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4F8" w:rsidRPr="00DF60D4" w:rsidRDefault="009974F8" w:rsidP="000111C3">
      <w:pPr>
        <w:pStyle w:val="a3"/>
        <w:spacing w:before="0" w:beforeAutospacing="0" w:after="0" w:afterAutospacing="0" w:line="360" w:lineRule="auto"/>
        <w:rPr>
          <w:caps/>
          <w:sz w:val="28"/>
          <w:szCs w:val="28"/>
          <w:lang w:val="uk-UA"/>
        </w:rPr>
      </w:pPr>
      <w:r w:rsidRPr="00DF60D4">
        <w:rPr>
          <w:caps/>
          <w:sz w:val="28"/>
          <w:szCs w:val="28"/>
          <w:lang w:val="uk-UA"/>
        </w:rPr>
        <w:t>Зміст</w:t>
      </w:r>
    </w:p>
    <w:p w:rsidR="009974F8" w:rsidRPr="001A79DE" w:rsidRDefault="009974F8" w:rsidP="000111C3">
      <w:pPr>
        <w:pStyle w:val="a3"/>
        <w:spacing w:before="0" w:beforeAutospacing="0" w:after="0" w:afterAutospacing="0" w:line="360" w:lineRule="auto"/>
        <w:rPr>
          <w:sz w:val="28"/>
          <w:szCs w:val="28"/>
          <w:lang w:val="uk-UA"/>
        </w:rPr>
      </w:pPr>
    </w:p>
    <w:p w:rsidR="00FB28B1" w:rsidRPr="001A79DE" w:rsidRDefault="00FB28B1" w:rsidP="000111C3">
      <w:pPr>
        <w:pStyle w:val="a3"/>
        <w:spacing w:before="0" w:beforeAutospacing="0" w:after="0" w:afterAutospacing="0" w:line="360" w:lineRule="auto"/>
        <w:rPr>
          <w:bCs/>
          <w:caps/>
          <w:sz w:val="28"/>
          <w:szCs w:val="28"/>
          <w:lang w:val="uk-UA"/>
        </w:rPr>
      </w:pPr>
      <w:r w:rsidRPr="001A79DE">
        <w:rPr>
          <w:bCs/>
          <w:caps/>
          <w:sz w:val="28"/>
          <w:szCs w:val="28"/>
          <w:lang w:val="uk-UA"/>
        </w:rPr>
        <w:t>Вступ</w:t>
      </w:r>
    </w:p>
    <w:p w:rsidR="00F6604D" w:rsidRDefault="00131D9C" w:rsidP="000111C3">
      <w:pPr>
        <w:pStyle w:val="a5"/>
        <w:ind w:firstLine="0"/>
        <w:jc w:val="left"/>
        <w:rPr>
          <w:rFonts w:ascii="Times New Roman" w:hAnsi="Times New Roman"/>
          <w:caps/>
          <w:color w:val="1C1C1C"/>
          <w:szCs w:val="28"/>
        </w:rPr>
      </w:pPr>
      <w:r w:rsidRPr="00827876">
        <w:rPr>
          <w:rFonts w:ascii="Times New Roman" w:hAnsi="Times New Roman"/>
          <w:caps/>
          <w:color w:val="1C1C1C"/>
          <w:szCs w:val="28"/>
        </w:rPr>
        <w:t>Розділ 1. Основні теоретичні аспекти прибутковості підприємств</w:t>
      </w:r>
    </w:p>
    <w:p w:rsidR="00827876" w:rsidRPr="00827876" w:rsidRDefault="00827876" w:rsidP="000111C3">
      <w:pPr>
        <w:pStyle w:val="a5"/>
        <w:ind w:firstLine="0"/>
        <w:jc w:val="left"/>
        <w:rPr>
          <w:rFonts w:ascii="Times New Roman" w:hAnsi="Times New Roman"/>
          <w:iCs/>
          <w:szCs w:val="28"/>
        </w:rPr>
      </w:pPr>
      <w:r w:rsidRPr="001D6D52">
        <w:rPr>
          <w:rFonts w:ascii="Times New Roman" w:hAnsi="Times New Roman"/>
          <w:iCs/>
          <w:szCs w:val="28"/>
        </w:rPr>
        <w:t>1.1 Прибуток як ре</w:t>
      </w:r>
      <w:r>
        <w:rPr>
          <w:rFonts w:ascii="Times New Roman" w:hAnsi="Times New Roman"/>
          <w:iCs/>
          <w:szCs w:val="28"/>
        </w:rPr>
        <w:t>зультат фінансово-господарської</w:t>
      </w:r>
    </w:p>
    <w:p w:rsidR="00827876" w:rsidRPr="00827876" w:rsidRDefault="00827876" w:rsidP="000111C3">
      <w:pPr>
        <w:pStyle w:val="a5"/>
        <w:ind w:firstLine="0"/>
        <w:jc w:val="left"/>
        <w:rPr>
          <w:rFonts w:ascii="Times New Roman" w:hAnsi="Times New Roman"/>
          <w:iCs/>
          <w:szCs w:val="28"/>
        </w:rPr>
      </w:pPr>
      <w:r w:rsidRPr="001D6D52">
        <w:rPr>
          <w:rFonts w:ascii="Times New Roman" w:hAnsi="Times New Roman"/>
          <w:iCs/>
          <w:szCs w:val="28"/>
        </w:rPr>
        <w:t>діяльності підприємства</w:t>
      </w:r>
    </w:p>
    <w:p w:rsidR="00827876" w:rsidRDefault="00827876" w:rsidP="000111C3">
      <w:pPr>
        <w:spacing w:line="360" w:lineRule="auto"/>
        <w:rPr>
          <w:iCs/>
          <w:sz w:val="28"/>
          <w:szCs w:val="28"/>
        </w:rPr>
      </w:pPr>
      <w:r w:rsidRPr="001D6D52">
        <w:rPr>
          <w:iCs/>
          <w:sz w:val="28"/>
          <w:szCs w:val="28"/>
        </w:rPr>
        <w:t>1.2</w:t>
      </w:r>
      <w:r w:rsidR="000D5574">
        <w:rPr>
          <w:iCs/>
          <w:sz w:val="28"/>
          <w:szCs w:val="28"/>
        </w:rPr>
        <w:t xml:space="preserve"> </w:t>
      </w:r>
      <w:r w:rsidRPr="001D6D52">
        <w:rPr>
          <w:iCs/>
          <w:sz w:val="28"/>
          <w:szCs w:val="28"/>
        </w:rPr>
        <w:t xml:space="preserve">Прибуток від реалізації продукції та його </w:t>
      </w:r>
    </w:p>
    <w:p w:rsidR="00827876" w:rsidRPr="00827876" w:rsidRDefault="00827876" w:rsidP="000111C3">
      <w:pPr>
        <w:spacing w:line="360" w:lineRule="auto"/>
        <w:rPr>
          <w:iCs/>
          <w:sz w:val="28"/>
          <w:szCs w:val="28"/>
        </w:rPr>
      </w:pPr>
      <w:r>
        <w:rPr>
          <w:iCs/>
          <w:sz w:val="28"/>
          <w:szCs w:val="28"/>
        </w:rPr>
        <w:t>ф</w:t>
      </w:r>
      <w:r w:rsidRPr="001D6D52">
        <w:rPr>
          <w:iCs/>
          <w:sz w:val="28"/>
          <w:szCs w:val="28"/>
        </w:rPr>
        <w:t>ормуванн</w:t>
      </w:r>
      <w:r>
        <w:rPr>
          <w:iCs/>
          <w:sz w:val="28"/>
          <w:szCs w:val="28"/>
        </w:rPr>
        <w:t>я</w:t>
      </w:r>
    </w:p>
    <w:p w:rsidR="00827876" w:rsidRDefault="00827876" w:rsidP="000111C3">
      <w:pPr>
        <w:tabs>
          <w:tab w:val="left" w:pos="1860"/>
          <w:tab w:val="center" w:pos="4677"/>
        </w:tabs>
        <w:spacing w:line="360" w:lineRule="auto"/>
        <w:rPr>
          <w:bCs/>
          <w:iCs/>
          <w:sz w:val="28"/>
          <w:szCs w:val="28"/>
        </w:rPr>
      </w:pPr>
      <w:r w:rsidRPr="001D6D52">
        <w:rPr>
          <w:bCs/>
          <w:iCs/>
          <w:sz w:val="28"/>
          <w:szCs w:val="28"/>
        </w:rPr>
        <w:t>1.3 Методи розрахунку прибутку від реалізації продукці</w:t>
      </w:r>
      <w:r>
        <w:rPr>
          <w:bCs/>
          <w:iCs/>
          <w:sz w:val="28"/>
          <w:szCs w:val="28"/>
        </w:rPr>
        <w:t>ї</w:t>
      </w:r>
    </w:p>
    <w:p w:rsidR="00827876" w:rsidRDefault="00827876" w:rsidP="000111C3">
      <w:pPr>
        <w:tabs>
          <w:tab w:val="left" w:pos="1860"/>
          <w:tab w:val="center" w:pos="4677"/>
        </w:tabs>
        <w:spacing w:line="360" w:lineRule="auto"/>
        <w:rPr>
          <w:bCs/>
          <w:iCs/>
          <w:sz w:val="28"/>
          <w:szCs w:val="28"/>
        </w:rPr>
      </w:pPr>
      <w:r w:rsidRPr="001D6D52">
        <w:rPr>
          <w:bCs/>
          <w:iCs/>
          <w:sz w:val="28"/>
          <w:szCs w:val="28"/>
        </w:rPr>
        <w:t>1.4</w:t>
      </w:r>
      <w:r w:rsidR="000D5574">
        <w:rPr>
          <w:bCs/>
          <w:iCs/>
          <w:sz w:val="28"/>
          <w:szCs w:val="28"/>
        </w:rPr>
        <w:t xml:space="preserve"> </w:t>
      </w:r>
      <w:r w:rsidRPr="001D6D52">
        <w:rPr>
          <w:bCs/>
          <w:iCs/>
          <w:sz w:val="28"/>
          <w:szCs w:val="28"/>
        </w:rPr>
        <w:t xml:space="preserve">Сутність і </w:t>
      </w:r>
      <w:r>
        <w:rPr>
          <w:bCs/>
          <w:iCs/>
          <w:sz w:val="28"/>
          <w:szCs w:val="28"/>
        </w:rPr>
        <w:t>методи обчислення рентабельності</w:t>
      </w:r>
    </w:p>
    <w:p w:rsidR="00827876" w:rsidRDefault="00827876" w:rsidP="000111C3">
      <w:pPr>
        <w:shd w:val="clear" w:color="auto" w:fill="FFFFFF"/>
        <w:spacing w:line="360" w:lineRule="auto"/>
        <w:rPr>
          <w:bCs/>
          <w:sz w:val="28"/>
          <w:szCs w:val="28"/>
        </w:rPr>
      </w:pPr>
      <w:r>
        <w:rPr>
          <w:bCs/>
          <w:sz w:val="28"/>
          <w:szCs w:val="28"/>
        </w:rPr>
        <w:t xml:space="preserve"> </w:t>
      </w:r>
      <w:r w:rsidRPr="001D6D52">
        <w:rPr>
          <w:bCs/>
          <w:sz w:val="28"/>
          <w:szCs w:val="28"/>
        </w:rPr>
        <w:t>1.5 Розподіл і використання прибутку</w:t>
      </w:r>
    </w:p>
    <w:p w:rsidR="00827876" w:rsidRPr="001D6D52" w:rsidRDefault="00827876" w:rsidP="000111C3">
      <w:pPr>
        <w:shd w:val="clear" w:color="auto" w:fill="FFFFFF"/>
        <w:spacing w:line="360" w:lineRule="auto"/>
        <w:rPr>
          <w:sz w:val="28"/>
          <w:szCs w:val="28"/>
        </w:rPr>
      </w:pPr>
      <w:r w:rsidRPr="001D6D52">
        <w:rPr>
          <w:caps/>
          <w:noProof/>
          <w:color w:val="1C1C1C"/>
          <w:spacing w:val="-3"/>
          <w:sz w:val="28"/>
          <w:szCs w:val="28"/>
        </w:rPr>
        <w:t>Розділ 2. Аналіз прибутковості та рентабельності ВАТ «Черкаський хлібкомбінат»</w:t>
      </w:r>
    </w:p>
    <w:p w:rsidR="00E13943" w:rsidRDefault="00E13943" w:rsidP="000111C3">
      <w:pPr>
        <w:spacing w:line="360" w:lineRule="auto"/>
        <w:rPr>
          <w:noProof/>
          <w:color w:val="1C1C1C"/>
          <w:spacing w:val="-3"/>
          <w:sz w:val="28"/>
          <w:szCs w:val="28"/>
        </w:rPr>
      </w:pPr>
      <w:r>
        <w:rPr>
          <w:noProof/>
          <w:color w:val="1C1C1C"/>
          <w:spacing w:val="-3"/>
          <w:sz w:val="28"/>
          <w:szCs w:val="28"/>
        </w:rPr>
        <w:t xml:space="preserve"> </w:t>
      </w:r>
      <w:r w:rsidR="00827876" w:rsidRPr="001D6D52">
        <w:rPr>
          <w:noProof/>
          <w:color w:val="1C1C1C"/>
          <w:spacing w:val="-3"/>
          <w:sz w:val="28"/>
          <w:szCs w:val="28"/>
        </w:rPr>
        <w:t>2.1. Харак</w:t>
      </w:r>
      <w:r w:rsidR="00827876">
        <w:rPr>
          <w:noProof/>
          <w:color w:val="1C1C1C"/>
          <w:spacing w:val="-3"/>
          <w:sz w:val="28"/>
          <w:szCs w:val="28"/>
        </w:rPr>
        <w:t>теристика фінансово-економічної</w:t>
      </w:r>
      <w:r>
        <w:rPr>
          <w:noProof/>
          <w:color w:val="1C1C1C"/>
          <w:spacing w:val="-3"/>
          <w:sz w:val="28"/>
          <w:szCs w:val="28"/>
        </w:rPr>
        <w:t xml:space="preserve"> </w:t>
      </w:r>
    </w:p>
    <w:p w:rsidR="00676CF4" w:rsidRPr="00E13943" w:rsidRDefault="00827876" w:rsidP="000111C3">
      <w:pPr>
        <w:spacing w:line="360" w:lineRule="auto"/>
        <w:rPr>
          <w:noProof/>
          <w:color w:val="1C1C1C"/>
          <w:spacing w:val="-3"/>
          <w:sz w:val="28"/>
          <w:szCs w:val="28"/>
        </w:rPr>
      </w:pPr>
      <w:r w:rsidRPr="001D6D52">
        <w:rPr>
          <w:noProof/>
          <w:color w:val="1C1C1C"/>
          <w:spacing w:val="-3"/>
          <w:sz w:val="28"/>
          <w:szCs w:val="28"/>
        </w:rPr>
        <w:t>діяльності підприємств</w:t>
      </w:r>
    </w:p>
    <w:p w:rsidR="00FB28B1" w:rsidRPr="001A79DE" w:rsidRDefault="00FE7DBB" w:rsidP="000111C3">
      <w:pPr>
        <w:pStyle w:val="a3"/>
        <w:spacing w:before="0" w:beforeAutospacing="0" w:after="0" w:afterAutospacing="0" w:line="360" w:lineRule="auto"/>
        <w:rPr>
          <w:spacing w:val="2"/>
          <w:sz w:val="28"/>
          <w:szCs w:val="28"/>
          <w:lang w:val="uk-UA"/>
        </w:rPr>
      </w:pPr>
      <w:r w:rsidRPr="002A0287">
        <w:rPr>
          <w:spacing w:val="-4"/>
          <w:sz w:val="28"/>
          <w:szCs w:val="28"/>
          <w:lang w:val="uk-UA"/>
        </w:rPr>
        <w:t xml:space="preserve"> </w:t>
      </w:r>
      <w:r w:rsidR="00676CF4">
        <w:rPr>
          <w:spacing w:val="-4"/>
          <w:sz w:val="28"/>
          <w:szCs w:val="28"/>
          <w:lang w:val="uk-UA"/>
        </w:rPr>
        <w:t>2.2</w:t>
      </w:r>
      <w:r w:rsidR="000D5574">
        <w:rPr>
          <w:spacing w:val="-4"/>
          <w:sz w:val="28"/>
          <w:szCs w:val="28"/>
          <w:lang w:val="uk-UA"/>
        </w:rPr>
        <w:t xml:space="preserve"> </w:t>
      </w:r>
      <w:r w:rsidR="00676CF4">
        <w:rPr>
          <w:spacing w:val="-4"/>
          <w:sz w:val="28"/>
          <w:szCs w:val="28"/>
          <w:lang w:val="uk-UA"/>
        </w:rPr>
        <w:t xml:space="preserve">Аналіз фінансово-економічного стану </w:t>
      </w:r>
      <w:r w:rsidR="00FB28B1" w:rsidRPr="001A79DE">
        <w:rPr>
          <w:spacing w:val="-4"/>
          <w:sz w:val="28"/>
          <w:szCs w:val="28"/>
          <w:lang w:val="uk-UA"/>
        </w:rPr>
        <w:t>підприємства</w:t>
      </w:r>
    </w:p>
    <w:p w:rsidR="00FB28B1" w:rsidRPr="000D5574" w:rsidRDefault="000D5574" w:rsidP="000111C3">
      <w:pPr>
        <w:pStyle w:val="a5"/>
        <w:ind w:firstLine="0"/>
        <w:jc w:val="left"/>
        <w:rPr>
          <w:rFonts w:ascii="Times New Roman" w:hAnsi="Times New Roman"/>
          <w:color w:val="000000"/>
          <w:szCs w:val="28"/>
          <w:lang w:val="uk-UA"/>
        </w:rPr>
      </w:pPr>
      <w:r>
        <w:rPr>
          <w:rFonts w:ascii="Calibri" w:hAnsi="Calibri"/>
          <w:spacing w:val="2"/>
          <w:szCs w:val="28"/>
          <w:lang w:val="uk-UA"/>
        </w:rPr>
        <w:t xml:space="preserve"> </w:t>
      </w:r>
      <w:r w:rsidR="00E13943" w:rsidRPr="00E13943">
        <w:rPr>
          <w:rFonts w:ascii="Times New Roman" w:hAnsi="Times New Roman"/>
          <w:szCs w:val="28"/>
          <w:lang w:val="uk-UA"/>
        </w:rPr>
        <w:t>2.</w:t>
      </w:r>
      <w:r w:rsidR="00E13943" w:rsidRPr="001D6D52">
        <w:rPr>
          <w:rFonts w:ascii="Times New Roman" w:hAnsi="Times New Roman"/>
          <w:szCs w:val="28"/>
          <w:lang w:val="uk-UA"/>
        </w:rPr>
        <w:t>3</w:t>
      </w:r>
      <w:r>
        <w:rPr>
          <w:rFonts w:ascii="Times New Roman" w:hAnsi="Times New Roman"/>
          <w:szCs w:val="28"/>
          <w:lang w:val="uk-UA"/>
        </w:rPr>
        <w:t xml:space="preserve"> </w:t>
      </w:r>
      <w:r w:rsidR="00E13943" w:rsidRPr="00E13943">
        <w:rPr>
          <w:rFonts w:ascii="Times New Roman" w:hAnsi="Times New Roman"/>
          <w:szCs w:val="28"/>
          <w:lang w:val="uk-UA"/>
        </w:rPr>
        <w:t xml:space="preserve">Аналіз витрат на виробництво та </w:t>
      </w:r>
      <w:r w:rsidR="00E13943" w:rsidRPr="001D6D52">
        <w:rPr>
          <w:rFonts w:ascii="Times New Roman" w:hAnsi="Times New Roman"/>
          <w:szCs w:val="28"/>
          <w:lang w:val="uk-UA"/>
        </w:rPr>
        <w:t>прибутку від реалізованої</w:t>
      </w:r>
      <w:r w:rsidR="00F6604D" w:rsidRPr="000D5574">
        <w:rPr>
          <w:rFonts w:ascii="Times New Roman" w:hAnsi="Times New Roman"/>
          <w:szCs w:val="28"/>
          <w:lang w:val="uk-UA"/>
        </w:rPr>
        <w:t xml:space="preserve"> </w:t>
      </w:r>
      <w:r w:rsidR="00E13943" w:rsidRPr="00E13943">
        <w:rPr>
          <w:rFonts w:ascii="Times New Roman" w:hAnsi="Times New Roman"/>
          <w:szCs w:val="28"/>
          <w:lang w:val="uk-UA"/>
        </w:rPr>
        <w:t xml:space="preserve">продукції на </w:t>
      </w:r>
      <w:r w:rsidR="00E13943" w:rsidRPr="00CE0C29">
        <w:rPr>
          <w:rFonts w:ascii="Times New Roman" w:hAnsi="Times New Roman"/>
          <w:color w:val="000000"/>
          <w:szCs w:val="28"/>
          <w:lang w:val="uk-UA"/>
        </w:rPr>
        <w:t>ВАТ «</w:t>
      </w:r>
      <w:r w:rsidR="00E13943" w:rsidRPr="00CE0C29">
        <w:rPr>
          <w:rFonts w:ascii="Times New Roman" w:hAnsi="Times New Roman"/>
          <w:color w:val="1C1C1C"/>
          <w:spacing w:val="-6"/>
          <w:szCs w:val="28"/>
          <w:lang w:val="uk-UA"/>
        </w:rPr>
        <w:t>Черкаський хлібкомбінат</w:t>
      </w:r>
      <w:r w:rsidR="00E13943" w:rsidRPr="00CE0C29">
        <w:rPr>
          <w:rFonts w:ascii="Times New Roman" w:hAnsi="Times New Roman"/>
          <w:color w:val="000000"/>
          <w:szCs w:val="28"/>
          <w:lang w:val="uk-UA"/>
        </w:rPr>
        <w:t>»</w:t>
      </w:r>
    </w:p>
    <w:p w:rsidR="00FE7DBB" w:rsidRPr="000D5574" w:rsidRDefault="00FE7DBB" w:rsidP="000111C3">
      <w:pPr>
        <w:spacing w:line="360" w:lineRule="auto"/>
        <w:rPr>
          <w:sz w:val="28"/>
          <w:szCs w:val="28"/>
          <w:lang w:val="ru-RU"/>
        </w:rPr>
      </w:pPr>
      <w:r>
        <w:rPr>
          <w:sz w:val="28"/>
          <w:szCs w:val="28"/>
          <w:lang w:val="ru-RU"/>
        </w:rPr>
        <w:t>РОЗДІЛ 3. ШЛЯХИ УДОСКОНАЛЕННЯ МАКСИМІЗАЦІЇ</w:t>
      </w:r>
    </w:p>
    <w:p w:rsidR="00FE7DBB" w:rsidRPr="005B17FD" w:rsidRDefault="00FE7DBB" w:rsidP="000111C3">
      <w:pPr>
        <w:spacing w:line="360" w:lineRule="auto"/>
        <w:rPr>
          <w:sz w:val="28"/>
          <w:szCs w:val="28"/>
        </w:rPr>
      </w:pPr>
      <w:r>
        <w:rPr>
          <w:sz w:val="28"/>
          <w:szCs w:val="28"/>
          <w:lang w:val="ru-RU"/>
        </w:rPr>
        <w:t xml:space="preserve">ПРИБУТКУ </w:t>
      </w:r>
    </w:p>
    <w:p w:rsidR="00FB28B1" w:rsidRPr="001A79DE" w:rsidRDefault="000D5574" w:rsidP="000111C3">
      <w:pPr>
        <w:pStyle w:val="a3"/>
        <w:spacing w:before="0" w:beforeAutospacing="0" w:after="0" w:afterAutospacing="0" w:line="360" w:lineRule="auto"/>
        <w:rPr>
          <w:caps/>
          <w:spacing w:val="2"/>
          <w:sz w:val="28"/>
          <w:szCs w:val="28"/>
          <w:lang w:val="uk-UA"/>
        </w:rPr>
      </w:pPr>
      <w:r>
        <w:rPr>
          <w:caps/>
          <w:spacing w:val="2"/>
          <w:sz w:val="28"/>
          <w:szCs w:val="28"/>
          <w:lang w:val="uk-UA"/>
        </w:rPr>
        <w:t>Висновки</w:t>
      </w:r>
    </w:p>
    <w:p w:rsidR="00FB28B1" w:rsidRPr="001A79DE" w:rsidRDefault="00FB28B1" w:rsidP="000111C3">
      <w:pPr>
        <w:pStyle w:val="a3"/>
        <w:spacing w:before="0" w:beforeAutospacing="0" w:after="0" w:afterAutospacing="0" w:line="360" w:lineRule="auto"/>
        <w:rPr>
          <w:caps/>
          <w:spacing w:val="2"/>
          <w:sz w:val="28"/>
          <w:szCs w:val="28"/>
          <w:lang w:val="uk-UA"/>
        </w:rPr>
      </w:pPr>
      <w:r w:rsidRPr="001A79DE">
        <w:rPr>
          <w:caps/>
          <w:spacing w:val="2"/>
          <w:sz w:val="28"/>
          <w:szCs w:val="28"/>
          <w:lang w:val="uk-UA"/>
        </w:rPr>
        <w:t>Список використан</w:t>
      </w:r>
      <w:r w:rsidR="00272E0F" w:rsidRPr="001A79DE">
        <w:rPr>
          <w:caps/>
          <w:spacing w:val="2"/>
          <w:sz w:val="28"/>
          <w:szCs w:val="28"/>
          <w:lang w:val="uk-UA"/>
        </w:rPr>
        <w:t>ИХ ДЖЕРЕЛ</w:t>
      </w:r>
    </w:p>
    <w:p w:rsidR="00FB28B1" w:rsidRPr="001A79DE" w:rsidRDefault="00FB28B1" w:rsidP="000111C3">
      <w:pPr>
        <w:pStyle w:val="a3"/>
        <w:spacing w:before="0" w:beforeAutospacing="0" w:after="0" w:afterAutospacing="0" w:line="360" w:lineRule="auto"/>
        <w:rPr>
          <w:caps/>
          <w:spacing w:val="2"/>
          <w:sz w:val="28"/>
          <w:szCs w:val="28"/>
          <w:lang w:val="uk-UA"/>
        </w:rPr>
      </w:pPr>
      <w:r w:rsidRPr="001A79DE">
        <w:rPr>
          <w:caps/>
          <w:spacing w:val="2"/>
          <w:sz w:val="28"/>
          <w:szCs w:val="28"/>
          <w:lang w:val="uk-UA"/>
        </w:rPr>
        <w:t>Додатки</w:t>
      </w:r>
    </w:p>
    <w:p w:rsidR="00E65CB7" w:rsidRPr="001D6D52" w:rsidRDefault="000D5574" w:rsidP="000111C3">
      <w:pPr>
        <w:spacing w:line="360" w:lineRule="auto"/>
        <w:ind w:firstLine="709"/>
        <w:jc w:val="both"/>
        <w:rPr>
          <w:sz w:val="28"/>
          <w:szCs w:val="28"/>
        </w:rPr>
      </w:pPr>
      <w:r>
        <w:rPr>
          <w:bCs/>
          <w:sz w:val="28"/>
          <w:szCs w:val="28"/>
        </w:rPr>
        <w:br w:type="page"/>
      </w:r>
      <w:r w:rsidR="00E65CB7" w:rsidRPr="001D6D52">
        <w:rPr>
          <w:sz w:val="28"/>
          <w:szCs w:val="28"/>
        </w:rPr>
        <w:t>ВСТУП</w:t>
      </w:r>
    </w:p>
    <w:p w:rsidR="00E65CB7" w:rsidRPr="001D6D52" w:rsidRDefault="00E65CB7" w:rsidP="000111C3">
      <w:pPr>
        <w:spacing w:line="360" w:lineRule="auto"/>
        <w:ind w:firstLine="709"/>
        <w:jc w:val="both"/>
        <w:rPr>
          <w:sz w:val="28"/>
          <w:szCs w:val="28"/>
        </w:rPr>
      </w:pPr>
    </w:p>
    <w:p w:rsidR="00E65CB7" w:rsidRPr="001D6D52" w:rsidRDefault="00E65CB7" w:rsidP="000111C3">
      <w:pPr>
        <w:shd w:val="clear" w:color="auto" w:fill="FFFFFF"/>
        <w:spacing w:line="360" w:lineRule="auto"/>
        <w:ind w:firstLine="709"/>
        <w:jc w:val="both"/>
        <w:rPr>
          <w:sz w:val="28"/>
          <w:szCs w:val="28"/>
        </w:rPr>
      </w:pPr>
      <w:r w:rsidRPr="001D6D52">
        <w:rPr>
          <w:sz w:val="28"/>
          <w:szCs w:val="28"/>
        </w:rPr>
        <w:t>Прибуток є однією з основних категорій товарного виробництва. Це передусім категорія, що характеризує відносини, які</w:t>
      </w:r>
      <w:r w:rsidR="000D5574">
        <w:rPr>
          <w:sz w:val="28"/>
          <w:szCs w:val="28"/>
        </w:rPr>
        <w:t xml:space="preserve"> </w:t>
      </w:r>
      <w:r w:rsidRPr="001D6D52">
        <w:rPr>
          <w:sz w:val="28"/>
          <w:szCs w:val="28"/>
        </w:rPr>
        <w:t xml:space="preserve">складаються в процесі суспільного виробництва. Поява прибутку безпосередньо пов'язана з появою категорії «витрати виробництва». </w:t>
      </w:r>
    </w:p>
    <w:p w:rsidR="000D5574" w:rsidRDefault="00E65CB7" w:rsidP="000111C3">
      <w:pPr>
        <w:shd w:val="clear" w:color="auto" w:fill="FFFFFF"/>
        <w:tabs>
          <w:tab w:val="left" w:pos="0"/>
        </w:tabs>
        <w:spacing w:line="360" w:lineRule="auto"/>
        <w:ind w:firstLine="709"/>
        <w:jc w:val="both"/>
        <w:rPr>
          <w:sz w:val="28"/>
          <w:szCs w:val="28"/>
          <w:lang w:val="ru-RU"/>
        </w:rPr>
      </w:pPr>
      <w:r w:rsidRPr="001D6D52">
        <w:rPr>
          <w:sz w:val="28"/>
          <w:szCs w:val="28"/>
        </w:rPr>
        <w:t>Прибуток — це та частина додаткової вартості, яка залишається після покриття витрат виробництва. Відособлення частини вартості продукції у вигляді витрат у грошовому вира</w:t>
      </w:r>
      <w:r w:rsidR="000D5574">
        <w:rPr>
          <w:sz w:val="28"/>
          <w:szCs w:val="28"/>
        </w:rPr>
        <w:t>женні є собівартість продукції.</w:t>
      </w:r>
    </w:p>
    <w:p w:rsidR="00E65CB7" w:rsidRPr="001D6D52" w:rsidRDefault="00E65CB7" w:rsidP="000111C3">
      <w:pPr>
        <w:shd w:val="clear" w:color="auto" w:fill="FFFFFF"/>
        <w:tabs>
          <w:tab w:val="left" w:pos="0"/>
        </w:tabs>
        <w:spacing w:line="360" w:lineRule="auto"/>
        <w:ind w:firstLine="709"/>
        <w:jc w:val="both"/>
        <w:rPr>
          <w:sz w:val="28"/>
          <w:szCs w:val="28"/>
        </w:rPr>
      </w:pPr>
      <w:r w:rsidRPr="001D6D52">
        <w:rPr>
          <w:sz w:val="28"/>
          <w:szCs w:val="28"/>
        </w:rPr>
        <w:t xml:space="preserve">Додатковий продукт — це вартість, створювана виробниками Монад вартість необхідного продукту. Додатковий продукт властями усім суспільно-економічним формаціям і є однією з важливих умов їх успішного розвитку. </w:t>
      </w:r>
      <w:r w:rsidRPr="001D6D52">
        <w:rPr>
          <w:iCs/>
          <w:sz w:val="28"/>
          <w:szCs w:val="28"/>
        </w:rPr>
        <w:t xml:space="preserve">Прибуток </w:t>
      </w:r>
      <w:r w:rsidRPr="001D6D52">
        <w:rPr>
          <w:sz w:val="28"/>
          <w:szCs w:val="28"/>
        </w:rPr>
        <w:t xml:space="preserve">— </w:t>
      </w:r>
      <w:r w:rsidRPr="001D6D52">
        <w:rPr>
          <w:iCs/>
          <w:sz w:val="28"/>
          <w:szCs w:val="28"/>
        </w:rPr>
        <w:t>це частина додаткової вартості, створеної і реалізованої, готової до розподілу. Підприємство одержує прибуток після того, як втілена у створеному продукті вартість буде реалізована і набере грошової форми.</w:t>
      </w:r>
      <w:r w:rsidR="000D5574">
        <w:rPr>
          <w:sz w:val="28"/>
          <w:szCs w:val="28"/>
        </w:rPr>
        <w:t xml:space="preserve"> </w:t>
      </w:r>
    </w:p>
    <w:p w:rsidR="00E65CB7" w:rsidRPr="001D6D52" w:rsidRDefault="00E65CB7" w:rsidP="000111C3">
      <w:pPr>
        <w:shd w:val="clear" w:color="auto" w:fill="FFFFFF"/>
        <w:tabs>
          <w:tab w:val="left" w:pos="0"/>
        </w:tabs>
        <w:spacing w:line="360" w:lineRule="auto"/>
        <w:ind w:firstLine="709"/>
        <w:jc w:val="both"/>
        <w:rPr>
          <w:sz w:val="28"/>
          <w:szCs w:val="28"/>
        </w:rPr>
      </w:pPr>
      <w:r w:rsidRPr="001D6D52">
        <w:rPr>
          <w:sz w:val="28"/>
          <w:szCs w:val="28"/>
        </w:rPr>
        <w:t>Отже, об'єктивна основа існування прибутку пов'язана з необхідністю первинного розподілу додаткового продукту. Прибуток - це</w:t>
      </w:r>
      <w:r w:rsidR="000D5574">
        <w:rPr>
          <w:sz w:val="28"/>
          <w:szCs w:val="28"/>
        </w:rPr>
        <w:t xml:space="preserve"> </w:t>
      </w:r>
      <w:r w:rsidRPr="001D6D52">
        <w:rPr>
          <w:sz w:val="28"/>
          <w:szCs w:val="28"/>
        </w:rPr>
        <w:t>форма виявлення вартості додаткового продукту.</w:t>
      </w:r>
      <w:r w:rsidR="000D5574">
        <w:rPr>
          <w:sz w:val="28"/>
          <w:szCs w:val="28"/>
        </w:rPr>
        <w:t xml:space="preserve"> </w:t>
      </w:r>
      <w:r w:rsidRPr="001D6D52">
        <w:rPr>
          <w:sz w:val="28"/>
          <w:szCs w:val="28"/>
        </w:rPr>
        <w:t>Таким чином, прибуток є об'єктивною економічною категорією. Тому на його формування впливають об'єктивні процеси, що</w:t>
      </w:r>
      <w:r w:rsidR="000D5574">
        <w:rPr>
          <w:sz w:val="28"/>
          <w:szCs w:val="28"/>
        </w:rPr>
        <w:t xml:space="preserve"> </w:t>
      </w:r>
      <w:r w:rsidRPr="001D6D52">
        <w:rPr>
          <w:sz w:val="28"/>
          <w:szCs w:val="28"/>
        </w:rPr>
        <w:t>відбуваються в суспільстві, у сфері виробництва й розподілу валового внутрішнього продукту.</w:t>
      </w:r>
    </w:p>
    <w:p w:rsidR="00E65CB7" w:rsidRPr="001D6D52" w:rsidRDefault="00E65CB7" w:rsidP="000111C3">
      <w:pPr>
        <w:shd w:val="clear" w:color="auto" w:fill="FFFFFF"/>
        <w:tabs>
          <w:tab w:val="left" w:pos="0"/>
        </w:tabs>
        <w:spacing w:line="360" w:lineRule="auto"/>
        <w:ind w:firstLine="709"/>
        <w:jc w:val="both"/>
        <w:rPr>
          <w:sz w:val="28"/>
          <w:szCs w:val="28"/>
        </w:rPr>
      </w:pPr>
      <w:r w:rsidRPr="001D6D52">
        <w:rPr>
          <w:sz w:val="28"/>
          <w:szCs w:val="28"/>
        </w:rPr>
        <w:t>Водночас прибуток — це підсумковий показник, результат фінансово-господарської діяльності підприємств як суб'єктів господарювання. Тому прибуток відбиває її результати і зазнає впливу багатьох чинників. Є особливості у формуванні прибутку підприємств залежно від сфери їхньої діяльності, галузі господарства, форми власності, розвитку ринкових відносин.</w:t>
      </w:r>
    </w:p>
    <w:p w:rsidR="00E65CB7" w:rsidRPr="001D6D52" w:rsidRDefault="00E65CB7" w:rsidP="000111C3">
      <w:pPr>
        <w:widowControl w:val="0"/>
        <w:autoSpaceDE w:val="0"/>
        <w:autoSpaceDN w:val="0"/>
        <w:adjustRightInd w:val="0"/>
        <w:spacing w:line="360" w:lineRule="auto"/>
        <w:ind w:firstLine="709"/>
        <w:jc w:val="both"/>
        <w:rPr>
          <w:noProof/>
          <w:color w:val="1C1C1C"/>
          <w:spacing w:val="-2"/>
          <w:sz w:val="28"/>
          <w:szCs w:val="28"/>
        </w:rPr>
      </w:pPr>
      <w:r w:rsidRPr="001D6D52">
        <w:rPr>
          <w:noProof/>
          <w:color w:val="1C1C1C"/>
          <w:spacing w:val="-2"/>
          <w:sz w:val="28"/>
          <w:szCs w:val="28"/>
        </w:rPr>
        <w:t>Актуальність даного дослідження полягає в тому, що</w:t>
      </w:r>
      <w:r w:rsidRPr="001D6D52">
        <w:rPr>
          <w:sz w:val="28"/>
          <w:szCs w:val="28"/>
        </w:rPr>
        <w:t xml:space="preserve"> визначення прибутку - це невід’ємна умова успіху підприємства, так як це та частина додаткової вартості, яка залишається після покриття витрат виробництва.</w:t>
      </w:r>
      <w:r w:rsidRPr="001D6D52">
        <w:rPr>
          <w:noProof/>
          <w:color w:val="1C1C1C"/>
          <w:spacing w:val="-2"/>
          <w:sz w:val="28"/>
          <w:szCs w:val="28"/>
        </w:rPr>
        <w:t xml:space="preserve"> </w:t>
      </w:r>
    </w:p>
    <w:p w:rsidR="00E65CB7" w:rsidRPr="001D6D52" w:rsidRDefault="005F7BD4" w:rsidP="000111C3">
      <w:pPr>
        <w:widowControl w:val="0"/>
        <w:autoSpaceDE w:val="0"/>
        <w:autoSpaceDN w:val="0"/>
        <w:adjustRightInd w:val="0"/>
        <w:spacing w:line="360" w:lineRule="auto"/>
        <w:ind w:firstLine="709"/>
        <w:jc w:val="both"/>
        <w:rPr>
          <w:noProof/>
          <w:color w:val="1C1C1C"/>
          <w:spacing w:val="-2"/>
          <w:sz w:val="28"/>
          <w:szCs w:val="28"/>
        </w:rPr>
      </w:pPr>
      <w:r>
        <w:rPr>
          <w:noProof/>
          <w:color w:val="1C1C1C"/>
          <w:spacing w:val="-2"/>
          <w:sz w:val="28"/>
          <w:szCs w:val="28"/>
        </w:rPr>
        <w:t>Предмет дослідження —</w:t>
      </w:r>
      <w:r w:rsidRPr="005F7BD4">
        <w:rPr>
          <w:noProof/>
          <w:color w:val="1C1C1C"/>
          <w:spacing w:val="-2"/>
          <w:sz w:val="28"/>
          <w:szCs w:val="28"/>
        </w:rPr>
        <w:t xml:space="preserve"> </w:t>
      </w:r>
      <w:r w:rsidR="00E65CB7" w:rsidRPr="001D6D52">
        <w:rPr>
          <w:noProof/>
          <w:color w:val="1C1C1C"/>
          <w:spacing w:val="-2"/>
          <w:sz w:val="28"/>
          <w:szCs w:val="28"/>
        </w:rPr>
        <w:t>ВАТ</w:t>
      </w:r>
      <w:r w:rsidRPr="005F7BD4">
        <w:rPr>
          <w:noProof/>
          <w:color w:val="1C1C1C"/>
          <w:spacing w:val="-2"/>
          <w:sz w:val="28"/>
          <w:szCs w:val="28"/>
        </w:rPr>
        <w:t xml:space="preserve"> «</w:t>
      </w:r>
      <w:r w:rsidRPr="001D6D52">
        <w:rPr>
          <w:noProof/>
          <w:color w:val="1C1C1C"/>
          <w:spacing w:val="-6"/>
          <w:sz w:val="28"/>
          <w:szCs w:val="28"/>
        </w:rPr>
        <w:t>Черкаський хлібкомбінат</w:t>
      </w:r>
      <w:r w:rsidRPr="005F7BD4">
        <w:rPr>
          <w:noProof/>
          <w:color w:val="1C1C1C"/>
          <w:spacing w:val="-6"/>
          <w:sz w:val="28"/>
          <w:szCs w:val="28"/>
        </w:rPr>
        <w:t>»</w:t>
      </w:r>
      <w:r w:rsidR="000D5574">
        <w:rPr>
          <w:noProof/>
          <w:color w:val="1C1C1C"/>
          <w:spacing w:val="-2"/>
          <w:sz w:val="28"/>
          <w:szCs w:val="28"/>
        </w:rPr>
        <w:t xml:space="preserve"> </w:t>
      </w:r>
      <w:r w:rsidR="00E65CB7" w:rsidRPr="001D6D52">
        <w:rPr>
          <w:noProof/>
          <w:color w:val="1C1C1C"/>
          <w:spacing w:val="-2"/>
          <w:sz w:val="28"/>
          <w:szCs w:val="28"/>
        </w:rPr>
        <w:t>об’єктом виступає</w:t>
      </w:r>
      <w:r w:rsidR="000D5574">
        <w:rPr>
          <w:noProof/>
          <w:color w:val="1C1C1C"/>
          <w:spacing w:val="-2"/>
          <w:sz w:val="28"/>
          <w:szCs w:val="28"/>
        </w:rPr>
        <w:t xml:space="preserve"> </w:t>
      </w:r>
      <w:r w:rsidR="00E65CB7" w:rsidRPr="001D6D52">
        <w:rPr>
          <w:noProof/>
          <w:color w:val="1C1C1C"/>
          <w:spacing w:val="-2"/>
          <w:sz w:val="28"/>
          <w:szCs w:val="28"/>
        </w:rPr>
        <w:t>прибуток підприємства.</w:t>
      </w:r>
    </w:p>
    <w:p w:rsidR="00E65CB7" w:rsidRPr="001D6D52" w:rsidRDefault="00E65CB7" w:rsidP="000111C3">
      <w:pPr>
        <w:widowControl w:val="0"/>
        <w:autoSpaceDE w:val="0"/>
        <w:autoSpaceDN w:val="0"/>
        <w:adjustRightInd w:val="0"/>
        <w:spacing w:line="360" w:lineRule="auto"/>
        <w:ind w:firstLine="709"/>
        <w:jc w:val="both"/>
        <w:rPr>
          <w:noProof/>
          <w:color w:val="1C1C1C"/>
          <w:spacing w:val="-2"/>
          <w:sz w:val="28"/>
          <w:szCs w:val="28"/>
        </w:rPr>
      </w:pPr>
      <w:r w:rsidRPr="001D6D52">
        <w:rPr>
          <w:noProof/>
          <w:color w:val="1C1C1C"/>
          <w:spacing w:val="-2"/>
          <w:sz w:val="28"/>
          <w:szCs w:val="28"/>
        </w:rPr>
        <w:t xml:space="preserve">Мета роботи – розкрити теоретичні аспекти прибутковості підприємства </w:t>
      </w:r>
    </w:p>
    <w:p w:rsidR="00E65CB7" w:rsidRPr="001D6D52" w:rsidRDefault="00E65CB7" w:rsidP="000111C3">
      <w:pPr>
        <w:widowControl w:val="0"/>
        <w:autoSpaceDE w:val="0"/>
        <w:autoSpaceDN w:val="0"/>
        <w:adjustRightInd w:val="0"/>
        <w:spacing w:line="360" w:lineRule="auto"/>
        <w:ind w:firstLine="709"/>
        <w:jc w:val="both"/>
        <w:rPr>
          <w:noProof/>
          <w:color w:val="1C1C1C"/>
          <w:spacing w:val="-2"/>
          <w:sz w:val="28"/>
          <w:szCs w:val="28"/>
        </w:rPr>
      </w:pPr>
      <w:r w:rsidRPr="001D6D52">
        <w:rPr>
          <w:noProof/>
          <w:color w:val="1C1C1C"/>
          <w:spacing w:val="-2"/>
          <w:sz w:val="28"/>
          <w:szCs w:val="28"/>
        </w:rPr>
        <w:t>та розробити заходи щодо покращення прибутковості підприємства для ВАТ «</w:t>
      </w:r>
      <w:r w:rsidR="005F7BD4" w:rsidRPr="001D6D52">
        <w:rPr>
          <w:noProof/>
          <w:color w:val="1C1C1C"/>
          <w:spacing w:val="-6"/>
          <w:sz w:val="28"/>
          <w:szCs w:val="28"/>
        </w:rPr>
        <w:t>Черкаський хлібкомбінат</w:t>
      </w:r>
      <w:r w:rsidRPr="001D6D52">
        <w:rPr>
          <w:noProof/>
          <w:color w:val="1C1C1C"/>
          <w:spacing w:val="-2"/>
          <w:sz w:val="28"/>
          <w:szCs w:val="28"/>
        </w:rPr>
        <w:t>».</w:t>
      </w:r>
    </w:p>
    <w:p w:rsidR="00E65CB7" w:rsidRPr="001D6D52" w:rsidRDefault="00E65CB7" w:rsidP="000111C3">
      <w:pPr>
        <w:pStyle w:val="a5"/>
        <w:rPr>
          <w:rFonts w:ascii="Times New Roman" w:hAnsi="Times New Roman"/>
          <w:color w:val="1C1C1C"/>
          <w:spacing w:val="-2"/>
          <w:szCs w:val="28"/>
        </w:rPr>
      </w:pPr>
      <w:r w:rsidRPr="001D6D52">
        <w:rPr>
          <w:rFonts w:ascii="Times New Roman" w:hAnsi="Times New Roman"/>
          <w:color w:val="1C1C1C"/>
          <w:spacing w:val="-2"/>
          <w:szCs w:val="28"/>
        </w:rPr>
        <w:t xml:space="preserve">Для досягнення поставленої мети, необхідно виконати наступні </w:t>
      </w:r>
    </w:p>
    <w:p w:rsidR="00E65CB7" w:rsidRPr="001D6D52" w:rsidRDefault="00E65CB7" w:rsidP="000111C3">
      <w:pPr>
        <w:pStyle w:val="a5"/>
        <w:rPr>
          <w:rFonts w:ascii="Times New Roman" w:hAnsi="Times New Roman"/>
          <w:color w:val="1C1C1C"/>
          <w:spacing w:val="-2"/>
          <w:szCs w:val="28"/>
        </w:rPr>
      </w:pPr>
      <w:r w:rsidRPr="001D6D52">
        <w:rPr>
          <w:rFonts w:ascii="Times New Roman" w:hAnsi="Times New Roman"/>
          <w:color w:val="1C1C1C"/>
          <w:spacing w:val="-2"/>
          <w:szCs w:val="28"/>
        </w:rPr>
        <w:t>завдання:</w:t>
      </w:r>
    </w:p>
    <w:p w:rsidR="00E65CB7" w:rsidRPr="001D6D52" w:rsidRDefault="00E65CB7" w:rsidP="000111C3">
      <w:pPr>
        <w:pStyle w:val="a5"/>
        <w:rPr>
          <w:rFonts w:ascii="Times New Roman" w:hAnsi="Times New Roman"/>
          <w:color w:val="1C1C1C"/>
          <w:szCs w:val="28"/>
        </w:rPr>
      </w:pPr>
      <w:r w:rsidRPr="001D6D52">
        <w:rPr>
          <w:rFonts w:ascii="Times New Roman" w:hAnsi="Times New Roman"/>
          <w:color w:val="1C1C1C"/>
          <w:spacing w:val="-2"/>
          <w:szCs w:val="28"/>
        </w:rPr>
        <w:t>- розкрити е</w:t>
      </w:r>
      <w:r w:rsidRPr="001D6D52">
        <w:rPr>
          <w:rFonts w:ascii="Times New Roman" w:hAnsi="Times New Roman"/>
          <w:color w:val="1C1C1C"/>
          <w:szCs w:val="28"/>
        </w:rPr>
        <w:t xml:space="preserve">кономічну сутність </w:t>
      </w:r>
      <w:r w:rsidRPr="001D6D52">
        <w:rPr>
          <w:rFonts w:ascii="Times New Roman" w:hAnsi="Times New Roman"/>
          <w:color w:val="1C1C1C"/>
          <w:spacing w:val="-2"/>
          <w:szCs w:val="28"/>
        </w:rPr>
        <w:t>прибутковості підприємства</w:t>
      </w:r>
      <w:r w:rsidRPr="001D6D52">
        <w:rPr>
          <w:rFonts w:ascii="Times New Roman" w:hAnsi="Times New Roman"/>
          <w:color w:val="1C1C1C"/>
          <w:szCs w:val="28"/>
        </w:rPr>
        <w:t>;</w:t>
      </w:r>
    </w:p>
    <w:p w:rsidR="00E65CB7" w:rsidRPr="000D5574" w:rsidRDefault="00E65CB7" w:rsidP="000111C3">
      <w:pPr>
        <w:pStyle w:val="a5"/>
        <w:rPr>
          <w:rFonts w:ascii="Times New Roman" w:hAnsi="Times New Roman"/>
          <w:color w:val="1C1C1C"/>
          <w:spacing w:val="-6"/>
          <w:szCs w:val="28"/>
        </w:rPr>
      </w:pPr>
      <w:r w:rsidRPr="000D5574">
        <w:rPr>
          <w:rFonts w:ascii="Times New Roman" w:hAnsi="Times New Roman"/>
          <w:color w:val="1C1C1C"/>
          <w:spacing w:val="-6"/>
          <w:szCs w:val="28"/>
        </w:rPr>
        <w:t xml:space="preserve">- дати характеристику теоріям </w:t>
      </w:r>
      <w:r w:rsidRPr="000D5574">
        <w:rPr>
          <w:rFonts w:ascii="Times New Roman" w:hAnsi="Times New Roman"/>
          <w:color w:val="1C1C1C"/>
          <w:spacing w:val="-2"/>
          <w:szCs w:val="28"/>
        </w:rPr>
        <w:t>прибутковості</w:t>
      </w:r>
      <w:r w:rsidRPr="000D5574">
        <w:rPr>
          <w:rFonts w:ascii="Times New Roman" w:hAnsi="Times New Roman"/>
          <w:color w:val="1C1C1C"/>
          <w:spacing w:val="-6"/>
          <w:szCs w:val="28"/>
        </w:rPr>
        <w:t xml:space="preserve"> та методам розрахунку прибутку від реалізації продукції;</w:t>
      </w:r>
    </w:p>
    <w:p w:rsidR="00E65CB7" w:rsidRPr="000D5574" w:rsidRDefault="00E65CB7" w:rsidP="000111C3">
      <w:pPr>
        <w:pStyle w:val="a5"/>
        <w:rPr>
          <w:rFonts w:ascii="Times New Roman" w:hAnsi="Times New Roman"/>
          <w:color w:val="1C1C1C"/>
          <w:spacing w:val="-6"/>
          <w:kern w:val="20"/>
          <w:szCs w:val="28"/>
        </w:rPr>
      </w:pPr>
      <w:r w:rsidRPr="000D5574">
        <w:rPr>
          <w:rFonts w:ascii="Times New Roman" w:hAnsi="Times New Roman"/>
          <w:color w:val="1C1C1C"/>
          <w:spacing w:val="-6"/>
          <w:szCs w:val="28"/>
        </w:rPr>
        <w:t xml:space="preserve">- проаналізувати </w:t>
      </w:r>
      <w:r w:rsidRPr="000D5574">
        <w:rPr>
          <w:rFonts w:ascii="Times New Roman" w:hAnsi="Times New Roman"/>
          <w:color w:val="1C1C1C"/>
          <w:spacing w:val="-6"/>
          <w:kern w:val="20"/>
          <w:szCs w:val="28"/>
        </w:rPr>
        <w:t>;</w:t>
      </w:r>
    </w:p>
    <w:p w:rsidR="00E65CB7" w:rsidRPr="000D5574" w:rsidRDefault="00E65CB7" w:rsidP="000111C3">
      <w:pPr>
        <w:pStyle w:val="a5"/>
        <w:rPr>
          <w:rFonts w:ascii="Times New Roman" w:hAnsi="Times New Roman"/>
          <w:color w:val="1C1C1C"/>
          <w:spacing w:val="-6"/>
          <w:szCs w:val="28"/>
        </w:rPr>
      </w:pPr>
      <w:r w:rsidRPr="000D5574">
        <w:rPr>
          <w:rFonts w:ascii="Times New Roman" w:hAnsi="Times New Roman"/>
          <w:color w:val="1C1C1C"/>
          <w:spacing w:val="-6"/>
          <w:kern w:val="20"/>
          <w:szCs w:val="28"/>
        </w:rPr>
        <w:t xml:space="preserve">- дати характеристику </w:t>
      </w:r>
      <w:r w:rsidRPr="000D5574">
        <w:rPr>
          <w:rFonts w:ascii="Times New Roman" w:hAnsi="Times New Roman"/>
          <w:color w:val="1C1C1C"/>
          <w:spacing w:val="-6"/>
          <w:szCs w:val="28"/>
        </w:rPr>
        <w:t xml:space="preserve">рівня </w:t>
      </w:r>
      <w:r w:rsidRPr="000D5574">
        <w:rPr>
          <w:rFonts w:ascii="Times New Roman" w:hAnsi="Times New Roman"/>
          <w:color w:val="1C1C1C"/>
          <w:spacing w:val="-2"/>
          <w:szCs w:val="28"/>
        </w:rPr>
        <w:t>прибутковості підприємства</w:t>
      </w:r>
      <w:r w:rsidRPr="000D5574">
        <w:rPr>
          <w:rFonts w:ascii="Times New Roman" w:hAnsi="Times New Roman"/>
          <w:color w:val="1C1C1C"/>
          <w:spacing w:val="-6"/>
          <w:szCs w:val="28"/>
        </w:rPr>
        <w:t xml:space="preserve"> на ВАТ «</w:t>
      </w:r>
      <w:r w:rsidR="005F7BD4" w:rsidRPr="000D5574">
        <w:rPr>
          <w:rFonts w:ascii="Times New Roman" w:hAnsi="Times New Roman"/>
          <w:color w:val="1C1C1C"/>
          <w:spacing w:val="-6"/>
          <w:szCs w:val="28"/>
        </w:rPr>
        <w:t>Черкаський хлібкомбінат</w:t>
      </w:r>
      <w:r w:rsidRPr="000D5574">
        <w:rPr>
          <w:rFonts w:ascii="Times New Roman" w:hAnsi="Times New Roman"/>
          <w:color w:val="1C1C1C"/>
          <w:spacing w:val="-6"/>
          <w:szCs w:val="28"/>
        </w:rPr>
        <w:t>»;</w:t>
      </w:r>
    </w:p>
    <w:p w:rsidR="00E65CB7" w:rsidRPr="000D5574" w:rsidRDefault="00E65CB7" w:rsidP="000111C3">
      <w:pPr>
        <w:pStyle w:val="a5"/>
        <w:rPr>
          <w:rFonts w:ascii="Times New Roman" w:hAnsi="Times New Roman"/>
          <w:color w:val="1C1C1C"/>
          <w:szCs w:val="28"/>
        </w:rPr>
      </w:pPr>
      <w:r w:rsidRPr="000D5574">
        <w:rPr>
          <w:rFonts w:ascii="Times New Roman" w:hAnsi="Times New Roman"/>
          <w:color w:val="1C1C1C"/>
          <w:szCs w:val="28"/>
        </w:rPr>
        <w:t xml:space="preserve">- розробити заходи щодо покращення </w:t>
      </w:r>
      <w:r w:rsidRPr="000D5574">
        <w:rPr>
          <w:rFonts w:ascii="Times New Roman" w:hAnsi="Times New Roman"/>
          <w:color w:val="1C1C1C"/>
          <w:spacing w:val="-2"/>
          <w:szCs w:val="28"/>
        </w:rPr>
        <w:t>прибутковості підприємства</w:t>
      </w:r>
      <w:r w:rsidRPr="000D5574">
        <w:rPr>
          <w:rFonts w:ascii="Times New Roman" w:hAnsi="Times New Roman"/>
          <w:color w:val="1C1C1C"/>
          <w:spacing w:val="-6"/>
          <w:szCs w:val="28"/>
        </w:rPr>
        <w:t xml:space="preserve"> для ВАТ «</w:t>
      </w:r>
      <w:r w:rsidR="005F7BD4" w:rsidRPr="000D5574">
        <w:rPr>
          <w:rFonts w:ascii="Times New Roman" w:hAnsi="Times New Roman"/>
          <w:color w:val="1C1C1C"/>
          <w:spacing w:val="-6"/>
          <w:szCs w:val="28"/>
        </w:rPr>
        <w:t>Черкаський хлібкомбінат</w:t>
      </w:r>
      <w:r w:rsidRPr="000D5574">
        <w:rPr>
          <w:rFonts w:ascii="Times New Roman" w:hAnsi="Times New Roman"/>
          <w:color w:val="1C1C1C"/>
          <w:spacing w:val="-6"/>
          <w:szCs w:val="28"/>
        </w:rPr>
        <w:t>»</w:t>
      </w:r>
      <w:r w:rsidRPr="000D5574">
        <w:rPr>
          <w:rFonts w:ascii="Times New Roman" w:hAnsi="Times New Roman"/>
          <w:color w:val="1C1C1C"/>
          <w:szCs w:val="28"/>
        </w:rPr>
        <w:t>.</w:t>
      </w:r>
    </w:p>
    <w:p w:rsidR="00E65CB7" w:rsidRPr="00131D9C" w:rsidRDefault="000D5574" w:rsidP="000111C3">
      <w:pPr>
        <w:pStyle w:val="a5"/>
        <w:rPr>
          <w:rFonts w:ascii="Times New Roman" w:hAnsi="Times New Roman"/>
          <w:caps/>
          <w:color w:val="1C1C1C"/>
          <w:sz w:val="24"/>
          <w:szCs w:val="24"/>
        </w:rPr>
      </w:pPr>
      <w:r>
        <w:rPr>
          <w:rFonts w:ascii="Times New Roman" w:hAnsi="Times New Roman"/>
          <w:color w:val="1C1C1C"/>
          <w:szCs w:val="28"/>
        </w:rPr>
        <w:br w:type="page"/>
      </w:r>
      <w:r w:rsidR="00E65CB7" w:rsidRPr="00131D9C">
        <w:rPr>
          <w:rFonts w:ascii="Times New Roman" w:hAnsi="Times New Roman"/>
          <w:caps/>
          <w:color w:val="1C1C1C"/>
          <w:sz w:val="24"/>
          <w:szCs w:val="24"/>
        </w:rPr>
        <w:t>Розділ 1. Основні теоретичні аспекти прибутковості підприємств</w:t>
      </w:r>
    </w:p>
    <w:p w:rsidR="008F7B1B" w:rsidRPr="000D5574" w:rsidRDefault="008F7B1B" w:rsidP="000111C3">
      <w:pPr>
        <w:pStyle w:val="a5"/>
        <w:rPr>
          <w:rFonts w:ascii="Times New Roman" w:hAnsi="Times New Roman"/>
          <w:bCs/>
          <w:smallCaps/>
          <w:noProof w:val="0"/>
          <w:color w:val="1C1C1C"/>
          <w:szCs w:val="28"/>
          <w:lang w:bidi="he-IL"/>
        </w:rPr>
      </w:pPr>
    </w:p>
    <w:p w:rsidR="00E65CB7" w:rsidRPr="000D5574" w:rsidRDefault="00E65CB7" w:rsidP="000111C3">
      <w:pPr>
        <w:pStyle w:val="a5"/>
        <w:rPr>
          <w:rFonts w:ascii="Times New Roman" w:hAnsi="Times New Roman"/>
          <w:iCs/>
          <w:szCs w:val="28"/>
        </w:rPr>
      </w:pPr>
      <w:r w:rsidRPr="001D6D52">
        <w:rPr>
          <w:rFonts w:ascii="Times New Roman" w:hAnsi="Times New Roman"/>
          <w:iCs/>
          <w:szCs w:val="28"/>
        </w:rPr>
        <w:t>1.1 Прибуток як результат фінансово-господарської діяльності підприємства</w:t>
      </w:r>
    </w:p>
    <w:p w:rsidR="00230B8A" w:rsidRPr="000D5574" w:rsidRDefault="00230B8A" w:rsidP="000111C3">
      <w:pPr>
        <w:pStyle w:val="a5"/>
        <w:rPr>
          <w:rFonts w:ascii="Times New Roman" w:hAnsi="Times New Roman"/>
          <w:color w:val="1C1C1C"/>
          <w:szCs w:val="28"/>
        </w:rPr>
      </w:pPr>
    </w:p>
    <w:p w:rsidR="00E65CB7" w:rsidRPr="001D6D52" w:rsidRDefault="00E65CB7" w:rsidP="000111C3">
      <w:pPr>
        <w:shd w:val="clear" w:color="auto" w:fill="FFFFFF"/>
        <w:spacing w:line="360" w:lineRule="auto"/>
        <w:ind w:firstLine="709"/>
        <w:jc w:val="both"/>
        <w:rPr>
          <w:sz w:val="28"/>
          <w:szCs w:val="28"/>
        </w:rPr>
      </w:pPr>
      <w:r w:rsidRPr="001D6D52">
        <w:rPr>
          <w:sz w:val="28"/>
          <w:szCs w:val="28"/>
        </w:rPr>
        <w:t>На формування прибутку як фінансового показника роботи підприємства, що відбивається в бухгалтерському обліку, в офіційній звітності суб'єктів господарювання, впливає встановлений порядок визначення фінансових результатів діяльності; обчислення собівартості продукції (робіт, послуг); загальногосподарських витрат; визначення прибутків (збитків) від фінансових операцій, іншої діяльності.</w:t>
      </w:r>
      <w:r w:rsidR="000D5574">
        <w:rPr>
          <w:sz w:val="28"/>
          <w:szCs w:val="28"/>
        </w:rPr>
        <w:t xml:space="preserve"> </w:t>
      </w:r>
    </w:p>
    <w:p w:rsidR="00E65CB7" w:rsidRPr="001D6D52" w:rsidRDefault="00E65CB7" w:rsidP="000111C3">
      <w:pPr>
        <w:shd w:val="clear" w:color="auto" w:fill="FFFFFF"/>
        <w:spacing w:line="360" w:lineRule="auto"/>
        <w:ind w:firstLine="709"/>
        <w:jc w:val="both"/>
        <w:rPr>
          <w:sz w:val="28"/>
          <w:szCs w:val="28"/>
        </w:rPr>
      </w:pPr>
      <w:r w:rsidRPr="001D6D52">
        <w:rPr>
          <w:sz w:val="28"/>
          <w:szCs w:val="28"/>
        </w:rPr>
        <w:t>Отже, на формування абсолютної суми прибутку підприємства впливають: результати, тобто ефективність його фінансово-господарської діяльності; сфера діяльності; галузь господарства; установлені законодавством умови обліку фінансових результатів.</w:t>
      </w:r>
    </w:p>
    <w:p w:rsidR="00E65CB7" w:rsidRPr="001E228C" w:rsidRDefault="00E65CB7" w:rsidP="000111C3">
      <w:pPr>
        <w:shd w:val="clear" w:color="auto" w:fill="FFFFFF"/>
        <w:spacing w:line="360" w:lineRule="auto"/>
        <w:ind w:firstLine="709"/>
        <w:jc w:val="both"/>
        <w:rPr>
          <w:sz w:val="28"/>
          <w:szCs w:val="28"/>
          <w:lang w:val="ru-RU"/>
        </w:rPr>
      </w:pPr>
      <w:r w:rsidRPr="001D6D52">
        <w:rPr>
          <w:sz w:val="28"/>
          <w:szCs w:val="28"/>
        </w:rPr>
        <w:t>Прибуток — це показник, що формується на мікрорівні. Прибуток народного господарства — це результат діяльності окремих підприємств, галузей економіки, розвитку окремих сфер, структурних зрушень в економіці, змін у порядк</w:t>
      </w:r>
      <w:r w:rsidR="00BB6D09">
        <w:rPr>
          <w:sz w:val="28"/>
          <w:szCs w:val="28"/>
        </w:rPr>
        <w:t xml:space="preserve">у обліку фінансових результатів </w:t>
      </w:r>
      <w:r w:rsidR="001E228C" w:rsidRPr="001E228C">
        <w:rPr>
          <w:sz w:val="28"/>
          <w:szCs w:val="28"/>
          <w:lang w:val="ru-RU"/>
        </w:rPr>
        <w:t>[</w:t>
      </w:r>
      <w:r w:rsidR="000538D6" w:rsidRPr="000538D6">
        <w:rPr>
          <w:sz w:val="28"/>
          <w:szCs w:val="28"/>
          <w:lang w:val="ru-RU"/>
        </w:rPr>
        <w:t>9</w:t>
      </w:r>
      <w:r w:rsidR="001E228C" w:rsidRPr="001E228C">
        <w:rPr>
          <w:sz w:val="28"/>
          <w:szCs w:val="28"/>
          <w:lang w:val="ru-RU"/>
        </w:rPr>
        <w:t>]</w:t>
      </w:r>
    </w:p>
    <w:p w:rsidR="00E65CB7" w:rsidRPr="001D6D52" w:rsidRDefault="00E65CB7" w:rsidP="000111C3">
      <w:pPr>
        <w:shd w:val="clear" w:color="auto" w:fill="FFFFFF"/>
        <w:spacing w:line="360" w:lineRule="auto"/>
        <w:ind w:firstLine="709"/>
        <w:jc w:val="both"/>
        <w:rPr>
          <w:sz w:val="28"/>
          <w:szCs w:val="28"/>
        </w:rPr>
      </w:pPr>
      <w:r w:rsidRPr="001D6D52">
        <w:rPr>
          <w:sz w:val="28"/>
          <w:szCs w:val="28"/>
        </w:rPr>
        <w:t xml:space="preserve">У період 1995—1998 </w:t>
      </w:r>
      <w:r w:rsidRPr="001D6D52">
        <w:rPr>
          <w:sz w:val="28"/>
          <w:szCs w:val="28"/>
          <w:lang w:val="en-US"/>
        </w:rPr>
        <w:t>pp</w:t>
      </w:r>
      <w:r w:rsidRPr="001D6D52">
        <w:rPr>
          <w:sz w:val="28"/>
          <w:szCs w:val="28"/>
        </w:rPr>
        <w:t>. відбувалося значне зниження обсягів прибутку в цілому і в більшості галузей економіки. Але починаючи з 1999 р. спостерігається зростання як загального обсягу прибутку, так і прибутку в окремих галузях економіки. У 2000 р. беззбитковим стало сільське господарство. Водночас триває скорочення обсягів прибутку в таких галузях економіки, як будівництво, транспорт і зв'язок, постачання і збут.</w:t>
      </w:r>
    </w:p>
    <w:p w:rsidR="00E65CB7" w:rsidRPr="000538D6" w:rsidRDefault="00E65CB7" w:rsidP="000111C3">
      <w:pPr>
        <w:shd w:val="clear" w:color="auto" w:fill="FFFFFF"/>
        <w:spacing w:line="360" w:lineRule="auto"/>
        <w:ind w:firstLine="709"/>
        <w:jc w:val="both"/>
        <w:rPr>
          <w:sz w:val="22"/>
          <w:szCs w:val="22"/>
        </w:rPr>
      </w:pPr>
      <w:r w:rsidRPr="001D6D52">
        <w:rPr>
          <w:sz w:val="28"/>
          <w:szCs w:val="28"/>
        </w:rPr>
        <w:t>Зміни в обсягах прибутку підприємств різних галузей економіки за 1995—2000 роки свідчать про складні процеси, що відбуваються в окремих галузях економіки і пов'язані зі зміною обсягів виробництва й реалізації продукції (робіт, послуг); зміною ефективності господарювання; розвитком ринкових відносин; ціноутворенням.</w:t>
      </w:r>
    </w:p>
    <w:p w:rsidR="00E65CB7" w:rsidRPr="001D6D52" w:rsidRDefault="00E65CB7" w:rsidP="000111C3">
      <w:pPr>
        <w:shd w:val="clear" w:color="auto" w:fill="FFFFFF"/>
        <w:spacing w:line="360" w:lineRule="auto"/>
        <w:ind w:firstLine="709"/>
        <w:jc w:val="both"/>
        <w:rPr>
          <w:sz w:val="28"/>
          <w:szCs w:val="28"/>
        </w:rPr>
      </w:pPr>
      <w:r w:rsidRPr="001D6D52">
        <w:rPr>
          <w:sz w:val="28"/>
          <w:szCs w:val="28"/>
        </w:rPr>
        <w:t>З прийняттям Закону «Про внесення змін і доповнень в Закон України "Про оподаткування прибутку підприємств"» від 22 травня 1997 року податкові адміністрації здійснюють контроль за правильністю визначення оподаткованого прибутку. Установлена методика визначення оподаткованого прибутку безпосередньо не пов'язана з формуванням фактичного прибутку підприємств як показника фінансового результату їхньої діяльності.</w:t>
      </w:r>
    </w:p>
    <w:p w:rsidR="00E65CB7" w:rsidRPr="001D6D52" w:rsidRDefault="00E65CB7" w:rsidP="000111C3">
      <w:pPr>
        <w:shd w:val="clear" w:color="auto" w:fill="FFFFFF"/>
        <w:spacing w:line="360" w:lineRule="auto"/>
        <w:ind w:firstLine="709"/>
        <w:jc w:val="both"/>
        <w:rPr>
          <w:sz w:val="28"/>
          <w:szCs w:val="28"/>
        </w:rPr>
      </w:pPr>
      <w:r w:rsidRPr="001D6D52">
        <w:rPr>
          <w:sz w:val="28"/>
          <w:szCs w:val="28"/>
        </w:rPr>
        <w:t>Однак послаблення контролю за формуванням прибутку з боку податкових органів не зменшує його значення для підприємства. Прибуток залишається джерелом сплати податків, формування фінансових ресурсів підприємств. Тому формування загального прибутку, його збільшення мають важливе значення для</w:t>
      </w:r>
      <w:r w:rsidR="000D5574">
        <w:rPr>
          <w:sz w:val="28"/>
          <w:szCs w:val="28"/>
        </w:rPr>
        <w:t xml:space="preserve"> </w:t>
      </w:r>
      <w:r w:rsidRPr="001D6D52">
        <w:rPr>
          <w:sz w:val="28"/>
          <w:szCs w:val="28"/>
        </w:rPr>
        <w:t>кожного підприємства — суб'єкта господарської діяльності.</w:t>
      </w:r>
      <w:r w:rsidR="000D5574">
        <w:rPr>
          <w:sz w:val="28"/>
          <w:szCs w:val="28"/>
        </w:rPr>
        <w:t xml:space="preserve"> </w:t>
      </w:r>
      <w:r w:rsidRPr="001D6D52">
        <w:rPr>
          <w:sz w:val="28"/>
          <w:szCs w:val="28"/>
        </w:rPr>
        <w:t>Управлінню цими процесами належить важливе місце у фінансовому менеджменті. З</w:t>
      </w:r>
      <w:r w:rsidR="000D5574">
        <w:rPr>
          <w:sz w:val="28"/>
          <w:szCs w:val="28"/>
        </w:rPr>
        <w:t xml:space="preserve"> </w:t>
      </w:r>
      <w:r w:rsidRPr="001D6D52">
        <w:rPr>
          <w:sz w:val="28"/>
          <w:szCs w:val="28"/>
        </w:rPr>
        <w:t>проведенням реформування бухгалтерського обліку і фінансової</w:t>
      </w:r>
      <w:r w:rsidR="000D5574">
        <w:rPr>
          <w:sz w:val="28"/>
          <w:szCs w:val="28"/>
        </w:rPr>
        <w:t xml:space="preserve"> </w:t>
      </w:r>
      <w:r w:rsidRPr="001D6D52">
        <w:rPr>
          <w:sz w:val="28"/>
          <w:szCs w:val="28"/>
        </w:rPr>
        <w:t>звітності в Україні з 2000 р. відповідно до міжнародних стандартів відбуваються зміни в методиці визначення прибутку підприємств.</w:t>
      </w:r>
    </w:p>
    <w:p w:rsidR="00E65CB7" w:rsidRPr="000538D6" w:rsidRDefault="00E65CB7" w:rsidP="000111C3">
      <w:pPr>
        <w:shd w:val="clear" w:color="auto" w:fill="FFFFFF"/>
        <w:spacing w:line="360" w:lineRule="auto"/>
        <w:ind w:firstLine="709"/>
        <w:jc w:val="both"/>
        <w:rPr>
          <w:sz w:val="28"/>
          <w:szCs w:val="28"/>
        </w:rPr>
      </w:pPr>
      <w:r w:rsidRPr="001D6D52">
        <w:rPr>
          <w:sz w:val="28"/>
          <w:szCs w:val="28"/>
        </w:rPr>
        <w:t>Облік і визначення фінансових результатів — прибутку (збитку) здійснюється за такими видами діяльності підприємства: звичайна</w:t>
      </w:r>
      <w:r w:rsidR="000D5574">
        <w:rPr>
          <w:sz w:val="28"/>
          <w:szCs w:val="28"/>
        </w:rPr>
        <w:t xml:space="preserve"> </w:t>
      </w:r>
      <w:r w:rsidRPr="001D6D52">
        <w:rPr>
          <w:sz w:val="28"/>
          <w:szCs w:val="28"/>
        </w:rPr>
        <w:t>діяльність, у тому числі операційна та інша звичайна діяльність; діяльність, пов'язана з виникненням надзвичайних подій</w:t>
      </w:r>
      <w:r w:rsidR="000D5574">
        <w:rPr>
          <w:sz w:val="28"/>
          <w:szCs w:val="28"/>
        </w:rPr>
        <w:t xml:space="preserve"> </w:t>
      </w:r>
      <w:r w:rsidRPr="001D6D52">
        <w:rPr>
          <w:sz w:val="28"/>
          <w:szCs w:val="28"/>
        </w:rPr>
        <w:t xml:space="preserve">У свою чергу, операційна діяльність поділяється на основну </w:t>
      </w:r>
      <w:r w:rsidRPr="001D6D52">
        <w:rPr>
          <w:sz w:val="28"/>
          <w:szCs w:val="28"/>
          <w:lang w:val="en-US"/>
        </w:rPr>
        <w:t>m</w:t>
      </w:r>
      <w:r w:rsidR="000538D6">
        <w:rPr>
          <w:sz w:val="28"/>
          <w:szCs w:val="28"/>
        </w:rPr>
        <w:t xml:space="preserve"> іншу операційну діяльність</w:t>
      </w:r>
      <w:r w:rsidR="000538D6" w:rsidRPr="000538D6">
        <w:rPr>
          <w:sz w:val="28"/>
          <w:szCs w:val="28"/>
        </w:rPr>
        <w:t xml:space="preserve"> [21]</w:t>
      </w:r>
    </w:p>
    <w:p w:rsidR="000538D6" w:rsidRPr="000538D6" w:rsidRDefault="00E65CB7" w:rsidP="000111C3">
      <w:pPr>
        <w:shd w:val="clear" w:color="auto" w:fill="FFFFFF"/>
        <w:spacing w:line="360" w:lineRule="auto"/>
        <w:ind w:firstLine="709"/>
        <w:jc w:val="both"/>
        <w:rPr>
          <w:sz w:val="22"/>
          <w:szCs w:val="22"/>
        </w:rPr>
      </w:pPr>
      <w:r w:rsidRPr="001D6D52">
        <w:rPr>
          <w:sz w:val="28"/>
          <w:szCs w:val="28"/>
        </w:rPr>
        <w:t xml:space="preserve">Структурно-логічна схема формування прибутку підприємства </w:t>
      </w:r>
      <w:r w:rsidR="000538D6" w:rsidRPr="001D6D52">
        <w:rPr>
          <w:sz w:val="28"/>
          <w:szCs w:val="28"/>
        </w:rPr>
        <w:t>відповідно до П(С)БО в Україні. Прибуток підприємства поділяється на:</w:t>
      </w:r>
    </w:p>
    <w:p w:rsidR="00E65CB7" w:rsidRPr="000538D6" w:rsidRDefault="00E65CB7" w:rsidP="000111C3">
      <w:pPr>
        <w:pStyle w:val="af"/>
        <w:numPr>
          <w:ilvl w:val="0"/>
          <w:numId w:val="24"/>
        </w:numPr>
        <w:shd w:val="clear" w:color="auto" w:fill="FFFFFF"/>
        <w:spacing w:after="0" w:line="360" w:lineRule="auto"/>
        <w:ind w:left="0" w:firstLine="709"/>
        <w:jc w:val="both"/>
        <w:rPr>
          <w:rFonts w:ascii="Times New Roman" w:hAnsi="Times New Roman"/>
          <w:sz w:val="28"/>
          <w:szCs w:val="28"/>
        </w:rPr>
      </w:pPr>
      <w:r w:rsidRPr="000538D6">
        <w:rPr>
          <w:rFonts w:ascii="Times New Roman" w:hAnsi="Times New Roman"/>
          <w:sz w:val="28"/>
          <w:szCs w:val="28"/>
          <w:lang w:val="uk-UA"/>
        </w:rPr>
        <w:t>Прибуток (збиток) від звичайної</w:t>
      </w:r>
      <w:r w:rsidR="000D5574">
        <w:rPr>
          <w:rFonts w:ascii="Times New Roman" w:hAnsi="Times New Roman"/>
          <w:sz w:val="28"/>
          <w:szCs w:val="28"/>
          <w:lang w:val="uk-UA"/>
        </w:rPr>
        <w:t xml:space="preserve"> </w:t>
      </w:r>
      <w:r w:rsidRPr="000538D6">
        <w:rPr>
          <w:rFonts w:ascii="Times New Roman" w:hAnsi="Times New Roman"/>
          <w:sz w:val="28"/>
          <w:szCs w:val="28"/>
          <w:lang w:val="uk-UA"/>
        </w:rPr>
        <w:t>діяльності:</w:t>
      </w:r>
    </w:p>
    <w:p w:rsidR="00E65CB7" w:rsidRPr="001D6D52" w:rsidRDefault="00E65CB7" w:rsidP="000111C3">
      <w:pPr>
        <w:pStyle w:val="af"/>
        <w:numPr>
          <w:ilvl w:val="0"/>
          <w:numId w:val="25"/>
        </w:numPr>
        <w:shd w:val="clear" w:color="auto" w:fill="FFFFFF"/>
        <w:spacing w:after="0" w:line="360" w:lineRule="auto"/>
        <w:ind w:left="0" w:firstLine="709"/>
        <w:jc w:val="both"/>
        <w:rPr>
          <w:rFonts w:ascii="Times New Roman" w:hAnsi="Times New Roman"/>
          <w:sz w:val="28"/>
          <w:szCs w:val="28"/>
          <w:lang w:val="uk-UA"/>
        </w:rPr>
      </w:pPr>
      <w:r w:rsidRPr="001D6D52">
        <w:rPr>
          <w:rFonts w:ascii="Times New Roman" w:hAnsi="Times New Roman"/>
          <w:sz w:val="28"/>
          <w:szCs w:val="28"/>
          <w:lang w:val="uk-UA"/>
        </w:rPr>
        <w:t>Прибуток (збиток) від операційної діяльності:</w:t>
      </w:r>
    </w:p>
    <w:p w:rsidR="00E65CB7" w:rsidRPr="001D6D52" w:rsidRDefault="00E65CB7" w:rsidP="000111C3">
      <w:pPr>
        <w:pStyle w:val="af"/>
        <w:numPr>
          <w:ilvl w:val="0"/>
          <w:numId w:val="26"/>
        </w:numPr>
        <w:shd w:val="clear" w:color="auto" w:fill="FFFFFF"/>
        <w:spacing w:after="0" w:line="360" w:lineRule="auto"/>
        <w:ind w:left="0" w:firstLine="709"/>
        <w:jc w:val="both"/>
        <w:rPr>
          <w:rFonts w:ascii="Times New Roman" w:hAnsi="Times New Roman"/>
          <w:sz w:val="28"/>
          <w:szCs w:val="28"/>
          <w:lang w:val="uk-UA"/>
        </w:rPr>
      </w:pPr>
      <w:r w:rsidRPr="001D6D52">
        <w:rPr>
          <w:rFonts w:ascii="Times New Roman" w:hAnsi="Times New Roman"/>
          <w:sz w:val="28"/>
          <w:szCs w:val="28"/>
          <w:lang w:val="uk-UA"/>
        </w:rPr>
        <w:t>Від основної діяльності (реалізація продукції, товарів, робіт, послуг).</w:t>
      </w:r>
    </w:p>
    <w:p w:rsidR="00E65CB7" w:rsidRPr="001D6D52" w:rsidRDefault="00E65CB7" w:rsidP="000111C3">
      <w:pPr>
        <w:pStyle w:val="af"/>
        <w:numPr>
          <w:ilvl w:val="0"/>
          <w:numId w:val="26"/>
        </w:numPr>
        <w:shd w:val="clear" w:color="auto" w:fill="FFFFFF"/>
        <w:spacing w:after="0" w:line="360" w:lineRule="auto"/>
        <w:ind w:left="0" w:firstLine="709"/>
        <w:jc w:val="both"/>
        <w:rPr>
          <w:rFonts w:ascii="Times New Roman" w:hAnsi="Times New Roman"/>
          <w:sz w:val="28"/>
          <w:szCs w:val="28"/>
          <w:lang w:val="uk-UA"/>
        </w:rPr>
      </w:pPr>
      <w:r w:rsidRPr="001D6D52">
        <w:rPr>
          <w:rFonts w:ascii="Times New Roman" w:hAnsi="Times New Roman"/>
          <w:sz w:val="28"/>
          <w:szCs w:val="28"/>
          <w:lang w:val="uk-UA"/>
        </w:rPr>
        <w:t>Від іншої операційної діяльності (реалізація оборотних активів; реалізація іноземної валюти; доходи від операційної оренди; дохід від операційних курсових різниць; одержані пені, штрафи, неустойки; дохід від списання кредиторської заборгованості; відшкодування раніше списаних активів; одержані гранти, субсидії; інші доходи від операційної діяльності )</w:t>
      </w:r>
    </w:p>
    <w:p w:rsidR="00E65CB7" w:rsidRPr="001D6D52" w:rsidRDefault="00E65CB7" w:rsidP="000111C3">
      <w:pPr>
        <w:pStyle w:val="af"/>
        <w:numPr>
          <w:ilvl w:val="0"/>
          <w:numId w:val="25"/>
        </w:numPr>
        <w:shd w:val="clear" w:color="auto" w:fill="FFFFFF"/>
        <w:spacing w:after="0" w:line="360" w:lineRule="auto"/>
        <w:ind w:left="0" w:firstLine="709"/>
        <w:jc w:val="both"/>
        <w:rPr>
          <w:rFonts w:ascii="Times New Roman" w:hAnsi="Times New Roman"/>
          <w:sz w:val="28"/>
          <w:szCs w:val="28"/>
          <w:lang w:val="uk-UA"/>
        </w:rPr>
      </w:pPr>
      <w:r w:rsidRPr="001D6D52">
        <w:rPr>
          <w:rFonts w:ascii="Times New Roman" w:hAnsi="Times New Roman"/>
          <w:sz w:val="28"/>
          <w:szCs w:val="28"/>
          <w:lang w:val="uk-UA"/>
        </w:rPr>
        <w:t xml:space="preserve">Прибуток (збиток) від фінансових операцій (дохід (утрати) від інвестицій в асоційовані і дочірні підприємства; дохід (утрати) від спільної діяльності; дивіденди одержані; відсотки, одержані за облігаціями та іншими цінними паперами; інші доходи від фінансових операцій ) </w:t>
      </w:r>
    </w:p>
    <w:p w:rsidR="00E65CB7" w:rsidRPr="001D6D52" w:rsidRDefault="00E65CB7" w:rsidP="000111C3">
      <w:pPr>
        <w:pStyle w:val="af"/>
        <w:numPr>
          <w:ilvl w:val="0"/>
          <w:numId w:val="25"/>
        </w:numPr>
        <w:shd w:val="clear" w:color="auto" w:fill="FFFFFF"/>
        <w:spacing w:after="0" w:line="360" w:lineRule="auto"/>
        <w:ind w:left="0" w:firstLine="709"/>
        <w:jc w:val="both"/>
        <w:rPr>
          <w:rFonts w:ascii="Times New Roman" w:hAnsi="Times New Roman"/>
          <w:sz w:val="28"/>
          <w:szCs w:val="28"/>
          <w:lang w:val="uk-UA"/>
        </w:rPr>
      </w:pPr>
      <w:r w:rsidRPr="001D6D52">
        <w:rPr>
          <w:rFonts w:ascii="Times New Roman" w:hAnsi="Times New Roman"/>
          <w:sz w:val="28"/>
          <w:szCs w:val="28"/>
          <w:lang w:val="uk-UA"/>
        </w:rPr>
        <w:t>Прибуток (збиток) від іншої звичайної</w:t>
      </w:r>
      <w:r w:rsidR="000D5574">
        <w:rPr>
          <w:rFonts w:ascii="Times New Roman" w:hAnsi="Times New Roman"/>
          <w:sz w:val="28"/>
          <w:szCs w:val="28"/>
          <w:lang w:val="uk-UA"/>
        </w:rPr>
        <w:t xml:space="preserve"> </w:t>
      </w:r>
      <w:r w:rsidRPr="001D6D52">
        <w:rPr>
          <w:rFonts w:ascii="Times New Roman" w:hAnsi="Times New Roman"/>
          <w:sz w:val="28"/>
          <w:szCs w:val="28"/>
          <w:lang w:val="uk-UA"/>
        </w:rPr>
        <w:t>діяльності ( реалізація фінансових інвестицій; реалізація основних засобів; реалізація нематеріальних активів; реалізація інших необоротних активів; ліквідація необоротних активів; дохід від неопераційних курсових різниць; дохід від безоплатно отриманих оборотних активів; інші доходи (утрати) від звичайної</w:t>
      </w:r>
      <w:r w:rsidR="000D5574">
        <w:rPr>
          <w:rFonts w:ascii="Times New Roman" w:hAnsi="Times New Roman"/>
          <w:sz w:val="28"/>
          <w:szCs w:val="28"/>
          <w:lang w:val="uk-UA"/>
        </w:rPr>
        <w:t xml:space="preserve"> </w:t>
      </w:r>
      <w:r w:rsidRPr="001D6D52">
        <w:rPr>
          <w:rFonts w:ascii="Times New Roman" w:hAnsi="Times New Roman"/>
          <w:sz w:val="28"/>
          <w:szCs w:val="28"/>
          <w:lang w:val="uk-UA"/>
        </w:rPr>
        <w:t>діяльності)</w:t>
      </w:r>
    </w:p>
    <w:p w:rsidR="00E65CB7" w:rsidRPr="001D6D52" w:rsidRDefault="00E65CB7" w:rsidP="000111C3">
      <w:pPr>
        <w:pStyle w:val="af"/>
        <w:numPr>
          <w:ilvl w:val="0"/>
          <w:numId w:val="24"/>
        </w:numPr>
        <w:shd w:val="clear" w:color="auto" w:fill="FFFFFF"/>
        <w:spacing w:after="0" w:line="360" w:lineRule="auto"/>
        <w:ind w:left="0" w:firstLine="709"/>
        <w:jc w:val="both"/>
        <w:rPr>
          <w:rFonts w:ascii="Times New Roman" w:hAnsi="Times New Roman"/>
          <w:sz w:val="28"/>
          <w:szCs w:val="28"/>
          <w:lang w:val="uk-UA"/>
        </w:rPr>
      </w:pPr>
      <w:r w:rsidRPr="001D6D52">
        <w:rPr>
          <w:rFonts w:ascii="Times New Roman" w:hAnsi="Times New Roman"/>
          <w:sz w:val="28"/>
          <w:szCs w:val="28"/>
          <w:lang w:val="uk-UA"/>
        </w:rPr>
        <w:t>Прибуток (збиток) від надзвичайних подій ( утрати від стихійного лиха; утрати від технічних катастроф і аварій; відшкодування збитків від надзвичайних подій; інші надзвичайні доходи і витрати ).</w:t>
      </w:r>
    </w:p>
    <w:p w:rsidR="008F7B1B" w:rsidRPr="000D5574" w:rsidRDefault="008F7B1B" w:rsidP="000111C3">
      <w:pPr>
        <w:spacing w:line="360" w:lineRule="auto"/>
        <w:ind w:firstLine="709"/>
        <w:jc w:val="both"/>
        <w:rPr>
          <w:iCs/>
          <w:sz w:val="28"/>
          <w:szCs w:val="28"/>
        </w:rPr>
      </w:pPr>
    </w:p>
    <w:p w:rsidR="00E65CB7" w:rsidRPr="000D5574" w:rsidRDefault="00E65CB7" w:rsidP="000111C3">
      <w:pPr>
        <w:spacing w:line="360" w:lineRule="auto"/>
        <w:ind w:firstLine="709"/>
        <w:jc w:val="both"/>
        <w:rPr>
          <w:iCs/>
          <w:sz w:val="28"/>
          <w:szCs w:val="28"/>
          <w:lang w:val="ru-RU"/>
        </w:rPr>
      </w:pPr>
      <w:r w:rsidRPr="001D6D52">
        <w:rPr>
          <w:iCs/>
          <w:sz w:val="28"/>
          <w:szCs w:val="28"/>
        </w:rPr>
        <w:t>1.2 Прибуток від реалізації продукції та його формування</w:t>
      </w:r>
    </w:p>
    <w:p w:rsidR="00E65CB7" w:rsidRPr="001D6D52" w:rsidRDefault="00E65CB7" w:rsidP="000111C3">
      <w:pPr>
        <w:shd w:val="clear" w:color="auto" w:fill="FFFFFF"/>
        <w:spacing w:line="360" w:lineRule="auto"/>
        <w:ind w:firstLine="709"/>
        <w:jc w:val="both"/>
        <w:rPr>
          <w:sz w:val="28"/>
          <w:szCs w:val="28"/>
        </w:rPr>
      </w:pPr>
    </w:p>
    <w:p w:rsidR="00E65CB7" w:rsidRPr="001D6D52" w:rsidRDefault="00E65CB7" w:rsidP="000111C3">
      <w:pPr>
        <w:shd w:val="clear" w:color="auto" w:fill="FFFFFF"/>
        <w:spacing w:line="360" w:lineRule="auto"/>
        <w:ind w:firstLine="709"/>
        <w:jc w:val="both"/>
        <w:rPr>
          <w:sz w:val="28"/>
          <w:szCs w:val="28"/>
        </w:rPr>
      </w:pPr>
      <w:r w:rsidRPr="001D6D52">
        <w:rPr>
          <w:sz w:val="28"/>
          <w:szCs w:val="28"/>
        </w:rPr>
        <w:t>Отримання прибутку від реалізації продукції (товарів, робіт послуг) залежить від здійснення основної діяльності суб'єктів господарювання. Прибуток є складовою виручки від реалізації. Однак на відміну від виручки, надходження якої на поточний рахунок</w:t>
      </w:r>
      <w:r w:rsidR="000D5574">
        <w:rPr>
          <w:sz w:val="28"/>
          <w:szCs w:val="28"/>
        </w:rPr>
        <w:t xml:space="preserve"> </w:t>
      </w:r>
      <w:r w:rsidRPr="001D6D52">
        <w:rPr>
          <w:sz w:val="28"/>
          <w:szCs w:val="28"/>
        </w:rPr>
        <w:t>підприємства фіксується регулярно, обсяг отриманого прибутку визначається тільки за певний період (квартал, рік) на підставі даних бухгалтерського обліку.</w:t>
      </w:r>
    </w:p>
    <w:p w:rsidR="00E65CB7" w:rsidRPr="001D6D52" w:rsidRDefault="00E65CB7" w:rsidP="000111C3">
      <w:pPr>
        <w:shd w:val="clear" w:color="auto" w:fill="FFFFFF"/>
        <w:spacing w:line="360" w:lineRule="auto"/>
        <w:ind w:firstLine="709"/>
        <w:jc w:val="both"/>
        <w:rPr>
          <w:sz w:val="28"/>
          <w:szCs w:val="28"/>
        </w:rPr>
      </w:pPr>
      <w:r w:rsidRPr="001D6D52">
        <w:rPr>
          <w:sz w:val="28"/>
          <w:szCs w:val="28"/>
        </w:rPr>
        <w:t>Реально формування прибутку на підприємстві відбувається в міру реалізації продукції. Згідно із законодавчими актами України момент реалізації визначається за датою відвантаження продукції (товарів), а для робіт (послуг) — за датою фактичного виконання (надання) таких або за датою зарахування коштів покупця</w:t>
      </w:r>
      <w:r w:rsidR="000D5574">
        <w:rPr>
          <w:sz w:val="28"/>
          <w:szCs w:val="28"/>
        </w:rPr>
        <w:t xml:space="preserve"> </w:t>
      </w:r>
      <w:r w:rsidRPr="001D6D52">
        <w:rPr>
          <w:sz w:val="28"/>
          <w:szCs w:val="28"/>
        </w:rPr>
        <w:t>на банківський рахунок постачальника.</w:t>
      </w:r>
    </w:p>
    <w:p w:rsidR="00E65CB7" w:rsidRPr="001D6D52" w:rsidRDefault="00E65CB7" w:rsidP="000111C3">
      <w:pPr>
        <w:shd w:val="clear" w:color="auto" w:fill="FFFFFF"/>
        <w:spacing w:line="360" w:lineRule="auto"/>
        <w:ind w:firstLine="709"/>
        <w:jc w:val="both"/>
        <w:rPr>
          <w:sz w:val="28"/>
          <w:szCs w:val="28"/>
        </w:rPr>
      </w:pPr>
      <w:r w:rsidRPr="001D6D52">
        <w:rPr>
          <w:sz w:val="28"/>
          <w:szCs w:val="28"/>
        </w:rPr>
        <w:t>Однак незалежно від визначення моменту реалізації в законодавчих актах реальне формування на підприємстві прибутку від</w:t>
      </w:r>
      <w:r w:rsidR="000D5574">
        <w:rPr>
          <w:sz w:val="28"/>
          <w:szCs w:val="28"/>
        </w:rPr>
        <w:t xml:space="preserve"> </w:t>
      </w:r>
      <w:r w:rsidRPr="001D6D52">
        <w:rPr>
          <w:sz w:val="28"/>
          <w:szCs w:val="28"/>
        </w:rPr>
        <w:t>реалізації продукції має місце тільки за умови, коли така відбувається</w:t>
      </w:r>
      <w:r w:rsidR="000D5574">
        <w:rPr>
          <w:sz w:val="28"/>
          <w:szCs w:val="28"/>
        </w:rPr>
        <w:t xml:space="preserve"> </w:t>
      </w:r>
      <w:r w:rsidRPr="001D6D52">
        <w:rPr>
          <w:sz w:val="28"/>
          <w:szCs w:val="28"/>
        </w:rPr>
        <w:t>насправді, тобто коли кошти від покупця надходять на банківський рахунок постачальника.</w:t>
      </w:r>
    </w:p>
    <w:p w:rsidR="00E65CB7" w:rsidRPr="001D6D52" w:rsidRDefault="00E65CB7" w:rsidP="000111C3">
      <w:pPr>
        <w:shd w:val="clear" w:color="auto" w:fill="FFFFFF"/>
        <w:spacing w:line="360" w:lineRule="auto"/>
        <w:ind w:firstLine="709"/>
        <w:jc w:val="both"/>
        <w:rPr>
          <w:sz w:val="28"/>
          <w:szCs w:val="28"/>
        </w:rPr>
      </w:pPr>
      <w:r w:rsidRPr="001D6D52">
        <w:rPr>
          <w:sz w:val="28"/>
          <w:szCs w:val="28"/>
        </w:rPr>
        <w:t>Визначення моменту реалізації за датою відвантаження товарні і встановлення податкових зобов'язань підприємств згідно з цією</w:t>
      </w:r>
      <w:r w:rsidR="000D5574">
        <w:rPr>
          <w:sz w:val="28"/>
          <w:szCs w:val="28"/>
        </w:rPr>
        <w:t xml:space="preserve"> </w:t>
      </w:r>
      <w:r w:rsidRPr="001D6D52">
        <w:rPr>
          <w:sz w:val="28"/>
          <w:szCs w:val="28"/>
        </w:rPr>
        <w:t>датою часто призводить до потреби використати оборотні кошти</w:t>
      </w:r>
      <w:r w:rsidR="000D5574">
        <w:rPr>
          <w:sz w:val="28"/>
          <w:szCs w:val="28"/>
        </w:rPr>
        <w:t xml:space="preserve"> </w:t>
      </w:r>
      <w:r w:rsidRPr="001D6D52">
        <w:rPr>
          <w:sz w:val="28"/>
          <w:szCs w:val="28"/>
        </w:rPr>
        <w:t>підприємств на сплату податків, а тому — до погіршання їхнього</w:t>
      </w:r>
      <w:r w:rsidR="000D5574">
        <w:rPr>
          <w:sz w:val="28"/>
          <w:szCs w:val="28"/>
        </w:rPr>
        <w:t xml:space="preserve"> </w:t>
      </w:r>
      <w:r w:rsidRPr="001D6D52">
        <w:rPr>
          <w:sz w:val="28"/>
          <w:szCs w:val="28"/>
        </w:rPr>
        <w:t>фінансового стану. Структурно-логічну схему формування прибутку від реалізації продукції, а також основні показники, що впливають на п</w:t>
      </w:r>
      <w:r w:rsidR="00820EA4">
        <w:rPr>
          <w:sz w:val="28"/>
          <w:szCs w:val="28"/>
        </w:rPr>
        <w:t>рибуток від реалізації</w:t>
      </w:r>
      <w:r w:rsidRPr="001D6D52">
        <w:rPr>
          <w:sz w:val="28"/>
          <w:szCs w:val="28"/>
        </w:rPr>
        <w:t>. Прибуток від реалізації продукції безпосередньо залежить від двох</w:t>
      </w:r>
      <w:r w:rsidR="000D5574">
        <w:rPr>
          <w:sz w:val="28"/>
          <w:szCs w:val="28"/>
        </w:rPr>
        <w:t xml:space="preserve"> </w:t>
      </w:r>
      <w:r w:rsidRPr="001D6D52">
        <w:rPr>
          <w:sz w:val="28"/>
          <w:szCs w:val="28"/>
        </w:rPr>
        <w:t>основних показників: обсягу реалізації продукції та її собівартості. На зміну обсягу реалізації продукції впливає зміна обсягу</w:t>
      </w:r>
      <w:r w:rsidR="000D5574">
        <w:rPr>
          <w:sz w:val="28"/>
          <w:szCs w:val="28"/>
        </w:rPr>
        <w:t xml:space="preserve"> </w:t>
      </w:r>
      <w:r w:rsidRPr="001D6D52">
        <w:rPr>
          <w:sz w:val="28"/>
          <w:szCs w:val="28"/>
        </w:rPr>
        <w:t>виробництва, залишків нереалізованої продукції, частки прибутку в</w:t>
      </w:r>
      <w:r w:rsidR="000D5574">
        <w:rPr>
          <w:sz w:val="28"/>
          <w:szCs w:val="28"/>
        </w:rPr>
        <w:t xml:space="preserve"> </w:t>
      </w:r>
      <w:r w:rsidRPr="001D6D52">
        <w:rPr>
          <w:sz w:val="28"/>
          <w:szCs w:val="28"/>
        </w:rPr>
        <w:t xml:space="preserve">ціні продукції (рентабельність продукції). </w:t>
      </w:r>
    </w:p>
    <w:p w:rsidR="000111C3" w:rsidRDefault="00E65CB7" w:rsidP="000111C3">
      <w:pPr>
        <w:shd w:val="clear" w:color="auto" w:fill="FFFFFF"/>
        <w:spacing w:line="360" w:lineRule="auto"/>
        <w:ind w:firstLine="709"/>
        <w:jc w:val="both"/>
        <w:rPr>
          <w:sz w:val="28"/>
          <w:szCs w:val="28"/>
          <w:lang w:val="ru-RU"/>
        </w:rPr>
      </w:pPr>
      <w:r w:rsidRPr="001D6D52">
        <w:rPr>
          <w:sz w:val="28"/>
          <w:szCs w:val="28"/>
        </w:rPr>
        <w:t>Треба звернути увагу на те, що зміна обсягу виробництва, залишків,</w:t>
      </w:r>
      <w:r w:rsidR="000D5574">
        <w:rPr>
          <w:sz w:val="28"/>
          <w:szCs w:val="28"/>
        </w:rPr>
        <w:t xml:space="preserve"> </w:t>
      </w:r>
      <w:r w:rsidRPr="001D6D52">
        <w:rPr>
          <w:sz w:val="28"/>
          <w:szCs w:val="28"/>
        </w:rPr>
        <w:t>нереалізованої продукції справляють вплив не тільки на обсяг</w:t>
      </w:r>
      <w:r w:rsidR="000D5574">
        <w:rPr>
          <w:sz w:val="28"/>
          <w:szCs w:val="28"/>
        </w:rPr>
        <w:t xml:space="preserve"> </w:t>
      </w:r>
      <w:r w:rsidRPr="001D6D52">
        <w:rPr>
          <w:sz w:val="28"/>
          <w:szCs w:val="28"/>
        </w:rPr>
        <w:t>реалізації продукції, а й на її собівартість, оскільки змінюють</w:t>
      </w:r>
      <w:r w:rsidRPr="001D6D52">
        <w:rPr>
          <w:iCs/>
          <w:sz w:val="28"/>
          <w:szCs w:val="28"/>
        </w:rPr>
        <w:t>ся</w:t>
      </w:r>
      <w:r w:rsidRPr="001D6D52">
        <w:rPr>
          <w:i/>
          <w:iCs/>
          <w:sz w:val="28"/>
          <w:szCs w:val="28"/>
        </w:rPr>
        <w:t xml:space="preserve"> </w:t>
      </w:r>
      <w:r w:rsidRPr="001D6D52">
        <w:rPr>
          <w:sz w:val="28"/>
          <w:szCs w:val="28"/>
        </w:rPr>
        <w:t>умовно-постійні витрати (за зміни обсягу виробництва продукції); витрати на зберігання продукції, інші витрати (за зміни залишків нереалізованої продукції).</w:t>
      </w:r>
    </w:p>
    <w:p w:rsidR="00E65CB7" w:rsidRPr="001D6D52" w:rsidRDefault="00E65CB7" w:rsidP="000111C3">
      <w:pPr>
        <w:shd w:val="clear" w:color="auto" w:fill="FFFFFF"/>
        <w:spacing w:line="360" w:lineRule="auto"/>
        <w:ind w:firstLine="709"/>
        <w:jc w:val="both"/>
        <w:rPr>
          <w:sz w:val="28"/>
          <w:szCs w:val="28"/>
        </w:rPr>
      </w:pPr>
      <w:r w:rsidRPr="001D6D52">
        <w:rPr>
          <w:sz w:val="28"/>
          <w:szCs w:val="28"/>
        </w:rPr>
        <w:t>Істотний вплив на обсяг реалізації продукції, а також і на прибуток</w:t>
      </w:r>
      <w:r w:rsidR="000D5574">
        <w:rPr>
          <w:sz w:val="28"/>
          <w:szCs w:val="28"/>
        </w:rPr>
        <w:t xml:space="preserve"> </w:t>
      </w:r>
      <w:r w:rsidRPr="001D6D52">
        <w:rPr>
          <w:sz w:val="28"/>
          <w:szCs w:val="28"/>
        </w:rPr>
        <w:t>від реалізації справляє розмір прибутку, що включається в ціну виробів. За умов формування ринкової економіки державного регулювання рентабельності продукції, як правило, уже нема. Отже створюється можливість збільшення прибутку підприємства за рахунок збільшення частки прибутку в ціні окремих виробів. Цьому сприяє недостатня конкуренція, монопольне становище окремих підприємств у виробництві та реалізації багатьох видів продукції.</w:t>
      </w:r>
    </w:p>
    <w:p w:rsidR="00E65CB7" w:rsidRPr="000538D6" w:rsidRDefault="00E65CB7" w:rsidP="000111C3">
      <w:pPr>
        <w:shd w:val="clear" w:color="auto" w:fill="FFFFFF"/>
        <w:spacing w:line="360" w:lineRule="auto"/>
        <w:ind w:firstLine="709"/>
        <w:jc w:val="both"/>
        <w:rPr>
          <w:sz w:val="28"/>
          <w:szCs w:val="28"/>
        </w:rPr>
      </w:pPr>
      <w:r w:rsidRPr="001D6D52">
        <w:rPr>
          <w:sz w:val="28"/>
          <w:szCs w:val="28"/>
        </w:rPr>
        <w:t>Отже, можна зробити висновок, що спроможність підприємств впливати на обсяг прибутку від реалізації, змінюючи обсяги виробництва продукції, залишки нереалізованої продукції, її ре</w:t>
      </w:r>
      <w:r w:rsidR="000538D6">
        <w:rPr>
          <w:sz w:val="28"/>
          <w:szCs w:val="28"/>
        </w:rPr>
        <w:t>нтабельність, є досить суттєвою</w:t>
      </w:r>
      <w:r w:rsidR="000538D6" w:rsidRPr="000538D6">
        <w:rPr>
          <w:sz w:val="28"/>
          <w:szCs w:val="28"/>
        </w:rPr>
        <w:t xml:space="preserve"> [</w:t>
      </w:r>
      <w:r w:rsidR="000538D6" w:rsidRPr="000D5574">
        <w:rPr>
          <w:sz w:val="28"/>
          <w:szCs w:val="28"/>
        </w:rPr>
        <w:t>12</w:t>
      </w:r>
      <w:r w:rsidR="000538D6" w:rsidRPr="000538D6">
        <w:rPr>
          <w:sz w:val="28"/>
          <w:szCs w:val="28"/>
        </w:rPr>
        <w:t>]</w:t>
      </w:r>
    </w:p>
    <w:p w:rsidR="00E65CB7" w:rsidRPr="001D6D52" w:rsidRDefault="00E65CB7" w:rsidP="000111C3">
      <w:pPr>
        <w:shd w:val="clear" w:color="auto" w:fill="FFFFFF"/>
        <w:spacing w:line="360" w:lineRule="auto"/>
        <w:ind w:firstLine="709"/>
        <w:jc w:val="both"/>
        <w:rPr>
          <w:sz w:val="28"/>
          <w:szCs w:val="28"/>
        </w:rPr>
      </w:pPr>
      <w:r w:rsidRPr="001D6D52">
        <w:rPr>
          <w:sz w:val="28"/>
          <w:szCs w:val="28"/>
        </w:rPr>
        <w:t>Розгляньмо вплив на формування прибутку собівартості продукції (робіт, послуг). Собівартість є узагальнюючим, якісним показником діяльності підприємств, показником її ефективності.</w:t>
      </w:r>
      <w:r w:rsidR="000D5574">
        <w:rPr>
          <w:sz w:val="28"/>
          <w:szCs w:val="28"/>
        </w:rPr>
        <w:t xml:space="preserve"> </w:t>
      </w:r>
      <w:r w:rsidRPr="001D6D52">
        <w:rPr>
          <w:sz w:val="28"/>
          <w:szCs w:val="28"/>
        </w:rPr>
        <w:t>Є певні особливості у формуванні собівартості продукції (робіт послуг) залежно від сфери діяльності, галузі господарства. Беручи загалом, можна дати таке визначення собівартості.</w:t>
      </w:r>
    </w:p>
    <w:p w:rsidR="000538D6" w:rsidRPr="000D5574" w:rsidRDefault="00E65CB7" w:rsidP="000111C3">
      <w:pPr>
        <w:shd w:val="clear" w:color="auto" w:fill="FFFFFF"/>
        <w:spacing w:line="360" w:lineRule="auto"/>
        <w:ind w:firstLine="709"/>
        <w:jc w:val="both"/>
        <w:rPr>
          <w:sz w:val="28"/>
          <w:szCs w:val="28"/>
          <w:lang w:val="ru-RU"/>
        </w:rPr>
      </w:pPr>
      <w:r w:rsidRPr="001D6D52">
        <w:rPr>
          <w:iCs/>
          <w:sz w:val="28"/>
          <w:szCs w:val="28"/>
        </w:rPr>
        <w:t xml:space="preserve">Собівартість продукції (робіт, послуг) </w:t>
      </w:r>
      <w:r w:rsidRPr="001D6D52">
        <w:rPr>
          <w:sz w:val="28"/>
          <w:szCs w:val="28"/>
        </w:rPr>
        <w:t xml:space="preserve">— </w:t>
      </w:r>
      <w:r w:rsidRPr="001D6D52">
        <w:rPr>
          <w:iCs/>
          <w:sz w:val="28"/>
          <w:szCs w:val="28"/>
        </w:rPr>
        <w:t>це виражені в грошовій формі поточні витрати підприємства на їх виробництві (виконання).</w:t>
      </w:r>
      <w:r w:rsidRPr="001D6D52">
        <w:rPr>
          <w:sz w:val="28"/>
          <w:szCs w:val="28"/>
        </w:rPr>
        <w:t xml:space="preserve"> Витрати на виробництво продукції утворюють виробничу собівартість. Як уже було сказано, підприємство може суттєво впливати на</w:t>
      </w:r>
      <w:r w:rsidR="000D5574">
        <w:rPr>
          <w:sz w:val="28"/>
          <w:szCs w:val="28"/>
        </w:rPr>
        <w:t xml:space="preserve"> </w:t>
      </w:r>
      <w:r w:rsidRPr="001D6D52">
        <w:rPr>
          <w:sz w:val="28"/>
          <w:szCs w:val="28"/>
        </w:rPr>
        <w:t xml:space="preserve">формування собівартості. Однак при цьому необхідно взяти до уваги таке. </w:t>
      </w:r>
      <w:r w:rsidRPr="001D6D52">
        <w:rPr>
          <w:iCs/>
          <w:sz w:val="28"/>
          <w:szCs w:val="28"/>
        </w:rPr>
        <w:t>По-перше</w:t>
      </w:r>
      <w:r w:rsidRPr="001D6D52">
        <w:rPr>
          <w:i/>
          <w:iCs/>
          <w:sz w:val="28"/>
          <w:szCs w:val="28"/>
        </w:rPr>
        <w:t xml:space="preserve">, </w:t>
      </w:r>
      <w:r w:rsidRPr="001D6D52">
        <w:rPr>
          <w:sz w:val="28"/>
          <w:szCs w:val="28"/>
        </w:rPr>
        <w:t>склад (перелік) витрат, що їх можна відносити на</w:t>
      </w:r>
      <w:r w:rsidRPr="001D6D52">
        <w:rPr>
          <w:i/>
          <w:iCs/>
          <w:sz w:val="28"/>
          <w:szCs w:val="28"/>
        </w:rPr>
        <w:t xml:space="preserve"> </w:t>
      </w:r>
      <w:r w:rsidRPr="001D6D52">
        <w:rPr>
          <w:sz w:val="28"/>
          <w:szCs w:val="28"/>
        </w:rPr>
        <w:t>собівартість, регламентований законодавством. Витрати виробництва, що включаються в собівартість продукції (робіт, послуг), групуються за такими елементами: матеріальні</w:t>
      </w:r>
      <w:r w:rsidR="000D5574">
        <w:rPr>
          <w:sz w:val="28"/>
          <w:szCs w:val="28"/>
        </w:rPr>
        <w:t xml:space="preserve"> </w:t>
      </w:r>
      <w:r w:rsidRPr="001D6D52">
        <w:rPr>
          <w:sz w:val="28"/>
          <w:szCs w:val="28"/>
        </w:rPr>
        <w:t xml:space="preserve">витрати, витрати на оплату праці, відрахування на соціальні заходи, амортизація основних фондів і нематеріальних активів, інші витрати. </w:t>
      </w:r>
      <w:r w:rsidRPr="001D6D52">
        <w:rPr>
          <w:iCs/>
          <w:sz w:val="28"/>
          <w:szCs w:val="28"/>
        </w:rPr>
        <w:t>По-друге</w:t>
      </w:r>
      <w:r w:rsidRPr="001D6D52">
        <w:rPr>
          <w:i/>
          <w:iCs/>
          <w:sz w:val="28"/>
          <w:szCs w:val="28"/>
        </w:rPr>
        <w:t xml:space="preserve">, </w:t>
      </w:r>
      <w:r w:rsidRPr="001D6D52">
        <w:rPr>
          <w:sz w:val="28"/>
          <w:szCs w:val="28"/>
        </w:rPr>
        <w:t>у складі витрат, що включаються в собівартість, розмір</w:t>
      </w:r>
      <w:r w:rsidR="000D5574">
        <w:rPr>
          <w:sz w:val="28"/>
          <w:szCs w:val="28"/>
        </w:rPr>
        <w:t xml:space="preserve"> </w:t>
      </w:r>
      <w:r w:rsidRPr="001D6D52">
        <w:rPr>
          <w:sz w:val="28"/>
          <w:szCs w:val="28"/>
        </w:rPr>
        <w:t xml:space="preserve">деяких із них також регулюється державою через визнані пня нормативів відрахувань. Це передусім стосується таких </w:t>
      </w:r>
    </w:p>
    <w:p w:rsidR="000538D6" w:rsidRPr="000D5574" w:rsidRDefault="00E65CB7" w:rsidP="000111C3">
      <w:pPr>
        <w:shd w:val="clear" w:color="auto" w:fill="FFFFFF"/>
        <w:spacing w:line="360" w:lineRule="auto"/>
        <w:ind w:firstLine="709"/>
        <w:jc w:val="both"/>
        <w:rPr>
          <w:sz w:val="28"/>
          <w:szCs w:val="28"/>
          <w:lang w:val="ru-RU"/>
        </w:rPr>
      </w:pPr>
      <w:r w:rsidRPr="001D6D52">
        <w:rPr>
          <w:sz w:val="28"/>
          <w:szCs w:val="28"/>
        </w:rPr>
        <w:t>елементів витрат:</w:t>
      </w:r>
    </w:p>
    <w:p w:rsidR="000538D6" w:rsidRPr="000D5574" w:rsidRDefault="00E65CB7" w:rsidP="000111C3">
      <w:pPr>
        <w:shd w:val="clear" w:color="auto" w:fill="FFFFFF"/>
        <w:spacing w:line="360" w:lineRule="auto"/>
        <w:ind w:firstLine="709"/>
        <w:jc w:val="both"/>
        <w:rPr>
          <w:sz w:val="28"/>
          <w:szCs w:val="28"/>
          <w:lang w:val="ru-RU"/>
        </w:rPr>
      </w:pPr>
      <w:r w:rsidRPr="001D6D52">
        <w:rPr>
          <w:sz w:val="28"/>
          <w:szCs w:val="28"/>
        </w:rPr>
        <w:t>• відрахування на соціальні заходи (державне пенсійне страхування</w:t>
      </w:r>
      <w:r w:rsidRPr="001D6D52">
        <w:rPr>
          <w:smallCaps/>
          <w:sz w:val="28"/>
          <w:szCs w:val="28"/>
        </w:rPr>
        <w:t xml:space="preserve">, </w:t>
      </w:r>
      <w:r w:rsidRPr="001D6D52">
        <w:rPr>
          <w:sz w:val="28"/>
          <w:szCs w:val="28"/>
        </w:rPr>
        <w:t xml:space="preserve">соціальне </w:t>
      </w:r>
    </w:p>
    <w:p w:rsidR="00E65CB7" w:rsidRPr="001D6D52" w:rsidRDefault="00E65CB7" w:rsidP="000111C3">
      <w:pPr>
        <w:shd w:val="clear" w:color="auto" w:fill="FFFFFF"/>
        <w:spacing w:line="360" w:lineRule="auto"/>
        <w:ind w:firstLine="709"/>
        <w:jc w:val="both"/>
        <w:rPr>
          <w:sz w:val="28"/>
          <w:szCs w:val="28"/>
        </w:rPr>
      </w:pPr>
      <w:r w:rsidRPr="001D6D52">
        <w:rPr>
          <w:sz w:val="28"/>
          <w:szCs w:val="28"/>
        </w:rPr>
        <w:t>• амортизація основних засобів і нематеріальних активів;</w:t>
      </w:r>
    </w:p>
    <w:p w:rsidR="00E65CB7" w:rsidRPr="001D6D52" w:rsidRDefault="00E65CB7" w:rsidP="000111C3">
      <w:pPr>
        <w:shd w:val="clear" w:color="auto" w:fill="FFFFFF"/>
        <w:spacing w:line="360" w:lineRule="auto"/>
        <w:ind w:firstLine="709"/>
        <w:jc w:val="both"/>
        <w:rPr>
          <w:sz w:val="28"/>
          <w:szCs w:val="28"/>
        </w:rPr>
      </w:pPr>
      <w:r w:rsidRPr="001D6D52">
        <w:rPr>
          <w:sz w:val="28"/>
          <w:szCs w:val="28"/>
        </w:rPr>
        <w:t>• інші витрати (податки на землю і на транспортні засоби, комунальний податок).</w:t>
      </w:r>
    </w:p>
    <w:p w:rsidR="00E65CB7" w:rsidRPr="001D6D52" w:rsidRDefault="00E65CB7" w:rsidP="000111C3">
      <w:pPr>
        <w:shd w:val="clear" w:color="auto" w:fill="FFFFFF"/>
        <w:spacing w:line="360" w:lineRule="auto"/>
        <w:ind w:firstLine="709"/>
        <w:jc w:val="both"/>
        <w:rPr>
          <w:sz w:val="28"/>
          <w:szCs w:val="28"/>
        </w:rPr>
      </w:pPr>
      <w:r w:rsidRPr="001D6D52">
        <w:rPr>
          <w:sz w:val="28"/>
          <w:szCs w:val="28"/>
        </w:rPr>
        <w:t>Вплив підприємств на названі елементи витрат є обмеженим. Однак він можливий через належне управління показниками, до яких застосовуються встановлені нормативи відрахувань: витрати ні оплату праці; вартість основних виробничих фондів, що на</w:t>
      </w:r>
      <w:r w:rsidRPr="001D6D52">
        <w:rPr>
          <w:smallCaps/>
          <w:sz w:val="28"/>
          <w:szCs w:val="28"/>
        </w:rPr>
        <w:t>лежат</w:t>
      </w:r>
      <w:r w:rsidRPr="001D6D52">
        <w:rPr>
          <w:sz w:val="28"/>
          <w:szCs w:val="28"/>
        </w:rPr>
        <w:t>ь підприємству, їх структура та визначений підприємством строк</w:t>
      </w:r>
      <w:r w:rsidR="000D5574">
        <w:rPr>
          <w:sz w:val="28"/>
          <w:szCs w:val="28"/>
        </w:rPr>
        <w:t xml:space="preserve"> </w:t>
      </w:r>
      <w:r w:rsidRPr="001D6D52">
        <w:rPr>
          <w:sz w:val="28"/>
          <w:szCs w:val="28"/>
        </w:rPr>
        <w:t>їх корисного використання.</w:t>
      </w:r>
    </w:p>
    <w:p w:rsidR="00E65CB7" w:rsidRPr="001D6D52" w:rsidRDefault="00E65CB7" w:rsidP="000111C3">
      <w:pPr>
        <w:shd w:val="clear" w:color="auto" w:fill="FFFFFF"/>
        <w:spacing w:line="360" w:lineRule="auto"/>
        <w:ind w:firstLine="709"/>
        <w:jc w:val="both"/>
        <w:rPr>
          <w:sz w:val="28"/>
          <w:szCs w:val="28"/>
        </w:rPr>
      </w:pPr>
      <w:r w:rsidRPr="001D6D52">
        <w:rPr>
          <w:sz w:val="28"/>
          <w:szCs w:val="28"/>
        </w:rPr>
        <w:t xml:space="preserve"> </w:t>
      </w:r>
      <w:r w:rsidRPr="001D6D52">
        <w:rPr>
          <w:sz w:val="28"/>
          <w:szCs w:val="28"/>
        </w:rPr>
        <w:tab/>
        <w:t>У</w:t>
      </w:r>
      <w:r w:rsidR="000D5574">
        <w:rPr>
          <w:sz w:val="28"/>
          <w:szCs w:val="28"/>
        </w:rPr>
        <w:t xml:space="preserve"> </w:t>
      </w:r>
      <w:r w:rsidRPr="001D6D52">
        <w:rPr>
          <w:sz w:val="28"/>
          <w:szCs w:val="28"/>
        </w:rPr>
        <w:t>Законі «Про оподаткування прибутку підприємств» від 22 травня</w:t>
      </w:r>
      <w:r w:rsidR="000D5574">
        <w:rPr>
          <w:sz w:val="28"/>
          <w:szCs w:val="28"/>
        </w:rPr>
        <w:t xml:space="preserve"> </w:t>
      </w:r>
      <w:r w:rsidRPr="001D6D52">
        <w:rPr>
          <w:sz w:val="28"/>
          <w:szCs w:val="28"/>
        </w:rPr>
        <w:t>1997 року і пізніших доповненнях до нього не згадується категорія</w:t>
      </w:r>
      <w:r w:rsidR="000D5574">
        <w:rPr>
          <w:sz w:val="28"/>
          <w:szCs w:val="28"/>
        </w:rPr>
        <w:t xml:space="preserve"> </w:t>
      </w:r>
      <w:r w:rsidRPr="001D6D52">
        <w:rPr>
          <w:sz w:val="28"/>
          <w:szCs w:val="28"/>
        </w:rPr>
        <w:t xml:space="preserve">«собівартість», бо розрахунок оподаткованого прибутку </w:t>
      </w:r>
      <w:r w:rsidRPr="001D6D52">
        <w:rPr>
          <w:iCs/>
          <w:sz w:val="28"/>
          <w:szCs w:val="28"/>
        </w:rPr>
        <w:t>базуєть</w:t>
      </w:r>
      <w:r w:rsidRPr="001D6D52">
        <w:rPr>
          <w:sz w:val="28"/>
          <w:szCs w:val="28"/>
        </w:rPr>
        <w:t>ся на обчисленні валового доходу і його наступному корм мілині. Однак з цього не варто робити висновку про ліквідацію собівартості як показника діяльності підприємства.</w:t>
      </w:r>
    </w:p>
    <w:p w:rsidR="00E65CB7" w:rsidRPr="001D6D52" w:rsidRDefault="00E65CB7" w:rsidP="000111C3">
      <w:pPr>
        <w:shd w:val="clear" w:color="auto" w:fill="FFFFFF"/>
        <w:spacing w:line="360" w:lineRule="auto"/>
        <w:ind w:firstLine="709"/>
        <w:jc w:val="both"/>
        <w:rPr>
          <w:sz w:val="28"/>
          <w:szCs w:val="28"/>
        </w:rPr>
      </w:pPr>
      <w:r w:rsidRPr="001D6D52">
        <w:rPr>
          <w:sz w:val="28"/>
          <w:szCs w:val="28"/>
        </w:rPr>
        <w:t>Без</w:t>
      </w:r>
      <w:r w:rsidR="000D5574">
        <w:rPr>
          <w:sz w:val="28"/>
          <w:szCs w:val="28"/>
        </w:rPr>
        <w:t xml:space="preserve"> </w:t>
      </w:r>
      <w:r w:rsidRPr="001D6D52">
        <w:rPr>
          <w:sz w:val="28"/>
          <w:szCs w:val="28"/>
        </w:rPr>
        <w:t>обчислення собівартості неможливо визначити фінансовий результат</w:t>
      </w:r>
      <w:r w:rsidR="000D5574">
        <w:rPr>
          <w:sz w:val="28"/>
          <w:szCs w:val="28"/>
        </w:rPr>
        <w:t xml:space="preserve"> </w:t>
      </w:r>
      <w:r w:rsidRPr="001D6D52">
        <w:rPr>
          <w:sz w:val="28"/>
          <w:szCs w:val="28"/>
        </w:rPr>
        <w:t>виробничо-господарської діяльності підприємства. Скорочення витрат на виробництво продукції, тобто зниження її собівартості, є важливим резервом збільшення прибутку від реалізації. Цього можна досягти за рахунок використання численних факторів, що впливають на зменшення таких витрат. Для цього необхідно знати: повний перелік витрат, особливості складу і формування витрат з урахуванням сфери й галузі діяльності підприємства.</w:t>
      </w:r>
      <w:r w:rsidR="000111C3" w:rsidRPr="000111C3">
        <w:rPr>
          <w:sz w:val="28"/>
          <w:szCs w:val="28"/>
        </w:rPr>
        <w:t xml:space="preserve"> </w:t>
      </w:r>
      <w:r w:rsidRPr="001D6D52">
        <w:rPr>
          <w:sz w:val="28"/>
          <w:szCs w:val="28"/>
        </w:rPr>
        <w:t>Слід зазначити, що нині підприємства всіх форм власності отримали більше самостійності у прийнятті рішень з формування собівартості. Однак вони не можуть порушувати чинних законодавчих і нормативних документів, що регламентують ці питання. Відповідно</w:t>
      </w:r>
      <w:r w:rsidR="000D5574">
        <w:rPr>
          <w:sz w:val="28"/>
          <w:szCs w:val="28"/>
        </w:rPr>
        <w:t xml:space="preserve"> </w:t>
      </w:r>
      <w:r w:rsidRPr="001D6D52">
        <w:rPr>
          <w:sz w:val="28"/>
          <w:szCs w:val="28"/>
        </w:rPr>
        <w:t>до положень (стандартів) бухгалтерського обліку, що набули чинності з 2000 року (зокрема за положенням бухгалтерського обліку 16 «Витрати»), собівартість реалізованої продукції складається з виробничої собівартості продукції, яку було реалізовано</w:t>
      </w:r>
      <w:r w:rsidR="000D5574">
        <w:rPr>
          <w:sz w:val="28"/>
          <w:szCs w:val="28"/>
        </w:rPr>
        <w:t xml:space="preserve"> </w:t>
      </w:r>
      <w:r w:rsidRPr="001D6D52">
        <w:rPr>
          <w:sz w:val="28"/>
          <w:szCs w:val="28"/>
        </w:rPr>
        <w:t>протягом звітного періоду, нерозподілених постійних загальновиробничих витрат та наднормативних виробничих витрат.</w:t>
      </w:r>
    </w:p>
    <w:p w:rsidR="0028410E" w:rsidRPr="000D5574" w:rsidRDefault="0028410E" w:rsidP="000111C3">
      <w:pPr>
        <w:tabs>
          <w:tab w:val="left" w:pos="1860"/>
          <w:tab w:val="center" w:pos="4677"/>
        </w:tabs>
        <w:spacing w:line="360" w:lineRule="auto"/>
        <w:ind w:firstLine="709"/>
        <w:jc w:val="both"/>
        <w:rPr>
          <w:bCs/>
          <w:iCs/>
          <w:sz w:val="28"/>
          <w:szCs w:val="28"/>
        </w:rPr>
      </w:pPr>
    </w:p>
    <w:p w:rsidR="00E65CB7" w:rsidRPr="000538D6" w:rsidRDefault="00E65CB7" w:rsidP="000111C3">
      <w:pPr>
        <w:tabs>
          <w:tab w:val="left" w:pos="1860"/>
          <w:tab w:val="center" w:pos="4677"/>
        </w:tabs>
        <w:spacing w:line="360" w:lineRule="auto"/>
        <w:ind w:firstLine="709"/>
        <w:jc w:val="both"/>
        <w:rPr>
          <w:bCs/>
          <w:iCs/>
          <w:sz w:val="28"/>
          <w:szCs w:val="28"/>
          <w:lang w:val="ru-RU"/>
        </w:rPr>
      </w:pPr>
      <w:r w:rsidRPr="001D6D52">
        <w:rPr>
          <w:bCs/>
          <w:iCs/>
          <w:sz w:val="28"/>
          <w:szCs w:val="28"/>
        </w:rPr>
        <w:t>1.3 Методи розрахунку прибутку від реалізації продукції</w:t>
      </w:r>
    </w:p>
    <w:p w:rsidR="00230B8A" w:rsidRPr="000538D6" w:rsidRDefault="00230B8A" w:rsidP="000111C3">
      <w:pPr>
        <w:tabs>
          <w:tab w:val="left" w:pos="1860"/>
          <w:tab w:val="center" w:pos="4677"/>
        </w:tabs>
        <w:spacing w:line="360" w:lineRule="auto"/>
        <w:ind w:firstLine="709"/>
        <w:jc w:val="both"/>
        <w:rPr>
          <w:bCs/>
          <w:iCs/>
          <w:sz w:val="28"/>
          <w:szCs w:val="28"/>
          <w:lang w:val="ru-RU"/>
        </w:rPr>
      </w:pPr>
    </w:p>
    <w:p w:rsidR="00E65CB7" w:rsidRPr="001D6D52" w:rsidRDefault="00E65CB7" w:rsidP="000111C3">
      <w:pPr>
        <w:shd w:val="clear" w:color="auto" w:fill="FFFFFF"/>
        <w:spacing w:line="360" w:lineRule="auto"/>
        <w:ind w:firstLine="709"/>
        <w:jc w:val="both"/>
        <w:rPr>
          <w:sz w:val="28"/>
          <w:szCs w:val="28"/>
        </w:rPr>
      </w:pPr>
      <w:r w:rsidRPr="001D6D52">
        <w:rPr>
          <w:sz w:val="28"/>
          <w:szCs w:val="28"/>
        </w:rPr>
        <w:t>Управління формуванням прибутку від реалізації продукції (товарів, робіт, послуг) передбачає розрахунок його планового обсягу. Планування, прогнозування суми прибутку суб'єктів господарювання необхідне для складання поточних і перспективних фінансових планів.</w:t>
      </w:r>
    </w:p>
    <w:p w:rsidR="00E65CB7" w:rsidRPr="000538D6" w:rsidRDefault="00E65CB7" w:rsidP="000111C3">
      <w:pPr>
        <w:shd w:val="clear" w:color="auto" w:fill="FFFFFF"/>
        <w:spacing w:line="360" w:lineRule="auto"/>
        <w:ind w:firstLine="709"/>
        <w:jc w:val="both"/>
        <w:rPr>
          <w:sz w:val="28"/>
          <w:szCs w:val="28"/>
        </w:rPr>
      </w:pPr>
      <w:r w:rsidRPr="001D6D52">
        <w:rPr>
          <w:sz w:val="28"/>
          <w:szCs w:val="28"/>
        </w:rPr>
        <w:t>Визначення суми прибутку від реалізації продукції (товарів, робіт, послуг) має певні особливості залежно від сфери діяльності суб'єкта господарювання: виробнич</w:t>
      </w:r>
      <w:r w:rsidR="000538D6">
        <w:rPr>
          <w:sz w:val="28"/>
          <w:szCs w:val="28"/>
        </w:rPr>
        <w:t>а сфера, торгівля, сфера послуг</w:t>
      </w:r>
      <w:r w:rsidR="000538D6" w:rsidRPr="000538D6">
        <w:rPr>
          <w:sz w:val="28"/>
          <w:szCs w:val="28"/>
        </w:rPr>
        <w:t xml:space="preserve"> [9]</w:t>
      </w:r>
    </w:p>
    <w:p w:rsidR="00E65CB7" w:rsidRPr="001D6D52" w:rsidRDefault="00E65CB7" w:rsidP="000111C3">
      <w:pPr>
        <w:shd w:val="clear" w:color="auto" w:fill="FFFFFF"/>
        <w:spacing w:line="360" w:lineRule="auto"/>
        <w:ind w:firstLine="709"/>
        <w:jc w:val="both"/>
        <w:rPr>
          <w:sz w:val="28"/>
          <w:szCs w:val="28"/>
        </w:rPr>
      </w:pPr>
      <w:r w:rsidRPr="001D6D52">
        <w:rPr>
          <w:sz w:val="28"/>
          <w:szCs w:val="28"/>
        </w:rPr>
        <w:t>У виробничій сфері є особливості в розрахунках прибутку від реалізації продукції промисловими і сільськогосподарськими підприємствами, будівельними організаціями, підприємствами транспорту. У сфері послуг є особливості визначення прибутку від надання послуг комерційними банками, страховими компаніями, інвестиційними фондами.</w:t>
      </w:r>
    </w:p>
    <w:p w:rsidR="00E65CB7" w:rsidRPr="001D6D52" w:rsidRDefault="00E65CB7" w:rsidP="000111C3">
      <w:pPr>
        <w:shd w:val="clear" w:color="auto" w:fill="FFFFFF"/>
        <w:spacing w:line="360" w:lineRule="auto"/>
        <w:ind w:firstLine="709"/>
        <w:jc w:val="both"/>
        <w:rPr>
          <w:sz w:val="28"/>
          <w:szCs w:val="28"/>
        </w:rPr>
      </w:pPr>
      <w:r w:rsidRPr="001D6D52">
        <w:rPr>
          <w:sz w:val="28"/>
          <w:szCs w:val="28"/>
        </w:rPr>
        <w:t>На підприємствах виробничої сфери можуть бути використані три методи розрахунку прибутку від реалізації продукції: прямого розрахунку, за показником витрат на одну гривню продукція економічний (аналітичний) метод.</w:t>
      </w:r>
    </w:p>
    <w:p w:rsidR="00E65CB7" w:rsidRPr="001D6D52" w:rsidRDefault="00E65CB7" w:rsidP="000111C3">
      <w:pPr>
        <w:shd w:val="clear" w:color="auto" w:fill="FFFFFF"/>
        <w:spacing w:line="360" w:lineRule="auto"/>
        <w:ind w:firstLine="709"/>
        <w:jc w:val="both"/>
        <w:rPr>
          <w:sz w:val="28"/>
          <w:szCs w:val="28"/>
        </w:rPr>
      </w:pPr>
      <w:r w:rsidRPr="001D6D52">
        <w:rPr>
          <w:iCs/>
          <w:sz w:val="28"/>
          <w:szCs w:val="28"/>
        </w:rPr>
        <w:t>Метод прямого розрахунку</w:t>
      </w:r>
      <w:r w:rsidRPr="001D6D52">
        <w:rPr>
          <w:i/>
          <w:iCs/>
          <w:sz w:val="28"/>
          <w:szCs w:val="28"/>
        </w:rPr>
        <w:t xml:space="preserve">. </w:t>
      </w:r>
      <w:r w:rsidRPr="001D6D52">
        <w:rPr>
          <w:sz w:val="28"/>
          <w:szCs w:val="28"/>
        </w:rPr>
        <w:t>Прибуток розраховується за окремими видами продукції, що виробляються і реалізуються. Для розрахунку необхідні такі вихідні дані.</w:t>
      </w:r>
    </w:p>
    <w:p w:rsidR="000538D6" w:rsidRPr="000111C3" w:rsidRDefault="00E65CB7" w:rsidP="000111C3">
      <w:pPr>
        <w:shd w:val="clear" w:color="auto" w:fill="FFFFFF"/>
        <w:spacing w:line="360" w:lineRule="auto"/>
        <w:ind w:firstLine="709"/>
        <w:jc w:val="both"/>
        <w:rPr>
          <w:sz w:val="28"/>
          <w:szCs w:val="28"/>
        </w:rPr>
      </w:pPr>
      <w:r w:rsidRPr="001D6D52">
        <w:rPr>
          <w:sz w:val="28"/>
          <w:szCs w:val="28"/>
        </w:rPr>
        <w:t>1.</w:t>
      </w:r>
      <w:r w:rsidR="000D5574">
        <w:rPr>
          <w:sz w:val="28"/>
          <w:szCs w:val="28"/>
        </w:rPr>
        <w:t xml:space="preserve"> </w:t>
      </w:r>
      <w:r w:rsidRPr="001D6D52">
        <w:rPr>
          <w:sz w:val="28"/>
          <w:szCs w:val="28"/>
        </w:rPr>
        <w:t>Перелік і кількість продукції відповідної номенклатури (асортименту), що планується до виробництва і реалізації</w:t>
      </w:r>
      <w:r w:rsidR="000538D6" w:rsidRPr="000111C3">
        <w:rPr>
          <w:sz w:val="28"/>
          <w:szCs w:val="28"/>
        </w:rPr>
        <w:t>.</w:t>
      </w:r>
    </w:p>
    <w:p w:rsidR="00E65CB7" w:rsidRPr="000538D6" w:rsidRDefault="00E65CB7" w:rsidP="000111C3">
      <w:pPr>
        <w:shd w:val="clear" w:color="auto" w:fill="FFFFFF"/>
        <w:spacing w:line="360" w:lineRule="auto"/>
        <w:ind w:firstLine="709"/>
        <w:jc w:val="both"/>
        <w:rPr>
          <w:sz w:val="22"/>
          <w:szCs w:val="22"/>
          <w:lang w:val="ru-RU"/>
        </w:rPr>
      </w:pPr>
      <w:r w:rsidRPr="001D6D52">
        <w:rPr>
          <w:sz w:val="28"/>
          <w:szCs w:val="28"/>
        </w:rPr>
        <w:t>2.</w:t>
      </w:r>
      <w:r w:rsidR="000D5574">
        <w:rPr>
          <w:sz w:val="28"/>
          <w:szCs w:val="28"/>
        </w:rPr>
        <w:t xml:space="preserve"> </w:t>
      </w:r>
      <w:r w:rsidRPr="001D6D52">
        <w:rPr>
          <w:sz w:val="28"/>
          <w:szCs w:val="28"/>
        </w:rPr>
        <w:t>Собівартість одиниці продукції.</w:t>
      </w:r>
    </w:p>
    <w:p w:rsidR="00E65CB7" w:rsidRPr="001D6D52" w:rsidRDefault="00E65CB7" w:rsidP="000111C3">
      <w:pPr>
        <w:shd w:val="clear" w:color="auto" w:fill="FFFFFF"/>
        <w:spacing w:line="360" w:lineRule="auto"/>
        <w:ind w:firstLine="709"/>
        <w:jc w:val="both"/>
        <w:rPr>
          <w:sz w:val="28"/>
          <w:szCs w:val="28"/>
        </w:rPr>
      </w:pPr>
      <w:r w:rsidRPr="001D6D52">
        <w:rPr>
          <w:sz w:val="28"/>
          <w:szCs w:val="28"/>
        </w:rPr>
        <w:t>3.</w:t>
      </w:r>
      <w:r w:rsidR="000D5574">
        <w:rPr>
          <w:sz w:val="28"/>
          <w:szCs w:val="28"/>
        </w:rPr>
        <w:t xml:space="preserve"> </w:t>
      </w:r>
      <w:r w:rsidRPr="001D6D52">
        <w:rPr>
          <w:sz w:val="28"/>
          <w:szCs w:val="28"/>
        </w:rPr>
        <w:t>Ціна одиниці продукції (ціна виробника).</w:t>
      </w:r>
    </w:p>
    <w:p w:rsidR="0028410E" w:rsidRPr="000D5574" w:rsidRDefault="0028410E" w:rsidP="000111C3">
      <w:pPr>
        <w:shd w:val="clear" w:color="auto" w:fill="FFFFFF"/>
        <w:spacing w:line="360" w:lineRule="auto"/>
        <w:ind w:firstLine="709"/>
        <w:jc w:val="both"/>
        <w:rPr>
          <w:bCs/>
          <w:iCs/>
          <w:sz w:val="28"/>
          <w:szCs w:val="28"/>
          <w:lang w:val="ru-RU"/>
        </w:rPr>
      </w:pPr>
    </w:p>
    <w:p w:rsidR="00E65CB7" w:rsidRDefault="00E65CB7" w:rsidP="000111C3">
      <w:pPr>
        <w:shd w:val="clear" w:color="auto" w:fill="FFFFFF"/>
        <w:spacing w:line="360" w:lineRule="auto"/>
        <w:ind w:firstLine="709"/>
        <w:jc w:val="both"/>
        <w:rPr>
          <w:bCs/>
          <w:iCs/>
          <w:sz w:val="28"/>
          <w:szCs w:val="28"/>
        </w:rPr>
      </w:pPr>
      <w:r w:rsidRPr="001D6D52">
        <w:rPr>
          <w:bCs/>
          <w:iCs/>
          <w:sz w:val="28"/>
          <w:szCs w:val="28"/>
        </w:rPr>
        <w:t>1.4</w:t>
      </w:r>
      <w:r w:rsidR="000D5574">
        <w:rPr>
          <w:bCs/>
          <w:iCs/>
          <w:sz w:val="28"/>
          <w:szCs w:val="28"/>
        </w:rPr>
        <w:t xml:space="preserve"> </w:t>
      </w:r>
      <w:r w:rsidRPr="001D6D52">
        <w:rPr>
          <w:bCs/>
          <w:iCs/>
          <w:sz w:val="28"/>
          <w:szCs w:val="28"/>
        </w:rPr>
        <w:t xml:space="preserve">Сутність і </w:t>
      </w:r>
      <w:r w:rsidR="00230B8A">
        <w:rPr>
          <w:bCs/>
          <w:iCs/>
          <w:sz w:val="28"/>
          <w:szCs w:val="28"/>
        </w:rPr>
        <w:t>методи обчислення рентабельності</w:t>
      </w:r>
    </w:p>
    <w:p w:rsidR="00E65CB7" w:rsidRPr="001D6D52" w:rsidRDefault="00E65CB7" w:rsidP="000111C3">
      <w:pPr>
        <w:tabs>
          <w:tab w:val="left" w:pos="1860"/>
          <w:tab w:val="center" w:pos="4677"/>
        </w:tabs>
        <w:spacing w:line="360" w:lineRule="auto"/>
        <w:ind w:firstLine="709"/>
        <w:jc w:val="both"/>
        <w:rPr>
          <w:bCs/>
          <w:iCs/>
          <w:sz w:val="28"/>
          <w:szCs w:val="28"/>
        </w:rPr>
      </w:pPr>
    </w:p>
    <w:p w:rsidR="00E65CB7" w:rsidRPr="00017C6E" w:rsidRDefault="000D5574" w:rsidP="000111C3">
      <w:pPr>
        <w:shd w:val="clear" w:color="auto" w:fill="FFFFFF"/>
        <w:spacing w:line="360" w:lineRule="auto"/>
        <w:ind w:firstLine="709"/>
        <w:jc w:val="both"/>
        <w:rPr>
          <w:sz w:val="28"/>
          <w:szCs w:val="28"/>
          <w:lang w:val="ru-RU"/>
        </w:rPr>
      </w:pPr>
      <w:r>
        <w:rPr>
          <w:sz w:val="28"/>
          <w:szCs w:val="28"/>
        </w:rPr>
        <w:t xml:space="preserve"> </w:t>
      </w:r>
      <w:r w:rsidR="00E65CB7" w:rsidRPr="001D6D52">
        <w:rPr>
          <w:sz w:val="28"/>
          <w:szCs w:val="28"/>
        </w:rPr>
        <w:t xml:space="preserve">Абсолютна сума прибутку, отримана підприємством, у і їм числі прибуток від основної діяльності, є дуже важливим показником. Однак він не може характеризувати рівень ефективності і господарювання. За інших однакових умов більшу суму прибутку матиме підприємство, яке володіє більшим капіталом, використовує більше живої і матеріалізованої праці, більше виробляє і реалізує продукції (робіт, послуг). </w:t>
      </w:r>
      <w:r w:rsidR="00E65CB7" w:rsidRPr="001D6D52">
        <w:rPr>
          <w:iCs/>
          <w:sz w:val="28"/>
          <w:szCs w:val="28"/>
        </w:rPr>
        <w:t xml:space="preserve">Прибуток </w:t>
      </w:r>
      <w:r w:rsidR="00E65CB7" w:rsidRPr="001D6D52">
        <w:rPr>
          <w:sz w:val="28"/>
          <w:szCs w:val="28"/>
        </w:rPr>
        <w:t xml:space="preserve">— </w:t>
      </w:r>
      <w:r w:rsidR="00E65CB7" w:rsidRPr="001D6D52">
        <w:rPr>
          <w:iCs/>
          <w:sz w:val="28"/>
          <w:szCs w:val="28"/>
        </w:rPr>
        <w:t>це частина отриманого на вкладений капітал чистого доходу підприємства, тобто, по суті, винагорода за р</w:t>
      </w:r>
      <w:r w:rsidR="00017C6E">
        <w:rPr>
          <w:iCs/>
          <w:sz w:val="28"/>
          <w:szCs w:val="28"/>
        </w:rPr>
        <w:t>изик підприємницької діяльності</w:t>
      </w:r>
      <w:r w:rsidR="00017C6E" w:rsidRPr="00017C6E">
        <w:rPr>
          <w:iCs/>
          <w:sz w:val="28"/>
          <w:szCs w:val="28"/>
          <w:lang w:val="ru-RU"/>
        </w:rPr>
        <w:t xml:space="preserve"> </w:t>
      </w:r>
    </w:p>
    <w:p w:rsidR="00017C6E" w:rsidRPr="00017C6E" w:rsidRDefault="00E65CB7" w:rsidP="001870AC">
      <w:pPr>
        <w:pBdr>
          <w:bottom w:val="single" w:sz="12" w:space="1" w:color="auto"/>
        </w:pBdr>
        <w:shd w:val="clear" w:color="auto" w:fill="FFFFFF"/>
        <w:spacing w:line="360" w:lineRule="auto"/>
        <w:ind w:firstLine="709"/>
        <w:jc w:val="both"/>
        <w:rPr>
          <w:sz w:val="28"/>
          <w:szCs w:val="28"/>
        </w:rPr>
      </w:pPr>
      <w:r w:rsidRPr="001D6D52">
        <w:rPr>
          <w:sz w:val="28"/>
          <w:szCs w:val="28"/>
        </w:rPr>
        <w:t xml:space="preserve">Щоб зробити висновок про рівень ефективності роботи підприємства, отриманий прибуток необхідно порівняти зі зробленими витратами. </w:t>
      </w:r>
      <w:r w:rsidRPr="001D6D52">
        <w:rPr>
          <w:iCs/>
          <w:sz w:val="28"/>
          <w:szCs w:val="28"/>
        </w:rPr>
        <w:t>По-перше</w:t>
      </w:r>
      <w:r w:rsidRPr="001D6D52">
        <w:rPr>
          <w:i/>
          <w:iCs/>
          <w:sz w:val="28"/>
          <w:szCs w:val="28"/>
        </w:rPr>
        <w:t xml:space="preserve">, </w:t>
      </w:r>
      <w:r w:rsidRPr="001D6D52">
        <w:rPr>
          <w:sz w:val="28"/>
          <w:szCs w:val="28"/>
        </w:rPr>
        <w:t xml:space="preserve">витрати можна розглядати як поточні витрати діяльності підприємства, тобто собівартість продукції (робіт, послуг). Тут можливі різні варіанти визначення поточних витрат і прибутку, що використовуються в розрахунках. </w:t>
      </w:r>
      <w:r w:rsidRPr="001D6D52">
        <w:rPr>
          <w:iCs/>
          <w:sz w:val="28"/>
          <w:szCs w:val="28"/>
        </w:rPr>
        <w:t>По-друге</w:t>
      </w:r>
      <w:r w:rsidRPr="001D6D52">
        <w:rPr>
          <w:i/>
          <w:iCs/>
          <w:sz w:val="28"/>
          <w:szCs w:val="28"/>
        </w:rPr>
        <w:t xml:space="preserve">, </w:t>
      </w:r>
      <w:r w:rsidRPr="001D6D52">
        <w:rPr>
          <w:sz w:val="28"/>
          <w:szCs w:val="28"/>
        </w:rPr>
        <w:t xml:space="preserve">витрати можна розглядати як авансовану вартість (авансований капітал) для забезпечення виробничої та фінансово-господарської діяльності підприємства. Тут також можливі різні варіанти визначення авансованої вартості й визначення прибутку, що беруться для розрахунків. Співвідношення прибутку з авансованою вартістю або по-і очними витратами характеризує таке поняття, як </w:t>
      </w:r>
      <w:r w:rsidRPr="001D6D52">
        <w:rPr>
          <w:iCs/>
          <w:sz w:val="28"/>
          <w:szCs w:val="28"/>
        </w:rPr>
        <w:t>рентабельність</w:t>
      </w:r>
      <w:r w:rsidRPr="001D6D52">
        <w:rPr>
          <w:i/>
          <w:iCs/>
          <w:sz w:val="28"/>
          <w:szCs w:val="28"/>
        </w:rPr>
        <w:t xml:space="preserve">. </w:t>
      </w:r>
      <w:r w:rsidRPr="001D6D52">
        <w:rPr>
          <w:sz w:val="28"/>
          <w:szCs w:val="28"/>
        </w:rPr>
        <w:t>У найширшому, найзагальнішому розумінні рентабельність означає прибутковість або дохідність виробниц</w:t>
      </w:r>
      <w:r w:rsidR="00017C6E">
        <w:rPr>
          <w:sz w:val="28"/>
          <w:szCs w:val="28"/>
        </w:rPr>
        <w:t>тва і реалізації всієї продук</w:t>
      </w:r>
      <w:r w:rsidR="00017C6E" w:rsidRPr="00017C6E">
        <w:rPr>
          <w:sz w:val="28"/>
          <w:szCs w:val="28"/>
        </w:rPr>
        <w:t>ц</w:t>
      </w:r>
      <w:r w:rsidR="00017C6E">
        <w:rPr>
          <w:sz w:val="28"/>
          <w:szCs w:val="28"/>
        </w:rPr>
        <w:t>ії</w:t>
      </w:r>
      <w:r w:rsidR="001870AC" w:rsidRPr="001870AC">
        <w:rPr>
          <w:sz w:val="28"/>
          <w:szCs w:val="28"/>
        </w:rPr>
        <w:t xml:space="preserve"> </w:t>
      </w:r>
      <w:r w:rsidR="00017C6E" w:rsidRPr="001D6D52">
        <w:rPr>
          <w:sz w:val="28"/>
          <w:szCs w:val="28"/>
        </w:rPr>
        <w:t>(робіт, послуг) чи окремих видів її; дохідність підприємств, організацій, установ</w:t>
      </w:r>
    </w:p>
    <w:p w:rsidR="00E65CB7" w:rsidRPr="001D6D52" w:rsidRDefault="00E65CB7" w:rsidP="000111C3">
      <w:pPr>
        <w:shd w:val="clear" w:color="auto" w:fill="FFFFFF"/>
        <w:spacing w:line="360" w:lineRule="auto"/>
        <w:ind w:firstLine="709"/>
        <w:jc w:val="both"/>
        <w:rPr>
          <w:sz w:val="28"/>
          <w:szCs w:val="28"/>
        </w:rPr>
      </w:pPr>
      <w:r w:rsidRPr="001D6D52">
        <w:rPr>
          <w:sz w:val="28"/>
          <w:szCs w:val="28"/>
        </w:rPr>
        <w:t>у цілому як суб'єктів господарської діяльності; прибутковість різних галузей економіки. Рентабельність безпосередньо пов'язана з отриманням прибутку. Однак її не можна ототожнювати з абсолютною сумою отриманого прибутку. Рентабельність — це відносний показник, тобто рівень прибутковості, що вимірюється у відсотках. Різні варіанти обчислень прибутку, поточних витрат, авансованої вартості, що ними користуються для розрахунку рентабельності, зумовлюють наявність значної кількості показників рентабельності. Наведено класифікацію пок</w:t>
      </w:r>
      <w:r w:rsidR="00820EA4">
        <w:rPr>
          <w:sz w:val="28"/>
          <w:szCs w:val="28"/>
        </w:rPr>
        <w:t>азників рентабельності.(рис. 1.</w:t>
      </w:r>
      <w:r w:rsidR="00820EA4" w:rsidRPr="000D5574">
        <w:rPr>
          <w:sz w:val="28"/>
          <w:szCs w:val="28"/>
        </w:rPr>
        <w:t>1</w:t>
      </w:r>
      <w:r w:rsidRPr="001D6D52">
        <w:rPr>
          <w:sz w:val="28"/>
          <w:szCs w:val="28"/>
        </w:rPr>
        <w:t>).</w:t>
      </w:r>
      <w:r w:rsidR="000D5574">
        <w:rPr>
          <w:sz w:val="28"/>
          <w:szCs w:val="28"/>
        </w:rPr>
        <w:t xml:space="preserve"> </w:t>
      </w:r>
      <w:r w:rsidRPr="001D6D52">
        <w:rPr>
          <w:sz w:val="28"/>
          <w:szCs w:val="28"/>
        </w:rPr>
        <w:t>Обчислення рентабельності окремих видів продукції (робіт, послуг) може здійснюватися на основі показників прибутку від їх випуску або реалізації. При цьому поточні витрати можна брати в таких варіантах: собівартість продукції (виробнича); собівартість продукції за виключенням матеріальних витрат (заново створена вартість); вартість продукції в цінах виробника (вартість за мінусом непрямих податків).</w:t>
      </w:r>
    </w:p>
    <w:p w:rsidR="00E65CB7" w:rsidRPr="001D6D52" w:rsidRDefault="00BC0B59" w:rsidP="000111C3">
      <w:pPr>
        <w:shd w:val="clear" w:color="auto" w:fill="FFFFFF"/>
        <w:spacing w:line="360" w:lineRule="auto"/>
        <w:ind w:firstLine="709"/>
        <w:jc w:val="both"/>
        <w:rPr>
          <w:sz w:val="28"/>
          <w:szCs w:val="28"/>
        </w:rPr>
      </w:pPr>
      <w:r>
        <w:rPr>
          <w:noProof/>
          <w:sz w:val="28"/>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style="width:327.75pt;height:282pt;visibility:visible">
            <v:imagedata r:id="rId7" o:title=""/>
          </v:shape>
        </w:pict>
      </w:r>
    </w:p>
    <w:p w:rsidR="00E65CB7" w:rsidRPr="001D6D52" w:rsidRDefault="00820EA4" w:rsidP="000111C3">
      <w:pPr>
        <w:shd w:val="clear" w:color="auto" w:fill="FFFFFF"/>
        <w:spacing w:line="360" w:lineRule="auto"/>
        <w:ind w:firstLine="709"/>
        <w:jc w:val="both"/>
        <w:rPr>
          <w:sz w:val="28"/>
          <w:szCs w:val="28"/>
        </w:rPr>
      </w:pPr>
      <w:r>
        <w:rPr>
          <w:sz w:val="28"/>
          <w:szCs w:val="28"/>
        </w:rPr>
        <w:t>Рисунок 1.</w:t>
      </w:r>
      <w:r w:rsidRPr="000D5574">
        <w:rPr>
          <w:sz w:val="28"/>
          <w:szCs w:val="28"/>
        </w:rPr>
        <w:t>1</w:t>
      </w:r>
      <w:r w:rsidR="00E65CB7" w:rsidRPr="001D6D52">
        <w:rPr>
          <w:sz w:val="28"/>
          <w:szCs w:val="28"/>
        </w:rPr>
        <w:t xml:space="preserve"> Класифікація показників рентабельності</w:t>
      </w:r>
    </w:p>
    <w:p w:rsidR="001870AC" w:rsidRDefault="001870AC" w:rsidP="000111C3">
      <w:pPr>
        <w:shd w:val="clear" w:color="auto" w:fill="FFFFFF"/>
        <w:spacing w:line="360" w:lineRule="auto"/>
        <w:ind w:firstLine="709"/>
        <w:jc w:val="both"/>
        <w:rPr>
          <w:iCs/>
          <w:sz w:val="28"/>
          <w:szCs w:val="28"/>
          <w:lang w:val="ru-RU"/>
        </w:rPr>
      </w:pPr>
    </w:p>
    <w:p w:rsidR="00E65CB7" w:rsidRPr="001D6D52" w:rsidRDefault="00E65CB7" w:rsidP="000111C3">
      <w:pPr>
        <w:shd w:val="clear" w:color="auto" w:fill="FFFFFF"/>
        <w:spacing w:line="360" w:lineRule="auto"/>
        <w:ind w:firstLine="709"/>
        <w:jc w:val="both"/>
        <w:rPr>
          <w:sz w:val="28"/>
          <w:szCs w:val="28"/>
        </w:rPr>
      </w:pPr>
      <w:r w:rsidRPr="001D6D52">
        <w:rPr>
          <w:iCs/>
          <w:sz w:val="28"/>
          <w:szCs w:val="28"/>
        </w:rPr>
        <w:t>Для розрахунку рівня рентабельності підприємств</w:t>
      </w:r>
      <w:r w:rsidRPr="001D6D52">
        <w:rPr>
          <w:i/>
          <w:iCs/>
          <w:sz w:val="28"/>
          <w:szCs w:val="28"/>
        </w:rPr>
        <w:t xml:space="preserve"> </w:t>
      </w:r>
      <w:r w:rsidRPr="001D6D52">
        <w:rPr>
          <w:sz w:val="28"/>
          <w:szCs w:val="28"/>
        </w:rPr>
        <w:t>можуть використовуватися: загальний прибуток; прибуток від реалізації продукції (робіт, послуг), тобто від основної діяльності. При цьому прибуток зіставляється з авансованою вартістю, яку можна визначати в різних варіантах (весь капітал підприємства, власний капітал, позиковий капітал, основний капітал, оборотний капітал).</w:t>
      </w:r>
      <w:r w:rsidR="001870AC">
        <w:rPr>
          <w:sz w:val="28"/>
          <w:szCs w:val="28"/>
          <w:lang w:val="ru-RU"/>
        </w:rPr>
        <w:t xml:space="preserve"> </w:t>
      </w:r>
      <w:r w:rsidRPr="001D6D52">
        <w:rPr>
          <w:iCs/>
          <w:sz w:val="28"/>
          <w:szCs w:val="28"/>
        </w:rPr>
        <w:t>Для розрахунку рентабельності галузей економіки</w:t>
      </w:r>
      <w:r w:rsidRPr="001D6D52">
        <w:rPr>
          <w:i/>
          <w:iCs/>
          <w:sz w:val="28"/>
          <w:szCs w:val="28"/>
        </w:rPr>
        <w:t xml:space="preserve"> </w:t>
      </w:r>
      <w:r w:rsidRPr="001D6D52">
        <w:rPr>
          <w:sz w:val="28"/>
          <w:szCs w:val="28"/>
        </w:rPr>
        <w:t>береться загальна сума прибутку, отримана підприємствами, об'єднаннями, іншими госпрозрахунковими формуваннями, що входять у відповідну галузь економіки. На рівень рентабельності галузі впливатиме наявність у ній низькорентабельних і збиткових підприємств.</w:t>
      </w:r>
    </w:p>
    <w:p w:rsidR="001D6D52" w:rsidRDefault="001D6D52" w:rsidP="000111C3">
      <w:pPr>
        <w:shd w:val="clear" w:color="auto" w:fill="FFFFFF"/>
        <w:spacing w:line="360" w:lineRule="auto"/>
        <w:ind w:firstLine="709"/>
        <w:jc w:val="both"/>
        <w:rPr>
          <w:bCs/>
          <w:sz w:val="28"/>
          <w:szCs w:val="28"/>
        </w:rPr>
      </w:pPr>
    </w:p>
    <w:p w:rsidR="00E65CB7" w:rsidRDefault="00E65CB7" w:rsidP="000111C3">
      <w:pPr>
        <w:shd w:val="clear" w:color="auto" w:fill="FFFFFF"/>
        <w:spacing w:line="360" w:lineRule="auto"/>
        <w:ind w:firstLine="709"/>
        <w:jc w:val="both"/>
        <w:rPr>
          <w:bCs/>
          <w:sz w:val="28"/>
          <w:szCs w:val="28"/>
        </w:rPr>
      </w:pPr>
      <w:r w:rsidRPr="001D6D52">
        <w:rPr>
          <w:bCs/>
          <w:sz w:val="28"/>
          <w:szCs w:val="28"/>
        </w:rPr>
        <w:t>1.5 Розподіл і використання прибутку</w:t>
      </w:r>
    </w:p>
    <w:p w:rsidR="001870AC" w:rsidRDefault="001870AC" w:rsidP="000111C3">
      <w:pPr>
        <w:shd w:val="clear" w:color="auto" w:fill="FFFFFF"/>
        <w:spacing w:line="360" w:lineRule="auto"/>
        <w:ind w:firstLine="709"/>
        <w:jc w:val="both"/>
        <w:rPr>
          <w:sz w:val="28"/>
          <w:szCs w:val="28"/>
          <w:lang w:val="ru-RU"/>
        </w:rPr>
      </w:pPr>
    </w:p>
    <w:p w:rsidR="00E65CB7" w:rsidRPr="001D6D52" w:rsidRDefault="00E65CB7" w:rsidP="000111C3">
      <w:pPr>
        <w:shd w:val="clear" w:color="auto" w:fill="FFFFFF"/>
        <w:spacing w:line="360" w:lineRule="auto"/>
        <w:ind w:firstLine="709"/>
        <w:jc w:val="both"/>
        <w:rPr>
          <w:sz w:val="28"/>
          <w:szCs w:val="28"/>
        </w:rPr>
      </w:pPr>
      <w:r w:rsidRPr="001D6D52">
        <w:rPr>
          <w:sz w:val="28"/>
          <w:szCs w:val="28"/>
        </w:rPr>
        <w:t>Прибуток є важливим показником ефективності виробі виробничо-господарської діяльності, а також джерелом формування централізованих і децентралізованих фінансових ресурсів.</w:t>
      </w:r>
    </w:p>
    <w:p w:rsidR="00E65CB7" w:rsidRPr="001D6D52" w:rsidRDefault="00E65CB7" w:rsidP="000111C3">
      <w:pPr>
        <w:shd w:val="clear" w:color="auto" w:fill="FFFFFF"/>
        <w:spacing w:line="360" w:lineRule="auto"/>
        <w:ind w:firstLine="709"/>
        <w:jc w:val="both"/>
        <w:rPr>
          <w:sz w:val="28"/>
          <w:szCs w:val="28"/>
        </w:rPr>
      </w:pPr>
      <w:r w:rsidRPr="001D6D52">
        <w:rPr>
          <w:sz w:val="28"/>
          <w:szCs w:val="28"/>
        </w:rPr>
        <w:t xml:space="preserve">Отриманий підприємством прибуток може бути використаний для задоволення різноманітних потреб. </w:t>
      </w:r>
      <w:r w:rsidRPr="001D6D52">
        <w:rPr>
          <w:iCs/>
          <w:sz w:val="28"/>
          <w:szCs w:val="28"/>
        </w:rPr>
        <w:t>По-перше</w:t>
      </w:r>
      <w:r w:rsidRPr="001D6D52">
        <w:rPr>
          <w:i/>
          <w:iCs/>
          <w:sz w:val="28"/>
          <w:szCs w:val="28"/>
        </w:rPr>
        <w:t xml:space="preserve">, </w:t>
      </w:r>
      <w:r w:rsidRPr="001D6D52">
        <w:rPr>
          <w:sz w:val="28"/>
          <w:szCs w:val="28"/>
        </w:rPr>
        <w:t xml:space="preserve">він спрямовується на формування фінансових ресурсів держави, фінансування бюджетних видатків. Це досягається вилученням у підприємств частини прибутку в державний бюджет. </w:t>
      </w:r>
      <w:r w:rsidRPr="001D6D52">
        <w:rPr>
          <w:iCs/>
          <w:sz w:val="28"/>
          <w:szCs w:val="28"/>
        </w:rPr>
        <w:t>По-друге</w:t>
      </w:r>
      <w:r w:rsidRPr="001D6D52">
        <w:rPr>
          <w:i/>
          <w:iCs/>
          <w:sz w:val="28"/>
          <w:szCs w:val="28"/>
        </w:rPr>
        <w:t xml:space="preserve">, </w:t>
      </w:r>
      <w:r w:rsidRPr="001D6D52">
        <w:rPr>
          <w:sz w:val="28"/>
          <w:szCs w:val="28"/>
        </w:rPr>
        <w:t xml:space="preserve">прибуток є джерелом формування фінансових ресурсів '"самих" підприємств і використовується ними для забезпечення господарської діяльності. Отже, отриманий підприємством прибуток є об'єктом розподілу. У розподілі прибутку можна виділити два етапи. </w:t>
      </w:r>
      <w:r w:rsidRPr="001D6D52">
        <w:rPr>
          <w:iCs/>
          <w:sz w:val="28"/>
          <w:szCs w:val="28"/>
        </w:rPr>
        <w:t xml:space="preserve">Перший етап </w:t>
      </w:r>
      <w:r w:rsidRPr="001D6D52">
        <w:rPr>
          <w:sz w:val="28"/>
          <w:szCs w:val="28"/>
        </w:rPr>
        <w:t xml:space="preserve">— </w:t>
      </w:r>
      <w:r w:rsidRPr="001D6D52">
        <w:rPr>
          <w:iCs/>
          <w:sz w:val="28"/>
          <w:szCs w:val="28"/>
        </w:rPr>
        <w:t>це розподіл загального прибутку.</w:t>
      </w:r>
      <w:r w:rsidRPr="001D6D52">
        <w:rPr>
          <w:i/>
          <w:iCs/>
          <w:sz w:val="28"/>
          <w:szCs w:val="28"/>
        </w:rPr>
        <w:t xml:space="preserve"> </w:t>
      </w:r>
      <w:r w:rsidRPr="001D6D52">
        <w:rPr>
          <w:sz w:val="28"/>
          <w:szCs w:val="28"/>
        </w:rPr>
        <w:t>На цьому етапі Учасниками розподілу є держава й підприємство. У результаті розподілу</w:t>
      </w:r>
      <w:r w:rsidRPr="001D6D52">
        <w:rPr>
          <w:i/>
          <w:iCs/>
          <w:sz w:val="28"/>
          <w:szCs w:val="28"/>
        </w:rPr>
        <w:t xml:space="preserve"> </w:t>
      </w:r>
      <w:r w:rsidRPr="001D6D52">
        <w:rPr>
          <w:sz w:val="28"/>
          <w:szCs w:val="28"/>
        </w:rPr>
        <w:t>кожний з учасників одержує свою частку прибутку. Пропорція розподілу прибутку між державою і підприємствами має важливе значення для забезпечення державних потреб і потреб підприємств. Це одне з принципових питань реалізації фінансової політики держави, від правильного вирішення якого залежить розвиток</w:t>
      </w:r>
      <w:r w:rsidR="000D5574">
        <w:rPr>
          <w:sz w:val="28"/>
          <w:szCs w:val="28"/>
        </w:rPr>
        <w:t xml:space="preserve"> </w:t>
      </w:r>
      <w:r w:rsidRPr="001D6D52">
        <w:rPr>
          <w:sz w:val="28"/>
          <w:szCs w:val="28"/>
        </w:rPr>
        <w:t>ж економіки в цілому.</w:t>
      </w:r>
    </w:p>
    <w:p w:rsidR="00E65CB7" w:rsidRPr="001D6D52" w:rsidRDefault="00E65CB7" w:rsidP="000111C3">
      <w:pPr>
        <w:shd w:val="clear" w:color="auto" w:fill="FFFFFF"/>
        <w:spacing w:line="360" w:lineRule="auto"/>
        <w:ind w:firstLine="709"/>
        <w:jc w:val="both"/>
        <w:rPr>
          <w:sz w:val="28"/>
          <w:szCs w:val="28"/>
        </w:rPr>
      </w:pPr>
      <w:r w:rsidRPr="001D6D52">
        <w:rPr>
          <w:sz w:val="28"/>
          <w:szCs w:val="28"/>
        </w:rPr>
        <w:t>Пропорції розподілу прибутку між державою (бюджетом) і підприємством складаються під впливом кількох чинників. Істотне значення при цьому має податкова політика держави щодо суб'єктів господарювання. Ця політика реалізується в кількості податків,</w:t>
      </w:r>
      <w:r w:rsidR="000D5574">
        <w:rPr>
          <w:sz w:val="28"/>
          <w:szCs w:val="28"/>
        </w:rPr>
        <w:t xml:space="preserve"> </w:t>
      </w:r>
      <w:r w:rsidRPr="001D6D52">
        <w:rPr>
          <w:sz w:val="28"/>
          <w:szCs w:val="28"/>
        </w:rPr>
        <w:t>що сплачуються за рахунок прибутку, у визначенні</w:t>
      </w:r>
      <w:r w:rsidRPr="001D6D52">
        <w:rPr>
          <w:i/>
          <w:iCs/>
          <w:sz w:val="28"/>
          <w:szCs w:val="28"/>
        </w:rPr>
        <w:t xml:space="preserve"> </w:t>
      </w:r>
      <w:r w:rsidRPr="001D6D52">
        <w:rPr>
          <w:sz w:val="28"/>
          <w:szCs w:val="28"/>
        </w:rPr>
        <w:t>об'єктів оподаткування, ставок оподаткування, у порядку надання податкових пільг.</w:t>
      </w:r>
    </w:p>
    <w:p w:rsidR="00E65CB7" w:rsidRPr="001D6D52" w:rsidRDefault="00E65CB7" w:rsidP="000111C3">
      <w:pPr>
        <w:shd w:val="clear" w:color="auto" w:fill="FFFFFF"/>
        <w:spacing w:line="360" w:lineRule="auto"/>
        <w:ind w:firstLine="709"/>
        <w:jc w:val="both"/>
        <w:rPr>
          <w:sz w:val="28"/>
          <w:szCs w:val="28"/>
        </w:rPr>
      </w:pPr>
      <w:r w:rsidRPr="001D6D52">
        <w:rPr>
          <w:iCs/>
          <w:sz w:val="28"/>
          <w:szCs w:val="28"/>
        </w:rPr>
        <w:t xml:space="preserve">Другий </w:t>
      </w:r>
      <w:r w:rsidR="001870AC" w:rsidRPr="001D6D52">
        <w:rPr>
          <w:iCs/>
          <w:sz w:val="28"/>
          <w:szCs w:val="28"/>
        </w:rPr>
        <w:t>етап —</w:t>
      </w:r>
      <w:r w:rsidRPr="001D6D52">
        <w:rPr>
          <w:iCs/>
          <w:sz w:val="28"/>
          <w:szCs w:val="28"/>
        </w:rPr>
        <w:t xml:space="preserve"> це розподіл і використання прибутку, що залишився в розпорядженні підприємств після здійснення платежів до бюджету. </w:t>
      </w:r>
      <w:r w:rsidRPr="001D6D52">
        <w:rPr>
          <w:sz w:val="28"/>
          <w:szCs w:val="28"/>
        </w:rPr>
        <w:t>На цьому етапі можуть створюватися за рахунок прибутку цільові фонди для фінансування відповідних витрат. Згідно із Законом України «Про оподаткування прибутку підприємств» від 22 травня 1997 р. державне регулювання використання підприємствами чистого прибутку здійснюється зменшенням оподаткованого прибутку на суму витрат із чистого прибутку: на утримання й експлуатацію об'єктів соціальної інфраструктури (якщо відповідні об'єкти соціальної інфраструктури були на І балансі підприємства й утримувались ним на час набуття чинності законом про оподаткування прибутку); на благодійну діяльність (не більше 4 % від суми оподаткованого прибутку). За</w:t>
      </w:r>
      <w:r w:rsidR="000D5574">
        <w:rPr>
          <w:sz w:val="28"/>
          <w:szCs w:val="28"/>
        </w:rPr>
        <w:t xml:space="preserve"> </w:t>
      </w:r>
      <w:r w:rsidRPr="001D6D52">
        <w:rPr>
          <w:sz w:val="28"/>
          <w:szCs w:val="28"/>
        </w:rPr>
        <w:t>реформуванням бухгалтерського обліку і фінансової звітності</w:t>
      </w:r>
      <w:r w:rsidR="000D5574">
        <w:rPr>
          <w:sz w:val="28"/>
          <w:szCs w:val="28"/>
        </w:rPr>
        <w:t xml:space="preserve"> </w:t>
      </w:r>
      <w:r w:rsidRPr="001D6D52">
        <w:rPr>
          <w:sz w:val="28"/>
          <w:szCs w:val="28"/>
        </w:rPr>
        <w:t>відповідно до міжнародних стандартів відбуваються зміни в розподілі та використанні прибутку підприємств.</w:t>
      </w:r>
    </w:p>
    <w:p w:rsidR="00E65CB7" w:rsidRPr="001D6D52" w:rsidRDefault="00E65CB7" w:rsidP="000111C3">
      <w:pPr>
        <w:shd w:val="clear" w:color="auto" w:fill="FFFFFF"/>
        <w:spacing w:line="360" w:lineRule="auto"/>
        <w:ind w:firstLine="709"/>
        <w:jc w:val="both"/>
        <w:rPr>
          <w:sz w:val="28"/>
          <w:szCs w:val="28"/>
        </w:rPr>
      </w:pPr>
      <w:r w:rsidRPr="001D6D52">
        <w:rPr>
          <w:sz w:val="28"/>
          <w:szCs w:val="28"/>
        </w:rPr>
        <w:t>Чистий прибуток, одержаний після сплати податків, залишається у повному розпорядженні підприємства, яке відповідно до установчих документів визначає напрями його використання. Головні принципи розподілу чистого прибутку закріплені статутом підприємства. Фактично розподіл здійснюється відповідно до поточної та стратегічної політики, що визначається підприємством. Завданням фінансового менеджменту є пошук оптимальних шляхів розподілу прибутку. Як правило, одна частина прибутку використовується на виплату дивідендів, а друга — на розширення та оновлення виробництва, фінансові інвестиції, придбання нерухомості, створення та поповнення резервних фондів підприємства, соціальні програми.</w:t>
      </w:r>
    </w:p>
    <w:p w:rsidR="00E65CB7" w:rsidRPr="001D6D52" w:rsidRDefault="00E65CB7" w:rsidP="000111C3">
      <w:pPr>
        <w:shd w:val="clear" w:color="auto" w:fill="FFFFFF"/>
        <w:spacing w:line="360" w:lineRule="auto"/>
        <w:ind w:firstLine="709"/>
        <w:jc w:val="both"/>
        <w:rPr>
          <w:sz w:val="28"/>
          <w:szCs w:val="28"/>
        </w:rPr>
      </w:pPr>
      <w:r w:rsidRPr="001D6D52">
        <w:rPr>
          <w:sz w:val="28"/>
          <w:szCs w:val="28"/>
        </w:rPr>
        <w:t>Зокрема, сума прибутку спрямовується:</w:t>
      </w:r>
    </w:p>
    <w:p w:rsidR="00E65CB7" w:rsidRPr="001D6D52" w:rsidRDefault="00E65CB7" w:rsidP="000111C3">
      <w:pPr>
        <w:shd w:val="clear" w:color="auto" w:fill="FFFFFF"/>
        <w:spacing w:line="360" w:lineRule="auto"/>
        <w:ind w:firstLine="709"/>
        <w:jc w:val="both"/>
        <w:rPr>
          <w:sz w:val="28"/>
          <w:szCs w:val="28"/>
        </w:rPr>
      </w:pPr>
      <w:r w:rsidRPr="001D6D52">
        <w:rPr>
          <w:sz w:val="28"/>
          <w:szCs w:val="28"/>
        </w:rPr>
        <w:t>• на виплату дивідендів;</w:t>
      </w:r>
    </w:p>
    <w:p w:rsidR="00E65CB7" w:rsidRPr="001D6D52" w:rsidRDefault="00E65CB7" w:rsidP="000111C3">
      <w:pPr>
        <w:shd w:val="clear" w:color="auto" w:fill="FFFFFF"/>
        <w:spacing w:line="360" w:lineRule="auto"/>
        <w:ind w:firstLine="709"/>
        <w:jc w:val="both"/>
        <w:rPr>
          <w:sz w:val="28"/>
          <w:szCs w:val="28"/>
        </w:rPr>
      </w:pPr>
      <w:r w:rsidRPr="001D6D52">
        <w:rPr>
          <w:sz w:val="28"/>
          <w:szCs w:val="28"/>
        </w:rPr>
        <w:t>• на поповнення статутного капіталу;</w:t>
      </w:r>
    </w:p>
    <w:p w:rsidR="00E65CB7" w:rsidRPr="001D6D52" w:rsidRDefault="00E65CB7" w:rsidP="000111C3">
      <w:pPr>
        <w:shd w:val="clear" w:color="auto" w:fill="FFFFFF"/>
        <w:spacing w:line="360" w:lineRule="auto"/>
        <w:ind w:firstLine="709"/>
        <w:jc w:val="both"/>
        <w:rPr>
          <w:sz w:val="28"/>
          <w:szCs w:val="28"/>
        </w:rPr>
      </w:pPr>
      <w:r w:rsidRPr="001D6D52">
        <w:rPr>
          <w:sz w:val="28"/>
          <w:szCs w:val="28"/>
        </w:rPr>
        <w:t>• на поповнення резервного капіталу.</w:t>
      </w:r>
    </w:p>
    <w:p w:rsidR="00E65CB7" w:rsidRPr="001D6D52" w:rsidRDefault="00E65CB7" w:rsidP="000111C3">
      <w:pPr>
        <w:shd w:val="clear" w:color="auto" w:fill="FFFFFF"/>
        <w:spacing w:line="360" w:lineRule="auto"/>
        <w:ind w:firstLine="709"/>
        <w:jc w:val="both"/>
        <w:rPr>
          <w:sz w:val="28"/>
          <w:szCs w:val="28"/>
        </w:rPr>
      </w:pPr>
      <w:r w:rsidRPr="001D6D52">
        <w:rPr>
          <w:sz w:val="28"/>
          <w:szCs w:val="28"/>
        </w:rPr>
        <w:t xml:space="preserve">Нерозподілений прибуток є однією з найважливіших частин власного </w:t>
      </w:r>
    </w:p>
    <w:p w:rsidR="00E65CB7" w:rsidRPr="001D6D52" w:rsidRDefault="00E65CB7" w:rsidP="000111C3">
      <w:pPr>
        <w:shd w:val="clear" w:color="auto" w:fill="FFFFFF"/>
        <w:spacing w:line="360" w:lineRule="auto"/>
        <w:ind w:firstLine="709"/>
        <w:jc w:val="both"/>
        <w:rPr>
          <w:sz w:val="28"/>
          <w:szCs w:val="28"/>
        </w:rPr>
      </w:pPr>
      <w:r w:rsidRPr="001D6D52">
        <w:rPr>
          <w:sz w:val="28"/>
          <w:szCs w:val="28"/>
        </w:rPr>
        <w:t>капіталу.</w:t>
      </w:r>
    </w:p>
    <w:p w:rsidR="00E65CB7" w:rsidRPr="001D6D52" w:rsidRDefault="00E65CB7" w:rsidP="000111C3">
      <w:pPr>
        <w:shd w:val="clear" w:color="auto" w:fill="FFFFFF"/>
        <w:spacing w:line="360" w:lineRule="auto"/>
        <w:ind w:firstLine="709"/>
        <w:jc w:val="both"/>
        <w:rPr>
          <w:sz w:val="28"/>
          <w:szCs w:val="28"/>
        </w:rPr>
      </w:pPr>
      <w:r w:rsidRPr="001D6D52">
        <w:rPr>
          <w:sz w:val="28"/>
          <w:szCs w:val="28"/>
        </w:rPr>
        <w:t>Нерозподілений прибуток — це частина чистого прибутку товариства, яка залишається у розпорядженні підприємства для виплати доходів власникам у вигляді дивідендів, формування резервного капіталу, поповнення статутного капіталу та на інші потреби. В окремих випадках підприємства в результаті своєї діяльності пізнають збитків. Сума непокритого збитку зменшує власний капітал. Нерозподілений прибуток поділяється на асигновану й неасигновану частини:</w:t>
      </w:r>
    </w:p>
    <w:p w:rsidR="00E65CB7" w:rsidRPr="001D6D52" w:rsidRDefault="00E65CB7" w:rsidP="000111C3">
      <w:pPr>
        <w:shd w:val="clear" w:color="auto" w:fill="FFFFFF"/>
        <w:spacing w:line="360" w:lineRule="auto"/>
        <w:ind w:firstLine="709"/>
        <w:jc w:val="both"/>
        <w:rPr>
          <w:sz w:val="28"/>
          <w:szCs w:val="28"/>
        </w:rPr>
      </w:pPr>
      <w:r w:rsidRPr="001D6D52">
        <w:rPr>
          <w:sz w:val="28"/>
          <w:szCs w:val="28"/>
        </w:rPr>
        <w:t>• асигнована частина має певне цільове призначення (наприклад, для фінансування розвитку підприємства, проведення цільових програм тощо);</w:t>
      </w:r>
    </w:p>
    <w:p w:rsidR="00E65CB7" w:rsidRPr="00017C6E" w:rsidRDefault="00E65CB7" w:rsidP="000111C3">
      <w:pPr>
        <w:shd w:val="clear" w:color="auto" w:fill="FFFFFF"/>
        <w:spacing w:line="360" w:lineRule="auto"/>
        <w:ind w:firstLine="709"/>
        <w:jc w:val="both"/>
        <w:rPr>
          <w:sz w:val="28"/>
          <w:szCs w:val="28"/>
          <w:lang w:val="ru-RU"/>
        </w:rPr>
      </w:pPr>
      <w:r w:rsidRPr="001D6D52">
        <w:rPr>
          <w:sz w:val="28"/>
          <w:szCs w:val="28"/>
        </w:rPr>
        <w:t>• неасигнована частина</w:t>
      </w:r>
      <w:r w:rsidR="00017C6E">
        <w:rPr>
          <w:sz w:val="28"/>
          <w:szCs w:val="28"/>
        </w:rPr>
        <w:t xml:space="preserve"> не має конкретного призначення </w:t>
      </w:r>
      <w:r w:rsidR="00017C6E" w:rsidRPr="00017C6E">
        <w:rPr>
          <w:sz w:val="28"/>
          <w:szCs w:val="28"/>
          <w:lang w:val="ru-RU"/>
        </w:rPr>
        <w:t>[19].</w:t>
      </w:r>
    </w:p>
    <w:p w:rsidR="00E65CB7" w:rsidRPr="001D6D52" w:rsidRDefault="00E65CB7" w:rsidP="000111C3">
      <w:pPr>
        <w:shd w:val="clear" w:color="auto" w:fill="FFFFFF"/>
        <w:spacing w:line="360" w:lineRule="auto"/>
        <w:ind w:firstLine="709"/>
        <w:jc w:val="both"/>
        <w:rPr>
          <w:sz w:val="28"/>
          <w:szCs w:val="28"/>
        </w:rPr>
      </w:pPr>
      <w:r w:rsidRPr="001D6D52">
        <w:rPr>
          <w:sz w:val="28"/>
          <w:szCs w:val="28"/>
        </w:rPr>
        <w:t>У зарубіжних корпораціях часто встановлюються обмеження, які накладаються на суму нерозподіленого прибутку. Такі обмеження тимчасово виділяють певну суму нерозподіленого прибутку із суми, яка б могла бути сплачена у вигляді дивідендів. Коли обмеження знімаються, ця сума може бути сплачена у вигляді</w:t>
      </w:r>
      <w:r w:rsidR="000D5574">
        <w:rPr>
          <w:sz w:val="28"/>
          <w:szCs w:val="28"/>
        </w:rPr>
        <w:t xml:space="preserve"> </w:t>
      </w:r>
      <w:r w:rsidRPr="001D6D52">
        <w:rPr>
          <w:sz w:val="28"/>
          <w:szCs w:val="28"/>
        </w:rPr>
        <w:t>дивідендів та використана на інші потреби. Обмеження нерозподіленого прибутку можуть бути добровільними або вимушеними. Одним із найбільш поширених добровільних обмежень є обмеження на нерозподілений прибуток з метою розширення матеріально-технічної бази підприємства.</w:t>
      </w:r>
    </w:p>
    <w:p w:rsidR="00017C6E" w:rsidRPr="000D5574" w:rsidRDefault="00E65CB7" w:rsidP="001870AC">
      <w:pPr>
        <w:pBdr>
          <w:bottom w:val="single" w:sz="12" w:space="0" w:color="auto"/>
        </w:pBdr>
        <w:shd w:val="clear" w:color="auto" w:fill="FFFFFF"/>
        <w:spacing w:line="360" w:lineRule="auto"/>
        <w:ind w:firstLine="709"/>
        <w:jc w:val="both"/>
        <w:rPr>
          <w:sz w:val="28"/>
          <w:szCs w:val="28"/>
        </w:rPr>
      </w:pPr>
      <w:r w:rsidRPr="001D6D52">
        <w:rPr>
          <w:sz w:val="28"/>
          <w:szCs w:val="28"/>
        </w:rPr>
        <w:t xml:space="preserve">Резервний капітал створюється з метою усунення можливих тимчасових фінансових ускладнень і забезпечення нормальної роботи підприємства. </w:t>
      </w:r>
    </w:p>
    <w:p w:rsidR="00E65CB7" w:rsidRPr="001D6D52" w:rsidRDefault="00E65CB7" w:rsidP="000111C3">
      <w:pPr>
        <w:shd w:val="clear" w:color="auto" w:fill="FFFFFF"/>
        <w:spacing w:line="360" w:lineRule="auto"/>
        <w:ind w:firstLine="709"/>
        <w:jc w:val="both"/>
        <w:rPr>
          <w:sz w:val="28"/>
          <w:szCs w:val="28"/>
        </w:rPr>
      </w:pPr>
      <w:r w:rsidRPr="001D6D52">
        <w:rPr>
          <w:sz w:val="28"/>
          <w:szCs w:val="28"/>
        </w:rPr>
        <w:t>Величина резервного капіталу визначається</w:t>
      </w:r>
      <w:r w:rsidR="000D5574">
        <w:rPr>
          <w:sz w:val="28"/>
          <w:szCs w:val="28"/>
        </w:rPr>
        <w:t xml:space="preserve"> </w:t>
      </w:r>
      <w:r w:rsidRPr="001D6D52">
        <w:rPr>
          <w:sz w:val="28"/>
          <w:szCs w:val="28"/>
        </w:rPr>
        <w:t>засновницькими документами як максимальний відсоток від розміру статутного капіталу. Так, в акціонерних підприємствах резервний капітал повинен складати не менше 25% величини статутного капіталу. Він створюється за рахунок щорічних відрахувань від прибутку в передбачених засновницькими документами відсотків (в акціонерних товариствах — не менше 5 % чистого</w:t>
      </w:r>
      <w:r w:rsidR="000D5574">
        <w:rPr>
          <w:sz w:val="28"/>
          <w:szCs w:val="28"/>
        </w:rPr>
        <w:t xml:space="preserve"> </w:t>
      </w:r>
      <w:r w:rsidRPr="001D6D52">
        <w:rPr>
          <w:sz w:val="28"/>
          <w:szCs w:val="28"/>
        </w:rPr>
        <w:t>прибутку).</w:t>
      </w:r>
    </w:p>
    <w:p w:rsidR="00E65CB7" w:rsidRPr="001D6D52" w:rsidRDefault="00E65CB7" w:rsidP="000111C3">
      <w:pPr>
        <w:shd w:val="clear" w:color="auto" w:fill="FFFFFF"/>
        <w:spacing w:line="360" w:lineRule="auto"/>
        <w:ind w:firstLine="709"/>
        <w:jc w:val="both"/>
        <w:rPr>
          <w:sz w:val="28"/>
          <w:szCs w:val="28"/>
        </w:rPr>
      </w:pPr>
      <w:r w:rsidRPr="001D6D52">
        <w:rPr>
          <w:sz w:val="28"/>
          <w:szCs w:val="28"/>
        </w:rPr>
        <w:t>Кошти резервного капіталу використовуються на додаткові витрати виробничого і соціального розвитку підприємства, на поповнення його оборотних коштів, покриття збитків, на виплату гарантованих дивідендів за привілейованими акціями та інші заходи, передбачені засновницькими</w:t>
      </w:r>
      <w:r w:rsidR="000D5574">
        <w:rPr>
          <w:sz w:val="28"/>
          <w:szCs w:val="28"/>
        </w:rPr>
        <w:t xml:space="preserve"> </w:t>
      </w:r>
      <w:r w:rsidRPr="001D6D52">
        <w:rPr>
          <w:sz w:val="28"/>
          <w:szCs w:val="28"/>
        </w:rPr>
        <w:t>документами. Дивіденди — це частина чистого прибутку, розподілена між учасниками (власниками) відповідно до часток їхньої участі у власному капіталі підприємства. Відповідно до Закону України від 18.06.1991 р. № 1201—</w:t>
      </w:r>
      <w:r w:rsidRPr="001D6D52">
        <w:rPr>
          <w:sz w:val="28"/>
          <w:szCs w:val="28"/>
          <w:lang w:val="en-US"/>
        </w:rPr>
        <w:t>XII</w:t>
      </w:r>
      <w:r w:rsidRPr="001D6D52">
        <w:rPr>
          <w:sz w:val="28"/>
          <w:szCs w:val="28"/>
        </w:rPr>
        <w:t xml:space="preserve"> «Про цінні папери і фондову біржу» (зі змінами та доповненнями) основними джерелами сплати дивідендів за акціями є чистий прибуток товариства. Дивіденди за акціями виплачуються один раз на рік за підсумками звітного року в порядку, передбаченому статутом акціонерного товариства, за рахунок прибутку, що залишається у його розпорядженні після сплати встановлених законодавством податків, інших платежів до бюджету. Здебільшого дивіденди виплачуються у грошовій формі. Однак дивіденди можуть виплачуватися й у вигляді акцій. Такі дивіденди мають назву акції-дивіденди. Вартість акцій-дивідендів становить певний відсоток від кількості акцій, що перебувають у власності акціонерів. Оскільки кількість додаткових акцій, отриманих кожним акціонером у вигляді акцій-дивідендів, пропорційна кількості акцій, що перебувають у їхній власності, то частка загального капіталу, який перебуває у власності кожного акціонера, на змінюється. За рахунок нерозподіленого прибутку сплачуються дивіденди, оголошені у звітному періоді. </w:t>
      </w:r>
    </w:p>
    <w:p w:rsidR="00E65CB7" w:rsidRPr="001D6D52" w:rsidRDefault="00E65CB7" w:rsidP="000111C3">
      <w:pPr>
        <w:shd w:val="clear" w:color="auto" w:fill="FFFFFF"/>
        <w:spacing w:line="360" w:lineRule="auto"/>
        <w:ind w:firstLine="709"/>
        <w:jc w:val="both"/>
        <w:rPr>
          <w:sz w:val="28"/>
          <w:szCs w:val="28"/>
        </w:rPr>
      </w:pPr>
      <w:r w:rsidRPr="001D6D52">
        <w:rPr>
          <w:sz w:val="28"/>
          <w:szCs w:val="28"/>
        </w:rPr>
        <w:t xml:space="preserve">Таким чином, для нарахування дивідендів за привілейованими акціями існує два потенційні джерела: нерозподілений прибуток та резервний капітал, а для простих акцій — лише одне джерело — </w:t>
      </w:r>
      <w:r w:rsidRPr="001D6D52">
        <w:rPr>
          <w:iCs/>
          <w:sz w:val="28"/>
          <w:szCs w:val="28"/>
        </w:rPr>
        <w:t>нерозподілений прибуток</w:t>
      </w:r>
      <w:r w:rsidRPr="001D6D52">
        <w:rPr>
          <w:i/>
          <w:iCs/>
          <w:sz w:val="28"/>
          <w:szCs w:val="28"/>
        </w:rPr>
        <w:t>.</w:t>
      </w:r>
    </w:p>
    <w:p w:rsidR="00E65CB7" w:rsidRPr="001D6D52" w:rsidRDefault="00E65CB7" w:rsidP="000111C3">
      <w:pPr>
        <w:shd w:val="clear" w:color="auto" w:fill="FFFFFF"/>
        <w:spacing w:line="360" w:lineRule="auto"/>
        <w:ind w:firstLine="709"/>
        <w:jc w:val="both"/>
        <w:rPr>
          <w:sz w:val="28"/>
          <w:szCs w:val="28"/>
        </w:rPr>
      </w:pPr>
      <w:r w:rsidRPr="001D6D52">
        <w:rPr>
          <w:sz w:val="28"/>
          <w:szCs w:val="28"/>
        </w:rPr>
        <w:t>Відповідно до чинного законодавства статут акціонерного товариства повинен містити відомості про термін та порядок виплати частки прибутку (дивідендів) один раз на рік за підсумками звітного року. Це не є загальноприйнятою у світі нормою. Звичайною нормою є виплата дивідендів один раз на півроку або на квартал, рідше — один раз на місяць. Як правило, акціонерні товариства намагаються виплачувати дивіденди, навіть якщо їх розмір невеликий. Це пов'язано з тим, що чекання майбутніх дивідендів є одним із найбільш значимих чинників, які впливають на рішення інвестора про придбання акцій. Дивіденди визначаються у певній грошовій сумі на акцію або як процент від її номінальної вартості. Повідомлення про розмір дивідендів і порядок їх виплати товариство має довести до відома акціонерів. Сума дивідендів одного акціонера визначається множенням суми дивідендів, що припадають на одну акцію, на число належних йому і цілком оплачених акцій. Дивіденди нараховуються на акції, що випущені і перебувають в обігу, за винятком власних акцій, придбаних товариством.</w:t>
      </w:r>
    </w:p>
    <w:p w:rsidR="00E65CB7" w:rsidRPr="001D6D52" w:rsidRDefault="00E65CB7" w:rsidP="000111C3">
      <w:pPr>
        <w:shd w:val="clear" w:color="auto" w:fill="FFFFFF"/>
        <w:spacing w:line="360" w:lineRule="auto"/>
        <w:ind w:firstLine="709"/>
        <w:jc w:val="both"/>
        <w:rPr>
          <w:sz w:val="28"/>
          <w:szCs w:val="28"/>
        </w:rPr>
      </w:pPr>
      <w:r w:rsidRPr="001D6D52">
        <w:rPr>
          <w:sz w:val="28"/>
          <w:szCs w:val="28"/>
        </w:rPr>
        <w:t>Товариство зобов'язане продати або анулювати власні акції не пізніше одного року з моменту їх придбання. Протягом цього часу розподіл прибутку, а також голосування та визначення кворуму на загальних зборах акціонерів провадяться без урахування и кісних акцій, придбаних товариством.</w:t>
      </w:r>
    </w:p>
    <w:p w:rsidR="00E65CB7" w:rsidRPr="001D6D52" w:rsidRDefault="00E65CB7" w:rsidP="000111C3">
      <w:pPr>
        <w:shd w:val="clear" w:color="auto" w:fill="FFFFFF"/>
        <w:spacing w:line="360" w:lineRule="auto"/>
        <w:ind w:firstLine="709"/>
        <w:jc w:val="both"/>
        <w:rPr>
          <w:sz w:val="28"/>
          <w:szCs w:val="28"/>
        </w:rPr>
      </w:pPr>
      <w:r w:rsidRPr="001D6D52">
        <w:rPr>
          <w:sz w:val="28"/>
          <w:szCs w:val="28"/>
        </w:rPr>
        <w:t>Існують дві основні вимоги щодо сплати грошових дивідендів:</w:t>
      </w:r>
    </w:p>
    <w:p w:rsidR="00E65CB7" w:rsidRPr="001D6D52" w:rsidRDefault="00E65CB7" w:rsidP="000111C3">
      <w:pPr>
        <w:shd w:val="clear" w:color="auto" w:fill="FFFFFF"/>
        <w:spacing w:line="360" w:lineRule="auto"/>
        <w:ind w:firstLine="709"/>
        <w:jc w:val="both"/>
        <w:rPr>
          <w:sz w:val="28"/>
          <w:szCs w:val="28"/>
        </w:rPr>
      </w:pPr>
      <w:r w:rsidRPr="001D6D52">
        <w:rPr>
          <w:sz w:val="28"/>
          <w:szCs w:val="28"/>
        </w:rPr>
        <w:t>• достатній нерозподілений прибуток — товариство має накопичити достатню суму нерозподіленого прибутку (а за необхідні ч її і резервного капіталу) для нарахування дивідендів;</w:t>
      </w:r>
    </w:p>
    <w:p w:rsidR="00820EA4" w:rsidRPr="00820EA4" w:rsidRDefault="00E65CB7" w:rsidP="000111C3">
      <w:pPr>
        <w:shd w:val="clear" w:color="auto" w:fill="FFFFFF"/>
        <w:spacing w:line="360" w:lineRule="auto"/>
        <w:ind w:firstLine="709"/>
        <w:jc w:val="both"/>
        <w:rPr>
          <w:sz w:val="28"/>
          <w:szCs w:val="28"/>
        </w:rPr>
      </w:pPr>
      <w:r w:rsidRPr="001D6D52">
        <w:rPr>
          <w:sz w:val="28"/>
          <w:szCs w:val="28"/>
        </w:rPr>
        <w:t>• наявність достатньої кількості грошових коштів, тому що нерозподілений прибуток ще не гарантує можливості оголосити і виплатити дивіденди готівкою. Однак взаємозв'язку між залишками нерозподіленого прибутку і залишком готівки на будь-яку дату</w:t>
      </w:r>
      <w:r w:rsidRPr="001D6D52">
        <w:rPr>
          <w:b/>
          <w:bCs/>
          <w:sz w:val="28"/>
          <w:szCs w:val="28"/>
        </w:rPr>
        <w:t xml:space="preserve"> </w:t>
      </w:r>
      <w:r w:rsidRPr="001D6D52">
        <w:rPr>
          <w:sz w:val="28"/>
          <w:szCs w:val="28"/>
        </w:rPr>
        <w:t>не існує. У разі відсутності необхідної суми грошових коштів акціонерні товариства вирішують проблему виплати дивідендів позиченням грошей, які мають бути повернені за рахунок нерозподіленого прибутку.</w:t>
      </w:r>
    </w:p>
    <w:p w:rsidR="00E65CB7" w:rsidRPr="001D6D52" w:rsidRDefault="001870AC" w:rsidP="000111C3">
      <w:pPr>
        <w:shd w:val="clear" w:color="auto" w:fill="FFFFFF"/>
        <w:spacing w:line="360" w:lineRule="auto"/>
        <w:ind w:firstLine="709"/>
        <w:jc w:val="both"/>
        <w:rPr>
          <w:sz w:val="28"/>
          <w:szCs w:val="28"/>
        </w:rPr>
      </w:pPr>
      <w:r>
        <w:rPr>
          <w:caps/>
          <w:noProof/>
          <w:color w:val="1C1C1C"/>
          <w:spacing w:val="-3"/>
          <w:sz w:val="28"/>
          <w:szCs w:val="28"/>
        </w:rPr>
        <w:br w:type="page"/>
      </w:r>
      <w:r w:rsidR="00E65CB7" w:rsidRPr="001D6D52">
        <w:rPr>
          <w:caps/>
          <w:noProof/>
          <w:color w:val="1C1C1C"/>
          <w:spacing w:val="-3"/>
          <w:sz w:val="28"/>
          <w:szCs w:val="28"/>
        </w:rPr>
        <w:t>Розділ 2. Аналіз прибутковості та рентабельності ВАТ «Черкаський хлібкомбінат»</w:t>
      </w:r>
    </w:p>
    <w:p w:rsidR="00172BE0" w:rsidRPr="000D5574" w:rsidRDefault="00172BE0" w:rsidP="000111C3">
      <w:pPr>
        <w:spacing w:line="360" w:lineRule="auto"/>
        <w:ind w:firstLine="709"/>
        <w:jc w:val="both"/>
        <w:rPr>
          <w:noProof/>
          <w:color w:val="1C1C1C"/>
          <w:spacing w:val="-3"/>
          <w:sz w:val="28"/>
          <w:szCs w:val="28"/>
          <w:lang w:val="ru-RU"/>
        </w:rPr>
      </w:pPr>
    </w:p>
    <w:p w:rsidR="00E65CB7" w:rsidRDefault="00E65CB7" w:rsidP="000111C3">
      <w:pPr>
        <w:spacing w:line="360" w:lineRule="auto"/>
        <w:ind w:firstLine="709"/>
        <w:jc w:val="both"/>
        <w:rPr>
          <w:noProof/>
          <w:color w:val="1C1C1C"/>
          <w:spacing w:val="-3"/>
          <w:sz w:val="28"/>
          <w:szCs w:val="28"/>
        </w:rPr>
      </w:pPr>
      <w:r w:rsidRPr="001D6D52">
        <w:rPr>
          <w:noProof/>
          <w:color w:val="1C1C1C"/>
          <w:spacing w:val="-3"/>
          <w:sz w:val="28"/>
          <w:szCs w:val="28"/>
        </w:rPr>
        <w:t>2.1. Характеристика фінансово-економічної діяльності підприємства</w:t>
      </w:r>
    </w:p>
    <w:p w:rsidR="00230B8A" w:rsidRPr="001D6D52" w:rsidRDefault="00230B8A" w:rsidP="000111C3">
      <w:pPr>
        <w:spacing w:line="360" w:lineRule="auto"/>
        <w:ind w:firstLine="709"/>
        <w:jc w:val="both"/>
        <w:rPr>
          <w:noProof/>
          <w:color w:val="1C1C1C"/>
          <w:spacing w:val="-3"/>
          <w:sz w:val="28"/>
          <w:szCs w:val="28"/>
        </w:rPr>
      </w:pPr>
    </w:p>
    <w:p w:rsidR="00E65CB7" w:rsidRPr="001D6D52" w:rsidRDefault="00E65CB7" w:rsidP="000111C3">
      <w:pPr>
        <w:shd w:val="clear" w:color="auto" w:fill="FFFFFF"/>
        <w:spacing w:line="360" w:lineRule="auto"/>
        <w:ind w:firstLine="709"/>
        <w:jc w:val="both"/>
        <w:rPr>
          <w:noProof/>
          <w:color w:val="1C1C1C"/>
          <w:spacing w:val="-6"/>
          <w:sz w:val="28"/>
          <w:szCs w:val="28"/>
        </w:rPr>
      </w:pPr>
      <w:r w:rsidRPr="001D6D52">
        <w:rPr>
          <w:noProof/>
          <w:color w:val="1C1C1C"/>
          <w:spacing w:val="-6"/>
          <w:sz w:val="28"/>
          <w:szCs w:val="28"/>
        </w:rPr>
        <w:t>Відкрите акціонерне товариство "Черкаський хлібкомбінат" знаходиться в Черкасах, за адресою: вул. Чигиринська, 7.</w:t>
      </w:r>
    </w:p>
    <w:p w:rsidR="00E65CB7" w:rsidRPr="001D6D52" w:rsidRDefault="00E65CB7" w:rsidP="000111C3">
      <w:pPr>
        <w:shd w:val="clear" w:color="auto" w:fill="FFFFFF"/>
        <w:spacing w:line="360" w:lineRule="auto"/>
        <w:ind w:firstLine="709"/>
        <w:jc w:val="both"/>
        <w:rPr>
          <w:noProof/>
          <w:color w:val="1C1C1C"/>
          <w:spacing w:val="-6"/>
          <w:sz w:val="28"/>
          <w:szCs w:val="28"/>
        </w:rPr>
      </w:pPr>
      <w:r w:rsidRPr="001D6D52">
        <w:rPr>
          <w:noProof/>
          <w:color w:val="1C1C1C"/>
          <w:spacing w:val="-6"/>
          <w:sz w:val="28"/>
          <w:szCs w:val="28"/>
        </w:rPr>
        <w:t>Предметом діяльності ВАТ "Черкаський хлібкомбінат" є виробництво хлібобулочних, кондитерських виробів, інших продовольчих та непродовольчих товарів і торгівля ними через власну і договірну мережі.</w:t>
      </w:r>
    </w:p>
    <w:p w:rsidR="00E65CB7" w:rsidRPr="001D6D52" w:rsidRDefault="00E65CB7" w:rsidP="000111C3">
      <w:pPr>
        <w:shd w:val="clear" w:color="auto" w:fill="FFFFFF"/>
        <w:spacing w:line="360" w:lineRule="auto"/>
        <w:ind w:firstLine="709"/>
        <w:jc w:val="both"/>
        <w:rPr>
          <w:noProof/>
          <w:color w:val="1C1C1C"/>
          <w:spacing w:val="-6"/>
          <w:sz w:val="28"/>
          <w:szCs w:val="28"/>
        </w:rPr>
      </w:pPr>
      <w:r w:rsidRPr="001D6D52">
        <w:rPr>
          <w:noProof/>
          <w:color w:val="1C1C1C"/>
          <w:spacing w:val="-6"/>
          <w:sz w:val="28"/>
          <w:szCs w:val="28"/>
        </w:rPr>
        <w:t>Статут підприємства дає можливість займатись і іншими видами діяльності, які дають прибуток. Сировинна база для виробництво хлібобулочних виробів - місцева. Це - поля і ферми Черкащини та Кіровоградщини, які дають зерно (потреба - до 40 тисяч тонн на рік), цукор (до 400 тонн),молочні продукти, рослинні жири місцевих підприємств. І тільки дріжджі, маргарин, спеції завозяться з інших областей. Черкащина вирощує пшеницю і жито невисоких хлібопекарних якостей, але технологія відпрацьована таким чином, щоб одержати вироби задовільної якості без домішок зарубіжного походження, як це практикують приватні пекарні.</w:t>
      </w:r>
    </w:p>
    <w:p w:rsidR="00E65CB7" w:rsidRPr="001D6D52" w:rsidRDefault="00E65CB7" w:rsidP="000111C3">
      <w:pPr>
        <w:shd w:val="clear" w:color="auto" w:fill="FFFFFF"/>
        <w:spacing w:line="360" w:lineRule="auto"/>
        <w:ind w:firstLine="709"/>
        <w:jc w:val="both"/>
        <w:rPr>
          <w:noProof/>
          <w:color w:val="1C1C1C"/>
          <w:spacing w:val="-6"/>
          <w:sz w:val="28"/>
          <w:szCs w:val="28"/>
        </w:rPr>
      </w:pPr>
      <w:r w:rsidRPr="001D6D52">
        <w:rPr>
          <w:noProof/>
          <w:color w:val="1C1C1C"/>
          <w:spacing w:val="-6"/>
          <w:sz w:val="28"/>
          <w:szCs w:val="28"/>
        </w:rPr>
        <w:t>Збут продукції - хліба, булочних виробів, борошняних кондвиробів, відбувається також на місцевому рівні - в основному в Черкасах та прилеглих районах області. Хлібзаводи товариства щодня виробляють близько 40 найменувань хліба, булочних, сухарних, борошняних кондвиробів, але через низьку купівельну можливість населення сьогодні для них основних продукт – хліб житнього і пшеничного помолів (український, кишинівський, першого гатунку, гетьманський, бородинський та інші).</w:t>
      </w:r>
    </w:p>
    <w:p w:rsidR="00E65CB7" w:rsidRPr="00820EA4" w:rsidRDefault="00E65CB7" w:rsidP="000111C3">
      <w:pPr>
        <w:shd w:val="clear" w:color="auto" w:fill="FFFFFF"/>
        <w:spacing w:line="360" w:lineRule="auto"/>
        <w:ind w:firstLine="709"/>
        <w:jc w:val="both"/>
        <w:rPr>
          <w:noProof/>
          <w:color w:val="1C1C1C"/>
          <w:spacing w:val="-6"/>
          <w:sz w:val="28"/>
          <w:szCs w:val="28"/>
          <w:lang w:val="ru-RU"/>
        </w:rPr>
      </w:pPr>
      <w:r w:rsidRPr="001D6D52">
        <w:rPr>
          <w:noProof/>
          <w:color w:val="1C1C1C"/>
          <w:spacing w:val="-6"/>
          <w:sz w:val="28"/>
          <w:szCs w:val="28"/>
        </w:rPr>
        <w:t>Підприємство гідно виходить з реалій економічної кризи, зуміло втриматись на показниках 1990-1991 років, коли були досягнуті найкращі результати в фін</w:t>
      </w:r>
      <w:r w:rsidR="00820EA4">
        <w:rPr>
          <w:noProof/>
          <w:color w:val="1C1C1C"/>
          <w:spacing w:val="-6"/>
          <w:sz w:val="28"/>
          <w:szCs w:val="28"/>
        </w:rPr>
        <w:t>ансово-господарській діяльності</w:t>
      </w:r>
      <w:r w:rsidR="00820EA4" w:rsidRPr="00820EA4">
        <w:rPr>
          <w:noProof/>
          <w:color w:val="1C1C1C"/>
          <w:spacing w:val="-6"/>
          <w:sz w:val="28"/>
          <w:szCs w:val="28"/>
          <w:lang w:val="ru-RU"/>
        </w:rPr>
        <w:t>.</w:t>
      </w:r>
    </w:p>
    <w:p w:rsidR="00E65CB7" w:rsidRPr="00820EA4" w:rsidRDefault="00E65CB7" w:rsidP="000111C3">
      <w:pPr>
        <w:shd w:val="clear" w:color="auto" w:fill="FFFFFF"/>
        <w:spacing w:line="360" w:lineRule="auto"/>
        <w:ind w:firstLine="709"/>
        <w:jc w:val="both"/>
        <w:rPr>
          <w:noProof/>
          <w:color w:val="1C1C1C"/>
          <w:spacing w:val="-6"/>
          <w:sz w:val="28"/>
          <w:szCs w:val="28"/>
        </w:rPr>
      </w:pPr>
      <w:r w:rsidRPr="001D6D52">
        <w:rPr>
          <w:noProof/>
          <w:color w:val="1C1C1C"/>
          <w:spacing w:val="-6"/>
          <w:sz w:val="28"/>
          <w:szCs w:val="28"/>
        </w:rPr>
        <w:t>ВАТ "Черкаський хлібкомбінат" нараховує три хлібзаводи, які спеціалізуються на виробництві хліба, хлібобулочних виробів і борошняних кондитерських виробів. Структура управління підприємством дозволяє оперативно впливати на всі аспекти господарської діяльності, аналізувати та підсумовувати економічні результати, розробляти та забезпечувати виконання стратегічних планів розвитку підприємства.</w:t>
      </w:r>
    </w:p>
    <w:p w:rsidR="00172BE0" w:rsidRPr="00820EA4" w:rsidRDefault="00172BE0" w:rsidP="000111C3">
      <w:pPr>
        <w:shd w:val="clear" w:color="auto" w:fill="FFFFFF"/>
        <w:spacing w:line="360" w:lineRule="auto"/>
        <w:ind w:firstLine="709"/>
        <w:jc w:val="both"/>
        <w:rPr>
          <w:noProof/>
          <w:color w:val="1C1C1C"/>
          <w:spacing w:val="-6"/>
          <w:sz w:val="28"/>
          <w:szCs w:val="28"/>
        </w:rPr>
      </w:pPr>
    </w:p>
    <w:p w:rsidR="004D413B" w:rsidRDefault="00172BE0" w:rsidP="000111C3">
      <w:pPr>
        <w:numPr>
          <w:ilvl w:val="1"/>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color w:val="000000"/>
          <w:sz w:val="28"/>
          <w:szCs w:val="28"/>
        </w:rPr>
      </w:pPr>
      <w:r w:rsidRPr="00820EA4">
        <w:rPr>
          <w:color w:val="000000"/>
          <w:sz w:val="28"/>
          <w:szCs w:val="28"/>
        </w:rPr>
        <w:t xml:space="preserve"> </w:t>
      </w:r>
      <w:r w:rsidR="004D413B" w:rsidRPr="001D6D52">
        <w:rPr>
          <w:color w:val="000000"/>
          <w:sz w:val="28"/>
          <w:szCs w:val="28"/>
        </w:rPr>
        <w:t>Аналіз фінансово-економічного стану підприємства</w:t>
      </w:r>
    </w:p>
    <w:p w:rsidR="00230B8A" w:rsidRPr="001D6D52" w:rsidRDefault="00230B8A" w:rsidP="00011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4D413B" w:rsidRPr="001D6D52" w:rsidRDefault="004D413B" w:rsidP="000111C3">
      <w:pPr>
        <w:shd w:val="clear" w:color="auto" w:fill="FFFFFF"/>
        <w:spacing w:line="360" w:lineRule="auto"/>
        <w:ind w:firstLine="709"/>
        <w:jc w:val="both"/>
        <w:rPr>
          <w:noProof/>
          <w:color w:val="1C1C1C"/>
          <w:spacing w:val="-6"/>
          <w:sz w:val="28"/>
          <w:szCs w:val="28"/>
        </w:rPr>
      </w:pPr>
      <w:r w:rsidRPr="001D6D52">
        <w:rPr>
          <w:noProof/>
          <w:color w:val="1C1C1C"/>
          <w:spacing w:val="-6"/>
          <w:sz w:val="28"/>
          <w:szCs w:val="28"/>
        </w:rPr>
        <w:t>Кількість працюючих на підприємстві</w:t>
      </w:r>
      <w:r w:rsidR="000D5574">
        <w:rPr>
          <w:noProof/>
          <w:color w:val="1C1C1C"/>
          <w:spacing w:val="-6"/>
          <w:sz w:val="28"/>
          <w:szCs w:val="28"/>
        </w:rPr>
        <w:t xml:space="preserve"> </w:t>
      </w:r>
      <w:r w:rsidR="004025DF">
        <w:rPr>
          <w:noProof/>
          <w:color w:val="1C1C1C"/>
          <w:spacing w:val="-6"/>
          <w:sz w:val="28"/>
          <w:szCs w:val="28"/>
        </w:rPr>
        <w:t>у 2005</w:t>
      </w:r>
      <w:r w:rsidRPr="001D6D52">
        <w:rPr>
          <w:noProof/>
          <w:color w:val="1C1C1C"/>
          <w:spacing w:val="-6"/>
          <w:sz w:val="28"/>
          <w:szCs w:val="28"/>
        </w:rPr>
        <w:t xml:space="preserve"> р. становила</w:t>
      </w:r>
      <w:r w:rsidR="000D5574">
        <w:rPr>
          <w:noProof/>
          <w:color w:val="1C1C1C"/>
          <w:spacing w:val="-6"/>
          <w:sz w:val="28"/>
          <w:szCs w:val="28"/>
        </w:rPr>
        <w:t xml:space="preserve"> </w:t>
      </w:r>
      <w:r w:rsidRPr="001D6D52">
        <w:rPr>
          <w:noProof/>
          <w:color w:val="1C1C1C"/>
          <w:spacing w:val="-6"/>
          <w:sz w:val="28"/>
          <w:szCs w:val="28"/>
        </w:rPr>
        <w:t xml:space="preserve">584 особи, у 2007 р. </w:t>
      </w:r>
      <w:r w:rsidR="004025DF">
        <w:rPr>
          <w:noProof/>
          <w:color w:val="1C1C1C"/>
          <w:spacing w:val="-6"/>
          <w:sz w:val="28"/>
          <w:szCs w:val="28"/>
        </w:rPr>
        <w:t>610 осіб</w:t>
      </w:r>
      <w:r w:rsidRPr="001D6D52">
        <w:rPr>
          <w:noProof/>
          <w:color w:val="1C1C1C"/>
          <w:spacing w:val="-6"/>
          <w:sz w:val="28"/>
          <w:szCs w:val="28"/>
        </w:rPr>
        <w:t>. Середн</w:t>
      </w:r>
      <w:r w:rsidR="004025DF">
        <w:rPr>
          <w:noProof/>
          <w:color w:val="1C1C1C"/>
          <w:spacing w:val="-6"/>
          <w:sz w:val="28"/>
          <w:szCs w:val="28"/>
        </w:rPr>
        <w:t>ьомісячна заробітна плата у 2005</w:t>
      </w:r>
      <w:r w:rsidRPr="001D6D52">
        <w:rPr>
          <w:noProof/>
          <w:color w:val="1C1C1C"/>
          <w:spacing w:val="-6"/>
          <w:sz w:val="28"/>
          <w:szCs w:val="28"/>
        </w:rPr>
        <w:t xml:space="preserve"> р. була 740 грн., а у 2007 р. –</w:t>
      </w:r>
      <w:r w:rsidR="00B32812">
        <w:rPr>
          <w:noProof/>
          <w:color w:val="1C1C1C"/>
          <w:spacing w:val="-6"/>
          <w:sz w:val="28"/>
          <w:szCs w:val="28"/>
        </w:rPr>
        <w:t xml:space="preserve">960 </w:t>
      </w:r>
      <w:r w:rsidRPr="001D6D52">
        <w:rPr>
          <w:noProof/>
          <w:color w:val="1C1C1C"/>
          <w:spacing w:val="-6"/>
          <w:sz w:val="28"/>
          <w:szCs w:val="28"/>
        </w:rPr>
        <w:t>грн. Фонд оплати праці в</w:t>
      </w:r>
      <w:r w:rsidR="00B32812">
        <w:rPr>
          <w:noProof/>
          <w:color w:val="1C1C1C"/>
          <w:spacing w:val="-6"/>
          <w:sz w:val="28"/>
          <w:szCs w:val="28"/>
        </w:rPr>
        <w:t xml:space="preserve"> 2005</w:t>
      </w:r>
      <w:r w:rsidRPr="001D6D52">
        <w:rPr>
          <w:noProof/>
          <w:color w:val="1C1C1C"/>
          <w:spacing w:val="-6"/>
          <w:sz w:val="28"/>
          <w:szCs w:val="28"/>
        </w:rPr>
        <w:t xml:space="preserve"> р. становив 432160 грн., у 2007 р. фонд оплати праці зріс до </w:t>
      </w:r>
      <w:r w:rsidR="00B32812">
        <w:rPr>
          <w:noProof/>
          <w:color w:val="1C1C1C"/>
        </w:rPr>
        <w:t>564789</w:t>
      </w:r>
      <w:r w:rsidRPr="001D6D52">
        <w:rPr>
          <w:noProof/>
          <w:color w:val="1C1C1C"/>
          <w:spacing w:val="-6"/>
          <w:sz w:val="28"/>
          <w:szCs w:val="28"/>
        </w:rPr>
        <w:t xml:space="preserve"> грн.</w:t>
      </w:r>
      <w:r w:rsidR="000D5574">
        <w:rPr>
          <w:noProof/>
          <w:color w:val="1C1C1C"/>
          <w:spacing w:val="-6"/>
          <w:sz w:val="28"/>
          <w:szCs w:val="28"/>
        </w:rPr>
        <w:t xml:space="preserve"> </w:t>
      </w:r>
    </w:p>
    <w:p w:rsidR="004D413B" w:rsidRPr="001D6D52" w:rsidRDefault="004D413B" w:rsidP="000111C3">
      <w:pPr>
        <w:shd w:val="clear" w:color="auto" w:fill="FFFFFF"/>
        <w:spacing w:line="360" w:lineRule="auto"/>
        <w:ind w:firstLine="709"/>
        <w:jc w:val="both"/>
        <w:rPr>
          <w:noProof/>
          <w:color w:val="1C1C1C"/>
          <w:spacing w:val="-6"/>
          <w:sz w:val="28"/>
          <w:szCs w:val="28"/>
        </w:rPr>
      </w:pPr>
      <w:r w:rsidRPr="001D6D52">
        <w:rPr>
          <w:noProof/>
          <w:color w:val="1C1C1C"/>
          <w:spacing w:val="-6"/>
          <w:sz w:val="28"/>
          <w:szCs w:val="28"/>
          <w:lang w:val="ru-RU"/>
        </w:rPr>
        <w:t>Спочатку визначимо т</w:t>
      </w:r>
      <w:r w:rsidRPr="001D6D52">
        <w:rPr>
          <w:noProof/>
          <w:color w:val="1C1C1C"/>
          <w:spacing w:val="-6"/>
          <w:sz w:val="28"/>
          <w:szCs w:val="28"/>
        </w:rPr>
        <w:t>ехніко-економічні показники ВАТ «Черкаський хлібкомбінат»</w:t>
      </w:r>
      <w:r w:rsidRPr="001D6D52">
        <w:rPr>
          <w:noProof/>
          <w:color w:val="1C1C1C"/>
          <w:spacing w:val="-6"/>
          <w:sz w:val="28"/>
          <w:szCs w:val="28"/>
          <w:lang w:val="ru-RU"/>
        </w:rPr>
        <w:t>. О</w:t>
      </w:r>
      <w:r w:rsidR="00F6427D" w:rsidRPr="001D6D52">
        <w:rPr>
          <w:noProof/>
          <w:color w:val="1C1C1C"/>
          <w:spacing w:val="-6"/>
          <w:sz w:val="28"/>
          <w:szCs w:val="28"/>
          <w:lang w:val="ru-RU"/>
        </w:rPr>
        <w:t>сновні т</w:t>
      </w:r>
      <w:r w:rsidR="00F6427D" w:rsidRPr="001D6D52">
        <w:rPr>
          <w:noProof/>
          <w:color w:val="1C1C1C"/>
          <w:spacing w:val="-6"/>
          <w:sz w:val="28"/>
          <w:szCs w:val="28"/>
        </w:rPr>
        <w:t>ехніко-економічні показники даного підприємства наведено в таблиці 2.1</w:t>
      </w:r>
    </w:p>
    <w:p w:rsidR="00624E24" w:rsidRPr="001D6D52" w:rsidRDefault="00624E24" w:rsidP="000111C3">
      <w:pPr>
        <w:shd w:val="clear" w:color="auto" w:fill="FFFFFF"/>
        <w:spacing w:line="360" w:lineRule="auto"/>
        <w:ind w:firstLine="709"/>
        <w:jc w:val="both"/>
        <w:rPr>
          <w:noProof/>
          <w:color w:val="1C1C1C"/>
          <w:spacing w:val="-6"/>
          <w:sz w:val="28"/>
          <w:szCs w:val="28"/>
        </w:rPr>
      </w:pPr>
      <w:r w:rsidRPr="001D6D52">
        <w:rPr>
          <w:noProof/>
          <w:color w:val="1C1C1C"/>
          <w:spacing w:val="-6"/>
          <w:sz w:val="28"/>
          <w:szCs w:val="28"/>
        </w:rPr>
        <w:t>Таблиця 2.</w:t>
      </w:r>
      <w:r w:rsidR="00F6427D" w:rsidRPr="001D6D52">
        <w:rPr>
          <w:noProof/>
          <w:color w:val="1C1C1C"/>
          <w:spacing w:val="-6"/>
          <w:sz w:val="28"/>
          <w:szCs w:val="28"/>
        </w:rPr>
        <w:t>1</w:t>
      </w:r>
      <w:r w:rsidRPr="001D6D52">
        <w:rPr>
          <w:noProof/>
          <w:color w:val="1C1C1C"/>
          <w:spacing w:val="-6"/>
          <w:sz w:val="28"/>
          <w:szCs w:val="28"/>
        </w:rPr>
        <w:t xml:space="preserve"> Техніко-економічні показники ВАТ «Черкаський хлібкомбінат»</w:t>
      </w:r>
    </w:p>
    <w:tbl>
      <w:tblPr>
        <w:tblpPr w:leftFromText="180" w:rightFromText="180" w:vertAnchor="text" w:horzAnchor="margin" w:tblpXSpec="center" w:tblpY="192"/>
        <w:tblW w:w="9435" w:type="dxa"/>
        <w:tblLayout w:type="fixed"/>
        <w:tblLook w:val="0000" w:firstRow="0" w:lastRow="0" w:firstColumn="0" w:lastColumn="0" w:noHBand="0" w:noVBand="0"/>
      </w:tblPr>
      <w:tblGrid>
        <w:gridCol w:w="3147"/>
        <w:gridCol w:w="1145"/>
        <w:gridCol w:w="1145"/>
        <w:gridCol w:w="1145"/>
        <w:gridCol w:w="1399"/>
        <w:gridCol w:w="1454"/>
      </w:tblGrid>
      <w:tr w:rsidR="00706D0D" w:rsidRPr="006F50D7" w:rsidTr="006F50D7">
        <w:trPr>
          <w:trHeight w:val="284"/>
        </w:trPr>
        <w:tc>
          <w:tcPr>
            <w:tcW w:w="3147"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58599F" w:rsidRPr="006F50D7" w:rsidRDefault="0058599F" w:rsidP="006F50D7">
            <w:pPr>
              <w:spacing w:line="360" w:lineRule="auto"/>
              <w:rPr>
                <w:noProof/>
                <w:color w:val="1C1C1C"/>
                <w:sz w:val="20"/>
                <w:szCs w:val="20"/>
              </w:rPr>
            </w:pPr>
            <w:r w:rsidRPr="006F50D7">
              <w:rPr>
                <w:noProof/>
                <w:color w:val="1C1C1C"/>
                <w:sz w:val="20"/>
                <w:szCs w:val="20"/>
              </w:rPr>
              <w:t>Стаття</w:t>
            </w:r>
          </w:p>
        </w:tc>
        <w:tc>
          <w:tcPr>
            <w:tcW w:w="1145" w:type="dxa"/>
            <w:vMerge w:val="restart"/>
            <w:tcBorders>
              <w:top w:val="single" w:sz="4" w:space="0" w:color="auto"/>
              <w:left w:val="single" w:sz="4" w:space="0" w:color="auto"/>
              <w:bottom w:val="single" w:sz="4" w:space="0" w:color="000000"/>
              <w:right w:val="single" w:sz="4" w:space="0" w:color="auto"/>
            </w:tcBorders>
            <w:vAlign w:val="center"/>
          </w:tcPr>
          <w:p w:rsidR="0058599F" w:rsidRPr="006F50D7" w:rsidRDefault="0058599F" w:rsidP="006F50D7">
            <w:pPr>
              <w:spacing w:line="360" w:lineRule="auto"/>
              <w:rPr>
                <w:noProof/>
                <w:color w:val="1C1C1C"/>
                <w:sz w:val="20"/>
                <w:szCs w:val="20"/>
              </w:rPr>
            </w:pPr>
            <w:r w:rsidRPr="006F50D7">
              <w:rPr>
                <w:noProof/>
                <w:color w:val="1C1C1C"/>
                <w:sz w:val="20"/>
                <w:szCs w:val="20"/>
              </w:rPr>
              <w:t>2005</w:t>
            </w:r>
          </w:p>
        </w:tc>
        <w:tc>
          <w:tcPr>
            <w:tcW w:w="1145" w:type="dxa"/>
            <w:vMerge w:val="restart"/>
            <w:tcBorders>
              <w:top w:val="single" w:sz="4" w:space="0" w:color="auto"/>
              <w:left w:val="single" w:sz="4" w:space="0" w:color="auto"/>
              <w:bottom w:val="single" w:sz="4" w:space="0" w:color="000000"/>
              <w:right w:val="single" w:sz="4" w:space="0" w:color="auto"/>
            </w:tcBorders>
            <w:vAlign w:val="center"/>
          </w:tcPr>
          <w:p w:rsidR="0058599F" w:rsidRPr="006F50D7" w:rsidRDefault="0058599F" w:rsidP="006F50D7">
            <w:pPr>
              <w:spacing w:line="360" w:lineRule="auto"/>
              <w:rPr>
                <w:noProof/>
                <w:color w:val="1C1C1C"/>
                <w:sz w:val="20"/>
                <w:szCs w:val="20"/>
              </w:rPr>
            </w:pPr>
            <w:r w:rsidRPr="006F50D7">
              <w:rPr>
                <w:noProof/>
                <w:color w:val="1C1C1C"/>
                <w:sz w:val="20"/>
                <w:szCs w:val="20"/>
              </w:rPr>
              <w:t>2006</w:t>
            </w:r>
          </w:p>
        </w:tc>
        <w:tc>
          <w:tcPr>
            <w:tcW w:w="1145" w:type="dxa"/>
            <w:tcBorders>
              <w:top w:val="single" w:sz="4" w:space="0" w:color="auto"/>
              <w:left w:val="nil"/>
              <w:bottom w:val="single" w:sz="4" w:space="0" w:color="auto"/>
              <w:right w:val="nil"/>
            </w:tcBorders>
          </w:tcPr>
          <w:p w:rsidR="0058599F" w:rsidRPr="006F50D7" w:rsidRDefault="0058599F" w:rsidP="006F50D7">
            <w:pPr>
              <w:spacing w:line="360" w:lineRule="auto"/>
              <w:rPr>
                <w:noProof/>
                <w:color w:val="1C1C1C"/>
                <w:sz w:val="20"/>
                <w:szCs w:val="20"/>
              </w:rPr>
            </w:pPr>
          </w:p>
          <w:p w:rsidR="0058599F" w:rsidRPr="006F50D7" w:rsidRDefault="0058599F" w:rsidP="006F50D7">
            <w:pPr>
              <w:spacing w:line="360" w:lineRule="auto"/>
              <w:rPr>
                <w:sz w:val="20"/>
                <w:szCs w:val="20"/>
              </w:rPr>
            </w:pPr>
          </w:p>
          <w:p w:rsidR="0058599F" w:rsidRPr="006F50D7" w:rsidRDefault="00706D0D" w:rsidP="006F50D7">
            <w:pPr>
              <w:spacing w:line="360" w:lineRule="auto"/>
              <w:rPr>
                <w:sz w:val="20"/>
                <w:szCs w:val="20"/>
              </w:rPr>
            </w:pPr>
            <w:r w:rsidRPr="006F50D7">
              <w:rPr>
                <w:sz w:val="20"/>
                <w:szCs w:val="20"/>
              </w:rPr>
              <w:t>2007</w:t>
            </w:r>
          </w:p>
        </w:tc>
        <w:tc>
          <w:tcPr>
            <w:tcW w:w="1399" w:type="dxa"/>
            <w:tcBorders>
              <w:top w:val="single" w:sz="4" w:space="0" w:color="auto"/>
              <w:left w:val="nil"/>
              <w:bottom w:val="single" w:sz="4" w:space="0" w:color="auto"/>
              <w:right w:val="single" w:sz="4" w:space="0" w:color="auto"/>
            </w:tcBorders>
            <w:vAlign w:val="center"/>
          </w:tcPr>
          <w:p w:rsidR="0058599F" w:rsidRPr="006F50D7" w:rsidRDefault="0058599F" w:rsidP="006F50D7">
            <w:pPr>
              <w:spacing w:line="360" w:lineRule="auto"/>
              <w:rPr>
                <w:noProof/>
                <w:color w:val="1C1C1C"/>
                <w:sz w:val="20"/>
                <w:szCs w:val="20"/>
              </w:rPr>
            </w:pPr>
            <w:r w:rsidRPr="006F50D7">
              <w:rPr>
                <w:noProof/>
                <w:color w:val="1C1C1C"/>
                <w:sz w:val="20"/>
                <w:szCs w:val="20"/>
              </w:rPr>
              <w:t>Абсол. відхил (+,-), тис. грн.</w:t>
            </w:r>
          </w:p>
        </w:tc>
        <w:tc>
          <w:tcPr>
            <w:tcW w:w="1454" w:type="dxa"/>
            <w:tcBorders>
              <w:top w:val="single" w:sz="4" w:space="0" w:color="auto"/>
              <w:left w:val="nil"/>
              <w:bottom w:val="single" w:sz="4" w:space="0" w:color="auto"/>
              <w:right w:val="single" w:sz="4" w:space="0" w:color="auto"/>
            </w:tcBorders>
            <w:vAlign w:val="center"/>
          </w:tcPr>
          <w:p w:rsidR="0058599F" w:rsidRPr="006F50D7" w:rsidRDefault="0058599F" w:rsidP="006F50D7">
            <w:pPr>
              <w:spacing w:line="360" w:lineRule="auto"/>
              <w:rPr>
                <w:noProof/>
                <w:color w:val="1C1C1C"/>
                <w:sz w:val="20"/>
                <w:szCs w:val="20"/>
              </w:rPr>
            </w:pPr>
            <w:r w:rsidRPr="006F50D7">
              <w:rPr>
                <w:noProof/>
                <w:color w:val="1C1C1C"/>
                <w:sz w:val="20"/>
                <w:szCs w:val="20"/>
              </w:rPr>
              <w:t>Відносне відхил., %</w:t>
            </w:r>
          </w:p>
        </w:tc>
      </w:tr>
      <w:tr w:rsidR="00706D0D" w:rsidRPr="006F50D7" w:rsidTr="006F50D7">
        <w:trPr>
          <w:trHeight w:val="68"/>
        </w:trPr>
        <w:tc>
          <w:tcPr>
            <w:tcW w:w="3147" w:type="dxa"/>
            <w:vMerge/>
            <w:tcBorders>
              <w:top w:val="single" w:sz="4" w:space="0" w:color="auto"/>
              <w:left w:val="single" w:sz="4" w:space="0" w:color="auto"/>
              <w:bottom w:val="single" w:sz="4" w:space="0" w:color="000000"/>
              <w:right w:val="single" w:sz="4" w:space="0" w:color="auto"/>
            </w:tcBorders>
            <w:vAlign w:val="center"/>
          </w:tcPr>
          <w:p w:rsidR="0058599F" w:rsidRPr="006F50D7" w:rsidRDefault="0058599F" w:rsidP="006F50D7">
            <w:pPr>
              <w:spacing w:line="360" w:lineRule="auto"/>
              <w:rPr>
                <w:noProof/>
                <w:color w:val="1C1C1C"/>
                <w:sz w:val="20"/>
                <w:szCs w:val="20"/>
              </w:rPr>
            </w:pPr>
          </w:p>
        </w:tc>
        <w:tc>
          <w:tcPr>
            <w:tcW w:w="1145" w:type="dxa"/>
            <w:vMerge/>
            <w:tcBorders>
              <w:top w:val="single" w:sz="4" w:space="0" w:color="auto"/>
              <w:left w:val="single" w:sz="4" w:space="0" w:color="auto"/>
              <w:bottom w:val="single" w:sz="4" w:space="0" w:color="000000"/>
              <w:right w:val="single" w:sz="4" w:space="0" w:color="auto"/>
            </w:tcBorders>
            <w:vAlign w:val="center"/>
          </w:tcPr>
          <w:p w:rsidR="0058599F" w:rsidRPr="006F50D7" w:rsidRDefault="0058599F" w:rsidP="006F50D7">
            <w:pPr>
              <w:spacing w:line="360" w:lineRule="auto"/>
              <w:rPr>
                <w:noProof/>
                <w:color w:val="1C1C1C"/>
                <w:sz w:val="20"/>
                <w:szCs w:val="20"/>
              </w:rPr>
            </w:pPr>
          </w:p>
        </w:tc>
        <w:tc>
          <w:tcPr>
            <w:tcW w:w="1145" w:type="dxa"/>
            <w:vMerge/>
            <w:tcBorders>
              <w:top w:val="single" w:sz="4" w:space="0" w:color="auto"/>
              <w:left w:val="single" w:sz="4" w:space="0" w:color="auto"/>
              <w:bottom w:val="single" w:sz="4" w:space="0" w:color="000000"/>
              <w:right w:val="single" w:sz="4" w:space="0" w:color="auto"/>
            </w:tcBorders>
            <w:vAlign w:val="center"/>
          </w:tcPr>
          <w:p w:rsidR="0058599F" w:rsidRPr="006F50D7" w:rsidRDefault="0058599F" w:rsidP="006F50D7">
            <w:pPr>
              <w:spacing w:line="360" w:lineRule="auto"/>
              <w:rPr>
                <w:noProof/>
                <w:color w:val="1C1C1C"/>
                <w:sz w:val="20"/>
                <w:szCs w:val="20"/>
              </w:rPr>
            </w:pPr>
          </w:p>
        </w:tc>
        <w:tc>
          <w:tcPr>
            <w:tcW w:w="1145" w:type="dxa"/>
            <w:tcBorders>
              <w:top w:val="nil"/>
              <w:left w:val="nil"/>
              <w:bottom w:val="single" w:sz="4" w:space="0" w:color="auto"/>
              <w:right w:val="nil"/>
            </w:tcBorders>
          </w:tcPr>
          <w:p w:rsidR="0058599F" w:rsidRPr="006F50D7" w:rsidRDefault="0058599F" w:rsidP="006F50D7">
            <w:pPr>
              <w:spacing w:line="360" w:lineRule="auto"/>
              <w:rPr>
                <w:noProof/>
                <w:color w:val="1C1C1C"/>
                <w:sz w:val="20"/>
                <w:szCs w:val="20"/>
              </w:rPr>
            </w:pPr>
          </w:p>
        </w:tc>
        <w:tc>
          <w:tcPr>
            <w:tcW w:w="1399" w:type="dxa"/>
            <w:tcBorders>
              <w:top w:val="nil"/>
              <w:left w:val="nil"/>
              <w:bottom w:val="single" w:sz="4" w:space="0" w:color="auto"/>
              <w:right w:val="single" w:sz="4" w:space="0" w:color="auto"/>
            </w:tcBorders>
            <w:noWrap/>
            <w:vAlign w:val="bottom"/>
          </w:tcPr>
          <w:p w:rsidR="0058599F" w:rsidRPr="006F50D7" w:rsidRDefault="0058599F" w:rsidP="006F50D7">
            <w:pPr>
              <w:spacing w:line="360" w:lineRule="auto"/>
              <w:rPr>
                <w:noProof/>
                <w:color w:val="1C1C1C"/>
                <w:sz w:val="20"/>
                <w:szCs w:val="20"/>
              </w:rPr>
            </w:pPr>
            <w:r w:rsidRPr="006F50D7">
              <w:rPr>
                <w:noProof/>
                <w:color w:val="1C1C1C"/>
                <w:sz w:val="20"/>
                <w:szCs w:val="20"/>
              </w:rPr>
              <w:t>07/0</w:t>
            </w:r>
            <w:r w:rsidR="001C45A5" w:rsidRPr="006F50D7">
              <w:rPr>
                <w:noProof/>
                <w:color w:val="1C1C1C"/>
                <w:sz w:val="20"/>
                <w:szCs w:val="20"/>
              </w:rPr>
              <w:t>5</w:t>
            </w:r>
          </w:p>
        </w:tc>
        <w:tc>
          <w:tcPr>
            <w:tcW w:w="1454" w:type="dxa"/>
            <w:tcBorders>
              <w:top w:val="nil"/>
              <w:left w:val="nil"/>
              <w:bottom w:val="single" w:sz="4" w:space="0" w:color="auto"/>
              <w:right w:val="single" w:sz="4" w:space="0" w:color="auto"/>
            </w:tcBorders>
            <w:noWrap/>
            <w:vAlign w:val="bottom"/>
          </w:tcPr>
          <w:p w:rsidR="0058599F" w:rsidRPr="006F50D7" w:rsidRDefault="0058599F" w:rsidP="006F50D7">
            <w:pPr>
              <w:spacing w:line="360" w:lineRule="auto"/>
              <w:rPr>
                <w:noProof/>
                <w:color w:val="1C1C1C"/>
                <w:sz w:val="20"/>
                <w:szCs w:val="20"/>
              </w:rPr>
            </w:pPr>
            <w:r w:rsidRPr="006F50D7">
              <w:rPr>
                <w:noProof/>
                <w:color w:val="1C1C1C"/>
                <w:sz w:val="20"/>
                <w:szCs w:val="20"/>
              </w:rPr>
              <w:t>07/0</w:t>
            </w:r>
            <w:r w:rsidR="001C45A5" w:rsidRPr="006F50D7">
              <w:rPr>
                <w:noProof/>
                <w:color w:val="1C1C1C"/>
                <w:sz w:val="20"/>
                <w:szCs w:val="20"/>
              </w:rPr>
              <w:t>5</w:t>
            </w:r>
          </w:p>
        </w:tc>
      </w:tr>
      <w:tr w:rsidR="00706D0D" w:rsidRPr="006F50D7" w:rsidTr="006F50D7">
        <w:trPr>
          <w:trHeight w:val="68"/>
        </w:trPr>
        <w:tc>
          <w:tcPr>
            <w:tcW w:w="3147" w:type="dxa"/>
            <w:tcBorders>
              <w:top w:val="nil"/>
              <w:left w:val="single" w:sz="4" w:space="0" w:color="auto"/>
              <w:bottom w:val="single" w:sz="4" w:space="0" w:color="auto"/>
              <w:right w:val="single" w:sz="4" w:space="0" w:color="auto"/>
            </w:tcBorders>
            <w:shd w:val="clear" w:color="auto" w:fill="FFFFFF"/>
          </w:tcPr>
          <w:p w:rsidR="0058599F" w:rsidRPr="006F50D7" w:rsidRDefault="0058599F" w:rsidP="006F50D7">
            <w:pPr>
              <w:spacing w:line="360" w:lineRule="auto"/>
              <w:rPr>
                <w:noProof/>
                <w:color w:val="1C1C1C"/>
                <w:sz w:val="20"/>
                <w:szCs w:val="20"/>
              </w:rPr>
            </w:pPr>
            <w:r w:rsidRPr="006F50D7">
              <w:rPr>
                <w:noProof/>
                <w:color w:val="1C1C1C"/>
                <w:sz w:val="20"/>
                <w:szCs w:val="20"/>
              </w:rPr>
              <w:t>1</w:t>
            </w:r>
          </w:p>
        </w:tc>
        <w:tc>
          <w:tcPr>
            <w:tcW w:w="1145" w:type="dxa"/>
            <w:tcBorders>
              <w:top w:val="nil"/>
              <w:left w:val="nil"/>
              <w:bottom w:val="single" w:sz="4" w:space="0" w:color="auto"/>
              <w:right w:val="single" w:sz="4" w:space="0" w:color="auto"/>
            </w:tcBorders>
          </w:tcPr>
          <w:p w:rsidR="0058599F" w:rsidRPr="006F50D7" w:rsidRDefault="0042152D" w:rsidP="006F50D7">
            <w:pPr>
              <w:spacing w:line="360" w:lineRule="auto"/>
              <w:rPr>
                <w:noProof/>
                <w:color w:val="1C1C1C"/>
                <w:sz w:val="20"/>
                <w:szCs w:val="20"/>
              </w:rPr>
            </w:pPr>
            <w:r w:rsidRPr="006F50D7">
              <w:rPr>
                <w:noProof/>
                <w:color w:val="1C1C1C"/>
                <w:sz w:val="20"/>
                <w:szCs w:val="20"/>
              </w:rPr>
              <w:t>2</w:t>
            </w:r>
          </w:p>
        </w:tc>
        <w:tc>
          <w:tcPr>
            <w:tcW w:w="1145" w:type="dxa"/>
            <w:tcBorders>
              <w:top w:val="nil"/>
              <w:left w:val="nil"/>
              <w:bottom w:val="single" w:sz="4" w:space="0" w:color="auto"/>
              <w:right w:val="single" w:sz="4" w:space="0" w:color="auto"/>
            </w:tcBorders>
          </w:tcPr>
          <w:p w:rsidR="0058599F" w:rsidRPr="006F50D7" w:rsidRDefault="0042152D" w:rsidP="006F50D7">
            <w:pPr>
              <w:spacing w:line="360" w:lineRule="auto"/>
              <w:rPr>
                <w:noProof/>
                <w:color w:val="1C1C1C"/>
                <w:sz w:val="20"/>
                <w:szCs w:val="20"/>
              </w:rPr>
            </w:pPr>
            <w:r w:rsidRPr="006F50D7">
              <w:rPr>
                <w:noProof/>
                <w:color w:val="1C1C1C"/>
                <w:sz w:val="20"/>
                <w:szCs w:val="20"/>
              </w:rPr>
              <w:t>3</w:t>
            </w:r>
          </w:p>
        </w:tc>
        <w:tc>
          <w:tcPr>
            <w:tcW w:w="1145" w:type="dxa"/>
            <w:tcBorders>
              <w:top w:val="nil"/>
              <w:left w:val="nil"/>
              <w:bottom w:val="single" w:sz="4" w:space="0" w:color="auto"/>
              <w:right w:val="nil"/>
            </w:tcBorders>
          </w:tcPr>
          <w:p w:rsidR="0058599F" w:rsidRPr="006F50D7" w:rsidRDefault="0042152D" w:rsidP="006F50D7">
            <w:pPr>
              <w:spacing w:line="360" w:lineRule="auto"/>
              <w:rPr>
                <w:noProof/>
                <w:color w:val="1C1C1C"/>
                <w:sz w:val="20"/>
                <w:szCs w:val="20"/>
              </w:rPr>
            </w:pPr>
            <w:r w:rsidRPr="006F50D7">
              <w:rPr>
                <w:noProof/>
                <w:color w:val="1C1C1C"/>
                <w:sz w:val="20"/>
                <w:szCs w:val="20"/>
              </w:rPr>
              <w:t>4</w:t>
            </w:r>
          </w:p>
        </w:tc>
        <w:tc>
          <w:tcPr>
            <w:tcW w:w="1399" w:type="dxa"/>
            <w:tcBorders>
              <w:top w:val="nil"/>
              <w:left w:val="nil"/>
              <w:bottom w:val="single" w:sz="4" w:space="0" w:color="auto"/>
              <w:right w:val="single" w:sz="4" w:space="0" w:color="auto"/>
            </w:tcBorders>
          </w:tcPr>
          <w:p w:rsidR="0058599F" w:rsidRPr="006F50D7" w:rsidRDefault="0042152D" w:rsidP="006F50D7">
            <w:pPr>
              <w:spacing w:line="360" w:lineRule="auto"/>
              <w:rPr>
                <w:noProof/>
                <w:color w:val="1C1C1C"/>
                <w:sz w:val="20"/>
                <w:szCs w:val="20"/>
              </w:rPr>
            </w:pPr>
            <w:r w:rsidRPr="006F50D7">
              <w:rPr>
                <w:noProof/>
                <w:color w:val="1C1C1C"/>
                <w:sz w:val="20"/>
                <w:szCs w:val="20"/>
              </w:rPr>
              <w:t>5</w:t>
            </w:r>
          </w:p>
        </w:tc>
        <w:tc>
          <w:tcPr>
            <w:tcW w:w="1454" w:type="dxa"/>
            <w:tcBorders>
              <w:top w:val="nil"/>
              <w:left w:val="nil"/>
              <w:bottom w:val="single" w:sz="4" w:space="0" w:color="auto"/>
              <w:right w:val="single" w:sz="4" w:space="0" w:color="auto"/>
            </w:tcBorders>
          </w:tcPr>
          <w:p w:rsidR="0058599F" w:rsidRPr="006F50D7" w:rsidRDefault="0042152D" w:rsidP="006F50D7">
            <w:pPr>
              <w:spacing w:line="360" w:lineRule="auto"/>
              <w:rPr>
                <w:noProof/>
                <w:color w:val="1C1C1C"/>
                <w:sz w:val="20"/>
                <w:szCs w:val="20"/>
              </w:rPr>
            </w:pPr>
            <w:r w:rsidRPr="006F50D7">
              <w:rPr>
                <w:noProof/>
                <w:color w:val="1C1C1C"/>
                <w:sz w:val="20"/>
                <w:szCs w:val="20"/>
              </w:rPr>
              <w:t>6</w:t>
            </w:r>
          </w:p>
        </w:tc>
      </w:tr>
      <w:tr w:rsidR="00706D0D" w:rsidRPr="006F50D7" w:rsidTr="006F50D7">
        <w:trPr>
          <w:trHeight w:val="189"/>
        </w:trPr>
        <w:tc>
          <w:tcPr>
            <w:tcW w:w="3147" w:type="dxa"/>
            <w:tcBorders>
              <w:top w:val="nil"/>
              <w:left w:val="single" w:sz="4" w:space="0" w:color="auto"/>
              <w:bottom w:val="single" w:sz="4" w:space="0" w:color="auto"/>
              <w:right w:val="single" w:sz="4" w:space="0" w:color="auto"/>
            </w:tcBorders>
            <w:shd w:val="clear" w:color="auto" w:fill="FFFFFF"/>
          </w:tcPr>
          <w:p w:rsidR="0058599F" w:rsidRPr="006F50D7" w:rsidRDefault="0058599F" w:rsidP="006F50D7">
            <w:pPr>
              <w:spacing w:line="360" w:lineRule="auto"/>
              <w:rPr>
                <w:noProof/>
                <w:color w:val="1C1C1C"/>
                <w:sz w:val="20"/>
                <w:szCs w:val="20"/>
              </w:rPr>
            </w:pPr>
            <w:r w:rsidRPr="006F50D7">
              <w:rPr>
                <w:noProof/>
                <w:color w:val="1C1C1C"/>
                <w:sz w:val="20"/>
                <w:szCs w:val="20"/>
              </w:rPr>
              <w:t>Доход (виручка) від реалізації продукції (товарів, робіт, послуг)</w:t>
            </w:r>
          </w:p>
        </w:tc>
        <w:tc>
          <w:tcPr>
            <w:tcW w:w="1145" w:type="dxa"/>
            <w:tcBorders>
              <w:top w:val="nil"/>
              <w:left w:val="nil"/>
              <w:bottom w:val="single" w:sz="4" w:space="0" w:color="auto"/>
              <w:right w:val="single" w:sz="4" w:space="0" w:color="auto"/>
            </w:tcBorders>
            <w:noWrap/>
            <w:vAlign w:val="center"/>
          </w:tcPr>
          <w:p w:rsidR="0058599F" w:rsidRPr="006F50D7" w:rsidRDefault="0058599F" w:rsidP="006F50D7">
            <w:pPr>
              <w:spacing w:line="360" w:lineRule="auto"/>
              <w:rPr>
                <w:noProof/>
                <w:color w:val="1C1C1C"/>
                <w:sz w:val="20"/>
                <w:szCs w:val="20"/>
              </w:rPr>
            </w:pPr>
            <w:r w:rsidRPr="006F50D7">
              <w:rPr>
                <w:noProof/>
                <w:color w:val="1C1C1C"/>
                <w:sz w:val="20"/>
                <w:szCs w:val="20"/>
              </w:rPr>
              <w:t>131525.5</w:t>
            </w:r>
          </w:p>
        </w:tc>
        <w:tc>
          <w:tcPr>
            <w:tcW w:w="1145" w:type="dxa"/>
            <w:tcBorders>
              <w:top w:val="nil"/>
              <w:left w:val="nil"/>
              <w:bottom w:val="single" w:sz="4" w:space="0" w:color="auto"/>
              <w:right w:val="single" w:sz="4" w:space="0" w:color="auto"/>
            </w:tcBorders>
            <w:noWrap/>
            <w:vAlign w:val="center"/>
          </w:tcPr>
          <w:p w:rsidR="0058599F" w:rsidRPr="006F50D7" w:rsidRDefault="0058599F" w:rsidP="006F50D7">
            <w:pPr>
              <w:spacing w:line="360" w:lineRule="auto"/>
              <w:rPr>
                <w:noProof/>
                <w:color w:val="1C1C1C"/>
                <w:sz w:val="20"/>
                <w:szCs w:val="20"/>
              </w:rPr>
            </w:pPr>
            <w:r w:rsidRPr="006F50D7">
              <w:rPr>
                <w:noProof/>
                <w:color w:val="1C1C1C"/>
                <w:sz w:val="20"/>
                <w:szCs w:val="20"/>
              </w:rPr>
              <w:t>135320.7</w:t>
            </w:r>
          </w:p>
        </w:tc>
        <w:tc>
          <w:tcPr>
            <w:tcW w:w="1145" w:type="dxa"/>
            <w:tcBorders>
              <w:top w:val="nil"/>
              <w:left w:val="nil"/>
              <w:bottom w:val="single" w:sz="4" w:space="0" w:color="auto"/>
              <w:right w:val="nil"/>
            </w:tcBorders>
          </w:tcPr>
          <w:p w:rsidR="0042152D" w:rsidRPr="006F50D7" w:rsidRDefault="0042152D" w:rsidP="006F50D7">
            <w:pPr>
              <w:spacing w:line="360" w:lineRule="auto"/>
              <w:rPr>
                <w:noProof/>
                <w:color w:val="1C1C1C"/>
                <w:sz w:val="20"/>
                <w:szCs w:val="20"/>
              </w:rPr>
            </w:pPr>
          </w:p>
          <w:p w:rsidR="0058599F" w:rsidRPr="006F50D7" w:rsidRDefault="0042152D" w:rsidP="006F50D7">
            <w:pPr>
              <w:spacing w:line="360" w:lineRule="auto"/>
              <w:rPr>
                <w:sz w:val="20"/>
                <w:szCs w:val="20"/>
              </w:rPr>
            </w:pPr>
            <w:r w:rsidRPr="006F50D7">
              <w:rPr>
                <w:sz w:val="20"/>
                <w:szCs w:val="20"/>
              </w:rPr>
              <w:t>138652.7</w:t>
            </w:r>
          </w:p>
        </w:tc>
        <w:tc>
          <w:tcPr>
            <w:tcW w:w="1399" w:type="dxa"/>
            <w:tcBorders>
              <w:top w:val="nil"/>
              <w:left w:val="nil"/>
              <w:bottom w:val="single" w:sz="4" w:space="0" w:color="auto"/>
              <w:right w:val="single" w:sz="4" w:space="0" w:color="auto"/>
            </w:tcBorders>
            <w:noWrap/>
            <w:vAlign w:val="center"/>
          </w:tcPr>
          <w:p w:rsidR="0058599F" w:rsidRPr="006F50D7" w:rsidRDefault="0058599F" w:rsidP="006F50D7">
            <w:pPr>
              <w:spacing w:line="360" w:lineRule="auto"/>
              <w:rPr>
                <w:noProof/>
                <w:color w:val="1C1C1C"/>
                <w:sz w:val="20"/>
                <w:szCs w:val="20"/>
              </w:rPr>
            </w:pPr>
            <w:r w:rsidRPr="006F50D7">
              <w:rPr>
                <w:noProof/>
                <w:color w:val="1C1C1C"/>
                <w:sz w:val="20"/>
                <w:szCs w:val="20"/>
              </w:rPr>
              <w:t>+</w:t>
            </w:r>
            <w:r w:rsidR="0042152D" w:rsidRPr="006F50D7">
              <w:rPr>
                <w:noProof/>
                <w:color w:val="1C1C1C"/>
                <w:sz w:val="20"/>
                <w:szCs w:val="20"/>
              </w:rPr>
              <w:t>7127.2</w:t>
            </w:r>
          </w:p>
        </w:tc>
        <w:tc>
          <w:tcPr>
            <w:tcW w:w="1454" w:type="dxa"/>
            <w:tcBorders>
              <w:top w:val="nil"/>
              <w:left w:val="nil"/>
              <w:bottom w:val="single" w:sz="4" w:space="0" w:color="auto"/>
              <w:right w:val="single" w:sz="4" w:space="0" w:color="auto"/>
            </w:tcBorders>
            <w:noWrap/>
            <w:vAlign w:val="center"/>
          </w:tcPr>
          <w:p w:rsidR="0058599F" w:rsidRPr="006F50D7" w:rsidRDefault="0058599F" w:rsidP="006F50D7">
            <w:pPr>
              <w:spacing w:line="360" w:lineRule="auto"/>
              <w:rPr>
                <w:noProof/>
                <w:color w:val="1C1C1C"/>
                <w:sz w:val="20"/>
                <w:szCs w:val="20"/>
              </w:rPr>
            </w:pPr>
            <w:r w:rsidRPr="006F50D7">
              <w:rPr>
                <w:noProof/>
                <w:color w:val="1C1C1C"/>
                <w:sz w:val="20"/>
                <w:szCs w:val="20"/>
              </w:rPr>
              <w:t>+</w:t>
            </w:r>
            <w:r w:rsidR="0042152D" w:rsidRPr="006F50D7">
              <w:rPr>
                <w:noProof/>
                <w:color w:val="1C1C1C"/>
                <w:sz w:val="20"/>
                <w:szCs w:val="20"/>
              </w:rPr>
              <w:t>5.4</w:t>
            </w:r>
          </w:p>
        </w:tc>
      </w:tr>
      <w:tr w:rsidR="00706D0D" w:rsidRPr="006F50D7" w:rsidTr="006F50D7">
        <w:trPr>
          <w:trHeight w:val="112"/>
        </w:trPr>
        <w:tc>
          <w:tcPr>
            <w:tcW w:w="3147" w:type="dxa"/>
            <w:tcBorders>
              <w:top w:val="nil"/>
              <w:left w:val="single" w:sz="4" w:space="0" w:color="auto"/>
              <w:bottom w:val="single" w:sz="4" w:space="0" w:color="auto"/>
              <w:right w:val="single" w:sz="4" w:space="0" w:color="auto"/>
            </w:tcBorders>
            <w:shd w:val="clear" w:color="auto" w:fill="FFFFFF"/>
          </w:tcPr>
          <w:p w:rsidR="0058599F" w:rsidRPr="006F50D7" w:rsidRDefault="0058599F" w:rsidP="006F50D7">
            <w:pPr>
              <w:spacing w:line="360" w:lineRule="auto"/>
              <w:rPr>
                <w:noProof/>
                <w:color w:val="1C1C1C"/>
                <w:sz w:val="20"/>
                <w:szCs w:val="20"/>
              </w:rPr>
            </w:pPr>
            <w:r w:rsidRPr="006F50D7">
              <w:rPr>
                <w:noProof/>
                <w:color w:val="1C1C1C"/>
                <w:sz w:val="20"/>
                <w:szCs w:val="20"/>
              </w:rPr>
              <w:t>Податок на додану вартість</w:t>
            </w:r>
          </w:p>
        </w:tc>
        <w:tc>
          <w:tcPr>
            <w:tcW w:w="1145" w:type="dxa"/>
            <w:tcBorders>
              <w:top w:val="nil"/>
              <w:left w:val="nil"/>
              <w:bottom w:val="single" w:sz="4" w:space="0" w:color="auto"/>
              <w:right w:val="single" w:sz="4" w:space="0" w:color="auto"/>
            </w:tcBorders>
            <w:noWrap/>
            <w:vAlign w:val="center"/>
          </w:tcPr>
          <w:p w:rsidR="0058599F" w:rsidRPr="006F50D7" w:rsidRDefault="0058599F" w:rsidP="006F50D7">
            <w:pPr>
              <w:spacing w:line="360" w:lineRule="auto"/>
              <w:rPr>
                <w:noProof/>
                <w:color w:val="1C1C1C"/>
                <w:sz w:val="20"/>
                <w:szCs w:val="20"/>
                <w:lang w:val="en-US"/>
              </w:rPr>
            </w:pPr>
            <w:r w:rsidRPr="006F50D7">
              <w:rPr>
                <w:noProof/>
                <w:color w:val="1C1C1C"/>
                <w:sz w:val="20"/>
                <w:szCs w:val="20"/>
                <w:lang w:val="en-US"/>
              </w:rPr>
              <w:t>15222.4</w:t>
            </w:r>
          </w:p>
        </w:tc>
        <w:tc>
          <w:tcPr>
            <w:tcW w:w="1145" w:type="dxa"/>
            <w:tcBorders>
              <w:top w:val="nil"/>
              <w:left w:val="nil"/>
              <w:bottom w:val="single" w:sz="4" w:space="0" w:color="auto"/>
              <w:right w:val="single" w:sz="4" w:space="0" w:color="auto"/>
            </w:tcBorders>
            <w:noWrap/>
            <w:vAlign w:val="center"/>
          </w:tcPr>
          <w:p w:rsidR="0058599F" w:rsidRPr="006F50D7" w:rsidRDefault="0058599F" w:rsidP="006F50D7">
            <w:pPr>
              <w:spacing w:line="360" w:lineRule="auto"/>
              <w:rPr>
                <w:noProof/>
                <w:color w:val="1C1C1C"/>
                <w:sz w:val="20"/>
                <w:szCs w:val="20"/>
                <w:lang w:val="en-US"/>
              </w:rPr>
            </w:pPr>
            <w:r w:rsidRPr="006F50D7">
              <w:rPr>
                <w:noProof/>
                <w:color w:val="1C1C1C"/>
                <w:sz w:val="20"/>
                <w:szCs w:val="20"/>
                <w:lang w:val="en-US"/>
              </w:rPr>
              <w:t>15860.1</w:t>
            </w:r>
          </w:p>
        </w:tc>
        <w:tc>
          <w:tcPr>
            <w:tcW w:w="1145" w:type="dxa"/>
            <w:tcBorders>
              <w:top w:val="nil"/>
              <w:left w:val="nil"/>
              <w:bottom w:val="single" w:sz="4" w:space="0" w:color="auto"/>
              <w:right w:val="nil"/>
            </w:tcBorders>
          </w:tcPr>
          <w:p w:rsidR="0058599F" w:rsidRPr="006F50D7" w:rsidRDefault="0042152D" w:rsidP="006F50D7">
            <w:pPr>
              <w:spacing w:line="360" w:lineRule="auto"/>
              <w:rPr>
                <w:noProof/>
                <w:color w:val="1C1C1C"/>
                <w:sz w:val="20"/>
                <w:szCs w:val="20"/>
              </w:rPr>
            </w:pPr>
            <w:r w:rsidRPr="006F50D7">
              <w:rPr>
                <w:noProof/>
                <w:color w:val="1C1C1C"/>
                <w:sz w:val="20"/>
                <w:szCs w:val="20"/>
              </w:rPr>
              <w:t>16451.9</w:t>
            </w:r>
          </w:p>
        </w:tc>
        <w:tc>
          <w:tcPr>
            <w:tcW w:w="1399" w:type="dxa"/>
            <w:tcBorders>
              <w:top w:val="nil"/>
              <w:left w:val="nil"/>
              <w:bottom w:val="single" w:sz="4" w:space="0" w:color="auto"/>
              <w:right w:val="single" w:sz="4" w:space="0" w:color="auto"/>
            </w:tcBorders>
            <w:noWrap/>
            <w:vAlign w:val="center"/>
          </w:tcPr>
          <w:p w:rsidR="0058599F" w:rsidRPr="006F50D7" w:rsidRDefault="0058599F" w:rsidP="006F50D7">
            <w:pPr>
              <w:spacing w:line="360" w:lineRule="auto"/>
              <w:rPr>
                <w:noProof/>
                <w:color w:val="1C1C1C"/>
                <w:sz w:val="20"/>
                <w:szCs w:val="20"/>
              </w:rPr>
            </w:pPr>
            <w:r w:rsidRPr="006F50D7">
              <w:rPr>
                <w:noProof/>
                <w:color w:val="1C1C1C"/>
                <w:sz w:val="20"/>
                <w:szCs w:val="20"/>
                <w:lang w:val="en-US"/>
              </w:rPr>
              <w:t>+</w:t>
            </w:r>
            <w:r w:rsidR="0042152D" w:rsidRPr="006F50D7">
              <w:rPr>
                <w:noProof/>
                <w:color w:val="1C1C1C"/>
                <w:sz w:val="20"/>
                <w:szCs w:val="20"/>
              </w:rPr>
              <w:t>1229.5</w:t>
            </w:r>
          </w:p>
        </w:tc>
        <w:tc>
          <w:tcPr>
            <w:tcW w:w="1454" w:type="dxa"/>
            <w:tcBorders>
              <w:top w:val="nil"/>
              <w:left w:val="nil"/>
              <w:bottom w:val="single" w:sz="4" w:space="0" w:color="auto"/>
              <w:right w:val="single" w:sz="4" w:space="0" w:color="auto"/>
            </w:tcBorders>
            <w:noWrap/>
            <w:vAlign w:val="center"/>
          </w:tcPr>
          <w:p w:rsidR="0058599F" w:rsidRPr="006F50D7" w:rsidRDefault="0058599F" w:rsidP="006F50D7">
            <w:pPr>
              <w:spacing w:line="360" w:lineRule="auto"/>
              <w:rPr>
                <w:noProof/>
                <w:color w:val="1C1C1C"/>
                <w:sz w:val="20"/>
                <w:szCs w:val="20"/>
              </w:rPr>
            </w:pPr>
            <w:r w:rsidRPr="006F50D7">
              <w:rPr>
                <w:noProof/>
                <w:color w:val="1C1C1C"/>
                <w:sz w:val="20"/>
                <w:szCs w:val="20"/>
                <w:lang w:val="en-US"/>
              </w:rPr>
              <w:t>+</w:t>
            </w:r>
            <w:r w:rsidR="0042152D" w:rsidRPr="006F50D7">
              <w:rPr>
                <w:noProof/>
                <w:color w:val="1C1C1C"/>
                <w:sz w:val="20"/>
                <w:szCs w:val="20"/>
              </w:rPr>
              <w:t>8.07</w:t>
            </w:r>
          </w:p>
        </w:tc>
      </w:tr>
      <w:tr w:rsidR="00706D0D" w:rsidRPr="006F50D7" w:rsidTr="006F50D7">
        <w:trPr>
          <w:trHeight w:val="185"/>
        </w:trPr>
        <w:tc>
          <w:tcPr>
            <w:tcW w:w="3147" w:type="dxa"/>
            <w:tcBorders>
              <w:top w:val="nil"/>
              <w:left w:val="single" w:sz="4" w:space="0" w:color="auto"/>
              <w:bottom w:val="single" w:sz="4" w:space="0" w:color="auto"/>
              <w:right w:val="single" w:sz="4" w:space="0" w:color="auto"/>
            </w:tcBorders>
            <w:shd w:val="clear" w:color="auto" w:fill="FFFFFF"/>
          </w:tcPr>
          <w:p w:rsidR="0058599F" w:rsidRPr="006F50D7" w:rsidRDefault="0058599F" w:rsidP="006F50D7">
            <w:pPr>
              <w:spacing w:line="360" w:lineRule="auto"/>
              <w:rPr>
                <w:noProof/>
                <w:color w:val="1C1C1C"/>
                <w:sz w:val="20"/>
                <w:szCs w:val="20"/>
              </w:rPr>
            </w:pPr>
            <w:r w:rsidRPr="006F50D7">
              <w:rPr>
                <w:noProof/>
                <w:color w:val="1C1C1C"/>
                <w:sz w:val="20"/>
                <w:szCs w:val="20"/>
              </w:rPr>
              <w:t>Чистий доход (виручка) від реалізації продукції (товарів, робіт, послуг)</w:t>
            </w:r>
          </w:p>
        </w:tc>
        <w:tc>
          <w:tcPr>
            <w:tcW w:w="1145" w:type="dxa"/>
            <w:tcBorders>
              <w:top w:val="nil"/>
              <w:left w:val="nil"/>
              <w:bottom w:val="single" w:sz="4" w:space="0" w:color="auto"/>
              <w:right w:val="single" w:sz="4" w:space="0" w:color="auto"/>
            </w:tcBorders>
            <w:noWrap/>
            <w:vAlign w:val="center"/>
          </w:tcPr>
          <w:p w:rsidR="0058599F" w:rsidRPr="006F50D7" w:rsidRDefault="0058599F" w:rsidP="006F50D7">
            <w:pPr>
              <w:spacing w:line="360" w:lineRule="auto"/>
              <w:rPr>
                <w:noProof/>
                <w:color w:val="1C1C1C"/>
                <w:sz w:val="20"/>
                <w:szCs w:val="20"/>
                <w:lang w:val="en-US"/>
              </w:rPr>
            </w:pPr>
            <w:r w:rsidRPr="006F50D7">
              <w:rPr>
                <w:noProof/>
                <w:color w:val="1C1C1C"/>
                <w:sz w:val="20"/>
                <w:szCs w:val="20"/>
                <w:lang w:val="en-US"/>
              </w:rPr>
              <w:t>126303.1</w:t>
            </w:r>
          </w:p>
        </w:tc>
        <w:tc>
          <w:tcPr>
            <w:tcW w:w="1145" w:type="dxa"/>
            <w:tcBorders>
              <w:top w:val="nil"/>
              <w:left w:val="nil"/>
              <w:bottom w:val="single" w:sz="4" w:space="0" w:color="auto"/>
              <w:right w:val="single" w:sz="4" w:space="0" w:color="auto"/>
            </w:tcBorders>
            <w:noWrap/>
            <w:vAlign w:val="center"/>
          </w:tcPr>
          <w:p w:rsidR="0058599F" w:rsidRPr="006F50D7" w:rsidRDefault="0058599F" w:rsidP="006F50D7">
            <w:pPr>
              <w:spacing w:line="360" w:lineRule="auto"/>
              <w:rPr>
                <w:noProof/>
                <w:color w:val="1C1C1C"/>
                <w:sz w:val="20"/>
                <w:szCs w:val="20"/>
                <w:lang w:val="en-US"/>
              </w:rPr>
            </w:pPr>
            <w:r w:rsidRPr="006F50D7">
              <w:rPr>
                <w:noProof/>
                <w:color w:val="1C1C1C"/>
                <w:sz w:val="20"/>
                <w:szCs w:val="20"/>
                <w:lang w:val="en-US"/>
              </w:rPr>
              <w:t>129460.6</w:t>
            </w:r>
          </w:p>
        </w:tc>
        <w:tc>
          <w:tcPr>
            <w:tcW w:w="1145" w:type="dxa"/>
            <w:tcBorders>
              <w:top w:val="nil"/>
              <w:left w:val="nil"/>
              <w:bottom w:val="single" w:sz="4" w:space="0" w:color="auto"/>
              <w:right w:val="nil"/>
            </w:tcBorders>
          </w:tcPr>
          <w:p w:rsidR="0042152D" w:rsidRPr="006F50D7" w:rsidRDefault="0042152D" w:rsidP="006F50D7">
            <w:pPr>
              <w:spacing w:line="360" w:lineRule="auto"/>
              <w:rPr>
                <w:noProof/>
                <w:color w:val="1C1C1C"/>
                <w:sz w:val="20"/>
                <w:szCs w:val="20"/>
                <w:lang w:val="en-US"/>
              </w:rPr>
            </w:pPr>
          </w:p>
          <w:p w:rsidR="0058599F" w:rsidRPr="006F50D7" w:rsidRDefault="0042152D" w:rsidP="006F50D7">
            <w:pPr>
              <w:spacing w:line="360" w:lineRule="auto"/>
              <w:rPr>
                <w:sz w:val="20"/>
                <w:szCs w:val="20"/>
              </w:rPr>
            </w:pPr>
            <w:r w:rsidRPr="006F50D7">
              <w:rPr>
                <w:sz w:val="20"/>
                <w:szCs w:val="20"/>
              </w:rPr>
              <w:t>1327</w:t>
            </w:r>
            <w:r w:rsidR="001C45A5" w:rsidRPr="006F50D7">
              <w:rPr>
                <w:sz w:val="20"/>
                <w:szCs w:val="20"/>
              </w:rPr>
              <w:t>69.8</w:t>
            </w:r>
          </w:p>
        </w:tc>
        <w:tc>
          <w:tcPr>
            <w:tcW w:w="1399" w:type="dxa"/>
            <w:tcBorders>
              <w:top w:val="nil"/>
              <w:left w:val="nil"/>
              <w:bottom w:val="single" w:sz="4" w:space="0" w:color="auto"/>
              <w:right w:val="single" w:sz="4" w:space="0" w:color="auto"/>
            </w:tcBorders>
            <w:noWrap/>
            <w:vAlign w:val="center"/>
          </w:tcPr>
          <w:p w:rsidR="0058599F" w:rsidRPr="006F50D7" w:rsidRDefault="0058599F" w:rsidP="006F50D7">
            <w:pPr>
              <w:spacing w:line="360" w:lineRule="auto"/>
              <w:rPr>
                <w:noProof/>
                <w:color w:val="1C1C1C"/>
                <w:sz w:val="20"/>
                <w:szCs w:val="20"/>
              </w:rPr>
            </w:pPr>
            <w:r w:rsidRPr="006F50D7">
              <w:rPr>
                <w:noProof/>
                <w:color w:val="1C1C1C"/>
                <w:sz w:val="20"/>
                <w:szCs w:val="20"/>
                <w:lang w:val="en-US"/>
              </w:rPr>
              <w:t>+</w:t>
            </w:r>
            <w:r w:rsidR="001C45A5" w:rsidRPr="006F50D7">
              <w:rPr>
                <w:noProof/>
                <w:color w:val="1C1C1C"/>
                <w:sz w:val="20"/>
                <w:szCs w:val="20"/>
              </w:rPr>
              <w:t>6466.7</w:t>
            </w:r>
          </w:p>
        </w:tc>
        <w:tc>
          <w:tcPr>
            <w:tcW w:w="1454" w:type="dxa"/>
            <w:tcBorders>
              <w:top w:val="nil"/>
              <w:left w:val="nil"/>
              <w:bottom w:val="single" w:sz="4" w:space="0" w:color="auto"/>
              <w:right w:val="single" w:sz="4" w:space="0" w:color="auto"/>
            </w:tcBorders>
            <w:noWrap/>
            <w:vAlign w:val="center"/>
          </w:tcPr>
          <w:p w:rsidR="0058599F" w:rsidRPr="006F50D7" w:rsidRDefault="0058599F" w:rsidP="006F50D7">
            <w:pPr>
              <w:spacing w:line="360" w:lineRule="auto"/>
              <w:rPr>
                <w:noProof/>
                <w:color w:val="1C1C1C"/>
                <w:sz w:val="20"/>
                <w:szCs w:val="20"/>
              </w:rPr>
            </w:pPr>
            <w:r w:rsidRPr="006F50D7">
              <w:rPr>
                <w:noProof/>
                <w:color w:val="1C1C1C"/>
                <w:sz w:val="20"/>
                <w:szCs w:val="20"/>
                <w:lang w:val="en-US"/>
              </w:rPr>
              <w:t>+</w:t>
            </w:r>
            <w:r w:rsidR="001C45A5" w:rsidRPr="006F50D7">
              <w:rPr>
                <w:noProof/>
                <w:color w:val="1C1C1C"/>
                <w:sz w:val="20"/>
                <w:szCs w:val="20"/>
              </w:rPr>
              <w:t>5.1</w:t>
            </w:r>
          </w:p>
        </w:tc>
      </w:tr>
    </w:tbl>
    <w:p w:rsidR="006F50D7" w:rsidRDefault="006F50D7" w:rsidP="000111C3">
      <w:pPr>
        <w:shd w:val="clear" w:color="auto" w:fill="FFFFFF"/>
        <w:spacing w:line="360" w:lineRule="auto"/>
        <w:ind w:firstLine="709"/>
        <w:jc w:val="both"/>
        <w:rPr>
          <w:noProof/>
          <w:color w:val="1C1C1C"/>
          <w:spacing w:val="-6"/>
          <w:sz w:val="22"/>
          <w:szCs w:val="22"/>
        </w:rPr>
      </w:pPr>
    </w:p>
    <w:p w:rsidR="00624E24" w:rsidRPr="00C714C4" w:rsidRDefault="006F50D7" w:rsidP="000111C3">
      <w:pPr>
        <w:shd w:val="clear" w:color="auto" w:fill="FFFFFF"/>
        <w:spacing w:line="360" w:lineRule="auto"/>
        <w:ind w:firstLine="709"/>
        <w:jc w:val="both"/>
        <w:rPr>
          <w:noProof/>
          <w:color w:val="1C1C1C"/>
          <w:spacing w:val="-6"/>
          <w:sz w:val="22"/>
          <w:szCs w:val="22"/>
          <w:lang w:val="en-US"/>
        </w:rPr>
      </w:pPr>
      <w:r>
        <w:rPr>
          <w:noProof/>
          <w:color w:val="1C1C1C"/>
          <w:spacing w:val="-6"/>
          <w:sz w:val="22"/>
          <w:szCs w:val="22"/>
        </w:rPr>
        <w:br w:type="page"/>
      </w:r>
      <w:r w:rsidR="0058599F" w:rsidRPr="00C714C4">
        <w:rPr>
          <w:noProof/>
          <w:color w:val="1C1C1C"/>
          <w:spacing w:val="-6"/>
          <w:sz w:val="22"/>
          <w:szCs w:val="22"/>
        </w:rPr>
        <w:t>Продовження табл.2.1</w:t>
      </w:r>
    </w:p>
    <w:tbl>
      <w:tblPr>
        <w:tblpPr w:leftFromText="180" w:rightFromText="180" w:vertAnchor="text" w:horzAnchor="margin" w:tblpY="1"/>
        <w:tblW w:w="9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5"/>
        <w:gridCol w:w="1042"/>
        <w:gridCol w:w="1259"/>
        <w:gridCol w:w="1294"/>
        <w:gridCol w:w="1525"/>
        <w:gridCol w:w="1491"/>
      </w:tblGrid>
      <w:tr w:rsidR="0058599F" w:rsidRPr="006F50D7" w:rsidTr="006F50D7">
        <w:trPr>
          <w:trHeight w:val="696"/>
        </w:trPr>
        <w:tc>
          <w:tcPr>
            <w:tcW w:w="2595" w:type="dxa"/>
          </w:tcPr>
          <w:p w:rsidR="0058599F" w:rsidRPr="006F50D7" w:rsidRDefault="0058599F" w:rsidP="006F50D7">
            <w:pPr>
              <w:spacing w:line="360" w:lineRule="auto"/>
              <w:rPr>
                <w:noProof/>
                <w:color w:val="1C1C1C"/>
                <w:sz w:val="20"/>
                <w:szCs w:val="20"/>
              </w:rPr>
            </w:pPr>
            <w:r w:rsidRPr="006F50D7">
              <w:rPr>
                <w:noProof/>
                <w:color w:val="1C1C1C"/>
                <w:sz w:val="20"/>
                <w:szCs w:val="20"/>
              </w:rPr>
              <w:t>1</w:t>
            </w:r>
          </w:p>
        </w:tc>
        <w:tc>
          <w:tcPr>
            <w:tcW w:w="1042" w:type="dxa"/>
            <w:vAlign w:val="center"/>
          </w:tcPr>
          <w:p w:rsidR="0058599F" w:rsidRPr="006F50D7" w:rsidRDefault="0058599F" w:rsidP="006F50D7">
            <w:pPr>
              <w:spacing w:line="360" w:lineRule="auto"/>
              <w:rPr>
                <w:noProof/>
                <w:color w:val="1C1C1C"/>
                <w:sz w:val="20"/>
                <w:szCs w:val="20"/>
              </w:rPr>
            </w:pPr>
            <w:r w:rsidRPr="006F50D7">
              <w:rPr>
                <w:noProof/>
                <w:color w:val="1C1C1C"/>
                <w:sz w:val="20"/>
                <w:szCs w:val="20"/>
              </w:rPr>
              <w:t>2</w:t>
            </w:r>
          </w:p>
        </w:tc>
        <w:tc>
          <w:tcPr>
            <w:tcW w:w="1259" w:type="dxa"/>
            <w:vAlign w:val="center"/>
          </w:tcPr>
          <w:p w:rsidR="0058599F" w:rsidRPr="006F50D7" w:rsidRDefault="0058599F" w:rsidP="006F50D7">
            <w:pPr>
              <w:spacing w:line="360" w:lineRule="auto"/>
              <w:rPr>
                <w:noProof/>
                <w:color w:val="1C1C1C"/>
                <w:sz w:val="20"/>
                <w:szCs w:val="20"/>
              </w:rPr>
            </w:pPr>
            <w:r w:rsidRPr="006F50D7">
              <w:rPr>
                <w:noProof/>
                <w:color w:val="1C1C1C"/>
                <w:sz w:val="20"/>
                <w:szCs w:val="20"/>
              </w:rPr>
              <w:t>3</w:t>
            </w:r>
          </w:p>
        </w:tc>
        <w:tc>
          <w:tcPr>
            <w:tcW w:w="1294" w:type="dxa"/>
          </w:tcPr>
          <w:p w:rsidR="0058599F" w:rsidRPr="006F50D7" w:rsidRDefault="0058599F" w:rsidP="006F50D7">
            <w:pPr>
              <w:spacing w:line="360" w:lineRule="auto"/>
              <w:rPr>
                <w:noProof/>
                <w:color w:val="1C1C1C"/>
                <w:sz w:val="20"/>
                <w:szCs w:val="20"/>
              </w:rPr>
            </w:pPr>
            <w:r w:rsidRPr="006F50D7">
              <w:rPr>
                <w:noProof/>
                <w:color w:val="1C1C1C"/>
                <w:sz w:val="20"/>
                <w:szCs w:val="20"/>
              </w:rPr>
              <w:t>4</w:t>
            </w:r>
          </w:p>
        </w:tc>
        <w:tc>
          <w:tcPr>
            <w:tcW w:w="1525" w:type="dxa"/>
            <w:vAlign w:val="center"/>
          </w:tcPr>
          <w:p w:rsidR="0058599F" w:rsidRPr="006F50D7" w:rsidRDefault="0058599F" w:rsidP="006F50D7">
            <w:pPr>
              <w:spacing w:line="360" w:lineRule="auto"/>
              <w:rPr>
                <w:noProof/>
                <w:color w:val="1C1C1C"/>
                <w:sz w:val="20"/>
                <w:szCs w:val="20"/>
              </w:rPr>
            </w:pPr>
            <w:r w:rsidRPr="006F50D7">
              <w:rPr>
                <w:noProof/>
                <w:color w:val="1C1C1C"/>
                <w:sz w:val="20"/>
                <w:szCs w:val="20"/>
              </w:rPr>
              <w:t>5</w:t>
            </w:r>
          </w:p>
        </w:tc>
        <w:tc>
          <w:tcPr>
            <w:tcW w:w="1491" w:type="dxa"/>
            <w:vAlign w:val="center"/>
          </w:tcPr>
          <w:p w:rsidR="0058599F" w:rsidRPr="006F50D7" w:rsidRDefault="0058599F" w:rsidP="006F50D7">
            <w:pPr>
              <w:spacing w:line="360" w:lineRule="auto"/>
              <w:rPr>
                <w:noProof/>
                <w:color w:val="1C1C1C"/>
                <w:sz w:val="20"/>
                <w:szCs w:val="20"/>
              </w:rPr>
            </w:pPr>
            <w:r w:rsidRPr="006F50D7">
              <w:rPr>
                <w:noProof/>
                <w:color w:val="1C1C1C"/>
                <w:sz w:val="20"/>
                <w:szCs w:val="20"/>
              </w:rPr>
              <w:t>6</w:t>
            </w:r>
          </w:p>
        </w:tc>
      </w:tr>
      <w:tr w:rsidR="0058599F" w:rsidRPr="006F50D7" w:rsidTr="006F50D7">
        <w:trPr>
          <w:trHeight w:val="1280"/>
        </w:trPr>
        <w:tc>
          <w:tcPr>
            <w:tcW w:w="2595" w:type="dxa"/>
          </w:tcPr>
          <w:p w:rsidR="0058599F" w:rsidRPr="006F50D7" w:rsidRDefault="0058599F" w:rsidP="006F50D7">
            <w:pPr>
              <w:spacing w:line="360" w:lineRule="auto"/>
              <w:rPr>
                <w:noProof/>
                <w:color w:val="1C1C1C"/>
                <w:sz w:val="20"/>
                <w:szCs w:val="20"/>
              </w:rPr>
            </w:pPr>
            <w:r w:rsidRPr="006F50D7">
              <w:rPr>
                <w:noProof/>
                <w:color w:val="1C1C1C"/>
                <w:sz w:val="20"/>
                <w:szCs w:val="20"/>
              </w:rPr>
              <w:t>Собівартість реалізованої продукції (товарів, робіт, послуг)</w:t>
            </w:r>
          </w:p>
        </w:tc>
        <w:tc>
          <w:tcPr>
            <w:tcW w:w="1042" w:type="dxa"/>
            <w:vAlign w:val="center"/>
          </w:tcPr>
          <w:p w:rsidR="0058599F" w:rsidRPr="006F50D7" w:rsidRDefault="0058599F" w:rsidP="006F50D7">
            <w:pPr>
              <w:spacing w:line="360" w:lineRule="auto"/>
              <w:rPr>
                <w:noProof/>
                <w:color w:val="1C1C1C"/>
                <w:sz w:val="20"/>
                <w:szCs w:val="20"/>
                <w:lang w:val="en-US"/>
              </w:rPr>
            </w:pPr>
            <w:r w:rsidRPr="006F50D7">
              <w:rPr>
                <w:noProof/>
                <w:color w:val="1C1C1C"/>
                <w:sz w:val="20"/>
                <w:szCs w:val="20"/>
                <w:lang w:val="en-US"/>
              </w:rPr>
              <w:t>121247.4</w:t>
            </w:r>
          </w:p>
        </w:tc>
        <w:tc>
          <w:tcPr>
            <w:tcW w:w="1259" w:type="dxa"/>
            <w:vAlign w:val="center"/>
          </w:tcPr>
          <w:p w:rsidR="0058599F" w:rsidRPr="006F50D7" w:rsidRDefault="0058599F" w:rsidP="006F50D7">
            <w:pPr>
              <w:spacing w:line="360" w:lineRule="auto"/>
              <w:rPr>
                <w:noProof/>
                <w:color w:val="1C1C1C"/>
                <w:sz w:val="20"/>
                <w:szCs w:val="20"/>
                <w:lang w:val="en-US"/>
              </w:rPr>
            </w:pPr>
            <w:r w:rsidRPr="006F50D7">
              <w:rPr>
                <w:noProof/>
                <w:color w:val="1C1C1C"/>
                <w:sz w:val="20"/>
                <w:szCs w:val="20"/>
                <w:lang w:val="en-US"/>
              </w:rPr>
              <w:t>123805.6</w:t>
            </w:r>
          </w:p>
        </w:tc>
        <w:tc>
          <w:tcPr>
            <w:tcW w:w="1294" w:type="dxa"/>
          </w:tcPr>
          <w:p w:rsidR="00DE66F9" w:rsidRPr="006F50D7" w:rsidRDefault="00DE66F9" w:rsidP="006F50D7">
            <w:pPr>
              <w:spacing w:line="360" w:lineRule="auto"/>
              <w:rPr>
                <w:noProof/>
                <w:color w:val="1C1C1C"/>
                <w:sz w:val="20"/>
                <w:szCs w:val="20"/>
                <w:lang w:val="en-US"/>
              </w:rPr>
            </w:pPr>
          </w:p>
          <w:p w:rsidR="0058599F" w:rsidRPr="006F50D7" w:rsidRDefault="00DE66F9" w:rsidP="006F50D7">
            <w:pPr>
              <w:spacing w:line="360" w:lineRule="auto"/>
              <w:rPr>
                <w:sz w:val="20"/>
                <w:szCs w:val="20"/>
              </w:rPr>
            </w:pPr>
            <w:r w:rsidRPr="006F50D7">
              <w:rPr>
                <w:sz w:val="20"/>
                <w:szCs w:val="20"/>
              </w:rPr>
              <w:t>125706,1</w:t>
            </w:r>
          </w:p>
        </w:tc>
        <w:tc>
          <w:tcPr>
            <w:tcW w:w="1525" w:type="dxa"/>
            <w:vAlign w:val="center"/>
          </w:tcPr>
          <w:p w:rsidR="0058599F" w:rsidRPr="006F50D7" w:rsidRDefault="0058599F" w:rsidP="006F50D7">
            <w:pPr>
              <w:spacing w:line="360" w:lineRule="auto"/>
              <w:rPr>
                <w:noProof/>
                <w:color w:val="1C1C1C"/>
                <w:sz w:val="20"/>
                <w:szCs w:val="20"/>
              </w:rPr>
            </w:pPr>
            <w:r w:rsidRPr="006F50D7">
              <w:rPr>
                <w:noProof/>
                <w:color w:val="1C1C1C"/>
                <w:sz w:val="20"/>
                <w:szCs w:val="20"/>
                <w:lang w:val="en-US"/>
              </w:rPr>
              <w:t>+</w:t>
            </w:r>
            <w:r w:rsidR="00DE66F9" w:rsidRPr="006F50D7">
              <w:rPr>
                <w:noProof/>
                <w:color w:val="1C1C1C"/>
                <w:sz w:val="20"/>
                <w:szCs w:val="20"/>
              </w:rPr>
              <w:t>4458.7</w:t>
            </w:r>
          </w:p>
        </w:tc>
        <w:tc>
          <w:tcPr>
            <w:tcW w:w="1491" w:type="dxa"/>
            <w:vAlign w:val="center"/>
          </w:tcPr>
          <w:p w:rsidR="0058599F" w:rsidRPr="006F50D7" w:rsidRDefault="0058599F" w:rsidP="006F50D7">
            <w:pPr>
              <w:spacing w:line="360" w:lineRule="auto"/>
              <w:rPr>
                <w:noProof/>
                <w:color w:val="1C1C1C"/>
                <w:sz w:val="20"/>
                <w:szCs w:val="20"/>
              </w:rPr>
            </w:pPr>
            <w:r w:rsidRPr="006F50D7">
              <w:rPr>
                <w:noProof/>
                <w:color w:val="1C1C1C"/>
                <w:sz w:val="20"/>
                <w:szCs w:val="20"/>
                <w:lang w:val="en-US"/>
              </w:rPr>
              <w:t>+</w:t>
            </w:r>
            <w:r w:rsidR="00DE66F9" w:rsidRPr="006F50D7">
              <w:rPr>
                <w:noProof/>
                <w:color w:val="1C1C1C"/>
                <w:sz w:val="20"/>
                <w:szCs w:val="20"/>
              </w:rPr>
              <w:t>3.6</w:t>
            </w:r>
          </w:p>
        </w:tc>
      </w:tr>
      <w:tr w:rsidR="0058599F" w:rsidRPr="006F50D7" w:rsidTr="006F50D7">
        <w:trPr>
          <w:trHeight w:val="442"/>
        </w:trPr>
        <w:tc>
          <w:tcPr>
            <w:tcW w:w="2595" w:type="dxa"/>
          </w:tcPr>
          <w:p w:rsidR="0058599F" w:rsidRPr="006F50D7" w:rsidRDefault="0058599F" w:rsidP="006F50D7">
            <w:pPr>
              <w:spacing w:line="360" w:lineRule="auto"/>
              <w:rPr>
                <w:noProof/>
                <w:color w:val="1C1C1C"/>
                <w:sz w:val="20"/>
                <w:szCs w:val="20"/>
              </w:rPr>
            </w:pPr>
            <w:r w:rsidRPr="006F50D7">
              <w:rPr>
                <w:noProof/>
                <w:color w:val="1C1C1C"/>
                <w:sz w:val="20"/>
                <w:szCs w:val="20"/>
              </w:rPr>
              <w:t>Валовий:</w:t>
            </w:r>
          </w:p>
        </w:tc>
        <w:tc>
          <w:tcPr>
            <w:tcW w:w="1042" w:type="dxa"/>
            <w:vAlign w:val="center"/>
          </w:tcPr>
          <w:p w:rsidR="0058599F" w:rsidRPr="006F50D7" w:rsidRDefault="0058599F" w:rsidP="006F50D7">
            <w:pPr>
              <w:spacing w:line="360" w:lineRule="auto"/>
              <w:rPr>
                <w:noProof/>
                <w:color w:val="1C1C1C"/>
                <w:sz w:val="20"/>
                <w:szCs w:val="20"/>
              </w:rPr>
            </w:pPr>
          </w:p>
        </w:tc>
        <w:tc>
          <w:tcPr>
            <w:tcW w:w="1259" w:type="dxa"/>
            <w:vAlign w:val="center"/>
          </w:tcPr>
          <w:p w:rsidR="0058599F" w:rsidRPr="006F50D7" w:rsidRDefault="0058599F" w:rsidP="006F50D7">
            <w:pPr>
              <w:spacing w:line="360" w:lineRule="auto"/>
              <w:rPr>
                <w:noProof/>
                <w:color w:val="1C1C1C"/>
                <w:sz w:val="20"/>
                <w:szCs w:val="20"/>
              </w:rPr>
            </w:pPr>
          </w:p>
        </w:tc>
        <w:tc>
          <w:tcPr>
            <w:tcW w:w="1294" w:type="dxa"/>
          </w:tcPr>
          <w:p w:rsidR="0058599F" w:rsidRPr="006F50D7" w:rsidRDefault="0058599F" w:rsidP="006F50D7">
            <w:pPr>
              <w:spacing w:line="360" w:lineRule="auto"/>
              <w:rPr>
                <w:noProof/>
                <w:color w:val="1C1C1C"/>
                <w:sz w:val="20"/>
                <w:szCs w:val="20"/>
              </w:rPr>
            </w:pPr>
          </w:p>
        </w:tc>
        <w:tc>
          <w:tcPr>
            <w:tcW w:w="1525" w:type="dxa"/>
            <w:vAlign w:val="center"/>
          </w:tcPr>
          <w:p w:rsidR="0058599F" w:rsidRPr="006F50D7" w:rsidRDefault="0058599F" w:rsidP="006F50D7">
            <w:pPr>
              <w:spacing w:line="360" w:lineRule="auto"/>
              <w:rPr>
                <w:noProof/>
                <w:color w:val="1C1C1C"/>
                <w:sz w:val="20"/>
                <w:szCs w:val="20"/>
              </w:rPr>
            </w:pPr>
          </w:p>
        </w:tc>
        <w:tc>
          <w:tcPr>
            <w:tcW w:w="1491" w:type="dxa"/>
            <w:vAlign w:val="center"/>
          </w:tcPr>
          <w:p w:rsidR="0058599F" w:rsidRPr="006F50D7" w:rsidRDefault="0058599F" w:rsidP="006F50D7">
            <w:pPr>
              <w:spacing w:line="360" w:lineRule="auto"/>
              <w:rPr>
                <w:noProof/>
                <w:color w:val="1C1C1C"/>
                <w:sz w:val="20"/>
                <w:szCs w:val="20"/>
              </w:rPr>
            </w:pPr>
          </w:p>
        </w:tc>
      </w:tr>
      <w:tr w:rsidR="0058599F" w:rsidRPr="006F50D7" w:rsidTr="006F50D7">
        <w:trPr>
          <w:trHeight w:val="442"/>
        </w:trPr>
        <w:tc>
          <w:tcPr>
            <w:tcW w:w="2595" w:type="dxa"/>
          </w:tcPr>
          <w:p w:rsidR="0058599F" w:rsidRPr="006F50D7" w:rsidRDefault="0058599F" w:rsidP="006F50D7">
            <w:pPr>
              <w:spacing w:line="360" w:lineRule="auto"/>
              <w:rPr>
                <w:noProof/>
                <w:color w:val="1C1C1C"/>
                <w:sz w:val="20"/>
                <w:szCs w:val="20"/>
              </w:rPr>
            </w:pPr>
            <w:r w:rsidRPr="006F50D7">
              <w:rPr>
                <w:noProof/>
                <w:color w:val="1C1C1C"/>
                <w:sz w:val="20"/>
                <w:szCs w:val="20"/>
              </w:rPr>
              <w:t>прибуток</w:t>
            </w:r>
          </w:p>
        </w:tc>
        <w:tc>
          <w:tcPr>
            <w:tcW w:w="1042" w:type="dxa"/>
            <w:vAlign w:val="center"/>
          </w:tcPr>
          <w:p w:rsidR="0058599F" w:rsidRPr="006F50D7" w:rsidRDefault="0058599F" w:rsidP="006F50D7">
            <w:pPr>
              <w:spacing w:line="360" w:lineRule="auto"/>
              <w:rPr>
                <w:noProof/>
                <w:color w:val="1C1C1C"/>
                <w:sz w:val="20"/>
                <w:szCs w:val="20"/>
                <w:lang w:val="en-US"/>
              </w:rPr>
            </w:pPr>
            <w:r w:rsidRPr="006F50D7">
              <w:rPr>
                <w:noProof/>
                <w:color w:val="1C1C1C"/>
                <w:sz w:val="20"/>
                <w:szCs w:val="20"/>
                <w:lang w:val="en-US"/>
              </w:rPr>
              <w:t>15055.7</w:t>
            </w:r>
          </w:p>
        </w:tc>
        <w:tc>
          <w:tcPr>
            <w:tcW w:w="1259" w:type="dxa"/>
            <w:vAlign w:val="center"/>
          </w:tcPr>
          <w:p w:rsidR="0058599F" w:rsidRPr="006F50D7" w:rsidRDefault="0058599F" w:rsidP="006F50D7">
            <w:pPr>
              <w:spacing w:line="360" w:lineRule="auto"/>
              <w:rPr>
                <w:noProof/>
                <w:color w:val="1C1C1C"/>
                <w:sz w:val="20"/>
                <w:szCs w:val="20"/>
                <w:lang w:val="en-US"/>
              </w:rPr>
            </w:pPr>
            <w:r w:rsidRPr="006F50D7">
              <w:rPr>
                <w:noProof/>
                <w:color w:val="1C1C1C"/>
                <w:sz w:val="20"/>
                <w:szCs w:val="20"/>
                <w:lang w:val="en-US"/>
              </w:rPr>
              <w:t>15655</w:t>
            </w:r>
          </w:p>
        </w:tc>
        <w:tc>
          <w:tcPr>
            <w:tcW w:w="1294" w:type="dxa"/>
          </w:tcPr>
          <w:p w:rsidR="0058599F" w:rsidRPr="006F50D7" w:rsidRDefault="00BA3551" w:rsidP="006F50D7">
            <w:pPr>
              <w:spacing w:line="360" w:lineRule="auto"/>
              <w:rPr>
                <w:noProof/>
                <w:color w:val="1C1C1C"/>
                <w:sz w:val="20"/>
                <w:szCs w:val="20"/>
              </w:rPr>
            </w:pPr>
            <w:r w:rsidRPr="006F50D7">
              <w:rPr>
                <w:noProof/>
                <w:color w:val="1C1C1C"/>
                <w:sz w:val="20"/>
                <w:szCs w:val="20"/>
              </w:rPr>
              <w:t>16288</w:t>
            </w:r>
          </w:p>
        </w:tc>
        <w:tc>
          <w:tcPr>
            <w:tcW w:w="1525" w:type="dxa"/>
            <w:vAlign w:val="center"/>
          </w:tcPr>
          <w:p w:rsidR="0058599F" w:rsidRPr="006F50D7" w:rsidRDefault="0058599F" w:rsidP="006F50D7">
            <w:pPr>
              <w:spacing w:line="360" w:lineRule="auto"/>
              <w:rPr>
                <w:noProof/>
                <w:color w:val="1C1C1C"/>
                <w:sz w:val="20"/>
                <w:szCs w:val="20"/>
              </w:rPr>
            </w:pPr>
            <w:r w:rsidRPr="006F50D7">
              <w:rPr>
                <w:noProof/>
                <w:color w:val="1C1C1C"/>
                <w:sz w:val="20"/>
                <w:szCs w:val="20"/>
                <w:lang w:val="en-US"/>
              </w:rPr>
              <w:t>+</w:t>
            </w:r>
            <w:r w:rsidR="00BA3551" w:rsidRPr="006F50D7">
              <w:rPr>
                <w:noProof/>
                <w:color w:val="1C1C1C"/>
                <w:sz w:val="20"/>
                <w:szCs w:val="20"/>
              </w:rPr>
              <w:t>1232.3</w:t>
            </w:r>
          </w:p>
        </w:tc>
        <w:tc>
          <w:tcPr>
            <w:tcW w:w="1491" w:type="dxa"/>
            <w:vAlign w:val="center"/>
          </w:tcPr>
          <w:p w:rsidR="0058599F" w:rsidRPr="006F50D7" w:rsidRDefault="0058599F" w:rsidP="006F50D7">
            <w:pPr>
              <w:spacing w:line="360" w:lineRule="auto"/>
              <w:rPr>
                <w:noProof/>
                <w:color w:val="1C1C1C"/>
                <w:sz w:val="20"/>
                <w:szCs w:val="20"/>
              </w:rPr>
            </w:pPr>
            <w:r w:rsidRPr="006F50D7">
              <w:rPr>
                <w:noProof/>
                <w:color w:val="1C1C1C"/>
                <w:sz w:val="20"/>
                <w:szCs w:val="20"/>
                <w:lang w:val="en-US"/>
              </w:rPr>
              <w:t>+</w:t>
            </w:r>
            <w:r w:rsidR="00BA3551" w:rsidRPr="006F50D7">
              <w:rPr>
                <w:noProof/>
                <w:color w:val="1C1C1C"/>
                <w:sz w:val="20"/>
                <w:szCs w:val="20"/>
              </w:rPr>
              <w:t>8.1</w:t>
            </w:r>
          </w:p>
        </w:tc>
      </w:tr>
      <w:tr w:rsidR="0058599F" w:rsidRPr="006F50D7" w:rsidTr="006F50D7">
        <w:trPr>
          <w:trHeight w:val="630"/>
        </w:trPr>
        <w:tc>
          <w:tcPr>
            <w:tcW w:w="2595" w:type="dxa"/>
          </w:tcPr>
          <w:p w:rsidR="0058599F" w:rsidRPr="006F50D7" w:rsidRDefault="0058599F" w:rsidP="006F50D7">
            <w:pPr>
              <w:spacing w:line="360" w:lineRule="auto"/>
              <w:rPr>
                <w:noProof/>
                <w:color w:val="1C1C1C"/>
                <w:sz w:val="20"/>
                <w:szCs w:val="20"/>
              </w:rPr>
            </w:pPr>
            <w:r w:rsidRPr="006F50D7">
              <w:rPr>
                <w:noProof/>
                <w:color w:val="1C1C1C"/>
                <w:sz w:val="20"/>
                <w:szCs w:val="20"/>
              </w:rPr>
              <w:t>інші операційні доходи</w:t>
            </w:r>
          </w:p>
        </w:tc>
        <w:tc>
          <w:tcPr>
            <w:tcW w:w="1042" w:type="dxa"/>
            <w:vAlign w:val="center"/>
          </w:tcPr>
          <w:p w:rsidR="0058599F" w:rsidRPr="006F50D7" w:rsidRDefault="0058599F" w:rsidP="006F50D7">
            <w:pPr>
              <w:spacing w:line="360" w:lineRule="auto"/>
              <w:rPr>
                <w:noProof/>
                <w:color w:val="1C1C1C"/>
                <w:sz w:val="20"/>
                <w:szCs w:val="20"/>
              </w:rPr>
            </w:pPr>
            <w:r w:rsidRPr="006F50D7">
              <w:rPr>
                <w:noProof/>
                <w:color w:val="1C1C1C"/>
                <w:sz w:val="20"/>
                <w:szCs w:val="20"/>
              </w:rPr>
              <w:t>4155.</w:t>
            </w:r>
            <w:r w:rsidRPr="006F50D7">
              <w:rPr>
                <w:noProof/>
                <w:color w:val="1C1C1C"/>
                <w:sz w:val="20"/>
                <w:szCs w:val="20"/>
                <w:lang w:val="en-US"/>
              </w:rPr>
              <w:t>4</w:t>
            </w:r>
          </w:p>
        </w:tc>
        <w:tc>
          <w:tcPr>
            <w:tcW w:w="1259" w:type="dxa"/>
            <w:vAlign w:val="center"/>
          </w:tcPr>
          <w:p w:rsidR="0058599F" w:rsidRPr="006F50D7" w:rsidRDefault="0058599F" w:rsidP="006F50D7">
            <w:pPr>
              <w:spacing w:line="360" w:lineRule="auto"/>
              <w:rPr>
                <w:noProof/>
                <w:color w:val="1C1C1C"/>
                <w:sz w:val="20"/>
                <w:szCs w:val="20"/>
                <w:lang w:val="en-US"/>
              </w:rPr>
            </w:pPr>
            <w:r w:rsidRPr="006F50D7">
              <w:rPr>
                <w:noProof/>
                <w:color w:val="1C1C1C"/>
                <w:sz w:val="20"/>
                <w:szCs w:val="20"/>
                <w:lang w:val="en-US"/>
              </w:rPr>
              <w:t>1185</w:t>
            </w:r>
          </w:p>
        </w:tc>
        <w:tc>
          <w:tcPr>
            <w:tcW w:w="1294" w:type="dxa"/>
          </w:tcPr>
          <w:p w:rsidR="0058599F" w:rsidRPr="006F50D7" w:rsidRDefault="00BA3551" w:rsidP="006F50D7">
            <w:pPr>
              <w:spacing w:line="360" w:lineRule="auto"/>
              <w:rPr>
                <w:noProof/>
                <w:color w:val="1C1C1C"/>
                <w:sz w:val="20"/>
                <w:szCs w:val="20"/>
              </w:rPr>
            </w:pPr>
            <w:r w:rsidRPr="006F50D7">
              <w:rPr>
                <w:noProof/>
                <w:color w:val="1C1C1C"/>
                <w:sz w:val="20"/>
                <w:szCs w:val="20"/>
              </w:rPr>
              <w:t>451</w:t>
            </w:r>
          </w:p>
        </w:tc>
        <w:tc>
          <w:tcPr>
            <w:tcW w:w="1525" w:type="dxa"/>
            <w:vAlign w:val="center"/>
          </w:tcPr>
          <w:p w:rsidR="0058599F" w:rsidRPr="006F50D7" w:rsidRDefault="0058599F" w:rsidP="006F50D7">
            <w:pPr>
              <w:spacing w:line="360" w:lineRule="auto"/>
              <w:rPr>
                <w:noProof/>
                <w:color w:val="1C1C1C"/>
                <w:sz w:val="20"/>
                <w:szCs w:val="20"/>
              </w:rPr>
            </w:pPr>
            <w:r w:rsidRPr="006F50D7">
              <w:rPr>
                <w:noProof/>
                <w:color w:val="1C1C1C"/>
                <w:sz w:val="20"/>
                <w:szCs w:val="20"/>
                <w:lang w:val="en-US"/>
              </w:rPr>
              <w:t>-</w:t>
            </w:r>
            <w:r w:rsidR="00BA3551" w:rsidRPr="006F50D7">
              <w:rPr>
                <w:noProof/>
                <w:color w:val="1C1C1C"/>
                <w:sz w:val="20"/>
                <w:szCs w:val="20"/>
              </w:rPr>
              <w:t>3704.4</w:t>
            </w:r>
          </w:p>
        </w:tc>
        <w:tc>
          <w:tcPr>
            <w:tcW w:w="1491" w:type="dxa"/>
            <w:vAlign w:val="center"/>
          </w:tcPr>
          <w:p w:rsidR="0058599F" w:rsidRPr="006F50D7" w:rsidRDefault="0058599F" w:rsidP="006F50D7">
            <w:pPr>
              <w:spacing w:line="360" w:lineRule="auto"/>
              <w:rPr>
                <w:noProof/>
                <w:color w:val="1C1C1C"/>
                <w:sz w:val="20"/>
                <w:szCs w:val="20"/>
              </w:rPr>
            </w:pPr>
            <w:r w:rsidRPr="006F50D7">
              <w:rPr>
                <w:noProof/>
                <w:color w:val="1C1C1C"/>
                <w:sz w:val="20"/>
                <w:szCs w:val="20"/>
              </w:rPr>
              <w:t>-</w:t>
            </w:r>
            <w:r w:rsidR="00BA3551" w:rsidRPr="006F50D7">
              <w:rPr>
                <w:noProof/>
                <w:color w:val="1C1C1C"/>
                <w:sz w:val="20"/>
                <w:szCs w:val="20"/>
              </w:rPr>
              <w:t>89.1</w:t>
            </w:r>
          </w:p>
        </w:tc>
      </w:tr>
      <w:tr w:rsidR="0058599F" w:rsidRPr="006F50D7" w:rsidTr="006F50D7">
        <w:trPr>
          <w:trHeight w:val="412"/>
        </w:trPr>
        <w:tc>
          <w:tcPr>
            <w:tcW w:w="2595" w:type="dxa"/>
          </w:tcPr>
          <w:p w:rsidR="0058599F" w:rsidRPr="006F50D7" w:rsidRDefault="0058599F" w:rsidP="006F50D7">
            <w:pPr>
              <w:spacing w:line="360" w:lineRule="auto"/>
              <w:rPr>
                <w:noProof/>
                <w:color w:val="1C1C1C"/>
                <w:sz w:val="20"/>
                <w:szCs w:val="20"/>
              </w:rPr>
            </w:pPr>
            <w:r w:rsidRPr="006F50D7">
              <w:rPr>
                <w:noProof/>
                <w:color w:val="1C1C1C"/>
                <w:sz w:val="20"/>
                <w:szCs w:val="20"/>
              </w:rPr>
              <w:t>Адміністративні витрати</w:t>
            </w:r>
          </w:p>
        </w:tc>
        <w:tc>
          <w:tcPr>
            <w:tcW w:w="1042" w:type="dxa"/>
            <w:vAlign w:val="center"/>
          </w:tcPr>
          <w:p w:rsidR="0058599F" w:rsidRPr="006F50D7" w:rsidRDefault="0058599F" w:rsidP="006F50D7">
            <w:pPr>
              <w:spacing w:line="360" w:lineRule="auto"/>
              <w:rPr>
                <w:noProof/>
                <w:color w:val="1C1C1C"/>
                <w:sz w:val="20"/>
                <w:szCs w:val="20"/>
                <w:lang w:val="en-US"/>
              </w:rPr>
            </w:pPr>
            <w:r w:rsidRPr="006F50D7">
              <w:rPr>
                <w:noProof/>
                <w:color w:val="1C1C1C"/>
                <w:sz w:val="20"/>
                <w:szCs w:val="20"/>
                <w:lang w:val="en-US"/>
              </w:rPr>
              <w:t>3092.9</w:t>
            </w:r>
          </w:p>
        </w:tc>
        <w:tc>
          <w:tcPr>
            <w:tcW w:w="1259" w:type="dxa"/>
            <w:vAlign w:val="center"/>
          </w:tcPr>
          <w:p w:rsidR="0058599F" w:rsidRPr="006F50D7" w:rsidRDefault="0058599F" w:rsidP="006F50D7">
            <w:pPr>
              <w:spacing w:line="360" w:lineRule="auto"/>
              <w:rPr>
                <w:noProof/>
                <w:color w:val="1C1C1C"/>
                <w:sz w:val="20"/>
                <w:szCs w:val="20"/>
                <w:lang w:val="en-US"/>
              </w:rPr>
            </w:pPr>
            <w:r w:rsidRPr="006F50D7">
              <w:rPr>
                <w:noProof/>
                <w:color w:val="1C1C1C"/>
                <w:sz w:val="20"/>
                <w:szCs w:val="20"/>
                <w:lang w:val="en-US"/>
              </w:rPr>
              <w:t>2639.8</w:t>
            </w:r>
          </w:p>
        </w:tc>
        <w:tc>
          <w:tcPr>
            <w:tcW w:w="1294" w:type="dxa"/>
          </w:tcPr>
          <w:p w:rsidR="0058599F" w:rsidRPr="006F50D7" w:rsidRDefault="00BA3551" w:rsidP="006F50D7">
            <w:pPr>
              <w:spacing w:line="360" w:lineRule="auto"/>
              <w:rPr>
                <w:noProof/>
                <w:color w:val="1C1C1C"/>
                <w:sz w:val="20"/>
                <w:szCs w:val="20"/>
              </w:rPr>
            </w:pPr>
            <w:r w:rsidRPr="006F50D7">
              <w:rPr>
                <w:noProof/>
                <w:color w:val="1C1C1C"/>
                <w:sz w:val="20"/>
                <w:szCs w:val="20"/>
              </w:rPr>
              <w:t>2293.6</w:t>
            </w:r>
          </w:p>
        </w:tc>
        <w:tc>
          <w:tcPr>
            <w:tcW w:w="1525" w:type="dxa"/>
            <w:vAlign w:val="center"/>
          </w:tcPr>
          <w:p w:rsidR="0058599F" w:rsidRPr="006F50D7" w:rsidRDefault="0058599F" w:rsidP="006F50D7">
            <w:pPr>
              <w:spacing w:line="360" w:lineRule="auto"/>
              <w:rPr>
                <w:noProof/>
                <w:color w:val="1C1C1C"/>
                <w:sz w:val="20"/>
                <w:szCs w:val="20"/>
              </w:rPr>
            </w:pPr>
            <w:r w:rsidRPr="006F50D7">
              <w:rPr>
                <w:noProof/>
                <w:color w:val="1C1C1C"/>
                <w:sz w:val="20"/>
                <w:szCs w:val="20"/>
                <w:lang w:val="en-US"/>
              </w:rPr>
              <w:t>-</w:t>
            </w:r>
            <w:r w:rsidR="00BA3551" w:rsidRPr="006F50D7">
              <w:rPr>
                <w:noProof/>
                <w:color w:val="1C1C1C"/>
                <w:sz w:val="20"/>
                <w:szCs w:val="20"/>
              </w:rPr>
              <w:t>799.3</w:t>
            </w:r>
          </w:p>
        </w:tc>
        <w:tc>
          <w:tcPr>
            <w:tcW w:w="1491" w:type="dxa"/>
            <w:vAlign w:val="center"/>
          </w:tcPr>
          <w:p w:rsidR="0058599F" w:rsidRPr="006F50D7" w:rsidRDefault="0058599F" w:rsidP="006F50D7">
            <w:pPr>
              <w:spacing w:line="360" w:lineRule="auto"/>
              <w:rPr>
                <w:noProof/>
                <w:color w:val="1C1C1C"/>
                <w:sz w:val="20"/>
                <w:szCs w:val="20"/>
              </w:rPr>
            </w:pPr>
            <w:r w:rsidRPr="006F50D7">
              <w:rPr>
                <w:noProof/>
                <w:color w:val="1C1C1C"/>
                <w:sz w:val="20"/>
                <w:szCs w:val="20"/>
                <w:lang w:val="en-US"/>
              </w:rPr>
              <w:t>-</w:t>
            </w:r>
            <w:r w:rsidR="00BA3551" w:rsidRPr="006F50D7">
              <w:rPr>
                <w:noProof/>
                <w:color w:val="1C1C1C"/>
                <w:sz w:val="20"/>
                <w:szCs w:val="20"/>
              </w:rPr>
              <w:t>25.8</w:t>
            </w:r>
          </w:p>
        </w:tc>
      </w:tr>
      <w:tr w:rsidR="0058599F" w:rsidRPr="006F50D7" w:rsidTr="006F50D7">
        <w:trPr>
          <w:trHeight w:val="442"/>
        </w:trPr>
        <w:tc>
          <w:tcPr>
            <w:tcW w:w="2595" w:type="dxa"/>
          </w:tcPr>
          <w:p w:rsidR="0058599F" w:rsidRPr="006F50D7" w:rsidRDefault="0058599F" w:rsidP="006F50D7">
            <w:pPr>
              <w:spacing w:line="360" w:lineRule="auto"/>
              <w:rPr>
                <w:noProof/>
                <w:color w:val="1C1C1C"/>
                <w:sz w:val="20"/>
                <w:szCs w:val="20"/>
              </w:rPr>
            </w:pPr>
            <w:r w:rsidRPr="006F50D7">
              <w:rPr>
                <w:noProof/>
                <w:color w:val="1C1C1C"/>
                <w:sz w:val="20"/>
                <w:szCs w:val="20"/>
              </w:rPr>
              <w:t>Витрати на збут</w:t>
            </w:r>
          </w:p>
        </w:tc>
        <w:tc>
          <w:tcPr>
            <w:tcW w:w="1042" w:type="dxa"/>
            <w:vAlign w:val="center"/>
          </w:tcPr>
          <w:p w:rsidR="0058599F" w:rsidRPr="006F50D7" w:rsidRDefault="0058599F" w:rsidP="006F50D7">
            <w:pPr>
              <w:spacing w:line="360" w:lineRule="auto"/>
              <w:rPr>
                <w:noProof/>
                <w:color w:val="1C1C1C"/>
                <w:sz w:val="20"/>
                <w:szCs w:val="20"/>
                <w:lang w:val="en-US"/>
              </w:rPr>
            </w:pPr>
            <w:r w:rsidRPr="006F50D7">
              <w:rPr>
                <w:noProof/>
                <w:color w:val="1C1C1C"/>
                <w:sz w:val="20"/>
                <w:szCs w:val="20"/>
                <w:lang w:val="en-US"/>
              </w:rPr>
              <w:t>2758.9</w:t>
            </w:r>
          </w:p>
        </w:tc>
        <w:tc>
          <w:tcPr>
            <w:tcW w:w="1259" w:type="dxa"/>
            <w:vAlign w:val="center"/>
          </w:tcPr>
          <w:p w:rsidR="0058599F" w:rsidRPr="006F50D7" w:rsidRDefault="0058599F" w:rsidP="006F50D7">
            <w:pPr>
              <w:spacing w:line="360" w:lineRule="auto"/>
              <w:rPr>
                <w:noProof/>
                <w:color w:val="1C1C1C"/>
                <w:sz w:val="20"/>
                <w:szCs w:val="20"/>
                <w:lang w:val="en-US"/>
              </w:rPr>
            </w:pPr>
            <w:r w:rsidRPr="006F50D7">
              <w:rPr>
                <w:noProof/>
                <w:color w:val="1C1C1C"/>
                <w:sz w:val="20"/>
                <w:szCs w:val="20"/>
                <w:lang w:val="en-US"/>
              </w:rPr>
              <w:t>1979.5</w:t>
            </w:r>
          </w:p>
        </w:tc>
        <w:tc>
          <w:tcPr>
            <w:tcW w:w="1294" w:type="dxa"/>
          </w:tcPr>
          <w:p w:rsidR="0058599F" w:rsidRPr="006F50D7" w:rsidRDefault="00BA3551" w:rsidP="006F50D7">
            <w:pPr>
              <w:spacing w:line="360" w:lineRule="auto"/>
              <w:rPr>
                <w:noProof/>
                <w:color w:val="1C1C1C"/>
                <w:sz w:val="20"/>
                <w:szCs w:val="20"/>
              </w:rPr>
            </w:pPr>
            <w:r w:rsidRPr="006F50D7">
              <w:rPr>
                <w:noProof/>
                <w:color w:val="1C1C1C"/>
                <w:sz w:val="20"/>
                <w:szCs w:val="20"/>
              </w:rPr>
              <w:t>748.0</w:t>
            </w:r>
          </w:p>
        </w:tc>
        <w:tc>
          <w:tcPr>
            <w:tcW w:w="1525" w:type="dxa"/>
            <w:vAlign w:val="center"/>
          </w:tcPr>
          <w:p w:rsidR="0058599F" w:rsidRPr="006F50D7" w:rsidRDefault="0058599F" w:rsidP="006F50D7">
            <w:pPr>
              <w:spacing w:line="360" w:lineRule="auto"/>
              <w:rPr>
                <w:noProof/>
                <w:color w:val="1C1C1C"/>
                <w:sz w:val="20"/>
                <w:szCs w:val="20"/>
              </w:rPr>
            </w:pPr>
            <w:r w:rsidRPr="006F50D7">
              <w:rPr>
                <w:noProof/>
                <w:color w:val="1C1C1C"/>
                <w:sz w:val="20"/>
                <w:szCs w:val="20"/>
              </w:rPr>
              <w:t>-</w:t>
            </w:r>
            <w:r w:rsidR="00BA3551" w:rsidRPr="006F50D7">
              <w:rPr>
                <w:noProof/>
                <w:color w:val="1C1C1C"/>
                <w:sz w:val="20"/>
                <w:szCs w:val="20"/>
              </w:rPr>
              <w:t>2010.9</w:t>
            </w:r>
          </w:p>
        </w:tc>
        <w:tc>
          <w:tcPr>
            <w:tcW w:w="1491" w:type="dxa"/>
            <w:vAlign w:val="center"/>
          </w:tcPr>
          <w:p w:rsidR="0058599F" w:rsidRPr="006F50D7" w:rsidRDefault="0058599F" w:rsidP="006F50D7">
            <w:pPr>
              <w:spacing w:line="360" w:lineRule="auto"/>
              <w:rPr>
                <w:noProof/>
                <w:color w:val="1C1C1C"/>
                <w:sz w:val="20"/>
                <w:szCs w:val="20"/>
              </w:rPr>
            </w:pPr>
            <w:r w:rsidRPr="006F50D7">
              <w:rPr>
                <w:noProof/>
                <w:color w:val="1C1C1C"/>
                <w:sz w:val="20"/>
                <w:szCs w:val="20"/>
              </w:rPr>
              <w:t>-</w:t>
            </w:r>
            <w:r w:rsidR="00BA3551" w:rsidRPr="006F50D7">
              <w:rPr>
                <w:noProof/>
                <w:color w:val="1C1C1C"/>
                <w:sz w:val="20"/>
                <w:szCs w:val="20"/>
              </w:rPr>
              <w:t>72.9</w:t>
            </w:r>
          </w:p>
        </w:tc>
      </w:tr>
      <w:tr w:rsidR="0058599F" w:rsidRPr="006F50D7" w:rsidTr="006F50D7">
        <w:trPr>
          <w:trHeight w:val="883"/>
        </w:trPr>
        <w:tc>
          <w:tcPr>
            <w:tcW w:w="2595" w:type="dxa"/>
          </w:tcPr>
          <w:p w:rsidR="0058599F" w:rsidRPr="006F50D7" w:rsidRDefault="0058599F" w:rsidP="006F50D7">
            <w:pPr>
              <w:spacing w:line="360" w:lineRule="auto"/>
              <w:rPr>
                <w:noProof/>
                <w:color w:val="1C1C1C"/>
                <w:sz w:val="20"/>
                <w:szCs w:val="20"/>
              </w:rPr>
            </w:pPr>
            <w:r w:rsidRPr="006F50D7">
              <w:rPr>
                <w:noProof/>
                <w:color w:val="1C1C1C"/>
                <w:sz w:val="20"/>
                <w:szCs w:val="20"/>
              </w:rPr>
              <w:t>інші операційні витрати</w:t>
            </w:r>
          </w:p>
        </w:tc>
        <w:tc>
          <w:tcPr>
            <w:tcW w:w="1042" w:type="dxa"/>
            <w:vAlign w:val="center"/>
          </w:tcPr>
          <w:p w:rsidR="0058599F" w:rsidRPr="006F50D7" w:rsidRDefault="0058599F" w:rsidP="006F50D7">
            <w:pPr>
              <w:spacing w:line="360" w:lineRule="auto"/>
              <w:rPr>
                <w:noProof/>
                <w:color w:val="1C1C1C"/>
                <w:sz w:val="20"/>
                <w:szCs w:val="20"/>
                <w:lang w:val="en-US"/>
              </w:rPr>
            </w:pPr>
            <w:r w:rsidRPr="006F50D7">
              <w:rPr>
                <w:noProof/>
                <w:color w:val="1C1C1C"/>
                <w:sz w:val="20"/>
                <w:szCs w:val="20"/>
                <w:lang w:val="en-US"/>
              </w:rPr>
              <w:t>3378.6</w:t>
            </w:r>
          </w:p>
        </w:tc>
        <w:tc>
          <w:tcPr>
            <w:tcW w:w="1259" w:type="dxa"/>
            <w:vAlign w:val="center"/>
          </w:tcPr>
          <w:p w:rsidR="0058599F" w:rsidRPr="006F50D7" w:rsidRDefault="0058599F" w:rsidP="006F50D7">
            <w:pPr>
              <w:spacing w:line="360" w:lineRule="auto"/>
              <w:rPr>
                <w:noProof/>
                <w:color w:val="1C1C1C"/>
                <w:sz w:val="20"/>
                <w:szCs w:val="20"/>
                <w:lang w:val="en-US"/>
              </w:rPr>
            </w:pPr>
            <w:r w:rsidRPr="006F50D7">
              <w:rPr>
                <w:noProof/>
                <w:color w:val="1C1C1C"/>
                <w:sz w:val="20"/>
                <w:szCs w:val="20"/>
                <w:lang w:val="en-US"/>
              </w:rPr>
              <w:t>113.5</w:t>
            </w:r>
          </w:p>
        </w:tc>
        <w:tc>
          <w:tcPr>
            <w:tcW w:w="1294" w:type="dxa"/>
          </w:tcPr>
          <w:p w:rsidR="0058599F" w:rsidRPr="006F50D7" w:rsidRDefault="00BA3551" w:rsidP="006F50D7">
            <w:pPr>
              <w:spacing w:line="360" w:lineRule="auto"/>
              <w:rPr>
                <w:noProof/>
                <w:color w:val="1C1C1C"/>
                <w:sz w:val="20"/>
                <w:szCs w:val="20"/>
              </w:rPr>
            </w:pPr>
            <w:r w:rsidRPr="006F50D7">
              <w:rPr>
                <w:noProof/>
                <w:color w:val="1C1C1C"/>
                <w:sz w:val="20"/>
                <w:szCs w:val="20"/>
              </w:rPr>
              <w:t>22.6</w:t>
            </w:r>
          </w:p>
        </w:tc>
        <w:tc>
          <w:tcPr>
            <w:tcW w:w="1525" w:type="dxa"/>
            <w:vAlign w:val="center"/>
          </w:tcPr>
          <w:p w:rsidR="0058599F" w:rsidRPr="006F50D7" w:rsidRDefault="0058599F" w:rsidP="006F50D7">
            <w:pPr>
              <w:spacing w:line="360" w:lineRule="auto"/>
              <w:rPr>
                <w:noProof/>
                <w:color w:val="1C1C1C"/>
                <w:sz w:val="20"/>
                <w:szCs w:val="20"/>
              </w:rPr>
            </w:pPr>
            <w:r w:rsidRPr="006F50D7">
              <w:rPr>
                <w:noProof/>
                <w:color w:val="1C1C1C"/>
                <w:sz w:val="20"/>
                <w:szCs w:val="20"/>
                <w:lang w:val="en-US"/>
              </w:rPr>
              <w:t>-</w:t>
            </w:r>
            <w:r w:rsidR="00BA3551" w:rsidRPr="006F50D7">
              <w:rPr>
                <w:noProof/>
                <w:color w:val="1C1C1C"/>
                <w:sz w:val="20"/>
                <w:szCs w:val="20"/>
              </w:rPr>
              <w:t>3356</w:t>
            </w:r>
          </w:p>
        </w:tc>
        <w:tc>
          <w:tcPr>
            <w:tcW w:w="1491" w:type="dxa"/>
            <w:vAlign w:val="center"/>
          </w:tcPr>
          <w:p w:rsidR="0058599F" w:rsidRPr="006F50D7" w:rsidRDefault="0058599F" w:rsidP="006F50D7">
            <w:pPr>
              <w:spacing w:line="360" w:lineRule="auto"/>
              <w:rPr>
                <w:noProof/>
                <w:color w:val="1C1C1C"/>
                <w:sz w:val="20"/>
                <w:szCs w:val="20"/>
              </w:rPr>
            </w:pPr>
            <w:r w:rsidRPr="006F50D7">
              <w:rPr>
                <w:noProof/>
                <w:color w:val="1C1C1C"/>
                <w:sz w:val="20"/>
                <w:szCs w:val="20"/>
                <w:lang w:val="en-US"/>
              </w:rPr>
              <w:t>-</w:t>
            </w:r>
            <w:r w:rsidR="00BA3551" w:rsidRPr="006F50D7">
              <w:rPr>
                <w:noProof/>
                <w:color w:val="1C1C1C"/>
                <w:sz w:val="20"/>
                <w:szCs w:val="20"/>
              </w:rPr>
              <w:t>99.3</w:t>
            </w:r>
          </w:p>
        </w:tc>
      </w:tr>
      <w:tr w:rsidR="0058599F" w:rsidRPr="006F50D7" w:rsidTr="006F50D7">
        <w:trPr>
          <w:trHeight w:val="508"/>
        </w:trPr>
        <w:tc>
          <w:tcPr>
            <w:tcW w:w="2595" w:type="dxa"/>
          </w:tcPr>
          <w:p w:rsidR="0058599F" w:rsidRPr="006F50D7" w:rsidRDefault="0058599F" w:rsidP="006F50D7">
            <w:pPr>
              <w:spacing w:line="360" w:lineRule="auto"/>
              <w:rPr>
                <w:noProof/>
                <w:color w:val="1C1C1C"/>
                <w:sz w:val="20"/>
                <w:szCs w:val="20"/>
              </w:rPr>
            </w:pPr>
            <w:r w:rsidRPr="006F50D7">
              <w:rPr>
                <w:noProof/>
                <w:color w:val="1C1C1C"/>
                <w:sz w:val="20"/>
                <w:szCs w:val="20"/>
              </w:rPr>
              <w:t>Необоротні активи</w:t>
            </w:r>
          </w:p>
        </w:tc>
        <w:tc>
          <w:tcPr>
            <w:tcW w:w="1042" w:type="dxa"/>
            <w:vAlign w:val="center"/>
          </w:tcPr>
          <w:p w:rsidR="0058599F" w:rsidRPr="006F50D7" w:rsidRDefault="0058599F" w:rsidP="006F50D7">
            <w:pPr>
              <w:spacing w:line="360" w:lineRule="auto"/>
              <w:rPr>
                <w:noProof/>
                <w:color w:val="1C1C1C"/>
                <w:sz w:val="20"/>
                <w:szCs w:val="20"/>
                <w:lang w:val="en-US"/>
              </w:rPr>
            </w:pPr>
            <w:r w:rsidRPr="006F50D7">
              <w:rPr>
                <w:noProof/>
                <w:color w:val="1C1C1C"/>
                <w:sz w:val="20"/>
                <w:szCs w:val="20"/>
                <w:lang w:val="en-US"/>
              </w:rPr>
              <w:t>5699.4</w:t>
            </w:r>
          </w:p>
        </w:tc>
        <w:tc>
          <w:tcPr>
            <w:tcW w:w="1259" w:type="dxa"/>
            <w:vAlign w:val="center"/>
          </w:tcPr>
          <w:p w:rsidR="0058599F" w:rsidRPr="006F50D7" w:rsidRDefault="0058599F" w:rsidP="006F50D7">
            <w:pPr>
              <w:spacing w:line="360" w:lineRule="auto"/>
              <w:rPr>
                <w:noProof/>
                <w:color w:val="1C1C1C"/>
                <w:sz w:val="20"/>
                <w:szCs w:val="20"/>
                <w:lang w:val="en-US"/>
              </w:rPr>
            </w:pPr>
            <w:r w:rsidRPr="006F50D7">
              <w:rPr>
                <w:noProof/>
                <w:color w:val="1C1C1C"/>
                <w:sz w:val="20"/>
                <w:szCs w:val="20"/>
                <w:lang w:val="en-US"/>
              </w:rPr>
              <w:t>8172.2</w:t>
            </w:r>
          </w:p>
        </w:tc>
        <w:tc>
          <w:tcPr>
            <w:tcW w:w="1294" w:type="dxa"/>
          </w:tcPr>
          <w:p w:rsidR="0058599F" w:rsidRPr="006F50D7" w:rsidRDefault="00BA3551" w:rsidP="006F50D7">
            <w:pPr>
              <w:spacing w:line="360" w:lineRule="auto"/>
              <w:rPr>
                <w:noProof/>
                <w:color w:val="1C1C1C"/>
                <w:sz w:val="20"/>
                <w:szCs w:val="20"/>
              </w:rPr>
            </w:pPr>
            <w:r w:rsidRPr="006F50D7">
              <w:rPr>
                <w:noProof/>
                <w:color w:val="1C1C1C"/>
                <w:sz w:val="20"/>
                <w:szCs w:val="20"/>
              </w:rPr>
              <w:t>12857.8</w:t>
            </w:r>
          </w:p>
        </w:tc>
        <w:tc>
          <w:tcPr>
            <w:tcW w:w="1525" w:type="dxa"/>
            <w:vAlign w:val="center"/>
          </w:tcPr>
          <w:p w:rsidR="0058599F" w:rsidRPr="006F50D7" w:rsidRDefault="0058599F" w:rsidP="006F50D7">
            <w:pPr>
              <w:spacing w:line="360" w:lineRule="auto"/>
              <w:rPr>
                <w:noProof/>
                <w:color w:val="1C1C1C"/>
                <w:sz w:val="20"/>
                <w:szCs w:val="20"/>
              </w:rPr>
            </w:pPr>
            <w:r w:rsidRPr="006F50D7">
              <w:rPr>
                <w:noProof/>
                <w:color w:val="1C1C1C"/>
                <w:sz w:val="20"/>
                <w:szCs w:val="20"/>
                <w:lang w:val="en-US"/>
              </w:rPr>
              <w:t>+</w:t>
            </w:r>
            <w:r w:rsidR="00BA3551" w:rsidRPr="006F50D7">
              <w:rPr>
                <w:noProof/>
                <w:color w:val="1C1C1C"/>
                <w:sz w:val="20"/>
                <w:szCs w:val="20"/>
              </w:rPr>
              <w:t>7158.4</w:t>
            </w:r>
          </w:p>
        </w:tc>
        <w:tc>
          <w:tcPr>
            <w:tcW w:w="1491" w:type="dxa"/>
            <w:vAlign w:val="center"/>
          </w:tcPr>
          <w:p w:rsidR="0058599F" w:rsidRPr="006F50D7" w:rsidRDefault="0058599F" w:rsidP="006F50D7">
            <w:pPr>
              <w:spacing w:line="360" w:lineRule="auto"/>
              <w:rPr>
                <w:noProof/>
                <w:color w:val="1C1C1C"/>
                <w:sz w:val="20"/>
                <w:szCs w:val="20"/>
              </w:rPr>
            </w:pPr>
            <w:r w:rsidRPr="006F50D7">
              <w:rPr>
                <w:noProof/>
                <w:color w:val="1C1C1C"/>
                <w:sz w:val="20"/>
                <w:szCs w:val="20"/>
                <w:lang w:val="en-US"/>
              </w:rPr>
              <w:t>+</w:t>
            </w:r>
            <w:r w:rsidR="00BA3551" w:rsidRPr="006F50D7">
              <w:rPr>
                <w:noProof/>
                <w:color w:val="1C1C1C"/>
                <w:sz w:val="20"/>
                <w:szCs w:val="20"/>
              </w:rPr>
              <w:t>125.5</w:t>
            </w:r>
          </w:p>
        </w:tc>
      </w:tr>
      <w:tr w:rsidR="0058599F" w:rsidRPr="006F50D7" w:rsidTr="006F50D7">
        <w:trPr>
          <w:trHeight w:val="442"/>
        </w:trPr>
        <w:tc>
          <w:tcPr>
            <w:tcW w:w="2595" w:type="dxa"/>
          </w:tcPr>
          <w:p w:rsidR="0058599F" w:rsidRPr="006F50D7" w:rsidRDefault="0058599F" w:rsidP="006F50D7">
            <w:pPr>
              <w:spacing w:line="360" w:lineRule="auto"/>
              <w:rPr>
                <w:noProof/>
                <w:color w:val="1C1C1C"/>
                <w:sz w:val="20"/>
                <w:szCs w:val="20"/>
              </w:rPr>
            </w:pPr>
            <w:r w:rsidRPr="006F50D7">
              <w:rPr>
                <w:noProof/>
                <w:color w:val="1C1C1C"/>
                <w:sz w:val="20"/>
                <w:szCs w:val="20"/>
              </w:rPr>
              <w:t>Оборотні активи</w:t>
            </w:r>
          </w:p>
        </w:tc>
        <w:tc>
          <w:tcPr>
            <w:tcW w:w="1042" w:type="dxa"/>
            <w:vAlign w:val="center"/>
          </w:tcPr>
          <w:p w:rsidR="0058599F" w:rsidRPr="006F50D7" w:rsidRDefault="0058599F" w:rsidP="006F50D7">
            <w:pPr>
              <w:spacing w:line="360" w:lineRule="auto"/>
              <w:rPr>
                <w:noProof/>
                <w:color w:val="1C1C1C"/>
                <w:sz w:val="20"/>
                <w:szCs w:val="20"/>
                <w:lang w:val="en-US"/>
              </w:rPr>
            </w:pPr>
            <w:r w:rsidRPr="006F50D7">
              <w:rPr>
                <w:noProof/>
                <w:color w:val="1C1C1C"/>
                <w:sz w:val="20"/>
                <w:szCs w:val="20"/>
                <w:lang w:val="en-US"/>
              </w:rPr>
              <w:t>6556.2</w:t>
            </w:r>
          </w:p>
        </w:tc>
        <w:tc>
          <w:tcPr>
            <w:tcW w:w="1259" w:type="dxa"/>
            <w:vAlign w:val="center"/>
          </w:tcPr>
          <w:p w:rsidR="0058599F" w:rsidRPr="006F50D7" w:rsidRDefault="0058599F" w:rsidP="006F50D7">
            <w:pPr>
              <w:spacing w:line="360" w:lineRule="auto"/>
              <w:rPr>
                <w:noProof/>
                <w:color w:val="1C1C1C"/>
                <w:sz w:val="20"/>
                <w:szCs w:val="20"/>
                <w:lang w:val="en-US"/>
              </w:rPr>
            </w:pPr>
            <w:r w:rsidRPr="006F50D7">
              <w:rPr>
                <w:noProof/>
                <w:color w:val="1C1C1C"/>
                <w:sz w:val="20"/>
                <w:szCs w:val="20"/>
                <w:lang w:val="en-US"/>
              </w:rPr>
              <w:t>5506.1</w:t>
            </w:r>
          </w:p>
        </w:tc>
        <w:tc>
          <w:tcPr>
            <w:tcW w:w="1294" w:type="dxa"/>
          </w:tcPr>
          <w:p w:rsidR="0058599F" w:rsidRPr="006F50D7" w:rsidRDefault="00BA3551" w:rsidP="006F50D7">
            <w:pPr>
              <w:spacing w:line="360" w:lineRule="auto"/>
              <w:rPr>
                <w:noProof/>
                <w:color w:val="1C1C1C"/>
                <w:sz w:val="20"/>
                <w:szCs w:val="20"/>
              </w:rPr>
            </w:pPr>
            <w:r w:rsidRPr="006F50D7">
              <w:rPr>
                <w:noProof/>
                <w:color w:val="1C1C1C"/>
                <w:sz w:val="20"/>
                <w:szCs w:val="20"/>
              </w:rPr>
              <w:t>4506.0</w:t>
            </w:r>
          </w:p>
        </w:tc>
        <w:tc>
          <w:tcPr>
            <w:tcW w:w="1525" w:type="dxa"/>
            <w:vAlign w:val="center"/>
          </w:tcPr>
          <w:p w:rsidR="0058599F" w:rsidRPr="006F50D7" w:rsidRDefault="0058599F" w:rsidP="006F50D7">
            <w:pPr>
              <w:spacing w:line="360" w:lineRule="auto"/>
              <w:rPr>
                <w:noProof/>
                <w:color w:val="1C1C1C"/>
                <w:sz w:val="20"/>
                <w:szCs w:val="20"/>
              </w:rPr>
            </w:pPr>
            <w:r w:rsidRPr="006F50D7">
              <w:rPr>
                <w:noProof/>
                <w:color w:val="1C1C1C"/>
                <w:sz w:val="20"/>
                <w:szCs w:val="20"/>
              </w:rPr>
              <w:t>-</w:t>
            </w:r>
            <w:r w:rsidR="00690621" w:rsidRPr="006F50D7">
              <w:rPr>
                <w:noProof/>
                <w:color w:val="1C1C1C"/>
                <w:sz w:val="20"/>
                <w:szCs w:val="20"/>
              </w:rPr>
              <w:t>2050.2</w:t>
            </w:r>
          </w:p>
        </w:tc>
        <w:tc>
          <w:tcPr>
            <w:tcW w:w="1491" w:type="dxa"/>
            <w:vAlign w:val="center"/>
          </w:tcPr>
          <w:p w:rsidR="0058599F" w:rsidRPr="006F50D7" w:rsidRDefault="0058599F" w:rsidP="006F50D7">
            <w:pPr>
              <w:spacing w:line="360" w:lineRule="auto"/>
              <w:rPr>
                <w:noProof/>
                <w:color w:val="1C1C1C"/>
                <w:sz w:val="20"/>
                <w:szCs w:val="20"/>
              </w:rPr>
            </w:pPr>
            <w:r w:rsidRPr="006F50D7">
              <w:rPr>
                <w:noProof/>
                <w:color w:val="1C1C1C"/>
                <w:sz w:val="20"/>
                <w:szCs w:val="20"/>
              </w:rPr>
              <w:t>-</w:t>
            </w:r>
            <w:r w:rsidR="00690621" w:rsidRPr="006F50D7">
              <w:rPr>
                <w:noProof/>
                <w:color w:val="1C1C1C"/>
                <w:sz w:val="20"/>
                <w:szCs w:val="20"/>
              </w:rPr>
              <w:t>31.3</w:t>
            </w:r>
          </w:p>
        </w:tc>
      </w:tr>
      <w:tr w:rsidR="0058599F" w:rsidRPr="006F50D7" w:rsidTr="006F50D7">
        <w:trPr>
          <w:trHeight w:val="907"/>
        </w:trPr>
        <w:tc>
          <w:tcPr>
            <w:tcW w:w="2595" w:type="dxa"/>
          </w:tcPr>
          <w:p w:rsidR="0058599F" w:rsidRPr="006F50D7" w:rsidRDefault="0058599F" w:rsidP="006F50D7">
            <w:pPr>
              <w:spacing w:line="360" w:lineRule="auto"/>
              <w:rPr>
                <w:noProof/>
                <w:color w:val="1C1C1C"/>
                <w:sz w:val="20"/>
                <w:szCs w:val="20"/>
              </w:rPr>
            </w:pPr>
            <w:r w:rsidRPr="006F50D7">
              <w:rPr>
                <w:noProof/>
                <w:color w:val="1C1C1C"/>
                <w:sz w:val="20"/>
                <w:szCs w:val="20"/>
              </w:rPr>
              <w:t>Фінансові витрати</w:t>
            </w:r>
          </w:p>
        </w:tc>
        <w:tc>
          <w:tcPr>
            <w:tcW w:w="1042" w:type="dxa"/>
            <w:vAlign w:val="center"/>
          </w:tcPr>
          <w:p w:rsidR="0058599F" w:rsidRPr="006F50D7" w:rsidRDefault="0058599F" w:rsidP="006F50D7">
            <w:pPr>
              <w:spacing w:line="360" w:lineRule="auto"/>
              <w:rPr>
                <w:noProof/>
                <w:color w:val="1C1C1C"/>
                <w:sz w:val="20"/>
                <w:szCs w:val="20"/>
                <w:lang w:val="en-US"/>
              </w:rPr>
            </w:pPr>
            <w:r w:rsidRPr="006F50D7">
              <w:rPr>
                <w:noProof/>
                <w:color w:val="1C1C1C"/>
                <w:sz w:val="20"/>
                <w:szCs w:val="20"/>
                <w:lang w:val="en-US"/>
              </w:rPr>
              <w:t>1615.1</w:t>
            </w:r>
          </w:p>
        </w:tc>
        <w:tc>
          <w:tcPr>
            <w:tcW w:w="1259" w:type="dxa"/>
            <w:vAlign w:val="center"/>
          </w:tcPr>
          <w:p w:rsidR="0058599F" w:rsidRPr="006F50D7" w:rsidRDefault="0058599F" w:rsidP="006F50D7">
            <w:pPr>
              <w:spacing w:line="360" w:lineRule="auto"/>
              <w:rPr>
                <w:noProof/>
                <w:color w:val="1C1C1C"/>
                <w:sz w:val="20"/>
                <w:szCs w:val="20"/>
                <w:lang w:val="en-US"/>
              </w:rPr>
            </w:pPr>
            <w:r w:rsidRPr="006F50D7">
              <w:rPr>
                <w:noProof/>
                <w:color w:val="1C1C1C"/>
                <w:sz w:val="20"/>
                <w:szCs w:val="20"/>
                <w:lang w:val="en-US"/>
              </w:rPr>
              <w:t>503.2</w:t>
            </w:r>
          </w:p>
        </w:tc>
        <w:tc>
          <w:tcPr>
            <w:tcW w:w="1294" w:type="dxa"/>
          </w:tcPr>
          <w:p w:rsidR="0058599F" w:rsidRPr="006F50D7" w:rsidRDefault="00690621" w:rsidP="006F50D7">
            <w:pPr>
              <w:spacing w:line="360" w:lineRule="auto"/>
              <w:rPr>
                <w:noProof/>
                <w:color w:val="1C1C1C"/>
                <w:sz w:val="20"/>
                <w:szCs w:val="20"/>
              </w:rPr>
            </w:pPr>
            <w:r w:rsidRPr="006F50D7">
              <w:rPr>
                <w:noProof/>
                <w:color w:val="1C1C1C"/>
                <w:sz w:val="20"/>
                <w:szCs w:val="20"/>
              </w:rPr>
              <w:t>321.0</w:t>
            </w:r>
          </w:p>
        </w:tc>
        <w:tc>
          <w:tcPr>
            <w:tcW w:w="1525" w:type="dxa"/>
            <w:vAlign w:val="center"/>
          </w:tcPr>
          <w:p w:rsidR="0058599F" w:rsidRPr="006F50D7" w:rsidRDefault="0058599F" w:rsidP="006F50D7">
            <w:pPr>
              <w:spacing w:line="360" w:lineRule="auto"/>
              <w:rPr>
                <w:noProof/>
                <w:color w:val="1C1C1C"/>
                <w:sz w:val="20"/>
                <w:szCs w:val="20"/>
              </w:rPr>
            </w:pPr>
            <w:r w:rsidRPr="006F50D7">
              <w:rPr>
                <w:noProof/>
                <w:color w:val="1C1C1C"/>
                <w:sz w:val="20"/>
                <w:szCs w:val="20"/>
                <w:lang w:val="en-US"/>
              </w:rPr>
              <w:t>-</w:t>
            </w:r>
            <w:r w:rsidR="00690621" w:rsidRPr="006F50D7">
              <w:rPr>
                <w:noProof/>
                <w:color w:val="1C1C1C"/>
                <w:sz w:val="20"/>
                <w:szCs w:val="20"/>
              </w:rPr>
              <w:t>1294.1</w:t>
            </w:r>
          </w:p>
        </w:tc>
        <w:tc>
          <w:tcPr>
            <w:tcW w:w="1491" w:type="dxa"/>
            <w:vAlign w:val="center"/>
          </w:tcPr>
          <w:p w:rsidR="0058599F" w:rsidRPr="006F50D7" w:rsidRDefault="0058599F" w:rsidP="006F50D7">
            <w:pPr>
              <w:spacing w:line="360" w:lineRule="auto"/>
              <w:rPr>
                <w:noProof/>
                <w:color w:val="1C1C1C"/>
                <w:sz w:val="20"/>
                <w:szCs w:val="20"/>
              </w:rPr>
            </w:pPr>
            <w:r w:rsidRPr="006F50D7">
              <w:rPr>
                <w:noProof/>
                <w:color w:val="1C1C1C"/>
                <w:sz w:val="20"/>
                <w:szCs w:val="20"/>
                <w:lang w:val="en-US"/>
              </w:rPr>
              <w:t>-</w:t>
            </w:r>
            <w:r w:rsidR="00690621" w:rsidRPr="006F50D7">
              <w:rPr>
                <w:noProof/>
                <w:color w:val="1C1C1C"/>
                <w:sz w:val="20"/>
                <w:szCs w:val="20"/>
              </w:rPr>
              <w:t>80.1</w:t>
            </w:r>
          </w:p>
        </w:tc>
      </w:tr>
      <w:tr w:rsidR="0058599F" w:rsidRPr="006F50D7" w:rsidTr="006F50D7">
        <w:trPr>
          <w:trHeight w:val="442"/>
        </w:trPr>
        <w:tc>
          <w:tcPr>
            <w:tcW w:w="2595" w:type="dxa"/>
          </w:tcPr>
          <w:p w:rsidR="0058599F" w:rsidRPr="006F50D7" w:rsidRDefault="0058599F" w:rsidP="006F50D7">
            <w:pPr>
              <w:spacing w:line="360" w:lineRule="auto"/>
              <w:rPr>
                <w:noProof/>
                <w:color w:val="1C1C1C"/>
                <w:sz w:val="20"/>
                <w:szCs w:val="20"/>
              </w:rPr>
            </w:pPr>
            <w:r w:rsidRPr="006F50D7">
              <w:rPr>
                <w:noProof/>
                <w:color w:val="1C1C1C"/>
                <w:sz w:val="20"/>
                <w:szCs w:val="20"/>
              </w:rPr>
              <w:t>інші витрати</w:t>
            </w:r>
          </w:p>
        </w:tc>
        <w:tc>
          <w:tcPr>
            <w:tcW w:w="1042" w:type="dxa"/>
            <w:vAlign w:val="center"/>
          </w:tcPr>
          <w:p w:rsidR="0058599F" w:rsidRPr="006F50D7" w:rsidRDefault="0058599F" w:rsidP="006F50D7">
            <w:pPr>
              <w:spacing w:line="360" w:lineRule="auto"/>
              <w:rPr>
                <w:noProof/>
                <w:color w:val="1C1C1C"/>
                <w:sz w:val="20"/>
                <w:szCs w:val="20"/>
                <w:lang w:val="en-US"/>
              </w:rPr>
            </w:pPr>
            <w:r w:rsidRPr="006F50D7">
              <w:rPr>
                <w:noProof/>
                <w:color w:val="1C1C1C"/>
                <w:sz w:val="20"/>
                <w:szCs w:val="20"/>
                <w:lang w:val="en-US"/>
              </w:rPr>
              <w:t>1129.7</w:t>
            </w:r>
          </w:p>
        </w:tc>
        <w:tc>
          <w:tcPr>
            <w:tcW w:w="1259" w:type="dxa"/>
            <w:vAlign w:val="center"/>
          </w:tcPr>
          <w:p w:rsidR="0058599F" w:rsidRPr="006F50D7" w:rsidRDefault="0058599F" w:rsidP="006F50D7">
            <w:pPr>
              <w:spacing w:line="360" w:lineRule="auto"/>
              <w:rPr>
                <w:noProof/>
                <w:color w:val="1C1C1C"/>
                <w:sz w:val="20"/>
                <w:szCs w:val="20"/>
                <w:lang w:val="en-US"/>
              </w:rPr>
            </w:pPr>
            <w:r w:rsidRPr="006F50D7">
              <w:rPr>
                <w:noProof/>
                <w:color w:val="1C1C1C"/>
                <w:sz w:val="20"/>
                <w:szCs w:val="20"/>
                <w:lang w:val="en-US"/>
              </w:rPr>
              <w:t>62.8</w:t>
            </w:r>
          </w:p>
        </w:tc>
        <w:tc>
          <w:tcPr>
            <w:tcW w:w="1294" w:type="dxa"/>
          </w:tcPr>
          <w:p w:rsidR="0058599F" w:rsidRPr="006F50D7" w:rsidRDefault="00690621" w:rsidP="006F50D7">
            <w:pPr>
              <w:spacing w:line="360" w:lineRule="auto"/>
              <w:rPr>
                <w:noProof/>
                <w:color w:val="1C1C1C"/>
                <w:sz w:val="20"/>
                <w:szCs w:val="20"/>
              </w:rPr>
            </w:pPr>
            <w:r w:rsidRPr="006F50D7">
              <w:rPr>
                <w:noProof/>
                <w:color w:val="1C1C1C"/>
                <w:sz w:val="20"/>
                <w:szCs w:val="20"/>
              </w:rPr>
              <w:t>45.9</w:t>
            </w:r>
          </w:p>
        </w:tc>
        <w:tc>
          <w:tcPr>
            <w:tcW w:w="1525" w:type="dxa"/>
            <w:vAlign w:val="center"/>
          </w:tcPr>
          <w:p w:rsidR="0058599F" w:rsidRPr="006F50D7" w:rsidRDefault="0058599F" w:rsidP="006F50D7">
            <w:pPr>
              <w:spacing w:line="360" w:lineRule="auto"/>
              <w:rPr>
                <w:noProof/>
                <w:color w:val="1C1C1C"/>
                <w:sz w:val="20"/>
                <w:szCs w:val="20"/>
              </w:rPr>
            </w:pPr>
            <w:r w:rsidRPr="006F50D7">
              <w:rPr>
                <w:noProof/>
                <w:color w:val="1C1C1C"/>
                <w:sz w:val="20"/>
                <w:szCs w:val="20"/>
                <w:lang w:val="en-US"/>
              </w:rPr>
              <w:t>-</w:t>
            </w:r>
            <w:r w:rsidR="00690621" w:rsidRPr="006F50D7">
              <w:rPr>
                <w:noProof/>
                <w:color w:val="1C1C1C"/>
                <w:sz w:val="20"/>
                <w:szCs w:val="20"/>
              </w:rPr>
              <w:t>1083.8</w:t>
            </w:r>
          </w:p>
        </w:tc>
        <w:tc>
          <w:tcPr>
            <w:tcW w:w="1491" w:type="dxa"/>
            <w:vAlign w:val="center"/>
          </w:tcPr>
          <w:p w:rsidR="0058599F" w:rsidRPr="006F50D7" w:rsidRDefault="0058599F" w:rsidP="006F50D7">
            <w:pPr>
              <w:spacing w:line="360" w:lineRule="auto"/>
              <w:rPr>
                <w:noProof/>
                <w:color w:val="1C1C1C"/>
                <w:sz w:val="20"/>
                <w:szCs w:val="20"/>
              </w:rPr>
            </w:pPr>
            <w:r w:rsidRPr="006F50D7">
              <w:rPr>
                <w:noProof/>
                <w:color w:val="1C1C1C"/>
                <w:sz w:val="20"/>
                <w:szCs w:val="20"/>
                <w:lang w:val="en-US"/>
              </w:rPr>
              <w:t>-</w:t>
            </w:r>
            <w:r w:rsidR="00690621" w:rsidRPr="006F50D7">
              <w:rPr>
                <w:noProof/>
                <w:color w:val="1C1C1C"/>
                <w:sz w:val="20"/>
                <w:szCs w:val="20"/>
              </w:rPr>
              <w:t>95.9</w:t>
            </w:r>
          </w:p>
        </w:tc>
      </w:tr>
      <w:tr w:rsidR="0058599F" w:rsidRPr="006F50D7" w:rsidTr="006F50D7">
        <w:trPr>
          <w:trHeight w:val="883"/>
        </w:trPr>
        <w:tc>
          <w:tcPr>
            <w:tcW w:w="2595" w:type="dxa"/>
          </w:tcPr>
          <w:p w:rsidR="0058599F" w:rsidRPr="006F50D7" w:rsidRDefault="0058599F" w:rsidP="006F50D7">
            <w:pPr>
              <w:spacing w:line="360" w:lineRule="auto"/>
              <w:rPr>
                <w:noProof/>
                <w:color w:val="1C1C1C"/>
                <w:sz w:val="20"/>
                <w:szCs w:val="20"/>
              </w:rPr>
            </w:pPr>
            <w:r w:rsidRPr="006F50D7">
              <w:rPr>
                <w:noProof/>
                <w:color w:val="1C1C1C"/>
                <w:sz w:val="20"/>
                <w:szCs w:val="20"/>
              </w:rPr>
              <w:t xml:space="preserve">Фінансові результати від звичайної діяльності до оподаткування </w:t>
            </w:r>
          </w:p>
          <w:p w:rsidR="0058599F" w:rsidRPr="006F50D7" w:rsidRDefault="0058599F" w:rsidP="006F50D7">
            <w:pPr>
              <w:spacing w:line="360" w:lineRule="auto"/>
              <w:rPr>
                <w:noProof/>
                <w:color w:val="1C1C1C"/>
                <w:sz w:val="20"/>
                <w:szCs w:val="20"/>
              </w:rPr>
            </w:pPr>
            <w:r w:rsidRPr="006F50D7">
              <w:rPr>
                <w:noProof/>
                <w:color w:val="1C1C1C"/>
                <w:sz w:val="20"/>
                <w:szCs w:val="20"/>
              </w:rPr>
              <w:t>прибуток</w:t>
            </w:r>
          </w:p>
        </w:tc>
        <w:tc>
          <w:tcPr>
            <w:tcW w:w="1042" w:type="dxa"/>
            <w:vAlign w:val="center"/>
          </w:tcPr>
          <w:p w:rsidR="0058599F" w:rsidRPr="006F50D7" w:rsidRDefault="00690621" w:rsidP="006F50D7">
            <w:pPr>
              <w:spacing w:line="360" w:lineRule="auto"/>
              <w:rPr>
                <w:noProof/>
                <w:color w:val="1C1C1C"/>
                <w:sz w:val="20"/>
                <w:szCs w:val="20"/>
              </w:rPr>
            </w:pPr>
            <w:r w:rsidRPr="006F50D7">
              <w:rPr>
                <w:noProof/>
                <w:color w:val="1C1C1C"/>
                <w:sz w:val="20"/>
                <w:szCs w:val="20"/>
              </w:rPr>
              <w:t>95762.7</w:t>
            </w:r>
          </w:p>
        </w:tc>
        <w:tc>
          <w:tcPr>
            <w:tcW w:w="1259" w:type="dxa"/>
            <w:vAlign w:val="center"/>
          </w:tcPr>
          <w:p w:rsidR="0058599F" w:rsidRPr="006F50D7" w:rsidRDefault="00690621" w:rsidP="006F50D7">
            <w:pPr>
              <w:spacing w:line="360" w:lineRule="auto"/>
              <w:rPr>
                <w:noProof/>
                <w:color w:val="1C1C1C"/>
                <w:sz w:val="20"/>
                <w:szCs w:val="20"/>
              </w:rPr>
            </w:pPr>
            <w:r w:rsidRPr="006F50D7">
              <w:rPr>
                <w:noProof/>
                <w:color w:val="1C1C1C"/>
                <w:sz w:val="20"/>
                <w:szCs w:val="20"/>
              </w:rPr>
              <w:t>97660.4</w:t>
            </w:r>
          </w:p>
        </w:tc>
        <w:tc>
          <w:tcPr>
            <w:tcW w:w="1294" w:type="dxa"/>
          </w:tcPr>
          <w:p w:rsidR="00690621" w:rsidRPr="006F50D7" w:rsidRDefault="00690621" w:rsidP="006F50D7">
            <w:pPr>
              <w:spacing w:line="360" w:lineRule="auto"/>
              <w:rPr>
                <w:noProof/>
                <w:color w:val="1C1C1C"/>
                <w:sz w:val="20"/>
                <w:szCs w:val="20"/>
              </w:rPr>
            </w:pPr>
          </w:p>
          <w:p w:rsidR="00690621" w:rsidRPr="006F50D7" w:rsidRDefault="00690621" w:rsidP="006F50D7">
            <w:pPr>
              <w:spacing w:line="360" w:lineRule="auto"/>
              <w:rPr>
                <w:sz w:val="20"/>
                <w:szCs w:val="20"/>
              </w:rPr>
            </w:pPr>
          </w:p>
          <w:p w:rsidR="0058599F" w:rsidRPr="006F50D7" w:rsidRDefault="00690621" w:rsidP="006F50D7">
            <w:pPr>
              <w:spacing w:line="360" w:lineRule="auto"/>
              <w:rPr>
                <w:sz w:val="20"/>
                <w:szCs w:val="20"/>
              </w:rPr>
            </w:pPr>
            <w:r w:rsidRPr="006F50D7">
              <w:rPr>
                <w:sz w:val="20"/>
                <w:szCs w:val="20"/>
              </w:rPr>
              <w:t>99765.5</w:t>
            </w:r>
          </w:p>
        </w:tc>
        <w:tc>
          <w:tcPr>
            <w:tcW w:w="1525" w:type="dxa"/>
            <w:vAlign w:val="center"/>
          </w:tcPr>
          <w:p w:rsidR="0058599F" w:rsidRPr="006F50D7" w:rsidRDefault="0058599F" w:rsidP="006F50D7">
            <w:pPr>
              <w:spacing w:line="360" w:lineRule="auto"/>
              <w:rPr>
                <w:noProof/>
                <w:color w:val="1C1C1C"/>
                <w:sz w:val="20"/>
                <w:szCs w:val="20"/>
              </w:rPr>
            </w:pPr>
            <w:r w:rsidRPr="006F50D7">
              <w:rPr>
                <w:noProof/>
                <w:color w:val="1C1C1C"/>
                <w:sz w:val="20"/>
                <w:szCs w:val="20"/>
              </w:rPr>
              <w:t>+</w:t>
            </w:r>
            <w:r w:rsidR="00690621" w:rsidRPr="006F50D7">
              <w:rPr>
                <w:noProof/>
                <w:color w:val="1C1C1C"/>
                <w:sz w:val="20"/>
                <w:szCs w:val="20"/>
              </w:rPr>
              <w:t>4002.8</w:t>
            </w:r>
          </w:p>
        </w:tc>
        <w:tc>
          <w:tcPr>
            <w:tcW w:w="1491" w:type="dxa"/>
            <w:vAlign w:val="center"/>
          </w:tcPr>
          <w:p w:rsidR="0058599F" w:rsidRPr="006F50D7" w:rsidRDefault="0058599F" w:rsidP="006F50D7">
            <w:pPr>
              <w:spacing w:line="360" w:lineRule="auto"/>
              <w:rPr>
                <w:noProof/>
                <w:color w:val="1C1C1C"/>
                <w:sz w:val="20"/>
                <w:szCs w:val="20"/>
              </w:rPr>
            </w:pPr>
            <w:r w:rsidRPr="006F50D7">
              <w:rPr>
                <w:noProof/>
                <w:color w:val="1C1C1C"/>
                <w:sz w:val="20"/>
                <w:szCs w:val="20"/>
              </w:rPr>
              <w:t>+</w:t>
            </w:r>
            <w:r w:rsidR="00690621" w:rsidRPr="006F50D7">
              <w:rPr>
                <w:noProof/>
                <w:color w:val="1C1C1C"/>
                <w:sz w:val="20"/>
                <w:szCs w:val="20"/>
              </w:rPr>
              <w:t>4.2</w:t>
            </w:r>
          </w:p>
        </w:tc>
      </w:tr>
      <w:tr w:rsidR="0058599F" w:rsidRPr="006F50D7" w:rsidTr="006F50D7">
        <w:trPr>
          <w:trHeight w:val="883"/>
        </w:trPr>
        <w:tc>
          <w:tcPr>
            <w:tcW w:w="2595" w:type="dxa"/>
          </w:tcPr>
          <w:p w:rsidR="0058599F" w:rsidRPr="006F50D7" w:rsidRDefault="0058599F" w:rsidP="006F50D7">
            <w:pPr>
              <w:spacing w:line="360" w:lineRule="auto"/>
              <w:rPr>
                <w:noProof/>
                <w:color w:val="1C1C1C"/>
                <w:sz w:val="20"/>
                <w:szCs w:val="20"/>
              </w:rPr>
            </w:pPr>
            <w:r w:rsidRPr="006F50D7">
              <w:rPr>
                <w:noProof/>
                <w:color w:val="1C1C1C"/>
                <w:sz w:val="20"/>
                <w:szCs w:val="20"/>
              </w:rPr>
              <w:t>Податок на прибуток від звичайної діяльності</w:t>
            </w:r>
          </w:p>
        </w:tc>
        <w:tc>
          <w:tcPr>
            <w:tcW w:w="1042" w:type="dxa"/>
            <w:vAlign w:val="center"/>
          </w:tcPr>
          <w:p w:rsidR="0058599F" w:rsidRPr="006F50D7" w:rsidRDefault="00690621" w:rsidP="006F50D7">
            <w:pPr>
              <w:spacing w:line="360" w:lineRule="auto"/>
              <w:rPr>
                <w:noProof/>
                <w:color w:val="1C1C1C"/>
                <w:sz w:val="20"/>
                <w:szCs w:val="20"/>
              </w:rPr>
            </w:pPr>
            <w:r w:rsidRPr="006F50D7">
              <w:rPr>
                <w:noProof/>
                <w:color w:val="1C1C1C"/>
                <w:sz w:val="20"/>
                <w:szCs w:val="20"/>
              </w:rPr>
              <w:t>30</w:t>
            </w:r>
          </w:p>
        </w:tc>
        <w:tc>
          <w:tcPr>
            <w:tcW w:w="1259" w:type="dxa"/>
            <w:vAlign w:val="center"/>
          </w:tcPr>
          <w:p w:rsidR="0058599F" w:rsidRPr="006F50D7" w:rsidRDefault="00690621" w:rsidP="006F50D7">
            <w:pPr>
              <w:spacing w:line="360" w:lineRule="auto"/>
              <w:rPr>
                <w:noProof/>
                <w:color w:val="1C1C1C"/>
                <w:sz w:val="20"/>
                <w:szCs w:val="20"/>
              </w:rPr>
            </w:pPr>
            <w:r w:rsidRPr="006F50D7">
              <w:rPr>
                <w:noProof/>
                <w:color w:val="1C1C1C"/>
                <w:sz w:val="20"/>
                <w:szCs w:val="20"/>
              </w:rPr>
              <w:t>30</w:t>
            </w:r>
          </w:p>
        </w:tc>
        <w:tc>
          <w:tcPr>
            <w:tcW w:w="1294" w:type="dxa"/>
          </w:tcPr>
          <w:p w:rsidR="0058599F" w:rsidRPr="006F50D7" w:rsidRDefault="00690621" w:rsidP="006F50D7">
            <w:pPr>
              <w:spacing w:line="360" w:lineRule="auto"/>
              <w:rPr>
                <w:noProof/>
                <w:color w:val="1C1C1C"/>
                <w:sz w:val="20"/>
                <w:szCs w:val="20"/>
              </w:rPr>
            </w:pPr>
            <w:r w:rsidRPr="006F50D7">
              <w:rPr>
                <w:noProof/>
                <w:color w:val="1C1C1C"/>
                <w:sz w:val="20"/>
                <w:szCs w:val="20"/>
              </w:rPr>
              <w:t>30</w:t>
            </w:r>
          </w:p>
        </w:tc>
        <w:tc>
          <w:tcPr>
            <w:tcW w:w="1525" w:type="dxa"/>
            <w:vAlign w:val="center"/>
          </w:tcPr>
          <w:p w:rsidR="0058599F" w:rsidRPr="006F50D7" w:rsidRDefault="00690621" w:rsidP="006F50D7">
            <w:pPr>
              <w:spacing w:line="360" w:lineRule="auto"/>
              <w:rPr>
                <w:noProof/>
                <w:color w:val="1C1C1C"/>
                <w:sz w:val="20"/>
                <w:szCs w:val="20"/>
              </w:rPr>
            </w:pPr>
            <w:r w:rsidRPr="006F50D7">
              <w:rPr>
                <w:noProof/>
                <w:color w:val="1C1C1C"/>
                <w:sz w:val="20"/>
                <w:szCs w:val="20"/>
              </w:rPr>
              <w:t>0</w:t>
            </w:r>
          </w:p>
        </w:tc>
        <w:tc>
          <w:tcPr>
            <w:tcW w:w="1491" w:type="dxa"/>
            <w:vAlign w:val="center"/>
          </w:tcPr>
          <w:p w:rsidR="0058599F" w:rsidRPr="006F50D7" w:rsidRDefault="00690621" w:rsidP="006F50D7">
            <w:pPr>
              <w:spacing w:line="360" w:lineRule="auto"/>
              <w:rPr>
                <w:noProof/>
                <w:color w:val="1C1C1C"/>
                <w:sz w:val="20"/>
                <w:szCs w:val="20"/>
              </w:rPr>
            </w:pPr>
            <w:r w:rsidRPr="006F50D7">
              <w:rPr>
                <w:noProof/>
                <w:color w:val="1C1C1C"/>
                <w:sz w:val="20"/>
                <w:szCs w:val="20"/>
              </w:rPr>
              <w:t>0</w:t>
            </w:r>
          </w:p>
        </w:tc>
      </w:tr>
      <w:tr w:rsidR="0058599F" w:rsidRPr="006F50D7" w:rsidTr="006F50D7">
        <w:trPr>
          <w:trHeight w:val="883"/>
        </w:trPr>
        <w:tc>
          <w:tcPr>
            <w:tcW w:w="2595" w:type="dxa"/>
          </w:tcPr>
          <w:p w:rsidR="0058599F" w:rsidRPr="006F50D7" w:rsidRDefault="0058599F" w:rsidP="006F50D7">
            <w:pPr>
              <w:spacing w:line="360" w:lineRule="auto"/>
              <w:rPr>
                <w:noProof/>
                <w:color w:val="1C1C1C"/>
                <w:sz w:val="20"/>
                <w:szCs w:val="20"/>
              </w:rPr>
            </w:pPr>
            <w:r w:rsidRPr="006F50D7">
              <w:rPr>
                <w:noProof/>
                <w:color w:val="1C1C1C"/>
                <w:sz w:val="20"/>
                <w:szCs w:val="20"/>
              </w:rPr>
              <w:t>Фінансові результати від звичайної діяльності</w:t>
            </w:r>
          </w:p>
          <w:p w:rsidR="0058599F" w:rsidRPr="006F50D7" w:rsidRDefault="0058599F" w:rsidP="006F50D7">
            <w:pPr>
              <w:spacing w:line="360" w:lineRule="auto"/>
              <w:rPr>
                <w:noProof/>
                <w:color w:val="1C1C1C"/>
                <w:sz w:val="20"/>
                <w:szCs w:val="20"/>
              </w:rPr>
            </w:pPr>
            <w:r w:rsidRPr="006F50D7">
              <w:rPr>
                <w:noProof/>
                <w:color w:val="1C1C1C"/>
                <w:sz w:val="20"/>
                <w:szCs w:val="20"/>
              </w:rPr>
              <w:t>прибуток</w:t>
            </w:r>
          </w:p>
        </w:tc>
        <w:tc>
          <w:tcPr>
            <w:tcW w:w="1042" w:type="dxa"/>
            <w:vAlign w:val="center"/>
          </w:tcPr>
          <w:p w:rsidR="0058599F" w:rsidRPr="006F50D7" w:rsidRDefault="0058599F" w:rsidP="006F50D7">
            <w:pPr>
              <w:spacing w:line="360" w:lineRule="auto"/>
              <w:rPr>
                <w:noProof/>
                <w:color w:val="1C1C1C"/>
                <w:sz w:val="20"/>
                <w:szCs w:val="20"/>
              </w:rPr>
            </w:pPr>
            <w:r w:rsidRPr="006F50D7">
              <w:rPr>
                <w:noProof/>
                <w:color w:val="1C1C1C"/>
                <w:sz w:val="20"/>
                <w:szCs w:val="20"/>
              </w:rPr>
              <w:t xml:space="preserve"> </w:t>
            </w:r>
            <w:r w:rsidR="00690621" w:rsidRPr="006F50D7">
              <w:rPr>
                <w:noProof/>
                <w:color w:val="1C1C1C"/>
                <w:sz w:val="20"/>
                <w:szCs w:val="20"/>
              </w:rPr>
              <w:t>67033.9</w:t>
            </w:r>
          </w:p>
        </w:tc>
        <w:tc>
          <w:tcPr>
            <w:tcW w:w="1259" w:type="dxa"/>
            <w:vAlign w:val="center"/>
          </w:tcPr>
          <w:p w:rsidR="0058599F" w:rsidRPr="006F50D7" w:rsidRDefault="00843719" w:rsidP="006F50D7">
            <w:pPr>
              <w:spacing w:line="360" w:lineRule="auto"/>
              <w:rPr>
                <w:noProof/>
                <w:color w:val="1C1C1C"/>
                <w:sz w:val="20"/>
                <w:szCs w:val="20"/>
              </w:rPr>
            </w:pPr>
            <w:r w:rsidRPr="006F50D7">
              <w:rPr>
                <w:noProof/>
                <w:color w:val="1C1C1C"/>
                <w:sz w:val="20"/>
                <w:szCs w:val="20"/>
              </w:rPr>
              <w:t>68362.3</w:t>
            </w:r>
          </w:p>
        </w:tc>
        <w:tc>
          <w:tcPr>
            <w:tcW w:w="1294" w:type="dxa"/>
          </w:tcPr>
          <w:p w:rsidR="00843719" w:rsidRPr="006F50D7" w:rsidRDefault="00843719" w:rsidP="006F50D7">
            <w:pPr>
              <w:spacing w:line="360" w:lineRule="auto"/>
              <w:rPr>
                <w:noProof/>
                <w:color w:val="1C1C1C"/>
                <w:sz w:val="20"/>
                <w:szCs w:val="20"/>
              </w:rPr>
            </w:pPr>
          </w:p>
          <w:p w:rsidR="0058599F" w:rsidRPr="006F50D7" w:rsidRDefault="00843719" w:rsidP="006F50D7">
            <w:pPr>
              <w:spacing w:line="360" w:lineRule="auto"/>
              <w:rPr>
                <w:sz w:val="20"/>
                <w:szCs w:val="20"/>
              </w:rPr>
            </w:pPr>
            <w:r w:rsidRPr="006F50D7">
              <w:rPr>
                <w:sz w:val="20"/>
                <w:szCs w:val="20"/>
              </w:rPr>
              <w:t>69087.4</w:t>
            </w:r>
          </w:p>
        </w:tc>
        <w:tc>
          <w:tcPr>
            <w:tcW w:w="1525" w:type="dxa"/>
            <w:vAlign w:val="center"/>
          </w:tcPr>
          <w:p w:rsidR="0058599F" w:rsidRPr="006F50D7" w:rsidRDefault="0058599F" w:rsidP="006F50D7">
            <w:pPr>
              <w:spacing w:line="360" w:lineRule="auto"/>
              <w:rPr>
                <w:noProof/>
                <w:color w:val="1C1C1C"/>
                <w:sz w:val="20"/>
                <w:szCs w:val="20"/>
              </w:rPr>
            </w:pPr>
            <w:r w:rsidRPr="006F50D7">
              <w:rPr>
                <w:noProof/>
                <w:color w:val="1C1C1C"/>
                <w:sz w:val="20"/>
                <w:szCs w:val="20"/>
              </w:rPr>
              <w:t>+</w:t>
            </w:r>
            <w:r w:rsidR="00843719" w:rsidRPr="006F50D7">
              <w:rPr>
                <w:noProof/>
                <w:color w:val="1C1C1C"/>
                <w:sz w:val="20"/>
                <w:szCs w:val="20"/>
              </w:rPr>
              <w:t>2053.5</w:t>
            </w:r>
          </w:p>
        </w:tc>
        <w:tc>
          <w:tcPr>
            <w:tcW w:w="1491" w:type="dxa"/>
            <w:vAlign w:val="center"/>
          </w:tcPr>
          <w:p w:rsidR="0058599F" w:rsidRPr="006F50D7" w:rsidRDefault="0058599F" w:rsidP="006F50D7">
            <w:pPr>
              <w:spacing w:line="360" w:lineRule="auto"/>
              <w:rPr>
                <w:noProof/>
                <w:color w:val="1C1C1C"/>
                <w:sz w:val="20"/>
                <w:szCs w:val="20"/>
              </w:rPr>
            </w:pPr>
            <w:r w:rsidRPr="006F50D7">
              <w:rPr>
                <w:noProof/>
                <w:color w:val="1C1C1C"/>
                <w:sz w:val="20"/>
                <w:szCs w:val="20"/>
              </w:rPr>
              <w:t>+</w:t>
            </w:r>
            <w:r w:rsidR="00843719" w:rsidRPr="006F50D7">
              <w:rPr>
                <w:noProof/>
                <w:color w:val="1C1C1C"/>
                <w:sz w:val="20"/>
                <w:szCs w:val="20"/>
              </w:rPr>
              <w:t>3.1</w:t>
            </w:r>
          </w:p>
        </w:tc>
      </w:tr>
      <w:tr w:rsidR="0058599F" w:rsidRPr="006F50D7" w:rsidTr="006F50D7">
        <w:trPr>
          <w:trHeight w:val="883"/>
        </w:trPr>
        <w:tc>
          <w:tcPr>
            <w:tcW w:w="2595" w:type="dxa"/>
          </w:tcPr>
          <w:p w:rsidR="0058599F" w:rsidRPr="006F50D7" w:rsidRDefault="0058599F" w:rsidP="006F50D7">
            <w:pPr>
              <w:spacing w:line="360" w:lineRule="auto"/>
              <w:rPr>
                <w:noProof/>
                <w:color w:val="1C1C1C"/>
                <w:sz w:val="20"/>
                <w:szCs w:val="20"/>
              </w:rPr>
            </w:pPr>
            <w:r w:rsidRPr="006F50D7">
              <w:rPr>
                <w:noProof/>
                <w:color w:val="1C1C1C"/>
                <w:sz w:val="20"/>
                <w:szCs w:val="20"/>
              </w:rPr>
              <w:t>Матеріальні затрати</w:t>
            </w:r>
          </w:p>
        </w:tc>
        <w:tc>
          <w:tcPr>
            <w:tcW w:w="1042" w:type="dxa"/>
            <w:vAlign w:val="center"/>
          </w:tcPr>
          <w:p w:rsidR="0058599F" w:rsidRPr="006F50D7" w:rsidRDefault="0058599F" w:rsidP="006F50D7">
            <w:pPr>
              <w:spacing w:line="360" w:lineRule="auto"/>
              <w:rPr>
                <w:noProof/>
                <w:color w:val="1C1C1C"/>
                <w:sz w:val="20"/>
                <w:szCs w:val="20"/>
                <w:lang w:val="en-US"/>
              </w:rPr>
            </w:pPr>
            <w:r w:rsidRPr="006F50D7">
              <w:rPr>
                <w:noProof/>
                <w:color w:val="1C1C1C"/>
                <w:sz w:val="20"/>
                <w:szCs w:val="20"/>
                <w:lang w:val="en-US"/>
              </w:rPr>
              <w:t>1623.6</w:t>
            </w:r>
          </w:p>
        </w:tc>
        <w:tc>
          <w:tcPr>
            <w:tcW w:w="1259" w:type="dxa"/>
            <w:vAlign w:val="center"/>
          </w:tcPr>
          <w:p w:rsidR="0058599F" w:rsidRPr="006F50D7" w:rsidRDefault="0058599F" w:rsidP="006F50D7">
            <w:pPr>
              <w:spacing w:line="360" w:lineRule="auto"/>
              <w:rPr>
                <w:noProof/>
                <w:color w:val="1C1C1C"/>
                <w:sz w:val="20"/>
                <w:szCs w:val="20"/>
                <w:lang w:val="en-US"/>
              </w:rPr>
            </w:pPr>
            <w:r w:rsidRPr="006F50D7">
              <w:rPr>
                <w:noProof/>
                <w:color w:val="1C1C1C"/>
                <w:sz w:val="20"/>
                <w:szCs w:val="20"/>
                <w:lang w:val="en-US"/>
              </w:rPr>
              <w:t>1153.1</w:t>
            </w:r>
          </w:p>
        </w:tc>
        <w:tc>
          <w:tcPr>
            <w:tcW w:w="1294" w:type="dxa"/>
          </w:tcPr>
          <w:p w:rsidR="0058599F" w:rsidRPr="006F50D7" w:rsidRDefault="00843719" w:rsidP="006F50D7">
            <w:pPr>
              <w:spacing w:line="360" w:lineRule="auto"/>
              <w:rPr>
                <w:noProof/>
                <w:color w:val="1C1C1C"/>
                <w:sz w:val="20"/>
                <w:szCs w:val="20"/>
              </w:rPr>
            </w:pPr>
            <w:r w:rsidRPr="006F50D7">
              <w:rPr>
                <w:noProof/>
                <w:color w:val="1C1C1C"/>
                <w:sz w:val="20"/>
                <w:szCs w:val="20"/>
              </w:rPr>
              <w:t>967.5</w:t>
            </w:r>
          </w:p>
        </w:tc>
        <w:tc>
          <w:tcPr>
            <w:tcW w:w="1525" w:type="dxa"/>
            <w:vAlign w:val="center"/>
          </w:tcPr>
          <w:p w:rsidR="0058599F" w:rsidRPr="006F50D7" w:rsidRDefault="0058599F" w:rsidP="006F50D7">
            <w:pPr>
              <w:spacing w:line="360" w:lineRule="auto"/>
              <w:rPr>
                <w:noProof/>
                <w:color w:val="1C1C1C"/>
                <w:sz w:val="20"/>
                <w:szCs w:val="20"/>
              </w:rPr>
            </w:pPr>
            <w:r w:rsidRPr="006F50D7">
              <w:rPr>
                <w:noProof/>
                <w:color w:val="1C1C1C"/>
                <w:sz w:val="20"/>
                <w:szCs w:val="20"/>
              </w:rPr>
              <w:t>-</w:t>
            </w:r>
            <w:r w:rsidR="00843719" w:rsidRPr="006F50D7">
              <w:rPr>
                <w:noProof/>
                <w:color w:val="1C1C1C"/>
                <w:sz w:val="20"/>
                <w:szCs w:val="20"/>
              </w:rPr>
              <w:t>656.1</w:t>
            </w:r>
          </w:p>
        </w:tc>
        <w:tc>
          <w:tcPr>
            <w:tcW w:w="1491" w:type="dxa"/>
            <w:vAlign w:val="center"/>
          </w:tcPr>
          <w:p w:rsidR="0058599F" w:rsidRPr="006F50D7" w:rsidRDefault="0058599F" w:rsidP="006F50D7">
            <w:pPr>
              <w:spacing w:line="360" w:lineRule="auto"/>
              <w:rPr>
                <w:noProof/>
                <w:color w:val="1C1C1C"/>
                <w:sz w:val="20"/>
                <w:szCs w:val="20"/>
              </w:rPr>
            </w:pPr>
            <w:r w:rsidRPr="006F50D7">
              <w:rPr>
                <w:noProof/>
                <w:color w:val="1C1C1C"/>
                <w:sz w:val="20"/>
                <w:szCs w:val="20"/>
              </w:rPr>
              <w:t>-</w:t>
            </w:r>
            <w:r w:rsidR="00843719" w:rsidRPr="006F50D7">
              <w:rPr>
                <w:noProof/>
                <w:color w:val="1C1C1C"/>
                <w:sz w:val="20"/>
                <w:szCs w:val="20"/>
              </w:rPr>
              <w:t>40.4</w:t>
            </w:r>
          </w:p>
        </w:tc>
      </w:tr>
      <w:tr w:rsidR="0058599F" w:rsidRPr="006F50D7" w:rsidTr="006F50D7">
        <w:trPr>
          <w:trHeight w:val="907"/>
        </w:trPr>
        <w:tc>
          <w:tcPr>
            <w:tcW w:w="2595" w:type="dxa"/>
          </w:tcPr>
          <w:p w:rsidR="0058599F" w:rsidRPr="006F50D7" w:rsidRDefault="0058599F" w:rsidP="006F50D7">
            <w:pPr>
              <w:spacing w:line="360" w:lineRule="auto"/>
              <w:rPr>
                <w:noProof/>
                <w:color w:val="1C1C1C"/>
                <w:sz w:val="20"/>
                <w:szCs w:val="20"/>
              </w:rPr>
            </w:pPr>
            <w:r w:rsidRPr="006F50D7">
              <w:rPr>
                <w:noProof/>
                <w:color w:val="1C1C1C"/>
                <w:sz w:val="20"/>
                <w:szCs w:val="20"/>
              </w:rPr>
              <w:t>Витрати на оплату праці</w:t>
            </w:r>
          </w:p>
        </w:tc>
        <w:tc>
          <w:tcPr>
            <w:tcW w:w="1042" w:type="dxa"/>
            <w:vAlign w:val="center"/>
          </w:tcPr>
          <w:p w:rsidR="0058599F" w:rsidRPr="006F50D7" w:rsidRDefault="0058599F" w:rsidP="006F50D7">
            <w:pPr>
              <w:spacing w:line="360" w:lineRule="auto"/>
              <w:rPr>
                <w:noProof/>
                <w:color w:val="1C1C1C"/>
                <w:sz w:val="20"/>
                <w:szCs w:val="20"/>
                <w:lang w:val="en-US"/>
              </w:rPr>
            </w:pPr>
            <w:r w:rsidRPr="006F50D7">
              <w:rPr>
                <w:noProof/>
                <w:color w:val="1C1C1C"/>
                <w:sz w:val="20"/>
                <w:szCs w:val="20"/>
                <w:lang w:val="en-US"/>
              </w:rPr>
              <w:t>432160</w:t>
            </w:r>
          </w:p>
        </w:tc>
        <w:tc>
          <w:tcPr>
            <w:tcW w:w="1259" w:type="dxa"/>
            <w:vAlign w:val="center"/>
          </w:tcPr>
          <w:p w:rsidR="0058599F" w:rsidRPr="006F50D7" w:rsidRDefault="0058599F" w:rsidP="006F50D7">
            <w:pPr>
              <w:spacing w:line="360" w:lineRule="auto"/>
              <w:rPr>
                <w:noProof/>
                <w:color w:val="1C1C1C"/>
                <w:sz w:val="20"/>
                <w:szCs w:val="20"/>
                <w:lang w:val="en-US"/>
              </w:rPr>
            </w:pPr>
            <w:r w:rsidRPr="006F50D7">
              <w:rPr>
                <w:noProof/>
                <w:color w:val="1C1C1C"/>
                <w:sz w:val="20"/>
                <w:szCs w:val="20"/>
                <w:lang w:val="en-US"/>
              </w:rPr>
              <w:t>478710</w:t>
            </w:r>
          </w:p>
        </w:tc>
        <w:tc>
          <w:tcPr>
            <w:tcW w:w="1294" w:type="dxa"/>
          </w:tcPr>
          <w:p w:rsidR="0058599F" w:rsidRPr="006F50D7" w:rsidRDefault="00843719" w:rsidP="006F50D7">
            <w:pPr>
              <w:spacing w:line="360" w:lineRule="auto"/>
              <w:rPr>
                <w:noProof/>
                <w:color w:val="1C1C1C"/>
                <w:sz w:val="20"/>
                <w:szCs w:val="20"/>
              </w:rPr>
            </w:pPr>
            <w:r w:rsidRPr="006F50D7">
              <w:rPr>
                <w:noProof/>
                <w:color w:val="1C1C1C"/>
                <w:sz w:val="20"/>
                <w:szCs w:val="20"/>
              </w:rPr>
              <w:t>558761</w:t>
            </w:r>
          </w:p>
        </w:tc>
        <w:tc>
          <w:tcPr>
            <w:tcW w:w="1525" w:type="dxa"/>
            <w:vAlign w:val="center"/>
          </w:tcPr>
          <w:p w:rsidR="0058599F" w:rsidRPr="006F50D7" w:rsidRDefault="0058599F" w:rsidP="006F50D7">
            <w:pPr>
              <w:spacing w:line="360" w:lineRule="auto"/>
              <w:rPr>
                <w:noProof/>
                <w:color w:val="1C1C1C"/>
                <w:sz w:val="20"/>
                <w:szCs w:val="20"/>
              </w:rPr>
            </w:pPr>
            <w:r w:rsidRPr="006F50D7">
              <w:rPr>
                <w:noProof/>
                <w:color w:val="1C1C1C"/>
                <w:sz w:val="20"/>
                <w:szCs w:val="20"/>
                <w:lang w:val="en-US"/>
              </w:rPr>
              <w:t>+</w:t>
            </w:r>
            <w:r w:rsidR="00843719" w:rsidRPr="006F50D7">
              <w:rPr>
                <w:noProof/>
                <w:color w:val="1C1C1C"/>
                <w:sz w:val="20"/>
                <w:szCs w:val="20"/>
              </w:rPr>
              <w:t>126601</w:t>
            </w:r>
          </w:p>
        </w:tc>
        <w:tc>
          <w:tcPr>
            <w:tcW w:w="1491" w:type="dxa"/>
            <w:vAlign w:val="center"/>
          </w:tcPr>
          <w:p w:rsidR="0058599F" w:rsidRPr="006F50D7" w:rsidRDefault="0058599F" w:rsidP="006F50D7">
            <w:pPr>
              <w:spacing w:line="360" w:lineRule="auto"/>
              <w:rPr>
                <w:noProof/>
                <w:color w:val="1C1C1C"/>
                <w:sz w:val="20"/>
                <w:szCs w:val="20"/>
              </w:rPr>
            </w:pPr>
            <w:r w:rsidRPr="006F50D7">
              <w:rPr>
                <w:noProof/>
                <w:color w:val="1C1C1C"/>
                <w:sz w:val="20"/>
                <w:szCs w:val="20"/>
                <w:lang w:val="en-US"/>
              </w:rPr>
              <w:t>+</w:t>
            </w:r>
            <w:r w:rsidR="00843719" w:rsidRPr="006F50D7">
              <w:rPr>
                <w:noProof/>
                <w:color w:val="1C1C1C"/>
                <w:sz w:val="20"/>
                <w:szCs w:val="20"/>
              </w:rPr>
              <w:t>29.3</w:t>
            </w:r>
          </w:p>
        </w:tc>
      </w:tr>
      <w:tr w:rsidR="0058599F" w:rsidRPr="006F50D7" w:rsidTr="006F50D7">
        <w:trPr>
          <w:trHeight w:val="442"/>
        </w:trPr>
        <w:tc>
          <w:tcPr>
            <w:tcW w:w="2595" w:type="dxa"/>
            <w:vAlign w:val="center"/>
          </w:tcPr>
          <w:p w:rsidR="0058599F" w:rsidRPr="006F50D7" w:rsidRDefault="0058599F" w:rsidP="006F50D7">
            <w:pPr>
              <w:spacing w:line="360" w:lineRule="auto"/>
              <w:rPr>
                <w:noProof/>
                <w:color w:val="1C1C1C"/>
                <w:sz w:val="20"/>
                <w:szCs w:val="20"/>
              </w:rPr>
            </w:pPr>
            <w:r w:rsidRPr="006F50D7">
              <w:rPr>
                <w:noProof/>
                <w:color w:val="1C1C1C"/>
                <w:sz w:val="20"/>
                <w:szCs w:val="20"/>
              </w:rPr>
              <w:t>Амортизація</w:t>
            </w:r>
          </w:p>
        </w:tc>
        <w:tc>
          <w:tcPr>
            <w:tcW w:w="1042" w:type="dxa"/>
            <w:vAlign w:val="center"/>
          </w:tcPr>
          <w:p w:rsidR="0058599F" w:rsidRPr="006F50D7" w:rsidRDefault="0058599F" w:rsidP="006F50D7">
            <w:pPr>
              <w:spacing w:line="360" w:lineRule="auto"/>
              <w:rPr>
                <w:noProof/>
                <w:color w:val="1C1C1C"/>
                <w:sz w:val="20"/>
                <w:szCs w:val="20"/>
                <w:lang w:val="en-US"/>
              </w:rPr>
            </w:pPr>
            <w:r w:rsidRPr="006F50D7">
              <w:rPr>
                <w:noProof/>
                <w:color w:val="1C1C1C"/>
                <w:sz w:val="20"/>
                <w:szCs w:val="20"/>
                <w:lang w:val="en-US"/>
              </w:rPr>
              <w:t>696.4</w:t>
            </w:r>
          </w:p>
        </w:tc>
        <w:tc>
          <w:tcPr>
            <w:tcW w:w="1259" w:type="dxa"/>
            <w:vAlign w:val="center"/>
          </w:tcPr>
          <w:p w:rsidR="0058599F" w:rsidRPr="006F50D7" w:rsidRDefault="0058599F" w:rsidP="006F50D7">
            <w:pPr>
              <w:spacing w:line="360" w:lineRule="auto"/>
              <w:rPr>
                <w:noProof/>
                <w:color w:val="1C1C1C"/>
                <w:sz w:val="20"/>
                <w:szCs w:val="20"/>
                <w:lang w:val="en-US"/>
              </w:rPr>
            </w:pPr>
            <w:r w:rsidRPr="006F50D7">
              <w:rPr>
                <w:noProof/>
                <w:color w:val="1C1C1C"/>
                <w:sz w:val="20"/>
                <w:szCs w:val="20"/>
                <w:lang w:val="en-US"/>
              </w:rPr>
              <w:t>584.7</w:t>
            </w:r>
          </w:p>
        </w:tc>
        <w:tc>
          <w:tcPr>
            <w:tcW w:w="1294" w:type="dxa"/>
          </w:tcPr>
          <w:p w:rsidR="0058599F" w:rsidRPr="006F50D7" w:rsidRDefault="00843719" w:rsidP="006F50D7">
            <w:pPr>
              <w:spacing w:line="360" w:lineRule="auto"/>
              <w:rPr>
                <w:noProof/>
                <w:color w:val="1C1C1C"/>
                <w:sz w:val="20"/>
                <w:szCs w:val="20"/>
              </w:rPr>
            </w:pPr>
            <w:r w:rsidRPr="006F50D7">
              <w:rPr>
                <w:noProof/>
                <w:color w:val="1C1C1C"/>
                <w:sz w:val="20"/>
                <w:szCs w:val="20"/>
              </w:rPr>
              <w:t>438.9</w:t>
            </w:r>
          </w:p>
        </w:tc>
        <w:tc>
          <w:tcPr>
            <w:tcW w:w="1525" w:type="dxa"/>
            <w:vAlign w:val="center"/>
          </w:tcPr>
          <w:p w:rsidR="0058599F" w:rsidRPr="006F50D7" w:rsidRDefault="0058599F" w:rsidP="006F50D7">
            <w:pPr>
              <w:spacing w:line="360" w:lineRule="auto"/>
              <w:rPr>
                <w:noProof/>
                <w:color w:val="1C1C1C"/>
                <w:sz w:val="20"/>
                <w:szCs w:val="20"/>
                <w:lang w:val="en-US"/>
              </w:rPr>
            </w:pPr>
            <w:r w:rsidRPr="006F50D7">
              <w:rPr>
                <w:noProof/>
                <w:color w:val="1C1C1C"/>
                <w:sz w:val="20"/>
                <w:szCs w:val="20"/>
              </w:rPr>
              <w:t>-</w:t>
            </w:r>
            <w:r w:rsidR="00843719" w:rsidRPr="006F50D7">
              <w:rPr>
                <w:noProof/>
                <w:color w:val="1C1C1C"/>
                <w:sz w:val="20"/>
                <w:szCs w:val="20"/>
              </w:rPr>
              <w:t>257.5</w:t>
            </w:r>
          </w:p>
        </w:tc>
        <w:tc>
          <w:tcPr>
            <w:tcW w:w="1491" w:type="dxa"/>
            <w:vAlign w:val="center"/>
          </w:tcPr>
          <w:p w:rsidR="0058599F" w:rsidRPr="006F50D7" w:rsidRDefault="0058599F" w:rsidP="006F50D7">
            <w:pPr>
              <w:spacing w:line="360" w:lineRule="auto"/>
              <w:rPr>
                <w:noProof/>
                <w:color w:val="1C1C1C"/>
                <w:sz w:val="20"/>
                <w:szCs w:val="20"/>
              </w:rPr>
            </w:pPr>
            <w:r w:rsidRPr="006F50D7">
              <w:rPr>
                <w:noProof/>
                <w:color w:val="1C1C1C"/>
                <w:sz w:val="20"/>
                <w:szCs w:val="20"/>
                <w:lang w:val="en-US"/>
              </w:rPr>
              <w:t>-</w:t>
            </w:r>
            <w:r w:rsidR="00843719" w:rsidRPr="006F50D7">
              <w:rPr>
                <w:noProof/>
                <w:color w:val="1C1C1C"/>
                <w:sz w:val="20"/>
                <w:szCs w:val="20"/>
              </w:rPr>
              <w:t>36.9</w:t>
            </w:r>
          </w:p>
        </w:tc>
      </w:tr>
      <w:tr w:rsidR="0058599F" w:rsidRPr="006F50D7" w:rsidTr="006F50D7">
        <w:trPr>
          <w:trHeight w:val="883"/>
        </w:trPr>
        <w:tc>
          <w:tcPr>
            <w:tcW w:w="2595" w:type="dxa"/>
            <w:vAlign w:val="center"/>
          </w:tcPr>
          <w:p w:rsidR="0058599F" w:rsidRPr="006F50D7" w:rsidRDefault="0058599F" w:rsidP="006F50D7">
            <w:pPr>
              <w:spacing w:line="360" w:lineRule="auto"/>
              <w:rPr>
                <w:noProof/>
                <w:color w:val="1C1C1C"/>
                <w:sz w:val="20"/>
                <w:szCs w:val="20"/>
              </w:rPr>
            </w:pPr>
            <w:r w:rsidRPr="006F50D7">
              <w:rPr>
                <w:noProof/>
                <w:color w:val="1C1C1C"/>
                <w:sz w:val="20"/>
                <w:szCs w:val="20"/>
              </w:rPr>
              <w:t>Чисельність персоналу</w:t>
            </w:r>
          </w:p>
        </w:tc>
        <w:tc>
          <w:tcPr>
            <w:tcW w:w="1042" w:type="dxa"/>
            <w:vAlign w:val="center"/>
          </w:tcPr>
          <w:p w:rsidR="0058599F" w:rsidRPr="006F50D7" w:rsidRDefault="0058599F" w:rsidP="006F50D7">
            <w:pPr>
              <w:spacing w:line="360" w:lineRule="auto"/>
              <w:rPr>
                <w:noProof/>
                <w:color w:val="1C1C1C"/>
                <w:sz w:val="20"/>
                <w:szCs w:val="20"/>
                <w:lang w:val="en-US"/>
              </w:rPr>
            </w:pPr>
            <w:r w:rsidRPr="006F50D7">
              <w:rPr>
                <w:noProof/>
                <w:color w:val="1C1C1C"/>
                <w:sz w:val="20"/>
                <w:szCs w:val="20"/>
              </w:rPr>
              <w:t>5</w:t>
            </w:r>
            <w:r w:rsidRPr="006F50D7">
              <w:rPr>
                <w:noProof/>
                <w:color w:val="1C1C1C"/>
                <w:sz w:val="20"/>
                <w:szCs w:val="20"/>
                <w:lang w:val="en-US"/>
              </w:rPr>
              <w:t>84</w:t>
            </w:r>
          </w:p>
        </w:tc>
        <w:tc>
          <w:tcPr>
            <w:tcW w:w="1259" w:type="dxa"/>
            <w:vAlign w:val="center"/>
          </w:tcPr>
          <w:p w:rsidR="0058599F" w:rsidRPr="006F50D7" w:rsidRDefault="0058599F" w:rsidP="006F50D7">
            <w:pPr>
              <w:spacing w:line="360" w:lineRule="auto"/>
              <w:rPr>
                <w:noProof/>
                <w:color w:val="1C1C1C"/>
                <w:sz w:val="20"/>
                <w:szCs w:val="20"/>
              </w:rPr>
            </w:pPr>
            <w:r w:rsidRPr="006F50D7">
              <w:rPr>
                <w:noProof/>
                <w:color w:val="1C1C1C"/>
                <w:sz w:val="20"/>
                <w:szCs w:val="20"/>
              </w:rPr>
              <w:t>591</w:t>
            </w:r>
          </w:p>
        </w:tc>
        <w:tc>
          <w:tcPr>
            <w:tcW w:w="1294" w:type="dxa"/>
          </w:tcPr>
          <w:p w:rsidR="0058599F" w:rsidRPr="006F50D7" w:rsidRDefault="00843719" w:rsidP="006F50D7">
            <w:pPr>
              <w:spacing w:line="360" w:lineRule="auto"/>
              <w:rPr>
                <w:noProof/>
                <w:color w:val="1C1C1C"/>
                <w:sz w:val="20"/>
                <w:szCs w:val="20"/>
              </w:rPr>
            </w:pPr>
            <w:r w:rsidRPr="006F50D7">
              <w:rPr>
                <w:noProof/>
                <w:color w:val="1C1C1C"/>
                <w:sz w:val="20"/>
                <w:szCs w:val="20"/>
              </w:rPr>
              <w:t>610</w:t>
            </w:r>
          </w:p>
        </w:tc>
        <w:tc>
          <w:tcPr>
            <w:tcW w:w="1525" w:type="dxa"/>
            <w:vAlign w:val="center"/>
          </w:tcPr>
          <w:p w:rsidR="0058599F" w:rsidRPr="006F50D7" w:rsidRDefault="0058599F" w:rsidP="006F50D7">
            <w:pPr>
              <w:spacing w:line="360" w:lineRule="auto"/>
              <w:rPr>
                <w:noProof/>
                <w:color w:val="1C1C1C"/>
                <w:sz w:val="20"/>
                <w:szCs w:val="20"/>
              </w:rPr>
            </w:pPr>
            <w:r w:rsidRPr="006F50D7">
              <w:rPr>
                <w:noProof/>
                <w:color w:val="1C1C1C"/>
                <w:sz w:val="20"/>
                <w:szCs w:val="20"/>
                <w:lang w:val="en-US"/>
              </w:rPr>
              <w:t>+</w:t>
            </w:r>
            <w:r w:rsidR="00843719" w:rsidRPr="006F50D7">
              <w:rPr>
                <w:noProof/>
                <w:color w:val="1C1C1C"/>
                <w:sz w:val="20"/>
                <w:szCs w:val="20"/>
              </w:rPr>
              <w:t>26</w:t>
            </w:r>
          </w:p>
        </w:tc>
        <w:tc>
          <w:tcPr>
            <w:tcW w:w="1491" w:type="dxa"/>
            <w:vAlign w:val="center"/>
          </w:tcPr>
          <w:p w:rsidR="0058599F" w:rsidRPr="006F50D7" w:rsidRDefault="0058599F" w:rsidP="006F50D7">
            <w:pPr>
              <w:spacing w:line="360" w:lineRule="auto"/>
              <w:rPr>
                <w:noProof/>
                <w:color w:val="1C1C1C"/>
                <w:sz w:val="20"/>
                <w:szCs w:val="20"/>
              </w:rPr>
            </w:pPr>
            <w:r w:rsidRPr="006F50D7">
              <w:rPr>
                <w:noProof/>
                <w:color w:val="1C1C1C"/>
                <w:sz w:val="20"/>
                <w:szCs w:val="20"/>
                <w:lang w:val="en-US"/>
              </w:rPr>
              <w:t>+</w:t>
            </w:r>
            <w:r w:rsidR="00843719" w:rsidRPr="006F50D7">
              <w:rPr>
                <w:noProof/>
                <w:color w:val="1C1C1C"/>
                <w:sz w:val="20"/>
                <w:szCs w:val="20"/>
              </w:rPr>
              <w:t>4.4</w:t>
            </w:r>
          </w:p>
        </w:tc>
      </w:tr>
      <w:tr w:rsidR="0058599F" w:rsidRPr="006F50D7" w:rsidTr="006F50D7">
        <w:trPr>
          <w:trHeight w:val="907"/>
        </w:trPr>
        <w:tc>
          <w:tcPr>
            <w:tcW w:w="2595" w:type="dxa"/>
            <w:vAlign w:val="center"/>
          </w:tcPr>
          <w:p w:rsidR="0058599F" w:rsidRPr="006F50D7" w:rsidRDefault="0058599F" w:rsidP="006F50D7">
            <w:pPr>
              <w:spacing w:line="360" w:lineRule="auto"/>
              <w:rPr>
                <w:noProof/>
                <w:color w:val="1C1C1C"/>
                <w:sz w:val="20"/>
                <w:szCs w:val="20"/>
              </w:rPr>
            </w:pPr>
            <w:r w:rsidRPr="006F50D7">
              <w:rPr>
                <w:noProof/>
                <w:color w:val="1C1C1C"/>
                <w:sz w:val="20"/>
                <w:szCs w:val="20"/>
              </w:rPr>
              <w:t>Фонд оплати праці</w:t>
            </w:r>
          </w:p>
        </w:tc>
        <w:tc>
          <w:tcPr>
            <w:tcW w:w="1042" w:type="dxa"/>
            <w:vAlign w:val="center"/>
          </w:tcPr>
          <w:p w:rsidR="0058599F" w:rsidRPr="006F50D7" w:rsidRDefault="0058599F" w:rsidP="006F50D7">
            <w:pPr>
              <w:spacing w:line="360" w:lineRule="auto"/>
              <w:rPr>
                <w:noProof/>
                <w:color w:val="1C1C1C"/>
                <w:sz w:val="20"/>
                <w:szCs w:val="20"/>
                <w:lang w:val="en-US"/>
              </w:rPr>
            </w:pPr>
            <w:r w:rsidRPr="006F50D7">
              <w:rPr>
                <w:noProof/>
                <w:color w:val="1C1C1C"/>
                <w:sz w:val="20"/>
                <w:szCs w:val="20"/>
                <w:lang w:val="en-US"/>
              </w:rPr>
              <w:t>432160</w:t>
            </w:r>
          </w:p>
        </w:tc>
        <w:tc>
          <w:tcPr>
            <w:tcW w:w="1259" w:type="dxa"/>
            <w:vAlign w:val="center"/>
          </w:tcPr>
          <w:p w:rsidR="0058599F" w:rsidRPr="006F50D7" w:rsidRDefault="0058599F" w:rsidP="006F50D7">
            <w:pPr>
              <w:spacing w:line="360" w:lineRule="auto"/>
              <w:rPr>
                <w:noProof/>
                <w:color w:val="1C1C1C"/>
                <w:sz w:val="20"/>
                <w:szCs w:val="20"/>
                <w:lang w:val="en-US"/>
              </w:rPr>
            </w:pPr>
            <w:r w:rsidRPr="006F50D7">
              <w:rPr>
                <w:noProof/>
                <w:color w:val="1C1C1C"/>
                <w:sz w:val="20"/>
                <w:szCs w:val="20"/>
                <w:lang w:val="en-US"/>
              </w:rPr>
              <w:t>478710</w:t>
            </w:r>
          </w:p>
        </w:tc>
        <w:tc>
          <w:tcPr>
            <w:tcW w:w="1294" w:type="dxa"/>
          </w:tcPr>
          <w:p w:rsidR="0058599F" w:rsidRPr="006F50D7" w:rsidRDefault="00843719" w:rsidP="006F50D7">
            <w:pPr>
              <w:spacing w:line="360" w:lineRule="auto"/>
              <w:rPr>
                <w:noProof/>
                <w:color w:val="1C1C1C"/>
                <w:sz w:val="20"/>
                <w:szCs w:val="20"/>
              </w:rPr>
            </w:pPr>
            <w:r w:rsidRPr="006F50D7">
              <w:rPr>
                <w:noProof/>
                <w:color w:val="1C1C1C"/>
                <w:sz w:val="20"/>
                <w:szCs w:val="20"/>
              </w:rPr>
              <w:t>564789</w:t>
            </w:r>
          </w:p>
        </w:tc>
        <w:tc>
          <w:tcPr>
            <w:tcW w:w="1525" w:type="dxa"/>
            <w:vAlign w:val="center"/>
          </w:tcPr>
          <w:p w:rsidR="0058599F" w:rsidRPr="006F50D7" w:rsidRDefault="0058599F" w:rsidP="006F50D7">
            <w:pPr>
              <w:spacing w:line="360" w:lineRule="auto"/>
              <w:rPr>
                <w:noProof/>
                <w:color w:val="1C1C1C"/>
                <w:sz w:val="20"/>
                <w:szCs w:val="20"/>
              </w:rPr>
            </w:pPr>
            <w:r w:rsidRPr="006F50D7">
              <w:rPr>
                <w:noProof/>
                <w:color w:val="1C1C1C"/>
                <w:sz w:val="20"/>
                <w:szCs w:val="20"/>
                <w:lang w:val="en-US"/>
              </w:rPr>
              <w:t>+</w:t>
            </w:r>
            <w:r w:rsidR="00843719" w:rsidRPr="006F50D7">
              <w:rPr>
                <w:noProof/>
                <w:color w:val="1C1C1C"/>
                <w:sz w:val="20"/>
                <w:szCs w:val="20"/>
              </w:rPr>
              <w:t>132629</w:t>
            </w:r>
          </w:p>
        </w:tc>
        <w:tc>
          <w:tcPr>
            <w:tcW w:w="1491" w:type="dxa"/>
            <w:vAlign w:val="center"/>
          </w:tcPr>
          <w:p w:rsidR="0058599F" w:rsidRPr="006F50D7" w:rsidRDefault="0058599F" w:rsidP="006F50D7">
            <w:pPr>
              <w:spacing w:line="360" w:lineRule="auto"/>
              <w:rPr>
                <w:noProof/>
                <w:color w:val="1C1C1C"/>
                <w:sz w:val="20"/>
                <w:szCs w:val="20"/>
              </w:rPr>
            </w:pPr>
            <w:r w:rsidRPr="006F50D7">
              <w:rPr>
                <w:noProof/>
                <w:color w:val="1C1C1C"/>
                <w:sz w:val="20"/>
                <w:szCs w:val="20"/>
                <w:lang w:val="en-US"/>
              </w:rPr>
              <w:t>+</w:t>
            </w:r>
            <w:r w:rsidR="00843719" w:rsidRPr="006F50D7">
              <w:rPr>
                <w:noProof/>
                <w:color w:val="1C1C1C"/>
                <w:sz w:val="20"/>
                <w:szCs w:val="20"/>
              </w:rPr>
              <w:t>30.7</w:t>
            </w:r>
          </w:p>
        </w:tc>
      </w:tr>
      <w:tr w:rsidR="0058599F" w:rsidRPr="006F50D7" w:rsidTr="006F50D7">
        <w:trPr>
          <w:trHeight w:val="907"/>
        </w:trPr>
        <w:tc>
          <w:tcPr>
            <w:tcW w:w="2595" w:type="dxa"/>
            <w:vAlign w:val="center"/>
          </w:tcPr>
          <w:p w:rsidR="0058599F" w:rsidRPr="006F50D7" w:rsidRDefault="0058599F" w:rsidP="006F50D7">
            <w:pPr>
              <w:spacing w:line="360" w:lineRule="auto"/>
              <w:rPr>
                <w:noProof/>
                <w:color w:val="1C1C1C"/>
                <w:sz w:val="20"/>
                <w:szCs w:val="20"/>
              </w:rPr>
            </w:pPr>
            <w:r w:rsidRPr="006F50D7">
              <w:rPr>
                <w:noProof/>
                <w:color w:val="1C1C1C"/>
                <w:sz w:val="20"/>
                <w:szCs w:val="20"/>
              </w:rPr>
              <w:t>Середня заробітна плата</w:t>
            </w:r>
          </w:p>
        </w:tc>
        <w:tc>
          <w:tcPr>
            <w:tcW w:w="1042" w:type="dxa"/>
            <w:vAlign w:val="center"/>
          </w:tcPr>
          <w:p w:rsidR="0058599F" w:rsidRPr="006F50D7" w:rsidRDefault="0058599F" w:rsidP="006F50D7">
            <w:pPr>
              <w:spacing w:line="360" w:lineRule="auto"/>
              <w:rPr>
                <w:noProof/>
                <w:color w:val="1C1C1C"/>
                <w:sz w:val="20"/>
                <w:szCs w:val="20"/>
                <w:lang w:val="en-US"/>
              </w:rPr>
            </w:pPr>
            <w:r w:rsidRPr="006F50D7">
              <w:rPr>
                <w:noProof/>
                <w:color w:val="1C1C1C"/>
                <w:sz w:val="20"/>
                <w:szCs w:val="20"/>
                <w:lang w:val="en-US"/>
              </w:rPr>
              <w:t>740.0</w:t>
            </w:r>
          </w:p>
        </w:tc>
        <w:tc>
          <w:tcPr>
            <w:tcW w:w="1259" w:type="dxa"/>
            <w:vAlign w:val="center"/>
          </w:tcPr>
          <w:p w:rsidR="0058599F" w:rsidRPr="006F50D7" w:rsidRDefault="0058599F" w:rsidP="006F50D7">
            <w:pPr>
              <w:spacing w:line="360" w:lineRule="auto"/>
              <w:rPr>
                <w:noProof/>
                <w:color w:val="1C1C1C"/>
                <w:sz w:val="20"/>
                <w:szCs w:val="20"/>
              </w:rPr>
            </w:pPr>
            <w:r w:rsidRPr="006F50D7">
              <w:rPr>
                <w:noProof/>
                <w:color w:val="1C1C1C"/>
                <w:sz w:val="20"/>
                <w:szCs w:val="20"/>
              </w:rPr>
              <w:t>810</w:t>
            </w:r>
            <w:r w:rsidRPr="006F50D7">
              <w:rPr>
                <w:noProof/>
                <w:color w:val="1C1C1C"/>
                <w:sz w:val="20"/>
                <w:szCs w:val="20"/>
                <w:lang w:val="en-US"/>
              </w:rPr>
              <w:t>.</w:t>
            </w:r>
            <w:r w:rsidRPr="006F50D7">
              <w:rPr>
                <w:noProof/>
                <w:color w:val="1C1C1C"/>
                <w:sz w:val="20"/>
                <w:szCs w:val="20"/>
              </w:rPr>
              <w:t>0</w:t>
            </w:r>
          </w:p>
        </w:tc>
        <w:tc>
          <w:tcPr>
            <w:tcW w:w="1294" w:type="dxa"/>
          </w:tcPr>
          <w:p w:rsidR="0058599F" w:rsidRPr="006F50D7" w:rsidRDefault="00843719" w:rsidP="006F50D7">
            <w:pPr>
              <w:spacing w:line="360" w:lineRule="auto"/>
              <w:rPr>
                <w:noProof/>
                <w:color w:val="1C1C1C"/>
                <w:sz w:val="20"/>
                <w:szCs w:val="20"/>
              </w:rPr>
            </w:pPr>
            <w:r w:rsidRPr="006F50D7">
              <w:rPr>
                <w:noProof/>
                <w:color w:val="1C1C1C"/>
                <w:sz w:val="20"/>
                <w:szCs w:val="20"/>
              </w:rPr>
              <w:t>960</w:t>
            </w:r>
          </w:p>
        </w:tc>
        <w:tc>
          <w:tcPr>
            <w:tcW w:w="1525" w:type="dxa"/>
            <w:vAlign w:val="center"/>
          </w:tcPr>
          <w:p w:rsidR="0058599F" w:rsidRPr="006F50D7" w:rsidRDefault="0058599F" w:rsidP="006F50D7">
            <w:pPr>
              <w:spacing w:line="360" w:lineRule="auto"/>
              <w:rPr>
                <w:noProof/>
                <w:color w:val="1C1C1C"/>
                <w:sz w:val="20"/>
                <w:szCs w:val="20"/>
              </w:rPr>
            </w:pPr>
            <w:r w:rsidRPr="006F50D7">
              <w:rPr>
                <w:noProof/>
                <w:color w:val="1C1C1C"/>
                <w:sz w:val="20"/>
                <w:szCs w:val="20"/>
                <w:lang w:val="en-US"/>
              </w:rPr>
              <w:t>+</w:t>
            </w:r>
            <w:r w:rsidR="00843719" w:rsidRPr="006F50D7">
              <w:rPr>
                <w:noProof/>
                <w:color w:val="1C1C1C"/>
                <w:sz w:val="20"/>
                <w:szCs w:val="20"/>
              </w:rPr>
              <w:t>220</w:t>
            </w:r>
          </w:p>
        </w:tc>
        <w:tc>
          <w:tcPr>
            <w:tcW w:w="1491" w:type="dxa"/>
            <w:vAlign w:val="center"/>
          </w:tcPr>
          <w:p w:rsidR="0058599F" w:rsidRPr="006F50D7" w:rsidRDefault="0058599F" w:rsidP="006F50D7">
            <w:pPr>
              <w:spacing w:line="360" w:lineRule="auto"/>
              <w:rPr>
                <w:noProof/>
                <w:color w:val="1C1C1C"/>
                <w:sz w:val="20"/>
                <w:szCs w:val="20"/>
              </w:rPr>
            </w:pPr>
            <w:r w:rsidRPr="006F50D7">
              <w:rPr>
                <w:noProof/>
                <w:color w:val="1C1C1C"/>
                <w:sz w:val="20"/>
                <w:szCs w:val="20"/>
                <w:lang w:val="en-US"/>
              </w:rPr>
              <w:t>+</w:t>
            </w:r>
            <w:r w:rsidR="00843719" w:rsidRPr="006F50D7">
              <w:rPr>
                <w:noProof/>
                <w:color w:val="1C1C1C"/>
                <w:sz w:val="20"/>
                <w:szCs w:val="20"/>
              </w:rPr>
              <w:t>29.7</w:t>
            </w:r>
          </w:p>
        </w:tc>
      </w:tr>
    </w:tbl>
    <w:p w:rsidR="00624E24" w:rsidRPr="001D6D52" w:rsidRDefault="000D5574" w:rsidP="000111C3">
      <w:pPr>
        <w:shd w:val="clear" w:color="auto" w:fill="FFFFFF"/>
        <w:spacing w:line="360" w:lineRule="auto"/>
        <w:ind w:firstLine="709"/>
        <w:jc w:val="both"/>
        <w:rPr>
          <w:noProof/>
          <w:color w:val="1C1C1C"/>
          <w:spacing w:val="-6"/>
          <w:sz w:val="28"/>
          <w:szCs w:val="28"/>
        </w:rPr>
      </w:pPr>
      <w:r>
        <w:rPr>
          <w:noProof/>
          <w:color w:val="1C1C1C"/>
          <w:spacing w:val="-6"/>
          <w:sz w:val="28"/>
          <w:szCs w:val="28"/>
        </w:rPr>
        <w:t xml:space="preserve"> </w:t>
      </w:r>
    </w:p>
    <w:p w:rsidR="00624E24" w:rsidRPr="001D6D52" w:rsidRDefault="00624E24" w:rsidP="000111C3">
      <w:pPr>
        <w:shd w:val="clear" w:color="auto" w:fill="FFFFFF"/>
        <w:spacing w:line="360" w:lineRule="auto"/>
        <w:ind w:firstLine="709"/>
        <w:jc w:val="both"/>
        <w:rPr>
          <w:noProof/>
          <w:color w:val="1C1C1C"/>
          <w:spacing w:val="-6"/>
          <w:sz w:val="28"/>
          <w:szCs w:val="28"/>
        </w:rPr>
      </w:pPr>
      <w:r w:rsidRPr="001D6D52">
        <w:rPr>
          <w:noProof/>
          <w:color w:val="1C1C1C"/>
          <w:spacing w:val="-6"/>
          <w:sz w:val="28"/>
          <w:szCs w:val="28"/>
        </w:rPr>
        <w:t>Абсолютне відхилення – це різниця між звітним</w:t>
      </w:r>
      <w:r w:rsidR="000D5574">
        <w:rPr>
          <w:noProof/>
          <w:color w:val="1C1C1C"/>
          <w:spacing w:val="-6"/>
          <w:sz w:val="28"/>
          <w:szCs w:val="28"/>
        </w:rPr>
        <w:t xml:space="preserve"> </w:t>
      </w:r>
      <w:r w:rsidRPr="001D6D52">
        <w:rPr>
          <w:noProof/>
          <w:color w:val="1C1C1C"/>
          <w:spacing w:val="-6"/>
          <w:sz w:val="28"/>
          <w:szCs w:val="28"/>
        </w:rPr>
        <w:t>поточним показниками.</w:t>
      </w:r>
    </w:p>
    <w:p w:rsidR="00624E24" w:rsidRPr="001D6D52" w:rsidRDefault="00624E24" w:rsidP="000111C3">
      <w:pPr>
        <w:shd w:val="clear" w:color="auto" w:fill="FFFFFF"/>
        <w:spacing w:line="360" w:lineRule="auto"/>
        <w:ind w:firstLine="709"/>
        <w:jc w:val="both"/>
        <w:rPr>
          <w:noProof/>
          <w:color w:val="1C1C1C"/>
          <w:spacing w:val="-6"/>
          <w:sz w:val="28"/>
          <w:szCs w:val="28"/>
        </w:rPr>
      </w:pPr>
      <w:r w:rsidRPr="001D6D52">
        <w:rPr>
          <w:noProof/>
          <w:color w:val="1C1C1C"/>
          <w:spacing w:val="-6"/>
          <w:sz w:val="28"/>
          <w:szCs w:val="28"/>
        </w:rPr>
        <w:t>∆ = П</w:t>
      </w:r>
      <w:r w:rsidRPr="001D6D52">
        <w:rPr>
          <w:noProof/>
          <w:color w:val="1C1C1C"/>
          <w:spacing w:val="-6"/>
          <w:sz w:val="28"/>
          <w:szCs w:val="28"/>
          <w:vertAlign w:val="subscript"/>
        </w:rPr>
        <w:t>2007</w:t>
      </w:r>
      <w:r w:rsidRPr="001D6D52">
        <w:rPr>
          <w:noProof/>
          <w:color w:val="1C1C1C"/>
          <w:spacing w:val="-6"/>
          <w:sz w:val="28"/>
          <w:szCs w:val="28"/>
        </w:rPr>
        <w:t xml:space="preserve"> – П</w:t>
      </w:r>
      <w:r w:rsidR="0045503D">
        <w:rPr>
          <w:noProof/>
          <w:color w:val="1C1C1C"/>
          <w:spacing w:val="-6"/>
          <w:sz w:val="28"/>
          <w:szCs w:val="28"/>
          <w:vertAlign w:val="subscript"/>
        </w:rPr>
        <w:t>2005</w:t>
      </w:r>
      <w:r w:rsidR="000D5574">
        <w:rPr>
          <w:noProof/>
          <w:color w:val="1C1C1C"/>
          <w:spacing w:val="-6"/>
          <w:sz w:val="28"/>
          <w:szCs w:val="28"/>
          <w:vertAlign w:val="subscript"/>
        </w:rPr>
        <w:t xml:space="preserve"> </w:t>
      </w:r>
    </w:p>
    <w:p w:rsidR="00624E24" w:rsidRPr="001D6D52" w:rsidRDefault="00624E24" w:rsidP="000111C3">
      <w:pPr>
        <w:shd w:val="clear" w:color="auto" w:fill="FFFFFF"/>
        <w:spacing w:line="360" w:lineRule="auto"/>
        <w:ind w:firstLine="709"/>
        <w:jc w:val="both"/>
        <w:rPr>
          <w:noProof/>
          <w:color w:val="1C1C1C"/>
          <w:spacing w:val="-6"/>
          <w:sz w:val="28"/>
          <w:szCs w:val="28"/>
        </w:rPr>
      </w:pPr>
      <w:r w:rsidRPr="001D6D52">
        <w:rPr>
          <w:noProof/>
          <w:color w:val="1C1C1C"/>
          <w:spacing w:val="-6"/>
          <w:sz w:val="28"/>
          <w:szCs w:val="28"/>
        </w:rPr>
        <w:t>Відносне відхиленя – це відношення абсолютного показника до попереднього показника помножене на 100%:</w:t>
      </w:r>
    </w:p>
    <w:p w:rsidR="00624E24" w:rsidRPr="001D6D52" w:rsidRDefault="00624E24" w:rsidP="000111C3">
      <w:pPr>
        <w:shd w:val="clear" w:color="auto" w:fill="FFFFFF"/>
        <w:spacing w:line="360" w:lineRule="auto"/>
        <w:ind w:firstLine="709"/>
        <w:jc w:val="both"/>
        <w:rPr>
          <w:noProof/>
          <w:color w:val="1C1C1C"/>
          <w:spacing w:val="-6"/>
          <w:sz w:val="28"/>
          <w:szCs w:val="28"/>
        </w:rPr>
      </w:pPr>
      <w:r w:rsidRPr="001D6D52">
        <w:rPr>
          <w:noProof/>
          <w:color w:val="1C1C1C"/>
          <w:spacing w:val="-6"/>
          <w:sz w:val="28"/>
          <w:szCs w:val="28"/>
        </w:rPr>
        <w:t>Вв = ∆/П</w:t>
      </w:r>
      <w:r w:rsidRPr="001D6D52">
        <w:rPr>
          <w:noProof/>
          <w:color w:val="1C1C1C"/>
          <w:spacing w:val="-6"/>
          <w:sz w:val="28"/>
          <w:szCs w:val="28"/>
          <w:vertAlign w:val="subscript"/>
        </w:rPr>
        <w:t>200</w:t>
      </w:r>
      <w:r w:rsidR="0045503D">
        <w:rPr>
          <w:noProof/>
          <w:color w:val="1C1C1C"/>
          <w:spacing w:val="-6"/>
          <w:sz w:val="28"/>
          <w:szCs w:val="28"/>
          <w:vertAlign w:val="subscript"/>
        </w:rPr>
        <w:t>5</w:t>
      </w:r>
      <w:r w:rsidRPr="001D6D52">
        <w:rPr>
          <w:noProof/>
          <w:color w:val="1C1C1C"/>
          <w:spacing w:val="-6"/>
          <w:sz w:val="28"/>
          <w:szCs w:val="28"/>
        </w:rPr>
        <w:t xml:space="preserve"> * 100%</w:t>
      </w:r>
      <w:r w:rsidR="000D5574">
        <w:rPr>
          <w:noProof/>
          <w:color w:val="1C1C1C"/>
          <w:spacing w:val="-6"/>
          <w:sz w:val="28"/>
          <w:szCs w:val="28"/>
        </w:rPr>
        <w:t xml:space="preserve"> </w:t>
      </w:r>
    </w:p>
    <w:p w:rsidR="00624E24" w:rsidRPr="001D6D52" w:rsidRDefault="00624E24" w:rsidP="000111C3">
      <w:pPr>
        <w:shd w:val="clear" w:color="auto" w:fill="FFFFFF"/>
        <w:spacing w:line="360" w:lineRule="auto"/>
        <w:ind w:firstLine="709"/>
        <w:jc w:val="both"/>
        <w:rPr>
          <w:noProof/>
          <w:color w:val="1C1C1C"/>
          <w:spacing w:val="-6"/>
          <w:sz w:val="28"/>
          <w:szCs w:val="28"/>
        </w:rPr>
      </w:pPr>
      <w:r w:rsidRPr="001D6D52">
        <w:rPr>
          <w:noProof/>
          <w:color w:val="1C1C1C"/>
          <w:spacing w:val="-6"/>
          <w:sz w:val="28"/>
          <w:szCs w:val="28"/>
        </w:rPr>
        <w:t>Аналізуючи техніко-економічні показники підприємства за 2006 – 2007 р.р.</w:t>
      </w:r>
      <w:r w:rsidR="0045503D">
        <w:rPr>
          <w:noProof/>
          <w:color w:val="1C1C1C"/>
          <w:spacing w:val="-6"/>
          <w:sz w:val="28"/>
          <w:szCs w:val="28"/>
        </w:rPr>
        <w:t>, необхідно зазначити, що в 2005</w:t>
      </w:r>
      <w:r w:rsidRPr="001D6D52">
        <w:rPr>
          <w:noProof/>
          <w:color w:val="1C1C1C"/>
          <w:spacing w:val="-6"/>
          <w:sz w:val="28"/>
          <w:szCs w:val="28"/>
        </w:rPr>
        <w:t xml:space="preserve"> р. дохід від реалізації був 131525.5, в 2007 р. він зріс</w:t>
      </w:r>
      <w:r w:rsidR="000D5574">
        <w:rPr>
          <w:noProof/>
          <w:color w:val="1C1C1C"/>
          <w:spacing w:val="-6"/>
          <w:sz w:val="28"/>
          <w:szCs w:val="28"/>
        </w:rPr>
        <w:t xml:space="preserve"> </w:t>
      </w:r>
      <w:r w:rsidRPr="001D6D52">
        <w:rPr>
          <w:noProof/>
          <w:color w:val="1C1C1C"/>
          <w:spacing w:val="-6"/>
          <w:sz w:val="28"/>
          <w:szCs w:val="28"/>
        </w:rPr>
        <w:t xml:space="preserve">на </w:t>
      </w:r>
      <w:r w:rsidR="0045503D" w:rsidRPr="00706D0D">
        <w:rPr>
          <w:noProof/>
          <w:color w:val="1C1C1C"/>
        </w:rPr>
        <w:t>7127.2</w:t>
      </w:r>
      <w:r w:rsidR="0045503D">
        <w:rPr>
          <w:noProof/>
          <w:color w:val="1C1C1C"/>
        </w:rPr>
        <w:t xml:space="preserve"> </w:t>
      </w:r>
      <w:r w:rsidRPr="001D6D52">
        <w:rPr>
          <w:noProof/>
          <w:color w:val="1C1C1C"/>
          <w:spacing w:val="-6"/>
          <w:sz w:val="28"/>
          <w:szCs w:val="28"/>
        </w:rPr>
        <w:t>тис. грн. (+</w:t>
      </w:r>
      <w:r w:rsidR="0045503D">
        <w:rPr>
          <w:noProof/>
          <w:color w:val="1C1C1C"/>
          <w:spacing w:val="-6"/>
          <w:sz w:val="28"/>
          <w:szCs w:val="28"/>
        </w:rPr>
        <w:t>5.4</w:t>
      </w:r>
      <w:r w:rsidRPr="001D6D52">
        <w:rPr>
          <w:noProof/>
          <w:color w:val="1C1C1C"/>
          <w:spacing w:val="-6"/>
          <w:sz w:val="28"/>
          <w:szCs w:val="28"/>
        </w:rPr>
        <w:t xml:space="preserve">%), становить </w:t>
      </w:r>
      <w:r w:rsidR="0045503D" w:rsidRPr="00706D0D">
        <w:t>138652.7</w:t>
      </w:r>
      <w:r w:rsidR="0045503D">
        <w:t xml:space="preserve"> </w:t>
      </w:r>
      <w:r w:rsidRPr="001D6D52">
        <w:rPr>
          <w:noProof/>
          <w:color w:val="1C1C1C"/>
          <w:spacing w:val="-6"/>
          <w:sz w:val="28"/>
          <w:szCs w:val="28"/>
        </w:rPr>
        <w:t>тис. грн.</w:t>
      </w:r>
    </w:p>
    <w:p w:rsidR="00624E24" w:rsidRPr="001D6D52" w:rsidRDefault="00624E24" w:rsidP="000111C3">
      <w:pPr>
        <w:shd w:val="clear" w:color="auto" w:fill="FFFFFF"/>
        <w:spacing w:line="360" w:lineRule="auto"/>
        <w:ind w:firstLine="709"/>
        <w:jc w:val="both"/>
        <w:rPr>
          <w:noProof/>
          <w:color w:val="1C1C1C"/>
          <w:spacing w:val="-6"/>
          <w:sz w:val="28"/>
          <w:szCs w:val="28"/>
        </w:rPr>
      </w:pPr>
      <w:r w:rsidRPr="001D6D52">
        <w:rPr>
          <w:noProof/>
          <w:color w:val="1C1C1C"/>
          <w:sz w:val="28"/>
          <w:szCs w:val="28"/>
        </w:rPr>
        <w:t>Податок на додану вартість</w:t>
      </w:r>
      <w:r w:rsidR="004D7B48">
        <w:rPr>
          <w:noProof/>
          <w:color w:val="1C1C1C"/>
          <w:sz w:val="28"/>
          <w:szCs w:val="28"/>
        </w:rPr>
        <w:t xml:space="preserve"> в 2005</w:t>
      </w:r>
      <w:r w:rsidRPr="001D6D52">
        <w:rPr>
          <w:noProof/>
          <w:color w:val="1C1C1C"/>
          <w:sz w:val="28"/>
          <w:szCs w:val="28"/>
        </w:rPr>
        <w:t xml:space="preserve"> р. складав 15222.4 тис.грн., а у 2007 р. становив </w:t>
      </w:r>
      <w:r w:rsidR="004D7B48" w:rsidRPr="00706D0D">
        <w:rPr>
          <w:noProof/>
          <w:color w:val="1C1C1C"/>
        </w:rPr>
        <w:t>16451.9</w:t>
      </w:r>
      <w:r w:rsidR="004D7B48">
        <w:rPr>
          <w:noProof/>
          <w:color w:val="1C1C1C"/>
        </w:rPr>
        <w:t xml:space="preserve"> </w:t>
      </w:r>
      <w:r w:rsidRPr="001D6D52">
        <w:rPr>
          <w:noProof/>
          <w:color w:val="1C1C1C"/>
          <w:sz w:val="28"/>
          <w:szCs w:val="28"/>
        </w:rPr>
        <w:t xml:space="preserve">тис. грн., тобто він підвищився на </w:t>
      </w:r>
      <w:r w:rsidR="004D7B48" w:rsidRPr="00706D0D">
        <w:rPr>
          <w:noProof/>
          <w:color w:val="1C1C1C"/>
        </w:rPr>
        <w:t>1229.5</w:t>
      </w:r>
      <w:r w:rsidR="004D7B48">
        <w:rPr>
          <w:noProof/>
          <w:color w:val="1C1C1C"/>
        </w:rPr>
        <w:t xml:space="preserve"> </w:t>
      </w:r>
      <w:r w:rsidRPr="001D6D52">
        <w:rPr>
          <w:noProof/>
          <w:color w:val="1C1C1C"/>
          <w:sz w:val="28"/>
          <w:szCs w:val="28"/>
        </w:rPr>
        <w:t>тис.грн. (+</w:t>
      </w:r>
      <w:r w:rsidR="004D7B48">
        <w:rPr>
          <w:noProof/>
          <w:color w:val="1C1C1C"/>
          <w:sz w:val="28"/>
          <w:szCs w:val="28"/>
        </w:rPr>
        <w:t>8.7</w:t>
      </w:r>
      <w:r w:rsidRPr="001D6D52">
        <w:rPr>
          <w:noProof/>
          <w:color w:val="1C1C1C"/>
          <w:sz w:val="28"/>
          <w:szCs w:val="28"/>
        </w:rPr>
        <w:t xml:space="preserve">%). </w:t>
      </w:r>
    </w:p>
    <w:p w:rsidR="00624E24" w:rsidRPr="001D6D52" w:rsidRDefault="00624E24" w:rsidP="000111C3">
      <w:pPr>
        <w:shd w:val="clear" w:color="auto" w:fill="FFFFFF"/>
        <w:spacing w:line="360" w:lineRule="auto"/>
        <w:ind w:firstLine="709"/>
        <w:jc w:val="both"/>
        <w:rPr>
          <w:noProof/>
          <w:color w:val="1C1C1C"/>
          <w:spacing w:val="-6"/>
          <w:sz w:val="28"/>
          <w:szCs w:val="28"/>
        </w:rPr>
      </w:pPr>
      <w:r w:rsidRPr="001D6D52">
        <w:rPr>
          <w:noProof/>
          <w:color w:val="1C1C1C"/>
          <w:spacing w:val="-6"/>
          <w:sz w:val="28"/>
          <w:szCs w:val="28"/>
        </w:rPr>
        <w:t xml:space="preserve">Чистий доход від реалізації продукції (товарів, робіт, послуг) в 2007 р. становив </w:t>
      </w:r>
      <w:r w:rsidR="004D7B48" w:rsidRPr="00706D0D">
        <w:t>132769.8</w:t>
      </w:r>
      <w:r w:rsidR="004D7B48">
        <w:t xml:space="preserve"> </w:t>
      </w:r>
      <w:r w:rsidRPr="001D6D52">
        <w:rPr>
          <w:noProof/>
          <w:color w:val="1C1C1C"/>
          <w:spacing w:val="-6"/>
          <w:sz w:val="28"/>
          <w:szCs w:val="28"/>
        </w:rPr>
        <w:t xml:space="preserve">тис. грн., що на </w:t>
      </w:r>
      <w:r w:rsidR="004D7B48" w:rsidRPr="00706D0D">
        <w:rPr>
          <w:noProof/>
          <w:color w:val="1C1C1C"/>
        </w:rPr>
        <w:t>6466.7</w:t>
      </w:r>
      <w:r w:rsidR="004D7B48">
        <w:rPr>
          <w:noProof/>
          <w:color w:val="1C1C1C"/>
        </w:rPr>
        <w:t xml:space="preserve"> </w:t>
      </w:r>
      <w:r w:rsidRPr="001D6D52">
        <w:rPr>
          <w:noProof/>
          <w:color w:val="1C1C1C"/>
          <w:spacing w:val="-6"/>
          <w:sz w:val="28"/>
          <w:szCs w:val="28"/>
        </w:rPr>
        <w:t>тис. грн. більше (</w:t>
      </w:r>
      <w:r w:rsidR="004D7B48">
        <w:rPr>
          <w:noProof/>
          <w:color w:val="1C1C1C"/>
          <w:spacing w:val="-6"/>
          <w:sz w:val="28"/>
          <w:szCs w:val="28"/>
        </w:rPr>
        <w:t>+5.1%), ніж в 2005</w:t>
      </w:r>
      <w:r w:rsidRPr="001D6D52">
        <w:rPr>
          <w:noProof/>
          <w:color w:val="1C1C1C"/>
          <w:spacing w:val="-6"/>
          <w:sz w:val="28"/>
          <w:szCs w:val="28"/>
        </w:rPr>
        <w:t>р., де його сума складає 126303.1 тис. грн.</w:t>
      </w:r>
    </w:p>
    <w:p w:rsidR="00624E24" w:rsidRPr="001D6D52" w:rsidRDefault="00624E24" w:rsidP="000111C3">
      <w:pPr>
        <w:shd w:val="clear" w:color="auto" w:fill="FFFFFF"/>
        <w:spacing w:line="360" w:lineRule="auto"/>
        <w:ind w:firstLine="709"/>
        <w:jc w:val="both"/>
        <w:rPr>
          <w:noProof/>
          <w:color w:val="1C1C1C"/>
          <w:spacing w:val="-6"/>
          <w:sz w:val="28"/>
          <w:szCs w:val="28"/>
        </w:rPr>
      </w:pPr>
      <w:r w:rsidRPr="001D6D52">
        <w:rPr>
          <w:noProof/>
          <w:color w:val="1C1C1C"/>
          <w:spacing w:val="-6"/>
          <w:sz w:val="28"/>
          <w:szCs w:val="28"/>
        </w:rPr>
        <w:t>Собівартість реалізованої продук</w:t>
      </w:r>
      <w:r w:rsidR="004D7B48">
        <w:rPr>
          <w:noProof/>
          <w:color w:val="1C1C1C"/>
          <w:spacing w:val="-6"/>
          <w:sz w:val="28"/>
          <w:szCs w:val="28"/>
        </w:rPr>
        <w:t xml:space="preserve">ції в 2005 </w:t>
      </w:r>
      <w:r w:rsidRPr="001D6D52">
        <w:rPr>
          <w:noProof/>
          <w:color w:val="1C1C1C"/>
          <w:spacing w:val="-6"/>
          <w:sz w:val="28"/>
          <w:szCs w:val="28"/>
        </w:rPr>
        <w:t>р. складає 121247.4</w:t>
      </w:r>
      <w:r w:rsidR="000D5574">
        <w:rPr>
          <w:noProof/>
          <w:color w:val="1C1C1C"/>
          <w:spacing w:val="-6"/>
          <w:sz w:val="28"/>
          <w:szCs w:val="28"/>
        </w:rPr>
        <w:t xml:space="preserve"> </w:t>
      </w:r>
      <w:r w:rsidRPr="001D6D52">
        <w:rPr>
          <w:noProof/>
          <w:color w:val="1C1C1C"/>
          <w:spacing w:val="-6"/>
          <w:sz w:val="28"/>
          <w:szCs w:val="28"/>
        </w:rPr>
        <w:t xml:space="preserve">тис. грн., це на </w:t>
      </w:r>
      <w:r w:rsidR="004D7B48">
        <w:rPr>
          <w:noProof/>
          <w:color w:val="1C1C1C"/>
        </w:rPr>
        <w:t>4458.7</w:t>
      </w:r>
      <w:r w:rsidRPr="001D6D52">
        <w:rPr>
          <w:noProof/>
          <w:color w:val="1C1C1C"/>
          <w:spacing w:val="-6"/>
          <w:sz w:val="28"/>
          <w:szCs w:val="28"/>
        </w:rPr>
        <w:t>тис. грн. (</w:t>
      </w:r>
      <w:r w:rsidR="004D7B48">
        <w:rPr>
          <w:noProof/>
          <w:color w:val="1C1C1C"/>
          <w:spacing w:val="-6"/>
          <w:sz w:val="28"/>
          <w:szCs w:val="28"/>
        </w:rPr>
        <w:t>+3.6</w:t>
      </w:r>
      <w:r w:rsidRPr="001D6D52">
        <w:rPr>
          <w:noProof/>
          <w:color w:val="1C1C1C"/>
          <w:spacing w:val="-6"/>
          <w:sz w:val="28"/>
          <w:szCs w:val="28"/>
        </w:rPr>
        <w:t xml:space="preserve">%) менше, ніж в 2007 р., де вона складає </w:t>
      </w:r>
      <w:r w:rsidR="004D7B48">
        <w:t xml:space="preserve">125706,1 </w:t>
      </w:r>
      <w:r w:rsidRPr="001D6D52">
        <w:rPr>
          <w:noProof/>
          <w:color w:val="1C1C1C"/>
          <w:spacing w:val="-6"/>
          <w:sz w:val="28"/>
          <w:szCs w:val="28"/>
        </w:rPr>
        <w:t>тис.грн.</w:t>
      </w:r>
    </w:p>
    <w:p w:rsidR="00624E24" w:rsidRPr="001D6D52" w:rsidRDefault="004D7B48" w:rsidP="000111C3">
      <w:pPr>
        <w:shd w:val="clear" w:color="auto" w:fill="FFFFFF"/>
        <w:spacing w:line="360" w:lineRule="auto"/>
        <w:ind w:firstLine="709"/>
        <w:jc w:val="both"/>
        <w:rPr>
          <w:noProof/>
          <w:color w:val="1C1C1C"/>
          <w:spacing w:val="-10"/>
          <w:sz w:val="28"/>
          <w:szCs w:val="28"/>
        </w:rPr>
      </w:pPr>
      <w:r>
        <w:rPr>
          <w:noProof/>
          <w:color w:val="1C1C1C"/>
          <w:spacing w:val="-10"/>
          <w:sz w:val="28"/>
          <w:szCs w:val="28"/>
        </w:rPr>
        <w:t>Сума валового прибутку в 2005</w:t>
      </w:r>
      <w:r w:rsidR="00624E24" w:rsidRPr="001D6D52">
        <w:rPr>
          <w:noProof/>
          <w:color w:val="1C1C1C"/>
          <w:spacing w:val="-10"/>
          <w:sz w:val="28"/>
          <w:szCs w:val="28"/>
        </w:rPr>
        <w:t xml:space="preserve"> р. становила 15055.7 тис. грн., що на </w:t>
      </w:r>
      <w:r>
        <w:rPr>
          <w:noProof/>
          <w:color w:val="1C1C1C"/>
        </w:rPr>
        <w:t xml:space="preserve">1232.3 </w:t>
      </w:r>
      <w:r w:rsidR="00624E24" w:rsidRPr="001D6D52">
        <w:rPr>
          <w:noProof/>
          <w:color w:val="1C1C1C"/>
          <w:spacing w:val="-10"/>
          <w:sz w:val="28"/>
          <w:szCs w:val="28"/>
        </w:rPr>
        <w:t>тис. грн. менше, ніж в 2007 р. (</w:t>
      </w:r>
      <w:r>
        <w:rPr>
          <w:noProof/>
          <w:color w:val="1C1C1C"/>
        </w:rPr>
        <w:t>16288</w:t>
      </w:r>
      <w:r w:rsidR="00624E24" w:rsidRPr="001D6D52">
        <w:rPr>
          <w:noProof/>
          <w:color w:val="1C1C1C"/>
          <w:spacing w:val="-10"/>
          <w:sz w:val="28"/>
          <w:szCs w:val="28"/>
        </w:rPr>
        <w:t xml:space="preserve"> тис. грн.), </w:t>
      </w:r>
    </w:p>
    <w:p w:rsidR="00624E24" w:rsidRPr="001D6D52" w:rsidRDefault="00624E24" w:rsidP="000111C3">
      <w:pPr>
        <w:shd w:val="clear" w:color="auto" w:fill="FFFFFF"/>
        <w:spacing w:line="360" w:lineRule="auto"/>
        <w:ind w:firstLine="709"/>
        <w:jc w:val="both"/>
        <w:rPr>
          <w:noProof/>
          <w:color w:val="1C1C1C"/>
          <w:spacing w:val="-6"/>
          <w:sz w:val="28"/>
          <w:szCs w:val="28"/>
        </w:rPr>
      </w:pPr>
      <w:r w:rsidRPr="001D6D52">
        <w:rPr>
          <w:noProof/>
          <w:color w:val="1C1C1C"/>
          <w:spacing w:val="-6"/>
          <w:sz w:val="28"/>
          <w:szCs w:val="28"/>
        </w:rPr>
        <w:t>Прибуток від звичайної діяльності д</w:t>
      </w:r>
      <w:r w:rsidR="004D7B48">
        <w:rPr>
          <w:noProof/>
          <w:color w:val="1C1C1C"/>
          <w:spacing w:val="-6"/>
          <w:sz w:val="28"/>
          <w:szCs w:val="28"/>
        </w:rPr>
        <w:t>о оподаткування в 2005</w:t>
      </w:r>
      <w:r w:rsidRPr="001D6D52">
        <w:rPr>
          <w:noProof/>
          <w:color w:val="1C1C1C"/>
          <w:spacing w:val="-6"/>
          <w:sz w:val="28"/>
          <w:szCs w:val="28"/>
        </w:rPr>
        <w:t xml:space="preserve"> році складав</w:t>
      </w:r>
      <w:r w:rsidR="000D5574">
        <w:rPr>
          <w:noProof/>
          <w:color w:val="1C1C1C"/>
          <w:spacing w:val="-6"/>
          <w:sz w:val="28"/>
          <w:szCs w:val="28"/>
        </w:rPr>
        <w:t xml:space="preserve"> </w:t>
      </w:r>
      <w:r w:rsidR="004D7B48">
        <w:rPr>
          <w:noProof/>
          <w:color w:val="1C1C1C"/>
        </w:rPr>
        <w:t xml:space="preserve">95762.7 </w:t>
      </w:r>
      <w:r w:rsidRPr="001D6D52">
        <w:rPr>
          <w:noProof/>
          <w:color w:val="1C1C1C"/>
          <w:spacing w:val="-6"/>
          <w:sz w:val="28"/>
          <w:szCs w:val="28"/>
        </w:rPr>
        <w:t>тис. грн., в 2007 р. його сума суттєво зросла і дорівнює</w:t>
      </w:r>
      <w:r w:rsidR="000D5574">
        <w:rPr>
          <w:noProof/>
          <w:color w:val="1C1C1C"/>
          <w:spacing w:val="-6"/>
          <w:sz w:val="28"/>
          <w:szCs w:val="28"/>
        </w:rPr>
        <w:t xml:space="preserve"> </w:t>
      </w:r>
      <w:r w:rsidR="004D7B48">
        <w:t xml:space="preserve">99765.5 </w:t>
      </w:r>
      <w:r w:rsidRPr="001D6D52">
        <w:rPr>
          <w:noProof/>
          <w:color w:val="1C1C1C"/>
          <w:spacing w:val="-6"/>
          <w:sz w:val="28"/>
          <w:szCs w:val="28"/>
        </w:rPr>
        <w:t xml:space="preserve">тис. грн., що на </w:t>
      </w:r>
      <w:r w:rsidR="00D349F9">
        <w:rPr>
          <w:noProof/>
          <w:color w:val="1C1C1C"/>
        </w:rPr>
        <w:t xml:space="preserve">4002.8 </w:t>
      </w:r>
      <w:r w:rsidRPr="001D6D52">
        <w:rPr>
          <w:noProof/>
          <w:color w:val="1C1C1C"/>
          <w:spacing w:val="-6"/>
          <w:sz w:val="28"/>
          <w:szCs w:val="28"/>
        </w:rPr>
        <w:t>тис. грн. (</w:t>
      </w:r>
      <w:r w:rsidR="004D7B48">
        <w:rPr>
          <w:noProof/>
          <w:color w:val="1C1C1C"/>
          <w:spacing w:val="-6"/>
          <w:sz w:val="28"/>
          <w:szCs w:val="28"/>
        </w:rPr>
        <w:t>+3.1%) більше, ніж в 2005</w:t>
      </w:r>
      <w:r w:rsidRPr="001D6D52">
        <w:rPr>
          <w:noProof/>
          <w:color w:val="1C1C1C"/>
          <w:spacing w:val="-6"/>
          <w:sz w:val="28"/>
          <w:szCs w:val="28"/>
        </w:rPr>
        <w:t xml:space="preserve"> р.</w:t>
      </w:r>
    </w:p>
    <w:p w:rsidR="00624E24" w:rsidRPr="001D6D52" w:rsidRDefault="00624E24" w:rsidP="000111C3">
      <w:pPr>
        <w:shd w:val="clear" w:color="auto" w:fill="FFFFFF"/>
        <w:spacing w:line="360" w:lineRule="auto"/>
        <w:ind w:firstLine="709"/>
        <w:jc w:val="both"/>
        <w:rPr>
          <w:noProof/>
          <w:color w:val="1C1C1C"/>
          <w:spacing w:val="-6"/>
          <w:sz w:val="28"/>
          <w:szCs w:val="28"/>
        </w:rPr>
      </w:pPr>
      <w:r w:rsidRPr="001D6D52">
        <w:rPr>
          <w:noProof/>
          <w:color w:val="1C1C1C"/>
          <w:spacing w:val="-6"/>
          <w:sz w:val="28"/>
          <w:szCs w:val="28"/>
        </w:rPr>
        <w:t>Після сплати податків, прибуток від звичайної діяльності в 200</w:t>
      </w:r>
      <w:r w:rsidR="0096404D">
        <w:rPr>
          <w:noProof/>
          <w:color w:val="1C1C1C"/>
          <w:spacing w:val="-6"/>
          <w:sz w:val="28"/>
          <w:szCs w:val="28"/>
        </w:rPr>
        <w:t>5</w:t>
      </w:r>
      <w:r w:rsidRPr="001D6D52">
        <w:rPr>
          <w:noProof/>
          <w:color w:val="1C1C1C"/>
          <w:spacing w:val="-6"/>
          <w:sz w:val="28"/>
          <w:szCs w:val="28"/>
        </w:rPr>
        <w:t xml:space="preserve"> р. становив </w:t>
      </w:r>
      <w:r w:rsidR="0096404D">
        <w:rPr>
          <w:noProof/>
          <w:color w:val="1C1C1C"/>
        </w:rPr>
        <w:t>67033.9 тис</w:t>
      </w:r>
      <w:r w:rsidRPr="001D6D52">
        <w:rPr>
          <w:noProof/>
          <w:color w:val="1C1C1C"/>
          <w:spacing w:val="-6"/>
          <w:sz w:val="28"/>
          <w:szCs w:val="28"/>
        </w:rPr>
        <w:t xml:space="preserve">. грн., в 2007р. його сума становила </w:t>
      </w:r>
      <w:r w:rsidR="0096404D">
        <w:t xml:space="preserve">69087.4 </w:t>
      </w:r>
      <w:r w:rsidRPr="001D6D52">
        <w:rPr>
          <w:noProof/>
          <w:color w:val="1C1C1C"/>
          <w:spacing w:val="-6"/>
          <w:sz w:val="28"/>
          <w:szCs w:val="28"/>
        </w:rPr>
        <w:t xml:space="preserve">тис. грн., що на </w:t>
      </w:r>
      <w:r w:rsidR="00D349F9">
        <w:rPr>
          <w:noProof/>
          <w:color w:val="1C1C1C"/>
        </w:rPr>
        <w:t>2053.5</w:t>
      </w:r>
      <w:r w:rsidR="00D349F9">
        <w:rPr>
          <w:noProof/>
          <w:color w:val="1C1C1C"/>
          <w:spacing w:val="-6"/>
          <w:sz w:val="28"/>
          <w:szCs w:val="28"/>
        </w:rPr>
        <w:t>тис.грн. (+2.5</w:t>
      </w:r>
      <w:r w:rsidRPr="001D6D52">
        <w:rPr>
          <w:noProof/>
          <w:color w:val="1C1C1C"/>
          <w:spacing w:val="-6"/>
          <w:sz w:val="28"/>
          <w:szCs w:val="28"/>
        </w:rPr>
        <w:t>%) більше ніж у 2006 р.</w:t>
      </w:r>
    </w:p>
    <w:p w:rsidR="00624E24" w:rsidRPr="001D6D52" w:rsidRDefault="00624E24" w:rsidP="000111C3">
      <w:pPr>
        <w:shd w:val="clear" w:color="auto" w:fill="FFFFFF"/>
        <w:spacing w:line="360" w:lineRule="auto"/>
        <w:ind w:firstLine="709"/>
        <w:jc w:val="both"/>
        <w:rPr>
          <w:noProof/>
          <w:color w:val="1C1C1C"/>
          <w:spacing w:val="-6"/>
          <w:sz w:val="28"/>
          <w:szCs w:val="28"/>
        </w:rPr>
      </w:pPr>
      <w:r w:rsidRPr="001D6D52">
        <w:rPr>
          <w:noProof/>
          <w:color w:val="1C1C1C"/>
          <w:spacing w:val="-6"/>
          <w:sz w:val="28"/>
          <w:szCs w:val="28"/>
        </w:rPr>
        <w:t>Адміністративні витрати в 2007 р. становили</w:t>
      </w:r>
      <w:r w:rsidR="000D5574">
        <w:rPr>
          <w:noProof/>
          <w:color w:val="1C1C1C"/>
          <w:spacing w:val="-6"/>
          <w:sz w:val="28"/>
          <w:szCs w:val="28"/>
        </w:rPr>
        <w:t xml:space="preserve"> </w:t>
      </w:r>
      <w:r w:rsidR="00D349F9" w:rsidRPr="00D349F9">
        <w:rPr>
          <w:noProof/>
          <w:color w:val="1C1C1C"/>
          <w:lang w:val="ru-RU"/>
        </w:rPr>
        <w:t>3092.9</w:t>
      </w:r>
      <w:r w:rsidR="00D349F9">
        <w:rPr>
          <w:noProof/>
          <w:color w:val="1C1C1C"/>
        </w:rPr>
        <w:t xml:space="preserve"> </w:t>
      </w:r>
      <w:r w:rsidR="00D349F9">
        <w:rPr>
          <w:noProof/>
          <w:color w:val="1C1C1C"/>
          <w:spacing w:val="-6"/>
          <w:sz w:val="28"/>
          <w:szCs w:val="28"/>
        </w:rPr>
        <w:t>тис. грн., в 2005</w:t>
      </w:r>
      <w:r w:rsidRPr="001D6D52">
        <w:rPr>
          <w:noProof/>
          <w:color w:val="1C1C1C"/>
          <w:spacing w:val="-6"/>
          <w:sz w:val="28"/>
          <w:szCs w:val="28"/>
        </w:rPr>
        <w:t xml:space="preserve"> р. – на </w:t>
      </w:r>
      <w:r w:rsidR="00D349F9">
        <w:rPr>
          <w:noProof/>
          <w:color w:val="1C1C1C"/>
        </w:rPr>
        <w:t xml:space="preserve">799.3 </w:t>
      </w:r>
      <w:r w:rsidRPr="001D6D52">
        <w:rPr>
          <w:noProof/>
          <w:color w:val="1C1C1C"/>
          <w:spacing w:val="-6"/>
          <w:sz w:val="28"/>
          <w:szCs w:val="28"/>
        </w:rPr>
        <w:t>тис. грн. (-</w:t>
      </w:r>
      <w:r w:rsidR="00D349F9">
        <w:rPr>
          <w:noProof/>
          <w:color w:val="1C1C1C"/>
          <w:spacing w:val="-6"/>
          <w:sz w:val="28"/>
          <w:szCs w:val="28"/>
        </w:rPr>
        <w:t>25.8</w:t>
      </w:r>
      <w:r w:rsidRPr="001D6D52">
        <w:rPr>
          <w:noProof/>
          <w:color w:val="1C1C1C"/>
          <w:spacing w:val="-6"/>
          <w:sz w:val="28"/>
          <w:szCs w:val="28"/>
        </w:rPr>
        <w:t xml:space="preserve">%) більше, ніж в 2007 р. і становили </w:t>
      </w:r>
      <w:r w:rsidR="00D349F9">
        <w:rPr>
          <w:noProof/>
          <w:color w:val="1C1C1C"/>
        </w:rPr>
        <w:t xml:space="preserve">2293.6 </w:t>
      </w:r>
      <w:r w:rsidRPr="001D6D52">
        <w:rPr>
          <w:noProof/>
          <w:color w:val="1C1C1C"/>
          <w:spacing w:val="-6"/>
          <w:sz w:val="28"/>
          <w:szCs w:val="28"/>
        </w:rPr>
        <w:t>тис.грн.</w:t>
      </w:r>
    </w:p>
    <w:p w:rsidR="00624E24" w:rsidRPr="001D6D52" w:rsidRDefault="00624E24" w:rsidP="000111C3">
      <w:pPr>
        <w:shd w:val="clear" w:color="auto" w:fill="FFFFFF"/>
        <w:spacing w:line="360" w:lineRule="auto"/>
        <w:ind w:firstLine="709"/>
        <w:jc w:val="both"/>
        <w:rPr>
          <w:noProof/>
          <w:color w:val="1C1C1C"/>
          <w:spacing w:val="-10"/>
          <w:sz w:val="28"/>
          <w:szCs w:val="28"/>
        </w:rPr>
      </w:pPr>
      <w:r w:rsidRPr="001D6D52">
        <w:rPr>
          <w:noProof/>
          <w:color w:val="1C1C1C"/>
          <w:spacing w:val="-10"/>
          <w:sz w:val="28"/>
          <w:szCs w:val="28"/>
        </w:rPr>
        <w:t>Фінансові витрат</w:t>
      </w:r>
      <w:r w:rsidR="00D349F9">
        <w:rPr>
          <w:noProof/>
          <w:color w:val="1C1C1C"/>
          <w:spacing w:val="-10"/>
          <w:sz w:val="28"/>
          <w:szCs w:val="28"/>
        </w:rPr>
        <w:t>и в 2005</w:t>
      </w:r>
      <w:r w:rsidRPr="001D6D52">
        <w:rPr>
          <w:noProof/>
          <w:color w:val="1C1C1C"/>
          <w:spacing w:val="-10"/>
          <w:sz w:val="28"/>
          <w:szCs w:val="28"/>
        </w:rPr>
        <w:t xml:space="preserve"> р. складають 1615.1 тис. грн. Це на </w:t>
      </w:r>
      <w:r w:rsidR="00D349F9">
        <w:rPr>
          <w:noProof/>
          <w:color w:val="1C1C1C"/>
        </w:rPr>
        <w:t xml:space="preserve">1294.1 </w:t>
      </w:r>
      <w:r w:rsidRPr="001D6D52">
        <w:rPr>
          <w:noProof/>
          <w:color w:val="1C1C1C"/>
          <w:spacing w:val="-10"/>
          <w:sz w:val="28"/>
          <w:szCs w:val="28"/>
        </w:rPr>
        <w:t>тис. грн. (-</w:t>
      </w:r>
      <w:r w:rsidR="00D349F9">
        <w:rPr>
          <w:noProof/>
          <w:color w:val="1C1C1C"/>
        </w:rPr>
        <w:t>80.1</w:t>
      </w:r>
      <w:r w:rsidRPr="001D6D52">
        <w:rPr>
          <w:noProof/>
          <w:color w:val="1C1C1C"/>
          <w:spacing w:val="-10"/>
          <w:sz w:val="28"/>
          <w:szCs w:val="28"/>
        </w:rPr>
        <w:t xml:space="preserve">%) більше, ніж в 2007р., де їх сума становить </w:t>
      </w:r>
      <w:r w:rsidR="00D349F9">
        <w:rPr>
          <w:noProof/>
          <w:color w:val="1C1C1C"/>
          <w:spacing w:val="-10"/>
          <w:sz w:val="28"/>
          <w:szCs w:val="28"/>
        </w:rPr>
        <w:t xml:space="preserve">321 </w:t>
      </w:r>
      <w:r w:rsidRPr="001D6D52">
        <w:rPr>
          <w:noProof/>
          <w:color w:val="1C1C1C"/>
          <w:spacing w:val="-10"/>
          <w:sz w:val="28"/>
          <w:szCs w:val="28"/>
        </w:rPr>
        <w:t>тис. грн.</w:t>
      </w:r>
    </w:p>
    <w:p w:rsidR="00624E24" w:rsidRPr="001D6D52" w:rsidRDefault="00624E24" w:rsidP="000111C3">
      <w:pPr>
        <w:shd w:val="clear" w:color="auto" w:fill="FFFFFF"/>
        <w:spacing w:line="360" w:lineRule="auto"/>
        <w:ind w:firstLine="709"/>
        <w:jc w:val="both"/>
        <w:rPr>
          <w:noProof/>
          <w:color w:val="1C1C1C"/>
          <w:spacing w:val="-6"/>
          <w:sz w:val="28"/>
          <w:szCs w:val="28"/>
        </w:rPr>
      </w:pPr>
      <w:r w:rsidRPr="001D6D52">
        <w:rPr>
          <w:noProof/>
          <w:color w:val="1C1C1C"/>
          <w:spacing w:val="-10"/>
          <w:sz w:val="28"/>
          <w:szCs w:val="28"/>
        </w:rPr>
        <w:t>Інші витрати підприємства</w:t>
      </w:r>
      <w:r w:rsidR="00D349F9">
        <w:rPr>
          <w:noProof/>
          <w:color w:val="1C1C1C"/>
          <w:spacing w:val="-6"/>
          <w:sz w:val="28"/>
          <w:szCs w:val="28"/>
        </w:rPr>
        <w:t xml:space="preserve"> в 2005</w:t>
      </w:r>
      <w:r w:rsidRPr="001D6D52">
        <w:rPr>
          <w:noProof/>
          <w:color w:val="1C1C1C"/>
          <w:spacing w:val="-6"/>
          <w:sz w:val="28"/>
          <w:szCs w:val="28"/>
        </w:rPr>
        <w:t xml:space="preserve"> р. складають 1129.7 тис. грн., це на </w:t>
      </w:r>
      <w:r w:rsidR="00D349F9">
        <w:rPr>
          <w:noProof/>
          <w:color w:val="1C1C1C"/>
        </w:rPr>
        <w:t xml:space="preserve">1083.8 </w:t>
      </w:r>
      <w:r w:rsidRPr="001D6D52">
        <w:rPr>
          <w:noProof/>
          <w:color w:val="1C1C1C"/>
          <w:spacing w:val="-6"/>
          <w:sz w:val="28"/>
          <w:szCs w:val="28"/>
        </w:rPr>
        <w:t>тис.</w:t>
      </w:r>
      <w:r w:rsidR="00D349F9">
        <w:rPr>
          <w:noProof/>
          <w:color w:val="1C1C1C"/>
          <w:spacing w:val="-6"/>
          <w:sz w:val="28"/>
          <w:szCs w:val="28"/>
        </w:rPr>
        <w:t xml:space="preserve"> грн.(- 95.9</w:t>
      </w:r>
      <w:r w:rsidRPr="001D6D52">
        <w:rPr>
          <w:noProof/>
          <w:color w:val="1C1C1C"/>
          <w:spacing w:val="-6"/>
          <w:sz w:val="28"/>
          <w:szCs w:val="28"/>
        </w:rPr>
        <w:t xml:space="preserve">%) більше, ніж в 2007 р., де їх сума становить </w:t>
      </w:r>
      <w:r w:rsidR="00D349F9">
        <w:rPr>
          <w:noProof/>
          <w:color w:val="1C1C1C"/>
          <w:spacing w:val="-6"/>
          <w:sz w:val="28"/>
          <w:szCs w:val="28"/>
        </w:rPr>
        <w:t xml:space="preserve">45.9 </w:t>
      </w:r>
      <w:r w:rsidRPr="001D6D52">
        <w:rPr>
          <w:noProof/>
          <w:color w:val="1C1C1C"/>
          <w:spacing w:val="-6"/>
          <w:sz w:val="28"/>
          <w:szCs w:val="28"/>
        </w:rPr>
        <w:t xml:space="preserve">тис. грн. </w:t>
      </w:r>
    </w:p>
    <w:p w:rsidR="00624E24" w:rsidRPr="001D6D52" w:rsidRDefault="00D349F9" w:rsidP="000111C3">
      <w:pPr>
        <w:shd w:val="clear" w:color="auto" w:fill="FFFFFF"/>
        <w:spacing w:line="360" w:lineRule="auto"/>
        <w:ind w:firstLine="709"/>
        <w:jc w:val="both"/>
        <w:rPr>
          <w:noProof/>
          <w:color w:val="1C1C1C"/>
          <w:spacing w:val="-6"/>
          <w:sz w:val="28"/>
          <w:szCs w:val="28"/>
        </w:rPr>
      </w:pPr>
      <w:r>
        <w:rPr>
          <w:noProof/>
          <w:color w:val="1C1C1C"/>
          <w:spacing w:val="-6"/>
          <w:sz w:val="28"/>
          <w:szCs w:val="28"/>
        </w:rPr>
        <w:t>Протягом 2005</w:t>
      </w:r>
      <w:r w:rsidR="00624E24" w:rsidRPr="001D6D52">
        <w:rPr>
          <w:noProof/>
          <w:color w:val="1C1C1C"/>
          <w:spacing w:val="-6"/>
          <w:sz w:val="28"/>
          <w:szCs w:val="28"/>
        </w:rPr>
        <w:t xml:space="preserve"> р. підприємством було сплачено 1623.6 тис. грн. матеріальних витрат, що на 470.5 тис. грн. (- 28.9%) більше, ніж в 2007</w:t>
      </w:r>
      <w:r w:rsidR="000D5574">
        <w:rPr>
          <w:noProof/>
          <w:color w:val="1C1C1C"/>
          <w:spacing w:val="-6"/>
          <w:sz w:val="28"/>
          <w:szCs w:val="28"/>
        </w:rPr>
        <w:t xml:space="preserve"> </w:t>
      </w:r>
      <w:r w:rsidR="00624E24" w:rsidRPr="001D6D52">
        <w:rPr>
          <w:noProof/>
          <w:color w:val="1C1C1C"/>
          <w:spacing w:val="-6"/>
          <w:sz w:val="28"/>
          <w:szCs w:val="28"/>
        </w:rPr>
        <w:t>р. (1153.1 тис. грн.) Отже, найбільша сума матеріальних витрат спостерігається в 2006р.</w:t>
      </w:r>
    </w:p>
    <w:p w:rsidR="00624E24" w:rsidRPr="001D6D52" w:rsidRDefault="00624E24" w:rsidP="000111C3">
      <w:pPr>
        <w:shd w:val="clear" w:color="auto" w:fill="FFFFFF"/>
        <w:spacing w:line="360" w:lineRule="auto"/>
        <w:ind w:firstLine="709"/>
        <w:jc w:val="both"/>
        <w:rPr>
          <w:noProof/>
          <w:color w:val="1C1C1C"/>
          <w:spacing w:val="-6"/>
          <w:sz w:val="28"/>
          <w:szCs w:val="28"/>
        </w:rPr>
      </w:pPr>
      <w:r w:rsidRPr="001D6D52">
        <w:rPr>
          <w:noProof/>
          <w:color w:val="1C1C1C"/>
          <w:spacing w:val="-6"/>
          <w:sz w:val="28"/>
          <w:szCs w:val="28"/>
        </w:rPr>
        <w:t xml:space="preserve">Витрати на оплату праці мають тенденцію до збільшення. </w:t>
      </w:r>
      <w:r w:rsidR="00D349F9">
        <w:rPr>
          <w:noProof/>
          <w:color w:val="1C1C1C"/>
          <w:spacing w:val="-6"/>
          <w:sz w:val="28"/>
          <w:szCs w:val="28"/>
        </w:rPr>
        <w:t>Так, в 2005</w:t>
      </w:r>
      <w:r w:rsidRPr="001D6D52">
        <w:rPr>
          <w:noProof/>
          <w:color w:val="1C1C1C"/>
          <w:spacing w:val="-6"/>
          <w:sz w:val="28"/>
          <w:szCs w:val="28"/>
        </w:rPr>
        <w:t>р. їх сума дорівнювала</w:t>
      </w:r>
      <w:r w:rsidR="000D5574">
        <w:rPr>
          <w:noProof/>
          <w:color w:val="1C1C1C"/>
          <w:spacing w:val="-6"/>
          <w:sz w:val="28"/>
          <w:szCs w:val="28"/>
        </w:rPr>
        <w:t xml:space="preserve"> </w:t>
      </w:r>
      <w:r w:rsidRPr="001D6D52">
        <w:rPr>
          <w:noProof/>
          <w:color w:val="1C1C1C"/>
          <w:spacing w:val="-6"/>
          <w:sz w:val="28"/>
          <w:szCs w:val="28"/>
        </w:rPr>
        <w:t xml:space="preserve">432160 тис. грн., в 2007 р. вона збільшилася на </w:t>
      </w:r>
      <w:r w:rsidR="003231AD">
        <w:rPr>
          <w:noProof/>
          <w:color w:val="1C1C1C"/>
        </w:rPr>
        <w:t>126601</w:t>
      </w:r>
      <w:r w:rsidR="000D5574">
        <w:rPr>
          <w:noProof/>
          <w:color w:val="1C1C1C"/>
          <w:spacing w:val="-6"/>
          <w:sz w:val="28"/>
          <w:szCs w:val="28"/>
        </w:rPr>
        <w:t xml:space="preserve"> </w:t>
      </w:r>
      <w:r w:rsidRPr="001D6D52">
        <w:rPr>
          <w:noProof/>
          <w:color w:val="1C1C1C"/>
          <w:spacing w:val="-6"/>
          <w:sz w:val="28"/>
          <w:szCs w:val="28"/>
        </w:rPr>
        <w:t>тис. грн. (</w:t>
      </w:r>
      <w:r w:rsidR="003231AD">
        <w:rPr>
          <w:noProof/>
          <w:color w:val="1C1C1C"/>
          <w:spacing w:val="-6"/>
          <w:sz w:val="28"/>
          <w:szCs w:val="28"/>
        </w:rPr>
        <w:t>+29.3</w:t>
      </w:r>
      <w:r w:rsidRPr="001D6D52">
        <w:rPr>
          <w:noProof/>
          <w:color w:val="1C1C1C"/>
          <w:spacing w:val="-6"/>
          <w:sz w:val="28"/>
          <w:szCs w:val="28"/>
        </w:rPr>
        <w:t>%), і становила</w:t>
      </w:r>
      <w:r w:rsidR="000D5574">
        <w:rPr>
          <w:noProof/>
          <w:color w:val="1C1C1C"/>
          <w:spacing w:val="-6"/>
          <w:sz w:val="28"/>
          <w:szCs w:val="28"/>
        </w:rPr>
        <w:t xml:space="preserve"> </w:t>
      </w:r>
      <w:r w:rsidR="003231AD">
        <w:rPr>
          <w:noProof/>
          <w:color w:val="1C1C1C"/>
        </w:rPr>
        <w:t>558761</w:t>
      </w:r>
      <w:r w:rsidRPr="001D6D52">
        <w:rPr>
          <w:noProof/>
          <w:color w:val="1C1C1C"/>
          <w:spacing w:val="-6"/>
          <w:sz w:val="28"/>
          <w:szCs w:val="28"/>
        </w:rPr>
        <w:t xml:space="preserve"> тис. грн.</w:t>
      </w:r>
    </w:p>
    <w:p w:rsidR="00624E24" w:rsidRPr="001D6D52" w:rsidRDefault="00624E24" w:rsidP="000111C3">
      <w:pPr>
        <w:shd w:val="clear" w:color="auto" w:fill="FFFFFF"/>
        <w:spacing w:line="360" w:lineRule="auto"/>
        <w:ind w:firstLine="709"/>
        <w:jc w:val="both"/>
        <w:rPr>
          <w:noProof/>
          <w:color w:val="1C1C1C"/>
          <w:spacing w:val="-6"/>
          <w:sz w:val="28"/>
          <w:szCs w:val="28"/>
        </w:rPr>
      </w:pPr>
      <w:r w:rsidRPr="001D6D52">
        <w:rPr>
          <w:noProof/>
          <w:color w:val="1C1C1C"/>
          <w:spacing w:val="-6"/>
          <w:sz w:val="28"/>
          <w:szCs w:val="28"/>
        </w:rPr>
        <w:t>Амортизація, протягом аналізованого періоду зменшилась</w:t>
      </w:r>
      <w:r w:rsidR="000D5574">
        <w:rPr>
          <w:noProof/>
          <w:color w:val="1C1C1C"/>
          <w:spacing w:val="-6"/>
          <w:sz w:val="28"/>
          <w:szCs w:val="28"/>
        </w:rPr>
        <w:t xml:space="preserve"> </w:t>
      </w:r>
      <w:r w:rsidRPr="001D6D52">
        <w:rPr>
          <w:noProof/>
          <w:color w:val="1C1C1C"/>
          <w:spacing w:val="-6"/>
          <w:sz w:val="28"/>
          <w:szCs w:val="28"/>
        </w:rPr>
        <w:t xml:space="preserve">на </w:t>
      </w:r>
      <w:r w:rsidR="003231AD">
        <w:rPr>
          <w:noProof/>
          <w:color w:val="1C1C1C"/>
        </w:rPr>
        <w:t xml:space="preserve">257.5 </w:t>
      </w:r>
      <w:r w:rsidRPr="001D6D52">
        <w:rPr>
          <w:noProof/>
          <w:color w:val="1C1C1C"/>
          <w:spacing w:val="-6"/>
          <w:sz w:val="28"/>
          <w:szCs w:val="28"/>
        </w:rPr>
        <w:t xml:space="preserve">тис. грн. </w:t>
      </w:r>
    </w:p>
    <w:p w:rsidR="00624E24" w:rsidRPr="001D6D52" w:rsidRDefault="00624E24" w:rsidP="000111C3">
      <w:pPr>
        <w:shd w:val="clear" w:color="auto" w:fill="FFFFFF"/>
        <w:spacing w:line="360" w:lineRule="auto"/>
        <w:ind w:firstLine="709"/>
        <w:jc w:val="both"/>
        <w:rPr>
          <w:noProof/>
          <w:color w:val="1C1C1C"/>
          <w:spacing w:val="-6"/>
          <w:sz w:val="28"/>
          <w:szCs w:val="28"/>
        </w:rPr>
      </w:pPr>
      <w:r w:rsidRPr="001D6D52">
        <w:rPr>
          <w:noProof/>
          <w:color w:val="1C1C1C"/>
          <w:spacing w:val="-6"/>
          <w:sz w:val="28"/>
          <w:szCs w:val="28"/>
        </w:rPr>
        <w:t>(</w:t>
      </w:r>
      <w:r w:rsidR="003231AD">
        <w:rPr>
          <w:noProof/>
          <w:color w:val="1C1C1C"/>
          <w:spacing w:val="-6"/>
          <w:sz w:val="28"/>
          <w:szCs w:val="28"/>
        </w:rPr>
        <w:t>- 36.9%) в 2005</w:t>
      </w:r>
      <w:r w:rsidRPr="001D6D52">
        <w:rPr>
          <w:noProof/>
          <w:color w:val="1C1C1C"/>
          <w:spacing w:val="-6"/>
          <w:sz w:val="28"/>
          <w:szCs w:val="28"/>
        </w:rPr>
        <w:t xml:space="preserve"> р, де вона становила 696.4 тис. грн., в 2007 р, де її сума складала</w:t>
      </w:r>
      <w:r w:rsidR="000D5574">
        <w:rPr>
          <w:noProof/>
          <w:color w:val="1C1C1C"/>
          <w:spacing w:val="-6"/>
          <w:sz w:val="28"/>
          <w:szCs w:val="28"/>
        </w:rPr>
        <w:t xml:space="preserve"> </w:t>
      </w:r>
    </w:p>
    <w:p w:rsidR="00624E24" w:rsidRPr="001D6D52" w:rsidRDefault="003231AD" w:rsidP="000111C3">
      <w:pPr>
        <w:shd w:val="clear" w:color="auto" w:fill="FFFFFF"/>
        <w:spacing w:line="360" w:lineRule="auto"/>
        <w:ind w:firstLine="709"/>
        <w:jc w:val="both"/>
        <w:rPr>
          <w:noProof/>
          <w:color w:val="1C1C1C"/>
          <w:spacing w:val="-6"/>
          <w:sz w:val="28"/>
          <w:szCs w:val="28"/>
        </w:rPr>
      </w:pPr>
      <w:r>
        <w:rPr>
          <w:noProof/>
          <w:color w:val="1C1C1C"/>
        </w:rPr>
        <w:t xml:space="preserve">438.9 </w:t>
      </w:r>
      <w:r w:rsidR="00624E24" w:rsidRPr="001D6D52">
        <w:rPr>
          <w:noProof/>
          <w:color w:val="1C1C1C"/>
          <w:spacing w:val="-6"/>
          <w:sz w:val="28"/>
          <w:szCs w:val="28"/>
        </w:rPr>
        <w:t>тис. грн.</w:t>
      </w:r>
    </w:p>
    <w:p w:rsidR="00624E24" w:rsidRPr="001D6D52" w:rsidRDefault="00624E24" w:rsidP="000111C3">
      <w:pPr>
        <w:shd w:val="clear" w:color="auto" w:fill="FFFFFF"/>
        <w:spacing w:line="360" w:lineRule="auto"/>
        <w:ind w:firstLine="709"/>
        <w:jc w:val="both"/>
        <w:rPr>
          <w:noProof/>
          <w:color w:val="1C1C1C"/>
          <w:spacing w:val="-6"/>
          <w:sz w:val="28"/>
          <w:szCs w:val="28"/>
        </w:rPr>
      </w:pPr>
      <w:r w:rsidRPr="001D6D52">
        <w:rPr>
          <w:noProof/>
          <w:color w:val="1C1C1C"/>
          <w:spacing w:val="-6"/>
          <w:sz w:val="28"/>
          <w:szCs w:val="28"/>
        </w:rPr>
        <w:t>Чисельність персоналу з кожним роком зростає: так в 2007</w:t>
      </w:r>
      <w:r w:rsidR="003231AD">
        <w:rPr>
          <w:noProof/>
          <w:color w:val="1C1C1C"/>
          <w:spacing w:val="-6"/>
          <w:sz w:val="28"/>
          <w:szCs w:val="28"/>
        </w:rPr>
        <w:t>р. працівників стало більше на 26</w:t>
      </w:r>
      <w:r w:rsidRPr="001D6D52">
        <w:rPr>
          <w:noProof/>
          <w:color w:val="1C1C1C"/>
          <w:spacing w:val="-6"/>
          <w:sz w:val="28"/>
          <w:szCs w:val="28"/>
        </w:rPr>
        <w:t xml:space="preserve"> о</w:t>
      </w:r>
      <w:r w:rsidR="003231AD">
        <w:rPr>
          <w:noProof/>
          <w:color w:val="1C1C1C"/>
          <w:spacing w:val="-6"/>
          <w:sz w:val="28"/>
          <w:szCs w:val="28"/>
        </w:rPr>
        <w:t>сіб</w:t>
      </w:r>
      <w:r w:rsidR="000D5574">
        <w:rPr>
          <w:noProof/>
          <w:color w:val="1C1C1C"/>
          <w:spacing w:val="-6"/>
          <w:sz w:val="28"/>
          <w:szCs w:val="28"/>
        </w:rPr>
        <w:t xml:space="preserve"> </w:t>
      </w:r>
      <w:r w:rsidR="003231AD">
        <w:rPr>
          <w:noProof/>
          <w:color w:val="1C1C1C"/>
          <w:spacing w:val="-6"/>
          <w:sz w:val="28"/>
          <w:szCs w:val="28"/>
        </w:rPr>
        <w:t>(+4.4%) в порівнянні з 2005</w:t>
      </w:r>
      <w:r w:rsidRPr="001D6D52">
        <w:rPr>
          <w:noProof/>
          <w:color w:val="1C1C1C"/>
          <w:spacing w:val="-6"/>
          <w:sz w:val="28"/>
          <w:szCs w:val="28"/>
        </w:rPr>
        <w:t xml:space="preserve"> р. </w:t>
      </w:r>
    </w:p>
    <w:p w:rsidR="00624E24" w:rsidRPr="001D6D52" w:rsidRDefault="00624E24" w:rsidP="000111C3">
      <w:pPr>
        <w:shd w:val="clear" w:color="auto" w:fill="FFFFFF"/>
        <w:spacing w:line="360" w:lineRule="auto"/>
        <w:ind w:firstLine="709"/>
        <w:jc w:val="both"/>
        <w:rPr>
          <w:noProof/>
          <w:color w:val="1C1C1C"/>
          <w:spacing w:val="-6"/>
          <w:sz w:val="28"/>
          <w:szCs w:val="28"/>
        </w:rPr>
      </w:pPr>
      <w:r w:rsidRPr="001D6D52">
        <w:rPr>
          <w:noProof/>
          <w:color w:val="1C1C1C"/>
          <w:spacing w:val="-6"/>
          <w:sz w:val="28"/>
          <w:szCs w:val="28"/>
        </w:rPr>
        <w:t>Фонд оплати праці також зріс:</w:t>
      </w:r>
      <w:r w:rsidR="000D5574">
        <w:rPr>
          <w:noProof/>
          <w:color w:val="1C1C1C"/>
          <w:spacing w:val="-6"/>
          <w:sz w:val="28"/>
          <w:szCs w:val="28"/>
        </w:rPr>
        <w:t xml:space="preserve"> </w:t>
      </w:r>
      <w:r w:rsidR="00D349F9">
        <w:rPr>
          <w:noProof/>
          <w:color w:val="1C1C1C"/>
          <w:spacing w:val="-6"/>
          <w:sz w:val="28"/>
          <w:szCs w:val="28"/>
        </w:rPr>
        <w:t>в 2005</w:t>
      </w:r>
      <w:r w:rsidRPr="001D6D52">
        <w:rPr>
          <w:noProof/>
          <w:color w:val="1C1C1C"/>
          <w:spacing w:val="-6"/>
          <w:sz w:val="28"/>
          <w:szCs w:val="28"/>
        </w:rPr>
        <w:t>р. його</w:t>
      </w:r>
      <w:r w:rsidR="000D5574">
        <w:rPr>
          <w:noProof/>
          <w:color w:val="1C1C1C"/>
          <w:spacing w:val="-6"/>
          <w:sz w:val="28"/>
          <w:szCs w:val="28"/>
        </w:rPr>
        <w:t xml:space="preserve"> </w:t>
      </w:r>
      <w:r w:rsidRPr="001D6D52">
        <w:rPr>
          <w:noProof/>
          <w:color w:val="1C1C1C"/>
          <w:spacing w:val="-6"/>
          <w:sz w:val="28"/>
          <w:szCs w:val="28"/>
        </w:rPr>
        <w:t>сума дорівнювала</w:t>
      </w:r>
      <w:r w:rsidR="000D5574">
        <w:rPr>
          <w:noProof/>
          <w:color w:val="1C1C1C"/>
          <w:spacing w:val="-6"/>
          <w:sz w:val="28"/>
          <w:szCs w:val="28"/>
        </w:rPr>
        <w:t xml:space="preserve"> </w:t>
      </w:r>
      <w:r w:rsidRPr="001D6D52">
        <w:rPr>
          <w:noProof/>
          <w:color w:val="1C1C1C"/>
          <w:spacing w:val="-6"/>
          <w:sz w:val="28"/>
          <w:szCs w:val="28"/>
        </w:rPr>
        <w:t xml:space="preserve">432160 тис. грн., в 2007 р. він збільшилася на </w:t>
      </w:r>
      <w:r w:rsidR="003231AD">
        <w:rPr>
          <w:noProof/>
          <w:color w:val="1C1C1C"/>
        </w:rPr>
        <w:t>132629</w:t>
      </w:r>
      <w:r w:rsidR="000D5574">
        <w:rPr>
          <w:noProof/>
          <w:color w:val="1C1C1C"/>
          <w:spacing w:val="-6"/>
          <w:sz w:val="28"/>
          <w:szCs w:val="28"/>
        </w:rPr>
        <w:t xml:space="preserve"> </w:t>
      </w:r>
      <w:r w:rsidRPr="001D6D52">
        <w:rPr>
          <w:noProof/>
          <w:color w:val="1C1C1C"/>
          <w:spacing w:val="-6"/>
          <w:sz w:val="28"/>
          <w:szCs w:val="28"/>
        </w:rPr>
        <w:t>тис. грн. (</w:t>
      </w:r>
      <w:r w:rsidR="003231AD">
        <w:rPr>
          <w:noProof/>
          <w:color w:val="1C1C1C"/>
          <w:spacing w:val="-6"/>
          <w:sz w:val="28"/>
          <w:szCs w:val="28"/>
        </w:rPr>
        <w:t>+30.7</w:t>
      </w:r>
      <w:r w:rsidRPr="001D6D52">
        <w:rPr>
          <w:noProof/>
          <w:color w:val="1C1C1C"/>
          <w:spacing w:val="-6"/>
          <w:sz w:val="28"/>
          <w:szCs w:val="28"/>
        </w:rPr>
        <w:t>%), і становила</w:t>
      </w:r>
      <w:r w:rsidR="000D5574">
        <w:rPr>
          <w:noProof/>
          <w:color w:val="1C1C1C"/>
          <w:spacing w:val="-6"/>
          <w:sz w:val="28"/>
          <w:szCs w:val="28"/>
        </w:rPr>
        <w:t xml:space="preserve"> </w:t>
      </w:r>
      <w:r w:rsidR="003231AD">
        <w:rPr>
          <w:noProof/>
          <w:color w:val="1C1C1C"/>
        </w:rPr>
        <w:t>564789</w:t>
      </w:r>
      <w:r w:rsidR="000D5574">
        <w:rPr>
          <w:noProof/>
          <w:color w:val="1C1C1C"/>
          <w:spacing w:val="-6"/>
          <w:sz w:val="28"/>
          <w:szCs w:val="28"/>
        </w:rPr>
        <w:t xml:space="preserve"> </w:t>
      </w:r>
      <w:r w:rsidRPr="001D6D52">
        <w:rPr>
          <w:noProof/>
          <w:color w:val="1C1C1C"/>
          <w:spacing w:val="-6"/>
          <w:sz w:val="28"/>
          <w:szCs w:val="28"/>
        </w:rPr>
        <w:t>тис. грн.</w:t>
      </w:r>
    </w:p>
    <w:p w:rsidR="00624E24" w:rsidRPr="001D6D52" w:rsidRDefault="00624E24" w:rsidP="000111C3">
      <w:pPr>
        <w:shd w:val="clear" w:color="auto" w:fill="FFFFFF"/>
        <w:spacing w:line="360" w:lineRule="auto"/>
        <w:ind w:firstLine="709"/>
        <w:jc w:val="both"/>
        <w:rPr>
          <w:noProof/>
          <w:color w:val="1C1C1C"/>
          <w:spacing w:val="-6"/>
          <w:sz w:val="28"/>
          <w:szCs w:val="28"/>
        </w:rPr>
      </w:pPr>
      <w:r w:rsidRPr="001D6D52">
        <w:rPr>
          <w:noProof/>
          <w:color w:val="1C1C1C"/>
          <w:spacing w:val="-6"/>
          <w:sz w:val="28"/>
          <w:szCs w:val="28"/>
        </w:rPr>
        <w:t xml:space="preserve"> Середня заробітна плата також мала тенденцію до збільшення. Так, в 2007 р. вона збільшилась на </w:t>
      </w:r>
      <w:r w:rsidR="00D349F9">
        <w:rPr>
          <w:noProof/>
          <w:color w:val="1C1C1C"/>
          <w:spacing w:val="-6"/>
          <w:sz w:val="28"/>
          <w:szCs w:val="28"/>
        </w:rPr>
        <w:t>220</w:t>
      </w:r>
      <w:r w:rsidRPr="001D6D52">
        <w:rPr>
          <w:noProof/>
          <w:color w:val="1C1C1C"/>
          <w:spacing w:val="-6"/>
          <w:sz w:val="28"/>
          <w:szCs w:val="28"/>
        </w:rPr>
        <w:t xml:space="preserve"> грн. (+</w:t>
      </w:r>
      <w:r w:rsidR="00D349F9">
        <w:rPr>
          <w:noProof/>
          <w:color w:val="1C1C1C"/>
          <w:spacing w:val="-6"/>
          <w:sz w:val="28"/>
          <w:szCs w:val="28"/>
        </w:rPr>
        <w:t>29.5</w:t>
      </w:r>
      <w:r w:rsidRPr="001D6D52">
        <w:rPr>
          <w:noProof/>
          <w:color w:val="1C1C1C"/>
          <w:spacing w:val="-6"/>
          <w:sz w:val="28"/>
          <w:szCs w:val="28"/>
        </w:rPr>
        <w:t>%).</w:t>
      </w:r>
    </w:p>
    <w:p w:rsidR="00624E24" w:rsidRPr="001D6D52" w:rsidRDefault="00624E24" w:rsidP="000111C3">
      <w:pPr>
        <w:shd w:val="clear" w:color="auto" w:fill="FFFFFF"/>
        <w:spacing w:line="360" w:lineRule="auto"/>
        <w:ind w:firstLine="709"/>
        <w:jc w:val="both"/>
        <w:rPr>
          <w:noProof/>
          <w:color w:val="1C1C1C"/>
          <w:spacing w:val="-6"/>
          <w:sz w:val="28"/>
          <w:szCs w:val="28"/>
        </w:rPr>
      </w:pPr>
      <w:r w:rsidRPr="001D6D52">
        <w:rPr>
          <w:noProof/>
          <w:color w:val="1C1C1C"/>
          <w:spacing w:val="-6"/>
          <w:sz w:val="28"/>
          <w:szCs w:val="28"/>
        </w:rPr>
        <w:t>О</w:t>
      </w:r>
      <w:r w:rsidR="00D349F9">
        <w:rPr>
          <w:noProof/>
          <w:color w:val="1C1C1C"/>
          <w:spacing w:val="-6"/>
          <w:sz w:val="28"/>
          <w:szCs w:val="28"/>
        </w:rPr>
        <w:t xml:space="preserve">тже, як бачимо, в період з 2005 </w:t>
      </w:r>
      <w:r w:rsidRPr="001D6D52">
        <w:rPr>
          <w:noProof/>
          <w:color w:val="1C1C1C"/>
          <w:spacing w:val="-6"/>
          <w:sz w:val="28"/>
          <w:szCs w:val="28"/>
        </w:rPr>
        <w:t>до 2007 р.р. прибуток від діяльності ВАТ «Черкаський хлібкомбінат» зростає, а витрат з кожним роком зменшуються.</w:t>
      </w:r>
      <w:r w:rsidR="000D5574">
        <w:rPr>
          <w:noProof/>
          <w:color w:val="1C1C1C"/>
          <w:spacing w:val="-6"/>
          <w:sz w:val="28"/>
          <w:szCs w:val="28"/>
        </w:rPr>
        <w:t xml:space="preserve"> </w:t>
      </w:r>
    </w:p>
    <w:p w:rsidR="007A194C" w:rsidRPr="001D6D52" w:rsidRDefault="007A194C" w:rsidP="00011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D6D52">
        <w:rPr>
          <w:color w:val="000000"/>
          <w:sz w:val="28"/>
          <w:szCs w:val="28"/>
        </w:rPr>
        <w:t>Аналіз структури майна даного підприємства наведений в таблиці 2.</w:t>
      </w:r>
      <w:r w:rsidR="00A573A9">
        <w:rPr>
          <w:color w:val="000000"/>
          <w:sz w:val="28"/>
          <w:szCs w:val="28"/>
        </w:rPr>
        <w:t>2</w:t>
      </w:r>
    </w:p>
    <w:p w:rsidR="00E9400C" w:rsidRPr="001D6D52" w:rsidRDefault="00A573A9" w:rsidP="00011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Таблиця 2.2</w:t>
      </w:r>
      <w:r w:rsidR="00E9400C" w:rsidRPr="001D6D52">
        <w:rPr>
          <w:color w:val="000000"/>
          <w:sz w:val="28"/>
          <w:szCs w:val="28"/>
        </w:rPr>
        <w:t xml:space="preserve"> </w:t>
      </w:r>
      <w:r w:rsidR="007A194C" w:rsidRPr="001D6D52">
        <w:rPr>
          <w:color w:val="000000"/>
          <w:sz w:val="28"/>
          <w:szCs w:val="28"/>
        </w:rPr>
        <w:t xml:space="preserve">Аналіз </w:t>
      </w:r>
      <w:r w:rsidR="00012B59" w:rsidRPr="001D6D52">
        <w:rPr>
          <w:color w:val="000000"/>
          <w:sz w:val="28"/>
          <w:szCs w:val="28"/>
        </w:rPr>
        <w:t xml:space="preserve">структури </w:t>
      </w:r>
      <w:r w:rsidR="007A194C" w:rsidRPr="001D6D52">
        <w:rPr>
          <w:color w:val="000000"/>
          <w:sz w:val="28"/>
          <w:szCs w:val="28"/>
        </w:rPr>
        <w:t>майна ВАТ «</w:t>
      </w:r>
      <w:r w:rsidR="00B01F6D" w:rsidRPr="001D6D52">
        <w:rPr>
          <w:noProof/>
          <w:color w:val="1C1C1C"/>
          <w:spacing w:val="-6"/>
          <w:sz w:val="28"/>
          <w:szCs w:val="28"/>
        </w:rPr>
        <w:t>Черкаський хлібкомбінат</w:t>
      </w:r>
      <w:r w:rsidR="007A194C" w:rsidRPr="001D6D52">
        <w:rPr>
          <w:color w:val="000000"/>
          <w:sz w:val="28"/>
          <w:szCs w:val="28"/>
        </w:rPr>
        <w:t xml:space="preserve">» </w:t>
      </w:r>
    </w:p>
    <w:p w:rsidR="00012B59" w:rsidRPr="001D6D52" w:rsidRDefault="00B01F6D" w:rsidP="00011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D6D52">
        <w:rPr>
          <w:color w:val="000000"/>
          <w:sz w:val="28"/>
          <w:szCs w:val="28"/>
        </w:rPr>
        <w:t>за 2005-2007</w:t>
      </w:r>
      <w:r w:rsidR="007A194C" w:rsidRPr="001D6D52">
        <w:rPr>
          <w:color w:val="000000"/>
          <w:sz w:val="28"/>
          <w:szCs w:val="28"/>
        </w:rPr>
        <w:t>р.р.</w:t>
      </w:r>
    </w:p>
    <w:tbl>
      <w:tblPr>
        <w:tblW w:w="4699"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000" w:firstRow="0" w:lastRow="0" w:firstColumn="0" w:lastColumn="0" w:noHBand="0" w:noVBand="0"/>
      </w:tblPr>
      <w:tblGrid>
        <w:gridCol w:w="2196"/>
        <w:gridCol w:w="934"/>
        <w:gridCol w:w="667"/>
        <w:gridCol w:w="933"/>
        <w:gridCol w:w="667"/>
        <w:gridCol w:w="933"/>
        <w:gridCol w:w="667"/>
        <w:gridCol w:w="936"/>
        <w:gridCol w:w="933"/>
      </w:tblGrid>
      <w:tr w:rsidR="00185128" w:rsidRPr="00185128" w:rsidTr="005C5008">
        <w:trPr>
          <w:trHeight w:val="156"/>
          <w:tblCellSpacing w:w="0" w:type="dxa"/>
          <w:jc w:val="center"/>
        </w:trPr>
        <w:tc>
          <w:tcPr>
            <w:tcW w:w="1238" w:type="pct"/>
            <w:vAlign w:val="center"/>
          </w:tcPr>
          <w:p w:rsidR="007909E1" w:rsidRPr="00185128" w:rsidRDefault="000D5574" w:rsidP="00185128">
            <w:pPr>
              <w:spacing w:line="360" w:lineRule="auto"/>
              <w:rPr>
                <w:color w:val="000000"/>
                <w:sz w:val="20"/>
                <w:szCs w:val="20"/>
              </w:rPr>
            </w:pPr>
            <w:r w:rsidRPr="00185128">
              <w:rPr>
                <w:sz w:val="20"/>
                <w:szCs w:val="20"/>
              </w:rPr>
              <w:t xml:space="preserve"> </w:t>
            </w:r>
            <w:r w:rsidRPr="00185128">
              <w:rPr>
                <w:color w:val="000000"/>
                <w:sz w:val="20"/>
                <w:szCs w:val="20"/>
              </w:rPr>
              <w:t xml:space="preserve"> </w:t>
            </w:r>
            <w:r w:rsidR="007909E1" w:rsidRPr="00185128">
              <w:rPr>
                <w:color w:val="000000"/>
                <w:sz w:val="20"/>
                <w:szCs w:val="20"/>
              </w:rPr>
              <w:t xml:space="preserve">незавершене виробництво </w:t>
            </w:r>
          </w:p>
        </w:tc>
        <w:tc>
          <w:tcPr>
            <w:tcW w:w="527" w:type="pct"/>
            <w:vAlign w:val="center"/>
          </w:tcPr>
          <w:p w:rsidR="007909E1" w:rsidRPr="00185128" w:rsidRDefault="00B41821" w:rsidP="00185128">
            <w:pPr>
              <w:spacing w:line="360" w:lineRule="auto"/>
              <w:rPr>
                <w:color w:val="000000"/>
                <w:sz w:val="20"/>
                <w:szCs w:val="20"/>
              </w:rPr>
            </w:pPr>
            <w:r w:rsidRPr="00185128">
              <w:rPr>
                <w:color w:val="000000"/>
                <w:sz w:val="20"/>
                <w:szCs w:val="20"/>
              </w:rPr>
              <w:t>26.9</w:t>
            </w:r>
          </w:p>
        </w:tc>
        <w:tc>
          <w:tcPr>
            <w:tcW w:w="376" w:type="pct"/>
            <w:vAlign w:val="center"/>
          </w:tcPr>
          <w:p w:rsidR="007909E1" w:rsidRPr="00185128" w:rsidRDefault="00B41821" w:rsidP="00185128">
            <w:pPr>
              <w:spacing w:line="360" w:lineRule="auto"/>
              <w:rPr>
                <w:color w:val="000000"/>
                <w:sz w:val="20"/>
                <w:szCs w:val="20"/>
              </w:rPr>
            </w:pPr>
            <w:r w:rsidRPr="00185128">
              <w:rPr>
                <w:color w:val="000000"/>
                <w:sz w:val="20"/>
                <w:szCs w:val="20"/>
              </w:rPr>
              <w:t>0.2</w:t>
            </w:r>
          </w:p>
        </w:tc>
        <w:tc>
          <w:tcPr>
            <w:tcW w:w="526" w:type="pct"/>
            <w:vAlign w:val="center"/>
          </w:tcPr>
          <w:p w:rsidR="007909E1" w:rsidRPr="00185128" w:rsidRDefault="00870811" w:rsidP="00185128">
            <w:pPr>
              <w:spacing w:line="360" w:lineRule="auto"/>
              <w:rPr>
                <w:color w:val="000000"/>
                <w:sz w:val="20"/>
                <w:szCs w:val="20"/>
              </w:rPr>
            </w:pPr>
            <w:r w:rsidRPr="00185128">
              <w:rPr>
                <w:color w:val="000000"/>
                <w:sz w:val="20"/>
                <w:szCs w:val="20"/>
              </w:rPr>
              <w:t>9</w:t>
            </w:r>
          </w:p>
        </w:tc>
        <w:tc>
          <w:tcPr>
            <w:tcW w:w="376" w:type="pct"/>
            <w:vAlign w:val="center"/>
          </w:tcPr>
          <w:p w:rsidR="007909E1" w:rsidRPr="00185128" w:rsidRDefault="00870811" w:rsidP="00185128">
            <w:pPr>
              <w:spacing w:line="360" w:lineRule="auto"/>
              <w:rPr>
                <w:color w:val="000000"/>
                <w:sz w:val="20"/>
                <w:szCs w:val="20"/>
              </w:rPr>
            </w:pPr>
            <w:r w:rsidRPr="00185128">
              <w:rPr>
                <w:color w:val="000000"/>
                <w:sz w:val="20"/>
                <w:szCs w:val="20"/>
              </w:rPr>
              <w:t>0.07</w:t>
            </w:r>
          </w:p>
        </w:tc>
        <w:tc>
          <w:tcPr>
            <w:tcW w:w="526" w:type="pct"/>
            <w:vAlign w:val="center"/>
          </w:tcPr>
          <w:p w:rsidR="007909E1" w:rsidRPr="00185128" w:rsidRDefault="00F40B72" w:rsidP="00185128">
            <w:pPr>
              <w:spacing w:line="360" w:lineRule="auto"/>
              <w:rPr>
                <w:color w:val="000000"/>
                <w:sz w:val="20"/>
                <w:szCs w:val="20"/>
              </w:rPr>
            </w:pPr>
            <w:r w:rsidRPr="00185128">
              <w:rPr>
                <w:color w:val="000000"/>
                <w:sz w:val="20"/>
                <w:szCs w:val="20"/>
              </w:rPr>
              <w:t>2</w:t>
            </w:r>
          </w:p>
        </w:tc>
        <w:tc>
          <w:tcPr>
            <w:tcW w:w="376" w:type="pct"/>
            <w:vAlign w:val="center"/>
          </w:tcPr>
          <w:p w:rsidR="007909E1" w:rsidRPr="00185128" w:rsidRDefault="00F40B72" w:rsidP="00185128">
            <w:pPr>
              <w:spacing w:line="360" w:lineRule="auto"/>
              <w:rPr>
                <w:color w:val="000000"/>
                <w:sz w:val="20"/>
                <w:szCs w:val="20"/>
              </w:rPr>
            </w:pPr>
            <w:r w:rsidRPr="00185128">
              <w:rPr>
                <w:color w:val="000000"/>
                <w:sz w:val="20"/>
                <w:szCs w:val="20"/>
              </w:rPr>
              <w:t>0.01</w:t>
            </w:r>
          </w:p>
        </w:tc>
        <w:tc>
          <w:tcPr>
            <w:tcW w:w="528" w:type="pct"/>
          </w:tcPr>
          <w:p w:rsidR="007909E1" w:rsidRPr="00185128" w:rsidRDefault="00221840" w:rsidP="00185128">
            <w:pPr>
              <w:spacing w:line="360" w:lineRule="auto"/>
              <w:rPr>
                <w:color w:val="000000"/>
                <w:sz w:val="20"/>
                <w:szCs w:val="20"/>
              </w:rPr>
            </w:pPr>
            <w:r w:rsidRPr="00185128">
              <w:rPr>
                <w:color w:val="000000"/>
                <w:sz w:val="20"/>
                <w:szCs w:val="20"/>
              </w:rPr>
              <w:t>-24.9</w:t>
            </w:r>
          </w:p>
        </w:tc>
        <w:tc>
          <w:tcPr>
            <w:tcW w:w="526" w:type="pct"/>
          </w:tcPr>
          <w:p w:rsidR="007909E1" w:rsidRPr="00185128" w:rsidRDefault="00221840" w:rsidP="00185128">
            <w:pPr>
              <w:spacing w:line="360" w:lineRule="auto"/>
              <w:rPr>
                <w:color w:val="000000"/>
                <w:sz w:val="20"/>
                <w:szCs w:val="20"/>
              </w:rPr>
            </w:pPr>
            <w:r w:rsidRPr="00185128">
              <w:rPr>
                <w:color w:val="000000"/>
                <w:sz w:val="20"/>
                <w:szCs w:val="20"/>
              </w:rPr>
              <w:t>-0.19</w:t>
            </w:r>
          </w:p>
        </w:tc>
      </w:tr>
      <w:tr w:rsidR="00185128" w:rsidRPr="00185128" w:rsidTr="005C5008">
        <w:trPr>
          <w:trHeight w:val="156"/>
          <w:tblCellSpacing w:w="0" w:type="dxa"/>
          <w:jc w:val="center"/>
        </w:trPr>
        <w:tc>
          <w:tcPr>
            <w:tcW w:w="1238" w:type="pct"/>
            <w:vAlign w:val="center"/>
          </w:tcPr>
          <w:p w:rsidR="007909E1" w:rsidRPr="00185128" w:rsidRDefault="000D5574" w:rsidP="00185128">
            <w:pPr>
              <w:spacing w:line="360" w:lineRule="auto"/>
              <w:rPr>
                <w:color w:val="000000"/>
                <w:sz w:val="20"/>
                <w:szCs w:val="20"/>
              </w:rPr>
            </w:pPr>
            <w:r w:rsidRPr="00185128">
              <w:rPr>
                <w:color w:val="000000"/>
                <w:sz w:val="20"/>
                <w:szCs w:val="20"/>
              </w:rPr>
              <w:t xml:space="preserve"> </w:t>
            </w:r>
            <w:r w:rsidR="007909E1" w:rsidRPr="00185128">
              <w:rPr>
                <w:color w:val="000000"/>
                <w:sz w:val="20"/>
                <w:szCs w:val="20"/>
              </w:rPr>
              <w:t xml:space="preserve">готова продукція </w:t>
            </w:r>
          </w:p>
        </w:tc>
        <w:tc>
          <w:tcPr>
            <w:tcW w:w="527" w:type="pct"/>
            <w:vAlign w:val="center"/>
          </w:tcPr>
          <w:p w:rsidR="007909E1" w:rsidRPr="00185128" w:rsidRDefault="00B41821" w:rsidP="00185128">
            <w:pPr>
              <w:spacing w:line="360" w:lineRule="auto"/>
              <w:rPr>
                <w:color w:val="000000"/>
                <w:sz w:val="20"/>
                <w:szCs w:val="20"/>
              </w:rPr>
            </w:pPr>
            <w:r w:rsidRPr="00185128">
              <w:rPr>
                <w:color w:val="000000"/>
                <w:sz w:val="20"/>
                <w:szCs w:val="20"/>
              </w:rPr>
              <w:t>-</w:t>
            </w:r>
          </w:p>
        </w:tc>
        <w:tc>
          <w:tcPr>
            <w:tcW w:w="376" w:type="pct"/>
            <w:vAlign w:val="center"/>
          </w:tcPr>
          <w:p w:rsidR="007909E1" w:rsidRPr="00185128" w:rsidRDefault="00B41821" w:rsidP="00185128">
            <w:pPr>
              <w:spacing w:line="360" w:lineRule="auto"/>
              <w:rPr>
                <w:color w:val="000000"/>
                <w:sz w:val="20"/>
                <w:szCs w:val="20"/>
              </w:rPr>
            </w:pPr>
            <w:r w:rsidRPr="00185128">
              <w:rPr>
                <w:color w:val="000000"/>
                <w:sz w:val="20"/>
                <w:szCs w:val="20"/>
              </w:rPr>
              <w:t>-</w:t>
            </w:r>
          </w:p>
        </w:tc>
        <w:tc>
          <w:tcPr>
            <w:tcW w:w="526" w:type="pct"/>
            <w:vAlign w:val="center"/>
          </w:tcPr>
          <w:p w:rsidR="007909E1" w:rsidRPr="00185128" w:rsidRDefault="00870811" w:rsidP="00185128">
            <w:pPr>
              <w:spacing w:line="360" w:lineRule="auto"/>
              <w:rPr>
                <w:color w:val="000000"/>
                <w:sz w:val="20"/>
                <w:szCs w:val="20"/>
              </w:rPr>
            </w:pPr>
            <w:r w:rsidRPr="00185128">
              <w:rPr>
                <w:color w:val="000000"/>
                <w:sz w:val="20"/>
                <w:szCs w:val="20"/>
              </w:rPr>
              <w:t>-</w:t>
            </w:r>
          </w:p>
        </w:tc>
        <w:tc>
          <w:tcPr>
            <w:tcW w:w="376" w:type="pct"/>
            <w:vAlign w:val="center"/>
          </w:tcPr>
          <w:p w:rsidR="007909E1" w:rsidRPr="00185128" w:rsidRDefault="00870811" w:rsidP="00185128">
            <w:pPr>
              <w:spacing w:line="360" w:lineRule="auto"/>
              <w:rPr>
                <w:color w:val="000000"/>
                <w:sz w:val="20"/>
                <w:szCs w:val="20"/>
              </w:rPr>
            </w:pPr>
            <w:r w:rsidRPr="00185128">
              <w:rPr>
                <w:color w:val="000000"/>
                <w:sz w:val="20"/>
                <w:szCs w:val="20"/>
              </w:rPr>
              <w:t>-</w:t>
            </w:r>
          </w:p>
        </w:tc>
        <w:tc>
          <w:tcPr>
            <w:tcW w:w="526" w:type="pct"/>
            <w:vAlign w:val="center"/>
          </w:tcPr>
          <w:p w:rsidR="007909E1" w:rsidRPr="00185128" w:rsidRDefault="00F40B72" w:rsidP="00185128">
            <w:pPr>
              <w:spacing w:line="360" w:lineRule="auto"/>
              <w:rPr>
                <w:color w:val="000000"/>
                <w:sz w:val="20"/>
                <w:szCs w:val="20"/>
              </w:rPr>
            </w:pPr>
            <w:r w:rsidRPr="00185128">
              <w:rPr>
                <w:color w:val="000000"/>
                <w:sz w:val="20"/>
                <w:szCs w:val="20"/>
              </w:rPr>
              <w:t>-</w:t>
            </w:r>
          </w:p>
        </w:tc>
        <w:tc>
          <w:tcPr>
            <w:tcW w:w="376" w:type="pct"/>
            <w:vAlign w:val="center"/>
          </w:tcPr>
          <w:p w:rsidR="007909E1" w:rsidRPr="00185128" w:rsidRDefault="00F40B72" w:rsidP="00185128">
            <w:pPr>
              <w:spacing w:line="360" w:lineRule="auto"/>
              <w:rPr>
                <w:color w:val="000000"/>
                <w:sz w:val="20"/>
                <w:szCs w:val="20"/>
              </w:rPr>
            </w:pPr>
            <w:r w:rsidRPr="00185128">
              <w:rPr>
                <w:color w:val="000000"/>
                <w:sz w:val="20"/>
                <w:szCs w:val="20"/>
              </w:rPr>
              <w:t>-</w:t>
            </w:r>
          </w:p>
        </w:tc>
        <w:tc>
          <w:tcPr>
            <w:tcW w:w="528" w:type="pct"/>
          </w:tcPr>
          <w:p w:rsidR="007909E1" w:rsidRPr="00185128" w:rsidRDefault="00221840" w:rsidP="00185128">
            <w:pPr>
              <w:spacing w:line="360" w:lineRule="auto"/>
              <w:rPr>
                <w:color w:val="000000"/>
                <w:sz w:val="20"/>
                <w:szCs w:val="20"/>
              </w:rPr>
            </w:pPr>
            <w:r w:rsidRPr="00185128">
              <w:rPr>
                <w:color w:val="000000"/>
                <w:sz w:val="20"/>
                <w:szCs w:val="20"/>
              </w:rPr>
              <w:t>-</w:t>
            </w:r>
          </w:p>
        </w:tc>
        <w:tc>
          <w:tcPr>
            <w:tcW w:w="526" w:type="pct"/>
          </w:tcPr>
          <w:p w:rsidR="007909E1" w:rsidRPr="00185128" w:rsidRDefault="00221840" w:rsidP="00185128">
            <w:pPr>
              <w:spacing w:line="360" w:lineRule="auto"/>
              <w:rPr>
                <w:color w:val="000000"/>
                <w:sz w:val="20"/>
                <w:szCs w:val="20"/>
              </w:rPr>
            </w:pPr>
            <w:r w:rsidRPr="00185128">
              <w:rPr>
                <w:color w:val="000000"/>
                <w:sz w:val="20"/>
                <w:szCs w:val="20"/>
              </w:rPr>
              <w:t>-</w:t>
            </w:r>
          </w:p>
        </w:tc>
      </w:tr>
      <w:tr w:rsidR="00185128" w:rsidRPr="00185128" w:rsidTr="005C5008">
        <w:trPr>
          <w:trHeight w:val="156"/>
          <w:tblCellSpacing w:w="0" w:type="dxa"/>
          <w:jc w:val="center"/>
        </w:trPr>
        <w:tc>
          <w:tcPr>
            <w:tcW w:w="1238" w:type="pct"/>
            <w:vAlign w:val="center"/>
          </w:tcPr>
          <w:p w:rsidR="007909E1" w:rsidRPr="00185128" w:rsidRDefault="000D5574" w:rsidP="00185128">
            <w:pPr>
              <w:spacing w:line="360" w:lineRule="auto"/>
              <w:rPr>
                <w:color w:val="000000"/>
                <w:sz w:val="20"/>
                <w:szCs w:val="20"/>
              </w:rPr>
            </w:pPr>
            <w:r w:rsidRPr="00185128">
              <w:rPr>
                <w:color w:val="000000"/>
                <w:sz w:val="20"/>
                <w:szCs w:val="20"/>
              </w:rPr>
              <w:t xml:space="preserve"> </w:t>
            </w:r>
            <w:r w:rsidR="007909E1" w:rsidRPr="00185128">
              <w:rPr>
                <w:color w:val="000000"/>
                <w:sz w:val="20"/>
                <w:szCs w:val="20"/>
              </w:rPr>
              <w:t xml:space="preserve">товари </w:t>
            </w:r>
          </w:p>
        </w:tc>
        <w:tc>
          <w:tcPr>
            <w:tcW w:w="527" w:type="pct"/>
            <w:vAlign w:val="center"/>
          </w:tcPr>
          <w:p w:rsidR="007909E1" w:rsidRPr="00185128" w:rsidRDefault="00B41821" w:rsidP="00185128">
            <w:pPr>
              <w:spacing w:line="360" w:lineRule="auto"/>
              <w:rPr>
                <w:color w:val="000000"/>
                <w:sz w:val="20"/>
                <w:szCs w:val="20"/>
              </w:rPr>
            </w:pPr>
            <w:r w:rsidRPr="00185128">
              <w:rPr>
                <w:color w:val="000000"/>
                <w:sz w:val="20"/>
                <w:szCs w:val="20"/>
              </w:rPr>
              <w:t>5284.2</w:t>
            </w:r>
          </w:p>
        </w:tc>
        <w:tc>
          <w:tcPr>
            <w:tcW w:w="376" w:type="pct"/>
            <w:vAlign w:val="center"/>
          </w:tcPr>
          <w:p w:rsidR="007909E1" w:rsidRPr="00185128" w:rsidRDefault="00B41821" w:rsidP="00185128">
            <w:pPr>
              <w:spacing w:line="360" w:lineRule="auto"/>
              <w:rPr>
                <w:color w:val="000000"/>
                <w:sz w:val="20"/>
                <w:szCs w:val="20"/>
              </w:rPr>
            </w:pPr>
            <w:r w:rsidRPr="00185128">
              <w:rPr>
                <w:color w:val="000000"/>
                <w:sz w:val="20"/>
                <w:szCs w:val="20"/>
              </w:rPr>
              <w:t>43.1</w:t>
            </w:r>
          </w:p>
        </w:tc>
        <w:tc>
          <w:tcPr>
            <w:tcW w:w="526" w:type="pct"/>
            <w:vAlign w:val="center"/>
          </w:tcPr>
          <w:p w:rsidR="007909E1" w:rsidRPr="00185128" w:rsidRDefault="003A7D04" w:rsidP="00185128">
            <w:pPr>
              <w:spacing w:line="360" w:lineRule="auto"/>
              <w:rPr>
                <w:color w:val="000000"/>
                <w:sz w:val="20"/>
                <w:szCs w:val="20"/>
              </w:rPr>
            </w:pPr>
            <w:r w:rsidRPr="00185128">
              <w:rPr>
                <w:color w:val="000000"/>
                <w:sz w:val="20"/>
                <w:szCs w:val="20"/>
              </w:rPr>
              <w:t>3287.5</w:t>
            </w:r>
          </w:p>
        </w:tc>
        <w:tc>
          <w:tcPr>
            <w:tcW w:w="376" w:type="pct"/>
            <w:vAlign w:val="center"/>
          </w:tcPr>
          <w:p w:rsidR="007909E1" w:rsidRPr="00185128" w:rsidRDefault="003A7D04" w:rsidP="00185128">
            <w:pPr>
              <w:spacing w:line="360" w:lineRule="auto"/>
              <w:rPr>
                <w:color w:val="000000"/>
                <w:sz w:val="20"/>
                <w:szCs w:val="20"/>
              </w:rPr>
            </w:pPr>
            <w:r w:rsidRPr="00185128">
              <w:rPr>
                <w:color w:val="000000"/>
                <w:sz w:val="20"/>
                <w:szCs w:val="20"/>
              </w:rPr>
              <w:t>24.2</w:t>
            </w:r>
          </w:p>
        </w:tc>
        <w:tc>
          <w:tcPr>
            <w:tcW w:w="526" w:type="pct"/>
            <w:vAlign w:val="center"/>
          </w:tcPr>
          <w:p w:rsidR="007909E1" w:rsidRPr="00185128" w:rsidRDefault="00F40B72" w:rsidP="00185128">
            <w:pPr>
              <w:spacing w:line="360" w:lineRule="auto"/>
              <w:rPr>
                <w:color w:val="000000"/>
                <w:sz w:val="20"/>
                <w:szCs w:val="20"/>
              </w:rPr>
            </w:pPr>
            <w:r w:rsidRPr="00185128">
              <w:rPr>
                <w:color w:val="000000"/>
                <w:sz w:val="20"/>
                <w:szCs w:val="20"/>
              </w:rPr>
              <w:t>2875.7</w:t>
            </w:r>
          </w:p>
        </w:tc>
        <w:tc>
          <w:tcPr>
            <w:tcW w:w="376" w:type="pct"/>
            <w:vAlign w:val="center"/>
          </w:tcPr>
          <w:p w:rsidR="007909E1" w:rsidRPr="00185128" w:rsidRDefault="00F40B72" w:rsidP="00185128">
            <w:pPr>
              <w:spacing w:line="360" w:lineRule="auto"/>
              <w:rPr>
                <w:color w:val="000000"/>
                <w:sz w:val="20"/>
                <w:szCs w:val="20"/>
              </w:rPr>
            </w:pPr>
            <w:r w:rsidRPr="00185128">
              <w:rPr>
                <w:color w:val="000000"/>
                <w:sz w:val="20"/>
                <w:szCs w:val="20"/>
              </w:rPr>
              <w:t>16.6</w:t>
            </w:r>
          </w:p>
        </w:tc>
        <w:tc>
          <w:tcPr>
            <w:tcW w:w="528" w:type="pct"/>
          </w:tcPr>
          <w:p w:rsidR="007909E1" w:rsidRPr="00185128" w:rsidRDefault="00221840" w:rsidP="00185128">
            <w:pPr>
              <w:spacing w:line="360" w:lineRule="auto"/>
              <w:rPr>
                <w:color w:val="000000"/>
                <w:sz w:val="20"/>
                <w:szCs w:val="20"/>
              </w:rPr>
            </w:pPr>
            <w:r w:rsidRPr="00185128">
              <w:rPr>
                <w:color w:val="000000"/>
                <w:sz w:val="20"/>
                <w:szCs w:val="20"/>
              </w:rPr>
              <w:t>-2408.5</w:t>
            </w:r>
          </w:p>
        </w:tc>
        <w:tc>
          <w:tcPr>
            <w:tcW w:w="526" w:type="pct"/>
          </w:tcPr>
          <w:p w:rsidR="007909E1" w:rsidRPr="00185128" w:rsidRDefault="00221840" w:rsidP="00185128">
            <w:pPr>
              <w:spacing w:line="360" w:lineRule="auto"/>
              <w:rPr>
                <w:color w:val="000000"/>
                <w:sz w:val="20"/>
                <w:szCs w:val="20"/>
              </w:rPr>
            </w:pPr>
            <w:r w:rsidRPr="00185128">
              <w:rPr>
                <w:color w:val="000000"/>
                <w:sz w:val="20"/>
                <w:szCs w:val="20"/>
              </w:rPr>
              <w:t>-26.5</w:t>
            </w:r>
          </w:p>
        </w:tc>
      </w:tr>
      <w:tr w:rsidR="00185128" w:rsidRPr="00185128" w:rsidTr="005C5008">
        <w:trPr>
          <w:trHeight w:val="456"/>
          <w:tblCellSpacing w:w="0" w:type="dxa"/>
          <w:jc w:val="center"/>
        </w:trPr>
        <w:tc>
          <w:tcPr>
            <w:tcW w:w="1238" w:type="pct"/>
            <w:vAlign w:val="center"/>
          </w:tcPr>
          <w:p w:rsidR="007909E1" w:rsidRPr="00185128" w:rsidRDefault="000D5574" w:rsidP="00185128">
            <w:pPr>
              <w:spacing w:line="360" w:lineRule="auto"/>
              <w:rPr>
                <w:color w:val="000000"/>
                <w:sz w:val="20"/>
                <w:szCs w:val="20"/>
              </w:rPr>
            </w:pPr>
            <w:r w:rsidRPr="00185128">
              <w:rPr>
                <w:color w:val="000000"/>
                <w:sz w:val="20"/>
                <w:szCs w:val="20"/>
              </w:rPr>
              <w:t xml:space="preserve"> </w:t>
            </w:r>
            <w:r w:rsidR="007909E1" w:rsidRPr="00185128">
              <w:rPr>
                <w:color w:val="000000"/>
                <w:sz w:val="20"/>
                <w:szCs w:val="20"/>
              </w:rPr>
              <w:t xml:space="preserve">Векселі одержані </w:t>
            </w:r>
          </w:p>
        </w:tc>
        <w:tc>
          <w:tcPr>
            <w:tcW w:w="527" w:type="pct"/>
            <w:vAlign w:val="center"/>
          </w:tcPr>
          <w:p w:rsidR="007909E1" w:rsidRPr="00185128" w:rsidRDefault="00B41821" w:rsidP="00185128">
            <w:pPr>
              <w:spacing w:line="360" w:lineRule="auto"/>
              <w:rPr>
                <w:color w:val="000000"/>
                <w:sz w:val="20"/>
                <w:szCs w:val="20"/>
              </w:rPr>
            </w:pPr>
            <w:r w:rsidRPr="00185128">
              <w:rPr>
                <w:color w:val="000000"/>
                <w:sz w:val="20"/>
                <w:szCs w:val="20"/>
              </w:rPr>
              <w:t>-</w:t>
            </w:r>
          </w:p>
        </w:tc>
        <w:tc>
          <w:tcPr>
            <w:tcW w:w="376" w:type="pct"/>
            <w:vAlign w:val="center"/>
          </w:tcPr>
          <w:p w:rsidR="007909E1" w:rsidRPr="00185128" w:rsidRDefault="00B41821" w:rsidP="00185128">
            <w:pPr>
              <w:spacing w:line="360" w:lineRule="auto"/>
              <w:rPr>
                <w:color w:val="000000"/>
                <w:sz w:val="20"/>
                <w:szCs w:val="20"/>
              </w:rPr>
            </w:pPr>
            <w:r w:rsidRPr="00185128">
              <w:rPr>
                <w:color w:val="000000"/>
                <w:sz w:val="20"/>
                <w:szCs w:val="20"/>
              </w:rPr>
              <w:t>-</w:t>
            </w:r>
          </w:p>
        </w:tc>
        <w:tc>
          <w:tcPr>
            <w:tcW w:w="526" w:type="pct"/>
            <w:vAlign w:val="center"/>
          </w:tcPr>
          <w:p w:rsidR="007909E1" w:rsidRPr="00185128" w:rsidRDefault="007909E1" w:rsidP="00185128">
            <w:pPr>
              <w:spacing w:line="360" w:lineRule="auto"/>
              <w:rPr>
                <w:color w:val="000000"/>
                <w:sz w:val="20"/>
                <w:szCs w:val="20"/>
              </w:rPr>
            </w:pPr>
            <w:r w:rsidRPr="00185128">
              <w:rPr>
                <w:color w:val="000000"/>
                <w:sz w:val="20"/>
                <w:szCs w:val="20"/>
              </w:rPr>
              <w:t>-</w:t>
            </w:r>
          </w:p>
        </w:tc>
        <w:tc>
          <w:tcPr>
            <w:tcW w:w="376" w:type="pct"/>
            <w:vAlign w:val="center"/>
          </w:tcPr>
          <w:p w:rsidR="007909E1" w:rsidRPr="00185128" w:rsidRDefault="007909E1" w:rsidP="00185128">
            <w:pPr>
              <w:spacing w:line="360" w:lineRule="auto"/>
              <w:rPr>
                <w:color w:val="000000"/>
                <w:sz w:val="20"/>
                <w:szCs w:val="20"/>
              </w:rPr>
            </w:pPr>
            <w:r w:rsidRPr="00185128">
              <w:rPr>
                <w:color w:val="000000"/>
                <w:sz w:val="20"/>
                <w:szCs w:val="20"/>
              </w:rPr>
              <w:t>-</w:t>
            </w:r>
          </w:p>
        </w:tc>
        <w:tc>
          <w:tcPr>
            <w:tcW w:w="526" w:type="pct"/>
            <w:vAlign w:val="center"/>
          </w:tcPr>
          <w:p w:rsidR="007909E1" w:rsidRPr="00185128" w:rsidRDefault="00F40B72" w:rsidP="00185128">
            <w:pPr>
              <w:spacing w:line="360" w:lineRule="auto"/>
              <w:rPr>
                <w:color w:val="000000"/>
                <w:sz w:val="20"/>
                <w:szCs w:val="20"/>
              </w:rPr>
            </w:pPr>
            <w:r w:rsidRPr="00185128">
              <w:rPr>
                <w:color w:val="000000"/>
                <w:sz w:val="20"/>
                <w:szCs w:val="20"/>
              </w:rPr>
              <w:t>-</w:t>
            </w:r>
          </w:p>
        </w:tc>
        <w:tc>
          <w:tcPr>
            <w:tcW w:w="376" w:type="pct"/>
            <w:vAlign w:val="center"/>
          </w:tcPr>
          <w:p w:rsidR="007909E1" w:rsidRPr="00185128" w:rsidRDefault="00F40B72" w:rsidP="00185128">
            <w:pPr>
              <w:spacing w:line="360" w:lineRule="auto"/>
              <w:rPr>
                <w:color w:val="000000"/>
                <w:sz w:val="20"/>
                <w:szCs w:val="20"/>
              </w:rPr>
            </w:pPr>
            <w:r w:rsidRPr="00185128">
              <w:rPr>
                <w:color w:val="000000"/>
                <w:sz w:val="20"/>
                <w:szCs w:val="20"/>
              </w:rPr>
              <w:t>-</w:t>
            </w:r>
          </w:p>
        </w:tc>
        <w:tc>
          <w:tcPr>
            <w:tcW w:w="528" w:type="pct"/>
          </w:tcPr>
          <w:p w:rsidR="007909E1" w:rsidRPr="00185128" w:rsidRDefault="00221840" w:rsidP="00185128">
            <w:pPr>
              <w:spacing w:line="360" w:lineRule="auto"/>
              <w:rPr>
                <w:color w:val="000000"/>
                <w:sz w:val="20"/>
                <w:szCs w:val="20"/>
              </w:rPr>
            </w:pPr>
            <w:r w:rsidRPr="00185128">
              <w:rPr>
                <w:color w:val="000000"/>
                <w:sz w:val="20"/>
                <w:szCs w:val="20"/>
              </w:rPr>
              <w:t>-</w:t>
            </w:r>
          </w:p>
        </w:tc>
        <w:tc>
          <w:tcPr>
            <w:tcW w:w="526" w:type="pct"/>
          </w:tcPr>
          <w:p w:rsidR="007909E1" w:rsidRPr="00185128" w:rsidRDefault="00221840" w:rsidP="00185128">
            <w:pPr>
              <w:spacing w:line="360" w:lineRule="auto"/>
              <w:rPr>
                <w:color w:val="000000"/>
                <w:sz w:val="20"/>
                <w:szCs w:val="20"/>
              </w:rPr>
            </w:pPr>
            <w:r w:rsidRPr="00185128">
              <w:rPr>
                <w:color w:val="000000"/>
                <w:sz w:val="20"/>
                <w:szCs w:val="20"/>
              </w:rPr>
              <w:t>-</w:t>
            </w:r>
          </w:p>
        </w:tc>
      </w:tr>
      <w:tr w:rsidR="00185128" w:rsidRPr="00185128" w:rsidTr="005C5008">
        <w:trPr>
          <w:trHeight w:val="952"/>
          <w:tblCellSpacing w:w="0" w:type="dxa"/>
          <w:jc w:val="center"/>
        </w:trPr>
        <w:tc>
          <w:tcPr>
            <w:tcW w:w="1238" w:type="pct"/>
            <w:vAlign w:val="center"/>
          </w:tcPr>
          <w:p w:rsidR="007909E1" w:rsidRPr="00185128" w:rsidRDefault="000D5574" w:rsidP="00185128">
            <w:pPr>
              <w:spacing w:line="360" w:lineRule="auto"/>
              <w:rPr>
                <w:color w:val="000000"/>
                <w:sz w:val="20"/>
                <w:szCs w:val="20"/>
              </w:rPr>
            </w:pPr>
            <w:r w:rsidRPr="00185128">
              <w:rPr>
                <w:color w:val="000000"/>
                <w:sz w:val="20"/>
                <w:szCs w:val="20"/>
              </w:rPr>
              <w:t xml:space="preserve"> </w:t>
            </w:r>
            <w:r w:rsidR="007909E1" w:rsidRPr="00185128">
              <w:rPr>
                <w:color w:val="000000"/>
                <w:sz w:val="20"/>
                <w:szCs w:val="20"/>
              </w:rPr>
              <w:t xml:space="preserve">Дебіторська заборгованість за товари, роботи послуги: </w:t>
            </w:r>
          </w:p>
        </w:tc>
        <w:tc>
          <w:tcPr>
            <w:tcW w:w="527" w:type="pct"/>
            <w:vAlign w:val="center"/>
          </w:tcPr>
          <w:p w:rsidR="007909E1" w:rsidRPr="00185128" w:rsidRDefault="007909E1" w:rsidP="00185128">
            <w:pPr>
              <w:spacing w:line="360" w:lineRule="auto"/>
              <w:rPr>
                <w:color w:val="000000"/>
                <w:sz w:val="20"/>
                <w:szCs w:val="20"/>
              </w:rPr>
            </w:pPr>
          </w:p>
        </w:tc>
        <w:tc>
          <w:tcPr>
            <w:tcW w:w="376" w:type="pct"/>
            <w:vAlign w:val="center"/>
          </w:tcPr>
          <w:p w:rsidR="007909E1" w:rsidRPr="00185128" w:rsidRDefault="007909E1" w:rsidP="00185128">
            <w:pPr>
              <w:spacing w:line="360" w:lineRule="auto"/>
              <w:rPr>
                <w:color w:val="000000"/>
                <w:sz w:val="20"/>
                <w:szCs w:val="20"/>
              </w:rPr>
            </w:pPr>
          </w:p>
        </w:tc>
        <w:tc>
          <w:tcPr>
            <w:tcW w:w="526" w:type="pct"/>
            <w:vAlign w:val="center"/>
          </w:tcPr>
          <w:p w:rsidR="007909E1" w:rsidRPr="00185128" w:rsidRDefault="007909E1" w:rsidP="00185128">
            <w:pPr>
              <w:spacing w:line="360" w:lineRule="auto"/>
              <w:rPr>
                <w:color w:val="000000"/>
                <w:sz w:val="20"/>
                <w:szCs w:val="20"/>
              </w:rPr>
            </w:pPr>
          </w:p>
        </w:tc>
        <w:tc>
          <w:tcPr>
            <w:tcW w:w="376" w:type="pct"/>
            <w:vAlign w:val="center"/>
          </w:tcPr>
          <w:p w:rsidR="007909E1" w:rsidRPr="00185128" w:rsidRDefault="007909E1" w:rsidP="00185128">
            <w:pPr>
              <w:spacing w:line="360" w:lineRule="auto"/>
              <w:rPr>
                <w:color w:val="000000"/>
                <w:sz w:val="20"/>
                <w:szCs w:val="20"/>
              </w:rPr>
            </w:pPr>
          </w:p>
        </w:tc>
        <w:tc>
          <w:tcPr>
            <w:tcW w:w="526" w:type="pct"/>
            <w:vAlign w:val="center"/>
          </w:tcPr>
          <w:p w:rsidR="007909E1" w:rsidRPr="00185128" w:rsidRDefault="007909E1" w:rsidP="00185128">
            <w:pPr>
              <w:spacing w:line="360" w:lineRule="auto"/>
              <w:rPr>
                <w:color w:val="000000"/>
                <w:sz w:val="20"/>
                <w:szCs w:val="20"/>
              </w:rPr>
            </w:pPr>
          </w:p>
        </w:tc>
        <w:tc>
          <w:tcPr>
            <w:tcW w:w="376" w:type="pct"/>
            <w:vAlign w:val="center"/>
          </w:tcPr>
          <w:p w:rsidR="007909E1" w:rsidRPr="00185128" w:rsidRDefault="007909E1" w:rsidP="00185128">
            <w:pPr>
              <w:spacing w:line="360" w:lineRule="auto"/>
              <w:rPr>
                <w:color w:val="000000"/>
                <w:sz w:val="20"/>
                <w:szCs w:val="20"/>
              </w:rPr>
            </w:pPr>
          </w:p>
        </w:tc>
        <w:tc>
          <w:tcPr>
            <w:tcW w:w="528" w:type="pct"/>
          </w:tcPr>
          <w:p w:rsidR="007909E1" w:rsidRPr="00185128" w:rsidRDefault="007909E1" w:rsidP="00185128">
            <w:pPr>
              <w:spacing w:line="360" w:lineRule="auto"/>
              <w:rPr>
                <w:color w:val="000000"/>
                <w:sz w:val="20"/>
                <w:szCs w:val="20"/>
              </w:rPr>
            </w:pPr>
          </w:p>
        </w:tc>
        <w:tc>
          <w:tcPr>
            <w:tcW w:w="526" w:type="pct"/>
          </w:tcPr>
          <w:p w:rsidR="007909E1" w:rsidRPr="00185128" w:rsidRDefault="007909E1" w:rsidP="00185128">
            <w:pPr>
              <w:spacing w:line="360" w:lineRule="auto"/>
              <w:rPr>
                <w:color w:val="000000"/>
                <w:sz w:val="20"/>
                <w:szCs w:val="20"/>
              </w:rPr>
            </w:pPr>
          </w:p>
        </w:tc>
      </w:tr>
      <w:tr w:rsidR="00185128" w:rsidRPr="00185128" w:rsidTr="005C5008">
        <w:trPr>
          <w:trHeight w:val="611"/>
          <w:tblCellSpacing w:w="0" w:type="dxa"/>
          <w:jc w:val="center"/>
        </w:trPr>
        <w:tc>
          <w:tcPr>
            <w:tcW w:w="1238" w:type="pct"/>
            <w:vAlign w:val="center"/>
          </w:tcPr>
          <w:p w:rsidR="007909E1" w:rsidRPr="00185128" w:rsidRDefault="000D5574" w:rsidP="00185128">
            <w:pPr>
              <w:spacing w:line="360" w:lineRule="auto"/>
              <w:rPr>
                <w:color w:val="000000"/>
                <w:sz w:val="20"/>
                <w:szCs w:val="20"/>
              </w:rPr>
            </w:pPr>
            <w:r w:rsidRPr="00185128">
              <w:rPr>
                <w:color w:val="000000"/>
                <w:sz w:val="20"/>
                <w:szCs w:val="20"/>
              </w:rPr>
              <w:t xml:space="preserve"> </w:t>
            </w:r>
            <w:r w:rsidR="007909E1" w:rsidRPr="00185128">
              <w:rPr>
                <w:color w:val="000000"/>
                <w:sz w:val="20"/>
                <w:szCs w:val="20"/>
              </w:rPr>
              <w:t xml:space="preserve">чиста реалізаційна вартість </w:t>
            </w:r>
          </w:p>
        </w:tc>
        <w:tc>
          <w:tcPr>
            <w:tcW w:w="527" w:type="pct"/>
            <w:vAlign w:val="center"/>
          </w:tcPr>
          <w:p w:rsidR="007909E1" w:rsidRPr="00185128" w:rsidRDefault="00B41821" w:rsidP="00185128">
            <w:pPr>
              <w:spacing w:line="360" w:lineRule="auto"/>
              <w:rPr>
                <w:color w:val="000000"/>
                <w:sz w:val="20"/>
                <w:szCs w:val="20"/>
              </w:rPr>
            </w:pPr>
            <w:r w:rsidRPr="00185128">
              <w:rPr>
                <w:color w:val="000000"/>
                <w:sz w:val="20"/>
                <w:szCs w:val="20"/>
              </w:rPr>
              <w:t>43.3</w:t>
            </w:r>
          </w:p>
        </w:tc>
        <w:tc>
          <w:tcPr>
            <w:tcW w:w="376" w:type="pct"/>
            <w:vAlign w:val="center"/>
          </w:tcPr>
          <w:p w:rsidR="007909E1" w:rsidRPr="00185128" w:rsidRDefault="00B41821" w:rsidP="00185128">
            <w:pPr>
              <w:spacing w:line="360" w:lineRule="auto"/>
              <w:rPr>
                <w:color w:val="000000"/>
                <w:sz w:val="20"/>
                <w:szCs w:val="20"/>
              </w:rPr>
            </w:pPr>
            <w:r w:rsidRPr="00185128">
              <w:rPr>
                <w:color w:val="000000"/>
                <w:sz w:val="20"/>
                <w:szCs w:val="20"/>
              </w:rPr>
              <w:t>0.35</w:t>
            </w:r>
          </w:p>
        </w:tc>
        <w:tc>
          <w:tcPr>
            <w:tcW w:w="526" w:type="pct"/>
            <w:vAlign w:val="center"/>
          </w:tcPr>
          <w:p w:rsidR="007909E1" w:rsidRPr="00185128" w:rsidRDefault="003A7D04" w:rsidP="00185128">
            <w:pPr>
              <w:spacing w:line="360" w:lineRule="auto"/>
              <w:rPr>
                <w:color w:val="000000"/>
                <w:sz w:val="20"/>
                <w:szCs w:val="20"/>
              </w:rPr>
            </w:pPr>
            <w:r w:rsidRPr="00185128">
              <w:rPr>
                <w:color w:val="000000"/>
                <w:sz w:val="20"/>
                <w:szCs w:val="20"/>
              </w:rPr>
              <w:t>57.2</w:t>
            </w:r>
          </w:p>
        </w:tc>
        <w:tc>
          <w:tcPr>
            <w:tcW w:w="376" w:type="pct"/>
            <w:vAlign w:val="center"/>
          </w:tcPr>
          <w:p w:rsidR="007909E1" w:rsidRPr="00185128" w:rsidRDefault="003A7D04" w:rsidP="00185128">
            <w:pPr>
              <w:spacing w:line="360" w:lineRule="auto"/>
              <w:rPr>
                <w:color w:val="000000"/>
                <w:sz w:val="20"/>
                <w:szCs w:val="20"/>
              </w:rPr>
            </w:pPr>
            <w:r w:rsidRPr="00185128">
              <w:rPr>
                <w:color w:val="000000"/>
                <w:sz w:val="20"/>
                <w:szCs w:val="20"/>
              </w:rPr>
              <w:t>0.42</w:t>
            </w:r>
          </w:p>
        </w:tc>
        <w:tc>
          <w:tcPr>
            <w:tcW w:w="526" w:type="pct"/>
            <w:vAlign w:val="center"/>
          </w:tcPr>
          <w:p w:rsidR="007909E1" w:rsidRPr="00185128" w:rsidRDefault="00F40B72" w:rsidP="00185128">
            <w:pPr>
              <w:spacing w:line="360" w:lineRule="auto"/>
              <w:rPr>
                <w:color w:val="000000"/>
                <w:sz w:val="20"/>
                <w:szCs w:val="20"/>
              </w:rPr>
            </w:pPr>
            <w:r w:rsidRPr="00185128">
              <w:rPr>
                <w:color w:val="000000"/>
                <w:sz w:val="20"/>
                <w:szCs w:val="20"/>
              </w:rPr>
              <w:t>69.4</w:t>
            </w:r>
          </w:p>
        </w:tc>
        <w:tc>
          <w:tcPr>
            <w:tcW w:w="376" w:type="pct"/>
            <w:vAlign w:val="center"/>
          </w:tcPr>
          <w:p w:rsidR="007909E1" w:rsidRPr="00185128" w:rsidRDefault="00F40B72" w:rsidP="00185128">
            <w:pPr>
              <w:spacing w:line="360" w:lineRule="auto"/>
              <w:rPr>
                <w:color w:val="000000"/>
                <w:sz w:val="20"/>
                <w:szCs w:val="20"/>
              </w:rPr>
            </w:pPr>
            <w:r w:rsidRPr="00185128">
              <w:rPr>
                <w:color w:val="000000"/>
                <w:sz w:val="20"/>
                <w:szCs w:val="20"/>
              </w:rPr>
              <w:t>0.39</w:t>
            </w:r>
          </w:p>
        </w:tc>
        <w:tc>
          <w:tcPr>
            <w:tcW w:w="528" w:type="pct"/>
          </w:tcPr>
          <w:p w:rsidR="007909E1" w:rsidRPr="00185128" w:rsidRDefault="00221840" w:rsidP="00185128">
            <w:pPr>
              <w:spacing w:line="360" w:lineRule="auto"/>
              <w:rPr>
                <w:color w:val="000000"/>
                <w:sz w:val="20"/>
                <w:szCs w:val="20"/>
              </w:rPr>
            </w:pPr>
            <w:r w:rsidRPr="00185128">
              <w:rPr>
                <w:color w:val="000000"/>
                <w:sz w:val="20"/>
                <w:szCs w:val="20"/>
              </w:rPr>
              <w:t>26.10</w:t>
            </w:r>
          </w:p>
        </w:tc>
        <w:tc>
          <w:tcPr>
            <w:tcW w:w="526" w:type="pct"/>
          </w:tcPr>
          <w:p w:rsidR="007909E1" w:rsidRPr="00185128" w:rsidRDefault="00221840" w:rsidP="00185128">
            <w:pPr>
              <w:spacing w:line="360" w:lineRule="auto"/>
              <w:rPr>
                <w:color w:val="000000"/>
                <w:sz w:val="20"/>
                <w:szCs w:val="20"/>
              </w:rPr>
            </w:pPr>
            <w:r w:rsidRPr="00185128">
              <w:rPr>
                <w:color w:val="000000"/>
                <w:sz w:val="20"/>
                <w:szCs w:val="20"/>
              </w:rPr>
              <w:t>0.04</w:t>
            </w:r>
          </w:p>
        </w:tc>
      </w:tr>
      <w:tr w:rsidR="00185128" w:rsidRPr="00185128" w:rsidTr="005C5008">
        <w:trPr>
          <w:trHeight w:val="791"/>
          <w:tblCellSpacing w:w="0" w:type="dxa"/>
          <w:jc w:val="center"/>
        </w:trPr>
        <w:tc>
          <w:tcPr>
            <w:tcW w:w="1238" w:type="pct"/>
            <w:vAlign w:val="center"/>
          </w:tcPr>
          <w:p w:rsidR="007909E1" w:rsidRPr="00185128" w:rsidRDefault="000D5574" w:rsidP="00185128">
            <w:pPr>
              <w:spacing w:line="360" w:lineRule="auto"/>
              <w:rPr>
                <w:color w:val="000000"/>
                <w:sz w:val="20"/>
                <w:szCs w:val="20"/>
              </w:rPr>
            </w:pPr>
            <w:r w:rsidRPr="00185128">
              <w:rPr>
                <w:color w:val="000000"/>
                <w:sz w:val="20"/>
                <w:szCs w:val="20"/>
              </w:rPr>
              <w:t xml:space="preserve"> </w:t>
            </w:r>
            <w:r w:rsidR="007909E1" w:rsidRPr="00185128">
              <w:rPr>
                <w:color w:val="000000"/>
                <w:sz w:val="20"/>
                <w:szCs w:val="20"/>
              </w:rPr>
              <w:t xml:space="preserve">Дебіторська заборгованість за розрахунками: </w:t>
            </w:r>
          </w:p>
        </w:tc>
        <w:tc>
          <w:tcPr>
            <w:tcW w:w="527" w:type="pct"/>
            <w:vAlign w:val="center"/>
          </w:tcPr>
          <w:p w:rsidR="007909E1" w:rsidRPr="00185128" w:rsidRDefault="007909E1" w:rsidP="00185128">
            <w:pPr>
              <w:spacing w:line="360" w:lineRule="auto"/>
              <w:rPr>
                <w:color w:val="000000"/>
                <w:sz w:val="20"/>
                <w:szCs w:val="20"/>
              </w:rPr>
            </w:pPr>
          </w:p>
        </w:tc>
        <w:tc>
          <w:tcPr>
            <w:tcW w:w="376" w:type="pct"/>
            <w:vAlign w:val="center"/>
          </w:tcPr>
          <w:p w:rsidR="007909E1" w:rsidRPr="00185128" w:rsidRDefault="007909E1" w:rsidP="00185128">
            <w:pPr>
              <w:spacing w:line="360" w:lineRule="auto"/>
              <w:rPr>
                <w:color w:val="000000"/>
                <w:sz w:val="20"/>
                <w:szCs w:val="20"/>
              </w:rPr>
            </w:pPr>
          </w:p>
        </w:tc>
        <w:tc>
          <w:tcPr>
            <w:tcW w:w="526" w:type="pct"/>
            <w:vAlign w:val="center"/>
          </w:tcPr>
          <w:p w:rsidR="007909E1" w:rsidRPr="00185128" w:rsidRDefault="007909E1" w:rsidP="00185128">
            <w:pPr>
              <w:spacing w:line="360" w:lineRule="auto"/>
              <w:rPr>
                <w:color w:val="000000"/>
                <w:sz w:val="20"/>
                <w:szCs w:val="20"/>
              </w:rPr>
            </w:pPr>
          </w:p>
        </w:tc>
        <w:tc>
          <w:tcPr>
            <w:tcW w:w="376" w:type="pct"/>
            <w:vAlign w:val="center"/>
          </w:tcPr>
          <w:p w:rsidR="007909E1" w:rsidRPr="00185128" w:rsidRDefault="007909E1" w:rsidP="00185128">
            <w:pPr>
              <w:spacing w:line="360" w:lineRule="auto"/>
              <w:rPr>
                <w:color w:val="000000"/>
                <w:sz w:val="20"/>
                <w:szCs w:val="20"/>
              </w:rPr>
            </w:pPr>
          </w:p>
        </w:tc>
        <w:tc>
          <w:tcPr>
            <w:tcW w:w="526" w:type="pct"/>
            <w:vAlign w:val="center"/>
          </w:tcPr>
          <w:p w:rsidR="007909E1" w:rsidRPr="00185128" w:rsidRDefault="007909E1" w:rsidP="00185128">
            <w:pPr>
              <w:spacing w:line="360" w:lineRule="auto"/>
              <w:rPr>
                <w:color w:val="000000"/>
                <w:sz w:val="20"/>
                <w:szCs w:val="20"/>
              </w:rPr>
            </w:pPr>
          </w:p>
        </w:tc>
        <w:tc>
          <w:tcPr>
            <w:tcW w:w="376" w:type="pct"/>
            <w:vAlign w:val="center"/>
          </w:tcPr>
          <w:p w:rsidR="007909E1" w:rsidRPr="00185128" w:rsidRDefault="007909E1" w:rsidP="00185128">
            <w:pPr>
              <w:spacing w:line="360" w:lineRule="auto"/>
              <w:rPr>
                <w:color w:val="000000"/>
                <w:sz w:val="20"/>
                <w:szCs w:val="20"/>
              </w:rPr>
            </w:pPr>
          </w:p>
        </w:tc>
        <w:tc>
          <w:tcPr>
            <w:tcW w:w="528" w:type="pct"/>
          </w:tcPr>
          <w:p w:rsidR="007909E1" w:rsidRPr="00185128" w:rsidRDefault="007909E1" w:rsidP="00185128">
            <w:pPr>
              <w:spacing w:line="360" w:lineRule="auto"/>
              <w:rPr>
                <w:color w:val="000000"/>
                <w:sz w:val="20"/>
                <w:szCs w:val="20"/>
              </w:rPr>
            </w:pPr>
          </w:p>
        </w:tc>
        <w:tc>
          <w:tcPr>
            <w:tcW w:w="526" w:type="pct"/>
          </w:tcPr>
          <w:p w:rsidR="007909E1" w:rsidRPr="00185128" w:rsidRDefault="007909E1" w:rsidP="00185128">
            <w:pPr>
              <w:spacing w:line="360" w:lineRule="auto"/>
              <w:rPr>
                <w:color w:val="000000"/>
                <w:sz w:val="20"/>
                <w:szCs w:val="20"/>
              </w:rPr>
            </w:pPr>
          </w:p>
        </w:tc>
      </w:tr>
      <w:tr w:rsidR="00185128" w:rsidRPr="00185128" w:rsidTr="005C5008">
        <w:trPr>
          <w:trHeight w:val="912"/>
          <w:tblCellSpacing w:w="0" w:type="dxa"/>
          <w:jc w:val="center"/>
        </w:trPr>
        <w:tc>
          <w:tcPr>
            <w:tcW w:w="1238" w:type="pct"/>
            <w:vAlign w:val="center"/>
          </w:tcPr>
          <w:p w:rsidR="007909E1" w:rsidRPr="00185128" w:rsidRDefault="000D5574" w:rsidP="00185128">
            <w:pPr>
              <w:spacing w:line="360" w:lineRule="auto"/>
              <w:rPr>
                <w:color w:val="000000"/>
                <w:sz w:val="20"/>
                <w:szCs w:val="20"/>
              </w:rPr>
            </w:pPr>
            <w:r w:rsidRPr="00185128">
              <w:rPr>
                <w:color w:val="000000"/>
                <w:sz w:val="20"/>
                <w:szCs w:val="20"/>
              </w:rPr>
              <w:t xml:space="preserve"> </w:t>
            </w:r>
            <w:r w:rsidR="007909E1" w:rsidRPr="00185128">
              <w:rPr>
                <w:color w:val="000000"/>
                <w:sz w:val="20"/>
                <w:szCs w:val="20"/>
              </w:rPr>
              <w:t xml:space="preserve">з бюджетом </w:t>
            </w:r>
          </w:p>
        </w:tc>
        <w:tc>
          <w:tcPr>
            <w:tcW w:w="527" w:type="pct"/>
            <w:vAlign w:val="center"/>
          </w:tcPr>
          <w:p w:rsidR="007909E1" w:rsidRPr="00185128" w:rsidRDefault="00B41821" w:rsidP="00185128">
            <w:pPr>
              <w:spacing w:line="360" w:lineRule="auto"/>
              <w:rPr>
                <w:color w:val="000000"/>
                <w:sz w:val="20"/>
                <w:szCs w:val="20"/>
              </w:rPr>
            </w:pPr>
            <w:r w:rsidRPr="00185128">
              <w:rPr>
                <w:color w:val="000000"/>
                <w:sz w:val="20"/>
                <w:szCs w:val="20"/>
              </w:rPr>
              <w:t>-</w:t>
            </w:r>
          </w:p>
        </w:tc>
        <w:tc>
          <w:tcPr>
            <w:tcW w:w="376" w:type="pct"/>
            <w:vAlign w:val="center"/>
          </w:tcPr>
          <w:p w:rsidR="007909E1" w:rsidRPr="00185128" w:rsidRDefault="00B41821" w:rsidP="00185128">
            <w:pPr>
              <w:spacing w:line="360" w:lineRule="auto"/>
              <w:rPr>
                <w:color w:val="000000"/>
                <w:sz w:val="20"/>
                <w:szCs w:val="20"/>
              </w:rPr>
            </w:pPr>
            <w:r w:rsidRPr="00185128">
              <w:rPr>
                <w:color w:val="000000"/>
                <w:sz w:val="20"/>
                <w:szCs w:val="20"/>
              </w:rPr>
              <w:t>-</w:t>
            </w:r>
          </w:p>
        </w:tc>
        <w:tc>
          <w:tcPr>
            <w:tcW w:w="526" w:type="pct"/>
            <w:vAlign w:val="center"/>
          </w:tcPr>
          <w:p w:rsidR="007909E1" w:rsidRPr="00185128" w:rsidRDefault="003A7D04" w:rsidP="00185128">
            <w:pPr>
              <w:spacing w:line="360" w:lineRule="auto"/>
              <w:rPr>
                <w:color w:val="000000"/>
                <w:sz w:val="20"/>
                <w:szCs w:val="20"/>
              </w:rPr>
            </w:pPr>
            <w:r w:rsidRPr="00185128">
              <w:rPr>
                <w:color w:val="000000"/>
                <w:sz w:val="20"/>
                <w:szCs w:val="20"/>
              </w:rPr>
              <w:t>51.2</w:t>
            </w:r>
          </w:p>
        </w:tc>
        <w:tc>
          <w:tcPr>
            <w:tcW w:w="376" w:type="pct"/>
            <w:vAlign w:val="center"/>
          </w:tcPr>
          <w:p w:rsidR="007909E1" w:rsidRPr="00185128" w:rsidRDefault="003A7D04" w:rsidP="00185128">
            <w:pPr>
              <w:spacing w:line="360" w:lineRule="auto"/>
              <w:rPr>
                <w:color w:val="000000"/>
                <w:sz w:val="20"/>
                <w:szCs w:val="20"/>
              </w:rPr>
            </w:pPr>
            <w:r w:rsidRPr="00185128">
              <w:rPr>
                <w:color w:val="000000"/>
                <w:sz w:val="20"/>
                <w:szCs w:val="20"/>
              </w:rPr>
              <w:t>0.37</w:t>
            </w:r>
          </w:p>
        </w:tc>
        <w:tc>
          <w:tcPr>
            <w:tcW w:w="526" w:type="pct"/>
            <w:vAlign w:val="center"/>
          </w:tcPr>
          <w:p w:rsidR="007909E1" w:rsidRPr="00185128" w:rsidRDefault="00F40B72" w:rsidP="00185128">
            <w:pPr>
              <w:spacing w:line="360" w:lineRule="auto"/>
              <w:rPr>
                <w:color w:val="000000"/>
                <w:sz w:val="20"/>
                <w:szCs w:val="20"/>
              </w:rPr>
            </w:pPr>
            <w:r w:rsidRPr="00185128">
              <w:rPr>
                <w:color w:val="000000"/>
                <w:sz w:val="20"/>
                <w:szCs w:val="20"/>
              </w:rPr>
              <w:t>83.6</w:t>
            </w:r>
          </w:p>
        </w:tc>
        <w:tc>
          <w:tcPr>
            <w:tcW w:w="376" w:type="pct"/>
            <w:vAlign w:val="center"/>
          </w:tcPr>
          <w:p w:rsidR="007909E1" w:rsidRPr="00185128" w:rsidRDefault="00F40B72" w:rsidP="00185128">
            <w:pPr>
              <w:spacing w:line="360" w:lineRule="auto"/>
              <w:rPr>
                <w:color w:val="000000"/>
                <w:sz w:val="20"/>
                <w:szCs w:val="20"/>
              </w:rPr>
            </w:pPr>
            <w:r w:rsidRPr="00185128">
              <w:rPr>
                <w:color w:val="000000"/>
                <w:sz w:val="20"/>
                <w:szCs w:val="20"/>
              </w:rPr>
              <w:t>0.48</w:t>
            </w:r>
          </w:p>
        </w:tc>
        <w:tc>
          <w:tcPr>
            <w:tcW w:w="528" w:type="pct"/>
          </w:tcPr>
          <w:p w:rsidR="007909E1" w:rsidRPr="00185128" w:rsidRDefault="00221840" w:rsidP="00185128">
            <w:pPr>
              <w:spacing w:line="360" w:lineRule="auto"/>
              <w:rPr>
                <w:color w:val="000000"/>
                <w:sz w:val="20"/>
                <w:szCs w:val="20"/>
              </w:rPr>
            </w:pPr>
            <w:r w:rsidRPr="00185128">
              <w:rPr>
                <w:color w:val="000000"/>
                <w:sz w:val="20"/>
                <w:szCs w:val="20"/>
              </w:rPr>
              <w:t>32.4</w:t>
            </w:r>
          </w:p>
        </w:tc>
        <w:tc>
          <w:tcPr>
            <w:tcW w:w="526" w:type="pct"/>
          </w:tcPr>
          <w:p w:rsidR="007909E1" w:rsidRPr="00185128" w:rsidRDefault="00221840" w:rsidP="00185128">
            <w:pPr>
              <w:spacing w:line="360" w:lineRule="auto"/>
              <w:rPr>
                <w:color w:val="000000"/>
                <w:sz w:val="20"/>
                <w:szCs w:val="20"/>
              </w:rPr>
            </w:pPr>
            <w:r w:rsidRPr="00185128">
              <w:rPr>
                <w:color w:val="000000"/>
                <w:sz w:val="20"/>
                <w:szCs w:val="20"/>
              </w:rPr>
              <w:t>0.11</w:t>
            </w:r>
          </w:p>
        </w:tc>
      </w:tr>
      <w:tr w:rsidR="00185128" w:rsidRPr="00185128" w:rsidTr="005C5008">
        <w:trPr>
          <w:trHeight w:val="664"/>
          <w:tblCellSpacing w:w="0" w:type="dxa"/>
          <w:jc w:val="center"/>
        </w:trPr>
        <w:tc>
          <w:tcPr>
            <w:tcW w:w="1238" w:type="pct"/>
            <w:vAlign w:val="center"/>
          </w:tcPr>
          <w:p w:rsidR="007909E1" w:rsidRPr="00185128" w:rsidRDefault="000D5574" w:rsidP="00185128">
            <w:pPr>
              <w:spacing w:line="360" w:lineRule="auto"/>
              <w:rPr>
                <w:color w:val="000000"/>
                <w:sz w:val="20"/>
                <w:szCs w:val="20"/>
              </w:rPr>
            </w:pPr>
            <w:r w:rsidRPr="00185128">
              <w:rPr>
                <w:color w:val="000000"/>
                <w:sz w:val="20"/>
                <w:szCs w:val="20"/>
              </w:rPr>
              <w:t xml:space="preserve"> </w:t>
            </w:r>
            <w:r w:rsidR="007909E1" w:rsidRPr="00185128">
              <w:rPr>
                <w:color w:val="000000"/>
                <w:sz w:val="20"/>
                <w:szCs w:val="20"/>
              </w:rPr>
              <w:t xml:space="preserve">Інша поточна дебіторська заборгованість </w:t>
            </w:r>
          </w:p>
        </w:tc>
        <w:tc>
          <w:tcPr>
            <w:tcW w:w="527" w:type="pct"/>
            <w:vAlign w:val="center"/>
          </w:tcPr>
          <w:p w:rsidR="007909E1" w:rsidRPr="00185128" w:rsidRDefault="00B41821" w:rsidP="00185128">
            <w:pPr>
              <w:spacing w:line="360" w:lineRule="auto"/>
              <w:rPr>
                <w:color w:val="000000"/>
                <w:sz w:val="20"/>
                <w:szCs w:val="20"/>
              </w:rPr>
            </w:pPr>
            <w:r w:rsidRPr="00185128">
              <w:rPr>
                <w:color w:val="000000"/>
                <w:sz w:val="20"/>
                <w:szCs w:val="20"/>
              </w:rPr>
              <w:t>104.2</w:t>
            </w:r>
          </w:p>
        </w:tc>
        <w:tc>
          <w:tcPr>
            <w:tcW w:w="376" w:type="pct"/>
            <w:vAlign w:val="center"/>
          </w:tcPr>
          <w:p w:rsidR="007909E1" w:rsidRPr="00185128" w:rsidRDefault="00B41821" w:rsidP="00185128">
            <w:pPr>
              <w:spacing w:line="360" w:lineRule="auto"/>
              <w:rPr>
                <w:color w:val="000000"/>
                <w:sz w:val="20"/>
                <w:szCs w:val="20"/>
              </w:rPr>
            </w:pPr>
            <w:r w:rsidRPr="00185128">
              <w:rPr>
                <w:color w:val="000000"/>
                <w:sz w:val="20"/>
                <w:szCs w:val="20"/>
              </w:rPr>
              <w:t>0.12</w:t>
            </w:r>
          </w:p>
        </w:tc>
        <w:tc>
          <w:tcPr>
            <w:tcW w:w="526" w:type="pct"/>
            <w:vAlign w:val="center"/>
          </w:tcPr>
          <w:p w:rsidR="007909E1" w:rsidRPr="00185128" w:rsidRDefault="003A7D04" w:rsidP="00185128">
            <w:pPr>
              <w:spacing w:line="360" w:lineRule="auto"/>
              <w:rPr>
                <w:color w:val="000000"/>
                <w:sz w:val="20"/>
                <w:szCs w:val="20"/>
              </w:rPr>
            </w:pPr>
            <w:r w:rsidRPr="00185128">
              <w:rPr>
                <w:color w:val="000000"/>
                <w:sz w:val="20"/>
                <w:szCs w:val="20"/>
              </w:rPr>
              <w:t>913.5</w:t>
            </w:r>
          </w:p>
        </w:tc>
        <w:tc>
          <w:tcPr>
            <w:tcW w:w="376" w:type="pct"/>
            <w:vAlign w:val="center"/>
          </w:tcPr>
          <w:p w:rsidR="007909E1" w:rsidRPr="00185128" w:rsidRDefault="003A7D04" w:rsidP="00185128">
            <w:pPr>
              <w:spacing w:line="360" w:lineRule="auto"/>
              <w:rPr>
                <w:color w:val="000000"/>
                <w:sz w:val="20"/>
                <w:szCs w:val="20"/>
              </w:rPr>
            </w:pPr>
            <w:r w:rsidRPr="00185128">
              <w:rPr>
                <w:color w:val="000000"/>
                <w:sz w:val="20"/>
                <w:szCs w:val="20"/>
              </w:rPr>
              <w:t>6.67</w:t>
            </w:r>
          </w:p>
        </w:tc>
        <w:tc>
          <w:tcPr>
            <w:tcW w:w="526" w:type="pct"/>
            <w:vAlign w:val="center"/>
          </w:tcPr>
          <w:p w:rsidR="007909E1" w:rsidRPr="00185128" w:rsidRDefault="00F40B72" w:rsidP="00185128">
            <w:pPr>
              <w:spacing w:line="360" w:lineRule="auto"/>
              <w:rPr>
                <w:color w:val="000000"/>
                <w:sz w:val="20"/>
                <w:szCs w:val="20"/>
              </w:rPr>
            </w:pPr>
            <w:r w:rsidRPr="00185128">
              <w:rPr>
                <w:color w:val="000000"/>
                <w:sz w:val="20"/>
                <w:szCs w:val="20"/>
              </w:rPr>
              <w:t>1477.1</w:t>
            </w:r>
          </w:p>
        </w:tc>
        <w:tc>
          <w:tcPr>
            <w:tcW w:w="376" w:type="pct"/>
            <w:vAlign w:val="center"/>
          </w:tcPr>
          <w:p w:rsidR="007909E1" w:rsidRPr="00185128" w:rsidRDefault="00F40B72" w:rsidP="00185128">
            <w:pPr>
              <w:spacing w:line="360" w:lineRule="auto"/>
              <w:rPr>
                <w:color w:val="000000"/>
                <w:sz w:val="20"/>
                <w:szCs w:val="20"/>
              </w:rPr>
            </w:pPr>
            <w:r w:rsidRPr="00185128">
              <w:rPr>
                <w:color w:val="000000"/>
                <w:sz w:val="20"/>
                <w:szCs w:val="20"/>
              </w:rPr>
              <w:t>8.5</w:t>
            </w:r>
          </w:p>
        </w:tc>
        <w:tc>
          <w:tcPr>
            <w:tcW w:w="528" w:type="pct"/>
          </w:tcPr>
          <w:p w:rsidR="007909E1" w:rsidRPr="00185128" w:rsidRDefault="005C0350" w:rsidP="00185128">
            <w:pPr>
              <w:spacing w:line="360" w:lineRule="auto"/>
              <w:rPr>
                <w:color w:val="000000"/>
                <w:sz w:val="20"/>
                <w:szCs w:val="20"/>
              </w:rPr>
            </w:pPr>
            <w:r w:rsidRPr="00185128">
              <w:rPr>
                <w:color w:val="000000"/>
                <w:sz w:val="20"/>
                <w:szCs w:val="20"/>
              </w:rPr>
              <w:t>1372.9</w:t>
            </w:r>
          </w:p>
        </w:tc>
        <w:tc>
          <w:tcPr>
            <w:tcW w:w="526" w:type="pct"/>
          </w:tcPr>
          <w:p w:rsidR="007909E1" w:rsidRPr="00185128" w:rsidRDefault="005C0350" w:rsidP="00185128">
            <w:pPr>
              <w:spacing w:line="360" w:lineRule="auto"/>
              <w:rPr>
                <w:color w:val="000000"/>
                <w:sz w:val="20"/>
                <w:szCs w:val="20"/>
              </w:rPr>
            </w:pPr>
            <w:r w:rsidRPr="00185128">
              <w:rPr>
                <w:color w:val="000000"/>
                <w:sz w:val="20"/>
                <w:szCs w:val="20"/>
              </w:rPr>
              <w:t>8.38</w:t>
            </w:r>
          </w:p>
        </w:tc>
      </w:tr>
      <w:tr w:rsidR="00185128" w:rsidRPr="00185128" w:rsidTr="005C5008">
        <w:trPr>
          <w:trHeight w:val="912"/>
          <w:tblCellSpacing w:w="0" w:type="dxa"/>
          <w:jc w:val="center"/>
        </w:trPr>
        <w:tc>
          <w:tcPr>
            <w:tcW w:w="1238" w:type="pct"/>
            <w:vAlign w:val="center"/>
          </w:tcPr>
          <w:p w:rsidR="007909E1" w:rsidRPr="00185128" w:rsidRDefault="000D5574" w:rsidP="00185128">
            <w:pPr>
              <w:spacing w:line="360" w:lineRule="auto"/>
              <w:rPr>
                <w:color w:val="000000"/>
                <w:sz w:val="20"/>
                <w:szCs w:val="20"/>
              </w:rPr>
            </w:pPr>
            <w:r w:rsidRPr="00185128">
              <w:rPr>
                <w:color w:val="000000"/>
                <w:sz w:val="20"/>
                <w:szCs w:val="20"/>
              </w:rPr>
              <w:t xml:space="preserve"> </w:t>
            </w:r>
            <w:r w:rsidR="007909E1" w:rsidRPr="00185128">
              <w:rPr>
                <w:color w:val="000000"/>
                <w:sz w:val="20"/>
                <w:szCs w:val="20"/>
              </w:rPr>
              <w:t xml:space="preserve">Поточні фінансові інвестиції </w:t>
            </w:r>
          </w:p>
        </w:tc>
        <w:tc>
          <w:tcPr>
            <w:tcW w:w="527" w:type="pct"/>
            <w:vAlign w:val="center"/>
          </w:tcPr>
          <w:p w:rsidR="007909E1" w:rsidRPr="00185128" w:rsidRDefault="007909E1" w:rsidP="00185128">
            <w:pPr>
              <w:spacing w:line="360" w:lineRule="auto"/>
              <w:rPr>
                <w:color w:val="000000"/>
                <w:sz w:val="20"/>
                <w:szCs w:val="20"/>
              </w:rPr>
            </w:pPr>
            <w:r w:rsidRPr="00185128">
              <w:rPr>
                <w:color w:val="000000"/>
                <w:sz w:val="20"/>
                <w:szCs w:val="20"/>
              </w:rPr>
              <w:t>-</w:t>
            </w:r>
          </w:p>
        </w:tc>
        <w:tc>
          <w:tcPr>
            <w:tcW w:w="376" w:type="pct"/>
            <w:vAlign w:val="center"/>
          </w:tcPr>
          <w:p w:rsidR="007909E1" w:rsidRPr="00185128" w:rsidRDefault="007909E1" w:rsidP="00185128">
            <w:pPr>
              <w:spacing w:line="360" w:lineRule="auto"/>
              <w:rPr>
                <w:color w:val="000000"/>
                <w:sz w:val="20"/>
                <w:szCs w:val="20"/>
              </w:rPr>
            </w:pPr>
            <w:r w:rsidRPr="00185128">
              <w:rPr>
                <w:color w:val="000000"/>
                <w:sz w:val="20"/>
                <w:szCs w:val="20"/>
              </w:rPr>
              <w:t>-</w:t>
            </w:r>
          </w:p>
        </w:tc>
        <w:tc>
          <w:tcPr>
            <w:tcW w:w="526" w:type="pct"/>
            <w:vAlign w:val="center"/>
          </w:tcPr>
          <w:p w:rsidR="007909E1" w:rsidRPr="00185128" w:rsidRDefault="007909E1" w:rsidP="00185128">
            <w:pPr>
              <w:spacing w:line="360" w:lineRule="auto"/>
              <w:rPr>
                <w:color w:val="000000"/>
                <w:sz w:val="20"/>
                <w:szCs w:val="20"/>
              </w:rPr>
            </w:pPr>
            <w:r w:rsidRPr="00185128">
              <w:rPr>
                <w:color w:val="000000"/>
                <w:sz w:val="20"/>
                <w:szCs w:val="20"/>
              </w:rPr>
              <w:t>-</w:t>
            </w:r>
          </w:p>
        </w:tc>
        <w:tc>
          <w:tcPr>
            <w:tcW w:w="376" w:type="pct"/>
            <w:vAlign w:val="center"/>
          </w:tcPr>
          <w:p w:rsidR="007909E1" w:rsidRPr="00185128" w:rsidRDefault="007909E1" w:rsidP="00185128">
            <w:pPr>
              <w:spacing w:line="360" w:lineRule="auto"/>
              <w:rPr>
                <w:color w:val="000000"/>
                <w:sz w:val="20"/>
                <w:szCs w:val="20"/>
              </w:rPr>
            </w:pPr>
            <w:r w:rsidRPr="00185128">
              <w:rPr>
                <w:color w:val="000000"/>
                <w:sz w:val="20"/>
                <w:szCs w:val="20"/>
              </w:rPr>
              <w:t>-</w:t>
            </w:r>
          </w:p>
        </w:tc>
        <w:tc>
          <w:tcPr>
            <w:tcW w:w="526" w:type="pct"/>
            <w:vAlign w:val="center"/>
          </w:tcPr>
          <w:p w:rsidR="007909E1" w:rsidRPr="00185128" w:rsidRDefault="007909E1" w:rsidP="00185128">
            <w:pPr>
              <w:spacing w:line="360" w:lineRule="auto"/>
              <w:rPr>
                <w:color w:val="000000"/>
                <w:sz w:val="20"/>
                <w:szCs w:val="20"/>
              </w:rPr>
            </w:pPr>
            <w:r w:rsidRPr="00185128">
              <w:rPr>
                <w:color w:val="000000"/>
                <w:sz w:val="20"/>
                <w:szCs w:val="20"/>
              </w:rPr>
              <w:t>-</w:t>
            </w:r>
          </w:p>
        </w:tc>
        <w:tc>
          <w:tcPr>
            <w:tcW w:w="376" w:type="pct"/>
            <w:vAlign w:val="center"/>
          </w:tcPr>
          <w:p w:rsidR="007909E1" w:rsidRPr="00185128" w:rsidRDefault="007909E1" w:rsidP="00185128">
            <w:pPr>
              <w:spacing w:line="360" w:lineRule="auto"/>
              <w:rPr>
                <w:color w:val="000000"/>
                <w:sz w:val="20"/>
                <w:szCs w:val="20"/>
              </w:rPr>
            </w:pPr>
            <w:r w:rsidRPr="00185128">
              <w:rPr>
                <w:color w:val="000000"/>
                <w:sz w:val="20"/>
                <w:szCs w:val="20"/>
              </w:rPr>
              <w:t>-</w:t>
            </w:r>
          </w:p>
        </w:tc>
        <w:tc>
          <w:tcPr>
            <w:tcW w:w="528" w:type="pct"/>
          </w:tcPr>
          <w:p w:rsidR="007909E1" w:rsidRPr="00185128" w:rsidRDefault="005C0350" w:rsidP="00185128">
            <w:pPr>
              <w:spacing w:line="360" w:lineRule="auto"/>
              <w:rPr>
                <w:color w:val="000000"/>
                <w:sz w:val="20"/>
                <w:szCs w:val="20"/>
              </w:rPr>
            </w:pPr>
            <w:r w:rsidRPr="00185128">
              <w:rPr>
                <w:color w:val="000000"/>
                <w:sz w:val="20"/>
                <w:szCs w:val="20"/>
              </w:rPr>
              <w:t>-</w:t>
            </w:r>
          </w:p>
        </w:tc>
        <w:tc>
          <w:tcPr>
            <w:tcW w:w="526" w:type="pct"/>
          </w:tcPr>
          <w:p w:rsidR="007909E1" w:rsidRPr="00185128" w:rsidRDefault="005C0350" w:rsidP="00185128">
            <w:pPr>
              <w:spacing w:line="360" w:lineRule="auto"/>
              <w:rPr>
                <w:color w:val="000000"/>
                <w:sz w:val="20"/>
                <w:szCs w:val="20"/>
              </w:rPr>
            </w:pPr>
            <w:r w:rsidRPr="00185128">
              <w:rPr>
                <w:color w:val="000000"/>
                <w:sz w:val="20"/>
                <w:szCs w:val="20"/>
              </w:rPr>
              <w:t>-</w:t>
            </w:r>
          </w:p>
        </w:tc>
      </w:tr>
      <w:tr w:rsidR="00185128" w:rsidRPr="00185128" w:rsidTr="005C5008">
        <w:trPr>
          <w:trHeight w:val="456"/>
          <w:tblCellSpacing w:w="0" w:type="dxa"/>
          <w:jc w:val="center"/>
        </w:trPr>
        <w:tc>
          <w:tcPr>
            <w:tcW w:w="1238" w:type="pct"/>
            <w:vAlign w:val="center"/>
          </w:tcPr>
          <w:p w:rsidR="00C714C4" w:rsidRPr="00185128" w:rsidRDefault="00C714C4" w:rsidP="00185128">
            <w:pPr>
              <w:spacing w:line="360" w:lineRule="auto"/>
              <w:rPr>
                <w:color w:val="000000"/>
                <w:sz w:val="20"/>
                <w:szCs w:val="20"/>
                <w:lang w:val="en-US"/>
              </w:rPr>
            </w:pPr>
            <w:r w:rsidRPr="00185128">
              <w:rPr>
                <w:color w:val="000000"/>
                <w:sz w:val="20"/>
                <w:szCs w:val="20"/>
                <w:lang w:val="en-US"/>
              </w:rPr>
              <w:t>1</w:t>
            </w:r>
          </w:p>
        </w:tc>
        <w:tc>
          <w:tcPr>
            <w:tcW w:w="527" w:type="pct"/>
            <w:vAlign w:val="center"/>
          </w:tcPr>
          <w:p w:rsidR="00C714C4" w:rsidRPr="00185128" w:rsidRDefault="00C714C4" w:rsidP="00185128">
            <w:pPr>
              <w:spacing w:line="360" w:lineRule="auto"/>
              <w:rPr>
                <w:color w:val="000000"/>
                <w:sz w:val="20"/>
                <w:szCs w:val="20"/>
                <w:lang w:val="en-US"/>
              </w:rPr>
            </w:pPr>
            <w:r w:rsidRPr="00185128">
              <w:rPr>
                <w:color w:val="000000"/>
                <w:sz w:val="20"/>
                <w:szCs w:val="20"/>
                <w:lang w:val="en-US"/>
              </w:rPr>
              <w:t>2</w:t>
            </w:r>
          </w:p>
        </w:tc>
        <w:tc>
          <w:tcPr>
            <w:tcW w:w="376" w:type="pct"/>
            <w:vAlign w:val="center"/>
          </w:tcPr>
          <w:p w:rsidR="00C714C4" w:rsidRPr="00185128" w:rsidRDefault="00C714C4" w:rsidP="00185128">
            <w:pPr>
              <w:spacing w:line="360" w:lineRule="auto"/>
              <w:rPr>
                <w:color w:val="000000"/>
                <w:sz w:val="20"/>
                <w:szCs w:val="20"/>
                <w:lang w:val="en-US"/>
              </w:rPr>
            </w:pPr>
            <w:r w:rsidRPr="00185128">
              <w:rPr>
                <w:color w:val="000000"/>
                <w:sz w:val="20"/>
                <w:szCs w:val="20"/>
                <w:lang w:val="en-US"/>
              </w:rPr>
              <w:t>3</w:t>
            </w:r>
          </w:p>
        </w:tc>
        <w:tc>
          <w:tcPr>
            <w:tcW w:w="526" w:type="pct"/>
            <w:vAlign w:val="center"/>
          </w:tcPr>
          <w:p w:rsidR="00C714C4" w:rsidRPr="00185128" w:rsidRDefault="00C714C4" w:rsidP="00185128">
            <w:pPr>
              <w:spacing w:line="360" w:lineRule="auto"/>
              <w:rPr>
                <w:color w:val="000000"/>
                <w:sz w:val="20"/>
                <w:szCs w:val="20"/>
                <w:lang w:val="en-US"/>
              </w:rPr>
            </w:pPr>
            <w:r w:rsidRPr="00185128">
              <w:rPr>
                <w:color w:val="000000"/>
                <w:sz w:val="20"/>
                <w:szCs w:val="20"/>
                <w:lang w:val="en-US"/>
              </w:rPr>
              <w:t>4</w:t>
            </w:r>
          </w:p>
        </w:tc>
        <w:tc>
          <w:tcPr>
            <w:tcW w:w="376" w:type="pct"/>
            <w:vAlign w:val="center"/>
          </w:tcPr>
          <w:p w:rsidR="00C714C4" w:rsidRPr="00185128" w:rsidRDefault="00C714C4" w:rsidP="00185128">
            <w:pPr>
              <w:spacing w:line="360" w:lineRule="auto"/>
              <w:rPr>
                <w:color w:val="000000"/>
                <w:sz w:val="20"/>
                <w:szCs w:val="20"/>
                <w:lang w:val="en-US"/>
              </w:rPr>
            </w:pPr>
            <w:r w:rsidRPr="00185128">
              <w:rPr>
                <w:color w:val="000000"/>
                <w:sz w:val="20"/>
                <w:szCs w:val="20"/>
                <w:lang w:val="en-US"/>
              </w:rPr>
              <w:t>5</w:t>
            </w:r>
          </w:p>
        </w:tc>
        <w:tc>
          <w:tcPr>
            <w:tcW w:w="526" w:type="pct"/>
            <w:vAlign w:val="center"/>
          </w:tcPr>
          <w:p w:rsidR="00C714C4" w:rsidRPr="00185128" w:rsidRDefault="00C714C4" w:rsidP="00185128">
            <w:pPr>
              <w:spacing w:line="360" w:lineRule="auto"/>
              <w:rPr>
                <w:color w:val="000000"/>
                <w:sz w:val="20"/>
                <w:szCs w:val="20"/>
                <w:lang w:val="en-US"/>
              </w:rPr>
            </w:pPr>
            <w:r w:rsidRPr="00185128">
              <w:rPr>
                <w:color w:val="000000"/>
                <w:sz w:val="20"/>
                <w:szCs w:val="20"/>
                <w:lang w:val="en-US"/>
              </w:rPr>
              <w:t>6</w:t>
            </w:r>
          </w:p>
        </w:tc>
        <w:tc>
          <w:tcPr>
            <w:tcW w:w="376" w:type="pct"/>
            <w:vAlign w:val="center"/>
          </w:tcPr>
          <w:p w:rsidR="00C714C4" w:rsidRPr="00185128" w:rsidRDefault="00C714C4" w:rsidP="00185128">
            <w:pPr>
              <w:spacing w:line="360" w:lineRule="auto"/>
              <w:rPr>
                <w:color w:val="000000"/>
                <w:sz w:val="20"/>
                <w:szCs w:val="20"/>
                <w:lang w:val="en-US"/>
              </w:rPr>
            </w:pPr>
            <w:r w:rsidRPr="00185128">
              <w:rPr>
                <w:color w:val="000000"/>
                <w:sz w:val="20"/>
                <w:szCs w:val="20"/>
                <w:lang w:val="en-US"/>
              </w:rPr>
              <w:t>7</w:t>
            </w:r>
          </w:p>
        </w:tc>
        <w:tc>
          <w:tcPr>
            <w:tcW w:w="528" w:type="pct"/>
          </w:tcPr>
          <w:p w:rsidR="00C714C4" w:rsidRPr="00185128" w:rsidRDefault="00C714C4" w:rsidP="00185128">
            <w:pPr>
              <w:spacing w:line="360" w:lineRule="auto"/>
              <w:rPr>
                <w:color w:val="000000"/>
                <w:sz w:val="20"/>
                <w:szCs w:val="20"/>
                <w:lang w:val="en-US"/>
              </w:rPr>
            </w:pPr>
            <w:r w:rsidRPr="00185128">
              <w:rPr>
                <w:color w:val="000000"/>
                <w:sz w:val="20"/>
                <w:szCs w:val="20"/>
                <w:lang w:val="en-US"/>
              </w:rPr>
              <w:t>8</w:t>
            </w:r>
          </w:p>
        </w:tc>
        <w:tc>
          <w:tcPr>
            <w:tcW w:w="526" w:type="pct"/>
          </w:tcPr>
          <w:p w:rsidR="00C714C4" w:rsidRPr="00185128" w:rsidRDefault="00C714C4" w:rsidP="00185128">
            <w:pPr>
              <w:spacing w:line="360" w:lineRule="auto"/>
              <w:rPr>
                <w:color w:val="000000"/>
                <w:sz w:val="20"/>
                <w:szCs w:val="20"/>
                <w:lang w:val="en-US"/>
              </w:rPr>
            </w:pPr>
            <w:r w:rsidRPr="00185128">
              <w:rPr>
                <w:color w:val="000000"/>
                <w:sz w:val="20"/>
                <w:szCs w:val="20"/>
                <w:lang w:val="en-US"/>
              </w:rPr>
              <w:t>9</w:t>
            </w:r>
          </w:p>
        </w:tc>
      </w:tr>
      <w:tr w:rsidR="00185128" w:rsidRPr="00185128" w:rsidTr="005C5008">
        <w:trPr>
          <w:trHeight w:val="912"/>
          <w:tblCellSpacing w:w="0" w:type="dxa"/>
          <w:jc w:val="center"/>
        </w:trPr>
        <w:tc>
          <w:tcPr>
            <w:tcW w:w="1238" w:type="pct"/>
            <w:vAlign w:val="center"/>
          </w:tcPr>
          <w:p w:rsidR="007909E1" w:rsidRPr="00185128" w:rsidRDefault="000D5574" w:rsidP="00185128">
            <w:pPr>
              <w:spacing w:line="360" w:lineRule="auto"/>
              <w:rPr>
                <w:color w:val="000000"/>
                <w:sz w:val="20"/>
                <w:szCs w:val="20"/>
              </w:rPr>
            </w:pPr>
            <w:r w:rsidRPr="00185128">
              <w:rPr>
                <w:color w:val="000000"/>
                <w:sz w:val="20"/>
                <w:szCs w:val="20"/>
              </w:rPr>
              <w:t xml:space="preserve"> </w:t>
            </w:r>
            <w:r w:rsidR="007909E1" w:rsidRPr="00185128">
              <w:rPr>
                <w:color w:val="000000"/>
                <w:sz w:val="20"/>
                <w:szCs w:val="20"/>
              </w:rPr>
              <w:t xml:space="preserve">Грошові кошти та їх еквіваленти: </w:t>
            </w:r>
          </w:p>
        </w:tc>
        <w:tc>
          <w:tcPr>
            <w:tcW w:w="527" w:type="pct"/>
            <w:vAlign w:val="center"/>
          </w:tcPr>
          <w:p w:rsidR="007909E1" w:rsidRPr="00185128" w:rsidRDefault="007909E1" w:rsidP="00185128">
            <w:pPr>
              <w:spacing w:line="360" w:lineRule="auto"/>
              <w:rPr>
                <w:color w:val="000000"/>
                <w:sz w:val="20"/>
                <w:szCs w:val="20"/>
              </w:rPr>
            </w:pPr>
          </w:p>
        </w:tc>
        <w:tc>
          <w:tcPr>
            <w:tcW w:w="376" w:type="pct"/>
            <w:vAlign w:val="center"/>
          </w:tcPr>
          <w:p w:rsidR="007909E1" w:rsidRPr="00185128" w:rsidRDefault="007909E1" w:rsidP="00185128">
            <w:pPr>
              <w:spacing w:line="360" w:lineRule="auto"/>
              <w:rPr>
                <w:color w:val="000000"/>
                <w:sz w:val="20"/>
                <w:szCs w:val="20"/>
              </w:rPr>
            </w:pPr>
          </w:p>
        </w:tc>
        <w:tc>
          <w:tcPr>
            <w:tcW w:w="526" w:type="pct"/>
            <w:vAlign w:val="center"/>
          </w:tcPr>
          <w:p w:rsidR="007909E1" w:rsidRPr="00185128" w:rsidRDefault="007909E1" w:rsidP="00185128">
            <w:pPr>
              <w:spacing w:line="360" w:lineRule="auto"/>
              <w:rPr>
                <w:color w:val="000000"/>
                <w:sz w:val="20"/>
                <w:szCs w:val="20"/>
              </w:rPr>
            </w:pPr>
          </w:p>
        </w:tc>
        <w:tc>
          <w:tcPr>
            <w:tcW w:w="376" w:type="pct"/>
            <w:vAlign w:val="center"/>
          </w:tcPr>
          <w:p w:rsidR="007909E1" w:rsidRPr="00185128" w:rsidRDefault="007909E1" w:rsidP="00185128">
            <w:pPr>
              <w:spacing w:line="360" w:lineRule="auto"/>
              <w:rPr>
                <w:color w:val="000000"/>
                <w:sz w:val="20"/>
                <w:szCs w:val="20"/>
              </w:rPr>
            </w:pPr>
          </w:p>
        </w:tc>
        <w:tc>
          <w:tcPr>
            <w:tcW w:w="526" w:type="pct"/>
            <w:vAlign w:val="center"/>
          </w:tcPr>
          <w:p w:rsidR="007909E1" w:rsidRPr="00185128" w:rsidRDefault="007909E1" w:rsidP="00185128">
            <w:pPr>
              <w:spacing w:line="360" w:lineRule="auto"/>
              <w:rPr>
                <w:color w:val="000000"/>
                <w:sz w:val="20"/>
                <w:szCs w:val="20"/>
              </w:rPr>
            </w:pPr>
          </w:p>
        </w:tc>
        <w:tc>
          <w:tcPr>
            <w:tcW w:w="376" w:type="pct"/>
            <w:vAlign w:val="center"/>
          </w:tcPr>
          <w:p w:rsidR="007909E1" w:rsidRPr="00185128" w:rsidRDefault="007909E1" w:rsidP="00185128">
            <w:pPr>
              <w:spacing w:line="360" w:lineRule="auto"/>
              <w:rPr>
                <w:color w:val="000000"/>
                <w:sz w:val="20"/>
                <w:szCs w:val="20"/>
              </w:rPr>
            </w:pPr>
          </w:p>
        </w:tc>
        <w:tc>
          <w:tcPr>
            <w:tcW w:w="528" w:type="pct"/>
          </w:tcPr>
          <w:p w:rsidR="007909E1" w:rsidRPr="00185128" w:rsidRDefault="007909E1" w:rsidP="00185128">
            <w:pPr>
              <w:spacing w:line="360" w:lineRule="auto"/>
              <w:rPr>
                <w:color w:val="000000"/>
                <w:sz w:val="20"/>
                <w:szCs w:val="20"/>
              </w:rPr>
            </w:pPr>
          </w:p>
        </w:tc>
        <w:tc>
          <w:tcPr>
            <w:tcW w:w="526" w:type="pct"/>
          </w:tcPr>
          <w:p w:rsidR="007909E1" w:rsidRPr="00185128" w:rsidRDefault="007909E1" w:rsidP="00185128">
            <w:pPr>
              <w:spacing w:line="360" w:lineRule="auto"/>
              <w:rPr>
                <w:color w:val="000000"/>
                <w:sz w:val="20"/>
                <w:szCs w:val="20"/>
              </w:rPr>
            </w:pPr>
          </w:p>
        </w:tc>
      </w:tr>
      <w:tr w:rsidR="00185128" w:rsidRPr="00185128" w:rsidTr="005C5008">
        <w:trPr>
          <w:trHeight w:val="891"/>
          <w:tblCellSpacing w:w="0" w:type="dxa"/>
          <w:jc w:val="center"/>
        </w:trPr>
        <w:tc>
          <w:tcPr>
            <w:tcW w:w="1238" w:type="pct"/>
            <w:vAlign w:val="center"/>
          </w:tcPr>
          <w:p w:rsidR="007909E1" w:rsidRPr="00185128" w:rsidRDefault="000D5574" w:rsidP="00185128">
            <w:pPr>
              <w:spacing w:line="360" w:lineRule="auto"/>
              <w:rPr>
                <w:color w:val="000000"/>
                <w:sz w:val="20"/>
                <w:szCs w:val="20"/>
              </w:rPr>
            </w:pPr>
            <w:r w:rsidRPr="00185128">
              <w:rPr>
                <w:color w:val="000000"/>
                <w:sz w:val="20"/>
                <w:szCs w:val="20"/>
              </w:rPr>
              <w:t xml:space="preserve"> </w:t>
            </w:r>
            <w:r w:rsidR="007909E1" w:rsidRPr="00185128">
              <w:rPr>
                <w:color w:val="000000"/>
                <w:sz w:val="20"/>
                <w:szCs w:val="20"/>
              </w:rPr>
              <w:t xml:space="preserve">в національній валюті </w:t>
            </w:r>
          </w:p>
        </w:tc>
        <w:tc>
          <w:tcPr>
            <w:tcW w:w="527" w:type="pct"/>
            <w:vAlign w:val="center"/>
          </w:tcPr>
          <w:p w:rsidR="007909E1" w:rsidRPr="00185128" w:rsidRDefault="00B41821" w:rsidP="00185128">
            <w:pPr>
              <w:spacing w:line="360" w:lineRule="auto"/>
              <w:rPr>
                <w:color w:val="000000"/>
                <w:sz w:val="20"/>
                <w:szCs w:val="20"/>
              </w:rPr>
            </w:pPr>
            <w:r w:rsidRPr="00185128">
              <w:rPr>
                <w:color w:val="000000"/>
                <w:sz w:val="20"/>
                <w:szCs w:val="20"/>
              </w:rPr>
              <w:t>912</w:t>
            </w:r>
          </w:p>
        </w:tc>
        <w:tc>
          <w:tcPr>
            <w:tcW w:w="376" w:type="pct"/>
            <w:vAlign w:val="center"/>
          </w:tcPr>
          <w:p w:rsidR="007909E1" w:rsidRPr="00185128" w:rsidRDefault="00B41821" w:rsidP="00185128">
            <w:pPr>
              <w:spacing w:line="360" w:lineRule="auto"/>
              <w:rPr>
                <w:color w:val="000000"/>
                <w:sz w:val="20"/>
                <w:szCs w:val="20"/>
              </w:rPr>
            </w:pPr>
            <w:r w:rsidRPr="00185128">
              <w:rPr>
                <w:color w:val="000000"/>
                <w:sz w:val="20"/>
                <w:szCs w:val="20"/>
              </w:rPr>
              <w:t>7.4</w:t>
            </w:r>
          </w:p>
        </w:tc>
        <w:tc>
          <w:tcPr>
            <w:tcW w:w="526" w:type="pct"/>
            <w:vAlign w:val="center"/>
          </w:tcPr>
          <w:p w:rsidR="007909E1" w:rsidRPr="00185128" w:rsidRDefault="003A7D04" w:rsidP="00185128">
            <w:pPr>
              <w:spacing w:line="360" w:lineRule="auto"/>
              <w:rPr>
                <w:color w:val="000000"/>
                <w:sz w:val="20"/>
                <w:szCs w:val="20"/>
              </w:rPr>
            </w:pPr>
            <w:r w:rsidRPr="00185128">
              <w:rPr>
                <w:color w:val="000000"/>
                <w:sz w:val="20"/>
                <w:szCs w:val="20"/>
              </w:rPr>
              <w:t>819.3</w:t>
            </w:r>
          </w:p>
        </w:tc>
        <w:tc>
          <w:tcPr>
            <w:tcW w:w="376" w:type="pct"/>
            <w:vAlign w:val="center"/>
          </w:tcPr>
          <w:p w:rsidR="007909E1" w:rsidRPr="00185128" w:rsidRDefault="003A7D04" w:rsidP="00185128">
            <w:pPr>
              <w:spacing w:line="360" w:lineRule="auto"/>
              <w:rPr>
                <w:color w:val="000000"/>
                <w:sz w:val="20"/>
                <w:szCs w:val="20"/>
              </w:rPr>
            </w:pPr>
            <w:r w:rsidRPr="00185128">
              <w:rPr>
                <w:color w:val="000000"/>
                <w:sz w:val="20"/>
                <w:szCs w:val="20"/>
              </w:rPr>
              <w:t>5.99</w:t>
            </w:r>
          </w:p>
        </w:tc>
        <w:tc>
          <w:tcPr>
            <w:tcW w:w="526" w:type="pct"/>
            <w:vAlign w:val="center"/>
          </w:tcPr>
          <w:p w:rsidR="007909E1" w:rsidRPr="00185128" w:rsidRDefault="00F40B72" w:rsidP="00185128">
            <w:pPr>
              <w:spacing w:line="360" w:lineRule="auto"/>
              <w:rPr>
                <w:color w:val="000000"/>
                <w:sz w:val="20"/>
                <w:szCs w:val="20"/>
              </w:rPr>
            </w:pPr>
            <w:r w:rsidRPr="00185128">
              <w:rPr>
                <w:color w:val="000000"/>
                <w:sz w:val="20"/>
                <w:szCs w:val="20"/>
              </w:rPr>
              <w:t>739.9</w:t>
            </w:r>
          </w:p>
        </w:tc>
        <w:tc>
          <w:tcPr>
            <w:tcW w:w="376" w:type="pct"/>
            <w:vAlign w:val="center"/>
          </w:tcPr>
          <w:p w:rsidR="007909E1" w:rsidRPr="00185128" w:rsidRDefault="00F40B72" w:rsidP="00185128">
            <w:pPr>
              <w:spacing w:line="360" w:lineRule="auto"/>
              <w:rPr>
                <w:color w:val="000000"/>
                <w:sz w:val="20"/>
                <w:szCs w:val="20"/>
              </w:rPr>
            </w:pPr>
            <w:r w:rsidRPr="00185128">
              <w:rPr>
                <w:color w:val="000000"/>
                <w:sz w:val="20"/>
                <w:szCs w:val="20"/>
              </w:rPr>
              <w:t>4.26</w:t>
            </w:r>
          </w:p>
        </w:tc>
        <w:tc>
          <w:tcPr>
            <w:tcW w:w="528" w:type="pct"/>
          </w:tcPr>
          <w:p w:rsidR="007909E1" w:rsidRPr="00185128" w:rsidRDefault="005C0350" w:rsidP="00185128">
            <w:pPr>
              <w:spacing w:line="360" w:lineRule="auto"/>
              <w:rPr>
                <w:color w:val="000000"/>
                <w:sz w:val="20"/>
                <w:szCs w:val="20"/>
              </w:rPr>
            </w:pPr>
            <w:r w:rsidRPr="00185128">
              <w:rPr>
                <w:color w:val="000000"/>
                <w:sz w:val="20"/>
                <w:szCs w:val="20"/>
              </w:rPr>
              <w:t>-172.1</w:t>
            </w:r>
          </w:p>
        </w:tc>
        <w:tc>
          <w:tcPr>
            <w:tcW w:w="526" w:type="pct"/>
          </w:tcPr>
          <w:p w:rsidR="007909E1" w:rsidRPr="00185128" w:rsidRDefault="005C0350" w:rsidP="00185128">
            <w:pPr>
              <w:spacing w:line="360" w:lineRule="auto"/>
              <w:rPr>
                <w:color w:val="000000"/>
                <w:sz w:val="20"/>
                <w:szCs w:val="20"/>
              </w:rPr>
            </w:pPr>
            <w:r w:rsidRPr="00185128">
              <w:rPr>
                <w:color w:val="000000"/>
                <w:sz w:val="20"/>
                <w:szCs w:val="20"/>
              </w:rPr>
              <w:t>-3.14</w:t>
            </w:r>
          </w:p>
        </w:tc>
      </w:tr>
      <w:tr w:rsidR="00185128" w:rsidRPr="00185128" w:rsidTr="005C5008">
        <w:trPr>
          <w:trHeight w:val="456"/>
          <w:tblCellSpacing w:w="0" w:type="dxa"/>
          <w:jc w:val="center"/>
        </w:trPr>
        <w:tc>
          <w:tcPr>
            <w:tcW w:w="1238" w:type="pct"/>
            <w:vAlign w:val="center"/>
          </w:tcPr>
          <w:p w:rsidR="007909E1" w:rsidRPr="00185128" w:rsidRDefault="000D5574" w:rsidP="00185128">
            <w:pPr>
              <w:spacing w:line="360" w:lineRule="auto"/>
              <w:rPr>
                <w:color w:val="000000"/>
                <w:sz w:val="20"/>
                <w:szCs w:val="20"/>
              </w:rPr>
            </w:pPr>
            <w:r w:rsidRPr="00185128">
              <w:rPr>
                <w:color w:val="000000"/>
                <w:sz w:val="20"/>
                <w:szCs w:val="20"/>
              </w:rPr>
              <w:t xml:space="preserve"> </w:t>
            </w:r>
            <w:r w:rsidR="007909E1" w:rsidRPr="00185128">
              <w:rPr>
                <w:color w:val="000000"/>
                <w:sz w:val="20"/>
                <w:szCs w:val="20"/>
              </w:rPr>
              <w:t xml:space="preserve">в іноземній валюті </w:t>
            </w:r>
          </w:p>
        </w:tc>
        <w:tc>
          <w:tcPr>
            <w:tcW w:w="527" w:type="pct"/>
            <w:vAlign w:val="center"/>
          </w:tcPr>
          <w:p w:rsidR="007909E1" w:rsidRPr="00185128" w:rsidRDefault="007909E1" w:rsidP="00185128">
            <w:pPr>
              <w:spacing w:line="360" w:lineRule="auto"/>
              <w:rPr>
                <w:color w:val="000000"/>
                <w:sz w:val="20"/>
                <w:szCs w:val="20"/>
              </w:rPr>
            </w:pPr>
            <w:r w:rsidRPr="00185128">
              <w:rPr>
                <w:color w:val="000000"/>
                <w:sz w:val="20"/>
                <w:szCs w:val="20"/>
              </w:rPr>
              <w:t>-</w:t>
            </w:r>
          </w:p>
        </w:tc>
        <w:tc>
          <w:tcPr>
            <w:tcW w:w="376" w:type="pct"/>
            <w:vAlign w:val="center"/>
          </w:tcPr>
          <w:p w:rsidR="007909E1" w:rsidRPr="00185128" w:rsidRDefault="007909E1" w:rsidP="00185128">
            <w:pPr>
              <w:spacing w:line="360" w:lineRule="auto"/>
              <w:rPr>
                <w:color w:val="000000"/>
                <w:sz w:val="20"/>
                <w:szCs w:val="20"/>
              </w:rPr>
            </w:pPr>
            <w:r w:rsidRPr="00185128">
              <w:rPr>
                <w:color w:val="000000"/>
                <w:sz w:val="20"/>
                <w:szCs w:val="20"/>
              </w:rPr>
              <w:t>-</w:t>
            </w:r>
          </w:p>
        </w:tc>
        <w:tc>
          <w:tcPr>
            <w:tcW w:w="526" w:type="pct"/>
            <w:vAlign w:val="center"/>
          </w:tcPr>
          <w:p w:rsidR="007909E1" w:rsidRPr="00185128" w:rsidRDefault="007909E1" w:rsidP="00185128">
            <w:pPr>
              <w:spacing w:line="360" w:lineRule="auto"/>
              <w:rPr>
                <w:color w:val="000000"/>
                <w:sz w:val="20"/>
                <w:szCs w:val="20"/>
              </w:rPr>
            </w:pPr>
            <w:r w:rsidRPr="00185128">
              <w:rPr>
                <w:color w:val="000000"/>
                <w:sz w:val="20"/>
                <w:szCs w:val="20"/>
              </w:rPr>
              <w:t>-</w:t>
            </w:r>
          </w:p>
        </w:tc>
        <w:tc>
          <w:tcPr>
            <w:tcW w:w="376" w:type="pct"/>
            <w:vAlign w:val="center"/>
          </w:tcPr>
          <w:p w:rsidR="007909E1" w:rsidRPr="00185128" w:rsidRDefault="007909E1" w:rsidP="00185128">
            <w:pPr>
              <w:spacing w:line="360" w:lineRule="auto"/>
              <w:rPr>
                <w:color w:val="000000"/>
                <w:sz w:val="20"/>
                <w:szCs w:val="20"/>
              </w:rPr>
            </w:pPr>
            <w:r w:rsidRPr="00185128">
              <w:rPr>
                <w:color w:val="000000"/>
                <w:sz w:val="20"/>
                <w:szCs w:val="20"/>
              </w:rPr>
              <w:t>-</w:t>
            </w:r>
          </w:p>
        </w:tc>
        <w:tc>
          <w:tcPr>
            <w:tcW w:w="526" w:type="pct"/>
            <w:vAlign w:val="center"/>
          </w:tcPr>
          <w:p w:rsidR="007909E1" w:rsidRPr="00185128" w:rsidRDefault="007909E1" w:rsidP="00185128">
            <w:pPr>
              <w:spacing w:line="360" w:lineRule="auto"/>
              <w:rPr>
                <w:color w:val="000000"/>
                <w:sz w:val="20"/>
                <w:szCs w:val="20"/>
              </w:rPr>
            </w:pPr>
            <w:r w:rsidRPr="00185128">
              <w:rPr>
                <w:color w:val="000000"/>
                <w:sz w:val="20"/>
                <w:szCs w:val="20"/>
              </w:rPr>
              <w:t>-</w:t>
            </w:r>
          </w:p>
        </w:tc>
        <w:tc>
          <w:tcPr>
            <w:tcW w:w="376" w:type="pct"/>
            <w:vAlign w:val="center"/>
          </w:tcPr>
          <w:p w:rsidR="007909E1" w:rsidRPr="00185128" w:rsidRDefault="007909E1" w:rsidP="00185128">
            <w:pPr>
              <w:spacing w:line="360" w:lineRule="auto"/>
              <w:rPr>
                <w:color w:val="000000"/>
                <w:sz w:val="20"/>
                <w:szCs w:val="20"/>
              </w:rPr>
            </w:pPr>
            <w:r w:rsidRPr="00185128">
              <w:rPr>
                <w:color w:val="000000"/>
                <w:sz w:val="20"/>
                <w:szCs w:val="20"/>
              </w:rPr>
              <w:t>-</w:t>
            </w:r>
          </w:p>
        </w:tc>
        <w:tc>
          <w:tcPr>
            <w:tcW w:w="528" w:type="pct"/>
          </w:tcPr>
          <w:p w:rsidR="007909E1" w:rsidRPr="00185128" w:rsidRDefault="005C0350" w:rsidP="00185128">
            <w:pPr>
              <w:spacing w:line="360" w:lineRule="auto"/>
              <w:rPr>
                <w:color w:val="000000"/>
                <w:sz w:val="20"/>
                <w:szCs w:val="20"/>
              </w:rPr>
            </w:pPr>
            <w:r w:rsidRPr="00185128">
              <w:rPr>
                <w:color w:val="000000"/>
                <w:sz w:val="20"/>
                <w:szCs w:val="20"/>
              </w:rPr>
              <w:t>-</w:t>
            </w:r>
          </w:p>
        </w:tc>
        <w:tc>
          <w:tcPr>
            <w:tcW w:w="526" w:type="pct"/>
          </w:tcPr>
          <w:p w:rsidR="007909E1" w:rsidRPr="00185128" w:rsidRDefault="005C0350" w:rsidP="00185128">
            <w:pPr>
              <w:spacing w:line="360" w:lineRule="auto"/>
              <w:rPr>
                <w:color w:val="000000"/>
                <w:sz w:val="20"/>
                <w:szCs w:val="20"/>
              </w:rPr>
            </w:pPr>
            <w:r w:rsidRPr="00185128">
              <w:rPr>
                <w:color w:val="000000"/>
                <w:sz w:val="20"/>
                <w:szCs w:val="20"/>
              </w:rPr>
              <w:t>-</w:t>
            </w:r>
          </w:p>
        </w:tc>
      </w:tr>
      <w:tr w:rsidR="00185128" w:rsidRPr="00185128" w:rsidTr="005C5008">
        <w:trPr>
          <w:trHeight w:val="891"/>
          <w:tblCellSpacing w:w="0" w:type="dxa"/>
          <w:jc w:val="center"/>
        </w:trPr>
        <w:tc>
          <w:tcPr>
            <w:tcW w:w="1238" w:type="pct"/>
            <w:vAlign w:val="center"/>
          </w:tcPr>
          <w:p w:rsidR="007909E1" w:rsidRPr="00185128" w:rsidRDefault="000D5574" w:rsidP="00185128">
            <w:pPr>
              <w:spacing w:line="360" w:lineRule="auto"/>
              <w:rPr>
                <w:color w:val="000000"/>
                <w:sz w:val="20"/>
                <w:szCs w:val="20"/>
              </w:rPr>
            </w:pPr>
            <w:r w:rsidRPr="00185128">
              <w:rPr>
                <w:color w:val="000000"/>
                <w:sz w:val="20"/>
                <w:szCs w:val="20"/>
              </w:rPr>
              <w:t xml:space="preserve"> </w:t>
            </w:r>
            <w:r w:rsidR="007909E1" w:rsidRPr="00185128">
              <w:rPr>
                <w:color w:val="000000"/>
                <w:sz w:val="20"/>
                <w:szCs w:val="20"/>
              </w:rPr>
              <w:t xml:space="preserve">Інші оборотні активи </w:t>
            </w:r>
          </w:p>
        </w:tc>
        <w:tc>
          <w:tcPr>
            <w:tcW w:w="527" w:type="pct"/>
            <w:vAlign w:val="center"/>
          </w:tcPr>
          <w:p w:rsidR="007909E1" w:rsidRPr="00185128" w:rsidRDefault="007909E1" w:rsidP="00185128">
            <w:pPr>
              <w:spacing w:line="360" w:lineRule="auto"/>
              <w:rPr>
                <w:color w:val="000000"/>
                <w:sz w:val="20"/>
                <w:szCs w:val="20"/>
              </w:rPr>
            </w:pPr>
            <w:r w:rsidRPr="00185128">
              <w:rPr>
                <w:color w:val="000000"/>
                <w:sz w:val="20"/>
                <w:szCs w:val="20"/>
              </w:rPr>
              <w:t>1</w:t>
            </w:r>
            <w:r w:rsidR="00B41821" w:rsidRPr="00185128">
              <w:rPr>
                <w:color w:val="000000"/>
                <w:sz w:val="20"/>
                <w:szCs w:val="20"/>
              </w:rPr>
              <w:t>04.4</w:t>
            </w:r>
          </w:p>
        </w:tc>
        <w:tc>
          <w:tcPr>
            <w:tcW w:w="376" w:type="pct"/>
            <w:vAlign w:val="center"/>
          </w:tcPr>
          <w:p w:rsidR="007909E1" w:rsidRPr="00185128" w:rsidRDefault="00B41821" w:rsidP="00185128">
            <w:pPr>
              <w:spacing w:line="360" w:lineRule="auto"/>
              <w:rPr>
                <w:color w:val="000000"/>
                <w:sz w:val="20"/>
                <w:szCs w:val="20"/>
              </w:rPr>
            </w:pPr>
            <w:r w:rsidRPr="00185128">
              <w:rPr>
                <w:color w:val="000000"/>
                <w:sz w:val="20"/>
                <w:szCs w:val="20"/>
              </w:rPr>
              <w:t>0.85</w:t>
            </w:r>
          </w:p>
        </w:tc>
        <w:tc>
          <w:tcPr>
            <w:tcW w:w="526" w:type="pct"/>
            <w:vAlign w:val="center"/>
          </w:tcPr>
          <w:p w:rsidR="007909E1" w:rsidRPr="00185128" w:rsidRDefault="003A7D04" w:rsidP="00185128">
            <w:pPr>
              <w:spacing w:line="360" w:lineRule="auto"/>
              <w:rPr>
                <w:color w:val="000000"/>
                <w:sz w:val="20"/>
                <w:szCs w:val="20"/>
              </w:rPr>
            </w:pPr>
            <w:r w:rsidRPr="00185128">
              <w:rPr>
                <w:color w:val="000000"/>
                <w:sz w:val="20"/>
                <w:szCs w:val="20"/>
              </w:rPr>
              <w:t>266.5</w:t>
            </w:r>
          </w:p>
        </w:tc>
        <w:tc>
          <w:tcPr>
            <w:tcW w:w="376" w:type="pct"/>
            <w:vAlign w:val="center"/>
          </w:tcPr>
          <w:p w:rsidR="007909E1" w:rsidRPr="00185128" w:rsidRDefault="003A7D04" w:rsidP="00185128">
            <w:pPr>
              <w:spacing w:line="360" w:lineRule="auto"/>
              <w:rPr>
                <w:color w:val="000000"/>
                <w:sz w:val="20"/>
                <w:szCs w:val="20"/>
              </w:rPr>
            </w:pPr>
            <w:r w:rsidRPr="00185128">
              <w:rPr>
                <w:color w:val="000000"/>
                <w:sz w:val="20"/>
                <w:szCs w:val="20"/>
              </w:rPr>
              <w:t>1.95</w:t>
            </w:r>
          </w:p>
        </w:tc>
        <w:tc>
          <w:tcPr>
            <w:tcW w:w="526" w:type="pct"/>
            <w:vAlign w:val="center"/>
          </w:tcPr>
          <w:p w:rsidR="007909E1" w:rsidRPr="00185128" w:rsidRDefault="00F40B72" w:rsidP="00185128">
            <w:pPr>
              <w:spacing w:line="360" w:lineRule="auto"/>
              <w:rPr>
                <w:color w:val="000000"/>
                <w:sz w:val="20"/>
                <w:szCs w:val="20"/>
              </w:rPr>
            </w:pPr>
            <w:r w:rsidRPr="00185128">
              <w:rPr>
                <w:color w:val="000000"/>
                <w:sz w:val="20"/>
                <w:szCs w:val="20"/>
              </w:rPr>
              <w:t>386.9</w:t>
            </w:r>
          </w:p>
        </w:tc>
        <w:tc>
          <w:tcPr>
            <w:tcW w:w="376" w:type="pct"/>
            <w:vAlign w:val="center"/>
          </w:tcPr>
          <w:p w:rsidR="007909E1" w:rsidRPr="00185128" w:rsidRDefault="00F40B72" w:rsidP="00185128">
            <w:pPr>
              <w:spacing w:line="360" w:lineRule="auto"/>
              <w:rPr>
                <w:color w:val="000000"/>
                <w:sz w:val="20"/>
                <w:szCs w:val="20"/>
              </w:rPr>
            </w:pPr>
            <w:r w:rsidRPr="00185128">
              <w:rPr>
                <w:color w:val="000000"/>
                <w:sz w:val="20"/>
                <w:szCs w:val="20"/>
              </w:rPr>
              <w:t>2.23</w:t>
            </w:r>
          </w:p>
        </w:tc>
        <w:tc>
          <w:tcPr>
            <w:tcW w:w="528" w:type="pct"/>
          </w:tcPr>
          <w:p w:rsidR="007909E1" w:rsidRPr="00185128" w:rsidRDefault="005C0350" w:rsidP="00185128">
            <w:pPr>
              <w:spacing w:line="360" w:lineRule="auto"/>
              <w:rPr>
                <w:color w:val="000000"/>
                <w:sz w:val="20"/>
                <w:szCs w:val="20"/>
              </w:rPr>
            </w:pPr>
            <w:r w:rsidRPr="00185128">
              <w:rPr>
                <w:color w:val="000000"/>
                <w:sz w:val="20"/>
                <w:szCs w:val="20"/>
              </w:rPr>
              <w:t>282.5</w:t>
            </w:r>
          </w:p>
        </w:tc>
        <w:tc>
          <w:tcPr>
            <w:tcW w:w="526" w:type="pct"/>
          </w:tcPr>
          <w:p w:rsidR="007909E1" w:rsidRPr="00185128" w:rsidRDefault="005C0350" w:rsidP="00185128">
            <w:pPr>
              <w:spacing w:line="360" w:lineRule="auto"/>
              <w:rPr>
                <w:color w:val="000000"/>
                <w:sz w:val="20"/>
                <w:szCs w:val="20"/>
              </w:rPr>
            </w:pPr>
            <w:r w:rsidRPr="00185128">
              <w:rPr>
                <w:color w:val="000000"/>
                <w:sz w:val="20"/>
                <w:szCs w:val="20"/>
              </w:rPr>
              <w:t>1.38</w:t>
            </w:r>
          </w:p>
        </w:tc>
      </w:tr>
      <w:tr w:rsidR="00185128" w:rsidRPr="00185128" w:rsidTr="005C5008">
        <w:trPr>
          <w:trHeight w:val="891"/>
          <w:tblCellSpacing w:w="0" w:type="dxa"/>
          <w:jc w:val="center"/>
        </w:trPr>
        <w:tc>
          <w:tcPr>
            <w:tcW w:w="1238" w:type="pct"/>
            <w:vAlign w:val="center"/>
          </w:tcPr>
          <w:p w:rsidR="007909E1" w:rsidRPr="00185128" w:rsidRDefault="000D5574" w:rsidP="00185128">
            <w:pPr>
              <w:spacing w:line="360" w:lineRule="auto"/>
              <w:rPr>
                <w:color w:val="000000"/>
                <w:sz w:val="20"/>
                <w:szCs w:val="20"/>
              </w:rPr>
            </w:pPr>
            <w:r w:rsidRPr="00185128">
              <w:rPr>
                <w:color w:val="000000"/>
                <w:sz w:val="20"/>
                <w:szCs w:val="20"/>
              </w:rPr>
              <w:t xml:space="preserve"> </w:t>
            </w:r>
            <w:r w:rsidR="007909E1" w:rsidRPr="00185128">
              <w:rPr>
                <w:color w:val="000000"/>
                <w:sz w:val="20"/>
                <w:szCs w:val="20"/>
              </w:rPr>
              <w:t xml:space="preserve">Усього за розділом ІІ </w:t>
            </w:r>
          </w:p>
        </w:tc>
        <w:tc>
          <w:tcPr>
            <w:tcW w:w="527" w:type="pct"/>
            <w:vAlign w:val="center"/>
          </w:tcPr>
          <w:p w:rsidR="007909E1" w:rsidRPr="00185128" w:rsidRDefault="0051196B" w:rsidP="00185128">
            <w:pPr>
              <w:spacing w:line="360" w:lineRule="auto"/>
              <w:rPr>
                <w:color w:val="000000"/>
                <w:sz w:val="20"/>
                <w:szCs w:val="20"/>
              </w:rPr>
            </w:pPr>
            <w:r w:rsidRPr="00185128">
              <w:rPr>
                <w:color w:val="000000"/>
                <w:sz w:val="20"/>
                <w:szCs w:val="20"/>
              </w:rPr>
              <w:t>6556.2</w:t>
            </w:r>
          </w:p>
        </w:tc>
        <w:tc>
          <w:tcPr>
            <w:tcW w:w="376" w:type="pct"/>
            <w:vAlign w:val="center"/>
          </w:tcPr>
          <w:p w:rsidR="007909E1" w:rsidRPr="00185128" w:rsidRDefault="0051196B" w:rsidP="00185128">
            <w:pPr>
              <w:spacing w:line="360" w:lineRule="auto"/>
              <w:rPr>
                <w:color w:val="000000"/>
                <w:sz w:val="20"/>
                <w:szCs w:val="20"/>
              </w:rPr>
            </w:pPr>
            <w:r w:rsidRPr="00185128">
              <w:rPr>
                <w:color w:val="000000"/>
                <w:sz w:val="20"/>
                <w:szCs w:val="20"/>
              </w:rPr>
              <w:t>53.5</w:t>
            </w:r>
          </w:p>
        </w:tc>
        <w:tc>
          <w:tcPr>
            <w:tcW w:w="526" w:type="pct"/>
            <w:vAlign w:val="center"/>
          </w:tcPr>
          <w:p w:rsidR="007909E1" w:rsidRPr="00185128" w:rsidRDefault="003A7D04" w:rsidP="00185128">
            <w:pPr>
              <w:spacing w:line="360" w:lineRule="auto"/>
              <w:rPr>
                <w:color w:val="000000"/>
                <w:sz w:val="20"/>
                <w:szCs w:val="20"/>
              </w:rPr>
            </w:pPr>
            <w:r w:rsidRPr="00185128">
              <w:rPr>
                <w:color w:val="000000"/>
                <w:sz w:val="20"/>
                <w:szCs w:val="20"/>
              </w:rPr>
              <w:t>5506.1</w:t>
            </w:r>
          </w:p>
        </w:tc>
        <w:tc>
          <w:tcPr>
            <w:tcW w:w="376" w:type="pct"/>
            <w:vAlign w:val="center"/>
          </w:tcPr>
          <w:p w:rsidR="007909E1" w:rsidRPr="00185128" w:rsidRDefault="003A7D04" w:rsidP="00185128">
            <w:pPr>
              <w:spacing w:line="360" w:lineRule="auto"/>
              <w:rPr>
                <w:color w:val="000000"/>
                <w:sz w:val="20"/>
                <w:szCs w:val="20"/>
              </w:rPr>
            </w:pPr>
            <w:r w:rsidRPr="00185128">
              <w:rPr>
                <w:color w:val="000000"/>
                <w:sz w:val="20"/>
                <w:szCs w:val="20"/>
              </w:rPr>
              <w:t>40.2</w:t>
            </w:r>
          </w:p>
        </w:tc>
        <w:tc>
          <w:tcPr>
            <w:tcW w:w="526" w:type="pct"/>
            <w:vAlign w:val="center"/>
          </w:tcPr>
          <w:p w:rsidR="007909E1" w:rsidRPr="00185128" w:rsidRDefault="00F40B72" w:rsidP="00185128">
            <w:pPr>
              <w:spacing w:line="360" w:lineRule="auto"/>
              <w:rPr>
                <w:color w:val="000000"/>
                <w:sz w:val="20"/>
                <w:szCs w:val="20"/>
              </w:rPr>
            </w:pPr>
            <w:r w:rsidRPr="00185128">
              <w:rPr>
                <w:color w:val="000000"/>
                <w:sz w:val="20"/>
                <w:szCs w:val="20"/>
              </w:rPr>
              <w:t>4506.0</w:t>
            </w:r>
          </w:p>
        </w:tc>
        <w:tc>
          <w:tcPr>
            <w:tcW w:w="376" w:type="pct"/>
            <w:vAlign w:val="center"/>
          </w:tcPr>
          <w:p w:rsidR="007909E1" w:rsidRPr="00185128" w:rsidRDefault="00F40B72" w:rsidP="00185128">
            <w:pPr>
              <w:spacing w:line="360" w:lineRule="auto"/>
              <w:rPr>
                <w:color w:val="000000"/>
                <w:sz w:val="20"/>
                <w:szCs w:val="20"/>
              </w:rPr>
            </w:pPr>
            <w:r w:rsidRPr="00185128">
              <w:rPr>
                <w:color w:val="000000"/>
                <w:sz w:val="20"/>
                <w:szCs w:val="20"/>
              </w:rPr>
              <w:t>25.9</w:t>
            </w:r>
          </w:p>
        </w:tc>
        <w:tc>
          <w:tcPr>
            <w:tcW w:w="528" w:type="pct"/>
          </w:tcPr>
          <w:p w:rsidR="007909E1" w:rsidRPr="00185128" w:rsidRDefault="005C0350" w:rsidP="00185128">
            <w:pPr>
              <w:spacing w:line="360" w:lineRule="auto"/>
              <w:rPr>
                <w:color w:val="000000"/>
                <w:sz w:val="20"/>
                <w:szCs w:val="20"/>
              </w:rPr>
            </w:pPr>
            <w:r w:rsidRPr="00185128">
              <w:rPr>
                <w:color w:val="000000"/>
                <w:sz w:val="20"/>
                <w:szCs w:val="20"/>
              </w:rPr>
              <w:t>-2050.2</w:t>
            </w:r>
          </w:p>
        </w:tc>
        <w:tc>
          <w:tcPr>
            <w:tcW w:w="526" w:type="pct"/>
          </w:tcPr>
          <w:p w:rsidR="007909E1" w:rsidRPr="00185128" w:rsidRDefault="005C0350" w:rsidP="00185128">
            <w:pPr>
              <w:spacing w:line="360" w:lineRule="auto"/>
              <w:rPr>
                <w:color w:val="000000"/>
                <w:sz w:val="20"/>
                <w:szCs w:val="20"/>
              </w:rPr>
            </w:pPr>
            <w:r w:rsidRPr="00185128">
              <w:rPr>
                <w:color w:val="000000"/>
                <w:sz w:val="20"/>
                <w:szCs w:val="20"/>
              </w:rPr>
              <w:t>-27.6</w:t>
            </w:r>
          </w:p>
        </w:tc>
      </w:tr>
      <w:tr w:rsidR="00185128" w:rsidRPr="00185128" w:rsidTr="005C5008">
        <w:trPr>
          <w:trHeight w:val="912"/>
          <w:tblCellSpacing w:w="0" w:type="dxa"/>
          <w:jc w:val="center"/>
        </w:trPr>
        <w:tc>
          <w:tcPr>
            <w:tcW w:w="1238" w:type="pct"/>
            <w:vAlign w:val="center"/>
          </w:tcPr>
          <w:p w:rsidR="007909E1" w:rsidRPr="00185128" w:rsidRDefault="000D5574" w:rsidP="00185128">
            <w:pPr>
              <w:spacing w:line="360" w:lineRule="auto"/>
              <w:rPr>
                <w:color w:val="000000"/>
                <w:sz w:val="20"/>
                <w:szCs w:val="20"/>
              </w:rPr>
            </w:pPr>
            <w:r w:rsidRPr="00185128">
              <w:rPr>
                <w:color w:val="000000"/>
                <w:sz w:val="20"/>
                <w:szCs w:val="20"/>
              </w:rPr>
              <w:t xml:space="preserve"> </w:t>
            </w:r>
            <w:r w:rsidR="007909E1" w:rsidRPr="00185128">
              <w:rPr>
                <w:color w:val="000000"/>
                <w:sz w:val="20"/>
                <w:szCs w:val="20"/>
              </w:rPr>
              <w:t xml:space="preserve">ІІІ. Витрати майбутніх періодів </w:t>
            </w:r>
          </w:p>
        </w:tc>
        <w:tc>
          <w:tcPr>
            <w:tcW w:w="527" w:type="pct"/>
            <w:vAlign w:val="center"/>
          </w:tcPr>
          <w:p w:rsidR="007909E1" w:rsidRPr="00185128" w:rsidRDefault="0051196B" w:rsidP="00185128">
            <w:pPr>
              <w:spacing w:line="360" w:lineRule="auto"/>
              <w:rPr>
                <w:color w:val="000000"/>
                <w:sz w:val="20"/>
                <w:szCs w:val="20"/>
              </w:rPr>
            </w:pPr>
            <w:r w:rsidRPr="00185128">
              <w:rPr>
                <w:color w:val="000000"/>
                <w:sz w:val="20"/>
                <w:szCs w:val="20"/>
              </w:rPr>
              <w:t>0.9</w:t>
            </w:r>
          </w:p>
        </w:tc>
        <w:tc>
          <w:tcPr>
            <w:tcW w:w="376" w:type="pct"/>
            <w:vAlign w:val="center"/>
          </w:tcPr>
          <w:p w:rsidR="007909E1" w:rsidRPr="00185128" w:rsidRDefault="0051196B" w:rsidP="00185128">
            <w:pPr>
              <w:spacing w:line="360" w:lineRule="auto"/>
              <w:rPr>
                <w:color w:val="000000"/>
                <w:sz w:val="20"/>
                <w:szCs w:val="20"/>
              </w:rPr>
            </w:pPr>
            <w:r w:rsidRPr="00185128">
              <w:rPr>
                <w:color w:val="000000"/>
                <w:sz w:val="20"/>
                <w:szCs w:val="20"/>
              </w:rPr>
              <w:t>0.007</w:t>
            </w:r>
          </w:p>
        </w:tc>
        <w:tc>
          <w:tcPr>
            <w:tcW w:w="526" w:type="pct"/>
            <w:vAlign w:val="center"/>
          </w:tcPr>
          <w:p w:rsidR="007909E1" w:rsidRPr="00185128" w:rsidRDefault="003A7D04" w:rsidP="00185128">
            <w:pPr>
              <w:spacing w:line="360" w:lineRule="auto"/>
              <w:rPr>
                <w:color w:val="000000"/>
                <w:sz w:val="20"/>
                <w:szCs w:val="20"/>
              </w:rPr>
            </w:pPr>
            <w:r w:rsidRPr="00185128">
              <w:rPr>
                <w:color w:val="000000"/>
                <w:sz w:val="20"/>
                <w:szCs w:val="20"/>
              </w:rPr>
              <w:t>7.2</w:t>
            </w:r>
          </w:p>
        </w:tc>
        <w:tc>
          <w:tcPr>
            <w:tcW w:w="376" w:type="pct"/>
            <w:vAlign w:val="center"/>
          </w:tcPr>
          <w:p w:rsidR="007909E1" w:rsidRPr="00185128" w:rsidRDefault="003A7D04" w:rsidP="00185128">
            <w:pPr>
              <w:spacing w:line="360" w:lineRule="auto"/>
              <w:rPr>
                <w:color w:val="000000"/>
                <w:sz w:val="20"/>
                <w:szCs w:val="20"/>
              </w:rPr>
            </w:pPr>
            <w:r w:rsidRPr="00185128">
              <w:rPr>
                <w:color w:val="000000"/>
                <w:sz w:val="20"/>
                <w:szCs w:val="20"/>
              </w:rPr>
              <w:t>0.05</w:t>
            </w:r>
          </w:p>
        </w:tc>
        <w:tc>
          <w:tcPr>
            <w:tcW w:w="526" w:type="pct"/>
            <w:vAlign w:val="center"/>
          </w:tcPr>
          <w:p w:rsidR="007909E1" w:rsidRPr="00185128" w:rsidRDefault="00F40B72" w:rsidP="00185128">
            <w:pPr>
              <w:spacing w:line="360" w:lineRule="auto"/>
              <w:rPr>
                <w:color w:val="000000"/>
                <w:sz w:val="20"/>
                <w:szCs w:val="20"/>
              </w:rPr>
            </w:pPr>
            <w:r w:rsidRPr="00185128">
              <w:rPr>
                <w:color w:val="000000"/>
                <w:sz w:val="20"/>
                <w:szCs w:val="20"/>
              </w:rPr>
              <w:t>14.6</w:t>
            </w:r>
          </w:p>
        </w:tc>
        <w:tc>
          <w:tcPr>
            <w:tcW w:w="376" w:type="pct"/>
            <w:vAlign w:val="center"/>
          </w:tcPr>
          <w:p w:rsidR="007909E1" w:rsidRPr="00185128" w:rsidRDefault="00F40B72" w:rsidP="00185128">
            <w:pPr>
              <w:spacing w:line="360" w:lineRule="auto"/>
              <w:rPr>
                <w:color w:val="000000"/>
                <w:sz w:val="20"/>
                <w:szCs w:val="20"/>
              </w:rPr>
            </w:pPr>
            <w:r w:rsidRPr="00185128">
              <w:rPr>
                <w:color w:val="000000"/>
                <w:sz w:val="20"/>
                <w:szCs w:val="20"/>
              </w:rPr>
              <w:t>0.008</w:t>
            </w:r>
          </w:p>
        </w:tc>
        <w:tc>
          <w:tcPr>
            <w:tcW w:w="528" w:type="pct"/>
          </w:tcPr>
          <w:p w:rsidR="007909E1" w:rsidRPr="00185128" w:rsidRDefault="005C0350" w:rsidP="00185128">
            <w:pPr>
              <w:spacing w:line="360" w:lineRule="auto"/>
              <w:rPr>
                <w:color w:val="000000"/>
                <w:sz w:val="20"/>
                <w:szCs w:val="20"/>
              </w:rPr>
            </w:pPr>
            <w:r w:rsidRPr="00185128">
              <w:rPr>
                <w:color w:val="000000"/>
                <w:sz w:val="20"/>
                <w:szCs w:val="20"/>
              </w:rPr>
              <w:t>0.7</w:t>
            </w:r>
          </w:p>
        </w:tc>
        <w:tc>
          <w:tcPr>
            <w:tcW w:w="526" w:type="pct"/>
          </w:tcPr>
          <w:p w:rsidR="007909E1" w:rsidRPr="00185128" w:rsidRDefault="005C0350" w:rsidP="00185128">
            <w:pPr>
              <w:spacing w:line="360" w:lineRule="auto"/>
              <w:rPr>
                <w:color w:val="000000"/>
                <w:sz w:val="20"/>
                <w:szCs w:val="20"/>
              </w:rPr>
            </w:pPr>
            <w:r w:rsidRPr="00185128">
              <w:rPr>
                <w:color w:val="000000"/>
                <w:sz w:val="20"/>
                <w:szCs w:val="20"/>
              </w:rPr>
              <w:t>0.001</w:t>
            </w:r>
          </w:p>
        </w:tc>
      </w:tr>
      <w:tr w:rsidR="00185128" w:rsidRPr="00185128" w:rsidTr="005C5008">
        <w:trPr>
          <w:trHeight w:val="912"/>
          <w:tblCellSpacing w:w="0" w:type="dxa"/>
          <w:jc w:val="center"/>
        </w:trPr>
        <w:tc>
          <w:tcPr>
            <w:tcW w:w="1238" w:type="pct"/>
            <w:vAlign w:val="center"/>
          </w:tcPr>
          <w:p w:rsidR="007909E1" w:rsidRPr="00185128" w:rsidRDefault="000D5574" w:rsidP="00185128">
            <w:pPr>
              <w:spacing w:line="360" w:lineRule="auto"/>
              <w:rPr>
                <w:color w:val="000000"/>
                <w:sz w:val="20"/>
                <w:szCs w:val="20"/>
              </w:rPr>
            </w:pPr>
            <w:r w:rsidRPr="00185128">
              <w:rPr>
                <w:color w:val="000000"/>
                <w:sz w:val="20"/>
                <w:szCs w:val="20"/>
              </w:rPr>
              <w:t xml:space="preserve"> </w:t>
            </w:r>
            <w:r w:rsidR="007909E1" w:rsidRPr="00185128">
              <w:rPr>
                <w:color w:val="000000"/>
                <w:sz w:val="20"/>
                <w:szCs w:val="20"/>
              </w:rPr>
              <w:t xml:space="preserve">Баланс </w:t>
            </w:r>
          </w:p>
        </w:tc>
        <w:tc>
          <w:tcPr>
            <w:tcW w:w="527" w:type="pct"/>
            <w:vAlign w:val="center"/>
          </w:tcPr>
          <w:p w:rsidR="007909E1" w:rsidRPr="00185128" w:rsidRDefault="0051196B" w:rsidP="00185128">
            <w:pPr>
              <w:spacing w:line="360" w:lineRule="auto"/>
              <w:rPr>
                <w:color w:val="000000"/>
                <w:sz w:val="20"/>
                <w:szCs w:val="20"/>
              </w:rPr>
            </w:pPr>
            <w:r w:rsidRPr="00185128">
              <w:rPr>
                <w:color w:val="000000"/>
                <w:sz w:val="20"/>
                <w:szCs w:val="20"/>
              </w:rPr>
              <w:t>12256.5</w:t>
            </w:r>
          </w:p>
        </w:tc>
        <w:tc>
          <w:tcPr>
            <w:tcW w:w="376" w:type="pct"/>
            <w:vAlign w:val="center"/>
          </w:tcPr>
          <w:p w:rsidR="007909E1" w:rsidRPr="00185128" w:rsidRDefault="007909E1" w:rsidP="00185128">
            <w:pPr>
              <w:spacing w:line="360" w:lineRule="auto"/>
              <w:rPr>
                <w:color w:val="000000"/>
                <w:sz w:val="20"/>
                <w:szCs w:val="20"/>
              </w:rPr>
            </w:pPr>
            <w:r w:rsidRPr="00185128">
              <w:rPr>
                <w:color w:val="000000"/>
                <w:sz w:val="20"/>
                <w:szCs w:val="20"/>
              </w:rPr>
              <w:t>100</w:t>
            </w:r>
          </w:p>
        </w:tc>
        <w:tc>
          <w:tcPr>
            <w:tcW w:w="526" w:type="pct"/>
            <w:vAlign w:val="center"/>
          </w:tcPr>
          <w:p w:rsidR="007909E1" w:rsidRPr="00185128" w:rsidRDefault="003A7D04" w:rsidP="00185128">
            <w:pPr>
              <w:spacing w:line="360" w:lineRule="auto"/>
              <w:rPr>
                <w:color w:val="000000"/>
                <w:sz w:val="20"/>
                <w:szCs w:val="20"/>
              </w:rPr>
            </w:pPr>
            <w:r w:rsidRPr="00185128">
              <w:rPr>
                <w:color w:val="000000"/>
                <w:sz w:val="20"/>
                <w:szCs w:val="20"/>
              </w:rPr>
              <w:t>13685.5</w:t>
            </w:r>
          </w:p>
        </w:tc>
        <w:tc>
          <w:tcPr>
            <w:tcW w:w="376" w:type="pct"/>
            <w:vAlign w:val="center"/>
          </w:tcPr>
          <w:p w:rsidR="007909E1" w:rsidRPr="00185128" w:rsidRDefault="007909E1" w:rsidP="00185128">
            <w:pPr>
              <w:spacing w:line="360" w:lineRule="auto"/>
              <w:rPr>
                <w:color w:val="000000"/>
                <w:sz w:val="20"/>
                <w:szCs w:val="20"/>
              </w:rPr>
            </w:pPr>
            <w:r w:rsidRPr="00185128">
              <w:rPr>
                <w:color w:val="000000"/>
                <w:sz w:val="20"/>
                <w:szCs w:val="20"/>
              </w:rPr>
              <w:t>100</w:t>
            </w:r>
          </w:p>
        </w:tc>
        <w:tc>
          <w:tcPr>
            <w:tcW w:w="526" w:type="pct"/>
            <w:vAlign w:val="center"/>
          </w:tcPr>
          <w:p w:rsidR="007909E1" w:rsidRPr="00185128" w:rsidRDefault="00F40B72" w:rsidP="00185128">
            <w:pPr>
              <w:spacing w:line="360" w:lineRule="auto"/>
              <w:rPr>
                <w:color w:val="000000"/>
                <w:sz w:val="20"/>
                <w:szCs w:val="20"/>
              </w:rPr>
            </w:pPr>
            <w:r w:rsidRPr="00185128">
              <w:rPr>
                <w:color w:val="000000"/>
                <w:sz w:val="20"/>
                <w:szCs w:val="20"/>
              </w:rPr>
              <w:t>17363.8</w:t>
            </w:r>
          </w:p>
        </w:tc>
        <w:tc>
          <w:tcPr>
            <w:tcW w:w="376" w:type="pct"/>
            <w:vAlign w:val="center"/>
          </w:tcPr>
          <w:p w:rsidR="007909E1" w:rsidRPr="00185128" w:rsidRDefault="00F40B72" w:rsidP="00185128">
            <w:pPr>
              <w:spacing w:line="360" w:lineRule="auto"/>
              <w:rPr>
                <w:color w:val="000000"/>
                <w:sz w:val="20"/>
                <w:szCs w:val="20"/>
              </w:rPr>
            </w:pPr>
            <w:r w:rsidRPr="00185128">
              <w:rPr>
                <w:color w:val="000000"/>
                <w:sz w:val="20"/>
                <w:szCs w:val="20"/>
              </w:rPr>
              <w:t>100</w:t>
            </w:r>
          </w:p>
        </w:tc>
        <w:tc>
          <w:tcPr>
            <w:tcW w:w="528" w:type="pct"/>
          </w:tcPr>
          <w:p w:rsidR="007909E1" w:rsidRPr="00185128" w:rsidRDefault="005C0350" w:rsidP="00185128">
            <w:pPr>
              <w:spacing w:line="360" w:lineRule="auto"/>
              <w:rPr>
                <w:color w:val="000000"/>
                <w:sz w:val="20"/>
                <w:szCs w:val="20"/>
              </w:rPr>
            </w:pPr>
            <w:r w:rsidRPr="00185128">
              <w:rPr>
                <w:color w:val="000000"/>
                <w:sz w:val="20"/>
                <w:szCs w:val="20"/>
              </w:rPr>
              <w:t>5107.3</w:t>
            </w:r>
          </w:p>
        </w:tc>
        <w:tc>
          <w:tcPr>
            <w:tcW w:w="526" w:type="pct"/>
          </w:tcPr>
          <w:p w:rsidR="007909E1" w:rsidRPr="00185128" w:rsidRDefault="005C0350" w:rsidP="00185128">
            <w:pPr>
              <w:spacing w:line="360" w:lineRule="auto"/>
              <w:rPr>
                <w:color w:val="000000"/>
                <w:sz w:val="20"/>
                <w:szCs w:val="20"/>
              </w:rPr>
            </w:pPr>
            <w:r w:rsidRPr="00185128">
              <w:rPr>
                <w:color w:val="000000"/>
                <w:sz w:val="20"/>
                <w:szCs w:val="20"/>
              </w:rPr>
              <w:t>100</w:t>
            </w:r>
          </w:p>
        </w:tc>
      </w:tr>
    </w:tbl>
    <w:p w:rsidR="00E472B7" w:rsidRPr="0045503D" w:rsidRDefault="00E472B7" w:rsidP="000111C3">
      <w:pPr>
        <w:spacing w:line="360" w:lineRule="auto"/>
        <w:ind w:firstLine="709"/>
        <w:jc w:val="both"/>
        <w:rPr>
          <w:b/>
          <w:lang w:val="ru-RU"/>
        </w:rPr>
      </w:pPr>
    </w:p>
    <w:p w:rsidR="00E472B7" w:rsidRPr="001D6D52" w:rsidRDefault="00534FC7" w:rsidP="000111C3">
      <w:pPr>
        <w:spacing w:line="360" w:lineRule="auto"/>
        <w:ind w:firstLine="709"/>
        <w:jc w:val="both"/>
        <w:rPr>
          <w:color w:val="000000"/>
          <w:sz w:val="28"/>
          <w:szCs w:val="28"/>
        </w:rPr>
      </w:pPr>
      <w:r>
        <w:rPr>
          <w:color w:val="000000"/>
          <w:sz w:val="28"/>
          <w:szCs w:val="28"/>
        </w:rPr>
        <w:t>Отже, дані таблиці 2.</w:t>
      </w:r>
      <w:r w:rsidRPr="00534FC7">
        <w:rPr>
          <w:color w:val="000000"/>
          <w:sz w:val="28"/>
          <w:szCs w:val="28"/>
          <w:lang w:val="ru-RU"/>
        </w:rPr>
        <w:t>2</w:t>
      </w:r>
      <w:r w:rsidR="00012B59" w:rsidRPr="001D6D52">
        <w:rPr>
          <w:color w:val="000000"/>
          <w:sz w:val="28"/>
          <w:szCs w:val="28"/>
        </w:rPr>
        <w:t xml:space="preserve">. показують, що загальна сума </w:t>
      </w:r>
      <w:r w:rsidR="00B770C6">
        <w:rPr>
          <w:color w:val="000000"/>
          <w:sz w:val="28"/>
          <w:szCs w:val="28"/>
        </w:rPr>
        <w:t>активів в 200</w:t>
      </w:r>
      <w:r w:rsidR="00B770C6">
        <w:rPr>
          <w:color w:val="000000"/>
          <w:sz w:val="28"/>
          <w:szCs w:val="28"/>
          <w:lang w:val="ru-RU"/>
        </w:rPr>
        <w:t>7</w:t>
      </w:r>
      <w:r w:rsidR="00B770C6">
        <w:rPr>
          <w:color w:val="000000"/>
          <w:sz w:val="28"/>
          <w:szCs w:val="28"/>
        </w:rPr>
        <w:t xml:space="preserve">р. зросла на </w:t>
      </w:r>
      <w:r w:rsidR="00B770C6">
        <w:rPr>
          <w:color w:val="000000"/>
          <w:sz w:val="28"/>
          <w:szCs w:val="28"/>
          <w:lang w:val="ru-RU"/>
        </w:rPr>
        <w:t xml:space="preserve">5107,3 </w:t>
      </w:r>
      <w:r w:rsidR="00012B59" w:rsidRPr="001D6D52">
        <w:rPr>
          <w:color w:val="000000"/>
          <w:sz w:val="28"/>
          <w:szCs w:val="28"/>
        </w:rPr>
        <w:t>тис. грн.</w:t>
      </w:r>
      <w:r w:rsidR="00E472B7" w:rsidRPr="001D6D52">
        <w:rPr>
          <w:color w:val="000000"/>
          <w:sz w:val="28"/>
          <w:szCs w:val="28"/>
        </w:rPr>
        <w:t>, порівняно з 2005р. (</w:t>
      </w:r>
      <w:r w:rsidR="00B770C6">
        <w:rPr>
          <w:color w:val="000000"/>
          <w:sz w:val="28"/>
          <w:szCs w:val="28"/>
          <w:lang w:val="ru-RU"/>
        </w:rPr>
        <w:t xml:space="preserve">12256,5 </w:t>
      </w:r>
      <w:r w:rsidR="00E472B7" w:rsidRPr="001D6D52">
        <w:rPr>
          <w:color w:val="000000"/>
          <w:sz w:val="28"/>
          <w:szCs w:val="28"/>
        </w:rPr>
        <w:t xml:space="preserve">тис. грн.), і становить </w:t>
      </w:r>
      <w:r w:rsidR="00B770C6">
        <w:rPr>
          <w:color w:val="000000"/>
          <w:sz w:val="28"/>
          <w:szCs w:val="28"/>
          <w:lang w:val="ru-RU"/>
        </w:rPr>
        <w:t>17363,8</w:t>
      </w:r>
      <w:r w:rsidR="00012B59" w:rsidRPr="001D6D52">
        <w:rPr>
          <w:color w:val="000000"/>
          <w:sz w:val="28"/>
          <w:szCs w:val="28"/>
        </w:rPr>
        <w:t>тис. грн. Це відбулося завдяки збільшенню суми оборотн</w:t>
      </w:r>
      <w:r w:rsidR="00E472B7" w:rsidRPr="001D6D52">
        <w:rPr>
          <w:color w:val="000000"/>
          <w:sz w:val="28"/>
          <w:szCs w:val="28"/>
        </w:rPr>
        <w:t xml:space="preserve">их активів на </w:t>
      </w:r>
      <w:r w:rsidR="00012B59" w:rsidRPr="001D6D52">
        <w:rPr>
          <w:color w:val="000000"/>
          <w:sz w:val="28"/>
          <w:szCs w:val="28"/>
        </w:rPr>
        <w:t xml:space="preserve">тис грн. </w:t>
      </w:r>
      <w:r w:rsidR="00E472B7" w:rsidRPr="001D6D52">
        <w:rPr>
          <w:color w:val="000000"/>
          <w:sz w:val="28"/>
          <w:szCs w:val="28"/>
        </w:rPr>
        <w:t>,</w:t>
      </w:r>
      <w:r w:rsidR="00012B59" w:rsidRPr="001D6D52">
        <w:rPr>
          <w:color w:val="000000"/>
          <w:sz w:val="28"/>
          <w:szCs w:val="28"/>
        </w:rPr>
        <w:t>су</w:t>
      </w:r>
      <w:r w:rsidR="00E472B7" w:rsidRPr="001D6D52">
        <w:rPr>
          <w:color w:val="000000"/>
          <w:sz w:val="28"/>
          <w:szCs w:val="28"/>
        </w:rPr>
        <w:t>ма яких в 2006р. становить 28991,1 тис. грн. (в 2005р. – 15868,3</w:t>
      </w:r>
      <w:r w:rsidR="00012B59" w:rsidRPr="001D6D52">
        <w:rPr>
          <w:color w:val="000000"/>
          <w:sz w:val="28"/>
          <w:szCs w:val="28"/>
        </w:rPr>
        <w:t xml:space="preserve"> тис. грн.).</w:t>
      </w:r>
    </w:p>
    <w:p w:rsidR="00DD7F86" w:rsidRPr="001D6D52" w:rsidRDefault="007B0D9F" w:rsidP="000111C3">
      <w:pPr>
        <w:spacing w:line="360" w:lineRule="auto"/>
        <w:ind w:firstLine="709"/>
        <w:jc w:val="both"/>
        <w:rPr>
          <w:sz w:val="28"/>
          <w:szCs w:val="28"/>
        </w:rPr>
      </w:pPr>
      <w:r>
        <w:rPr>
          <w:sz w:val="28"/>
          <w:szCs w:val="28"/>
        </w:rPr>
        <w:t>За даними таблиці 2.</w:t>
      </w:r>
      <w:r w:rsidRPr="007B0D9F">
        <w:rPr>
          <w:sz w:val="28"/>
          <w:szCs w:val="28"/>
          <w:lang w:val="ru-RU"/>
        </w:rPr>
        <w:t>2</w:t>
      </w:r>
      <w:r w:rsidR="00E472B7" w:rsidRPr="001D6D52">
        <w:rPr>
          <w:sz w:val="28"/>
          <w:szCs w:val="28"/>
        </w:rPr>
        <w:t>, можна зазначити,</w:t>
      </w:r>
      <w:r>
        <w:rPr>
          <w:sz w:val="28"/>
          <w:szCs w:val="28"/>
        </w:rPr>
        <w:t xml:space="preserve"> що найбільшу питому вагу в 200</w:t>
      </w:r>
      <w:r w:rsidRPr="007B0D9F">
        <w:rPr>
          <w:sz w:val="28"/>
          <w:szCs w:val="28"/>
          <w:lang w:val="ru-RU"/>
        </w:rPr>
        <w:t>7</w:t>
      </w:r>
      <w:r w:rsidR="00E472B7" w:rsidRPr="001D6D52">
        <w:rPr>
          <w:sz w:val="28"/>
          <w:szCs w:val="28"/>
        </w:rPr>
        <w:t>р. становить залишкова вартість основних засобів (</w:t>
      </w:r>
      <w:r w:rsidR="00D9112C">
        <w:rPr>
          <w:sz w:val="28"/>
          <w:szCs w:val="28"/>
          <w:lang w:val="ru-RU"/>
        </w:rPr>
        <w:t xml:space="preserve">3929,8 </w:t>
      </w:r>
      <w:r w:rsidR="005258E3" w:rsidRPr="001D6D52">
        <w:rPr>
          <w:color w:val="000000"/>
          <w:sz w:val="28"/>
          <w:szCs w:val="28"/>
        </w:rPr>
        <w:t xml:space="preserve">тис. </w:t>
      </w:r>
      <w:r w:rsidR="005258E3">
        <w:rPr>
          <w:color w:val="000000"/>
          <w:sz w:val="28"/>
          <w:szCs w:val="28"/>
          <w:lang w:val="ru-RU"/>
        </w:rPr>
        <w:t>г</w:t>
      </w:r>
      <w:r w:rsidR="005258E3" w:rsidRPr="001D6D52">
        <w:rPr>
          <w:color w:val="000000"/>
          <w:sz w:val="28"/>
          <w:szCs w:val="28"/>
        </w:rPr>
        <w:t>рн</w:t>
      </w:r>
      <w:r w:rsidR="005258E3">
        <w:rPr>
          <w:color w:val="000000"/>
          <w:sz w:val="28"/>
          <w:szCs w:val="28"/>
          <w:lang w:val="ru-RU"/>
        </w:rPr>
        <w:t>.</w:t>
      </w:r>
      <w:r w:rsidR="00E472B7" w:rsidRPr="001D6D52">
        <w:rPr>
          <w:sz w:val="28"/>
          <w:szCs w:val="28"/>
        </w:rPr>
        <w:t xml:space="preserve">), однак це на </w:t>
      </w:r>
      <w:r w:rsidR="00D9112C">
        <w:rPr>
          <w:sz w:val="28"/>
          <w:szCs w:val="28"/>
          <w:lang w:val="ru-RU"/>
        </w:rPr>
        <w:t>9564,7</w:t>
      </w:r>
      <w:r w:rsidR="005258E3" w:rsidRPr="005258E3">
        <w:rPr>
          <w:color w:val="000000"/>
          <w:sz w:val="28"/>
          <w:szCs w:val="28"/>
        </w:rPr>
        <w:t xml:space="preserve"> </w:t>
      </w:r>
      <w:r w:rsidR="005258E3" w:rsidRPr="001D6D52">
        <w:rPr>
          <w:color w:val="000000"/>
          <w:sz w:val="28"/>
          <w:szCs w:val="28"/>
        </w:rPr>
        <w:t>тис грн.</w:t>
      </w:r>
      <w:r w:rsidR="000D5574">
        <w:rPr>
          <w:color w:val="000000"/>
          <w:sz w:val="28"/>
          <w:szCs w:val="28"/>
        </w:rPr>
        <w:t xml:space="preserve"> </w:t>
      </w:r>
      <w:r w:rsidR="007A194C" w:rsidRPr="001D6D52">
        <w:rPr>
          <w:sz w:val="28"/>
          <w:szCs w:val="28"/>
        </w:rPr>
        <w:t>менше, ніж в 2005р. , де вона ста</w:t>
      </w:r>
      <w:r w:rsidR="00E472B7" w:rsidRPr="001D6D52">
        <w:rPr>
          <w:sz w:val="28"/>
          <w:szCs w:val="28"/>
        </w:rPr>
        <w:t xml:space="preserve">новила </w:t>
      </w:r>
      <w:r w:rsidR="00D9112C">
        <w:rPr>
          <w:sz w:val="28"/>
          <w:szCs w:val="28"/>
          <w:lang w:val="ru-RU"/>
        </w:rPr>
        <w:t xml:space="preserve">5634,9 </w:t>
      </w:r>
      <w:r w:rsidR="005258E3" w:rsidRPr="001D6D52">
        <w:rPr>
          <w:color w:val="000000"/>
          <w:sz w:val="28"/>
          <w:szCs w:val="28"/>
        </w:rPr>
        <w:t>тис грн.</w:t>
      </w:r>
    </w:p>
    <w:p w:rsidR="000D2ABD" w:rsidRDefault="00A54920" w:rsidP="000111C3">
      <w:pPr>
        <w:spacing w:line="360" w:lineRule="auto"/>
        <w:ind w:firstLine="709"/>
        <w:jc w:val="both"/>
        <w:rPr>
          <w:sz w:val="28"/>
          <w:szCs w:val="28"/>
          <w:lang w:val="ru-RU"/>
        </w:rPr>
      </w:pPr>
      <w:r w:rsidRPr="001D6D52">
        <w:rPr>
          <w:sz w:val="28"/>
          <w:szCs w:val="28"/>
        </w:rPr>
        <w:t>Найменшу питому вагу становить залишкова в</w:t>
      </w:r>
      <w:r w:rsidR="00D9112C">
        <w:rPr>
          <w:sz w:val="28"/>
          <w:szCs w:val="28"/>
        </w:rPr>
        <w:t xml:space="preserve">артість нематеріальних активів </w:t>
      </w:r>
      <w:r w:rsidR="000D2ABD">
        <w:t>0.009</w:t>
      </w:r>
      <w:r w:rsidR="000D2ABD">
        <w:rPr>
          <w:lang w:val="ru-RU"/>
        </w:rPr>
        <w:t xml:space="preserve"> </w:t>
      </w:r>
      <w:r w:rsidRPr="001D6D52">
        <w:rPr>
          <w:sz w:val="28"/>
          <w:szCs w:val="28"/>
        </w:rPr>
        <w:t>%, с</w:t>
      </w:r>
      <w:r w:rsidR="005E4C73" w:rsidRPr="001D6D52">
        <w:rPr>
          <w:sz w:val="28"/>
          <w:szCs w:val="28"/>
        </w:rPr>
        <w:t>постерігається змен</w:t>
      </w:r>
      <w:r w:rsidR="007A194C" w:rsidRPr="001D6D52">
        <w:rPr>
          <w:sz w:val="28"/>
          <w:szCs w:val="28"/>
        </w:rPr>
        <w:t>шення у звітно</w:t>
      </w:r>
      <w:r w:rsidR="005E4C73" w:rsidRPr="001D6D52">
        <w:rPr>
          <w:sz w:val="28"/>
          <w:szCs w:val="28"/>
        </w:rPr>
        <w:t>му році питомої ваги</w:t>
      </w:r>
      <w:r w:rsidR="007A194C" w:rsidRPr="001D6D52">
        <w:rPr>
          <w:sz w:val="28"/>
          <w:szCs w:val="28"/>
        </w:rPr>
        <w:t xml:space="preserve"> виробничих за</w:t>
      </w:r>
      <w:r w:rsidR="000D2ABD">
        <w:rPr>
          <w:sz w:val="28"/>
          <w:szCs w:val="28"/>
        </w:rPr>
        <w:t xml:space="preserve">пасів оборотних активів – на </w:t>
      </w:r>
      <w:r w:rsidR="000D2ABD">
        <w:rPr>
          <w:sz w:val="28"/>
          <w:szCs w:val="28"/>
          <w:lang w:val="ru-RU"/>
        </w:rPr>
        <w:t xml:space="preserve">38,3 </w:t>
      </w:r>
      <w:r w:rsidR="007A194C" w:rsidRPr="001D6D52">
        <w:rPr>
          <w:sz w:val="28"/>
          <w:szCs w:val="28"/>
        </w:rPr>
        <w:t xml:space="preserve">%; </w:t>
      </w:r>
      <w:r w:rsidR="005E4C73" w:rsidRPr="001D6D52">
        <w:rPr>
          <w:sz w:val="28"/>
          <w:szCs w:val="28"/>
        </w:rPr>
        <w:t>запасів товарів – на</w:t>
      </w:r>
    </w:p>
    <w:p w:rsidR="005E4C73" w:rsidRPr="001D6D52" w:rsidRDefault="000D2ABD" w:rsidP="000111C3">
      <w:pPr>
        <w:spacing w:line="360" w:lineRule="auto"/>
        <w:ind w:firstLine="709"/>
        <w:jc w:val="both"/>
        <w:rPr>
          <w:sz w:val="28"/>
          <w:szCs w:val="28"/>
        </w:rPr>
      </w:pPr>
      <w:r>
        <w:rPr>
          <w:sz w:val="28"/>
          <w:szCs w:val="28"/>
          <w:lang w:val="ru-RU"/>
        </w:rPr>
        <w:t>-2408,5</w:t>
      </w:r>
      <w:r w:rsidR="007A194C" w:rsidRPr="001D6D52">
        <w:rPr>
          <w:sz w:val="28"/>
          <w:szCs w:val="28"/>
        </w:rPr>
        <w:t xml:space="preserve">%; </w:t>
      </w:r>
      <w:r w:rsidR="005E4C73" w:rsidRPr="001D6D52">
        <w:rPr>
          <w:sz w:val="28"/>
          <w:szCs w:val="28"/>
        </w:rPr>
        <w:t>також спостерігається</w:t>
      </w:r>
      <w:r w:rsidR="000D5574">
        <w:rPr>
          <w:sz w:val="28"/>
          <w:szCs w:val="28"/>
        </w:rPr>
        <w:t xml:space="preserve"> </w:t>
      </w:r>
      <w:r w:rsidR="005E4C73" w:rsidRPr="001D6D52">
        <w:rPr>
          <w:sz w:val="28"/>
          <w:szCs w:val="28"/>
        </w:rPr>
        <w:t>зменшення питомої ва</w:t>
      </w:r>
      <w:r>
        <w:rPr>
          <w:sz w:val="28"/>
          <w:szCs w:val="28"/>
        </w:rPr>
        <w:t xml:space="preserve">ги незавершеного будівництва – </w:t>
      </w:r>
      <w:r>
        <w:rPr>
          <w:sz w:val="28"/>
          <w:szCs w:val="28"/>
          <w:lang w:val="ru-RU"/>
        </w:rPr>
        <w:t xml:space="preserve">-24,9 </w:t>
      </w:r>
      <w:r w:rsidR="005E4C73" w:rsidRPr="001D6D52">
        <w:rPr>
          <w:sz w:val="28"/>
          <w:szCs w:val="28"/>
        </w:rPr>
        <w:t>%.</w:t>
      </w:r>
    </w:p>
    <w:p w:rsidR="005E4C73" w:rsidRPr="001D6D52" w:rsidRDefault="007A194C" w:rsidP="000111C3">
      <w:pPr>
        <w:spacing w:line="360" w:lineRule="auto"/>
        <w:ind w:firstLine="709"/>
        <w:jc w:val="both"/>
        <w:rPr>
          <w:sz w:val="28"/>
          <w:szCs w:val="28"/>
        </w:rPr>
      </w:pPr>
      <w:r w:rsidRPr="001D6D52">
        <w:rPr>
          <w:sz w:val="28"/>
          <w:szCs w:val="28"/>
        </w:rPr>
        <w:t>Питома</w:t>
      </w:r>
      <w:r w:rsidR="005E4C73" w:rsidRPr="001D6D52">
        <w:rPr>
          <w:sz w:val="28"/>
          <w:szCs w:val="28"/>
        </w:rPr>
        <w:t xml:space="preserve"> вага </w:t>
      </w:r>
      <w:r w:rsidRPr="001D6D52">
        <w:rPr>
          <w:sz w:val="28"/>
          <w:szCs w:val="28"/>
        </w:rPr>
        <w:t>загальної суми оборотних активів підприєм</w:t>
      </w:r>
      <w:r w:rsidR="000D2ABD">
        <w:rPr>
          <w:sz w:val="28"/>
          <w:szCs w:val="28"/>
        </w:rPr>
        <w:t>ства в 200</w:t>
      </w:r>
      <w:r w:rsidR="000D2ABD" w:rsidRPr="000D2ABD">
        <w:rPr>
          <w:sz w:val="28"/>
          <w:szCs w:val="28"/>
        </w:rPr>
        <w:t>7</w:t>
      </w:r>
      <w:r w:rsidR="005E4C73" w:rsidRPr="001D6D52">
        <w:rPr>
          <w:sz w:val="28"/>
          <w:szCs w:val="28"/>
        </w:rPr>
        <w:t xml:space="preserve">р. збільшилась на </w:t>
      </w:r>
      <w:r w:rsidR="00E46A9E" w:rsidRPr="00E46A9E">
        <w:rPr>
          <w:sz w:val="28"/>
          <w:szCs w:val="28"/>
        </w:rPr>
        <w:t xml:space="preserve">-2050,2 </w:t>
      </w:r>
      <w:r w:rsidR="005258E3" w:rsidRPr="001D6D52">
        <w:rPr>
          <w:color w:val="000000"/>
          <w:sz w:val="28"/>
          <w:szCs w:val="28"/>
        </w:rPr>
        <w:t>тис грн.</w:t>
      </w:r>
      <w:r w:rsidRPr="001D6D52">
        <w:rPr>
          <w:sz w:val="28"/>
          <w:szCs w:val="28"/>
        </w:rPr>
        <w:t xml:space="preserve">, і </w:t>
      </w:r>
      <w:r w:rsidR="005E4C73" w:rsidRPr="001D6D52">
        <w:rPr>
          <w:sz w:val="28"/>
          <w:szCs w:val="28"/>
        </w:rPr>
        <w:t xml:space="preserve">становить </w:t>
      </w:r>
      <w:r w:rsidR="00E46A9E" w:rsidRPr="00E46A9E">
        <w:rPr>
          <w:sz w:val="28"/>
          <w:szCs w:val="28"/>
        </w:rPr>
        <w:t xml:space="preserve">4506,0 </w:t>
      </w:r>
      <w:r w:rsidR="005258E3" w:rsidRPr="001D6D52">
        <w:rPr>
          <w:color w:val="000000"/>
          <w:sz w:val="28"/>
          <w:szCs w:val="28"/>
        </w:rPr>
        <w:t>тис грн.</w:t>
      </w:r>
      <w:r w:rsidR="000D5574">
        <w:rPr>
          <w:color w:val="000000"/>
          <w:sz w:val="28"/>
          <w:szCs w:val="28"/>
        </w:rPr>
        <w:t xml:space="preserve"> </w:t>
      </w:r>
      <w:r w:rsidR="005E4C73" w:rsidRPr="001D6D52">
        <w:rPr>
          <w:sz w:val="28"/>
          <w:szCs w:val="28"/>
        </w:rPr>
        <w:t xml:space="preserve">(в 2005р. вона становила </w:t>
      </w:r>
      <w:r w:rsidR="00E46A9E" w:rsidRPr="00E46A9E">
        <w:rPr>
          <w:sz w:val="28"/>
          <w:szCs w:val="28"/>
        </w:rPr>
        <w:t>6556,2</w:t>
      </w:r>
      <w:r w:rsidR="005258E3" w:rsidRPr="005258E3">
        <w:rPr>
          <w:color w:val="000000"/>
          <w:sz w:val="28"/>
          <w:szCs w:val="28"/>
        </w:rPr>
        <w:t xml:space="preserve"> </w:t>
      </w:r>
      <w:r w:rsidR="005258E3" w:rsidRPr="001D6D52">
        <w:rPr>
          <w:color w:val="000000"/>
          <w:sz w:val="28"/>
          <w:szCs w:val="28"/>
        </w:rPr>
        <w:t xml:space="preserve">тис грн. </w:t>
      </w:r>
      <w:r w:rsidRPr="001D6D52">
        <w:rPr>
          <w:sz w:val="28"/>
          <w:szCs w:val="28"/>
        </w:rPr>
        <w:t>%),</w:t>
      </w:r>
      <w:r w:rsidR="005E4C73" w:rsidRPr="001D6D52">
        <w:rPr>
          <w:sz w:val="28"/>
          <w:szCs w:val="28"/>
        </w:rPr>
        <w:t>також збільшилась питома вага чистої реалізаційної вартості дебіторської заборгованості за товари та послуги –</w:t>
      </w:r>
      <w:r w:rsidR="00E46A9E" w:rsidRPr="00E46A9E">
        <w:rPr>
          <w:sz w:val="28"/>
          <w:szCs w:val="28"/>
        </w:rPr>
        <w:t xml:space="preserve">26,1 </w:t>
      </w:r>
      <w:r w:rsidR="005258E3" w:rsidRPr="001D6D52">
        <w:rPr>
          <w:color w:val="000000"/>
          <w:sz w:val="28"/>
          <w:szCs w:val="28"/>
        </w:rPr>
        <w:t>тис грн.</w:t>
      </w:r>
      <w:r w:rsidR="000D5574">
        <w:rPr>
          <w:color w:val="000000"/>
          <w:sz w:val="28"/>
          <w:szCs w:val="28"/>
        </w:rPr>
        <w:t xml:space="preserve"> </w:t>
      </w:r>
      <w:r w:rsidR="00A54920" w:rsidRPr="001D6D52">
        <w:rPr>
          <w:sz w:val="28"/>
          <w:szCs w:val="28"/>
        </w:rPr>
        <w:t>інших поточних заборгованостей –</w:t>
      </w:r>
      <w:r w:rsidR="00E46A9E" w:rsidRPr="00E46A9E">
        <w:rPr>
          <w:sz w:val="28"/>
          <w:szCs w:val="28"/>
        </w:rPr>
        <w:t xml:space="preserve">1372,9 </w:t>
      </w:r>
      <w:r w:rsidR="005258E3" w:rsidRPr="001D6D52">
        <w:rPr>
          <w:color w:val="000000"/>
          <w:sz w:val="28"/>
          <w:szCs w:val="28"/>
        </w:rPr>
        <w:t xml:space="preserve">тис грн. </w:t>
      </w:r>
      <w:r w:rsidR="00A54920" w:rsidRPr="001D6D52">
        <w:rPr>
          <w:sz w:val="28"/>
          <w:szCs w:val="28"/>
        </w:rPr>
        <w:t>, грошових коштів та їх еквівалентів в національній валюті –</w:t>
      </w:r>
      <w:r w:rsidR="00E46A9E" w:rsidRPr="00E46A9E">
        <w:rPr>
          <w:sz w:val="28"/>
          <w:szCs w:val="28"/>
        </w:rPr>
        <w:t xml:space="preserve"> -172,1 </w:t>
      </w:r>
      <w:r w:rsidR="005258E3" w:rsidRPr="001D6D52">
        <w:rPr>
          <w:color w:val="000000"/>
          <w:sz w:val="28"/>
          <w:szCs w:val="28"/>
        </w:rPr>
        <w:t>тис грн.</w:t>
      </w:r>
    </w:p>
    <w:p w:rsidR="007A194C" w:rsidRPr="001D6D52" w:rsidRDefault="00A54920" w:rsidP="000111C3">
      <w:pPr>
        <w:spacing w:line="360" w:lineRule="auto"/>
        <w:ind w:firstLine="709"/>
        <w:jc w:val="both"/>
        <w:rPr>
          <w:sz w:val="28"/>
          <w:szCs w:val="28"/>
        </w:rPr>
      </w:pPr>
      <w:r w:rsidRPr="001D6D52">
        <w:rPr>
          <w:sz w:val="28"/>
          <w:szCs w:val="28"/>
        </w:rPr>
        <w:t xml:space="preserve">Аналіз </w:t>
      </w:r>
      <w:r w:rsidR="007A194C" w:rsidRPr="001D6D52">
        <w:rPr>
          <w:sz w:val="28"/>
          <w:szCs w:val="28"/>
        </w:rPr>
        <w:t xml:space="preserve">структури джерел утворення майна підприємства наведено в таблицях </w:t>
      </w:r>
      <w:r w:rsidR="00534FC7">
        <w:rPr>
          <w:sz w:val="28"/>
          <w:szCs w:val="28"/>
        </w:rPr>
        <w:t>2.</w:t>
      </w:r>
      <w:r w:rsidR="00534FC7" w:rsidRPr="00534FC7">
        <w:rPr>
          <w:sz w:val="28"/>
          <w:szCs w:val="28"/>
          <w:lang w:val="ru-RU"/>
        </w:rPr>
        <w:t>3</w:t>
      </w:r>
      <w:r w:rsidR="007A194C" w:rsidRPr="001D6D52">
        <w:rPr>
          <w:sz w:val="28"/>
          <w:szCs w:val="28"/>
        </w:rPr>
        <w:t>.</w:t>
      </w:r>
    </w:p>
    <w:p w:rsidR="00C714C4" w:rsidRPr="000D5574" w:rsidRDefault="00C714C4" w:rsidP="000111C3">
      <w:pPr>
        <w:spacing w:line="360" w:lineRule="auto"/>
        <w:ind w:firstLine="709"/>
        <w:jc w:val="both"/>
        <w:rPr>
          <w:sz w:val="28"/>
          <w:szCs w:val="28"/>
          <w:lang w:val="ru-RU"/>
        </w:rPr>
      </w:pPr>
    </w:p>
    <w:p w:rsidR="00E9400C" w:rsidRPr="001D6D52" w:rsidRDefault="00534FC7" w:rsidP="000111C3">
      <w:pPr>
        <w:spacing w:line="360" w:lineRule="auto"/>
        <w:ind w:firstLine="709"/>
        <w:jc w:val="both"/>
        <w:rPr>
          <w:sz w:val="28"/>
          <w:szCs w:val="28"/>
        </w:rPr>
      </w:pPr>
      <w:r>
        <w:rPr>
          <w:sz w:val="28"/>
          <w:szCs w:val="28"/>
        </w:rPr>
        <w:t>Таблиця 2.</w:t>
      </w:r>
      <w:r w:rsidRPr="00E46A9E">
        <w:rPr>
          <w:sz w:val="28"/>
          <w:szCs w:val="28"/>
          <w:lang w:val="ru-RU"/>
        </w:rPr>
        <w:t>3</w:t>
      </w:r>
      <w:r w:rsidR="00E9400C" w:rsidRPr="001D6D52">
        <w:rPr>
          <w:sz w:val="28"/>
          <w:szCs w:val="28"/>
        </w:rPr>
        <w:t xml:space="preserve">. </w:t>
      </w:r>
      <w:r w:rsidR="007A194C" w:rsidRPr="001D6D52">
        <w:rPr>
          <w:sz w:val="28"/>
          <w:szCs w:val="28"/>
        </w:rPr>
        <w:t xml:space="preserve">Аналіз структури джерел утворення майна підприємства </w:t>
      </w:r>
    </w:p>
    <w:tbl>
      <w:tblPr>
        <w:tblW w:w="4753"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000" w:firstRow="0" w:lastRow="0" w:firstColumn="0" w:lastColumn="0" w:noHBand="0" w:noVBand="0"/>
      </w:tblPr>
      <w:tblGrid>
        <w:gridCol w:w="2237"/>
        <w:gridCol w:w="1021"/>
        <w:gridCol w:w="811"/>
        <w:gridCol w:w="821"/>
        <w:gridCol w:w="811"/>
        <w:gridCol w:w="823"/>
        <w:gridCol w:w="947"/>
        <w:gridCol w:w="674"/>
        <w:gridCol w:w="823"/>
      </w:tblGrid>
      <w:tr w:rsidR="000C4046" w:rsidRPr="00185128" w:rsidTr="005C5008">
        <w:trPr>
          <w:trHeight w:val="280"/>
          <w:tblCellSpacing w:w="0" w:type="dxa"/>
          <w:jc w:val="center"/>
        </w:trPr>
        <w:tc>
          <w:tcPr>
            <w:tcW w:w="1247" w:type="pct"/>
            <w:vMerge w:val="restart"/>
            <w:vAlign w:val="center"/>
          </w:tcPr>
          <w:p w:rsidR="000C4046" w:rsidRPr="00185128" w:rsidRDefault="000C4046" w:rsidP="00185128">
            <w:pPr>
              <w:spacing w:line="360" w:lineRule="auto"/>
              <w:rPr>
                <w:color w:val="000000"/>
                <w:sz w:val="20"/>
                <w:szCs w:val="20"/>
              </w:rPr>
            </w:pPr>
            <w:r w:rsidRPr="00185128">
              <w:rPr>
                <w:color w:val="000000"/>
                <w:sz w:val="20"/>
                <w:szCs w:val="20"/>
              </w:rPr>
              <w:t>П А С И В</w:t>
            </w:r>
          </w:p>
        </w:tc>
        <w:tc>
          <w:tcPr>
            <w:tcW w:w="569" w:type="pct"/>
            <w:vMerge w:val="restart"/>
            <w:vAlign w:val="center"/>
          </w:tcPr>
          <w:p w:rsidR="000C4046" w:rsidRPr="00185128" w:rsidRDefault="000C4046" w:rsidP="00185128">
            <w:pPr>
              <w:spacing w:line="360" w:lineRule="auto"/>
              <w:rPr>
                <w:color w:val="000000"/>
                <w:sz w:val="20"/>
                <w:szCs w:val="20"/>
              </w:rPr>
            </w:pPr>
            <w:r w:rsidRPr="00185128">
              <w:rPr>
                <w:color w:val="000000"/>
                <w:sz w:val="20"/>
                <w:szCs w:val="20"/>
              </w:rPr>
              <w:t>2005</w:t>
            </w:r>
          </w:p>
        </w:tc>
        <w:tc>
          <w:tcPr>
            <w:tcW w:w="452" w:type="pct"/>
            <w:vMerge w:val="restart"/>
            <w:vAlign w:val="center"/>
          </w:tcPr>
          <w:p w:rsidR="000C4046" w:rsidRPr="00185128" w:rsidRDefault="000C4046" w:rsidP="00185128">
            <w:pPr>
              <w:spacing w:line="360" w:lineRule="auto"/>
              <w:rPr>
                <w:color w:val="000000"/>
                <w:sz w:val="20"/>
                <w:szCs w:val="20"/>
              </w:rPr>
            </w:pPr>
            <w:r w:rsidRPr="00185128">
              <w:rPr>
                <w:color w:val="000000"/>
                <w:sz w:val="20"/>
                <w:szCs w:val="20"/>
              </w:rPr>
              <w:t>%</w:t>
            </w:r>
          </w:p>
        </w:tc>
        <w:tc>
          <w:tcPr>
            <w:tcW w:w="458" w:type="pct"/>
            <w:vMerge w:val="restart"/>
            <w:vAlign w:val="center"/>
          </w:tcPr>
          <w:p w:rsidR="000C4046" w:rsidRPr="00185128" w:rsidRDefault="000C4046" w:rsidP="00185128">
            <w:pPr>
              <w:spacing w:line="360" w:lineRule="auto"/>
              <w:rPr>
                <w:color w:val="000000"/>
                <w:sz w:val="20"/>
                <w:szCs w:val="20"/>
              </w:rPr>
            </w:pPr>
            <w:r w:rsidRPr="00185128">
              <w:rPr>
                <w:color w:val="000000"/>
                <w:sz w:val="20"/>
                <w:szCs w:val="20"/>
              </w:rPr>
              <w:t>2006</w:t>
            </w:r>
          </w:p>
        </w:tc>
        <w:tc>
          <w:tcPr>
            <w:tcW w:w="452" w:type="pct"/>
            <w:vMerge w:val="restart"/>
            <w:vAlign w:val="center"/>
          </w:tcPr>
          <w:p w:rsidR="000C4046" w:rsidRPr="00185128" w:rsidRDefault="000C4046" w:rsidP="00185128">
            <w:pPr>
              <w:spacing w:line="360" w:lineRule="auto"/>
              <w:rPr>
                <w:color w:val="000000"/>
                <w:sz w:val="20"/>
                <w:szCs w:val="20"/>
              </w:rPr>
            </w:pPr>
            <w:r w:rsidRPr="00185128">
              <w:rPr>
                <w:color w:val="000000"/>
                <w:sz w:val="20"/>
                <w:szCs w:val="20"/>
              </w:rPr>
              <w:t>%</w:t>
            </w:r>
          </w:p>
        </w:tc>
        <w:tc>
          <w:tcPr>
            <w:tcW w:w="459" w:type="pct"/>
          </w:tcPr>
          <w:p w:rsidR="000C4046" w:rsidRPr="00185128" w:rsidRDefault="000C4046" w:rsidP="00185128">
            <w:pPr>
              <w:spacing w:line="360" w:lineRule="auto"/>
              <w:rPr>
                <w:color w:val="000000"/>
                <w:sz w:val="20"/>
                <w:szCs w:val="20"/>
              </w:rPr>
            </w:pPr>
          </w:p>
        </w:tc>
        <w:tc>
          <w:tcPr>
            <w:tcW w:w="528" w:type="pct"/>
          </w:tcPr>
          <w:p w:rsidR="000C4046" w:rsidRPr="00185128" w:rsidRDefault="000C4046" w:rsidP="00185128">
            <w:pPr>
              <w:spacing w:line="360" w:lineRule="auto"/>
              <w:rPr>
                <w:color w:val="000000"/>
                <w:sz w:val="20"/>
                <w:szCs w:val="20"/>
              </w:rPr>
            </w:pPr>
          </w:p>
        </w:tc>
        <w:tc>
          <w:tcPr>
            <w:tcW w:w="835" w:type="pct"/>
            <w:gridSpan w:val="2"/>
            <w:vAlign w:val="center"/>
          </w:tcPr>
          <w:p w:rsidR="000C4046" w:rsidRPr="00185128" w:rsidRDefault="000C4046" w:rsidP="00185128">
            <w:pPr>
              <w:spacing w:line="360" w:lineRule="auto"/>
              <w:rPr>
                <w:color w:val="000000"/>
                <w:sz w:val="20"/>
                <w:szCs w:val="20"/>
              </w:rPr>
            </w:pPr>
            <w:r w:rsidRPr="00185128">
              <w:rPr>
                <w:color w:val="000000"/>
                <w:sz w:val="20"/>
                <w:szCs w:val="20"/>
              </w:rPr>
              <w:t>Відхилення</w:t>
            </w:r>
          </w:p>
        </w:tc>
      </w:tr>
      <w:tr w:rsidR="000C4046" w:rsidRPr="00185128" w:rsidTr="005C5008">
        <w:trPr>
          <w:trHeight w:val="156"/>
          <w:tblCellSpacing w:w="0" w:type="dxa"/>
          <w:jc w:val="center"/>
        </w:trPr>
        <w:tc>
          <w:tcPr>
            <w:tcW w:w="1247" w:type="pct"/>
            <w:vMerge/>
            <w:vAlign w:val="center"/>
          </w:tcPr>
          <w:p w:rsidR="000C4046" w:rsidRPr="00185128" w:rsidRDefault="000C4046" w:rsidP="00185128">
            <w:pPr>
              <w:spacing w:line="360" w:lineRule="auto"/>
              <w:rPr>
                <w:color w:val="000000"/>
                <w:sz w:val="20"/>
                <w:szCs w:val="20"/>
              </w:rPr>
            </w:pPr>
          </w:p>
        </w:tc>
        <w:tc>
          <w:tcPr>
            <w:tcW w:w="569" w:type="pct"/>
            <w:vMerge/>
            <w:vAlign w:val="center"/>
          </w:tcPr>
          <w:p w:rsidR="000C4046" w:rsidRPr="00185128" w:rsidRDefault="000C4046" w:rsidP="00185128">
            <w:pPr>
              <w:spacing w:line="360" w:lineRule="auto"/>
              <w:rPr>
                <w:color w:val="000000"/>
                <w:sz w:val="20"/>
                <w:szCs w:val="20"/>
              </w:rPr>
            </w:pPr>
          </w:p>
        </w:tc>
        <w:tc>
          <w:tcPr>
            <w:tcW w:w="452" w:type="pct"/>
            <w:vMerge/>
            <w:vAlign w:val="center"/>
          </w:tcPr>
          <w:p w:rsidR="000C4046" w:rsidRPr="00185128" w:rsidRDefault="000C4046" w:rsidP="00185128">
            <w:pPr>
              <w:spacing w:line="360" w:lineRule="auto"/>
              <w:rPr>
                <w:color w:val="000000"/>
                <w:sz w:val="20"/>
                <w:szCs w:val="20"/>
              </w:rPr>
            </w:pPr>
          </w:p>
        </w:tc>
        <w:tc>
          <w:tcPr>
            <w:tcW w:w="458" w:type="pct"/>
            <w:vMerge/>
            <w:vAlign w:val="center"/>
          </w:tcPr>
          <w:p w:rsidR="000C4046" w:rsidRPr="00185128" w:rsidRDefault="000C4046" w:rsidP="00185128">
            <w:pPr>
              <w:spacing w:line="360" w:lineRule="auto"/>
              <w:rPr>
                <w:color w:val="000000"/>
                <w:sz w:val="20"/>
                <w:szCs w:val="20"/>
              </w:rPr>
            </w:pPr>
          </w:p>
        </w:tc>
        <w:tc>
          <w:tcPr>
            <w:tcW w:w="452" w:type="pct"/>
            <w:vMerge/>
            <w:vAlign w:val="center"/>
          </w:tcPr>
          <w:p w:rsidR="000C4046" w:rsidRPr="00185128" w:rsidRDefault="000C4046" w:rsidP="00185128">
            <w:pPr>
              <w:spacing w:line="360" w:lineRule="auto"/>
              <w:rPr>
                <w:color w:val="000000"/>
                <w:sz w:val="20"/>
                <w:szCs w:val="20"/>
              </w:rPr>
            </w:pPr>
          </w:p>
        </w:tc>
        <w:tc>
          <w:tcPr>
            <w:tcW w:w="459" w:type="pct"/>
          </w:tcPr>
          <w:p w:rsidR="000C4046" w:rsidRPr="00185128" w:rsidRDefault="000C4046" w:rsidP="00185128">
            <w:pPr>
              <w:spacing w:line="360" w:lineRule="auto"/>
              <w:rPr>
                <w:color w:val="000000"/>
                <w:sz w:val="20"/>
                <w:szCs w:val="20"/>
              </w:rPr>
            </w:pPr>
            <w:r w:rsidRPr="00185128">
              <w:rPr>
                <w:color w:val="000000"/>
                <w:sz w:val="20"/>
                <w:szCs w:val="20"/>
              </w:rPr>
              <w:t>2007</w:t>
            </w:r>
          </w:p>
        </w:tc>
        <w:tc>
          <w:tcPr>
            <w:tcW w:w="528" w:type="pct"/>
          </w:tcPr>
          <w:p w:rsidR="000C4046" w:rsidRPr="00185128" w:rsidRDefault="000C4046" w:rsidP="00185128">
            <w:pPr>
              <w:spacing w:line="360" w:lineRule="auto"/>
              <w:rPr>
                <w:color w:val="000000"/>
                <w:sz w:val="20"/>
                <w:szCs w:val="20"/>
              </w:rPr>
            </w:pPr>
            <w:r w:rsidRPr="00185128">
              <w:rPr>
                <w:color w:val="000000"/>
                <w:sz w:val="20"/>
                <w:szCs w:val="20"/>
              </w:rPr>
              <w:t>%</w:t>
            </w:r>
          </w:p>
        </w:tc>
        <w:tc>
          <w:tcPr>
            <w:tcW w:w="376" w:type="pct"/>
            <w:vAlign w:val="center"/>
          </w:tcPr>
          <w:p w:rsidR="000C4046" w:rsidRPr="00185128" w:rsidRDefault="000C4046" w:rsidP="00185128">
            <w:pPr>
              <w:spacing w:line="360" w:lineRule="auto"/>
              <w:rPr>
                <w:color w:val="000000"/>
                <w:sz w:val="20"/>
                <w:szCs w:val="20"/>
              </w:rPr>
            </w:pPr>
            <w:r w:rsidRPr="00185128">
              <w:rPr>
                <w:color w:val="000000"/>
                <w:sz w:val="20"/>
                <w:szCs w:val="20"/>
              </w:rPr>
              <w:t>07/05, грн.</w:t>
            </w:r>
          </w:p>
        </w:tc>
        <w:tc>
          <w:tcPr>
            <w:tcW w:w="459" w:type="pct"/>
            <w:vAlign w:val="center"/>
          </w:tcPr>
          <w:p w:rsidR="000C4046" w:rsidRPr="00185128" w:rsidRDefault="000C4046" w:rsidP="00185128">
            <w:pPr>
              <w:spacing w:line="360" w:lineRule="auto"/>
              <w:rPr>
                <w:color w:val="000000"/>
                <w:sz w:val="20"/>
                <w:szCs w:val="20"/>
              </w:rPr>
            </w:pPr>
            <w:r w:rsidRPr="00185128">
              <w:rPr>
                <w:color w:val="000000"/>
                <w:sz w:val="20"/>
                <w:szCs w:val="20"/>
              </w:rPr>
              <w:t>07/05,</w:t>
            </w:r>
          </w:p>
          <w:p w:rsidR="000C4046" w:rsidRPr="00185128" w:rsidRDefault="000C4046" w:rsidP="00185128">
            <w:pPr>
              <w:spacing w:line="360" w:lineRule="auto"/>
              <w:rPr>
                <w:color w:val="000000"/>
                <w:sz w:val="20"/>
                <w:szCs w:val="20"/>
              </w:rPr>
            </w:pPr>
            <w:r w:rsidRPr="00185128">
              <w:rPr>
                <w:color w:val="000000"/>
                <w:sz w:val="20"/>
                <w:szCs w:val="20"/>
              </w:rPr>
              <w:t>%</w:t>
            </w:r>
          </w:p>
        </w:tc>
      </w:tr>
      <w:tr w:rsidR="000C4046" w:rsidRPr="00185128" w:rsidTr="005C5008">
        <w:trPr>
          <w:trHeight w:val="327"/>
          <w:tblCellSpacing w:w="0" w:type="dxa"/>
          <w:jc w:val="center"/>
        </w:trPr>
        <w:tc>
          <w:tcPr>
            <w:tcW w:w="1247" w:type="pct"/>
            <w:vAlign w:val="center"/>
          </w:tcPr>
          <w:p w:rsidR="000C4046" w:rsidRPr="00185128" w:rsidRDefault="000C4046" w:rsidP="00185128">
            <w:pPr>
              <w:spacing w:line="360" w:lineRule="auto"/>
              <w:rPr>
                <w:color w:val="000000"/>
                <w:sz w:val="20"/>
                <w:szCs w:val="20"/>
              </w:rPr>
            </w:pPr>
            <w:r w:rsidRPr="00185128">
              <w:rPr>
                <w:color w:val="000000"/>
                <w:sz w:val="20"/>
                <w:szCs w:val="20"/>
              </w:rPr>
              <w:t>1</w:t>
            </w:r>
          </w:p>
        </w:tc>
        <w:tc>
          <w:tcPr>
            <w:tcW w:w="569" w:type="pct"/>
            <w:vAlign w:val="center"/>
          </w:tcPr>
          <w:p w:rsidR="000C4046" w:rsidRPr="00185128" w:rsidRDefault="000C4046" w:rsidP="00185128">
            <w:pPr>
              <w:spacing w:line="360" w:lineRule="auto"/>
              <w:rPr>
                <w:color w:val="000000"/>
                <w:sz w:val="20"/>
                <w:szCs w:val="20"/>
              </w:rPr>
            </w:pPr>
            <w:r w:rsidRPr="00185128">
              <w:rPr>
                <w:color w:val="000000"/>
                <w:sz w:val="20"/>
                <w:szCs w:val="20"/>
              </w:rPr>
              <w:t>2</w:t>
            </w:r>
          </w:p>
        </w:tc>
        <w:tc>
          <w:tcPr>
            <w:tcW w:w="452" w:type="pct"/>
            <w:vAlign w:val="center"/>
          </w:tcPr>
          <w:p w:rsidR="000C4046" w:rsidRPr="00185128" w:rsidRDefault="000C4046" w:rsidP="00185128">
            <w:pPr>
              <w:spacing w:line="360" w:lineRule="auto"/>
              <w:rPr>
                <w:color w:val="000000"/>
                <w:sz w:val="20"/>
                <w:szCs w:val="20"/>
              </w:rPr>
            </w:pPr>
            <w:r w:rsidRPr="00185128">
              <w:rPr>
                <w:color w:val="000000"/>
                <w:sz w:val="20"/>
                <w:szCs w:val="20"/>
              </w:rPr>
              <w:t>3</w:t>
            </w:r>
          </w:p>
        </w:tc>
        <w:tc>
          <w:tcPr>
            <w:tcW w:w="458" w:type="pct"/>
            <w:vAlign w:val="center"/>
          </w:tcPr>
          <w:p w:rsidR="000C4046" w:rsidRPr="00185128" w:rsidRDefault="000C4046" w:rsidP="00185128">
            <w:pPr>
              <w:spacing w:line="360" w:lineRule="auto"/>
              <w:rPr>
                <w:color w:val="000000"/>
                <w:sz w:val="20"/>
                <w:szCs w:val="20"/>
              </w:rPr>
            </w:pPr>
            <w:r w:rsidRPr="00185128">
              <w:rPr>
                <w:color w:val="000000"/>
                <w:sz w:val="20"/>
                <w:szCs w:val="20"/>
              </w:rPr>
              <w:t>4</w:t>
            </w:r>
          </w:p>
        </w:tc>
        <w:tc>
          <w:tcPr>
            <w:tcW w:w="452" w:type="pct"/>
            <w:vAlign w:val="center"/>
          </w:tcPr>
          <w:p w:rsidR="000C4046" w:rsidRPr="00185128" w:rsidRDefault="000C4046" w:rsidP="00185128">
            <w:pPr>
              <w:spacing w:line="360" w:lineRule="auto"/>
              <w:rPr>
                <w:color w:val="000000"/>
                <w:sz w:val="20"/>
                <w:szCs w:val="20"/>
              </w:rPr>
            </w:pPr>
            <w:r w:rsidRPr="00185128">
              <w:rPr>
                <w:color w:val="000000"/>
                <w:sz w:val="20"/>
                <w:szCs w:val="20"/>
              </w:rPr>
              <w:t>5</w:t>
            </w:r>
          </w:p>
        </w:tc>
        <w:tc>
          <w:tcPr>
            <w:tcW w:w="459" w:type="pct"/>
          </w:tcPr>
          <w:p w:rsidR="000C4046" w:rsidRPr="00185128" w:rsidRDefault="000C4046" w:rsidP="00185128">
            <w:pPr>
              <w:spacing w:line="360" w:lineRule="auto"/>
              <w:rPr>
                <w:color w:val="000000"/>
                <w:sz w:val="20"/>
                <w:szCs w:val="20"/>
              </w:rPr>
            </w:pPr>
            <w:r w:rsidRPr="00185128">
              <w:rPr>
                <w:color w:val="000000"/>
                <w:sz w:val="20"/>
                <w:szCs w:val="20"/>
              </w:rPr>
              <w:t>6</w:t>
            </w:r>
          </w:p>
        </w:tc>
        <w:tc>
          <w:tcPr>
            <w:tcW w:w="528" w:type="pct"/>
          </w:tcPr>
          <w:p w:rsidR="000C4046" w:rsidRPr="00185128" w:rsidRDefault="000C4046" w:rsidP="00185128">
            <w:pPr>
              <w:spacing w:line="360" w:lineRule="auto"/>
              <w:rPr>
                <w:color w:val="000000"/>
                <w:sz w:val="20"/>
                <w:szCs w:val="20"/>
              </w:rPr>
            </w:pPr>
            <w:r w:rsidRPr="00185128">
              <w:rPr>
                <w:color w:val="000000"/>
                <w:sz w:val="20"/>
                <w:szCs w:val="20"/>
              </w:rPr>
              <w:t>7</w:t>
            </w:r>
          </w:p>
        </w:tc>
        <w:tc>
          <w:tcPr>
            <w:tcW w:w="376" w:type="pct"/>
            <w:vAlign w:val="center"/>
          </w:tcPr>
          <w:p w:rsidR="000C4046" w:rsidRPr="00185128" w:rsidRDefault="000C4046" w:rsidP="00185128">
            <w:pPr>
              <w:spacing w:line="360" w:lineRule="auto"/>
              <w:rPr>
                <w:color w:val="000000"/>
                <w:sz w:val="20"/>
                <w:szCs w:val="20"/>
              </w:rPr>
            </w:pPr>
            <w:r w:rsidRPr="00185128">
              <w:rPr>
                <w:color w:val="000000"/>
                <w:sz w:val="20"/>
                <w:szCs w:val="20"/>
              </w:rPr>
              <w:t>8</w:t>
            </w:r>
          </w:p>
        </w:tc>
        <w:tc>
          <w:tcPr>
            <w:tcW w:w="459" w:type="pct"/>
            <w:vAlign w:val="center"/>
          </w:tcPr>
          <w:p w:rsidR="000C4046" w:rsidRPr="00185128" w:rsidRDefault="000C4046" w:rsidP="00185128">
            <w:pPr>
              <w:spacing w:line="360" w:lineRule="auto"/>
              <w:rPr>
                <w:color w:val="000000"/>
                <w:sz w:val="20"/>
                <w:szCs w:val="20"/>
              </w:rPr>
            </w:pPr>
            <w:r w:rsidRPr="00185128">
              <w:rPr>
                <w:color w:val="000000"/>
                <w:sz w:val="20"/>
                <w:szCs w:val="20"/>
              </w:rPr>
              <w:t>9</w:t>
            </w:r>
          </w:p>
        </w:tc>
      </w:tr>
      <w:tr w:rsidR="000C4046" w:rsidRPr="00185128" w:rsidTr="005C5008">
        <w:trPr>
          <w:trHeight w:val="342"/>
          <w:tblCellSpacing w:w="0" w:type="dxa"/>
          <w:jc w:val="center"/>
        </w:trPr>
        <w:tc>
          <w:tcPr>
            <w:tcW w:w="1247" w:type="pct"/>
            <w:vAlign w:val="center"/>
          </w:tcPr>
          <w:p w:rsidR="000C4046" w:rsidRPr="00185128" w:rsidRDefault="000D5574" w:rsidP="00185128">
            <w:pPr>
              <w:spacing w:line="360" w:lineRule="auto"/>
              <w:rPr>
                <w:color w:val="000000"/>
                <w:sz w:val="20"/>
                <w:szCs w:val="20"/>
              </w:rPr>
            </w:pPr>
            <w:r w:rsidRPr="00185128">
              <w:rPr>
                <w:color w:val="000000"/>
                <w:sz w:val="20"/>
                <w:szCs w:val="20"/>
              </w:rPr>
              <w:t xml:space="preserve"> </w:t>
            </w:r>
            <w:r w:rsidR="000C4046" w:rsidRPr="00185128">
              <w:rPr>
                <w:color w:val="000000"/>
                <w:sz w:val="20"/>
                <w:szCs w:val="20"/>
              </w:rPr>
              <w:t xml:space="preserve">І. Власний капітал </w:t>
            </w:r>
          </w:p>
        </w:tc>
        <w:tc>
          <w:tcPr>
            <w:tcW w:w="569" w:type="pct"/>
            <w:vAlign w:val="center"/>
          </w:tcPr>
          <w:p w:rsidR="000C4046" w:rsidRPr="00185128" w:rsidRDefault="000C4046" w:rsidP="00185128">
            <w:pPr>
              <w:spacing w:line="360" w:lineRule="auto"/>
              <w:rPr>
                <w:color w:val="000000"/>
                <w:sz w:val="20"/>
                <w:szCs w:val="20"/>
              </w:rPr>
            </w:pPr>
          </w:p>
        </w:tc>
        <w:tc>
          <w:tcPr>
            <w:tcW w:w="452" w:type="pct"/>
            <w:vAlign w:val="center"/>
          </w:tcPr>
          <w:p w:rsidR="000C4046" w:rsidRPr="00185128" w:rsidRDefault="000C4046" w:rsidP="00185128">
            <w:pPr>
              <w:spacing w:line="360" w:lineRule="auto"/>
              <w:rPr>
                <w:color w:val="000000"/>
                <w:sz w:val="20"/>
                <w:szCs w:val="20"/>
              </w:rPr>
            </w:pPr>
          </w:p>
        </w:tc>
        <w:tc>
          <w:tcPr>
            <w:tcW w:w="458" w:type="pct"/>
            <w:vAlign w:val="center"/>
          </w:tcPr>
          <w:p w:rsidR="000C4046" w:rsidRPr="00185128" w:rsidRDefault="000C4046" w:rsidP="00185128">
            <w:pPr>
              <w:spacing w:line="360" w:lineRule="auto"/>
              <w:rPr>
                <w:color w:val="000000"/>
                <w:sz w:val="20"/>
                <w:szCs w:val="20"/>
              </w:rPr>
            </w:pPr>
          </w:p>
        </w:tc>
        <w:tc>
          <w:tcPr>
            <w:tcW w:w="452" w:type="pct"/>
            <w:vAlign w:val="center"/>
          </w:tcPr>
          <w:p w:rsidR="000C4046" w:rsidRPr="00185128" w:rsidRDefault="000C4046" w:rsidP="00185128">
            <w:pPr>
              <w:spacing w:line="360" w:lineRule="auto"/>
              <w:rPr>
                <w:color w:val="000000"/>
                <w:sz w:val="20"/>
                <w:szCs w:val="20"/>
              </w:rPr>
            </w:pPr>
          </w:p>
        </w:tc>
        <w:tc>
          <w:tcPr>
            <w:tcW w:w="459" w:type="pct"/>
          </w:tcPr>
          <w:p w:rsidR="000C4046" w:rsidRPr="00185128" w:rsidRDefault="000C4046" w:rsidP="00185128">
            <w:pPr>
              <w:spacing w:line="360" w:lineRule="auto"/>
              <w:rPr>
                <w:color w:val="000000"/>
                <w:sz w:val="20"/>
                <w:szCs w:val="20"/>
              </w:rPr>
            </w:pPr>
          </w:p>
        </w:tc>
        <w:tc>
          <w:tcPr>
            <w:tcW w:w="528" w:type="pct"/>
          </w:tcPr>
          <w:p w:rsidR="000C4046" w:rsidRPr="00185128" w:rsidRDefault="000C4046" w:rsidP="00185128">
            <w:pPr>
              <w:spacing w:line="360" w:lineRule="auto"/>
              <w:rPr>
                <w:color w:val="000000"/>
                <w:sz w:val="20"/>
                <w:szCs w:val="20"/>
              </w:rPr>
            </w:pPr>
          </w:p>
        </w:tc>
        <w:tc>
          <w:tcPr>
            <w:tcW w:w="376" w:type="pct"/>
            <w:vAlign w:val="center"/>
          </w:tcPr>
          <w:p w:rsidR="000C4046" w:rsidRPr="00185128" w:rsidRDefault="000C4046" w:rsidP="00185128">
            <w:pPr>
              <w:spacing w:line="360" w:lineRule="auto"/>
              <w:rPr>
                <w:color w:val="000000"/>
                <w:sz w:val="20"/>
                <w:szCs w:val="20"/>
              </w:rPr>
            </w:pPr>
          </w:p>
        </w:tc>
        <w:tc>
          <w:tcPr>
            <w:tcW w:w="459" w:type="pct"/>
            <w:vAlign w:val="center"/>
          </w:tcPr>
          <w:p w:rsidR="000C4046" w:rsidRPr="00185128" w:rsidRDefault="000C4046" w:rsidP="00185128">
            <w:pPr>
              <w:spacing w:line="360" w:lineRule="auto"/>
              <w:rPr>
                <w:color w:val="000000"/>
                <w:sz w:val="20"/>
                <w:szCs w:val="20"/>
              </w:rPr>
            </w:pPr>
          </w:p>
        </w:tc>
      </w:tr>
      <w:tr w:rsidR="000C4046" w:rsidRPr="00185128" w:rsidTr="005C5008">
        <w:trPr>
          <w:trHeight w:val="342"/>
          <w:tblCellSpacing w:w="0" w:type="dxa"/>
          <w:jc w:val="center"/>
        </w:trPr>
        <w:tc>
          <w:tcPr>
            <w:tcW w:w="1247" w:type="pct"/>
            <w:vAlign w:val="center"/>
          </w:tcPr>
          <w:p w:rsidR="000C4046" w:rsidRPr="00185128" w:rsidRDefault="000D5574" w:rsidP="00185128">
            <w:pPr>
              <w:spacing w:line="360" w:lineRule="auto"/>
              <w:rPr>
                <w:color w:val="000000"/>
                <w:sz w:val="20"/>
                <w:szCs w:val="20"/>
              </w:rPr>
            </w:pPr>
            <w:r w:rsidRPr="00185128">
              <w:rPr>
                <w:color w:val="000000"/>
                <w:sz w:val="20"/>
                <w:szCs w:val="20"/>
              </w:rPr>
              <w:t xml:space="preserve"> </w:t>
            </w:r>
            <w:r w:rsidR="000C4046" w:rsidRPr="00185128">
              <w:rPr>
                <w:color w:val="000000"/>
                <w:sz w:val="20"/>
                <w:szCs w:val="20"/>
              </w:rPr>
              <w:t xml:space="preserve">Статутний капітал </w:t>
            </w:r>
          </w:p>
        </w:tc>
        <w:tc>
          <w:tcPr>
            <w:tcW w:w="569" w:type="pct"/>
            <w:vAlign w:val="center"/>
          </w:tcPr>
          <w:p w:rsidR="000C4046" w:rsidRPr="00185128" w:rsidRDefault="000C4046" w:rsidP="00185128">
            <w:pPr>
              <w:spacing w:line="360" w:lineRule="auto"/>
              <w:rPr>
                <w:color w:val="000000"/>
                <w:sz w:val="20"/>
                <w:szCs w:val="20"/>
              </w:rPr>
            </w:pPr>
            <w:r w:rsidRPr="00185128">
              <w:rPr>
                <w:color w:val="000000"/>
                <w:sz w:val="20"/>
                <w:szCs w:val="20"/>
              </w:rPr>
              <w:t>3951.4</w:t>
            </w:r>
          </w:p>
        </w:tc>
        <w:tc>
          <w:tcPr>
            <w:tcW w:w="452" w:type="pct"/>
            <w:vAlign w:val="center"/>
          </w:tcPr>
          <w:p w:rsidR="000C4046" w:rsidRPr="00185128" w:rsidRDefault="000C4046" w:rsidP="00185128">
            <w:pPr>
              <w:spacing w:line="360" w:lineRule="auto"/>
              <w:rPr>
                <w:color w:val="000000"/>
                <w:sz w:val="20"/>
                <w:szCs w:val="20"/>
              </w:rPr>
            </w:pPr>
            <w:r w:rsidRPr="00185128">
              <w:rPr>
                <w:color w:val="000000"/>
                <w:sz w:val="20"/>
                <w:szCs w:val="20"/>
              </w:rPr>
              <w:t>32.2</w:t>
            </w:r>
          </w:p>
        </w:tc>
        <w:tc>
          <w:tcPr>
            <w:tcW w:w="458" w:type="pct"/>
            <w:vAlign w:val="center"/>
          </w:tcPr>
          <w:p w:rsidR="000C4046" w:rsidRPr="00185128" w:rsidRDefault="00BB23CC" w:rsidP="00185128">
            <w:pPr>
              <w:spacing w:line="360" w:lineRule="auto"/>
              <w:rPr>
                <w:color w:val="000000"/>
                <w:sz w:val="20"/>
                <w:szCs w:val="20"/>
              </w:rPr>
            </w:pPr>
            <w:r w:rsidRPr="00185128">
              <w:rPr>
                <w:color w:val="000000"/>
                <w:sz w:val="20"/>
                <w:szCs w:val="20"/>
              </w:rPr>
              <w:t>3951.4</w:t>
            </w:r>
          </w:p>
        </w:tc>
        <w:tc>
          <w:tcPr>
            <w:tcW w:w="452" w:type="pct"/>
            <w:vAlign w:val="center"/>
          </w:tcPr>
          <w:p w:rsidR="000C4046" w:rsidRPr="00185128" w:rsidRDefault="00BB23CC" w:rsidP="00185128">
            <w:pPr>
              <w:spacing w:line="360" w:lineRule="auto"/>
              <w:rPr>
                <w:color w:val="000000"/>
                <w:sz w:val="20"/>
                <w:szCs w:val="20"/>
              </w:rPr>
            </w:pPr>
            <w:r w:rsidRPr="00185128">
              <w:rPr>
                <w:color w:val="000000"/>
                <w:sz w:val="20"/>
                <w:szCs w:val="20"/>
              </w:rPr>
              <w:t>28.9</w:t>
            </w:r>
          </w:p>
        </w:tc>
        <w:tc>
          <w:tcPr>
            <w:tcW w:w="459" w:type="pct"/>
          </w:tcPr>
          <w:p w:rsidR="000C4046" w:rsidRPr="00185128" w:rsidRDefault="00D30249" w:rsidP="00185128">
            <w:pPr>
              <w:spacing w:line="360" w:lineRule="auto"/>
              <w:rPr>
                <w:color w:val="000000"/>
                <w:sz w:val="20"/>
                <w:szCs w:val="20"/>
              </w:rPr>
            </w:pPr>
            <w:r w:rsidRPr="00185128">
              <w:rPr>
                <w:color w:val="000000"/>
                <w:sz w:val="20"/>
                <w:szCs w:val="20"/>
              </w:rPr>
              <w:t>3951.4</w:t>
            </w:r>
          </w:p>
        </w:tc>
        <w:tc>
          <w:tcPr>
            <w:tcW w:w="528" w:type="pct"/>
          </w:tcPr>
          <w:p w:rsidR="000C4046" w:rsidRPr="00185128" w:rsidRDefault="00D30249" w:rsidP="00185128">
            <w:pPr>
              <w:spacing w:line="360" w:lineRule="auto"/>
              <w:rPr>
                <w:color w:val="000000"/>
                <w:sz w:val="20"/>
                <w:szCs w:val="20"/>
              </w:rPr>
            </w:pPr>
            <w:r w:rsidRPr="00185128">
              <w:rPr>
                <w:color w:val="000000"/>
                <w:sz w:val="20"/>
                <w:szCs w:val="20"/>
              </w:rPr>
              <w:t>22.8</w:t>
            </w:r>
          </w:p>
        </w:tc>
        <w:tc>
          <w:tcPr>
            <w:tcW w:w="376" w:type="pct"/>
            <w:vAlign w:val="center"/>
          </w:tcPr>
          <w:p w:rsidR="000C4046" w:rsidRPr="00185128" w:rsidRDefault="000A6EF5" w:rsidP="00185128">
            <w:pPr>
              <w:spacing w:line="360" w:lineRule="auto"/>
              <w:rPr>
                <w:color w:val="000000"/>
                <w:sz w:val="20"/>
                <w:szCs w:val="20"/>
              </w:rPr>
            </w:pPr>
            <w:r w:rsidRPr="00185128">
              <w:rPr>
                <w:color w:val="000000"/>
                <w:sz w:val="20"/>
                <w:szCs w:val="20"/>
              </w:rPr>
              <w:t>0</w:t>
            </w:r>
          </w:p>
        </w:tc>
        <w:tc>
          <w:tcPr>
            <w:tcW w:w="459" w:type="pct"/>
            <w:vAlign w:val="center"/>
          </w:tcPr>
          <w:p w:rsidR="000C4046" w:rsidRPr="00185128" w:rsidRDefault="000A6EF5" w:rsidP="00185128">
            <w:pPr>
              <w:spacing w:line="360" w:lineRule="auto"/>
              <w:rPr>
                <w:color w:val="000000"/>
                <w:sz w:val="20"/>
                <w:szCs w:val="20"/>
              </w:rPr>
            </w:pPr>
            <w:r w:rsidRPr="00185128">
              <w:rPr>
                <w:color w:val="000000"/>
                <w:sz w:val="20"/>
                <w:szCs w:val="20"/>
              </w:rPr>
              <w:t>-</w:t>
            </w:r>
            <w:r w:rsidR="008D012D" w:rsidRPr="00185128">
              <w:rPr>
                <w:color w:val="000000"/>
                <w:sz w:val="20"/>
                <w:szCs w:val="20"/>
              </w:rPr>
              <w:t>9.4</w:t>
            </w:r>
          </w:p>
        </w:tc>
      </w:tr>
      <w:tr w:rsidR="000C4046" w:rsidRPr="00185128" w:rsidTr="005C5008">
        <w:trPr>
          <w:trHeight w:val="342"/>
          <w:tblCellSpacing w:w="0" w:type="dxa"/>
          <w:jc w:val="center"/>
        </w:trPr>
        <w:tc>
          <w:tcPr>
            <w:tcW w:w="1247" w:type="pct"/>
            <w:vAlign w:val="center"/>
          </w:tcPr>
          <w:p w:rsidR="000C4046" w:rsidRPr="00185128" w:rsidRDefault="000D5574" w:rsidP="00185128">
            <w:pPr>
              <w:spacing w:line="360" w:lineRule="auto"/>
              <w:rPr>
                <w:color w:val="000000"/>
                <w:sz w:val="20"/>
                <w:szCs w:val="20"/>
              </w:rPr>
            </w:pPr>
            <w:r w:rsidRPr="00185128">
              <w:rPr>
                <w:color w:val="000000"/>
                <w:sz w:val="20"/>
                <w:szCs w:val="20"/>
              </w:rPr>
              <w:t xml:space="preserve"> </w:t>
            </w:r>
            <w:r w:rsidR="000C4046" w:rsidRPr="00185128">
              <w:rPr>
                <w:color w:val="000000"/>
                <w:sz w:val="20"/>
                <w:szCs w:val="20"/>
              </w:rPr>
              <w:t xml:space="preserve">Інший додатковий капітал </w:t>
            </w:r>
          </w:p>
        </w:tc>
        <w:tc>
          <w:tcPr>
            <w:tcW w:w="569" w:type="pct"/>
            <w:vAlign w:val="center"/>
          </w:tcPr>
          <w:p w:rsidR="000C4046" w:rsidRPr="00185128" w:rsidRDefault="000C4046" w:rsidP="00185128">
            <w:pPr>
              <w:spacing w:line="360" w:lineRule="auto"/>
              <w:rPr>
                <w:color w:val="000000"/>
                <w:sz w:val="20"/>
                <w:szCs w:val="20"/>
              </w:rPr>
            </w:pPr>
            <w:r w:rsidRPr="00185128">
              <w:rPr>
                <w:color w:val="000000"/>
                <w:sz w:val="20"/>
                <w:szCs w:val="20"/>
              </w:rPr>
              <w:t>207.4</w:t>
            </w:r>
          </w:p>
        </w:tc>
        <w:tc>
          <w:tcPr>
            <w:tcW w:w="452" w:type="pct"/>
            <w:vAlign w:val="center"/>
          </w:tcPr>
          <w:p w:rsidR="000C4046" w:rsidRPr="00185128" w:rsidRDefault="000C4046" w:rsidP="00185128">
            <w:pPr>
              <w:spacing w:line="360" w:lineRule="auto"/>
              <w:rPr>
                <w:color w:val="000000"/>
                <w:sz w:val="20"/>
                <w:szCs w:val="20"/>
              </w:rPr>
            </w:pPr>
            <w:r w:rsidRPr="00185128">
              <w:rPr>
                <w:color w:val="000000"/>
                <w:sz w:val="20"/>
                <w:szCs w:val="20"/>
              </w:rPr>
              <w:t>1.69</w:t>
            </w:r>
          </w:p>
        </w:tc>
        <w:tc>
          <w:tcPr>
            <w:tcW w:w="458" w:type="pct"/>
            <w:vAlign w:val="center"/>
          </w:tcPr>
          <w:p w:rsidR="000C4046" w:rsidRPr="00185128" w:rsidRDefault="00BB23CC" w:rsidP="00185128">
            <w:pPr>
              <w:spacing w:line="360" w:lineRule="auto"/>
              <w:rPr>
                <w:color w:val="000000"/>
                <w:sz w:val="20"/>
                <w:szCs w:val="20"/>
              </w:rPr>
            </w:pPr>
            <w:r w:rsidRPr="00185128">
              <w:rPr>
                <w:color w:val="000000"/>
                <w:sz w:val="20"/>
                <w:szCs w:val="20"/>
              </w:rPr>
              <w:t>207.4</w:t>
            </w:r>
          </w:p>
        </w:tc>
        <w:tc>
          <w:tcPr>
            <w:tcW w:w="452" w:type="pct"/>
            <w:vAlign w:val="center"/>
          </w:tcPr>
          <w:p w:rsidR="000C4046" w:rsidRPr="00185128" w:rsidRDefault="00BB23CC" w:rsidP="00185128">
            <w:pPr>
              <w:spacing w:line="360" w:lineRule="auto"/>
              <w:rPr>
                <w:color w:val="000000"/>
                <w:sz w:val="20"/>
                <w:szCs w:val="20"/>
              </w:rPr>
            </w:pPr>
            <w:r w:rsidRPr="00185128">
              <w:rPr>
                <w:color w:val="000000"/>
                <w:sz w:val="20"/>
                <w:szCs w:val="20"/>
              </w:rPr>
              <w:t>1.5</w:t>
            </w:r>
          </w:p>
        </w:tc>
        <w:tc>
          <w:tcPr>
            <w:tcW w:w="459" w:type="pct"/>
          </w:tcPr>
          <w:p w:rsidR="000C4046" w:rsidRPr="00185128" w:rsidRDefault="00B4451B" w:rsidP="00185128">
            <w:pPr>
              <w:spacing w:line="360" w:lineRule="auto"/>
              <w:rPr>
                <w:color w:val="000000"/>
                <w:sz w:val="20"/>
                <w:szCs w:val="20"/>
              </w:rPr>
            </w:pPr>
            <w:r w:rsidRPr="00185128">
              <w:rPr>
                <w:color w:val="000000"/>
                <w:sz w:val="20"/>
                <w:szCs w:val="20"/>
              </w:rPr>
              <w:t>207.4</w:t>
            </w:r>
          </w:p>
        </w:tc>
        <w:tc>
          <w:tcPr>
            <w:tcW w:w="528" w:type="pct"/>
          </w:tcPr>
          <w:p w:rsidR="000C4046" w:rsidRPr="00185128" w:rsidRDefault="00B4451B" w:rsidP="00185128">
            <w:pPr>
              <w:spacing w:line="360" w:lineRule="auto"/>
              <w:rPr>
                <w:color w:val="000000"/>
                <w:sz w:val="20"/>
                <w:szCs w:val="20"/>
              </w:rPr>
            </w:pPr>
            <w:r w:rsidRPr="00185128">
              <w:rPr>
                <w:color w:val="000000"/>
                <w:sz w:val="20"/>
                <w:szCs w:val="20"/>
              </w:rPr>
              <w:t>1.19</w:t>
            </w:r>
          </w:p>
        </w:tc>
        <w:tc>
          <w:tcPr>
            <w:tcW w:w="376" w:type="pct"/>
            <w:vAlign w:val="center"/>
          </w:tcPr>
          <w:p w:rsidR="000C4046" w:rsidRPr="00185128" w:rsidRDefault="008D012D" w:rsidP="00185128">
            <w:pPr>
              <w:spacing w:line="360" w:lineRule="auto"/>
              <w:rPr>
                <w:color w:val="000000"/>
                <w:sz w:val="20"/>
                <w:szCs w:val="20"/>
              </w:rPr>
            </w:pPr>
            <w:r w:rsidRPr="00185128">
              <w:rPr>
                <w:color w:val="000000"/>
                <w:sz w:val="20"/>
                <w:szCs w:val="20"/>
              </w:rPr>
              <w:t>0</w:t>
            </w:r>
          </w:p>
        </w:tc>
        <w:tc>
          <w:tcPr>
            <w:tcW w:w="459" w:type="pct"/>
            <w:vAlign w:val="center"/>
          </w:tcPr>
          <w:p w:rsidR="000C4046" w:rsidRPr="00185128" w:rsidRDefault="008D012D" w:rsidP="00185128">
            <w:pPr>
              <w:spacing w:line="360" w:lineRule="auto"/>
              <w:rPr>
                <w:color w:val="000000"/>
                <w:sz w:val="20"/>
                <w:szCs w:val="20"/>
              </w:rPr>
            </w:pPr>
            <w:r w:rsidRPr="00185128">
              <w:rPr>
                <w:color w:val="000000"/>
                <w:sz w:val="20"/>
                <w:szCs w:val="20"/>
              </w:rPr>
              <w:t>-0.5</w:t>
            </w:r>
          </w:p>
        </w:tc>
      </w:tr>
      <w:tr w:rsidR="000C4046" w:rsidRPr="00185128" w:rsidTr="005C5008">
        <w:trPr>
          <w:trHeight w:val="342"/>
          <w:tblCellSpacing w:w="0" w:type="dxa"/>
          <w:jc w:val="center"/>
        </w:trPr>
        <w:tc>
          <w:tcPr>
            <w:tcW w:w="1247" w:type="pct"/>
            <w:vAlign w:val="center"/>
          </w:tcPr>
          <w:p w:rsidR="000C4046" w:rsidRPr="00185128" w:rsidRDefault="000D5574" w:rsidP="00185128">
            <w:pPr>
              <w:spacing w:line="360" w:lineRule="auto"/>
              <w:rPr>
                <w:color w:val="000000"/>
                <w:sz w:val="20"/>
                <w:szCs w:val="20"/>
              </w:rPr>
            </w:pPr>
            <w:r w:rsidRPr="00185128">
              <w:rPr>
                <w:color w:val="000000"/>
                <w:sz w:val="20"/>
                <w:szCs w:val="20"/>
              </w:rPr>
              <w:t xml:space="preserve"> </w:t>
            </w:r>
            <w:r w:rsidR="000C4046" w:rsidRPr="00185128">
              <w:rPr>
                <w:color w:val="000000"/>
                <w:sz w:val="20"/>
                <w:szCs w:val="20"/>
              </w:rPr>
              <w:t xml:space="preserve">Резервний капітал </w:t>
            </w:r>
          </w:p>
        </w:tc>
        <w:tc>
          <w:tcPr>
            <w:tcW w:w="569" w:type="pct"/>
            <w:vAlign w:val="center"/>
          </w:tcPr>
          <w:p w:rsidR="000C4046" w:rsidRPr="00185128" w:rsidRDefault="000C4046" w:rsidP="00185128">
            <w:pPr>
              <w:spacing w:line="360" w:lineRule="auto"/>
              <w:rPr>
                <w:color w:val="000000"/>
                <w:sz w:val="20"/>
                <w:szCs w:val="20"/>
              </w:rPr>
            </w:pPr>
            <w:r w:rsidRPr="00185128">
              <w:rPr>
                <w:color w:val="000000"/>
                <w:sz w:val="20"/>
                <w:szCs w:val="20"/>
              </w:rPr>
              <w:t>233.9</w:t>
            </w:r>
          </w:p>
        </w:tc>
        <w:tc>
          <w:tcPr>
            <w:tcW w:w="452" w:type="pct"/>
            <w:vAlign w:val="center"/>
          </w:tcPr>
          <w:p w:rsidR="000C4046" w:rsidRPr="00185128" w:rsidRDefault="000C4046" w:rsidP="00185128">
            <w:pPr>
              <w:spacing w:line="360" w:lineRule="auto"/>
              <w:rPr>
                <w:color w:val="000000"/>
                <w:sz w:val="20"/>
                <w:szCs w:val="20"/>
              </w:rPr>
            </w:pPr>
            <w:r w:rsidRPr="00185128">
              <w:rPr>
                <w:color w:val="000000"/>
                <w:sz w:val="20"/>
                <w:szCs w:val="20"/>
              </w:rPr>
              <w:t>1.91</w:t>
            </w:r>
          </w:p>
        </w:tc>
        <w:tc>
          <w:tcPr>
            <w:tcW w:w="458" w:type="pct"/>
            <w:vAlign w:val="center"/>
          </w:tcPr>
          <w:p w:rsidR="000C4046" w:rsidRPr="00185128" w:rsidRDefault="00B00D95" w:rsidP="00185128">
            <w:pPr>
              <w:spacing w:line="360" w:lineRule="auto"/>
              <w:rPr>
                <w:color w:val="000000"/>
                <w:sz w:val="20"/>
                <w:szCs w:val="20"/>
              </w:rPr>
            </w:pPr>
            <w:r w:rsidRPr="00185128">
              <w:rPr>
                <w:color w:val="000000"/>
                <w:sz w:val="20"/>
                <w:szCs w:val="20"/>
              </w:rPr>
              <w:t>233.9</w:t>
            </w:r>
          </w:p>
        </w:tc>
        <w:tc>
          <w:tcPr>
            <w:tcW w:w="452" w:type="pct"/>
            <w:vAlign w:val="center"/>
          </w:tcPr>
          <w:p w:rsidR="000C4046" w:rsidRPr="00185128" w:rsidRDefault="00B00D95" w:rsidP="00185128">
            <w:pPr>
              <w:spacing w:line="360" w:lineRule="auto"/>
              <w:rPr>
                <w:color w:val="000000"/>
                <w:sz w:val="20"/>
                <w:szCs w:val="20"/>
              </w:rPr>
            </w:pPr>
            <w:r w:rsidRPr="00185128">
              <w:rPr>
                <w:color w:val="000000"/>
                <w:sz w:val="20"/>
                <w:szCs w:val="20"/>
              </w:rPr>
              <w:t>1.7</w:t>
            </w:r>
          </w:p>
        </w:tc>
        <w:tc>
          <w:tcPr>
            <w:tcW w:w="459" w:type="pct"/>
          </w:tcPr>
          <w:p w:rsidR="000C4046" w:rsidRPr="00185128" w:rsidRDefault="00B4451B" w:rsidP="00185128">
            <w:pPr>
              <w:spacing w:line="360" w:lineRule="auto"/>
              <w:rPr>
                <w:color w:val="000000"/>
                <w:sz w:val="20"/>
                <w:szCs w:val="20"/>
              </w:rPr>
            </w:pPr>
            <w:r w:rsidRPr="00185128">
              <w:rPr>
                <w:color w:val="000000"/>
                <w:sz w:val="20"/>
                <w:szCs w:val="20"/>
              </w:rPr>
              <w:t>233.9</w:t>
            </w:r>
          </w:p>
        </w:tc>
        <w:tc>
          <w:tcPr>
            <w:tcW w:w="528" w:type="pct"/>
          </w:tcPr>
          <w:p w:rsidR="000C4046" w:rsidRPr="00185128" w:rsidRDefault="00B4451B" w:rsidP="00185128">
            <w:pPr>
              <w:spacing w:line="360" w:lineRule="auto"/>
              <w:rPr>
                <w:color w:val="000000"/>
                <w:sz w:val="20"/>
                <w:szCs w:val="20"/>
              </w:rPr>
            </w:pPr>
            <w:r w:rsidRPr="00185128">
              <w:rPr>
                <w:color w:val="000000"/>
                <w:sz w:val="20"/>
                <w:szCs w:val="20"/>
              </w:rPr>
              <w:t>1.35</w:t>
            </w:r>
          </w:p>
        </w:tc>
        <w:tc>
          <w:tcPr>
            <w:tcW w:w="376" w:type="pct"/>
            <w:vAlign w:val="center"/>
          </w:tcPr>
          <w:p w:rsidR="000C4046" w:rsidRPr="00185128" w:rsidRDefault="008D012D" w:rsidP="00185128">
            <w:pPr>
              <w:spacing w:line="360" w:lineRule="auto"/>
              <w:rPr>
                <w:color w:val="000000"/>
                <w:sz w:val="20"/>
                <w:szCs w:val="20"/>
              </w:rPr>
            </w:pPr>
            <w:r w:rsidRPr="00185128">
              <w:rPr>
                <w:color w:val="000000"/>
                <w:sz w:val="20"/>
                <w:szCs w:val="20"/>
              </w:rPr>
              <w:t>0</w:t>
            </w:r>
          </w:p>
        </w:tc>
        <w:tc>
          <w:tcPr>
            <w:tcW w:w="459" w:type="pct"/>
            <w:vAlign w:val="center"/>
          </w:tcPr>
          <w:p w:rsidR="000C4046" w:rsidRPr="00185128" w:rsidRDefault="008D012D" w:rsidP="00185128">
            <w:pPr>
              <w:spacing w:line="360" w:lineRule="auto"/>
              <w:rPr>
                <w:color w:val="000000"/>
                <w:sz w:val="20"/>
                <w:szCs w:val="20"/>
              </w:rPr>
            </w:pPr>
            <w:r w:rsidRPr="00185128">
              <w:rPr>
                <w:color w:val="000000"/>
                <w:sz w:val="20"/>
                <w:szCs w:val="20"/>
              </w:rPr>
              <w:t>-0.57</w:t>
            </w:r>
          </w:p>
        </w:tc>
      </w:tr>
      <w:tr w:rsidR="000C4046" w:rsidRPr="00185128" w:rsidTr="005C5008">
        <w:trPr>
          <w:trHeight w:val="685"/>
          <w:tblCellSpacing w:w="0" w:type="dxa"/>
          <w:jc w:val="center"/>
        </w:trPr>
        <w:tc>
          <w:tcPr>
            <w:tcW w:w="1247" w:type="pct"/>
            <w:vAlign w:val="center"/>
          </w:tcPr>
          <w:p w:rsidR="000C4046" w:rsidRPr="00185128" w:rsidRDefault="000D5574" w:rsidP="00185128">
            <w:pPr>
              <w:spacing w:line="360" w:lineRule="auto"/>
              <w:rPr>
                <w:color w:val="000000"/>
                <w:sz w:val="20"/>
                <w:szCs w:val="20"/>
              </w:rPr>
            </w:pPr>
            <w:r w:rsidRPr="00185128">
              <w:rPr>
                <w:color w:val="000000"/>
                <w:sz w:val="20"/>
                <w:szCs w:val="20"/>
              </w:rPr>
              <w:t xml:space="preserve"> </w:t>
            </w:r>
            <w:r w:rsidR="000C4046" w:rsidRPr="00185128">
              <w:rPr>
                <w:color w:val="000000"/>
                <w:sz w:val="20"/>
                <w:szCs w:val="20"/>
              </w:rPr>
              <w:t xml:space="preserve">Нерозподілений прибуток (непокритий збиток) </w:t>
            </w:r>
          </w:p>
        </w:tc>
        <w:tc>
          <w:tcPr>
            <w:tcW w:w="569" w:type="pct"/>
            <w:vAlign w:val="center"/>
          </w:tcPr>
          <w:p w:rsidR="000C4046" w:rsidRPr="00185128" w:rsidRDefault="000C4046" w:rsidP="00185128">
            <w:pPr>
              <w:spacing w:line="360" w:lineRule="auto"/>
              <w:rPr>
                <w:color w:val="000000"/>
                <w:sz w:val="20"/>
                <w:szCs w:val="20"/>
              </w:rPr>
            </w:pPr>
            <w:r w:rsidRPr="00185128">
              <w:rPr>
                <w:color w:val="000000"/>
                <w:sz w:val="20"/>
                <w:szCs w:val="20"/>
              </w:rPr>
              <w:t>2983.3</w:t>
            </w:r>
          </w:p>
        </w:tc>
        <w:tc>
          <w:tcPr>
            <w:tcW w:w="452" w:type="pct"/>
            <w:vAlign w:val="center"/>
          </w:tcPr>
          <w:p w:rsidR="000C4046" w:rsidRPr="00185128" w:rsidRDefault="000C4046" w:rsidP="00185128">
            <w:pPr>
              <w:spacing w:line="360" w:lineRule="auto"/>
              <w:rPr>
                <w:color w:val="000000"/>
                <w:sz w:val="20"/>
                <w:szCs w:val="20"/>
              </w:rPr>
            </w:pPr>
            <w:r w:rsidRPr="00185128">
              <w:rPr>
                <w:color w:val="000000"/>
                <w:sz w:val="20"/>
                <w:szCs w:val="20"/>
              </w:rPr>
              <w:t>24.3</w:t>
            </w:r>
          </w:p>
        </w:tc>
        <w:tc>
          <w:tcPr>
            <w:tcW w:w="458" w:type="pct"/>
            <w:vAlign w:val="center"/>
          </w:tcPr>
          <w:p w:rsidR="000C4046" w:rsidRPr="00185128" w:rsidRDefault="00B00D95" w:rsidP="00185128">
            <w:pPr>
              <w:spacing w:line="360" w:lineRule="auto"/>
              <w:rPr>
                <w:color w:val="000000"/>
                <w:sz w:val="20"/>
                <w:szCs w:val="20"/>
              </w:rPr>
            </w:pPr>
            <w:r w:rsidRPr="00185128">
              <w:rPr>
                <w:color w:val="000000"/>
                <w:sz w:val="20"/>
                <w:szCs w:val="20"/>
              </w:rPr>
              <w:t>2391.6</w:t>
            </w:r>
          </w:p>
        </w:tc>
        <w:tc>
          <w:tcPr>
            <w:tcW w:w="452" w:type="pct"/>
            <w:vAlign w:val="center"/>
          </w:tcPr>
          <w:p w:rsidR="000C4046" w:rsidRPr="00185128" w:rsidRDefault="00B00D95" w:rsidP="00185128">
            <w:pPr>
              <w:spacing w:line="360" w:lineRule="auto"/>
              <w:rPr>
                <w:color w:val="000000"/>
                <w:sz w:val="20"/>
                <w:szCs w:val="20"/>
              </w:rPr>
            </w:pPr>
            <w:r w:rsidRPr="00185128">
              <w:rPr>
                <w:color w:val="000000"/>
                <w:sz w:val="20"/>
                <w:szCs w:val="20"/>
              </w:rPr>
              <w:t>17.5</w:t>
            </w:r>
          </w:p>
        </w:tc>
        <w:tc>
          <w:tcPr>
            <w:tcW w:w="459" w:type="pct"/>
          </w:tcPr>
          <w:p w:rsidR="00B4451B" w:rsidRPr="00185128" w:rsidRDefault="00B4451B" w:rsidP="00185128">
            <w:pPr>
              <w:spacing w:line="360" w:lineRule="auto"/>
              <w:rPr>
                <w:color w:val="000000"/>
                <w:sz w:val="20"/>
                <w:szCs w:val="20"/>
              </w:rPr>
            </w:pPr>
          </w:p>
          <w:p w:rsidR="000C4046" w:rsidRPr="00185128" w:rsidRDefault="00B4451B" w:rsidP="00185128">
            <w:pPr>
              <w:spacing w:line="360" w:lineRule="auto"/>
              <w:rPr>
                <w:sz w:val="20"/>
                <w:szCs w:val="20"/>
              </w:rPr>
            </w:pPr>
            <w:r w:rsidRPr="00185128">
              <w:rPr>
                <w:sz w:val="20"/>
                <w:szCs w:val="20"/>
              </w:rPr>
              <w:t>1754.7</w:t>
            </w:r>
          </w:p>
        </w:tc>
        <w:tc>
          <w:tcPr>
            <w:tcW w:w="528" w:type="pct"/>
          </w:tcPr>
          <w:p w:rsidR="00B4451B" w:rsidRPr="00185128" w:rsidRDefault="00B4451B" w:rsidP="00185128">
            <w:pPr>
              <w:spacing w:line="360" w:lineRule="auto"/>
              <w:rPr>
                <w:color w:val="000000"/>
                <w:sz w:val="20"/>
                <w:szCs w:val="20"/>
              </w:rPr>
            </w:pPr>
          </w:p>
          <w:p w:rsidR="000C4046" w:rsidRPr="00185128" w:rsidRDefault="00B4451B" w:rsidP="00185128">
            <w:pPr>
              <w:spacing w:line="360" w:lineRule="auto"/>
              <w:rPr>
                <w:sz w:val="20"/>
                <w:szCs w:val="20"/>
              </w:rPr>
            </w:pPr>
            <w:r w:rsidRPr="00185128">
              <w:rPr>
                <w:sz w:val="20"/>
                <w:szCs w:val="20"/>
              </w:rPr>
              <w:t>10.11</w:t>
            </w:r>
          </w:p>
        </w:tc>
        <w:tc>
          <w:tcPr>
            <w:tcW w:w="376" w:type="pct"/>
            <w:vAlign w:val="center"/>
          </w:tcPr>
          <w:p w:rsidR="000C4046" w:rsidRPr="00185128" w:rsidRDefault="008D012D" w:rsidP="00185128">
            <w:pPr>
              <w:spacing w:line="360" w:lineRule="auto"/>
              <w:rPr>
                <w:color w:val="000000"/>
                <w:sz w:val="20"/>
                <w:szCs w:val="20"/>
              </w:rPr>
            </w:pPr>
            <w:r w:rsidRPr="00185128">
              <w:rPr>
                <w:color w:val="000000"/>
                <w:sz w:val="20"/>
                <w:szCs w:val="20"/>
              </w:rPr>
              <w:t>-1228.6</w:t>
            </w:r>
          </w:p>
        </w:tc>
        <w:tc>
          <w:tcPr>
            <w:tcW w:w="459" w:type="pct"/>
            <w:vAlign w:val="center"/>
          </w:tcPr>
          <w:p w:rsidR="000C4046" w:rsidRPr="00185128" w:rsidRDefault="008D012D" w:rsidP="00185128">
            <w:pPr>
              <w:spacing w:line="360" w:lineRule="auto"/>
              <w:rPr>
                <w:color w:val="000000"/>
                <w:sz w:val="20"/>
                <w:szCs w:val="20"/>
              </w:rPr>
            </w:pPr>
            <w:r w:rsidRPr="00185128">
              <w:rPr>
                <w:color w:val="000000"/>
                <w:sz w:val="20"/>
                <w:szCs w:val="20"/>
              </w:rPr>
              <w:t>-14.19</w:t>
            </w:r>
          </w:p>
        </w:tc>
      </w:tr>
      <w:tr w:rsidR="000C4046" w:rsidRPr="00185128" w:rsidTr="005C5008">
        <w:trPr>
          <w:trHeight w:val="342"/>
          <w:tblCellSpacing w:w="0" w:type="dxa"/>
          <w:jc w:val="center"/>
        </w:trPr>
        <w:tc>
          <w:tcPr>
            <w:tcW w:w="1247" w:type="pct"/>
            <w:vAlign w:val="center"/>
          </w:tcPr>
          <w:p w:rsidR="000C4046" w:rsidRPr="00185128" w:rsidRDefault="000D5574" w:rsidP="00185128">
            <w:pPr>
              <w:spacing w:line="360" w:lineRule="auto"/>
              <w:rPr>
                <w:color w:val="000000"/>
                <w:sz w:val="20"/>
                <w:szCs w:val="20"/>
              </w:rPr>
            </w:pPr>
            <w:r w:rsidRPr="00185128">
              <w:rPr>
                <w:color w:val="000000"/>
                <w:sz w:val="20"/>
                <w:szCs w:val="20"/>
              </w:rPr>
              <w:t xml:space="preserve"> </w:t>
            </w:r>
            <w:r w:rsidR="000C4046" w:rsidRPr="00185128">
              <w:rPr>
                <w:color w:val="000000"/>
                <w:sz w:val="20"/>
                <w:szCs w:val="20"/>
              </w:rPr>
              <w:t xml:space="preserve">Неоплачений капітал </w:t>
            </w:r>
          </w:p>
        </w:tc>
        <w:tc>
          <w:tcPr>
            <w:tcW w:w="569" w:type="pct"/>
            <w:vAlign w:val="center"/>
          </w:tcPr>
          <w:p w:rsidR="000C4046" w:rsidRPr="00185128" w:rsidRDefault="000C4046" w:rsidP="00185128">
            <w:pPr>
              <w:spacing w:line="360" w:lineRule="auto"/>
              <w:rPr>
                <w:color w:val="000000"/>
                <w:sz w:val="20"/>
                <w:szCs w:val="20"/>
              </w:rPr>
            </w:pPr>
            <w:r w:rsidRPr="00185128">
              <w:rPr>
                <w:color w:val="000000"/>
                <w:sz w:val="20"/>
                <w:szCs w:val="20"/>
              </w:rPr>
              <w:t>-</w:t>
            </w:r>
          </w:p>
        </w:tc>
        <w:tc>
          <w:tcPr>
            <w:tcW w:w="452" w:type="pct"/>
            <w:vAlign w:val="center"/>
          </w:tcPr>
          <w:p w:rsidR="000C4046" w:rsidRPr="00185128" w:rsidRDefault="000C4046" w:rsidP="00185128">
            <w:pPr>
              <w:spacing w:line="360" w:lineRule="auto"/>
              <w:rPr>
                <w:color w:val="000000"/>
                <w:sz w:val="20"/>
                <w:szCs w:val="20"/>
              </w:rPr>
            </w:pPr>
            <w:r w:rsidRPr="00185128">
              <w:rPr>
                <w:color w:val="000000"/>
                <w:sz w:val="20"/>
                <w:szCs w:val="20"/>
              </w:rPr>
              <w:t>-</w:t>
            </w:r>
          </w:p>
        </w:tc>
        <w:tc>
          <w:tcPr>
            <w:tcW w:w="458" w:type="pct"/>
            <w:vAlign w:val="center"/>
          </w:tcPr>
          <w:p w:rsidR="000C4046" w:rsidRPr="00185128" w:rsidRDefault="000C4046" w:rsidP="00185128">
            <w:pPr>
              <w:spacing w:line="360" w:lineRule="auto"/>
              <w:rPr>
                <w:color w:val="000000"/>
                <w:sz w:val="20"/>
                <w:szCs w:val="20"/>
              </w:rPr>
            </w:pPr>
            <w:r w:rsidRPr="00185128">
              <w:rPr>
                <w:color w:val="000000"/>
                <w:sz w:val="20"/>
                <w:szCs w:val="20"/>
              </w:rPr>
              <w:t>-</w:t>
            </w:r>
          </w:p>
        </w:tc>
        <w:tc>
          <w:tcPr>
            <w:tcW w:w="452" w:type="pct"/>
            <w:vAlign w:val="center"/>
          </w:tcPr>
          <w:p w:rsidR="000C4046" w:rsidRPr="00185128" w:rsidRDefault="000C4046" w:rsidP="00185128">
            <w:pPr>
              <w:spacing w:line="360" w:lineRule="auto"/>
              <w:rPr>
                <w:color w:val="000000"/>
                <w:sz w:val="20"/>
                <w:szCs w:val="20"/>
              </w:rPr>
            </w:pPr>
            <w:r w:rsidRPr="00185128">
              <w:rPr>
                <w:color w:val="000000"/>
                <w:sz w:val="20"/>
                <w:szCs w:val="20"/>
              </w:rPr>
              <w:t>-</w:t>
            </w:r>
          </w:p>
        </w:tc>
        <w:tc>
          <w:tcPr>
            <w:tcW w:w="459" w:type="pct"/>
          </w:tcPr>
          <w:p w:rsidR="000C4046" w:rsidRPr="00185128" w:rsidRDefault="00B4451B" w:rsidP="00185128">
            <w:pPr>
              <w:spacing w:line="360" w:lineRule="auto"/>
              <w:rPr>
                <w:color w:val="000000"/>
                <w:sz w:val="20"/>
                <w:szCs w:val="20"/>
              </w:rPr>
            </w:pPr>
            <w:r w:rsidRPr="00185128">
              <w:rPr>
                <w:color w:val="000000"/>
                <w:sz w:val="20"/>
                <w:szCs w:val="20"/>
              </w:rPr>
              <w:t>-</w:t>
            </w:r>
          </w:p>
        </w:tc>
        <w:tc>
          <w:tcPr>
            <w:tcW w:w="528" w:type="pct"/>
          </w:tcPr>
          <w:p w:rsidR="000C4046" w:rsidRPr="00185128" w:rsidRDefault="00B4451B" w:rsidP="00185128">
            <w:pPr>
              <w:spacing w:line="360" w:lineRule="auto"/>
              <w:rPr>
                <w:color w:val="000000"/>
                <w:sz w:val="20"/>
                <w:szCs w:val="20"/>
              </w:rPr>
            </w:pPr>
            <w:r w:rsidRPr="00185128">
              <w:rPr>
                <w:color w:val="000000"/>
                <w:sz w:val="20"/>
                <w:szCs w:val="20"/>
              </w:rPr>
              <w:t>-</w:t>
            </w:r>
          </w:p>
        </w:tc>
        <w:tc>
          <w:tcPr>
            <w:tcW w:w="376" w:type="pct"/>
            <w:vAlign w:val="center"/>
          </w:tcPr>
          <w:p w:rsidR="000C4046" w:rsidRPr="00185128" w:rsidRDefault="000C4046" w:rsidP="00185128">
            <w:pPr>
              <w:spacing w:line="360" w:lineRule="auto"/>
              <w:rPr>
                <w:color w:val="000000"/>
                <w:sz w:val="20"/>
                <w:szCs w:val="20"/>
              </w:rPr>
            </w:pPr>
            <w:r w:rsidRPr="00185128">
              <w:rPr>
                <w:color w:val="000000"/>
                <w:sz w:val="20"/>
                <w:szCs w:val="20"/>
              </w:rPr>
              <w:t>-</w:t>
            </w:r>
          </w:p>
        </w:tc>
        <w:tc>
          <w:tcPr>
            <w:tcW w:w="459" w:type="pct"/>
            <w:vAlign w:val="center"/>
          </w:tcPr>
          <w:p w:rsidR="000C4046" w:rsidRPr="00185128" w:rsidRDefault="000C4046" w:rsidP="00185128">
            <w:pPr>
              <w:spacing w:line="360" w:lineRule="auto"/>
              <w:rPr>
                <w:color w:val="000000"/>
                <w:sz w:val="20"/>
                <w:szCs w:val="20"/>
              </w:rPr>
            </w:pPr>
            <w:r w:rsidRPr="00185128">
              <w:rPr>
                <w:color w:val="000000"/>
                <w:sz w:val="20"/>
                <w:szCs w:val="20"/>
              </w:rPr>
              <w:t>-</w:t>
            </w:r>
          </w:p>
        </w:tc>
      </w:tr>
      <w:tr w:rsidR="000C4046" w:rsidRPr="00185128" w:rsidTr="005C5008">
        <w:trPr>
          <w:trHeight w:val="327"/>
          <w:tblCellSpacing w:w="0" w:type="dxa"/>
          <w:jc w:val="center"/>
        </w:trPr>
        <w:tc>
          <w:tcPr>
            <w:tcW w:w="1247" w:type="pct"/>
            <w:vAlign w:val="center"/>
          </w:tcPr>
          <w:p w:rsidR="000C4046" w:rsidRPr="00185128" w:rsidRDefault="000D5574" w:rsidP="00185128">
            <w:pPr>
              <w:spacing w:line="360" w:lineRule="auto"/>
              <w:rPr>
                <w:color w:val="000000"/>
                <w:sz w:val="20"/>
                <w:szCs w:val="20"/>
              </w:rPr>
            </w:pPr>
            <w:r w:rsidRPr="00185128">
              <w:rPr>
                <w:color w:val="000000"/>
                <w:sz w:val="20"/>
                <w:szCs w:val="20"/>
              </w:rPr>
              <w:t xml:space="preserve"> </w:t>
            </w:r>
            <w:r w:rsidR="000C4046" w:rsidRPr="00185128">
              <w:rPr>
                <w:color w:val="000000"/>
                <w:sz w:val="20"/>
                <w:szCs w:val="20"/>
              </w:rPr>
              <w:t xml:space="preserve">Вилучений капітал </w:t>
            </w:r>
          </w:p>
        </w:tc>
        <w:tc>
          <w:tcPr>
            <w:tcW w:w="569" w:type="pct"/>
            <w:vAlign w:val="center"/>
          </w:tcPr>
          <w:p w:rsidR="000C4046" w:rsidRPr="00185128" w:rsidRDefault="000C4046" w:rsidP="00185128">
            <w:pPr>
              <w:spacing w:line="360" w:lineRule="auto"/>
              <w:rPr>
                <w:color w:val="000000"/>
                <w:sz w:val="20"/>
                <w:szCs w:val="20"/>
              </w:rPr>
            </w:pPr>
            <w:r w:rsidRPr="00185128">
              <w:rPr>
                <w:color w:val="000000"/>
                <w:sz w:val="20"/>
                <w:szCs w:val="20"/>
              </w:rPr>
              <w:t>200.3</w:t>
            </w:r>
          </w:p>
        </w:tc>
        <w:tc>
          <w:tcPr>
            <w:tcW w:w="452" w:type="pct"/>
            <w:vAlign w:val="center"/>
          </w:tcPr>
          <w:p w:rsidR="000C4046" w:rsidRPr="00185128" w:rsidRDefault="000C4046" w:rsidP="00185128">
            <w:pPr>
              <w:spacing w:line="360" w:lineRule="auto"/>
              <w:rPr>
                <w:color w:val="000000"/>
                <w:sz w:val="20"/>
                <w:szCs w:val="20"/>
              </w:rPr>
            </w:pPr>
            <w:r w:rsidRPr="00185128">
              <w:rPr>
                <w:color w:val="000000"/>
                <w:sz w:val="20"/>
                <w:szCs w:val="20"/>
              </w:rPr>
              <w:t>1.63</w:t>
            </w:r>
          </w:p>
        </w:tc>
        <w:tc>
          <w:tcPr>
            <w:tcW w:w="458" w:type="pct"/>
            <w:vAlign w:val="center"/>
          </w:tcPr>
          <w:p w:rsidR="000C4046" w:rsidRPr="00185128" w:rsidRDefault="000C4046" w:rsidP="00185128">
            <w:pPr>
              <w:spacing w:line="360" w:lineRule="auto"/>
              <w:rPr>
                <w:color w:val="000000"/>
                <w:sz w:val="20"/>
                <w:szCs w:val="20"/>
              </w:rPr>
            </w:pPr>
            <w:r w:rsidRPr="00185128">
              <w:rPr>
                <w:color w:val="000000"/>
                <w:sz w:val="20"/>
                <w:szCs w:val="20"/>
              </w:rPr>
              <w:t>-</w:t>
            </w:r>
          </w:p>
        </w:tc>
        <w:tc>
          <w:tcPr>
            <w:tcW w:w="452" w:type="pct"/>
            <w:vAlign w:val="center"/>
          </w:tcPr>
          <w:p w:rsidR="000C4046" w:rsidRPr="00185128" w:rsidRDefault="000C4046" w:rsidP="00185128">
            <w:pPr>
              <w:spacing w:line="360" w:lineRule="auto"/>
              <w:rPr>
                <w:color w:val="000000"/>
                <w:sz w:val="20"/>
                <w:szCs w:val="20"/>
              </w:rPr>
            </w:pPr>
            <w:r w:rsidRPr="00185128">
              <w:rPr>
                <w:color w:val="000000"/>
                <w:sz w:val="20"/>
                <w:szCs w:val="20"/>
              </w:rPr>
              <w:t>-</w:t>
            </w:r>
          </w:p>
        </w:tc>
        <w:tc>
          <w:tcPr>
            <w:tcW w:w="459" w:type="pct"/>
          </w:tcPr>
          <w:p w:rsidR="000C4046" w:rsidRPr="00185128" w:rsidRDefault="00B4451B" w:rsidP="00185128">
            <w:pPr>
              <w:spacing w:line="360" w:lineRule="auto"/>
              <w:rPr>
                <w:color w:val="000000"/>
                <w:sz w:val="20"/>
                <w:szCs w:val="20"/>
              </w:rPr>
            </w:pPr>
            <w:r w:rsidRPr="00185128">
              <w:rPr>
                <w:color w:val="000000"/>
                <w:sz w:val="20"/>
                <w:szCs w:val="20"/>
              </w:rPr>
              <w:t>-</w:t>
            </w:r>
          </w:p>
        </w:tc>
        <w:tc>
          <w:tcPr>
            <w:tcW w:w="528" w:type="pct"/>
          </w:tcPr>
          <w:p w:rsidR="000C4046" w:rsidRPr="00185128" w:rsidRDefault="00B4451B" w:rsidP="00185128">
            <w:pPr>
              <w:spacing w:line="360" w:lineRule="auto"/>
              <w:rPr>
                <w:color w:val="000000"/>
                <w:sz w:val="20"/>
                <w:szCs w:val="20"/>
              </w:rPr>
            </w:pPr>
            <w:r w:rsidRPr="00185128">
              <w:rPr>
                <w:color w:val="000000"/>
                <w:sz w:val="20"/>
                <w:szCs w:val="20"/>
              </w:rPr>
              <w:t>-</w:t>
            </w:r>
          </w:p>
        </w:tc>
        <w:tc>
          <w:tcPr>
            <w:tcW w:w="376" w:type="pct"/>
            <w:vAlign w:val="center"/>
          </w:tcPr>
          <w:p w:rsidR="000C4046" w:rsidRPr="00185128" w:rsidRDefault="000C4046" w:rsidP="00185128">
            <w:pPr>
              <w:spacing w:line="360" w:lineRule="auto"/>
              <w:rPr>
                <w:color w:val="000000"/>
                <w:sz w:val="20"/>
                <w:szCs w:val="20"/>
              </w:rPr>
            </w:pPr>
            <w:r w:rsidRPr="00185128">
              <w:rPr>
                <w:color w:val="000000"/>
                <w:sz w:val="20"/>
                <w:szCs w:val="20"/>
              </w:rPr>
              <w:t>-</w:t>
            </w:r>
            <w:r w:rsidR="008D012D" w:rsidRPr="00185128">
              <w:rPr>
                <w:color w:val="000000"/>
                <w:sz w:val="20"/>
                <w:szCs w:val="20"/>
              </w:rPr>
              <w:t>200.3</w:t>
            </w:r>
          </w:p>
        </w:tc>
        <w:tc>
          <w:tcPr>
            <w:tcW w:w="459" w:type="pct"/>
            <w:vAlign w:val="center"/>
          </w:tcPr>
          <w:p w:rsidR="000C4046" w:rsidRPr="00185128" w:rsidRDefault="008D012D" w:rsidP="00185128">
            <w:pPr>
              <w:spacing w:line="360" w:lineRule="auto"/>
              <w:rPr>
                <w:color w:val="000000"/>
                <w:sz w:val="20"/>
                <w:szCs w:val="20"/>
              </w:rPr>
            </w:pPr>
            <w:r w:rsidRPr="00185128">
              <w:rPr>
                <w:color w:val="000000"/>
                <w:sz w:val="20"/>
                <w:szCs w:val="20"/>
              </w:rPr>
              <w:t>-1.63</w:t>
            </w:r>
          </w:p>
        </w:tc>
      </w:tr>
      <w:tr w:rsidR="000C4046" w:rsidRPr="00185128" w:rsidTr="005C5008">
        <w:trPr>
          <w:trHeight w:val="327"/>
          <w:tblCellSpacing w:w="0" w:type="dxa"/>
          <w:jc w:val="center"/>
        </w:trPr>
        <w:tc>
          <w:tcPr>
            <w:tcW w:w="1247" w:type="pct"/>
            <w:vAlign w:val="center"/>
          </w:tcPr>
          <w:p w:rsidR="000C4046" w:rsidRPr="00185128" w:rsidRDefault="000D5574" w:rsidP="00185128">
            <w:pPr>
              <w:spacing w:line="360" w:lineRule="auto"/>
              <w:rPr>
                <w:color w:val="000000"/>
                <w:sz w:val="20"/>
                <w:szCs w:val="20"/>
              </w:rPr>
            </w:pPr>
            <w:r w:rsidRPr="00185128">
              <w:rPr>
                <w:color w:val="000000"/>
                <w:sz w:val="20"/>
                <w:szCs w:val="20"/>
              </w:rPr>
              <w:t xml:space="preserve"> </w:t>
            </w:r>
            <w:r w:rsidR="000C4046" w:rsidRPr="00185128">
              <w:rPr>
                <w:color w:val="000000"/>
                <w:sz w:val="20"/>
                <w:szCs w:val="20"/>
              </w:rPr>
              <w:t xml:space="preserve">Усього за розділом І </w:t>
            </w:r>
          </w:p>
        </w:tc>
        <w:tc>
          <w:tcPr>
            <w:tcW w:w="569" w:type="pct"/>
            <w:vAlign w:val="center"/>
          </w:tcPr>
          <w:p w:rsidR="000C4046" w:rsidRPr="00185128" w:rsidRDefault="000C4046" w:rsidP="00185128">
            <w:pPr>
              <w:spacing w:line="360" w:lineRule="auto"/>
              <w:rPr>
                <w:color w:val="000000"/>
                <w:sz w:val="20"/>
                <w:szCs w:val="20"/>
              </w:rPr>
            </w:pPr>
            <w:r w:rsidRPr="00185128">
              <w:rPr>
                <w:color w:val="000000"/>
                <w:sz w:val="20"/>
                <w:szCs w:val="20"/>
              </w:rPr>
              <w:t>7175.7</w:t>
            </w:r>
          </w:p>
        </w:tc>
        <w:tc>
          <w:tcPr>
            <w:tcW w:w="452" w:type="pct"/>
            <w:vAlign w:val="center"/>
          </w:tcPr>
          <w:p w:rsidR="000C4046" w:rsidRPr="00185128" w:rsidRDefault="000C4046" w:rsidP="00185128">
            <w:pPr>
              <w:spacing w:line="360" w:lineRule="auto"/>
              <w:rPr>
                <w:color w:val="000000"/>
                <w:sz w:val="20"/>
                <w:szCs w:val="20"/>
              </w:rPr>
            </w:pPr>
            <w:r w:rsidRPr="00185128">
              <w:rPr>
                <w:color w:val="000000"/>
                <w:sz w:val="20"/>
                <w:szCs w:val="20"/>
              </w:rPr>
              <w:t>58.5</w:t>
            </w:r>
          </w:p>
        </w:tc>
        <w:tc>
          <w:tcPr>
            <w:tcW w:w="458" w:type="pct"/>
            <w:vAlign w:val="center"/>
          </w:tcPr>
          <w:p w:rsidR="000C4046" w:rsidRPr="00185128" w:rsidRDefault="00B00D95" w:rsidP="00185128">
            <w:pPr>
              <w:spacing w:line="360" w:lineRule="auto"/>
              <w:rPr>
                <w:color w:val="000000"/>
                <w:sz w:val="20"/>
                <w:szCs w:val="20"/>
              </w:rPr>
            </w:pPr>
            <w:r w:rsidRPr="00185128">
              <w:rPr>
                <w:color w:val="000000"/>
                <w:sz w:val="20"/>
                <w:szCs w:val="20"/>
              </w:rPr>
              <w:t>6784.3</w:t>
            </w:r>
          </w:p>
        </w:tc>
        <w:tc>
          <w:tcPr>
            <w:tcW w:w="452" w:type="pct"/>
            <w:vAlign w:val="center"/>
          </w:tcPr>
          <w:p w:rsidR="000C4046" w:rsidRPr="00185128" w:rsidRDefault="00B00D95" w:rsidP="00185128">
            <w:pPr>
              <w:spacing w:line="360" w:lineRule="auto"/>
              <w:rPr>
                <w:color w:val="000000"/>
                <w:sz w:val="20"/>
                <w:szCs w:val="20"/>
              </w:rPr>
            </w:pPr>
            <w:r w:rsidRPr="00185128">
              <w:rPr>
                <w:color w:val="000000"/>
                <w:sz w:val="20"/>
                <w:szCs w:val="20"/>
              </w:rPr>
              <w:t>49.6</w:t>
            </w:r>
          </w:p>
        </w:tc>
        <w:tc>
          <w:tcPr>
            <w:tcW w:w="459" w:type="pct"/>
          </w:tcPr>
          <w:p w:rsidR="000C4046" w:rsidRPr="00185128" w:rsidRDefault="00B4451B" w:rsidP="00185128">
            <w:pPr>
              <w:spacing w:line="360" w:lineRule="auto"/>
              <w:rPr>
                <w:color w:val="000000"/>
                <w:sz w:val="20"/>
                <w:szCs w:val="20"/>
              </w:rPr>
            </w:pPr>
            <w:r w:rsidRPr="00185128">
              <w:rPr>
                <w:color w:val="000000"/>
                <w:sz w:val="20"/>
                <w:szCs w:val="20"/>
              </w:rPr>
              <w:t>7350.1</w:t>
            </w:r>
          </w:p>
        </w:tc>
        <w:tc>
          <w:tcPr>
            <w:tcW w:w="528" w:type="pct"/>
          </w:tcPr>
          <w:p w:rsidR="000C4046" w:rsidRPr="00185128" w:rsidRDefault="00B4451B" w:rsidP="00185128">
            <w:pPr>
              <w:spacing w:line="360" w:lineRule="auto"/>
              <w:rPr>
                <w:color w:val="000000"/>
                <w:sz w:val="20"/>
                <w:szCs w:val="20"/>
              </w:rPr>
            </w:pPr>
            <w:r w:rsidRPr="00185128">
              <w:rPr>
                <w:color w:val="000000"/>
                <w:sz w:val="20"/>
                <w:szCs w:val="20"/>
              </w:rPr>
              <w:t>42.3</w:t>
            </w:r>
          </w:p>
        </w:tc>
        <w:tc>
          <w:tcPr>
            <w:tcW w:w="376" w:type="pct"/>
            <w:vAlign w:val="center"/>
          </w:tcPr>
          <w:p w:rsidR="000C4046" w:rsidRPr="00185128" w:rsidRDefault="008D012D" w:rsidP="00185128">
            <w:pPr>
              <w:spacing w:line="360" w:lineRule="auto"/>
              <w:rPr>
                <w:color w:val="000000"/>
                <w:sz w:val="20"/>
                <w:szCs w:val="20"/>
              </w:rPr>
            </w:pPr>
            <w:r w:rsidRPr="00185128">
              <w:rPr>
                <w:color w:val="000000"/>
                <w:sz w:val="20"/>
                <w:szCs w:val="20"/>
              </w:rPr>
              <w:t>174.4</w:t>
            </w:r>
          </w:p>
        </w:tc>
        <w:tc>
          <w:tcPr>
            <w:tcW w:w="459" w:type="pct"/>
            <w:vAlign w:val="center"/>
          </w:tcPr>
          <w:p w:rsidR="000C4046" w:rsidRPr="00185128" w:rsidRDefault="008D012D" w:rsidP="00185128">
            <w:pPr>
              <w:spacing w:line="360" w:lineRule="auto"/>
              <w:rPr>
                <w:color w:val="000000"/>
                <w:sz w:val="20"/>
                <w:szCs w:val="20"/>
              </w:rPr>
            </w:pPr>
            <w:r w:rsidRPr="00185128">
              <w:rPr>
                <w:color w:val="000000"/>
                <w:sz w:val="20"/>
                <w:szCs w:val="20"/>
              </w:rPr>
              <w:t>-16.2</w:t>
            </w:r>
          </w:p>
        </w:tc>
      </w:tr>
      <w:tr w:rsidR="000C4046" w:rsidRPr="00185128" w:rsidTr="005C5008">
        <w:trPr>
          <w:trHeight w:val="327"/>
          <w:tblCellSpacing w:w="0" w:type="dxa"/>
          <w:jc w:val="center"/>
        </w:trPr>
        <w:tc>
          <w:tcPr>
            <w:tcW w:w="1247" w:type="pct"/>
            <w:vAlign w:val="center"/>
          </w:tcPr>
          <w:p w:rsidR="000C4046" w:rsidRPr="00185128" w:rsidRDefault="000D5574" w:rsidP="00185128">
            <w:pPr>
              <w:spacing w:line="360" w:lineRule="auto"/>
              <w:rPr>
                <w:color w:val="000000"/>
                <w:sz w:val="20"/>
                <w:szCs w:val="20"/>
              </w:rPr>
            </w:pPr>
            <w:r w:rsidRPr="00185128">
              <w:rPr>
                <w:color w:val="000000"/>
                <w:sz w:val="20"/>
                <w:szCs w:val="20"/>
              </w:rPr>
              <w:t xml:space="preserve"> </w:t>
            </w:r>
            <w:r w:rsidR="000C4046" w:rsidRPr="00185128">
              <w:rPr>
                <w:color w:val="000000"/>
                <w:sz w:val="20"/>
                <w:szCs w:val="20"/>
              </w:rPr>
              <w:t>ІІ. Забезпечення виплат персоналу</w:t>
            </w:r>
          </w:p>
        </w:tc>
        <w:tc>
          <w:tcPr>
            <w:tcW w:w="569" w:type="pct"/>
            <w:vAlign w:val="center"/>
          </w:tcPr>
          <w:p w:rsidR="000C4046" w:rsidRPr="00185128" w:rsidRDefault="000C4046" w:rsidP="00185128">
            <w:pPr>
              <w:spacing w:line="360" w:lineRule="auto"/>
              <w:rPr>
                <w:color w:val="000000"/>
                <w:sz w:val="20"/>
                <w:szCs w:val="20"/>
              </w:rPr>
            </w:pPr>
          </w:p>
        </w:tc>
        <w:tc>
          <w:tcPr>
            <w:tcW w:w="452" w:type="pct"/>
            <w:vAlign w:val="center"/>
          </w:tcPr>
          <w:p w:rsidR="000C4046" w:rsidRPr="00185128" w:rsidRDefault="000C4046" w:rsidP="00185128">
            <w:pPr>
              <w:spacing w:line="360" w:lineRule="auto"/>
              <w:rPr>
                <w:color w:val="000000"/>
                <w:sz w:val="20"/>
                <w:szCs w:val="20"/>
              </w:rPr>
            </w:pPr>
          </w:p>
        </w:tc>
        <w:tc>
          <w:tcPr>
            <w:tcW w:w="458" w:type="pct"/>
            <w:vAlign w:val="center"/>
          </w:tcPr>
          <w:p w:rsidR="000C4046" w:rsidRPr="00185128" w:rsidRDefault="000C4046" w:rsidP="00185128">
            <w:pPr>
              <w:spacing w:line="360" w:lineRule="auto"/>
              <w:rPr>
                <w:color w:val="000000"/>
                <w:sz w:val="20"/>
                <w:szCs w:val="20"/>
              </w:rPr>
            </w:pPr>
          </w:p>
        </w:tc>
        <w:tc>
          <w:tcPr>
            <w:tcW w:w="452" w:type="pct"/>
            <w:vAlign w:val="center"/>
          </w:tcPr>
          <w:p w:rsidR="000C4046" w:rsidRPr="00185128" w:rsidRDefault="000C4046" w:rsidP="00185128">
            <w:pPr>
              <w:spacing w:line="360" w:lineRule="auto"/>
              <w:rPr>
                <w:color w:val="000000"/>
                <w:sz w:val="20"/>
                <w:szCs w:val="20"/>
              </w:rPr>
            </w:pPr>
          </w:p>
        </w:tc>
        <w:tc>
          <w:tcPr>
            <w:tcW w:w="459" w:type="pct"/>
          </w:tcPr>
          <w:p w:rsidR="000C4046" w:rsidRPr="00185128" w:rsidRDefault="000C4046" w:rsidP="00185128">
            <w:pPr>
              <w:spacing w:line="360" w:lineRule="auto"/>
              <w:rPr>
                <w:color w:val="000000"/>
                <w:sz w:val="20"/>
                <w:szCs w:val="20"/>
              </w:rPr>
            </w:pPr>
          </w:p>
        </w:tc>
        <w:tc>
          <w:tcPr>
            <w:tcW w:w="528" w:type="pct"/>
          </w:tcPr>
          <w:p w:rsidR="000C4046" w:rsidRPr="00185128" w:rsidRDefault="000C4046" w:rsidP="00185128">
            <w:pPr>
              <w:spacing w:line="360" w:lineRule="auto"/>
              <w:rPr>
                <w:color w:val="000000"/>
                <w:sz w:val="20"/>
                <w:szCs w:val="20"/>
              </w:rPr>
            </w:pPr>
          </w:p>
        </w:tc>
        <w:tc>
          <w:tcPr>
            <w:tcW w:w="376" w:type="pct"/>
            <w:vAlign w:val="center"/>
          </w:tcPr>
          <w:p w:rsidR="000C4046" w:rsidRPr="00185128" w:rsidRDefault="000C4046" w:rsidP="00185128">
            <w:pPr>
              <w:spacing w:line="360" w:lineRule="auto"/>
              <w:rPr>
                <w:color w:val="000000"/>
                <w:sz w:val="20"/>
                <w:szCs w:val="20"/>
              </w:rPr>
            </w:pPr>
          </w:p>
        </w:tc>
        <w:tc>
          <w:tcPr>
            <w:tcW w:w="459" w:type="pct"/>
            <w:vAlign w:val="center"/>
          </w:tcPr>
          <w:p w:rsidR="000C4046" w:rsidRPr="00185128" w:rsidRDefault="000C4046" w:rsidP="00185128">
            <w:pPr>
              <w:spacing w:line="360" w:lineRule="auto"/>
              <w:rPr>
                <w:color w:val="000000"/>
                <w:sz w:val="20"/>
                <w:szCs w:val="20"/>
              </w:rPr>
            </w:pPr>
          </w:p>
        </w:tc>
      </w:tr>
      <w:tr w:rsidR="000C4046" w:rsidRPr="00185128" w:rsidTr="005C5008">
        <w:trPr>
          <w:trHeight w:val="327"/>
          <w:tblCellSpacing w:w="0" w:type="dxa"/>
          <w:jc w:val="center"/>
        </w:trPr>
        <w:tc>
          <w:tcPr>
            <w:tcW w:w="1247" w:type="pct"/>
            <w:vAlign w:val="center"/>
          </w:tcPr>
          <w:p w:rsidR="000C4046" w:rsidRPr="00185128" w:rsidRDefault="000D5574" w:rsidP="00185128">
            <w:pPr>
              <w:spacing w:line="360" w:lineRule="auto"/>
              <w:rPr>
                <w:color w:val="000000"/>
                <w:sz w:val="20"/>
                <w:szCs w:val="20"/>
              </w:rPr>
            </w:pPr>
            <w:r w:rsidRPr="00185128">
              <w:rPr>
                <w:color w:val="000000"/>
                <w:sz w:val="20"/>
                <w:szCs w:val="20"/>
              </w:rPr>
              <w:t xml:space="preserve"> </w:t>
            </w:r>
            <w:r w:rsidR="000C4046" w:rsidRPr="00185128">
              <w:rPr>
                <w:color w:val="000000"/>
                <w:sz w:val="20"/>
                <w:szCs w:val="20"/>
              </w:rPr>
              <w:t xml:space="preserve">Цільове фінансування </w:t>
            </w:r>
          </w:p>
        </w:tc>
        <w:tc>
          <w:tcPr>
            <w:tcW w:w="569" w:type="pct"/>
            <w:vAlign w:val="center"/>
          </w:tcPr>
          <w:p w:rsidR="000C4046" w:rsidRPr="00185128" w:rsidRDefault="000C4046" w:rsidP="00185128">
            <w:pPr>
              <w:spacing w:line="360" w:lineRule="auto"/>
              <w:rPr>
                <w:color w:val="000000"/>
                <w:sz w:val="20"/>
                <w:szCs w:val="20"/>
              </w:rPr>
            </w:pPr>
            <w:r w:rsidRPr="00185128">
              <w:rPr>
                <w:color w:val="000000"/>
                <w:sz w:val="20"/>
                <w:szCs w:val="20"/>
              </w:rPr>
              <w:t>-</w:t>
            </w:r>
          </w:p>
        </w:tc>
        <w:tc>
          <w:tcPr>
            <w:tcW w:w="452" w:type="pct"/>
            <w:vAlign w:val="center"/>
          </w:tcPr>
          <w:p w:rsidR="000C4046" w:rsidRPr="00185128" w:rsidRDefault="000C4046" w:rsidP="00185128">
            <w:pPr>
              <w:spacing w:line="360" w:lineRule="auto"/>
              <w:rPr>
                <w:color w:val="000000"/>
                <w:sz w:val="20"/>
                <w:szCs w:val="20"/>
              </w:rPr>
            </w:pPr>
            <w:r w:rsidRPr="00185128">
              <w:rPr>
                <w:color w:val="000000"/>
                <w:sz w:val="20"/>
                <w:szCs w:val="20"/>
              </w:rPr>
              <w:t>-</w:t>
            </w:r>
          </w:p>
        </w:tc>
        <w:tc>
          <w:tcPr>
            <w:tcW w:w="458" w:type="pct"/>
            <w:vAlign w:val="center"/>
          </w:tcPr>
          <w:p w:rsidR="000C4046" w:rsidRPr="00185128" w:rsidRDefault="00B00D95" w:rsidP="00185128">
            <w:pPr>
              <w:spacing w:line="360" w:lineRule="auto"/>
              <w:rPr>
                <w:color w:val="000000"/>
                <w:sz w:val="20"/>
                <w:szCs w:val="20"/>
              </w:rPr>
            </w:pPr>
            <w:r w:rsidRPr="00185128">
              <w:rPr>
                <w:color w:val="000000"/>
                <w:sz w:val="20"/>
                <w:szCs w:val="20"/>
              </w:rPr>
              <w:t>0.1</w:t>
            </w:r>
          </w:p>
        </w:tc>
        <w:tc>
          <w:tcPr>
            <w:tcW w:w="452" w:type="pct"/>
            <w:vAlign w:val="center"/>
          </w:tcPr>
          <w:p w:rsidR="000C4046" w:rsidRPr="00185128" w:rsidRDefault="00B00D95" w:rsidP="00185128">
            <w:pPr>
              <w:spacing w:line="360" w:lineRule="auto"/>
              <w:rPr>
                <w:color w:val="000000"/>
                <w:sz w:val="20"/>
                <w:szCs w:val="20"/>
              </w:rPr>
            </w:pPr>
            <w:r w:rsidRPr="00185128">
              <w:rPr>
                <w:color w:val="000000"/>
                <w:sz w:val="20"/>
                <w:szCs w:val="20"/>
              </w:rPr>
              <w:t>0.0007</w:t>
            </w:r>
          </w:p>
        </w:tc>
        <w:tc>
          <w:tcPr>
            <w:tcW w:w="459" w:type="pct"/>
          </w:tcPr>
          <w:p w:rsidR="000C4046" w:rsidRPr="00185128" w:rsidRDefault="00B4451B" w:rsidP="00185128">
            <w:pPr>
              <w:spacing w:line="360" w:lineRule="auto"/>
              <w:rPr>
                <w:color w:val="000000"/>
                <w:sz w:val="20"/>
                <w:szCs w:val="20"/>
              </w:rPr>
            </w:pPr>
            <w:r w:rsidRPr="00185128">
              <w:rPr>
                <w:color w:val="000000"/>
                <w:sz w:val="20"/>
                <w:szCs w:val="20"/>
              </w:rPr>
              <w:t>0.2</w:t>
            </w:r>
          </w:p>
        </w:tc>
        <w:tc>
          <w:tcPr>
            <w:tcW w:w="528" w:type="pct"/>
          </w:tcPr>
          <w:p w:rsidR="000C4046" w:rsidRPr="00185128" w:rsidRDefault="00B4451B" w:rsidP="00185128">
            <w:pPr>
              <w:spacing w:line="360" w:lineRule="auto"/>
              <w:rPr>
                <w:color w:val="000000"/>
                <w:sz w:val="20"/>
                <w:szCs w:val="20"/>
              </w:rPr>
            </w:pPr>
            <w:r w:rsidRPr="00185128">
              <w:rPr>
                <w:color w:val="000000"/>
                <w:sz w:val="20"/>
                <w:szCs w:val="20"/>
              </w:rPr>
              <w:t>0.001</w:t>
            </w:r>
          </w:p>
        </w:tc>
        <w:tc>
          <w:tcPr>
            <w:tcW w:w="376" w:type="pct"/>
            <w:vAlign w:val="center"/>
          </w:tcPr>
          <w:p w:rsidR="000C4046" w:rsidRPr="00185128" w:rsidRDefault="008D012D" w:rsidP="00185128">
            <w:pPr>
              <w:spacing w:line="360" w:lineRule="auto"/>
              <w:rPr>
                <w:color w:val="000000"/>
                <w:sz w:val="20"/>
                <w:szCs w:val="20"/>
              </w:rPr>
            </w:pPr>
            <w:r w:rsidRPr="00185128">
              <w:rPr>
                <w:color w:val="000000"/>
                <w:sz w:val="20"/>
                <w:szCs w:val="20"/>
              </w:rPr>
              <w:t>0.1</w:t>
            </w:r>
          </w:p>
        </w:tc>
        <w:tc>
          <w:tcPr>
            <w:tcW w:w="459" w:type="pct"/>
            <w:vAlign w:val="center"/>
          </w:tcPr>
          <w:p w:rsidR="000C4046" w:rsidRPr="00185128" w:rsidRDefault="008D012D" w:rsidP="00185128">
            <w:pPr>
              <w:spacing w:line="360" w:lineRule="auto"/>
              <w:rPr>
                <w:color w:val="000000"/>
                <w:sz w:val="20"/>
                <w:szCs w:val="20"/>
              </w:rPr>
            </w:pPr>
            <w:r w:rsidRPr="00185128">
              <w:rPr>
                <w:color w:val="000000"/>
                <w:sz w:val="20"/>
                <w:szCs w:val="20"/>
              </w:rPr>
              <w:t>0.0003</w:t>
            </w:r>
          </w:p>
        </w:tc>
      </w:tr>
      <w:tr w:rsidR="000C4046" w:rsidRPr="00185128" w:rsidTr="005C5008">
        <w:trPr>
          <w:trHeight w:val="327"/>
          <w:tblCellSpacing w:w="0" w:type="dxa"/>
          <w:jc w:val="center"/>
        </w:trPr>
        <w:tc>
          <w:tcPr>
            <w:tcW w:w="1247" w:type="pct"/>
            <w:vAlign w:val="center"/>
          </w:tcPr>
          <w:p w:rsidR="000C4046" w:rsidRPr="00185128" w:rsidRDefault="000C4046" w:rsidP="00185128">
            <w:pPr>
              <w:spacing w:line="360" w:lineRule="auto"/>
              <w:rPr>
                <w:color w:val="000000"/>
                <w:sz w:val="20"/>
                <w:szCs w:val="20"/>
              </w:rPr>
            </w:pPr>
            <w:r w:rsidRPr="00185128">
              <w:rPr>
                <w:color w:val="000000"/>
                <w:sz w:val="20"/>
                <w:szCs w:val="20"/>
              </w:rPr>
              <w:t>Усього за розділом ІІ</w:t>
            </w:r>
          </w:p>
        </w:tc>
        <w:tc>
          <w:tcPr>
            <w:tcW w:w="569" w:type="pct"/>
            <w:vAlign w:val="center"/>
          </w:tcPr>
          <w:p w:rsidR="000C4046" w:rsidRPr="00185128" w:rsidRDefault="000C4046" w:rsidP="00185128">
            <w:pPr>
              <w:spacing w:line="360" w:lineRule="auto"/>
              <w:rPr>
                <w:color w:val="000000"/>
                <w:sz w:val="20"/>
                <w:szCs w:val="20"/>
              </w:rPr>
            </w:pPr>
            <w:r w:rsidRPr="00185128">
              <w:rPr>
                <w:color w:val="000000"/>
                <w:sz w:val="20"/>
                <w:szCs w:val="20"/>
              </w:rPr>
              <w:t>-</w:t>
            </w:r>
          </w:p>
        </w:tc>
        <w:tc>
          <w:tcPr>
            <w:tcW w:w="452" w:type="pct"/>
            <w:vAlign w:val="center"/>
          </w:tcPr>
          <w:p w:rsidR="000C4046" w:rsidRPr="00185128" w:rsidRDefault="000C4046" w:rsidP="00185128">
            <w:pPr>
              <w:spacing w:line="360" w:lineRule="auto"/>
              <w:rPr>
                <w:color w:val="000000"/>
                <w:sz w:val="20"/>
                <w:szCs w:val="20"/>
              </w:rPr>
            </w:pPr>
            <w:r w:rsidRPr="00185128">
              <w:rPr>
                <w:color w:val="000000"/>
                <w:sz w:val="20"/>
                <w:szCs w:val="20"/>
              </w:rPr>
              <w:t>-</w:t>
            </w:r>
          </w:p>
        </w:tc>
        <w:tc>
          <w:tcPr>
            <w:tcW w:w="458" w:type="pct"/>
            <w:vAlign w:val="center"/>
          </w:tcPr>
          <w:p w:rsidR="000C4046" w:rsidRPr="00185128" w:rsidRDefault="00B00D95" w:rsidP="00185128">
            <w:pPr>
              <w:spacing w:line="360" w:lineRule="auto"/>
              <w:rPr>
                <w:color w:val="000000"/>
                <w:sz w:val="20"/>
                <w:szCs w:val="20"/>
              </w:rPr>
            </w:pPr>
            <w:r w:rsidRPr="00185128">
              <w:rPr>
                <w:color w:val="000000"/>
                <w:sz w:val="20"/>
                <w:szCs w:val="20"/>
              </w:rPr>
              <w:t>0.1</w:t>
            </w:r>
          </w:p>
        </w:tc>
        <w:tc>
          <w:tcPr>
            <w:tcW w:w="452" w:type="pct"/>
            <w:vAlign w:val="center"/>
          </w:tcPr>
          <w:p w:rsidR="000C4046" w:rsidRPr="00185128" w:rsidRDefault="00B00D95" w:rsidP="00185128">
            <w:pPr>
              <w:spacing w:line="360" w:lineRule="auto"/>
              <w:rPr>
                <w:color w:val="000000"/>
                <w:sz w:val="20"/>
                <w:szCs w:val="20"/>
              </w:rPr>
            </w:pPr>
            <w:r w:rsidRPr="00185128">
              <w:rPr>
                <w:color w:val="000000"/>
                <w:sz w:val="20"/>
                <w:szCs w:val="20"/>
              </w:rPr>
              <w:t>0.0007</w:t>
            </w:r>
          </w:p>
        </w:tc>
        <w:tc>
          <w:tcPr>
            <w:tcW w:w="459" w:type="pct"/>
          </w:tcPr>
          <w:p w:rsidR="000C4046" w:rsidRPr="00185128" w:rsidRDefault="00B4451B" w:rsidP="00185128">
            <w:pPr>
              <w:spacing w:line="360" w:lineRule="auto"/>
              <w:rPr>
                <w:color w:val="000000"/>
                <w:sz w:val="20"/>
                <w:szCs w:val="20"/>
              </w:rPr>
            </w:pPr>
            <w:r w:rsidRPr="00185128">
              <w:rPr>
                <w:color w:val="000000"/>
                <w:sz w:val="20"/>
                <w:szCs w:val="20"/>
              </w:rPr>
              <w:t>0.2</w:t>
            </w:r>
          </w:p>
        </w:tc>
        <w:tc>
          <w:tcPr>
            <w:tcW w:w="528" w:type="pct"/>
          </w:tcPr>
          <w:p w:rsidR="000C4046" w:rsidRPr="00185128" w:rsidRDefault="00B4451B" w:rsidP="00185128">
            <w:pPr>
              <w:spacing w:line="360" w:lineRule="auto"/>
              <w:rPr>
                <w:color w:val="000000"/>
                <w:sz w:val="20"/>
                <w:szCs w:val="20"/>
              </w:rPr>
            </w:pPr>
            <w:r w:rsidRPr="00185128">
              <w:rPr>
                <w:color w:val="000000"/>
                <w:sz w:val="20"/>
                <w:szCs w:val="20"/>
              </w:rPr>
              <w:t>0.001</w:t>
            </w:r>
          </w:p>
        </w:tc>
        <w:tc>
          <w:tcPr>
            <w:tcW w:w="376" w:type="pct"/>
            <w:vAlign w:val="center"/>
          </w:tcPr>
          <w:p w:rsidR="000C4046" w:rsidRPr="00185128" w:rsidRDefault="008D012D" w:rsidP="00185128">
            <w:pPr>
              <w:spacing w:line="360" w:lineRule="auto"/>
              <w:rPr>
                <w:color w:val="000000"/>
                <w:sz w:val="20"/>
                <w:szCs w:val="20"/>
              </w:rPr>
            </w:pPr>
            <w:r w:rsidRPr="00185128">
              <w:rPr>
                <w:color w:val="000000"/>
                <w:sz w:val="20"/>
                <w:szCs w:val="20"/>
              </w:rPr>
              <w:t>0.1</w:t>
            </w:r>
          </w:p>
        </w:tc>
        <w:tc>
          <w:tcPr>
            <w:tcW w:w="459" w:type="pct"/>
            <w:vAlign w:val="center"/>
          </w:tcPr>
          <w:p w:rsidR="000C4046" w:rsidRPr="00185128" w:rsidRDefault="008D012D" w:rsidP="00185128">
            <w:pPr>
              <w:spacing w:line="360" w:lineRule="auto"/>
              <w:rPr>
                <w:color w:val="000000"/>
                <w:sz w:val="20"/>
                <w:szCs w:val="20"/>
              </w:rPr>
            </w:pPr>
            <w:r w:rsidRPr="00185128">
              <w:rPr>
                <w:color w:val="000000"/>
                <w:sz w:val="20"/>
                <w:szCs w:val="20"/>
              </w:rPr>
              <w:t>0.0003</w:t>
            </w:r>
          </w:p>
        </w:tc>
      </w:tr>
      <w:tr w:rsidR="000C4046" w:rsidRPr="00185128" w:rsidTr="005C5008">
        <w:trPr>
          <w:trHeight w:val="327"/>
          <w:tblCellSpacing w:w="0" w:type="dxa"/>
          <w:jc w:val="center"/>
        </w:trPr>
        <w:tc>
          <w:tcPr>
            <w:tcW w:w="1247" w:type="pct"/>
            <w:vAlign w:val="center"/>
          </w:tcPr>
          <w:p w:rsidR="000C4046" w:rsidRPr="00185128" w:rsidRDefault="000C4046" w:rsidP="00185128">
            <w:pPr>
              <w:spacing w:line="360" w:lineRule="auto"/>
              <w:rPr>
                <w:color w:val="000000"/>
                <w:sz w:val="20"/>
                <w:szCs w:val="20"/>
              </w:rPr>
            </w:pPr>
            <w:r w:rsidRPr="00185128">
              <w:rPr>
                <w:color w:val="000000"/>
                <w:sz w:val="20"/>
                <w:szCs w:val="20"/>
              </w:rPr>
              <w:t xml:space="preserve"> ІІІ.</w:t>
            </w:r>
            <w:r w:rsidR="00B00D95" w:rsidRPr="00185128">
              <w:rPr>
                <w:color w:val="000000"/>
                <w:sz w:val="20"/>
                <w:szCs w:val="20"/>
              </w:rPr>
              <w:t xml:space="preserve"> </w:t>
            </w:r>
            <w:r w:rsidRPr="00185128">
              <w:rPr>
                <w:color w:val="000000"/>
                <w:sz w:val="20"/>
                <w:szCs w:val="20"/>
              </w:rPr>
              <w:t>Довгострокові зобов'язання</w:t>
            </w:r>
          </w:p>
        </w:tc>
        <w:tc>
          <w:tcPr>
            <w:tcW w:w="569" w:type="pct"/>
            <w:vAlign w:val="center"/>
          </w:tcPr>
          <w:p w:rsidR="000C4046" w:rsidRPr="00185128" w:rsidRDefault="000C4046" w:rsidP="00185128">
            <w:pPr>
              <w:spacing w:line="360" w:lineRule="auto"/>
              <w:rPr>
                <w:color w:val="000000"/>
                <w:sz w:val="20"/>
                <w:szCs w:val="20"/>
              </w:rPr>
            </w:pPr>
          </w:p>
        </w:tc>
        <w:tc>
          <w:tcPr>
            <w:tcW w:w="452" w:type="pct"/>
            <w:vAlign w:val="center"/>
          </w:tcPr>
          <w:p w:rsidR="000C4046" w:rsidRPr="00185128" w:rsidRDefault="000C4046" w:rsidP="00185128">
            <w:pPr>
              <w:spacing w:line="360" w:lineRule="auto"/>
              <w:rPr>
                <w:color w:val="000000"/>
                <w:sz w:val="20"/>
                <w:szCs w:val="20"/>
              </w:rPr>
            </w:pPr>
          </w:p>
        </w:tc>
        <w:tc>
          <w:tcPr>
            <w:tcW w:w="458" w:type="pct"/>
            <w:vAlign w:val="center"/>
          </w:tcPr>
          <w:p w:rsidR="000C4046" w:rsidRPr="00185128" w:rsidRDefault="000C4046" w:rsidP="00185128">
            <w:pPr>
              <w:spacing w:line="360" w:lineRule="auto"/>
              <w:rPr>
                <w:color w:val="000000"/>
                <w:sz w:val="20"/>
                <w:szCs w:val="20"/>
              </w:rPr>
            </w:pPr>
          </w:p>
        </w:tc>
        <w:tc>
          <w:tcPr>
            <w:tcW w:w="452" w:type="pct"/>
            <w:vAlign w:val="center"/>
          </w:tcPr>
          <w:p w:rsidR="000C4046" w:rsidRPr="00185128" w:rsidRDefault="000C4046" w:rsidP="00185128">
            <w:pPr>
              <w:spacing w:line="360" w:lineRule="auto"/>
              <w:rPr>
                <w:color w:val="000000"/>
                <w:sz w:val="20"/>
                <w:szCs w:val="20"/>
              </w:rPr>
            </w:pPr>
          </w:p>
        </w:tc>
        <w:tc>
          <w:tcPr>
            <w:tcW w:w="459" w:type="pct"/>
          </w:tcPr>
          <w:p w:rsidR="000C4046" w:rsidRPr="00185128" w:rsidRDefault="000C4046" w:rsidP="00185128">
            <w:pPr>
              <w:spacing w:line="360" w:lineRule="auto"/>
              <w:rPr>
                <w:color w:val="000000"/>
                <w:sz w:val="20"/>
                <w:szCs w:val="20"/>
              </w:rPr>
            </w:pPr>
          </w:p>
        </w:tc>
        <w:tc>
          <w:tcPr>
            <w:tcW w:w="528" w:type="pct"/>
          </w:tcPr>
          <w:p w:rsidR="000C4046" w:rsidRPr="00185128" w:rsidRDefault="000C4046" w:rsidP="00185128">
            <w:pPr>
              <w:spacing w:line="360" w:lineRule="auto"/>
              <w:rPr>
                <w:color w:val="000000"/>
                <w:sz w:val="20"/>
                <w:szCs w:val="20"/>
              </w:rPr>
            </w:pPr>
          </w:p>
        </w:tc>
        <w:tc>
          <w:tcPr>
            <w:tcW w:w="376" w:type="pct"/>
            <w:vAlign w:val="center"/>
          </w:tcPr>
          <w:p w:rsidR="000C4046" w:rsidRPr="00185128" w:rsidRDefault="000C4046" w:rsidP="00185128">
            <w:pPr>
              <w:spacing w:line="360" w:lineRule="auto"/>
              <w:rPr>
                <w:color w:val="000000"/>
                <w:sz w:val="20"/>
                <w:szCs w:val="20"/>
              </w:rPr>
            </w:pPr>
          </w:p>
        </w:tc>
        <w:tc>
          <w:tcPr>
            <w:tcW w:w="459" w:type="pct"/>
            <w:vAlign w:val="center"/>
          </w:tcPr>
          <w:p w:rsidR="000C4046" w:rsidRPr="00185128" w:rsidRDefault="000C4046" w:rsidP="00185128">
            <w:pPr>
              <w:spacing w:line="360" w:lineRule="auto"/>
              <w:rPr>
                <w:color w:val="000000"/>
                <w:sz w:val="20"/>
                <w:szCs w:val="20"/>
              </w:rPr>
            </w:pPr>
          </w:p>
        </w:tc>
      </w:tr>
      <w:tr w:rsidR="000C4046" w:rsidRPr="00185128" w:rsidTr="005C5008">
        <w:trPr>
          <w:trHeight w:val="327"/>
          <w:tblCellSpacing w:w="0" w:type="dxa"/>
          <w:jc w:val="center"/>
        </w:trPr>
        <w:tc>
          <w:tcPr>
            <w:tcW w:w="1247" w:type="pct"/>
            <w:vAlign w:val="center"/>
          </w:tcPr>
          <w:p w:rsidR="000C4046" w:rsidRPr="00185128" w:rsidRDefault="000C4046" w:rsidP="00185128">
            <w:pPr>
              <w:spacing w:line="360" w:lineRule="auto"/>
              <w:rPr>
                <w:color w:val="000000"/>
                <w:sz w:val="20"/>
                <w:szCs w:val="20"/>
              </w:rPr>
            </w:pPr>
            <w:r w:rsidRPr="00185128">
              <w:rPr>
                <w:color w:val="000000"/>
                <w:sz w:val="20"/>
                <w:szCs w:val="20"/>
              </w:rPr>
              <w:t>Усього за розділом ІІІ</w:t>
            </w:r>
          </w:p>
        </w:tc>
        <w:tc>
          <w:tcPr>
            <w:tcW w:w="569" w:type="pct"/>
            <w:vAlign w:val="center"/>
          </w:tcPr>
          <w:p w:rsidR="000C4046" w:rsidRPr="00185128" w:rsidRDefault="001229EE" w:rsidP="00185128">
            <w:pPr>
              <w:spacing w:line="360" w:lineRule="auto"/>
              <w:rPr>
                <w:color w:val="000000"/>
                <w:sz w:val="20"/>
                <w:szCs w:val="20"/>
              </w:rPr>
            </w:pPr>
            <w:r w:rsidRPr="00185128">
              <w:rPr>
                <w:color w:val="000000"/>
                <w:sz w:val="20"/>
                <w:szCs w:val="20"/>
              </w:rPr>
              <w:t>-</w:t>
            </w:r>
          </w:p>
        </w:tc>
        <w:tc>
          <w:tcPr>
            <w:tcW w:w="452" w:type="pct"/>
            <w:vAlign w:val="center"/>
          </w:tcPr>
          <w:p w:rsidR="000C4046" w:rsidRPr="00185128" w:rsidRDefault="001229EE" w:rsidP="00185128">
            <w:pPr>
              <w:spacing w:line="360" w:lineRule="auto"/>
              <w:rPr>
                <w:color w:val="000000"/>
                <w:sz w:val="20"/>
                <w:szCs w:val="20"/>
              </w:rPr>
            </w:pPr>
            <w:r w:rsidRPr="00185128">
              <w:rPr>
                <w:color w:val="000000"/>
                <w:sz w:val="20"/>
                <w:szCs w:val="20"/>
              </w:rPr>
              <w:t>-</w:t>
            </w:r>
          </w:p>
        </w:tc>
        <w:tc>
          <w:tcPr>
            <w:tcW w:w="458" w:type="pct"/>
            <w:vAlign w:val="center"/>
          </w:tcPr>
          <w:p w:rsidR="000C4046" w:rsidRPr="00185128" w:rsidRDefault="00B00D95" w:rsidP="00185128">
            <w:pPr>
              <w:spacing w:line="360" w:lineRule="auto"/>
              <w:rPr>
                <w:color w:val="000000"/>
                <w:sz w:val="20"/>
                <w:szCs w:val="20"/>
              </w:rPr>
            </w:pPr>
            <w:r w:rsidRPr="00185128">
              <w:rPr>
                <w:color w:val="000000"/>
                <w:sz w:val="20"/>
                <w:szCs w:val="20"/>
              </w:rPr>
              <w:t>-</w:t>
            </w:r>
          </w:p>
        </w:tc>
        <w:tc>
          <w:tcPr>
            <w:tcW w:w="452" w:type="pct"/>
            <w:vAlign w:val="center"/>
          </w:tcPr>
          <w:p w:rsidR="000C4046" w:rsidRPr="00185128" w:rsidRDefault="00B00D95" w:rsidP="00185128">
            <w:pPr>
              <w:spacing w:line="360" w:lineRule="auto"/>
              <w:rPr>
                <w:color w:val="000000"/>
                <w:sz w:val="20"/>
                <w:szCs w:val="20"/>
              </w:rPr>
            </w:pPr>
            <w:r w:rsidRPr="00185128">
              <w:rPr>
                <w:color w:val="000000"/>
                <w:sz w:val="20"/>
                <w:szCs w:val="20"/>
              </w:rPr>
              <w:t>-</w:t>
            </w:r>
          </w:p>
        </w:tc>
        <w:tc>
          <w:tcPr>
            <w:tcW w:w="459" w:type="pct"/>
          </w:tcPr>
          <w:p w:rsidR="00B4451B" w:rsidRPr="00185128" w:rsidRDefault="00B4451B" w:rsidP="00185128">
            <w:pPr>
              <w:spacing w:line="360" w:lineRule="auto"/>
              <w:rPr>
                <w:color w:val="000000"/>
                <w:sz w:val="20"/>
                <w:szCs w:val="20"/>
              </w:rPr>
            </w:pPr>
          </w:p>
          <w:p w:rsidR="000C4046" w:rsidRPr="00185128" w:rsidRDefault="00B4451B" w:rsidP="00185128">
            <w:pPr>
              <w:spacing w:line="360" w:lineRule="auto"/>
              <w:rPr>
                <w:sz w:val="20"/>
                <w:szCs w:val="20"/>
              </w:rPr>
            </w:pPr>
            <w:r w:rsidRPr="00185128">
              <w:rPr>
                <w:sz w:val="20"/>
                <w:szCs w:val="20"/>
              </w:rPr>
              <w:t>-</w:t>
            </w:r>
          </w:p>
        </w:tc>
        <w:tc>
          <w:tcPr>
            <w:tcW w:w="528" w:type="pct"/>
          </w:tcPr>
          <w:p w:rsidR="00B4451B" w:rsidRPr="00185128" w:rsidRDefault="00B4451B" w:rsidP="00185128">
            <w:pPr>
              <w:spacing w:line="360" w:lineRule="auto"/>
              <w:rPr>
                <w:color w:val="000000"/>
                <w:sz w:val="20"/>
                <w:szCs w:val="20"/>
              </w:rPr>
            </w:pPr>
          </w:p>
          <w:p w:rsidR="000C4046" w:rsidRPr="00185128" w:rsidRDefault="00B4451B" w:rsidP="00185128">
            <w:pPr>
              <w:spacing w:line="360" w:lineRule="auto"/>
              <w:rPr>
                <w:sz w:val="20"/>
                <w:szCs w:val="20"/>
              </w:rPr>
            </w:pPr>
            <w:r w:rsidRPr="00185128">
              <w:rPr>
                <w:sz w:val="20"/>
                <w:szCs w:val="20"/>
              </w:rPr>
              <w:t>-</w:t>
            </w:r>
          </w:p>
        </w:tc>
        <w:tc>
          <w:tcPr>
            <w:tcW w:w="376" w:type="pct"/>
            <w:vAlign w:val="center"/>
          </w:tcPr>
          <w:p w:rsidR="000C4046" w:rsidRPr="00185128" w:rsidRDefault="00B4451B" w:rsidP="00185128">
            <w:pPr>
              <w:spacing w:line="360" w:lineRule="auto"/>
              <w:rPr>
                <w:color w:val="000000"/>
                <w:sz w:val="20"/>
                <w:szCs w:val="20"/>
              </w:rPr>
            </w:pPr>
            <w:r w:rsidRPr="00185128">
              <w:rPr>
                <w:color w:val="000000"/>
                <w:sz w:val="20"/>
                <w:szCs w:val="20"/>
              </w:rPr>
              <w:t>-</w:t>
            </w:r>
          </w:p>
        </w:tc>
        <w:tc>
          <w:tcPr>
            <w:tcW w:w="459" w:type="pct"/>
            <w:vAlign w:val="center"/>
          </w:tcPr>
          <w:p w:rsidR="000C4046" w:rsidRPr="00185128" w:rsidRDefault="00B4451B" w:rsidP="00185128">
            <w:pPr>
              <w:spacing w:line="360" w:lineRule="auto"/>
              <w:rPr>
                <w:color w:val="000000"/>
                <w:sz w:val="20"/>
                <w:szCs w:val="20"/>
              </w:rPr>
            </w:pPr>
            <w:r w:rsidRPr="00185128">
              <w:rPr>
                <w:color w:val="000000"/>
                <w:sz w:val="20"/>
                <w:szCs w:val="20"/>
              </w:rPr>
              <w:t>-</w:t>
            </w:r>
          </w:p>
        </w:tc>
      </w:tr>
      <w:tr w:rsidR="000C4046" w:rsidRPr="00185128" w:rsidTr="005C5008">
        <w:trPr>
          <w:trHeight w:val="327"/>
          <w:tblCellSpacing w:w="0" w:type="dxa"/>
          <w:jc w:val="center"/>
        </w:trPr>
        <w:tc>
          <w:tcPr>
            <w:tcW w:w="1247" w:type="pct"/>
            <w:vAlign w:val="center"/>
          </w:tcPr>
          <w:p w:rsidR="000C4046" w:rsidRPr="00185128" w:rsidRDefault="000C4046" w:rsidP="00185128">
            <w:pPr>
              <w:spacing w:line="360" w:lineRule="auto"/>
              <w:rPr>
                <w:color w:val="000000"/>
                <w:sz w:val="20"/>
                <w:szCs w:val="20"/>
              </w:rPr>
            </w:pPr>
            <w:r w:rsidRPr="00185128">
              <w:rPr>
                <w:color w:val="000000"/>
                <w:sz w:val="20"/>
                <w:szCs w:val="20"/>
              </w:rPr>
              <w:t xml:space="preserve"> ІV. Поточні зобов'язання</w:t>
            </w:r>
          </w:p>
        </w:tc>
        <w:tc>
          <w:tcPr>
            <w:tcW w:w="569" w:type="pct"/>
            <w:vAlign w:val="center"/>
          </w:tcPr>
          <w:p w:rsidR="000C4046" w:rsidRPr="00185128" w:rsidRDefault="000C4046" w:rsidP="00185128">
            <w:pPr>
              <w:spacing w:line="360" w:lineRule="auto"/>
              <w:rPr>
                <w:color w:val="000000"/>
                <w:sz w:val="20"/>
                <w:szCs w:val="20"/>
              </w:rPr>
            </w:pPr>
          </w:p>
        </w:tc>
        <w:tc>
          <w:tcPr>
            <w:tcW w:w="452" w:type="pct"/>
            <w:vAlign w:val="center"/>
          </w:tcPr>
          <w:p w:rsidR="000C4046" w:rsidRPr="00185128" w:rsidRDefault="000C4046" w:rsidP="00185128">
            <w:pPr>
              <w:spacing w:line="360" w:lineRule="auto"/>
              <w:rPr>
                <w:color w:val="000000"/>
                <w:sz w:val="20"/>
                <w:szCs w:val="20"/>
              </w:rPr>
            </w:pPr>
          </w:p>
        </w:tc>
        <w:tc>
          <w:tcPr>
            <w:tcW w:w="458" w:type="pct"/>
            <w:vAlign w:val="center"/>
          </w:tcPr>
          <w:p w:rsidR="000C4046" w:rsidRPr="00185128" w:rsidRDefault="000C4046" w:rsidP="00185128">
            <w:pPr>
              <w:spacing w:line="360" w:lineRule="auto"/>
              <w:rPr>
                <w:color w:val="000000"/>
                <w:sz w:val="20"/>
                <w:szCs w:val="20"/>
              </w:rPr>
            </w:pPr>
          </w:p>
        </w:tc>
        <w:tc>
          <w:tcPr>
            <w:tcW w:w="452" w:type="pct"/>
            <w:vAlign w:val="center"/>
          </w:tcPr>
          <w:p w:rsidR="000C4046" w:rsidRPr="00185128" w:rsidRDefault="000C4046" w:rsidP="00185128">
            <w:pPr>
              <w:spacing w:line="360" w:lineRule="auto"/>
              <w:rPr>
                <w:color w:val="000000"/>
                <w:sz w:val="20"/>
                <w:szCs w:val="20"/>
              </w:rPr>
            </w:pPr>
          </w:p>
        </w:tc>
        <w:tc>
          <w:tcPr>
            <w:tcW w:w="459" w:type="pct"/>
          </w:tcPr>
          <w:p w:rsidR="000C4046" w:rsidRPr="00185128" w:rsidRDefault="000C4046" w:rsidP="00185128">
            <w:pPr>
              <w:spacing w:line="360" w:lineRule="auto"/>
              <w:rPr>
                <w:color w:val="000000"/>
                <w:sz w:val="20"/>
                <w:szCs w:val="20"/>
              </w:rPr>
            </w:pPr>
          </w:p>
        </w:tc>
        <w:tc>
          <w:tcPr>
            <w:tcW w:w="528" w:type="pct"/>
          </w:tcPr>
          <w:p w:rsidR="000C4046" w:rsidRPr="00185128" w:rsidRDefault="000C4046" w:rsidP="00185128">
            <w:pPr>
              <w:spacing w:line="360" w:lineRule="auto"/>
              <w:rPr>
                <w:color w:val="000000"/>
                <w:sz w:val="20"/>
                <w:szCs w:val="20"/>
              </w:rPr>
            </w:pPr>
          </w:p>
        </w:tc>
        <w:tc>
          <w:tcPr>
            <w:tcW w:w="376" w:type="pct"/>
            <w:vAlign w:val="center"/>
          </w:tcPr>
          <w:p w:rsidR="000C4046" w:rsidRPr="00185128" w:rsidRDefault="000C4046" w:rsidP="00185128">
            <w:pPr>
              <w:spacing w:line="360" w:lineRule="auto"/>
              <w:rPr>
                <w:color w:val="000000"/>
                <w:sz w:val="20"/>
                <w:szCs w:val="20"/>
              </w:rPr>
            </w:pPr>
          </w:p>
        </w:tc>
        <w:tc>
          <w:tcPr>
            <w:tcW w:w="459" w:type="pct"/>
            <w:vAlign w:val="center"/>
          </w:tcPr>
          <w:p w:rsidR="000C4046" w:rsidRPr="00185128" w:rsidRDefault="000C4046" w:rsidP="00185128">
            <w:pPr>
              <w:spacing w:line="360" w:lineRule="auto"/>
              <w:rPr>
                <w:color w:val="000000"/>
                <w:sz w:val="20"/>
                <w:szCs w:val="20"/>
              </w:rPr>
            </w:pPr>
          </w:p>
        </w:tc>
      </w:tr>
      <w:tr w:rsidR="000C4046" w:rsidRPr="00185128" w:rsidTr="005C5008">
        <w:trPr>
          <w:trHeight w:val="327"/>
          <w:tblCellSpacing w:w="0" w:type="dxa"/>
          <w:jc w:val="center"/>
        </w:trPr>
        <w:tc>
          <w:tcPr>
            <w:tcW w:w="1247" w:type="pct"/>
            <w:vAlign w:val="center"/>
          </w:tcPr>
          <w:p w:rsidR="000C4046" w:rsidRPr="00185128" w:rsidRDefault="000C4046" w:rsidP="00185128">
            <w:pPr>
              <w:spacing w:line="360" w:lineRule="auto"/>
              <w:rPr>
                <w:color w:val="000000"/>
                <w:sz w:val="20"/>
                <w:szCs w:val="20"/>
              </w:rPr>
            </w:pPr>
            <w:r w:rsidRPr="00185128">
              <w:rPr>
                <w:color w:val="000000"/>
                <w:sz w:val="20"/>
                <w:szCs w:val="20"/>
              </w:rPr>
              <w:t xml:space="preserve"> Короткострокові кредити банків</w:t>
            </w:r>
          </w:p>
        </w:tc>
        <w:tc>
          <w:tcPr>
            <w:tcW w:w="569" w:type="pct"/>
            <w:vAlign w:val="center"/>
          </w:tcPr>
          <w:p w:rsidR="000C4046" w:rsidRPr="00185128" w:rsidRDefault="001229EE" w:rsidP="00185128">
            <w:pPr>
              <w:spacing w:line="360" w:lineRule="auto"/>
              <w:rPr>
                <w:color w:val="000000"/>
                <w:sz w:val="20"/>
                <w:szCs w:val="20"/>
              </w:rPr>
            </w:pPr>
            <w:r w:rsidRPr="00185128">
              <w:rPr>
                <w:color w:val="000000"/>
                <w:sz w:val="20"/>
                <w:szCs w:val="20"/>
              </w:rPr>
              <w:t>1622.4</w:t>
            </w:r>
          </w:p>
        </w:tc>
        <w:tc>
          <w:tcPr>
            <w:tcW w:w="452" w:type="pct"/>
            <w:vAlign w:val="center"/>
          </w:tcPr>
          <w:p w:rsidR="000C4046" w:rsidRPr="00185128" w:rsidRDefault="001229EE" w:rsidP="00185128">
            <w:pPr>
              <w:spacing w:line="360" w:lineRule="auto"/>
              <w:rPr>
                <w:color w:val="000000"/>
                <w:sz w:val="20"/>
                <w:szCs w:val="20"/>
              </w:rPr>
            </w:pPr>
            <w:r w:rsidRPr="00185128">
              <w:rPr>
                <w:color w:val="000000"/>
                <w:sz w:val="20"/>
                <w:szCs w:val="20"/>
              </w:rPr>
              <w:t>13.2</w:t>
            </w:r>
          </w:p>
        </w:tc>
        <w:tc>
          <w:tcPr>
            <w:tcW w:w="458" w:type="pct"/>
            <w:vAlign w:val="center"/>
          </w:tcPr>
          <w:p w:rsidR="000C4046" w:rsidRPr="00185128" w:rsidRDefault="00B00D95" w:rsidP="00185128">
            <w:pPr>
              <w:spacing w:line="360" w:lineRule="auto"/>
              <w:rPr>
                <w:color w:val="000000"/>
                <w:sz w:val="20"/>
                <w:szCs w:val="20"/>
              </w:rPr>
            </w:pPr>
            <w:r w:rsidRPr="00185128">
              <w:rPr>
                <w:color w:val="000000"/>
                <w:sz w:val="20"/>
                <w:szCs w:val="20"/>
              </w:rPr>
              <w:t>3289.4</w:t>
            </w:r>
          </w:p>
        </w:tc>
        <w:tc>
          <w:tcPr>
            <w:tcW w:w="452" w:type="pct"/>
            <w:vAlign w:val="center"/>
          </w:tcPr>
          <w:p w:rsidR="000C4046" w:rsidRPr="00185128" w:rsidRDefault="00B00D95" w:rsidP="00185128">
            <w:pPr>
              <w:spacing w:line="360" w:lineRule="auto"/>
              <w:rPr>
                <w:color w:val="000000"/>
                <w:sz w:val="20"/>
                <w:szCs w:val="20"/>
              </w:rPr>
            </w:pPr>
            <w:r w:rsidRPr="00185128">
              <w:rPr>
                <w:color w:val="000000"/>
                <w:sz w:val="20"/>
                <w:szCs w:val="20"/>
              </w:rPr>
              <w:t>24.04</w:t>
            </w:r>
          </w:p>
        </w:tc>
        <w:tc>
          <w:tcPr>
            <w:tcW w:w="459" w:type="pct"/>
          </w:tcPr>
          <w:p w:rsidR="00B4451B" w:rsidRPr="00185128" w:rsidRDefault="00B4451B" w:rsidP="00185128">
            <w:pPr>
              <w:spacing w:line="360" w:lineRule="auto"/>
              <w:rPr>
                <w:color w:val="000000"/>
                <w:sz w:val="20"/>
                <w:szCs w:val="20"/>
              </w:rPr>
            </w:pPr>
          </w:p>
          <w:p w:rsidR="000C4046" w:rsidRPr="00185128" w:rsidRDefault="00B4451B" w:rsidP="00185128">
            <w:pPr>
              <w:spacing w:line="360" w:lineRule="auto"/>
              <w:rPr>
                <w:sz w:val="20"/>
                <w:szCs w:val="20"/>
              </w:rPr>
            </w:pPr>
            <w:r w:rsidRPr="00185128">
              <w:rPr>
                <w:sz w:val="20"/>
                <w:szCs w:val="20"/>
              </w:rPr>
              <w:t>8284.4</w:t>
            </w:r>
          </w:p>
        </w:tc>
        <w:tc>
          <w:tcPr>
            <w:tcW w:w="528" w:type="pct"/>
          </w:tcPr>
          <w:p w:rsidR="00B4451B" w:rsidRPr="00185128" w:rsidRDefault="00B4451B" w:rsidP="00185128">
            <w:pPr>
              <w:spacing w:line="360" w:lineRule="auto"/>
              <w:rPr>
                <w:color w:val="000000"/>
                <w:sz w:val="20"/>
                <w:szCs w:val="20"/>
              </w:rPr>
            </w:pPr>
          </w:p>
          <w:p w:rsidR="000C4046" w:rsidRPr="00185128" w:rsidRDefault="00B4451B" w:rsidP="00185128">
            <w:pPr>
              <w:spacing w:line="360" w:lineRule="auto"/>
              <w:rPr>
                <w:sz w:val="20"/>
                <w:szCs w:val="20"/>
              </w:rPr>
            </w:pPr>
            <w:r w:rsidRPr="00185128">
              <w:rPr>
                <w:sz w:val="20"/>
                <w:szCs w:val="20"/>
              </w:rPr>
              <w:t>47.7</w:t>
            </w:r>
          </w:p>
        </w:tc>
        <w:tc>
          <w:tcPr>
            <w:tcW w:w="376" w:type="pct"/>
            <w:vAlign w:val="center"/>
          </w:tcPr>
          <w:p w:rsidR="000C4046" w:rsidRPr="00185128" w:rsidRDefault="008D012D" w:rsidP="00185128">
            <w:pPr>
              <w:spacing w:line="360" w:lineRule="auto"/>
              <w:rPr>
                <w:color w:val="000000"/>
                <w:sz w:val="20"/>
                <w:szCs w:val="20"/>
              </w:rPr>
            </w:pPr>
            <w:r w:rsidRPr="00185128">
              <w:rPr>
                <w:color w:val="000000"/>
                <w:sz w:val="20"/>
                <w:szCs w:val="20"/>
              </w:rPr>
              <w:t>6662</w:t>
            </w:r>
          </w:p>
        </w:tc>
        <w:tc>
          <w:tcPr>
            <w:tcW w:w="459" w:type="pct"/>
            <w:vAlign w:val="center"/>
          </w:tcPr>
          <w:p w:rsidR="000C4046" w:rsidRPr="00185128" w:rsidRDefault="008D012D" w:rsidP="00185128">
            <w:pPr>
              <w:spacing w:line="360" w:lineRule="auto"/>
              <w:rPr>
                <w:color w:val="000000"/>
                <w:sz w:val="20"/>
                <w:szCs w:val="20"/>
              </w:rPr>
            </w:pPr>
            <w:r w:rsidRPr="00185128">
              <w:rPr>
                <w:color w:val="000000"/>
                <w:sz w:val="20"/>
                <w:szCs w:val="20"/>
              </w:rPr>
              <w:t>34.5</w:t>
            </w:r>
          </w:p>
        </w:tc>
      </w:tr>
      <w:tr w:rsidR="000C4046" w:rsidRPr="00185128" w:rsidTr="005C5008">
        <w:trPr>
          <w:trHeight w:val="327"/>
          <w:tblCellSpacing w:w="0" w:type="dxa"/>
          <w:jc w:val="center"/>
        </w:trPr>
        <w:tc>
          <w:tcPr>
            <w:tcW w:w="1247" w:type="pct"/>
            <w:vAlign w:val="center"/>
          </w:tcPr>
          <w:p w:rsidR="000C4046" w:rsidRPr="00185128" w:rsidRDefault="000C4046" w:rsidP="00185128">
            <w:pPr>
              <w:spacing w:line="360" w:lineRule="auto"/>
              <w:rPr>
                <w:color w:val="000000"/>
                <w:sz w:val="20"/>
                <w:szCs w:val="20"/>
              </w:rPr>
            </w:pPr>
            <w:r w:rsidRPr="00185128">
              <w:rPr>
                <w:color w:val="000000"/>
                <w:sz w:val="20"/>
                <w:szCs w:val="20"/>
              </w:rPr>
              <w:t xml:space="preserve"> Поточна заборгованість за довгостроковими зобов'язаннями</w:t>
            </w:r>
          </w:p>
        </w:tc>
        <w:tc>
          <w:tcPr>
            <w:tcW w:w="569" w:type="pct"/>
            <w:vAlign w:val="center"/>
          </w:tcPr>
          <w:p w:rsidR="000C4046" w:rsidRPr="00185128" w:rsidRDefault="000C4046" w:rsidP="00185128">
            <w:pPr>
              <w:spacing w:line="360" w:lineRule="auto"/>
              <w:rPr>
                <w:color w:val="000000"/>
                <w:sz w:val="20"/>
                <w:szCs w:val="20"/>
              </w:rPr>
            </w:pPr>
            <w:r w:rsidRPr="00185128">
              <w:rPr>
                <w:color w:val="000000"/>
                <w:sz w:val="20"/>
                <w:szCs w:val="20"/>
              </w:rPr>
              <w:t>-</w:t>
            </w:r>
          </w:p>
        </w:tc>
        <w:tc>
          <w:tcPr>
            <w:tcW w:w="452" w:type="pct"/>
            <w:vAlign w:val="center"/>
          </w:tcPr>
          <w:p w:rsidR="000C4046" w:rsidRPr="00185128" w:rsidRDefault="000C4046" w:rsidP="00185128">
            <w:pPr>
              <w:spacing w:line="360" w:lineRule="auto"/>
              <w:rPr>
                <w:color w:val="000000"/>
                <w:sz w:val="20"/>
                <w:szCs w:val="20"/>
              </w:rPr>
            </w:pPr>
            <w:r w:rsidRPr="00185128">
              <w:rPr>
                <w:color w:val="000000"/>
                <w:sz w:val="20"/>
                <w:szCs w:val="20"/>
              </w:rPr>
              <w:t>-</w:t>
            </w:r>
          </w:p>
        </w:tc>
        <w:tc>
          <w:tcPr>
            <w:tcW w:w="458" w:type="pct"/>
            <w:vAlign w:val="center"/>
          </w:tcPr>
          <w:p w:rsidR="000C4046" w:rsidRPr="00185128" w:rsidRDefault="000C4046" w:rsidP="00185128">
            <w:pPr>
              <w:spacing w:line="360" w:lineRule="auto"/>
              <w:rPr>
                <w:color w:val="000000"/>
                <w:sz w:val="20"/>
                <w:szCs w:val="20"/>
              </w:rPr>
            </w:pPr>
            <w:r w:rsidRPr="00185128">
              <w:rPr>
                <w:color w:val="000000"/>
                <w:sz w:val="20"/>
                <w:szCs w:val="20"/>
              </w:rPr>
              <w:t>-</w:t>
            </w:r>
          </w:p>
        </w:tc>
        <w:tc>
          <w:tcPr>
            <w:tcW w:w="452" w:type="pct"/>
            <w:vAlign w:val="center"/>
          </w:tcPr>
          <w:p w:rsidR="000C4046" w:rsidRPr="00185128" w:rsidRDefault="000C4046" w:rsidP="00185128">
            <w:pPr>
              <w:spacing w:line="360" w:lineRule="auto"/>
              <w:rPr>
                <w:color w:val="000000"/>
                <w:sz w:val="20"/>
                <w:szCs w:val="20"/>
              </w:rPr>
            </w:pPr>
            <w:r w:rsidRPr="00185128">
              <w:rPr>
                <w:color w:val="000000"/>
                <w:sz w:val="20"/>
                <w:szCs w:val="20"/>
              </w:rPr>
              <w:t>-</w:t>
            </w:r>
          </w:p>
        </w:tc>
        <w:tc>
          <w:tcPr>
            <w:tcW w:w="459" w:type="pct"/>
          </w:tcPr>
          <w:p w:rsidR="00B4451B" w:rsidRPr="00185128" w:rsidRDefault="00B4451B" w:rsidP="00185128">
            <w:pPr>
              <w:spacing w:line="360" w:lineRule="auto"/>
              <w:rPr>
                <w:color w:val="000000"/>
                <w:sz w:val="20"/>
                <w:szCs w:val="20"/>
              </w:rPr>
            </w:pPr>
          </w:p>
          <w:p w:rsidR="000C4046" w:rsidRPr="00185128" w:rsidRDefault="00B4451B" w:rsidP="00185128">
            <w:pPr>
              <w:spacing w:line="360" w:lineRule="auto"/>
              <w:rPr>
                <w:sz w:val="20"/>
                <w:szCs w:val="20"/>
              </w:rPr>
            </w:pPr>
            <w:r w:rsidRPr="00185128">
              <w:rPr>
                <w:sz w:val="20"/>
                <w:szCs w:val="20"/>
              </w:rPr>
              <w:t>-</w:t>
            </w:r>
          </w:p>
        </w:tc>
        <w:tc>
          <w:tcPr>
            <w:tcW w:w="528" w:type="pct"/>
          </w:tcPr>
          <w:p w:rsidR="00B4451B" w:rsidRPr="00185128" w:rsidRDefault="00B4451B" w:rsidP="00185128">
            <w:pPr>
              <w:spacing w:line="360" w:lineRule="auto"/>
              <w:rPr>
                <w:color w:val="000000"/>
                <w:sz w:val="20"/>
                <w:szCs w:val="20"/>
              </w:rPr>
            </w:pPr>
          </w:p>
          <w:p w:rsidR="000C4046" w:rsidRPr="00185128" w:rsidRDefault="00B4451B" w:rsidP="00185128">
            <w:pPr>
              <w:spacing w:line="360" w:lineRule="auto"/>
              <w:rPr>
                <w:sz w:val="20"/>
                <w:szCs w:val="20"/>
              </w:rPr>
            </w:pPr>
            <w:r w:rsidRPr="00185128">
              <w:rPr>
                <w:sz w:val="20"/>
                <w:szCs w:val="20"/>
              </w:rPr>
              <w:t>-</w:t>
            </w:r>
          </w:p>
        </w:tc>
        <w:tc>
          <w:tcPr>
            <w:tcW w:w="376" w:type="pct"/>
            <w:vAlign w:val="center"/>
          </w:tcPr>
          <w:p w:rsidR="000C4046" w:rsidRPr="00185128" w:rsidRDefault="000C4046" w:rsidP="00185128">
            <w:pPr>
              <w:spacing w:line="360" w:lineRule="auto"/>
              <w:rPr>
                <w:color w:val="000000"/>
                <w:sz w:val="20"/>
                <w:szCs w:val="20"/>
              </w:rPr>
            </w:pPr>
            <w:r w:rsidRPr="00185128">
              <w:rPr>
                <w:color w:val="000000"/>
                <w:sz w:val="20"/>
                <w:szCs w:val="20"/>
              </w:rPr>
              <w:t>-</w:t>
            </w:r>
          </w:p>
        </w:tc>
        <w:tc>
          <w:tcPr>
            <w:tcW w:w="459" w:type="pct"/>
            <w:vAlign w:val="center"/>
          </w:tcPr>
          <w:p w:rsidR="000C4046" w:rsidRPr="00185128" w:rsidRDefault="000C4046" w:rsidP="00185128">
            <w:pPr>
              <w:spacing w:line="360" w:lineRule="auto"/>
              <w:rPr>
                <w:color w:val="000000"/>
                <w:sz w:val="20"/>
                <w:szCs w:val="20"/>
              </w:rPr>
            </w:pPr>
            <w:r w:rsidRPr="00185128">
              <w:rPr>
                <w:color w:val="000000"/>
                <w:sz w:val="20"/>
                <w:szCs w:val="20"/>
              </w:rPr>
              <w:t>-</w:t>
            </w:r>
          </w:p>
        </w:tc>
      </w:tr>
      <w:tr w:rsidR="000C4046" w:rsidRPr="00185128" w:rsidTr="005C5008">
        <w:trPr>
          <w:trHeight w:val="327"/>
          <w:tblCellSpacing w:w="0" w:type="dxa"/>
          <w:jc w:val="center"/>
        </w:trPr>
        <w:tc>
          <w:tcPr>
            <w:tcW w:w="1247" w:type="pct"/>
            <w:vAlign w:val="center"/>
          </w:tcPr>
          <w:p w:rsidR="000C4046" w:rsidRPr="00185128" w:rsidRDefault="000C4046" w:rsidP="00185128">
            <w:pPr>
              <w:spacing w:line="360" w:lineRule="auto"/>
              <w:rPr>
                <w:color w:val="000000"/>
                <w:sz w:val="20"/>
                <w:szCs w:val="20"/>
              </w:rPr>
            </w:pPr>
            <w:r w:rsidRPr="00185128">
              <w:rPr>
                <w:color w:val="000000"/>
                <w:sz w:val="20"/>
                <w:szCs w:val="20"/>
              </w:rPr>
              <w:t xml:space="preserve"> Векселі видатні</w:t>
            </w:r>
          </w:p>
        </w:tc>
        <w:tc>
          <w:tcPr>
            <w:tcW w:w="569" w:type="pct"/>
            <w:vAlign w:val="center"/>
          </w:tcPr>
          <w:p w:rsidR="000C4046" w:rsidRPr="00185128" w:rsidRDefault="000C4046" w:rsidP="00185128">
            <w:pPr>
              <w:spacing w:line="360" w:lineRule="auto"/>
              <w:rPr>
                <w:color w:val="000000"/>
                <w:sz w:val="20"/>
                <w:szCs w:val="20"/>
              </w:rPr>
            </w:pPr>
            <w:r w:rsidRPr="00185128">
              <w:rPr>
                <w:color w:val="000000"/>
                <w:sz w:val="20"/>
                <w:szCs w:val="20"/>
              </w:rPr>
              <w:t>200</w:t>
            </w:r>
          </w:p>
        </w:tc>
        <w:tc>
          <w:tcPr>
            <w:tcW w:w="452" w:type="pct"/>
            <w:vAlign w:val="center"/>
          </w:tcPr>
          <w:p w:rsidR="000C4046" w:rsidRPr="00185128" w:rsidRDefault="001229EE" w:rsidP="00185128">
            <w:pPr>
              <w:spacing w:line="360" w:lineRule="auto"/>
              <w:rPr>
                <w:color w:val="000000"/>
                <w:sz w:val="20"/>
                <w:szCs w:val="20"/>
              </w:rPr>
            </w:pPr>
            <w:r w:rsidRPr="00185128">
              <w:rPr>
                <w:color w:val="000000"/>
                <w:sz w:val="20"/>
                <w:szCs w:val="20"/>
              </w:rPr>
              <w:t>0.02</w:t>
            </w:r>
          </w:p>
        </w:tc>
        <w:tc>
          <w:tcPr>
            <w:tcW w:w="458" w:type="pct"/>
            <w:vAlign w:val="center"/>
          </w:tcPr>
          <w:p w:rsidR="000C4046" w:rsidRPr="00185128" w:rsidRDefault="00B00D95" w:rsidP="00185128">
            <w:pPr>
              <w:spacing w:line="360" w:lineRule="auto"/>
              <w:rPr>
                <w:color w:val="000000"/>
                <w:sz w:val="20"/>
                <w:szCs w:val="20"/>
              </w:rPr>
            </w:pPr>
            <w:r w:rsidRPr="00185128">
              <w:rPr>
                <w:color w:val="000000"/>
                <w:sz w:val="20"/>
                <w:szCs w:val="20"/>
              </w:rPr>
              <w:t>722</w:t>
            </w:r>
          </w:p>
        </w:tc>
        <w:tc>
          <w:tcPr>
            <w:tcW w:w="452" w:type="pct"/>
            <w:vAlign w:val="center"/>
          </w:tcPr>
          <w:p w:rsidR="000C4046" w:rsidRPr="00185128" w:rsidRDefault="00B00D95" w:rsidP="00185128">
            <w:pPr>
              <w:spacing w:line="360" w:lineRule="auto"/>
              <w:rPr>
                <w:color w:val="000000"/>
                <w:sz w:val="20"/>
                <w:szCs w:val="20"/>
              </w:rPr>
            </w:pPr>
            <w:r w:rsidRPr="00185128">
              <w:rPr>
                <w:color w:val="000000"/>
                <w:sz w:val="20"/>
                <w:szCs w:val="20"/>
              </w:rPr>
              <w:t>5.3</w:t>
            </w:r>
          </w:p>
        </w:tc>
        <w:tc>
          <w:tcPr>
            <w:tcW w:w="459" w:type="pct"/>
          </w:tcPr>
          <w:p w:rsidR="000C4046" w:rsidRPr="00185128" w:rsidRDefault="00B4451B" w:rsidP="00185128">
            <w:pPr>
              <w:spacing w:line="360" w:lineRule="auto"/>
              <w:rPr>
                <w:color w:val="000000"/>
                <w:sz w:val="20"/>
                <w:szCs w:val="20"/>
              </w:rPr>
            </w:pPr>
            <w:r w:rsidRPr="00185128">
              <w:rPr>
                <w:color w:val="000000"/>
                <w:sz w:val="20"/>
                <w:szCs w:val="20"/>
              </w:rPr>
              <w:t>1285</w:t>
            </w:r>
          </w:p>
        </w:tc>
        <w:tc>
          <w:tcPr>
            <w:tcW w:w="528" w:type="pct"/>
          </w:tcPr>
          <w:p w:rsidR="000C4046" w:rsidRPr="00185128" w:rsidRDefault="00B4451B" w:rsidP="00185128">
            <w:pPr>
              <w:spacing w:line="360" w:lineRule="auto"/>
              <w:rPr>
                <w:color w:val="000000"/>
                <w:sz w:val="20"/>
                <w:szCs w:val="20"/>
              </w:rPr>
            </w:pPr>
            <w:r w:rsidRPr="00185128">
              <w:rPr>
                <w:color w:val="000000"/>
                <w:sz w:val="20"/>
                <w:szCs w:val="20"/>
              </w:rPr>
              <w:t>7.4</w:t>
            </w:r>
          </w:p>
        </w:tc>
        <w:tc>
          <w:tcPr>
            <w:tcW w:w="376" w:type="pct"/>
            <w:vAlign w:val="center"/>
          </w:tcPr>
          <w:p w:rsidR="000C4046" w:rsidRPr="00185128" w:rsidRDefault="008D012D" w:rsidP="00185128">
            <w:pPr>
              <w:spacing w:line="360" w:lineRule="auto"/>
              <w:rPr>
                <w:color w:val="000000"/>
                <w:sz w:val="20"/>
                <w:szCs w:val="20"/>
              </w:rPr>
            </w:pPr>
            <w:r w:rsidRPr="00185128">
              <w:rPr>
                <w:color w:val="000000"/>
                <w:sz w:val="20"/>
                <w:szCs w:val="20"/>
              </w:rPr>
              <w:t>1085</w:t>
            </w:r>
          </w:p>
        </w:tc>
        <w:tc>
          <w:tcPr>
            <w:tcW w:w="459" w:type="pct"/>
            <w:vAlign w:val="center"/>
          </w:tcPr>
          <w:p w:rsidR="000C4046" w:rsidRPr="00185128" w:rsidRDefault="008D012D" w:rsidP="00185128">
            <w:pPr>
              <w:spacing w:line="360" w:lineRule="auto"/>
              <w:rPr>
                <w:color w:val="000000"/>
                <w:sz w:val="20"/>
                <w:szCs w:val="20"/>
              </w:rPr>
            </w:pPr>
            <w:r w:rsidRPr="00185128">
              <w:rPr>
                <w:color w:val="000000"/>
                <w:sz w:val="20"/>
                <w:szCs w:val="20"/>
              </w:rPr>
              <w:t>7.38</w:t>
            </w:r>
          </w:p>
        </w:tc>
      </w:tr>
      <w:tr w:rsidR="00C714C4" w:rsidRPr="00185128" w:rsidTr="005C5008">
        <w:trPr>
          <w:trHeight w:val="327"/>
          <w:tblCellSpacing w:w="0" w:type="dxa"/>
          <w:jc w:val="center"/>
        </w:trPr>
        <w:tc>
          <w:tcPr>
            <w:tcW w:w="1247" w:type="pct"/>
            <w:vAlign w:val="center"/>
          </w:tcPr>
          <w:p w:rsidR="00C714C4" w:rsidRPr="00185128" w:rsidRDefault="00C714C4" w:rsidP="00185128">
            <w:pPr>
              <w:spacing w:line="360" w:lineRule="auto"/>
              <w:rPr>
                <w:color w:val="000000"/>
                <w:sz w:val="20"/>
                <w:szCs w:val="20"/>
                <w:lang w:val="en-US"/>
              </w:rPr>
            </w:pPr>
            <w:r w:rsidRPr="00185128">
              <w:rPr>
                <w:color w:val="000000"/>
                <w:sz w:val="20"/>
                <w:szCs w:val="20"/>
                <w:lang w:val="en-US"/>
              </w:rPr>
              <w:t>1</w:t>
            </w:r>
          </w:p>
        </w:tc>
        <w:tc>
          <w:tcPr>
            <w:tcW w:w="569" w:type="pct"/>
            <w:vAlign w:val="center"/>
          </w:tcPr>
          <w:p w:rsidR="00C714C4" w:rsidRPr="00185128" w:rsidRDefault="00C714C4" w:rsidP="00185128">
            <w:pPr>
              <w:spacing w:line="360" w:lineRule="auto"/>
              <w:rPr>
                <w:color w:val="000000"/>
                <w:sz w:val="20"/>
                <w:szCs w:val="20"/>
                <w:lang w:val="en-US"/>
              </w:rPr>
            </w:pPr>
            <w:r w:rsidRPr="00185128">
              <w:rPr>
                <w:color w:val="000000"/>
                <w:sz w:val="20"/>
                <w:szCs w:val="20"/>
                <w:lang w:val="en-US"/>
              </w:rPr>
              <w:t>2</w:t>
            </w:r>
          </w:p>
        </w:tc>
        <w:tc>
          <w:tcPr>
            <w:tcW w:w="452" w:type="pct"/>
            <w:vAlign w:val="center"/>
          </w:tcPr>
          <w:p w:rsidR="00C714C4" w:rsidRPr="00185128" w:rsidRDefault="00C714C4" w:rsidP="00185128">
            <w:pPr>
              <w:spacing w:line="360" w:lineRule="auto"/>
              <w:rPr>
                <w:color w:val="000000"/>
                <w:sz w:val="20"/>
                <w:szCs w:val="20"/>
                <w:lang w:val="en-US"/>
              </w:rPr>
            </w:pPr>
            <w:r w:rsidRPr="00185128">
              <w:rPr>
                <w:color w:val="000000"/>
                <w:sz w:val="20"/>
                <w:szCs w:val="20"/>
                <w:lang w:val="en-US"/>
              </w:rPr>
              <w:t>3</w:t>
            </w:r>
          </w:p>
        </w:tc>
        <w:tc>
          <w:tcPr>
            <w:tcW w:w="458" w:type="pct"/>
            <w:vAlign w:val="center"/>
          </w:tcPr>
          <w:p w:rsidR="00C714C4" w:rsidRPr="00185128" w:rsidRDefault="00C714C4" w:rsidP="00185128">
            <w:pPr>
              <w:spacing w:line="360" w:lineRule="auto"/>
              <w:rPr>
                <w:color w:val="000000"/>
                <w:sz w:val="20"/>
                <w:szCs w:val="20"/>
                <w:lang w:val="en-US"/>
              </w:rPr>
            </w:pPr>
            <w:r w:rsidRPr="00185128">
              <w:rPr>
                <w:color w:val="000000"/>
                <w:sz w:val="20"/>
                <w:szCs w:val="20"/>
                <w:lang w:val="en-US"/>
              </w:rPr>
              <w:t>4</w:t>
            </w:r>
          </w:p>
        </w:tc>
        <w:tc>
          <w:tcPr>
            <w:tcW w:w="452" w:type="pct"/>
            <w:vAlign w:val="center"/>
          </w:tcPr>
          <w:p w:rsidR="00C714C4" w:rsidRPr="00185128" w:rsidRDefault="00C714C4" w:rsidP="00185128">
            <w:pPr>
              <w:spacing w:line="360" w:lineRule="auto"/>
              <w:rPr>
                <w:color w:val="000000"/>
                <w:sz w:val="20"/>
                <w:szCs w:val="20"/>
                <w:lang w:val="en-US"/>
              </w:rPr>
            </w:pPr>
            <w:r w:rsidRPr="00185128">
              <w:rPr>
                <w:color w:val="000000"/>
                <w:sz w:val="20"/>
                <w:szCs w:val="20"/>
                <w:lang w:val="en-US"/>
              </w:rPr>
              <w:t>5</w:t>
            </w:r>
          </w:p>
        </w:tc>
        <w:tc>
          <w:tcPr>
            <w:tcW w:w="459" w:type="pct"/>
          </w:tcPr>
          <w:p w:rsidR="00C714C4" w:rsidRPr="00185128" w:rsidRDefault="00C714C4" w:rsidP="00185128">
            <w:pPr>
              <w:spacing w:line="360" w:lineRule="auto"/>
              <w:rPr>
                <w:color w:val="000000"/>
                <w:sz w:val="20"/>
                <w:szCs w:val="20"/>
                <w:lang w:val="en-US"/>
              </w:rPr>
            </w:pPr>
            <w:r w:rsidRPr="00185128">
              <w:rPr>
                <w:color w:val="000000"/>
                <w:sz w:val="20"/>
                <w:szCs w:val="20"/>
                <w:lang w:val="en-US"/>
              </w:rPr>
              <w:t>6</w:t>
            </w:r>
          </w:p>
        </w:tc>
        <w:tc>
          <w:tcPr>
            <w:tcW w:w="528" w:type="pct"/>
          </w:tcPr>
          <w:p w:rsidR="00C714C4" w:rsidRPr="00185128" w:rsidRDefault="00C714C4" w:rsidP="00185128">
            <w:pPr>
              <w:spacing w:line="360" w:lineRule="auto"/>
              <w:rPr>
                <w:color w:val="000000"/>
                <w:sz w:val="20"/>
                <w:szCs w:val="20"/>
                <w:lang w:val="en-US"/>
              </w:rPr>
            </w:pPr>
            <w:r w:rsidRPr="00185128">
              <w:rPr>
                <w:color w:val="000000"/>
                <w:sz w:val="20"/>
                <w:szCs w:val="20"/>
                <w:lang w:val="en-US"/>
              </w:rPr>
              <w:t>7</w:t>
            </w:r>
          </w:p>
        </w:tc>
        <w:tc>
          <w:tcPr>
            <w:tcW w:w="376" w:type="pct"/>
            <w:vAlign w:val="center"/>
          </w:tcPr>
          <w:p w:rsidR="00C714C4" w:rsidRPr="00185128" w:rsidRDefault="00C714C4" w:rsidP="00185128">
            <w:pPr>
              <w:spacing w:line="360" w:lineRule="auto"/>
              <w:rPr>
                <w:color w:val="000000"/>
                <w:sz w:val="20"/>
                <w:szCs w:val="20"/>
                <w:lang w:val="en-US"/>
              </w:rPr>
            </w:pPr>
            <w:r w:rsidRPr="00185128">
              <w:rPr>
                <w:color w:val="000000"/>
                <w:sz w:val="20"/>
                <w:szCs w:val="20"/>
                <w:lang w:val="en-US"/>
              </w:rPr>
              <w:t>8</w:t>
            </w:r>
          </w:p>
        </w:tc>
        <w:tc>
          <w:tcPr>
            <w:tcW w:w="459" w:type="pct"/>
            <w:vAlign w:val="center"/>
          </w:tcPr>
          <w:p w:rsidR="00C714C4" w:rsidRPr="00185128" w:rsidRDefault="00C714C4" w:rsidP="00185128">
            <w:pPr>
              <w:spacing w:line="360" w:lineRule="auto"/>
              <w:rPr>
                <w:color w:val="000000"/>
                <w:sz w:val="20"/>
                <w:szCs w:val="20"/>
                <w:lang w:val="en-US"/>
              </w:rPr>
            </w:pPr>
            <w:r w:rsidRPr="00185128">
              <w:rPr>
                <w:color w:val="000000"/>
                <w:sz w:val="20"/>
                <w:szCs w:val="20"/>
                <w:lang w:val="en-US"/>
              </w:rPr>
              <w:t>9</w:t>
            </w:r>
          </w:p>
        </w:tc>
      </w:tr>
      <w:tr w:rsidR="000C4046" w:rsidRPr="00185128" w:rsidTr="005C5008">
        <w:trPr>
          <w:trHeight w:val="327"/>
          <w:tblCellSpacing w:w="0" w:type="dxa"/>
          <w:jc w:val="center"/>
        </w:trPr>
        <w:tc>
          <w:tcPr>
            <w:tcW w:w="1247" w:type="pct"/>
            <w:vAlign w:val="center"/>
          </w:tcPr>
          <w:p w:rsidR="000C4046" w:rsidRPr="00185128" w:rsidRDefault="000C4046" w:rsidP="00185128">
            <w:pPr>
              <w:spacing w:line="360" w:lineRule="auto"/>
              <w:rPr>
                <w:color w:val="000000"/>
                <w:sz w:val="20"/>
                <w:szCs w:val="20"/>
              </w:rPr>
            </w:pPr>
            <w:r w:rsidRPr="00185128">
              <w:rPr>
                <w:color w:val="000000"/>
                <w:sz w:val="20"/>
                <w:szCs w:val="20"/>
              </w:rPr>
              <w:t xml:space="preserve"> Кредиторська заборгованість за товари, роботи, послуги</w:t>
            </w:r>
          </w:p>
        </w:tc>
        <w:tc>
          <w:tcPr>
            <w:tcW w:w="569" w:type="pct"/>
            <w:vAlign w:val="center"/>
          </w:tcPr>
          <w:p w:rsidR="000C4046" w:rsidRPr="00185128" w:rsidRDefault="001229EE" w:rsidP="00185128">
            <w:pPr>
              <w:spacing w:line="360" w:lineRule="auto"/>
              <w:rPr>
                <w:color w:val="000000"/>
                <w:sz w:val="20"/>
                <w:szCs w:val="20"/>
              </w:rPr>
            </w:pPr>
            <w:r w:rsidRPr="00185128">
              <w:rPr>
                <w:color w:val="000000"/>
                <w:sz w:val="20"/>
                <w:szCs w:val="20"/>
              </w:rPr>
              <w:t>2985.5</w:t>
            </w:r>
          </w:p>
        </w:tc>
        <w:tc>
          <w:tcPr>
            <w:tcW w:w="452" w:type="pct"/>
            <w:vAlign w:val="center"/>
          </w:tcPr>
          <w:p w:rsidR="000C4046" w:rsidRPr="00185128" w:rsidRDefault="001229EE" w:rsidP="00185128">
            <w:pPr>
              <w:spacing w:line="360" w:lineRule="auto"/>
              <w:rPr>
                <w:color w:val="000000"/>
                <w:sz w:val="20"/>
                <w:szCs w:val="20"/>
              </w:rPr>
            </w:pPr>
            <w:r w:rsidRPr="00185128">
              <w:rPr>
                <w:color w:val="000000"/>
                <w:sz w:val="20"/>
                <w:szCs w:val="20"/>
              </w:rPr>
              <w:t>24.4</w:t>
            </w:r>
          </w:p>
        </w:tc>
        <w:tc>
          <w:tcPr>
            <w:tcW w:w="458" w:type="pct"/>
            <w:vAlign w:val="center"/>
          </w:tcPr>
          <w:p w:rsidR="000C4046" w:rsidRPr="00185128" w:rsidRDefault="00B00D95" w:rsidP="00185128">
            <w:pPr>
              <w:spacing w:line="360" w:lineRule="auto"/>
              <w:rPr>
                <w:color w:val="000000"/>
                <w:sz w:val="20"/>
                <w:szCs w:val="20"/>
              </w:rPr>
            </w:pPr>
            <w:r w:rsidRPr="00185128">
              <w:rPr>
                <w:color w:val="000000"/>
                <w:sz w:val="20"/>
                <w:szCs w:val="20"/>
              </w:rPr>
              <w:t>2774.2</w:t>
            </w:r>
          </w:p>
        </w:tc>
        <w:tc>
          <w:tcPr>
            <w:tcW w:w="452" w:type="pct"/>
            <w:vAlign w:val="center"/>
          </w:tcPr>
          <w:p w:rsidR="000C4046" w:rsidRPr="00185128" w:rsidRDefault="00B00D95" w:rsidP="00185128">
            <w:pPr>
              <w:spacing w:line="360" w:lineRule="auto"/>
              <w:rPr>
                <w:color w:val="000000"/>
                <w:sz w:val="20"/>
                <w:szCs w:val="20"/>
              </w:rPr>
            </w:pPr>
            <w:r w:rsidRPr="00185128">
              <w:rPr>
                <w:color w:val="000000"/>
                <w:sz w:val="20"/>
                <w:szCs w:val="20"/>
              </w:rPr>
              <w:t>20.27</w:t>
            </w:r>
          </w:p>
        </w:tc>
        <w:tc>
          <w:tcPr>
            <w:tcW w:w="459" w:type="pct"/>
          </w:tcPr>
          <w:p w:rsidR="000C4046" w:rsidRPr="00185128" w:rsidRDefault="00B4451B" w:rsidP="00185128">
            <w:pPr>
              <w:spacing w:line="360" w:lineRule="auto"/>
              <w:rPr>
                <w:color w:val="000000"/>
                <w:sz w:val="20"/>
                <w:szCs w:val="20"/>
              </w:rPr>
            </w:pPr>
            <w:r w:rsidRPr="00185128">
              <w:rPr>
                <w:color w:val="000000"/>
                <w:sz w:val="20"/>
                <w:szCs w:val="20"/>
              </w:rPr>
              <w:t>2393.3</w:t>
            </w:r>
          </w:p>
        </w:tc>
        <w:tc>
          <w:tcPr>
            <w:tcW w:w="528" w:type="pct"/>
          </w:tcPr>
          <w:p w:rsidR="000C4046" w:rsidRPr="00185128" w:rsidRDefault="00B4451B" w:rsidP="00185128">
            <w:pPr>
              <w:spacing w:line="360" w:lineRule="auto"/>
              <w:rPr>
                <w:color w:val="000000"/>
                <w:sz w:val="20"/>
                <w:szCs w:val="20"/>
              </w:rPr>
            </w:pPr>
            <w:r w:rsidRPr="00185128">
              <w:rPr>
                <w:color w:val="000000"/>
                <w:sz w:val="20"/>
                <w:szCs w:val="20"/>
              </w:rPr>
              <w:t>13.8</w:t>
            </w:r>
          </w:p>
        </w:tc>
        <w:tc>
          <w:tcPr>
            <w:tcW w:w="376" w:type="pct"/>
            <w:vAlign w:val="center"/>
          </w:tcPr>
          <w:p w:rsidR="000C4046" w:rsidRPr="00185128" w:rsidRDefault="008D012D" w:rsidP="00185128">
            <w:pPr>
              <w:spacing w:line="360" w:lineRule="auto"/>
              <w:rPr>
                <w:color w:val="000000"/>
                <w:sz w:val="20"/>
                <w:szCs w:val="20"/>
              </w:rPr>
            </w:pPr>
            <w:r w:rsidRPr="00185128">
              <w:rPr>
                <w:color w:val="000000"/>
                <w:sz w:val="20"/>
                <w:szCs w:val="20"/>
              </w:rPr>
              <w:t>-592.2</w:t>
            </w:r>
          </w:p>
        </w:tc>
        <w:tc>
          <w:tcPr>
            <w:tcW w:w="459" w:type="pct"/>
            <w:vAlign w:val="center"/>
          </w:tcPr>
          <w:p w:rsidR="000C4046" w:rsidRPr="00185128" w:rsidRDefault="008D012D" w:rsidP="00185128">
            <w:pPr>
              <w:spacing w:line="360" w:lineRule="auto"/>
              <w:rPr>
                <w:color w:val="000000"/>
                <w:sz w:val="20"/>
                <w:szCs w:val="20"/>
              </w:rPr>
            </w:pPr>
            <w:r w:rsidRPr="00185128">
              <w:rPr>
                <w:color w:val="000000"/>
                <w:sz w:val="20"/>
                <w:szCs w:val="20"/>
              </w:rPr>
              <w:t>-10.6</w:t>
            </w:r>
          </w:p>
        </w:tc>
      </w:tr>
      <w:tr w:rsidR="000C4046" w:rsidRPr="00185128" w:rsidTr="005C5008">
        <w:trPr>
          <w:trHeight w:val="327"/>
          <w:tblCellSpacing w:w="0" w:type="dxa"/>
          <w:jc w:val="center"/>
        </w:trPr>
        <w:tc>
          <w:tcPr>
            <w:tcW w:w="1247" w:type="pct"/>
            <w:vAlign w:val="center"/>
          </w:tcPr>
          <w:p w:rsidR="000C4046" w:rsidRPr="00185128" w:rsidRDefault="000D5574" w:rsidP="00185128">
            <w:pPr>
              <w:spacing w:line="360" w:lineRule="auto"/>
              <w:rPr>
                <w:color w:val="000000"/>
                <w:sz w:val="20"/>
                <w:szCs w:val="20"/>
              </w:rPr>
            </w:pPr>
            <w:r w:rsidRPr="00185128">
              <w:rPr>
                <w:color w:val="000000"/>
                <w:sz w:val="20"/>
                <w:szCs w:val="20"/>
              </w:rPr>
              <w:t xml:space="preserve"> </w:t>
            </w:r>
            <w:r w:rsidR="000C4046" w:rsidRPr="00185128">
              <w:rPr>
                <w:color w:val="000000"/>
                <w:sz w:val="20"/>
                <w:szCs w:val="20"/>
              </w:rPr>
              <w:t>Поточні зобов'язання за розрахунками:</w:t>
            </w:r>
          </w:p>
        </w:tc>
        <w:tc>
          <w:tcPr>
            <w:tcW w:w="569" w:type="pct"/>
            <w:vAlign w:val="center"/>
          </w:tcPr>
          <w:p w:rsidR="000C4046" w:rsidRPr="00185128" w:rsidRDefault="000C4046" w:rsidP="00185128">
            <w:pPr>
              <w:spacing w:line="360" w:lineRule="auto"/>
              <w:rPr>
                <w:color w:val="000000"/>
                <w:sz w:val="20"/>
                <w:szCs w:val="20"/>
              </w:rPr>
            </w:pPr>
          </w:p>
        </w:tc>
        <w:tc>
          <w:tcPr>
            <w:tcW w:w="452" w:type="pct"/>
            <w:vAlign w:val="center"/>
          </w:tcPr>
          <w:p w:rsidR="000C4046" w:rsidRPr="00185128" w:rsidRDefault="000C4046" w:rsidP="00185128">
            <w:pPr>
              <w:spacing w:line="360" w:lineRule="auto"/>
              <w:rPr>
                <w:color w:val="000000"/>
                <w:sz w:val="20"/>
                <w:szCs w:val="20"/>
              </w:rPr>
            </w:pPr>
          </w:p>
        </w:tc>
        <w:tc>
          <w:tcPr>
            <w:tcW w:w="458" w:type="pct"/>
            <w:vAlign w:val="center"/>
          </w:tcPr>
          <w:p w:rsidR="000C4046" w:rsidRPr="00185128" w:rsidRDefault="000C4046" w:rsidP="00185128">
            <w:pPr>
              <w:spacing w:line="360" w:lineRule="auto"/>
              <w:rPr>
                <w:color w:val="000000"/>
                <w:sz w:val="20"/>
                <w:szCs w:val="20"/>
              </w:rPr>
            </w:pPr>
          </w:p>
        </w:tc>
        <w:tc>
          <w:tcPr>
            <w:tcW w:w="452" w:type="pct"/>
            <w:vAlign w:val="center"/>
          </w:tcPr>
          <w:p w:rsidR="000C4046" w:rsidRPr="00185128" w:rsidRDefault="000C4046" w:rsidP="00185128">
            <w:pPr>
              <w:spacing w:line="360" w:lineRule="auto"/>
              <w:rPr>
                <w:color w:val="000000"/>
                <w:sz w:val="20"/>
                <w:szCs w:val="20"/>
              </w:rPr>
            </w:pPr>
          </w:p>
        </w:tc>
        <w:tc>
          <w:tcPr>
            <w:tcW w:w="459" w:type="pct"/>
          </w:tcPr>
          <w:p w:rsidR="000C4046" w:rsidRPr="00185128" w:rsidRDefault="000C4046" w:rsidP="00185128">
            <w:pPr>
              <w:spacing w:line="360" w:lineRule="auto"/>
              <w:rPr>
                <w:color w:val="000000"/>
                <w:sz w:val="20"/>
                <w:szCs w:val="20"/>
              </w:rPr>
            </w:pPr>
          </w:p>
        </w:tc>
        <w:tc>
          <w:tcPr>
            <w:tcW w:w="528" w:type="pct"/>
          </w:tcPr>
          <w:p w:rsidR="000C4046" w:rsidRPr="00185128" w:rsidRDefault="000C4046" w:rsidP="00185128">
            <w:pPr>
              <w:spacing w:line="360" w:lineRule="auto"/>
              <w:rPr>
                <w:color w:val="000000"/>
                <w:sz w:val="20"/>
                <w:szCs w:val="20"/>
              </w:rPr>
            </w:pPr>
          </w:p>
        </w:tc>
        <w:tc>
          <w:tcPr>
            <w:tcW w:w="376" w:type="pct"/>
            <w:vAlign w:val="center"/>
          </w:tcPr>
          <w:p w:rsidR="000C4046" w:rsidRPr="00185128" w:rsidRDefault="000C4046" w:rsidP="00185128">
            <w:pPr>
              <w:spacing w:line="360" w:lineRule="auto"/>
              <w:rPr>
                <w:color w:val="000000"/>
                <w:sz w:val="20"/>
                <w:szCs w:val="20"/>
              </w:rPr>
            </w:pPr>
          </w:p>
        </w:tc>
        <w:tc>
          <w:tcPr>
            <w:tcW w:w="459" w:type="pct"/>
            <w:vAlign w:val="center"/>
          </w:tcPr>
          <w:p w:rsidR="000C4046" w:rsidRPr="00185128" w:rsidRDefault="000C4046" w:rsidP="00185128">
            <w:pPr>
              <w:spacing w:line="360" w:lineRule="auto"/>
              <w:rPr>
                <w:color w:val="000000"/>
                <w:sz w:val="20"/>
                <w:szCs w:val="20"/>
              </w:rPr>
            </w:pPr>
          </w:p>
        </w:tc>
      </w:tr>
      <w:tr w:rsidR="000C4046" w:rsidRPr="00185128" w:rsidTr="005C5008">
        <w:trPr>
          <w:trHeight w:val="327"/>
          <w:tblCellSpacing w:w="0" w:type="dxa"/>
          <w:jc w:val="center"/>
        </w:trPr>
        <w:tc>
          <w:tcPr>
            <w:tcW w:w="1247" w:type="pct"/>
            <w:vAlign w:val="center"/>
          </w:tcPr>
          <w:p w:rsidR="000C4046" w:rsidRPr="00185128" w:rsidRDefault="000C4046" w:rsidP="00185128">
            <w:pPr>
              <w:spacing w:line="360" w:lineRule="auto"/>
              <w:rPr>
                <w:color w:val="000000"/>
                <w:sz w:val="20"/>
                <w:szCs w:val="20"/>
              </w:rPr>
            </w:pPr>
            <w:r w:rsidRPr="00185128">
              <w:rPr>
                <w:color w:val="000000"/>
                <w:sz w:val="20"/>
                <w:szCs w:val="20"/>
              </w:rPr>
              <w:t xml:space="preserve"> з одержаних авансів</w:t>
            </w:r>
          </w:p>
        </w:tc>
        <w:tc>
          <w:tcPr>
            <w:tcW w:w="569" w:type="pct"/>
            <w:vAlign w:val="center"/>
          </w:tcPr>
          <w:p w:rsidR="000C4046" w:rsidRPr="00185128" w:rsidRDefault="001229EE" w:rsidP="00185128">
            <w:pPr>
              <w:spacing w:line="360" w:lineRule="auto"/>
              <w:rPr>
                <w:color w:val="000000"/>
                <w:sz w:val="20"/>
                <w:szCs w:val="20"/>
              </w:rPr>
            </w:pPr>
            <w:r w:rsidRPr="00185128">
              <w:rPr>
                <w:color w:val="000000"/>
                <w:sz w:val="20"/>
                <w:szCs w:val="20"/>
              </w:rPr>
              <w:t>-</w:t>
            </w:r>
          </w:p>
        </w:tc>
        <w:tc>
          <w:tcPr>
            <w:tcW w:w="452" w:type="pct"/>
            <w:vAlign w:val="center"/>
          </w:tcPr>
          <w:p w:rsidR="000C4046" w:rsidRPr="00185128" w:rsidRDefault="001229EE" w:rsidP="00185128">
            <w:pPr>
              <w:spacing w:line="360" w:lineRule="auto"/>
              <w:rPr>
                <w:color w:val="000000"/>
                <w:sz w:val="20"/>
                <w:szCs w:val="20"/>
              </w:rPr>
            </w:pPr>
            <w:r w:rsidRPr="00185128">
              <w:rPr>
                <w:color w:val="000000"/>
                <w:sz w:val="20"/>
                <w:szCs w:val="20"/>
              </w:rPr>
              <w:t>-</w:t>
            </w:r>
          </w:p>
        </w:tc>
        <w:tc>
          <w:tcPr>
            <w:tcW w:w="458" w:type="pct"/>
            <w:vAlign w:val="center"/>
          </w:tcPr>
          <w:p w:rsidR="000C4046" w:rsidRPr="00185128" w:rsidRDefault="00B00D95" w:rsidP="00185128">
            <w:pPr>
              <w:spacing w:line="360" w:lineRule="auto"/>
              <w:rPr>
                <w:color w:val="000000"/>
                <w:sz w:val="20"/>
                <w:szCs w:val="20"/>
              </w:rPr>
            </w:pPr>
            <w:r w:rsidRPr="00185128">
              <w:rPr>
                <w:color w:val="000000"/>
                <w:sz w:val="20"/>
                <w:szCs w:val="20"/>
              </w:rPr>
              <w:t>-</w:t>
            </w:r>
          </w:p>
        </w:tc>
        <w:tc>
          <w:tcPr>
            <w:tcW w:w="452" w:type="pct"/>
            <w:vAlign w:val="center"/>
          </w:tcPr>
          <w:p w:rsidR="000C4046" w:rsidRPr="00185128" w:rsidRDefault="00B00D95" w:rsidP="00185128">
            <w:pPr>
              <w:spacing w:line="360" w:lineRule="auto"/>
              <w:rPr>
                <w:color w:val="000000"/>
                <w:sz w:val="20"/>
                <w:szCs w:val="20"/>
              </w:rPr>
            </w:pPr>
            <w:r w:rsidRPr="00185128">
              <w:rPr>
                <w:color w:val="000000"/>
                <w:sz w:val="20"/>
                <w:szCs w:val="20"/>
              </w:rPr>
              <w:t>-</w:t>
            </w:r>
          </w:p>
        </w:tc>
        <w:tc>
          <w:tcPr>
            <w:tcW w:w="459" w:type="pct"/>
          </w:tcPr>
          <w:p w:rsidR="000C4046" w:rsidRPr="00185128" w:rsidRDefault="00B4451B" w:rsidP="00185128">
            <w:pPr>
              <w:spacing w:line="360" w:lineRule="auto"/>
              <w:rPr>
                <w:color w:val="000000"/>
                <w:sz w:val="20"/>
                <w:szCs w:val="20"/>
              </w:rPr>
            </w:pPr>
            <w:r w:rsidRPr="00185128">
              <w:rPr>
                <w:color w:val="000000"/>
                <w:sz w:val="20"/>
                <w:szCs w:val="20"/>
              </w:rPr>
              <w:t>-</w:t>
            </w:r>
          </w:p>
        </w:tc>
        <w:tc>
          <w:tcPr>
            <w:tcW w:w="528" w:type="pct"/>
          </w:tcPr>
          <w:p w:rsidR="000C4046" w:rsidRPr="00185128" w:rsidRDefault="00B4451B" w:rsidP="00185128">
            <w:pPr>
              <w:spacing w:line="360" w:lineRule="auto"/>
              <w:rPr>
                <w:color w:val="000000"/>
                <w:sz w:val="20"/>
                <w:szCs w:val="20"/>
              </w:rPr>
            </w:pPr>
            <w:r w:rsidRPr="00185128">
              <w:rPr>
                <w:color w:val="000000"/>
                <w:sz w:val="20"/>
                <w:szCs w:val="20"/>
              </w:rPr>
              <w:t>-</w:t>
            </w:r>
          </w:p>
        </w:tc>
        <w:tc>
          <w:tcPr>
            <w:tcW w:w="376" w:type="pct"/>
            <w:vAlign w:val="center"/>
          </w:tcPr>
          <w:p w:rsidR="000C4046" w:rsidRPr="00185128" w:rsidRDefault="008D012D" w:rsidP="00185128">
            <w:pPr>
              <w:spacing w:line="360" w:lineRule="auto"/>
              <w:rPr>
                <w:color w:val="000000"/>
                <w:sz w:val="20"/>
                <w:szCs w:val="20"/>
              </w:rPr>
            </w:pPr>
            <w:r w:rsidRPr="00185128">
              <w:rPr>
                <w:color w:val="000000"/>
                <w:sz w:val="20"/>
                <w:szCs w:val="20"/>
              </w:rPr>
              <w:t>-</w:t>
            </w:r>
          </w:p>
        </w:tc>
        <w:tc>
          <w:tcPr>
            <w:tcW w:w="459" w:type="pct"/>
            <w:vAlign w:val="center"/>
          </w:tcPr>
          <w:p w:rsidR="000C4046" w:rsidRPr="00185128" w:rsidRDefault="008D012D" w:rsidP="00185128">
            <w:pPr>
              <w:spacing w:line="360" w:lineRule="auto"/>
              <w:rPr>
                <w:color w:val="000000"/>
                <w:sz w:val="20"/>
                <w:szCs w:val="20"/>
              </w:rPr>
            </w:pPr>
            <w:r w:rsidRPr="00185128">
              <w:rPr>
                <w:color w:val="000000"/>
                <w:sz w:val="20"/>
                <w:szCs w:val="20"/>
              </w:rPr>
              <w:t>-</w:t>
            </w:r>
          </w:p>
        </w:tc>
      </w:tr>
      <w:tr w:rsidR="000C4046" w:rsidRPr="00185128" w:rsidTr="005C5008">
        <w:trPr>
          <w:trHeight w:val="327"/>
          <w:tblCellSpacing w:w="0" w:type="dxa"/>
          <w:jc w:val="center"/>
        </w:trPr>
        <w:tc>
          <w:tcPr>
            <w:tcW w:w="1247" w:type="pct"/>
            <w:vAlign w:val="center"/>
          </w:tcPr>
          <w:p w:rsidR="000C4046" w:rsidRPr="00185128" w:rsidRDefault="000C4046" w:rsidP="00185128">
            <w:pPr>
              <w:spacing w:line="360" w:lineRule="auto"/>
              <w:rPr>
                <w:color w:val="000000"/>
                <w:sz w:val="20"/>
                <w:szCs w:val="20"/>
              </w:rPr>
            </w:pPr>
            <w:r w:rsidRPr="00185128">
              <w:rPr>
                <w:color w:val="000000"/>
                <w:sz w:val="20"/>
                <w:szCs w:val="20"/>
              </w:rPr>
              <w:t xml:space="preserve"> з бюджетом</w:t>
            </w:r>
          </w:p>
        </w:tc>
        <w:tc>
          <w:tcPr>
            <w:tcW w:w="569" w:type="pct"/>
            <w:vAlign w:val="center"/>
          </w:tcPr>
          <w:p w:rsidR="000C4046" w:rsidRPr="00185128" w:rsidRDefault="001229EE" w:rsidP="00185128">
            <w:pPr>
              <w:spacing w:line="360" w:lineRule="auto"/>
              <w:rPr>
                <w:color w:val="000000"/>
                <w:sz w:val="20"/>
                <w:szCs w:val="20"/>
              </w:rPr>
            </w:pPr>
            <w:r w:rsidRPr="00185128">
              <w:rPr>
                <w:color w:val="000000"/>
                <w:sz w:val="20"/>
                <w:szCs w:val="20"/>
              </w:rPr>
              <w:t>175.8</w:t>
            </w:r>
          </w:p>
        </w:tc>
        <w:tc>
          <w:tcPr>
            <w:tcW w:w="452" w:type="pct"/>
            <w:vAlign w:val="center"/>
          </w:tcPr>
          <w:p w:rsidR="000C4046" w:rsidRPr="00185128" w:rsidRDefault="001229EE" w:rsidP="00185128">
            <w:pPr>
              <w:spacing w:line="360" w:lineRule="auto"/>
              <w:rPr>
                <w:color w:val="000000"/>
                <w:sz w:val="20"/>
                <w:szCs w:val="20"/>
              </w:rPr>
            </w:pPr>
            <w:r w:rsidRPr="00185128">
              <w:rPr>
                <w:color w:val="000000"/>
                <w:sz w:val="20"/>
                <w:szCs w:val="20"/>
              </w:rPr>
              <w:t>1.43</w:t>
            </w:r>
          </w:p>
        </w:tc>
        <w:tc>
          <w:tcPr>
            <w:tcW w:w="458" w:type="pct"/>
            <w:vAlign w:val="center"/>
          </w:tcPr>
          <w:p w:rsidR="000C4046" w:rsidRPr="00185128" w:rsidRDefault="00B00D95" w:rsidP="00185128">
            <w:pPr>
              <w:spacing w:line="360" w:lineRule="auto"/>
              <w:rPr>
                <w:color w:val="000000"/>
                <w:sz w:val="20"/>
                <w:szCs w:val="20"/>
              </w:rPr>
            </w:pPr>
            <w:r w:rsidRPr="00185128">
              <w:rPr>
                <w:color w:val="000000"/>
                <w:sz w:val="20"/>
                <w:szCs w:val="20"/>
              </w:rPr>
              <w:t>38.4</w:t>
            </w:r>
          </w:p>
        </w:tc>
        <w:tc>
          <w:tcPr>
            <w:tcW w:w="452" w:type="pct"/>
            <w:vAlign w:val="center"/>
          </w:tcPr>
          <w:p w:rsidR="000C4046" w:rsidRPr="00185128" w:rsidRDefault="00B00D95" w:rsidP="00185128">
            <w:pPr>
              <w:spacing w:line="360" w:lineRule="auto"/>
              <w:rPr>
                <w:color w:val="000000"/>
                <w:sz w:val="20"/>
                <w:szCs w:val="20"/>
              </w:rPr>
            </w:pPr>
            <w:r w:rsidRPr="00185128">
              <w:rPr>
                <w:color w:val="000000"/>
                <w:sz w:val="20"/>
                <w:szCs w:val="20"/>
              </w:rPr>
              <w:t>0.28</w:t>
            </w:r>
          </w:p>
        </w:tc>
        <w:tc>
          <w:tcPr>
            <w:tcW w:w="459" w:type="pct"/>
          </w:tcPr>
          <w:p w:rsidR="000C4046" w:rsidRPr="00185128" w:rsidRDefault="00B4451B" w:rsidP="00185128">
            <w:pPr>
              <w:spacing w:line="360" w:lineRule="auto"/>
              <w:rPr>
                <w:color w:val="000000"/>
                <w:sz w:val="20"/>
                <w:szCs w:val="20"/>
              </w:rPr>
            </w:pPr>
            <w:r w:rsidRPr="00185128">
              <w:rPr>
                <w:color w:val="000000"/>
                <w:sz w:val="20"/>
                <w:szCs w:val="20"/>
              </w:rPr>
              <w:t>13.5</w:t>
            </w:r>
          </w:p>
        </w:tc>
        <w:tc>
          <w:tcPr>
            <w:tcW w:w="528" w:type="pct"/>
          </w:tcPr>
          <w:p w:rsidR="000C4046" w:rsidRPr="00185128" w:rsidRDefault="00B4451B" w:rsidP="00185128">
            <w:pPr>
              <w:spacing w:line="360" w:lineRule="auto"/>
              <w:rPr>
                <w:color w:val="000000"/>
                <w:sz w:val="20"/>
                <w:szCs w:val="20"/>
              </w:rPr>
            </w:pPr>
            <w:r w:rsidRPr="00185128">
              <w:rPr>
                <w:color w:val="000000"/>
                <w:sz w:val="20"/>
                <w:szCs w:val="20"/>
              </w:rPr>
              <w:t>0.08</w:t>
            </w:r>
          </w:p>
        </w:tc>
        <w:tc>
          <w:tcPr>
            <w:tcW w:w="376" w:type="pct"/>
            <w:vAlign w:val="center"/>
          </w:tcPr>
          <w:p w:rsidR="000C4046" w:rsidRPr="00185128" w:rsidRDefault="008D012D" w:rsidP="00185128">
            <w:pPr>
              <w:spacing w:line="360" w:lineRule="auto"/>
              <w:rPr>
                <w:color w:val="000000"/>
                <w:sz w:val="20"/>
                <w:szCs w:val="20"/>
              </w:rPr>
            </w:pPr>
            <w:r w:rsidRPr="00185128">
              <w:rPr>
                <w:color w:val="000000"/>
                <w:sz w:val="20"/>
                <w:szCs w:val="20"/>
              </w:rPr>
              <w:t>-162.3</w:t>
            </w:r>
          </w:p>
        </w:tc>
        <w:tc>
          <w:tcPr>
            <w:tcW w:w="459" w:type="pct"/>
            <w:vAlign w:val="center"/>
          </w:tcPr>
          <w:p w:rsidR="000C4046" w:rsidRPr="00185128" w:rsidRDefault="008D012D" w:rsidP="00185128">
            <w:pPr>
              <w:spacing w:line="360" w:lineRule="auto"/>
              <w:rPr>
                <w:color w:val="000000"/>
                <w:sz w:val="20"/>
                <w:szCs w:val="20"/>
              </w:rPr>
            </w:pPr>
            <w:r w:rsidRPr="00185128">
              <w:rPr>
                <w:color w:val="000000"/>
                <w:sz w:val="20"/>
                <w:szCs w:val="20"/>
              </w:rPr>
              <w:t>-1.35</w:t>
            </w:r>
          </w:p>
        </w:tc>
      </w:tr>
      <w:tr w:rsidR="000C4046" w:rsidRPr="00185128" w:rsidTr="005C5008">
        <w:trPr>
          <w:trHeight w:val="327"/>
          <w:tblCellSpacing w:w="0" w:type="dxa"/>
          <w:jc w:val="center"/>
        </w:trPr>
        <w:tc>
          <w:tcPr>
            <w:tcW w:w="1247" w:type="pct"/>
            <w:vAlign w:val="center"/>
          </w:tcPr>
          <w:p w:rsidR="000C4046" w:rsidRPr="00185128" w:rsidRDefault="000D5574" w:rsidP="00185128">
            <w:pPr>
              <w:spacing w:line="360" w:lineRule="auto"/>
              <w:rPr>
                <w:color w:val="000000"/>
                <w:sz w:val="20"/>
                <w:szCs w:val="20"/>
              </w:rPr>
            </w:pPr>
            <w:r w:rsidRPr="00185128">
              <w:rPr>
                <w:color w:val="000000"/>
                <w:sz w:val="20"/>
                <w:szCs w:val="20"/>
              </w:rPr>
              <w:t xml:space="preserve"> </w:t>
            </w:r>
            <w:r w:rsidR="000C4046" w:rsidRPr="00185128">
              <w:rPr>
                <w:color w:val="000000"/>
                <w:sz w:val="20"/>
                <w:szCs w:val="20"/>
              </w:rPr>
              <w:t>зі страхування</w:t>
            </w:r>
          </w:p>
        </w:tc>
        <w:tc>
          <w:tcPr>
            <w:tcW w:w="569" w:type="pct"/>
            <w:vAlign w:val="center"/>
          </w:tcPr>
          <w:p w:rsidR="000C4046" w:rsidRPr="00185128" w:rsidRDefault="001229EE" w:rsidP="00185128">
            <w:pPr>
              <w:spacing w:line="360" w:lineRule="auto"/>
              <w:rPr>
                <w:color w:val="000000"/>
                <w:sz w:val="20"/>
                <w:szCs w:val="20"/>
              </w:rPr>
            </w:pPr>
            <w:r w:rsidRPr="00185128">
              <w:rPr>
                <w:color w:val="000000"/>
                <w:sz w:val="20"/>
                <w:szCs w:val="20"/>
              </w:rPr>
              <w:t>26.4</w:t>
            </w:r>
          </w:p>
        </w:tc>
        <w:tc>
          <w:tcPr>
            <w:tcW w:w="452" w:type="pct"/>
            <w:vAlign w:val="center"/>
          </w:tcPr>
          <w:p w:rsidR="000C4046" w:rsidRPr="00185128" w:rsidRDefault="001229EE" w:rsidP="00185128">
            <w:pPr>
              <w:spacing w:line="360" w:lineRule="auto"/>
              <w:rPr>
                <w:color w:val="000000"/>
                <w:sz w:val="20"/>
                <w:szCs w:val="20"/>
              </w:rPr>
            </w:pPr>
            <w:r w:rsidRPr="00185128">
              <w:rPr>
                <w:color w:val="000000"/>
                <w:sz w:val="20"/>
                <w:szCs w:val="20"/>
              </w:rPr>
              <w:t>0.22</w:t>
            </w:r>
          </w:p>
        </w:tc>
        <w:tc>
          <w:tcPr>
            <w:tcW w:w="458" w:type="pct"/>
            <w:vAlign w:val="center"/>
          </w:tcPr>
          <w:p w:rsidR="000C4046" w:rsidRPr="00185128" w:rsidRDefault="00B00D95" w:rsidP="00185128">
            <w:pPr>
              <w:spacing w:line="360" w:lineRule="auto"/>
              <w:rPr>
                <w:color w:val="000000"/>
                <w:sz w:val="20"/>
                <w:szCs w:val="20"/>
              </w:rPr>
            </w:pPr>
            <w:r w:rsidRPr="00185128">
              <w:rPr>
                <w:color w:val="000000"/>
                <w:sz w:val="20"/>
                <w:szCs w:val="20"/>
              </w:rPr>
              <w:t>17.5</w:t>
            </w:r>
          </w:p>
        </w:tc>
        <w:tc>
          <w:tcPr>
            <w:tcW w:w="452" w:type="pct"/>
            <w:vAlign w:val="center"/>
          </w:tcPr>
          <w:p w:rsidR="000C4046" w:rsidRPr="00185128" w:rsidRDefault="00B00D95" w:rsidP="00185128">
            <w:pPr>
              <w:spacing w:line="360" w:lineRule="auto"/>
              <w:rPr>
                <w:color w:val="000000"/>
                <w:sz w:val="20"/>
                <w:szCs w:val="20"/>
              </w:rPr>
            </w:pPr>
            <w:r w:rsidRPr="00185128">
              <w:rPr>
                <w:color w:val="000000"/>
                <w:sz w:val="20"/>
                <w:szCs w:val="20"/>
              </w:rPr>
              <w:t>0.13</w:t>
            </w:r>
          </w:p>
        </w:tc>
        <w:tc>
          <w:tcPr>
            <w:tcW w:w="459" w:type="pct"/>
          </w:tcPr>
          <w:p w:rsidR="000C4046" w:rsidRPr="00185128" w:rsidRDefault="00B4451B" w:rsidP="00185128">
            <w:pPr>
              <w:spacing w:line="360" w:lineRule="auto"/>
              <w:rPr>
                <w:color w:val="000000"/>
                <w:sz w:val="20"/>
                <w:szCs w:val="20"/>
              </w:rPr>
            </w:pPr>
            <w:r w:rsidRPr="00185128">
              <w:rPr>
                <w:color w:val="000000"/>
                <w:sz w:val="20"/>
                <w:szCs w:val="20"/>
              </w:rPr>
              <w:t>11.1</w:t>
            </w:r>
          </w:p>
        </w:tc>
        <w:tc>
          <w:tcPr>
            <w:tcW w:w="528" w:type="pct"/>
          </w:tcPr>
          <w:p w:rsidR="000C4046" w:rsidRPr="00185128" w:rsidRDefault="00B4451B" w:rsidP="00185128">
            <w:pPr>
              <w:spacing w:line="360" w:lineRule="auto"/>
              <w:rPr>
                <w:color w:val="000000"/>
                <w:sz w:val="20"/>
                <w:szCs w:val="20"/>
              </w:rPr>
            </w:pPr>
            <w:r w:rsidRPr="00185128">
              <w:rPr>
                <w:color w:val="000000"/>
                <w:sz w:val="20"/>
                <w:szCs w:val="20"/>
              </w:rPr>
              <w:t>0.06</w:t>
            </w:r>
          </w:p>
        </w:tc>
        <w:tc>
          <w:tcPr>
            <w:tcW w:w="376" w:type="pct"/>
            <w:vAlign w:val="center"/>
          </w:tcPr>
          <w:p w:rsidR="000C4046" w:rsidRPr="00185128" w:rsidRDefault="008D012D" w:rsidP="00185128">
            <w:pPr>
              <w:spacing w:line="360" w:lineRule="auto"/>
              <w:rPr>
                <w:color w:val="000000"/>
                <w:sz w:val="20"/>
                <w:szCs w:val="20"/>
              </w:rPr>
            </w:pPr>
            <w:r w:rsidRPr="00185128">
              <w:rPr>
                <w:color w:val="000000"/>
                <w:sz w:val="20"/>
                <w:szCs w:val="20"/>
              </w:rPr>
              <w:t>-15.3</w:t>
            </w:r>
          </w:p>
        </w:tc>
        <w:tc>
          <w:tcPr>
            <w:tcW w:w="459" w:type="pct"/>
            <w:vAlign w:val="center"/>
          </w:tcPr>
          <w:p w:rsidR="000C4046" w:rsidRPr="00185128" w:rsidRDefault="008D012D" w:rsidP="00185128">
            <w:pPr>
              <w:spacing w:line="360" w:lineRule="auto"/>
              <w:rPr>
                <w:color w:val="000000"/>
                <w:sz w:val="20"/>
                <w:szCs w:val="20"/>
              </w:rPr>
            </w:pPr>
            <w:r w:rsidRPr="00185128">
              <w:rPr>
                <w:color w:val="000000"/>
                <w:sz w:val="20"/>
                <w:szCs w:val="20"/>
              </w:rPr>
              <w:t>-0.16</w:t>
            </w:r>
          </w:p>
        </w:tc>
      </w:tr>
      <w:tr w:rsidR="000C4046" w:rsidRPr="00185128" w:rsidTr="005C5008">
        <w:trPr>
          <w:trHeight w:val="327"/>
          <w:tblCellSpacing w:w="0" w:type="dxa"/>
          <w:jc w:val="center"/>
        </w:trPr>
        <w:tc>
          <w:tcPr>
            <w:tcW w:w="1247" w:type="pct"/>
            <w:vAlign w:val="center"/>
          </w:tcPr>
          <w:p w:rsidR="000C4046" w:rsidRPr="00185128" w:rsidRDefault="000C4046" w:rsidP="00185128">
            <w:pPr>
              <w:spacing w:line="360" w:lineRule="auto"/>
              <w:rPr>
                <w:color w:val="000000"/>
                <w:sz w:val="20"/>
                <w:szCs w:val="20"/>
              </w:rPr>
            </w:pPr>
            <w:r w:rsidRPr="00185128">
              <w:rPr>
                <w:color w:val="000000"/>
                <w:sz w:val="20"/>
                <w:szCs w:val="20"/>
              </w:rPr>
              <w:t xml:space="preserve"> з оплати праці</w:t>
            </w:r>
          </w:p>
        </w:tc>
        <w:tc>
          <w:tcPr>
            <w:tcW w:w="569" w:type="pct"/>
            <w:vAlign w:val="center"/>
          </w:tcPr>
          <w:p w:rsidR="000C4046" w:rsidRPr="00185128" w:rsidRDefault="001229EE" w:rsidP="00185128">
            <w:pPr>
              <w:spacing w:line="360" w:lineRule="auto"/>
              <w:rPr>
                <w:color w:val="000000"/>
                <w:sz w:val="20"/>
                <w:szCs w:val="20"/>
              </w:rPr>
            </w:pPr>
            <w:r w:rsidRPr="00185128">
              <w:rPr>
                <w:color w:val="000000"/>
                <w:sz w:val="20"/>
                <w:szCs w:val="20"/>
              </w:rPr>
              <w:t>58.3</w:t>
            </w:r>
          </w:p>
        </w:tc>
        <w:tc>
          <w:tcPr>
            <w:tcW w:w="452" w:type="pct"/>
            <w:vAlign w:val="center"/>
          </w:tcPr>
          <w:p w:rsidR="000C4046" w:rsidRPr="00185128" w:rsidRDefault="001229EE" w:rsidP="00185128">
            <w:pPr>
              <w:spacing w:line="360" w:lineRule="auto"/>
              <w:rPr>
                <w:color w:val="000000"/>
                <w:sz w:val="20"/>
                <w:szCs w:val="20"/>
              </w:rPr>
            </w:pPr>
            <w:r w:rsidRPr="00185128">
              <w:rPr>
                <w:color w:val="000000"/>
                <w:sz w:val="20"/>
                <w:szCs w:val="20"/>
              </w:rPr>
              <w:t>0.48</w:t>
            </w:r>
          </w:p>
        </w:tc>
        <w:tc>
          <w:tcPr>
            <w:tcW w:w="458" w:type="pct"/>
            <w:vAlign w:val="center"/>
          </w:tcPr>
          <w:p w:rsidR="000C4046" w:rsidRPr="00185128" w:rsidRDefault="00B00D95" w:rsidP="00185128">
            <w:pPr>
              <w:spacing w:line="360" w:lineRule="auto"/>
              <w:rPr>
                <w:color w:val="000000"/>
                <w:sz w:val="20"/>
                <w:szCs w:val="20"/>
              </w:rPr>
            </w:pPr>
            <w:r w:rsidRPr="00185128">
              <w:rPr>
                <w:color w:val="000000"/>
                <w:sz w:val="20"/>
                <w:szCs w:val="20"/>
              </w:rPr>
              <w:t>45.1</w:t>
            </w:r>
          </w:p>
        </w:tc>
        <w:tc>
          <w:tcPr>
            <w:tcW w:w="452" w:type="pct"/>
            <w:vAlign w:val="center"/>
          </w:tcPr>
          <w:p w:rsidR="000C4046" w:rsidRPr="00185128" w:rsidRDefault="00B00D95" w:rsidP="00185128">
            <w:pPr>
              <w:spacing w:line="360" w:lineRule="auto"/>
              <w:rPr>
                <w:color w:val="000000"/>
                <w:sz w:val="20"/>
                <w:szCs w:val="20"/>
              </w:rPr>
            </w:pPr>
            <w:r w:rsidRPr="00185128">
              <w:rPr>
                <w:color w:val="000000"/>
                <w:sz w:val="20"/>
                <w:szCs w:val="20"/>
              </w:rPr>
              <w:t>0.33</w:t>
            </w:r>
          </w:p>
        </w:tc>
        <w:tc>
          <w:tcPr>
            <w:tcW w:w="459" w:type="pct"/>
          </w:tcPr>
          <w:p w:rsidR="000C4046" w:rsidRPr="00185128" w:rsidRDefault="00B4451B" w:rsidP="00185128">
            <w:pPr>
              <w:spacing w:line="360" w:lineRule="auto"/>
              <w:rPr>
                <w:color w:val="000000"/>
                <w:sz w:val="20"/>
                <w:szCs w:val="20"/>
              </w:rPr>
            </w:pPr>
            <w:r w:rsidRPr="00185128">
              <w:rPr>
                <w:color w:val="000000"/>
                <w:sz w:val="20"/>
                <w:szCs w:val="20"/>
              </w:rPr>
              <w:t>32.6</w:t>
            </w:r>
          </w:p>
        </w:tc>
        <w:tc>
          <w:tcPr>
            <w:tcW w:w="528" w:type="pct"/>
          </w:tcPr>
          <w:p w:rsidR="000C4046" w:rsidRPr="00185128" w:rsidRDefault="00B4451B" w:rsidP="00185128">
            <w:pPr>
              <w:spacing w:line="360" w:lineRule="auto"/>
              <w:rPr>
                <w:color w:val="000000"/>
                <w:sz w:val="20"/>
                <w:szCs w:val="20"/>
              </w:rPr>
            </w:pPr>
            <w:r w:rsidRPr="00185128">
              <w:rPr>
                <w:color w:val="000000"/>
                <w:sz w:val="20"/>
                <w:szCs w:val="20"/>
              </w:rPr>
              <w:t>0.19</w:t>
            </w:r>
          </w:p>
        </w:tc>
        <w:tc>
          <w:tcPr>
            <w:tcW w:w="376" w:type="pct"/>
            <w:vAlign w:val="center"/>
          </w:tcPr>
          <w:p w:rsidR="000C4046" w:rsidRPr="00185128" w:rsidRDefault="00637C4D" w:rsidP="00185128">
            <w:pPr>
              <w:spacing w:line="360" w:lineRule="auto"/>
              <w:rPr>
                <w:color w:val="000000"/>
                <w:sz w:val="20"/>
                <w:szCs w:val="20"/>
              </w:rPr>
            </w:pPr>
            <w:r w:rsidRPr="00185128">
              <w:rPr>
                <w:color w:val="000000"/>
                <w:sz w:val="20"/>
                <w:szCs w:val="20"/>
              </w:rPr>
              <w:t>-25.7</w:t>
            </w:r>
          </w:p>
        </w:tc>
        <w:tc>
          <w:tcPr>
            <w:tcW w:w="459" w:type="pct"/>
            <w:vAlign w:val="center"/>
          </w:tcPr>
          <w:p w:rsidR="000C4046" w:rsidRPr="00185128" w:rsidRDefault="00637C4D" w:rsidP="00185128">
            <w:pPr>
              <w:spacing w:line="360" w:lineRule="auto"/>
              <w:rPr>
                <w:color w:val="000000"/>
                <w:sz w:val="20"/>
                <w:szCs w:val="20"/>
              </w:rPr>
            </w:pPr>
            <w:r w:rsidRPr="00185128">
              <w:rPr>
                <w:color w:val="000000"/>
                <w:sz w:val="20"/>
                <w:szCs w:val="20"/>
              </w:rPr>
              <w:t>-0.29</w:t>
            </w:r>
          </w:p>
        </w:tc>
      </w:tr>
      <w:tr w:rsidR="000C4046" w:rsidRPr="00185128" w:rsidTr="005C5008">
        <w:trPr>
          <w:trHeight w:val="327"/>
          <w:tblCellSpacing w:w="0" w:type="dxa"/>
          <w:jc w:val="center"/>
        </w:trPr>
        <w:tc>
          <w:tcPr>
            <w:tcW w:w="1247" w:type="pct"/>
            <w:vAlign w:val="center"/>
          </w:tcPr>
          <w:p w:rsidR="000C4046" w:rsidRPr="00185128" w:rsidRDefault="000D5574" w:rsidP="00185128">
            <w:pPr>
              <w:spacing w:line="360" w:lineRule="auto"/>
              <w:rPr>
                <w:color w:val="000000"/>
                <w:sz w:val="20"/>
                <w:szCs w:val="20"/>
              </w:rPr>
            </w:pPr>
            <w:r w:rsidRPr="00185128">
              <w:rPr>
                <w:color w:val="000000"/>
                <w:sz w:val="20"/>
                <w:szCs w:val="20"/>
              </w:rPr>
              <w:t xml:space="preserve"> </w:t>
            </w:r>
            <w:r w:rsidR="000C4046" w:rsidRPr="00185128">
              <w:rPr>
                <w:color w:val="000000"/>
                <w:sz w:val="20"/>
                <w:szCs w:val="20"/>
              </w:rPr>
              <w:t>з учасниками</w:t>
            </w:r>
          </w:p>
        </w:tc>
        <w:tc>
          <w:tcPr>
            <w:tcW w:w="569" w:type="pct"/>
            <w:vAlign w:val="center"/>
          </w:tcPr>
          <w:p w:rsidR="000C4046" w:rsidRPr="00185128" w:rsidRDefault="001229EE" w:rsidP="00185128">
            <w:pPr>
              <w:spacing w:line="360" w:lineRule="auto"/>
              <w:rPr>
                <w:color w:val="000000"/>
                <w:sz w:val="20"/>
                <w:szCs w:val="20"/>
              </w:rPr>
            </w:pPr>
            <w:r w:rsidRPr="00185128">
              <w:rPr>
                <w:color w:val="000000"/>
                <w:sz w:val="20"/>
                <w:szCs w:val="20"/>
              </w:rPr>
              <w:t>4.2</w:t>
            </w:r>
          </w:p>
        </w:tc>
        <w:tc>
          <w:tcPr>
            <w:tcW w:w="452" w:type="pct"/>
            <w:vAlign w:val="center"/>
          </w:tcPr>
          <w:p w:rsidR="000C4046" w:rsidRPr="00185128" w:rsidRDefault="001229EE" w:rsidP="00185128">
            <w:pPr>
              <w:spacing w:line="360" w:lineRule="auto"/>
              <w:rPr>
                <w:color w:val="000000"/>
                <w:sz w:val="20"/>
                <w:szCs w:val="20"/>
              </w:rPr>
            </w:pPr>
            <w:r w:rsidRPr="00185128">
              <w:rPr>
                <w:color w:val="000000"/>
                <w:sz w:val="20"/>
                <w:szCs w:val="20"/>
              </w:rPr>
              <w:t>0.03</w:t>
            </w:r>
          </w:p>
        </w:tc>
        <w:tc>
          <w:tcPr>
            <w:tcW w:w="458" w:type="pct"/>
            <w:vAlign w:val="center"/>
          </w:tcPr>
          <w:p w:rsidR="000C4046" w:rsidRPr="00185128" w:rsidRDefault="00B00D95" w:rsidP="00185128">
            <w:pPr>
              <w:spacing w:line="360" w:lineRule="auto"/>
              <w:rPr>
                <w:color w:val="000000"/>
                <w:sz w:val="20"/>
                <w:szCs w:val="20"/>
              </w:rPr>
            </w:pPr>
            <w:r w:rsidRPr="00185128">
              <w:rPr>
                <w:color w:val="000000"/>
                <w:sz w:val="20"/>
                <w:szCs w:val="20"/>
              </w:rPr>
              <w:t>6.4</w:t>
            </w:r>
          </w:p>
        </w:tc>
        <w:tc>
          <w:tcPr>
            <w:tcW w:w="452" w:type="pct"/>
            <w:vAlign w:val="center"/>
          </w:tcPr>
          <w:p w:rsidR="000C4046" w:rsidRPr="00185128" w:rsidRDefault="00B00D95" w:rsidP="00185128">
            <w:pPr>
              <w:spacing w:line="360" w:lineRule="auto"/>
              <w:rPr>
                <w:color w:val="000000"/>
                <w:sz w:val="20"/>
                <w:szCs w:val="20"/>
              </w:rPr>
            </w:pPr>
            <w:r w:rsidRPr="00185128">
              <w:rPr>
                <w:color w:val="000000"/>
                <w:sz w:val="20"/>
                <w:szCs w:val="20"/>
              </w:rPr>
              <w:t>0.05</w:t>
            </w:r>
          </w:p>
        </w:tc>
        <w:tc>
          <w:tcPr>
            <w:tcW w:w="459" w:type="pct"/>
          </w:tcPr>
          <w:p w:rsidR="000C4046" w:rsidRPr="00185128" w:rsidRDefault="00B4451B" w:rsidP="00185128">
            <w:pPr>
              <w:spacing w:line="360" w:lineRule="auto"/>
              <w:rPr>
                <w:color w:val="000000"/>
                <w:sz w:val="20"/>
                <w:szCs w:val="20"/>
              </w:rPr>
            </w:pPr>
            <w:r w:rsidRPr="00185128">
              <w:rPr>
                <w:color w:val="000000"/>
                <w:sz w:val="20"/>
                <w:szCs w:val="20"/>
              </w:rPr>
              <w:t>8.8</w:t>
            </w:r>
          </w:p>
        </w:tc>
        <w:tc>
          <w:tcPr>
            <w:tcW w:w="528" w:type="pct"/>
          </w:tcPr>
          <w:p w:rsidR="000C4046" w:rsidRPr="00185128" w:rsidRDefault="00B4451B" w:rsidP="00185128">
            <w:pPr>
              <w:spacing w:line="360" w:lineRule="auto"/>
              <w:rPr>
                <w:color w:val="000000"/>
                <w:sz w:val="20"/>
                <w:szCs w:val="20"/>
              </w:rPr>
            </w:pPr>
            <w:r w:rsidRPr="00185128">
              <w:rPr>
                <w:color w:val="000000"/>
                <w:sz w:val="20"/>
                <w:szCs w:val="20"/>
              </w:rPr>
              <w:t>0.05</w:t>
            </w:r>
          </w:p>
        </w:tc>
        <w:tc>
          <w:tcPr>
            <w:tcW w:w="376" w:type="pct"/>
            <w:vAlign w:val="center"/>
          </w:tcPr>
          <w:p w:rsidR="000C4046" w:rsidRPr="00185128" w:rsidRDefault="00637C4D" w:rsidP="00185128">
            <w:pPr>
              <w:spacing w:line="360" w:lineRule="auto"/>
              <w:rPr>
                <w:color w:val="000000"/>
                <w:sz w:val="20"/>
                <w:szCs w:val="20"/>
              </w:rPr>
            </w:pPr>
            <w:r w:rsidRPr="00185128">
              <w:rPr>
                <w:color w:val="000000"/>
                <w:sz w:val="20"/>
                <w:szCs w:val="20"/>
              </w:rPr>
              <w:t>4.6</w:t>
            </w:r>
          </w:p>
        </w:tc>
        <w:tc>
          <w:tcPr>
            <w:tcW w:w="459" w:type="pct"/>
            <w:vAlign w:val="center"/>
          </w:tcPr>
          <w:p w:rsidR="000C4046" w:rsidRPr="00185128" w:rsidRDefault="00637C4D" w:rsidP="00185128">
            <w:pPr>
              <w:spacing w:line="360" w:lineRule="auto"/>
              <w:rPr>
                <w:color w:val="000000"/>
                <w:sz w:val="20"/>
                <w:szCs w:val="20"/>
              </w:rPr>
            </w:pPr>
            <w:r w:rsidRPr="00185128">
              <w:rPr>
                <w:color w:val="000000"/>
                <w:sz w:val="20"/>
                <w:szCs w:val="20"/>
              </w:rPr>
              <w:t>0.02</w:t>
            </w:r>
          </w:p>
        </w:tc>
      </w:tr>
      <w:tr w:rsidR="000C4046" w:rsidRPr="00185128" w:rsidTr="005C5008">
        <w:trPr>
          <w:trHeight w:val="327"/>
          <w:tblCellSpacing w:w="0" w:type="dxa"/>
          <w:jc w:val="center"/>
        </w:trPr>
        <w:tc>
          <w:tcPr>
            <w:tcW w:w="1247" w:type="pct"/>
            <w:vAlign w:val="center"/>
          </w:tcPr>
          <w:p w:rsidR="000C4046" w:rsidRPr="00185128" w:rsidRDefault="000C4046" w:rsidP="00185128">
            <w:pPr>
              <w:spacing w:line="360" w:lineRule="auto"/>
              <w:rPr>
                <w:color w:val="000000"/>
                <w:sz w:val="20"/>
                <w:szCs w:val="20"/>
              </w:rPr>
            </w:pPr>
            <w:r w:rsidRPr="00185128">
              <w:rPr>
                <w:color w:val="000000"/>
                <w:sz w:val="20"/>
                <w:szCs w:val="20"/>
              </w:rPr>
              <w:t xml:space="preserve"> Інші поточні зобов'язання</w:t>
            </w:r>
          </w:p>
        </w:tc>
        <w:tc>
          <w:tcPr>
            <w:tcW w:w="569" w:type="pct"/>
            <w:vAlign w:val="center"/>
          </w:tcPr>
          <w:p w:rsidR="000C4046" w:rsidRPr="00185128" w:rsidRDefault="001229EE" w:rsidP="00185128">
            <w:pPr>
              <w:spacing w:line="360" w:lineRule="auto"/>
              <w:rPr>
                <w:color w:val="000000"/>
                <w:sz w:val="20"/>
                <w:szCs w:val="20"/>
              </w:rPr>
            </w:pPr>
            <w:r w:rsidRPr="00185128">
              <w:rPr>
                <w:color w:val="000000"/>
                <w:sz w:val="20"/>
                <w:szCs w:val="20"/>
              </w:rPr>
              <w:t>8.2</w:t>
            </w:r>
          </w:p>
        </w:tc>
        <w:tc>
          <w:tcPr>
            <w:tcW w:w="452" w:type="pct"/>
            <w:vAlign w:val="center"/>
          </w:tcPr>
          <w:p w:rsidR="000C4046" w:rsidRPr="00185128" w:rsidRDefault="001229EE" w:rsidP="00185128">
            <w:pPr>
              <w:spacing w:line="360" w:lineRule="auto"/>
              <w:rPr>
                <w:color w:val="000000"/>
                <w:sz w:val="20"/>
                <w:szCs w:val="20"/>
              </w:rPr>
            </w:pPr>
            <w:r w:rsidRPr="00185128">
              <w:rPr>
                <w:color w:val="000000"/>
                <w:sz w:val="20"/>
                <w:szCs w:val="20"/>
              </w:rPr>
              <w:t>0.07</w:t>
            </w:r>
          </w:p>
        </w:tc>
        <w:tc>
          <w:tcPr>
            <w:tcW w:w="458" w:type="pct"/>
            <w:vAlign w:val="center"/>
          </w:tcPr>
          <w:p w:rsidR="000C4046" w:rsidRPr="00185128" w:rsidRDefault="00B00D95" w:rsidP="00185128">
            <w:pPr>
              <w:spacing w:line="360" w:lineRule="auto"/>
              <w:rPr>
                <w:color w:val="000000"/>
                <w:sz w:val="20"/>
                <w:szCs w:val="20"/>
              </w:rPr>
            </w:pPr>
            <w:r w:rsidRPr="00185128">
              <w:rPr>
                <w:color w:val="000000"/>
                <w:sz w:val="20"/>
                <w:szCs w:val="20"/>
              </w:rPr>
              <w:t>8.1</w:t>
            </w:r>
          </w:p>
        </w:tc>
        <w:tc>
          <w:tcPr>
            <w:tcW w:w="452" w:type="pct"/>
            <w:vAlign w:val="center"/>
          </w:tcPr>
          <w:p w:rsidR="000C4046" w:rsidRPr="00185128" w:rsidRDefault="00B00D95" w:rsidP="00185128">
            <w:pPr>
              <w:spacing w:line="360" w:lineRule="auto"/>
              <w:rPr>
                <w:color w:val="000000"/>
                <w:sz w:val="20"/>
                <w:szCs w:val="20"/>
              </w:rPr>
            </w:pPr>
            <w:r w:rsidRPr="00185128">
              <w:rPr>
                <w:color w:val="000000"/>
                <w:sz w:val="20"/>
                <w:szCs w:val="20"/>
              </w:rPr>
              <w:t>0.06</w:t>
            </w:r>
          </w:p>
        </w:tc>
        <w:tc>
          <w:tcPr>
            <w:tcW w:w="459" w:type="pct"/>
          </w:tcPr>
          <w:p w:rsidR="000C4046" w:rsidRPr="00185128" w:rsidRDefault="00B4451B" w:rsidP="00185128">
            <w:pPr>
              <w:spacing w:line="360" w:lineRule="auto"/>
              <w:rPr>
                <w:color w:val="000000"/>
                <w:sz w:val="20"/>
                <w:szCs w:val="20"/>
              </w:rPr>
            </w:pPr>
            <w:r w:rsidRPr="00185128">
              <w:rPr>
                <w:color w:val="000000"/>
                <w:sz w:val="20"/>
                <w:szCs w:val="20"/>
              </w:rPr>
              <w:t>8.0</w:t>
            </w:r>
          </w:p>
        </w:tc>
        <w:tc>
          <w:tcPr>
            <w:tcW w:w="528" w:type="pct"/>
          </w:tcPr>
          <w:p w:rsidR="000C4046" w:rsidRPr="00185128" w:rsidRDefault="00B4451B" w:rsidP="00185128">
            <w:pPr>
              <w:spacing w:line="360" w:lineRule="auto"/>
              <w:rPr>
                <w:color w:val="000000"/>
                <w:sz w:val="20"/>
                <w:szCs w:val="20"/>
              </w:rPr>
            </w:pPr>
            <w:r w:rsidRPr="00185128">
              <w:rPr>
                <w:color w:val="000000"/>
                <w:sz w:val="20"/>
                <w:szCs w:val="20"/>
              </w:rPr>
              <w:t>0.05</w:t>
            </w:r>
          </w:p>
        </w:tc>
        <w:tc>
          <w:tcPr>
            <w:tcW w:w="376" w:type="pct"/>
            <w:vAlign w:val="center"/>
          </w:tcPr>
          <w:p w:rsidR="000C4046" w:rsidRPr="00185128" w:rsidRDefault="00637C4D" w:rsidP="00185128">
            <w:pPr>
              <w:spacing w:line="360" w:lineRule="auto"/>
              <w:rPr>
                <w:color w:val="000000"/>
                <w:sz w:val="20"/>
                <w:szCs w:val="20"/>
              </w:rPr>
            </w:pPr>
            <w:r w:rsidRPr="00185128">
              <w:rPr>
                <w:color w:val="000000"/>
                <w:sz w:val="20"/>
                <w:szCs w:val="20"/>
              </w:rPr>
              <w:t>-0.2</w:t>
            </w:r>
          </w:p>
        </w:tc>
        <w:tc>
          <w:tcPr>
            <w:tcW w:w="459" w:type="pct"/>
            <w:vAlign w:val="center"/>
          </w:tcPr>
          <w:p w:rsidR="000C4046" w:rsidRPr="00185128" w:rsidRDefault="00637C4D" w:rsidP="00185128">
            <w:pPr>
              <w:spacing w:line="360" w:lineRule="auto"/>
              <w:rPr>
                <w:color w:val="000000"/>
                <w:sz w:val="20"/>
                <w:szCs w:val="20"/>
              </w:rPr>
            </w:pPr>
            <w:r w:rsidRPr="00185128">
              <w:rPr>
                <w:color w:val="000000"/>
                <w:sz w:val="20"/>
                <w:szCs w:val="20"/>
              </w:rPr>
              <w:t>-0.02</w:t>
            </w:r>
          </w:p>
        </w:tc>
      </w:tr>
    </w:tbl>
    <w:tbl>
      <w:tblPr>
        <w:tblpPr w:leftFromText="180" w:rightFromText="180" w:vertAnchor="text" w:horzAnchor="margin" w:tblpY="9"/>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000" w:firstRow="0" w:lastRow="0" w:firstColumn="0" w:lastColumn="0" w:noHBand="0" w:noVBand="0"/>
      </w:tblPr>
      <w:tblGrid>
        <w:gridCol w:w="2734"/>
        <w:gridCol w:w="977"/>
        <w:gridCol w:w="817"/>
        <w:gridCol w:w="951"/>
        <w:gridCol w:w="681"/>
        <w:gridCol w:w="953"/>
        <w:gridCol w:w="819"/>
        <w:gridCol w:w="817"/>
        <w:gridCol w:w="685"/>
      </w:tblGrid>
      <w:tr w:rsidR="001229EE" w:rsidRPr="000C4046" w:rsidTr="002457CC">
        <w:trPr>
          <w:trHeight w:val="806"/>
          <w:tblCellSpacing w:w="0" w:type="dxa"/>
        </w:trPr>
        <w:tc>
          <w:tcPr>
            <w:tcW w:w="1449" w:type="pct"/>
            <w:vAlign w:val="center"/>
          </w:tcPr>
          <w:p w:rsidR="001229EE" w:rsidRPr="00185128" w:rsidRDefault="000D5574" w:rsidP="00B646B5">
            <w:pPr>
              <w:spacing w:line="360" w:lineRule="auto"/>
              <w:rPr>
                <w:color w:val="000000"/>
                <w:sz w:val="20"/>
                <w:szCs w:val="20"/>
              </w:rPr>
            </w:pPr>
            <w:r w:rsidRPr="00185128">
              <w:rPr>
                <w:color w:val="000000"/>
                <w:sz w:val="20"/>
                <w:szCs w:val="20"/>
              </w:rPr>
              <w:t xml:space="preserve"> </w:t>
            </w:r>
            <w:r w:rsidR="001229EE" w:rsidRPr="00185128">
              <w:rPr>
                <w:bCs/>
                <w:color w:val="000000"/>
                <w:sz w:val="20"/>
                <w:szCs w:val="20"/>
              </w:rPr>
              <w:t>Усього за розділом ІV</w:t>
            </w:r>
            <w:r w:rsidR="001229EE" w:rsidRPr="00185128">
              <w:rPr>
                <w:color w:val="000000"/>
                <w:sz w:val="20"/>
                <w:szCs w:val="20"/>
              </w:rPr>
              <w:t xml:space="preserve"> </w:t>
            </w:r>
          </w:p>
        </w:tc>
        <w:tc>
          <w:tcPr>
            <w:tcW w:w="518" w:type="pct"/>
            <w:vAlign w:val="center"/>
          </w:tcPr>
          <w:p w:rsidR="001229EE" w:rsidRPr="00185128" w:rsidRDefault="001229EE" w:rsidP="00B646B5">
            <w:pPr>
              <w:spacing w:line="360" w:lineRule="auto"/>
              <w:rPr>
                <w:color w:val="000000"/>
                <w:sz w:val="20"/>
                <w:szCs w:val="20"/>
              </w:rPr>
            </w:pPr>
            <w:r w:rsidRPr="00185128">
              <w:rPr>
                <w:color w:val="000000"/>
                <w:sz w:val="20"/>
                <w:szCs w:val="20"/>
              </w:rPr>
              <w:t>5080.8</w:t>
            </w:r>
          </w:p>
        </w:tc>
        <w:tc>
          <w:tcPr>
            <w:tcW w:w="433" w:type="pct"/>
            <w:vAlign w:val="center"/>
          </w:tcPr>
          <w:p w:rsidR="001229EE" w:rsidRPr="00185128" w:rsidRDefault="001229EE" w:rsidP="00B646B5">
            <w:pPr>
              <w:spacing w:line="360" w:lineRule="auto"/>
              <w:rPr>
                <w:color w:val="000000"/>
                <w:sz w:val="20"/>
                <w:szCs w:val="20"/>
              </w:rPr>
            </w:pPr>
            <w:r w:rsidRPr="00185128">
              <w:rPr>
                <w:color w:val="000000"/>
                <w:sz w:val="20"/>
                <w:szCs w:val="20"/>
              </w:rPr>
              <w:t>41.5</w:t>
            </w:r>
          </w:p>
        </w:tc>
        <w:tc>
          <w:tcPr>
            <w:tcW w:w="504" w:type="pct"/>
            <w:vAlign w:val="center"/>
          </w:tcPr>
          <w:p w:rsidR="001229EE" w:rsidRPr="00185128" w:rsidRDefault="00B00D95" w:rsidP="00B646B5">
            <w:pPr>
              <w:spacing w:line="360" w:lineRule="auto"/>
              <w:rPr>
                <w:color w:val="000000"/>
                <w:sz w:val="20"/>
                <w:szCs w:val="20"/>
              </w:rPr>
            </w:pPr>
            <w:r w:rsidRPr="00185128">
              <w:rPr>
                <w:color w:val="000000"/>
                <w:sz w:val="20"/>
                <w:szCs w:val="20"/>
              </w:rPr>
              <w:t>6901.1</w:t>
            </w:r>
          </w:p>
        </w:tc>
        <w:tc>
          <w:tcPr>
            <w:tcW w:w="361" w:type="pct"/>
            <w:vAlign w:val="center"/>
          </w:tcPr>
          <w:p w:rsidR="001229EE" w:rsidRPr="00185128" w:rsidRDefault="00B00D95" w:rsidP="00B646B5">
            <w:pPr>
              <w:spacing w:line="360" w:lineRule="auto"/>
              <w:rPr>
                <w:color w:val="000000"/>
                <w:sz w:val="20"/>
                <w:szCs w:val="20"/>
              </w:rPr>
            </w:pPr>
            <w:r w:rsidRPr="00185128">
              <w:rPr>
                <w:color w:val="000000"/>
                <w:sz w:val="20"/>
                <w:szCs w:val="20"/>
              </w:rPr>
              <w:t>50.4</w:t>
            </w:r>
          </w:p>
        </w:tc>
        <w:tc>
          <w:tcPr>
            <w:tcW w:w="505" w:type="pct"/>
            <w:vAlign w:val="center"/>
          </w:tcPr>
          <w:p w:rsidR="001229EE" w:rsidRPr="00185128" w:rsidRDefault="00B4451B" w:rsidP="00B646B5">
            <w:pPr>
              <w:spacing w:line="360" w:lineRule="auto"/>
              <w:rPr>
                <w:color w:val="000000"/>
                <w:sz w:val="20"/>
                <w:szCs w:val="20"/>
              </w:rPr>
            </w:pPr>
            <w:r w:rsidRPr="00185128">
              <w:rPr>
                <w:color w:val="000000"/>
                <w:sz w:val="20"/>
                <w:szCs w:val="20"/>
              </w:rPr>
              <w:t>10013.5</w:t>
            </w:r>
          </w:p>
        </w:tc>
        <w:tc>
          <w:tcPr>
            <w:tcW w:w="434" w:type="pct"/>
            <w:vAlign w:val="center"/>
          </w:tcPr>
          <w:p w:rsidR="001229EE" w:rsidRPr="00185128" w:rsidRDefault="00B4451B" w:rsidP="00B646B5">
            <w:pPr>
              <w:spacing w:line="360" w:lineRule="auto"/>
              <w:rPr>
                <w:color w:val="000000"/>
                <w:sz w:val="20"/>
                <w:szCs w:val="20"/>
              </w:rPr>
            </w:pPr>
            <w:r w:rsidRPr="00185128">
              <w:rPr>
                <w:color w:val="000000"/>
                <w:sz w:val="20"/>
                <w:szCs w:val="20"/>
              </w:rPr>
              <w:t>57.7</w:t>
            </w:r>
          </w:p>
        </w:tc>
        <w:tc>
          <w:tcPr>
            <w:tcW w:w="433" w:type="pct"/>
          </w:tcPr>
          <w:p w:rsidR="00637C4D" w:rsidRPr="00185128" w:rsidRDefault="00637C4D" w:rsidP="00B646B5">
            <w:pPr>
              <w:spacing w:line="360" w:lineRule="auto"/>
              <w:rPr>
                <w:color w:val="000000"/>
                <w:sz w:val="20"/>
                <w:szCs w:val="20"/>
              </w:rPr>
            </w:pPr>
          </w:p>
          <w:p w:rsidR="001229EE" w:rsidRPr="00185128" w:rsidRDefault="00637C4D" w:rsidP="00B646B5">
            <w:pPr>
              <w:spacing w:line="360" w:lineRule="auto"/>
              <w:rPr>
                <w:sz w:val="20"/>
                <w:szCs w:val="20"/>
              </w:rPr>
            </w:pPr>
            <w:r w:rsidRPr="00185128">
              <w:rPr>
                <w:sz w:val="20"/>
                <w:szCs w:val="20"/>
              </w:rPr>
              <w:t>4932.7</w:t>
            </w:r>
          </w:p>
        </w:tc>
        <w:tc>
          <w:tcPr>
            <w:tcW w:w="363" w:type="pct"/>
          </w:tcPr>
          <w:p w:rsidR="00637C4D" w:rsidRPr="00185128" w:rsidRDefault="00637C4D" w:rsidP="00B646B5">
            <w:pPr>
              <w:spacing w:line="360" w:lineRule="auto"/>
              <w:rPr>
                <w:color w:val="000000"/>
                <w:sz w:val="20"/>
                <w:szCs w:val="20"/>
              </w:rPr>
            </w:pPr>
          </w:p>
          <w:p w:rsidR="001229EE" w:rsidRPr="00185128" w:rsidRDefault="00637C4D" w:rsidP="00B646B5">
            <w:pPr>
              <w:spacing w:line="360" w:lineRule="auto"/>
              <w:rPr>
                <w:sz w:val="20"/>
                <w:szCs w:val="20"/>
              </w:rPr>
            </w:pPr>
            <w:r w:rsidRPr="00185128">
              <w:rPr>
                <w:sz w:val="20"/>
                <w:szCs w:val="20"/>
              </w:rPr>
              <w:t>16.2</w:t>
            </w:r>
          </w:p>
        </w:tc>
      </w:tr>
      <w:tr w:rsidR="001229EE" w:rsidRPr="000C4046" w:rsidTr="002457CC">
        <w:trPr>
          <w:tblCellSpacing w:w="0" w:type="dxa"/>
        </w:trPr>
        <w:tc>
          <w:tcPr>
            <w:tcW w:w="1449" w:type="pct"/>
            <w:vAlign w:val="center"/>
          </w:tcPr>
          <w:p w:rsidR="001229EE" w:rsidRPr="00185128" w:rsidRDefault="000D5574" w:rsidP="00B646B5">
            <w:pPr>
              <w:spacing w:line="360" w:lineRule="auto"/>
              <w:rPr>
                <w:color w:val="000000"/>
                <w:sz w:val="20"/>
                <w:szCs w:val="20"/>
              </w:rPr>
            </w:pPr>
            <w:r w:rsidRPr="00185128">
              <w:rPr>
                <w:color w:val="000000"/>
                <w:sz w:val="20"/>
                <w:szCs w:val="20"/>
              </w:rPr>
              <w:t xml:space="preserve"> </w:t>
            </w:r>
            <w:r w:rsidR="001229EE" w:rsidRPr="00185128">
              <w:rPr>
                <w:color w:val="000000"/>
                <w:sz w:val="20"/>
                <w:szCs w:val="20"/>
              </w:rPr>
              <w:t xml:space="preserve">V. Доходи майбутніх періодів </w:t>
            </w:r>
          </w:p>
        </w:tc>
        <w:tc>
          <w:tcPr>
            <w:tcW w:w="518" w:type="pct"/>
            <w:vAlign w:val="center"/>
          </w:tcPr>
          <w:p w:rsidR="001229EE" w:rsidRPr="00185128" w:rsidRDefault="001229EE" w:rsidP="00B646B5">
            <w:pPr>
              <w:spacing w:line="360" w:lineRule="auto"/>
              <w:rPr>
                <w:color w:val="000000"/>
                <w:sz w:val="20"/>
                <w:szCs w:val="20"/>
              </w:rPr>
            </w:pPr>
            <w:r w:rsidRPr="00185128">
              <w:rPr>
                <w:color w:val="000000"/>
                <w:sz w:val="20"/>
                <w:szCs w:val="20"/>
              </w:rPr>
              <w:t>-</w:t>
            </w:r>
          </w:p>
        </w:tc>
        <w:tc>
          <w:tcPr>
            <w:tcW w:w="433" w:type="pct"/>
            <w:vAlign w:val="center"/>
          </w:tcPr>
          <w:p w:rsidR="001229EE" w:rsidRPr="00185128" w:rsidRDefault="001229EE" w:rsidP="00B646B5">
            <w:pPr>
              <w:spacing w:line="360" w:lineRule="auto"/>
              <w:rPr>
                <w:color w:val="000000"/>
                <w:sz w:val="20"/>
                <w:szCs w:val="20"/>
              </w:rPr>
            </w:pPr>
            <w:r w:rsidRPr="00185128">
              <w:rPr>
                <w:color w:val="000000"/>
                <w:sz w:val="20"/>
                <w:szCs w:val="20"/>
              </w:rPr>
              <w:t>-</w:t>
            </w:r>
          </w:p>
        </w:tc>
        <w:tc>
          <w:tcPr>
            <w:tcW w:w="504" w:type="pct"/>
            <w:vAlign w:val="center"/>
          </w:tcPr>
          <w:p w:rsidR="001229EE" w:rsidRPr="00185128" w:rsidRDefault="001229EE" w:rsidP="00B646B5">
            <w:pPr>
              <w:spacing w:line="360" w:lineRule="auto"/>
              <w:rPr>
                <w:color w:val="000000"/>
                <w:sz w:val="20"/>
                <w:szCs w:val="20"/>
              </w:rPr>
            </w:pPr>
            <w:r w:rsidRPr="00185128">
              <w:rPr>
                <w:color w:val="000000"/>
                <w:sz w:val="20"/>
                <w:szCs w:val="20"/>
              </w:rPr>
              <w:t>-</w:t>
            </w:r>
          </w:p>
        </w:tc>
        <w:tc>
          <w:tcPr>
            <w:tcW w:w="361" w:type="pct"/>
            <w:vAlign w:val="center"/>
          </w:tcPr>
          <w:p w:rsidR="001229EE" w:rsidRPr="00185128" w:rsidRDefault="001229EE" w:rsidP="00B646B5">
            <w:pPr>
              <w:spacing w:line="360" w:lineRule="auto"/>
              <w:rPr>
                <w:color w:val="000000"/>
                <w:sz w:val="20"/>
                <w:szCs w:val="20"/>
              </w:rPr>
            </w:pPr>
            <w:r w:rsidRPr="00185128">
              <w:rPr>
                <w:color w:val="000000"/>
                <w:sz w:val="20"/>
                <w:szCs w:val="20"/>
              </w:rPr>
              <w:t>-</w:t>
            </w:r>
          </w:p>
        </w:tc>
        <w:tc>
          <w:tcPr>
            <w:tcW w:w="505" w:type="pct"/>
            <w:vAlign w:val="center"/>
          </w:tcPr>
          <w:p w:rsidR="001229EE" w:rsidRPr="00185128" w:rsidRDefault="001229EE" w:rsidP="00B646B5">
            <w:pPr>
              <w:spacing w:line="360" w:lineRule="auto"/>
              <w:rPr>
                <w:color w:val="000000"/>
                <w:sz w:val="20"/>
                <w:szCs w:val="20"/>
              </w:rPr>
            </w:pPr>
            <w:r w:rsidRPr="00185128">
              <w:rPr>
                <w:color w:val="000000"/>
                <w:sz w:val="20"/>
                <w:szCs w:val="20"/>
              </w:rPr>
              <w:t>-</w:t>
            </w:r>
          </w:p>
        </w:tc>
        <w:tc>
          <w:tcPr>
            <w:tcW w:w="434" w:type="pct"/>
            <w:vAlign w:val="center"/>
          </w:tcPr>
          <w:p w:rsidR="001229EE" w:rsidRPr="00185128" w:rsidRDefault="001229EE" w:rsidP="00B646B5">
            <w:pPr>
              <w:spacing w:line="360" w:lineRule="auto"/>
              <w:rPr>
                <w:color w:val="000000"/>
                <w:sz w:val="20"/>
                <w:szCs w:val="20"/>
              </w:rPr>
            </w:pPr>
            <w:r w:rsidRPr="00185128">
              <w:rPr>
                <w:color w:val="000000"/>
                <w:sz w:val="20"/>
                <w:szCs w:val="20"/>
              </w:rPr>
              <w:t>-</w:t>
            </w:r>
          </w:p>
        </w:tc>
        <w:tc>
          <w:tcPr>
            <w:tcW w:w="433" w:type="pct"/>
          </w:tcPr>
          <w:p w:rsidR="00637C4D" w:rsidRPr="00185128" w:rsidRDefault="00637C4D" w:rsidP="00B646B5">
            <w:pPr>
              <w:spacing w:line="360" w:lineRule="auto"/>
              <w:rPr>
                <w:color w:val="000000"/>
                <w:sz w:val="20"/>
                <w:szCs w:val="20"/>
              </w:rPr>
            </w:pPr>
          </w:p>
          <w:p w:rsidR="001229EE" w:rsidRPr="00185128" w:rsidRDefault="00637C4D" w:rsidP="00B646B5">
            <w:pPr>
              <w:spacing w:line="360" w:lineRule="auto"/>
              <w:rPr>
                <w:sz w:val="20"/>
                <w:szCs w:val="20"/>
              </w:rPr>
            </w:pPr>
            <w:r w:rsidRPr="00185128">
              <w:rPr>
                <w:sz w:val="20"/>
                <w:szCs w:val="20"/>
              </w:rPr>
              <w:t>-</w:t>
            </w:r>
          </w:p>
        </w:tc>
        <w:tc>
          <w:tcPr>
            <w:tcW w:w="363" w:type="pct"/>
          </w:tcPr>
          <w:p w:rsidR="00637C4D" w:rsidRPr="00185128" w:rsidRDefault="00637C4D" w:rsidP="00B646B5">
            <w:pPr>
              <w:spacing w:line="360" w:lineRule="auto"/>
              <w:rPr>
                <w:color w:val="000000"/>
                <w:sz w:val="20"/>
                <w:szCs w:val="20"/>
              </w:rPr>
            </w:pPr>
          </w:p>
          <w:p w:rsidR="001229EE" w:rsidRPr="00185128" w:rsidRDefault="00637C4D" w:rsidP="00B646B5">
            <w:pPr>
              <w:spacing w:line="360" w:lineRule="auto"/>
              <w:rPr>
                <w:sz w:val="20"/>
                <w:szCs w:val="20"/>
              </w:rPr>
            </w:pPr>
            <w:r w:rsidRPr="00185128">
              <w:rPr>
                <w:sz w:val="20"/>
                <w:szCs w:val="20"/>
              </w:rPr>
              <w:t>-</w:t>
            </w:r>
          </w:p>
        </w:tc>
      </w:tr>
      <w:tr w:rsidR="001229EE" w:rsidRPr="000C4046" w:rsidTr="002457CC">
        <w:trPr>
          <w:tblCellSpacing w:w="0" w:type="dxa"/>
        </w:trPr>
        <w:tc>
          <w:tcPr>
            <w:tcW w:w="1449" w:type="pct"/>
            <w:vAlign w:val="center"/>
          </w:tcPr>
          <w:p w:rsidR="001229EE" w:rsidRPr="00185128" w:rsidRDefault="000D5574" w:rsidP="00B646B5">
            <w:pPr>
              <w:spacing w:line="360" w:lineRule="auto"/>
              <w:rPr>
                <w:color w:val="000000"/>
                <w:sz w:val="20"/>
                <w:szCs w:val="20"/>
              </w:rPr>
            </w:pPr>
            <w:r w:rsidRPr="00185128">
              <w:rPr>
                <w:color w:val="000000"/>
                <w:sz w:val="20"/>
                <w:szCs w:val="20"/>
              </w:rPr>
              <w:t xml:space="preserve"> </w:t>
            </w:r>
            <w:r w:rsidR="001229EE" w:rsidRPr="00185128">
              <w:rPr>
                <w:bCs/>
                <w:color w:val="000000"/>
                <w:sz w:val="20"/>
                <w:szCs w:val="20"/>
              </w:rPr>
              <w:t>Баланс</w:t>
            </w:r>
            <w:r w:rsidR="001229EE" w:rsidRPr="00185128">
              <w:rPr>
                <w:color w:val="000000"/>
                <w:sz w:val="20"/>
                <w:szCs w:val="20"/>
              </w:rPr>
              <w:t xml:space="preserve"> </w:t>
            </w:r>
          </w:p>
        </w:tc>
        <w:tc>
          <w:tcPr>
            <w:tcW w:w="518" w:type="pct"/>
            <w:vAlign w:val="center"/>
          </w:tcPr>
          <w:p w:rsidR="001229EE" w:rsidRPr="00185128" w:rsidRDefault="001229EE" w:rsidP="00B646B5">
            <w:pPr>
              <w:spacing w:line="360" w:lineRule="auto"/>
              <w:rPr>
                <w:color w:val="000000"/>
                <w:sz w:val="20"/>
                <w:szCs w:val="20"/>
              </w:rPr>
            </w:pPr>
            <w:r w:rsidRPr="00185128">
              <w:rPr>
                <w:bCs/>
                <w:color w:val="000000"/>
                <w:sz w:val="20"/>
                <w:szCs w:val="20"/>
              </w:rPr>
              <w:t>12256.5</w:t>
            </w:r>
          </w:p>
        </w:tc>
        <w:tc>
          <w:tcPr>
            <w:tcW w:w="433" w:type="pct"/>
            <w:vAlign w:val="center"/>
          </w:tcPr>
          <w:p w:rsidR="001229EE" w:rsidRPr="00185128" w:rsidRDefault="001229EE" w:rsidP="00B646B5">
            <w:pPr>
              <w:spacing w:line="360" w:lineRule="auto"/>
              <w:rPr>
                <w:color w:val="000000"/>
                <w:sz w:val="20"/>
                <w:szCs w:val="20"/>
              </w:rPr>
            </w:pPr>
            <w:r w:rsidRPr="00185128">
              <w:rPr>
                <w:color w:val="000000"/>
                <w:sz w:val="20"/>
                <w:szCs w:val="20"/>
              </w:rPr>
              <w:t>100</w:t>
            </w:r>
          </w:p>
        </w:tc>
        <w:tc>
          <w:tcPr>
            <w:tcW w:w="504" w:type="pct"/>
            <w:vAlign w:val="center"/>
          </w:tcPr>
          <w:p w:rsidR="001229EE" w:rsidRPr="00185128" w:rsidRDefault="00B00D95" w:rsidP="00B646B5">
            <w:pPr>
              <w:spacing w:line="360" w:lineRule="auto"/>
              <w:rPr>
                <w:color w:val="000000"/>
                <w:sz w:val="20"/>
                <w:szCs w:val="20"/>
              </w:rPr>
            </w:pPr>
            <w:r w:rsidRPr="00185128">
              <w:rPr>
                <w:bCs/>
                <w:color w:val="000000"/>
                <w:sz w:val="20"/>
                <w:szCs w:val="20"/>
              </w:rPr>
              <w:t>13685.5</w:t>
            </w:r>
          </w:p>
        </w:tc>
        <w:tc>
          <w:tcPr>
            <w:tcW w:w="361" w:type="pct"/>
            <w:vAlign w:val="center"/>
          </w:tcPr>
          <w:p w:rsidR="001229EE" w:rsidRPr="00185128" w:rsidRDefault="001229EE" w:rsidP="00B646B5">
            <w:pPr>
              <w:spacing w:line="360" w:lineRule="auto"/>
              <w:rPr>
                <w:color w:val="000000"/>
                <w:sz w:val="20"/>
                <w:szCs w:val="20"/>
              </w:rPr>
            </w:pPr>
            <w:r w:rsidRPr="00185128">
              <w:rPr>
                <w:color w:val="000000"/>
                <w:sz w:val="20"/>
                <w:szCs w:val="20"/>
              </w:rPr>
              <w:t>100</w:t>
            </w:r>
          </w:p>
        </w:tc>
        <w:tc>
          <w:tcPr>
            <w:tcW w:w="505" w:type="pct"/>
            <w:vAlign w:val="center"/>
          </w:tcPr>
          <w:p w:rsidR="001229EE" w:rsidRPr="00185128" w:rsidRDefault="00B4451B" w:rsidP="00B646B5">
            <w:pPr>
              <w:spacing w:line="360" w:lineRule="auto"/>
              <w:rPr>
                <w:color w:val="000000"/>
                <w:sz w:val="20"/>
                <w:szCs w:val="20"/>
              </w:rPr>
            </w:pPr>
            <w:r w:rsidRPr="00185128">
              <w:rPr>
                <w:color w:val="000000"/>
                <w:sz w:val="20"/>
                <w:szCs w:val="20"/>
              </w:rPr>
              <w:t>17363.8</w:t>
            </w:r>
          </w:p>
        </w:tc>
        <w:tc>
          <w:tcPr>
            <w:tcW w:w="434" w:type="pct"/>
            <w:vAlign w:val="center"/>
          </w:tcPr>
          <w:p w:rsidR="001229EE" w:rsidRPr="00185128" w:rsidRDefault="00B4451B" w:rsidP="00B646B5">
            <w:pPr>
              <w:spacing w:line="360" w:lineRule="auto"/>
              <w:rPr>
                <w:color w:val="000000"/>
                <w:sz w:val="20"/>
                <w:szCs w:val="20"/>
              </w:rPr>
            </w:pPr>
            <w:r w:rsidRPr="00185128">
              <w:rPr>
                <w:color w:val="000000"/>
                <w:sz w:val="20"/>
                <w:szCs w:val="20"/>
              </w:rPr>
              <w:t>100</w:t>
            </w:r>
          </w:p>
        </w:tc>
        <w:tc>
          <w:tcPr>
            <w:tcW w:w="433" w:type="pct"/>
          </w:tcPr>
          <w:p w:rsidR="001229EE" w:rsidRPr="00185128" w:rsidRDefault="00637C4D" w:rsidP="00B646B5">
            <w:pPr>
              <w:spacing w:line="360" w:lineRule="auto"/>
              <w:rPr>
                <w:color w:val="000000"/>
                <w:sz w:val="20"/>
                <w:szCs w:val="20"/>
              </w:rPr>
            </w:pPr>
            <w:r w:rsidRPr="00185128">
              <w:rPr>
                <w:color w:val="000000"/>
                <w:sz w:val="20"/>
                <w:szCs w:val="20"/>
              </w:rPr>
              <w:t>5107.3</w:t>
            </w:r>
          </w:p>
        </w:tc>
        <w:tc>
          <w:tcPr>
            <w:tcW w:w="363" w:type="pct"/>
          </w:tcPr>
          <w:p w:rsidR="001229EE" w:rsidRPr="00185128" w:rsidRDefault="00637C4D" w:rsidP="00B646B5">
            <w:pPr>
              <w:spacing w:line="360" w:lineRule="auto"/>
              <w:rPr>
                <w:color w:val="000000"/>
                <w:sz w:val="20"/>
                <w:szCs w:val="20"/>
              </w:rPr>
            </w:pPr>
            <w:r w:rsidRPr="00185128">
              <w:rPr>
                <w:color w:val="000000"/>
                <w:sz w:val="20"/>
                <w:szCs w:val="20"/>
              </w:rPr>
              <w:t>100</w:t>
            </w:r>
          </w:p>
        </w:tc>
      </w:tr>
    </w:tbl>
    <w:p w:rsidR="00DD7F86" w:rsidRPr="000C4046" w:rsidRDefault="00DD7F86" w:rsidP="000111C3">
      <w:pPr>
        <w:spacing w:line="360" w:lineRule="auto"/>
        <w:ind w:firstLine="709"/>
        <w:jc w:val="both"/>
      </w:pPr>
    </w:p>
    <w:p w:rsidR="00A54920" w:rsidRPr="001D6D52" w:rsidRDefault="00584D67" w:rsidP="000111C3">
      <w:pPr>
        <w:spacing w:line="360" w:lineRule="auto"/>
        <w:ind w:firstLine="709"/>
        <w:jc w:val="both"/>
        <w:rPr>
          <w:sz w:val="28"/>
          <w:szCs w:val="28"/>
        </w:rPr>
      </w:pPr>
      <w:r w:rsidRPr="001D6D52">
        <w:rPr>
          <w:sz w:val="28"/>
          <w:szCs w:val="28"/>
        </w:rPr>
        <w:t>Отже, аналізуючи структуру</w:t>
      </w:r>
      <w:r w:rsidR="00A54920" w:rsidRPr="001D6D52">
        <w:rPr>
          <w:sz w:val="28"/>
          <w:szCs w:val="28"/>
        </w:rPr>
        <w:t xml:space="preserve"> джерел утворення</w:t>
      </w:r>
      <w:r w:rsidR="00E46A9E">
        <w:rPr>
          <w:sz w:val="28"/>
          <w:szCs w:val="28"/>
        </w:rPr>
        <w:t xml:space="preserve"> майна підприємства за 2005-200</w:t>
      </w:r>
      <w:r w:rsidR="00E46A9E">
        <w:rPr>
          <w:sz w:val="28"/>
          <w:szCs w:val="28"/>
          <w:lang w:val="ru-RU"/>
        </w:rPr>
        <w:t>7</w:t>
      </w:r>
      <w:r w:rsidR="00A54920" w:rsidRPr="001D6D52">
        <w:rPr>
          <w:sz w:val="28"/>
          <w:szCs w:val="28"/>
        </w:rPr>
        <w:t>р.р., необхідно зазначити, що загальна сума паси</w:t>
      </w:r>
      <w:r w:rsidR="00E46A9E">
        <w:rPr>
          <w:sz w:val="28"/>
          <w:szCs w:val="28"/>
        </w:rPr>
        <w:t>вів в 200</w:t>
      </w:r>
      <w:r w:rsidR="00E46A9E">
        <w:rPr>
          <w:sz w:val="28"/>
          <w:szCs w:val="28"/>
          <w:lang w:val="ru-RU"/>
        </w:rPr>
        <w:t>7</w:t>
      </w:r>
      <w:r w:rsidRPr="001D6D52">
        <w:rPr>
          <w:sz w:val="28"/>
          <w:szCs w:val="28"/>
        </w:rPr>
        <w:t xml:space="preserve">р. збільшилась на </w:t>
      </w:r>
      <w:r w:rsidR="00E46A9E">
        <w:rPr>
          <w:sz w:val="28"/>
          <w:szCs w:val="28"/>
          <w:lang w:val="ru-RU"/>
        </w:rPr>
        <w:t xml:space="preserve">5107,3 </w:t>
      </w:r>
      <w:r w:rsidR="00A54920" w:rsidRPr="001D6D52">
        <w:rPr>
          <w:sz w:val="28"/>
          <w:szCs w:val="28"/>
        </w:rPr>
        <w:t xml:space="preserve">тис. грн., і становить </w:t>
      </w:r>
      <w:r w:rsidR="00E46A9E">
        <w:rPr>
          <w:sz w:val="28"/>
          <w:szCs w:val="28"/>
          <w:lang w:val="ru-RU"/>
        </w:rPr>
        <w:t xml:space="preserve">17363,8 </w:t>
      </w:r>
      <w:r w:rsidR="00A54920" w:rsidRPr="001D6D52">
        <w:rPr>
          <w:sz w:val="28"/>
          <w:szCs w:val="28"/>
        </w:rPr>
        <w:t xml:space="preserve">тис. грн. (в 2005р. вона становила </w:t>
      </w:r>
      <w:r w:rsidR="00E46A9E">
        <w:rPr>
          <w:sz w:val="28"/>
          <w:szCs w:val="28"/>
          <w:lang w:val="ru-RU"/>
        </w:rPr>
        <w:t>12256,5</w:t>
      </w:r>
      <w:r w:rsidR="000D5574">
        <w:rPr>
          <w:sz w:val="28"/>
          <w:szCs w:val="28"/>
          <w:lang w:val="ru-RU"/>
        </w:rPr>
        <w:t xml:space="preserve"> </w:t>
      </w:r>
      <w:r w:rsidR="00A54920" w:rsidRPr="001D6D52">
        <w:rPr>
          <w:sz w:val="28"/>
          <w:szCs w:val="28"/>
        </w:rPr>
        <w:t>тис. грн.). Це відбулося завдяки збільшенню с</w:t>
      </w:r>
      <w:r w:rsidRPr="001D6D52">
        <w:rPr>
          <w:sz w:val="28"/>
          <w:szCs w:val="28"/>
        </w:rPr>
        <w:t xml:space="preserve">уми поточних зобов’язань на </w:t>
      </w:r>
      <w:r w:rsidR="00B770C6">
        <w:rPr>
          <w:sz w:val="28"/>
          <w:szCs w:val="28"/>
          <w:lang w:val="ru-RU"/>
        </w:rPr>
        <w:t xml:space="preserve">4932,7 </w:t>
      </w:r>
      <w:r w:rsidRPr="001D6D52">
        <w:rPr>
          <w:sz w:val="28"/>
          <w:szCs w:val="28"/>
        </w:rPr>
        <w:t>тис. грн. (</w:t>
      </w:r>
      <w:r w:rsidR="00B770C6">
        <w:rPr>
          <w:sz w:val="28"/>
          <w:szCs w:val="28"/>
          <w:lang w:val="ru-RU"/>
        </w:rPr>
        <w:t xml:space="preserve">16,2 </w:t>
      </w:r>
      <w:r w:rsidR="00A54920" w:rsidRPr="001D6D52">
        <w:rPr>
          <w:sz w:val="28"/>
          <w:szCs w:val="28"/>
        </w:rPr>
        <w:t>%), яка у з</w:t>
      </w:r>
      <w:r w:rsidRPr="001D6D52">
        <w:rPr>
          <w:sz w:val="28"/>
          <w:szCs w:val="28"/>
        </w:rPr>
        <w:t xml:space="preserve">вітному періоді становила </w:t>
      </w:r>
      <w:r w:rsidR="00B770C6">
        <w:rPr>
          <w:sz w:val="28"/>
          <w:szCs w:val="28"/>
          <w:lang w:val="ru-RU"/>
        </w:rPr>
        <w:t xml:space="preserve">10013,5 </w:t>
      </w:r>
      <w:r w:rsidR="00A54920" w:rsidRPr="001D6D52">
        <w:rPr>
          <w:sz w:val="28"/>
          <w:szCs w:val="28"/>
        </w:rPr>
        <w:t xml:space="preserve">тис. </w:t>
      </w:r>
      <w:r w:rsidR="00B770C6">
        <w:rPr>
          <w:sz w:val="28"/>
          <w:szCs w:val="28"/>
        </w:rPr>
        <w:t xml:space="preserve">грн., а в минулому році – </w:t>
      </w:r>
      <w:r w:rsidR="00B770C6">
        <w:rPr>
          <w:sz w:val="28"/>
          <w:szCs w:val="28"/>
          <w:lang w:val="ru-RU"/>
        </w:rPr>
        <w:t>5080,8</w:t>
      </w:r>
      <w:r w:rsidR="00A54920" w:rsidRPr="001D6D52">
        <w:rPr>
          <w:sz w:val="28"/>
          <w:szCs w:val="28"/>
        </w:rPr>
        <w:t xml:space="preserve"> тис. грн.</w:t>
      </w:r>
    </w:p>
    <w:p w:rsidR="001A79DE" w:rsidRPr="005258E3" w:rsidRDefault="007A194C" w:rsidP="000111C3">
      <w:pPr>
        <w:spacing w:line="360" w:lineRule="auto"/>
        <w:ind w:firstLine="709"/>
        <w:jc w:val="both"/>
        <w:rPr>
          <w:spacing w:val="-4"/>
          <w:sz w:val="28"/>
          <w:szCs w:val="28"/>
        </w:rPr>
      </w:pPr>
      <w:r w:rsidRPr="001D6D52">
        <w:rPr>
          <w:spacing w:val="-4"/>
          <w:sz w:val="28"/>
          <w:szCs w:val="28"/>
        </w:rPr>
        <w:t xml:space="preserve">Спостерігається збільшення питомої ваги у звітному році поточних </w:t>
      </w:r>
      <w:r w:rsidR="001A79DE" w:rsidRPr="001D6D52">
        <w:rPr>
          <w:spacing w:val="-4"/>
          <w:sz w:val="28"/>
          <w:szCs w:val="28"/>
        </w:rPr>
        <w:t>зобов'язань за розрахунками</w:t>
      </w:r>
      <w:r w:rsidR="00F31833" w:rsidRPr="001D6D52">
        <w:rPr>
          <w:spacing w:val="-4"/>
          <w:sz w:val="28"/>
          <w:szCs w:val="28"/>
        </w:rPr>
        <w:t xml:space="preserve"> зі страхування – на </w:t>
      </w:r>
      <w:r w:rsidR="005258E3" w:rsidRPr="005258E3">
        <w:rPr>
          <w:spacing w:val="-4"/>
          <w:sz w:val="28"/>
          <w:szCs w:val="28"/>
        </w:rPr>
        <w:t xml:space="preserve">0,16 </w:t>
      </w:r>
      <w:r w:rsidR="00F31833" w:rsidRPr="001D6D52">
        <w:rPr>
          <w:spacing w:val="-4"/>
          <w:sz w:val="28"/>
          <w:szCs w:val="28"/>
        </w:rPr>
        <w:t>%,</w:t>
      </w:r>
      <w:r w:rsidR="005258E3" w:rsidRPr="005258E3">
        <w:rPr>
          <w:spacing w:val="-4"/>
          <w:sz w:val="28"/>
          <w:szCs w:val="28"/>
        </w:rPr>
        <w:t xml:space="preserve"> зменшення </w:t>
      </w:r>
      <w:r w:rsidR="00F31833" w:rsidRPr="001D6D52">
        <w:rPr>
          <w:spacing w:val="-4"/>
          <w:sz w:val="28"/>
          <w:szCs w:val="28"/>
        </w:rPr>
        <w:t>поточних зобов’</w:t>
      </w:r>
      <w:r w:rsidR="00F31833" w:rsidRPr="005258E3">
        <w:rPr>
          <w:spacing w:val="-4"/>
          <w:sz w:val="28"/>
          <w:szCs w:val="28"/>
        </w:rPr>
        <w:t xml:space="preserve">язань з бюджетом – на </w:t>
      </w:r>
      <w:r w:rsidR="005258E3" w:rsidRPr="005258E3">
        <w:rPr>
          <w:spacing w:val="-4"/>
          <w:sz w:val="28"/>
          <w:szCs w:val="28"/>
        </w:rPr>
        <w:t xml:space="preserve">1,35 </w:t>
      </w:r>
      <w:r w:rsidR="00F31833" w:rsidRPr="005258E3">
        <w:rPr>
          <w:spacing w:val="-4"/>
          <w:sz w:val="28"/>
          <w:szCs w:val="28"/>
        </w:rPr>
        <w:t xml:space="preserve">%,інших поточних </w:t>
      </w:r>
      <w:r w:rsidR="00F31833" w:rsidRPr="001D6D52">
        <w:rPr>
          <w:spacing w:val="-4"/>
          <w:sz w:val="28"/>
          <w:szCs w:val="28"/>
        </w:rPr>
        <w:t>зобов’</w:t>
      </w:r>
      <w:r w:rsidR="00F31833" w:rsidRPr="005258E3">
        <w:rPr>
          <w:spacing w:val="-4"/>
          <w:sz w:val="28"/>
          <w:szCs w:val="28"/>
        </w:rPr>
        <w:t>язань</w:t>
      </w:r>
      <w:r w:rsidR="000D5574">
        <w:rPr>
          <w:spacing w:val="-4"/>
          <w:sz w:val="28"/>
          <w:szCs w:val="28"/>
        </w:rPr>
        <w:t xml:space="preserve"> </w:t>
      </w:r>
      <w:r w:rsidR="00F31833" w:rsidRPr="005258E3">
        <w:rPr>
          <w:spacing w:val="-4"/>
          <w:sz w:val="28"/>
          <w:szCs w:val="28"/>
        </w:rPr>
        <w:t xml:space="preserve">- </w:t>
      </w:r>
      <w:r w:rsidR="005258E3" w:rsidRPr="005258E3">
        <w:rPr>
          <w:spacing w:val="-4"/>
          <w:sz w:val="28"/>
          <w:szCs w:val="28"/>
        </w:rPr>
        <w:t xml:space="preserve">0,02 </w:t>
      </w:r>
      <w:r w:rsidR="00F31833" w:rsidRPr="005258E3">
        <w:rPr>
          <w:spacing w:val="-4"/>
          <w:sz w:val="28"/>
          <w:szCs w:val="28"/>
        </w:rPr>
        <w:t>%.</w:t>
      </w:r>
    </w:p>
    <w:p w:rsidR="007A194C" w:rsidRPr="001D6D52" w:rsidRDefault="007A194C" w:rsidP="000111C3">
      <w:pPr>
        <w:spacing w:line="360" w:lineRule="auto"/>
        <w:ind w:firstLine="709"/>
        <w:jc w:val="both"/>
        <w:rPr>
          <w:sz w:val="28"/>
          <w:szCs w:val="28"/>
        </w:rPr>
      </w:pPr>
      <w:r w:rsidRPr="001D6D52">
        <w:rPr>
          <w:sz w:val="28"/>
          <w:szCs w:val="28"/>
        </w:rPr>
        <w:t xml:space="preserve">Хоча розмір статутного фонду в </w:t>
      </w:r>
      <w:r w:rsidR="005258E3">
        <w:rPr>
          <w:sz w:val="28"/>
          <w:szCs w:val="28"/>
        </w:rPr>
        <w:t>2005-200</w:t>
      </w:r>
      <w:r w:rsidR="005258E3">
        <w:rPr>
          <w:sz w:val="28"/>
          <w:szCs w:val="28"/>
          <w:lang w:val="ru-RU"/>
        </w:rPr>
        <w:t>7</w:t>
      </w:r>
      <w:r w:rsidR="00F31833" w:rsidRPr="001D6D52">
        <w:rPr>
          <w:sz w:val="28"/>
          <w:szCs w:val="28"/>
        </w:rPr>
        <w:t>р.р. не змінився (</w:t>
      </w:r>
      <w:r w:rsidR="005258E3">
        <w:rPr>
          <w:color w:val="000000"/>
        </w:rPr>
        <w:t>3951.4</w:t>
      </w:r>
      <w:r w:rsidR="005258E3">
        <w:rPr>
          <w:color w:val="000000"/>
          <w:lang w:val="ru-RU"/>
        </w:rPr>
        <w:t xml:space="preserve"> </w:t>
      </w:r>
      <w:r w:rsidRPr="001D6D52">
        <w:rPr>
          <w:sz w:val="28"/>
          <w:szCs w:val="28"/>
        </w:rPr>
        <w:t>тис. грн.), змінилася його питома вага –</w:t>
      </w:r>
      <w:r w:rsidR="005258E3">
        <w:rPr>
          <w:sz w:val="28"/>
          <w:szCs w:val="28"/>
        </w:rPr>
        <w:t xml:space="preserve"> в 200</w:t>
      </w:r>
      <w:r w:rsidR="005258E3">
        <w:rPr>
          <w:sz w:val="28"/>
          <w:szCs w:val="28"/>
          <w:lang w:val="ru-RU"/>
        </w:rPr>
        <w:t>7</w:t>
      </w:r>
      <w:r w:rsidR="00F31833" w:rsidRPr="001D6D52">
        <w:rPr>
          <w:sz w:val="28"/>
          <w:szCs w:val="28"/>
        </w:rPr>
        <w:t xml:space="preserve">р. вона зменшилася на </w:t>
      </w:r>
      <w:r w:rsidR="005258E3">
        <w:rPr>
          <w:color w:val="000000"/>
        </w:rPr>
        <w:t>9.4</w:t>
      </w:r>
      <w:r w:rsidR="005258E3">
        <w:rPr>
          <w:color w:val="000000"/>
          <w:lang w:val="ru-RU"/>
        </w:rPr>
        <w:t xml:space="preserve"> </w:t>
      </w:r>
      <w:r w:rsidR="00F31833" w:rsidRPr="001D6D52">
        <w:rPr>
          <w:sz w:val="28"/>
          <w:szCs w:val="28"/>
        </w:rPr>
        <w:t xml:space="preserve">%, і становить </w:t>
      </w:r>
      <w:r w:rsidR="005258E3">
        <w:rPr>
          <w:sz w:val="28"/>
          <w:szCs w:val="28"/>
          <w:lang w:val="ru-RU"/>
        </w:rPr>
        <w:t>22,8</w:t>
      </w:r>
      <w:r w:rsidR="00F31833" w:rsidRPr="001D6D52">
        <w:rPr>
          <w:sz w:val="28"/>
          <w:szCs w:val="28"/>
        </w:rPr>
        <w:t xml:space="preserve">% (в 2005р. вона становила </w:t>
      </w:r>
      <w:r w:rsidR="005258E3">
        <w:rPr>
          <w:color w:val="000000"/>
        </w:rPr>
        <w:t>32.2</w:t>
      </w:r>
      <w:r w:rsidR="005258E3">
        <w:rPr>
          <w:color w:val="000000"/>
          <w:lang w:val="ru-RU"/>
        </w:rPr>
        <w:t xml:space="preserve"> </w:t>
      </w:r>
      <w:r w:rsidRPr="001D6D52">
        <w:rPr>
          <w:sz w:val="28"/>
          <w:szCs w:val="28"/>
        </w:rPr>
        <w:t>%).</w:t>
      </w:r>
    </w:p>
    <w:p w:rsidR="00F31833" w:rsidRPr="001D6D52" w:rsidRDefault="007A194C" w:rsidP="000111C3">
      <w:pPr>
        <w:spacing w:line="360" w:lineRule="auto"/>
        <w:ind w:firstLine="709"/>
        <w:jc w:val="both"/>
        <w:rPr>
          <w:spacing w:val="-4"/>
          <w:sz w:val="28"/>
          <w:szCs w:val="28"/>
        </w:rPr>
      </w:pPr>
      <w:r w:rsidRPr="001D6D52">
        <w:rPr>
          <w:spacing w:val="-4"/>
          <w:sz w:val="28"/>
          <w:szCs w:val="28"/>
        </w:rPr>
        <w:t>Найменшу питому вагу становить</w:t>
      </w:r>
      <w:r w:rsidR="00F31833" w:rsidRPr="001D6D52">
        <w:rPr>
          <w:spacing w:val="-4"/>
          <w:sz w:val="28"/>
          <w:szCs w:val="28"/>
        </w:rPr>
        <w:t xml:space="preserve"> поточних зобов'язань за розрахунками зі страхування та поточних зобов’</w:t>
      </w:r>
      <w:r w:rsidR="00F31833" w:rsidRPr="001D6D52">
        <w:rPr>
          <w:spacing w:val="-4"/>
          <w:sz w:val="28"/>
          <w:szCs w:val="28"/>
          <w:lang w:val="ru-RU"/>
        </w:rPr>
        <w:t>язань з бюджетом</w:t>
      </w:r>
      <w:r w:rsidR="000D5574">
        <w:rPr>
          <w:spacing w:val="-4"/>
          <w:sz w:val="28"/>
          <w:szCs w:val="28"/>
        </w:rPr>
        <w:t xml:space="preserve"> </w:t>
      </w:r>
      <w:r w:rsidR="00F31833" w:rsidRPr="001D6D52">
        <w:rPr>
          <w:spacing w:val="-4"/>
          <w:sz w:val="28"/>
          <w:szCs w:val="28"/>
        </w:rPr>
        <w:t>(</w:t>
      </w:r>
      <w:r w:rsidR="005258E3">
        <w:rPr>
          <w:color w:val="000000"/>
        </w:rPr>
        <w:t>0.02</w:t>
      </w:r>
      <w:r w:rsidR="005258E3">
        <w:rPr>
          <w:color w:val="000000"/>
          <w:lang w:val="ru-RU"/>
        </w:rPr>
        <w:t xml:space="preserve"> </w:t>
      </w:r>
      <w:r w:rsidRPr="001D6D52">
        <w:rPr>
          <w:spacing w:val="-4"/>
          <w:sz w:val="28"/>
          <w:szCs w:val="28"/>
        </w:rPr>
        <w:t xml:space="preserve">%). </w:t>
      </w:r>
    </w:p>
    <w:p w:rsidR="007A194C" w:rsidRPr="001D6D52" w:rsidRDefault="007A194C" w:rsidP="000111C3">
      <w:pPr>
        <w:spacing w:line="360" w:lineRule="auto"/>
        <w:ind w:firstLine="709"/>
        <w:jc w:val="both"/>
        <w:rPr>
          <w:spacing w:val="-4"/>
          <w:sz w:val="28"/>
          <w:szCs w:val="28"/>
        </w:rPr>
      </w:pPr>
      <w:r w:rsidRPr="001D6D52">
        <w:rPr>
          <w:spacing w:val="-4"/>
          <w:sz w:val="28"/>
          <w:szCs w:val="28"/>
        </w:rPr>
        <w:t>Спостерігаєть</w:t>
      </w:r>
      <w:r w:rsidR="005258E3">
        <w:rPr>
          <w:spacing w:val="-4"/>
          <w:sz w:val="28"/>
          <w:szCs w:val="28"/>
        </w:rPr>
        <w:t>ся зменшення питомої ваги в 200</w:t>
      </w:r>
      <w:r w:rsidR="005258E3">
        <w:rPr>
          <w:spacing w:val="-4"/>
          <w:sz w:val="28"/>
          <w:szCs w:val="28"/>
          <w:lang w:val="ru-RU"/>
        </w:rPr>
        <w:t>7</w:t>
      </w:r>
      <w:r w:rsidRPr="001D6D52">
        <w:rPr>
          <w:spacing w:val="-4"/>
          <w:sz w:val="28"/>
          <w:szCs w:val="28"/>
        </w:rPr>
        <w:t>р. іншо</w:t>
      </w:r>
      <w:r w:rsidR="00F31833" w:rsidRPr="001D6D52">
        <w:rPr>
          <w:spacing w:val="-4"/>
          <w:sz w:val="28"/>
          <w:szCs w:val="28"/>
        </w:rPr>
        <w:t xml:space="preserve">го додаткового капіталу – на </w:t>
      </w:r>
      <w:r w:rsidR="00CB7930">
        <w:rPr>
          <w:spacing w:val="-4"/>
          <w:sz w:val="28"/>
          <w:szCs w:val="28"/>
          <w:lang w:val="ru-RU"/>
        </w:rPr>
        <w:t xml:space="preserve">0,5 </w:t>
      </w:r>
      <w:r w:rsidRPr="001D6D52">
        <w:rPr>
          <w:spacing w:val="-4"/>
          <w:sz w:val="28"/>
          <w:szCs w:val="28"/>
        </w:rPr>
        <w:t>%; нерозподіленого прибут</w:t>
      </w:r>
      <w:r w:rsidR="00CB7930">
        <w:rPr>
          <w:spacing w:val="-4"/>
          <w:sz w:val="28"/>
          <w:szCs w:val="28"/>
        </w:rPr>
        <w:t xml:space="preserve">ку (непокритого збитку) – на </w:t>
      </w:r>
      <w:r w:rsidR="00CB7930">
        <w:rPr>
          <w:spacing w:val="-4"/>
          <w:sz w:val="28"/>
          <w:szCs w:val="28"/>
          <w:lang w:val="ru-RU"/>
        </w:rPr>
        <w:t xml:space="preserve">14,19 </w:t>
      </w:r>
      <w:r w:rsidRPr="001D6D52">
        <w:rPr>
          <w:spacing w:val="-4"/>
          <w:sz w:val="28"/>
          <w:szCs w:val="28"/>
        </w:rPr>
        <w:t xml:space="preserve">%; </w:t>
      </w:r>
    </w:p>
    <w:p w:rsidR="00C714C4" w:rsidRPr="000D5574" w:rsidRDefault="00C714C4" w:rsidP="000111C3">
      <w:pPr>
        <w:spacing w:line="360" w:lineRule="auto"/>
        <w:ind w:firstLine="709"/>
        <w:jc w:val="both"/>
        <w:rPr>
          <w:sz w:val="28"/>
          <w:szCs w:val="28"/>
          <w:lang w:val="ru-RU"/>
        </w:rPr>
      </w:pPr>
    </w:p>
    <w:p w:rsidR="007A194C" w:rsidRPr="001D6D52" w:rsidRDefault="00DD7006" w:rsidP="000111C3">
      <w:pPr>
        <w:pStyle w:val="a5"/>
        <w:rPr>
          <w:rFonts w:ascii="Times New Roman" w:hAnsi="Times New Roman"/>
          <w:color w:val="000000"/>
          <w:szCs w:val="28"/>
          <w:lang w:val="uk-UA"/>
        </w:rPr>
      </w:pPr>
      <w:r w:rsidRPr="001D6D52">
        <w:rPr>
          <w:rFonts w:ascii="Times New Roman" w:hAnsi="Times New Roman"/>
          <w:szCs w:val="28"/>
        </w:rPr>
        <w:t>2.</w:t>
      </w:r>
      <w:r w:rsidRPr="001D6D52">
        <w:rPr>
          <w:rFonts w:ascii="Times New Roman" w:hAnsi="Times New Roman"/>
          <w:szCs w:val="28"/>
          <w:lang w:val="uk-UA"/>
        </w:rPr>
        <w:t>3</w:t>
      </w:r>
      <w:r w:rsidR="000D5574">
        <w:rPr>
          <w:rFonts w:ascii="Times New Roman" w:hAnsi="Times New Roman"/>
          <w:szCs w:val="28"/>
          <w:lang w:val="uk-UA"/>
        </w:rPr>
        <w:t xml:space="preserve"> </w:t>
      </w:r>
      <w:r w:rsidR="007A194C" w:rsidRPr="001D6D52">
        <w:rPr>
          <w:rFonts w:ascii="Times New Roman" w:hAnsi="Times New Roman"/>
          <w:szCs w:val="28"/>
        </w:rPr>
        <w:t xml:space="preserve">Аналіз витрат на виробництво та </w:t>
      </w:r>
      <w:r w:rsidRPr="001D6D52">
        <w:rPr>
          <w:rFonts w:ascii="Times New Roman" w:hAnsi="Times New Roman"/>
          <w:szCs w:val="28"/>
          <w:lang w:val="uk-UA"/>
        </w:rPr>
        <w:t xml:space="preserve">прибутку від реалізованої </w:t>
      </w:r>
      <w:r w:rsidR="007A194C" w:rsidRPr="001D6D52">
        <w:rPr>
          <w:rFonts w:ascii="Times New Roman" w:hAnsi="Times New Roman"/>
          <w:szCs w:val="28"/>
        </w:rPr>
        <w:t xml:space="preserve">продукції на </w:t>
      </w:r>
      <w:r w:rsidR="007A194C" w:rsidRPr="001D6D52">
        <w:rPr>
          <w:rFonts w:ascii="Times New Roman" w:hAnsi="Times New Roman"/>
          <w:color w:val="000000"/>
          <w:szCs w:val="28"/>
        </w:rPr>
        <w:t>ВАТ «</w:t>
      </w:r>
      <w:r w:rsidR="009F6701" w:rsidRPr="001D6D52">
        <w:rPr>
          <w:color w:val="1C1C1C"/>
          <w:spacing w:val="-6"/>
          <w:szCs w:val="28"/>
        </w:rPr>
        <w:t>×åðêàñüêèé õë³áêîìá³íàò</w:t>
      </w:r>
      <w:r w:rsidR="007A194C" w:rsidRPr="001D6D52">
        <w:rPr>
          <w:rFonts w:ascii="Times New Roman" w:hAnsi="Times New Roman"/>
          <w:color w:val="000000"/>
          <w:szCs w:val="28"/>
        </w:rPr>
        <w:t>»</w:t>
      </w:r>
    </w:p>
    <w:p w:rsidR="00F04128" w:rsidRPr="000D5574" w:rsidRDefault="00F04128" w:rsidP="000111C3">
      <w:pPr>
        <w:pStyle w:val="a5"/>
        <w:rPr>
          <w:rFonts w:ascii="Times New Roman" w:hAnsi="Times New Roman"/>
          <w:color w:val="000000"/>
          <w:szCs w:val="28"/>
        </w:rPr>
      </w:pPr>
    </w:p>
    <w:p w:rsidR="00F04128" w:rsidRPr="001D6D52" w:rsidRDefault="00DD7006" w:rsidP="000111C3">
      <w:pPr>
        <w:pStyle w:val="a5"/>
        <w:rPr>
          <w:rFonts w:ascii="Times New Roman" w:hAnsi="Times New Roman"/>
          <w:color w:val="000000"/>
          <w:szCs w:val="28"/>
          <w:lang w:val="uk-UA"/>
        </w:rPr>
      </w:pPr>
      <w:r w:rsidRPr="001D6D52">
        <w:rPr>
          <w:rFonts w:ascii="Times New Roman" w:hAnsi="Times New Roman"/>
          <w:color w:val="000000"/>
          <w:szCs w:val="28"/>
          <w:lang w:val="uk-UA"/>
        </w:rPr>
        <w:t>Проаналізуємо склад та структуру витрат на виробництво та реалізацію продукції (таблиці 2.4).</w:t>
      </w:r>
    </w:p>
    <w:p w:rsidR="00B646B5" w:rsidRDefault="00B646B5" w:rsidP="000111C3">
      <w:pPr>
        <w:pStyle w:val="a5"/>
        <w:rPr>
          <w:rFonts w:ascii="Times New Roman" w:hAnsi="Times New Roman"/>
          <w:color w:val="000000"/>
          <w:szCs w:val="28"/>
          <w:lang w:val="uk-UA"/>
        </w:rPr>
      </w:pPr>
    </w:p>
    <w:p w:rsidR="007A194C" w:rsidRPr="00B646B5" w:rsidRDefault="00DD7006" w:rsidP="000111C3">
      <w:pPr>
        <w:pStyle w:val="a5"/>
        <w:rPr>
          <w:rFonts w:ascii="Times New Roman" w:hAnsi="Times New Roman"/>
          <w:color w:val="000000"/>
          <w:szCs w:val="28"/>
          <w:lang w:val="uk-UA"/>
        </w:rPr>
      </w:pPr>
      <w:r w:rsidRPr="001D6D52">
        <w:rPr>
          <w:rFonts w:ascii="Times New Roman" w:hAnsi="Times New Roman"/>
          <w:color w:val="000000"/>
          <w:szCs w:val="28"/>
          <w:lang w:val="uk-UA"/>
        </w:rPr>
        <w:t>Таблиця 2.4 Склад та структура</w:t>
      </w:r>
      <w:r w:rsidR="000D5574">
        <w:rPr>
          <w:rFonts w:ascii="Times New Roman" w:hAnsi="Times New Roman"/>
          <w:color w:val="000000"/>
          <w:szCs w:val="28"/>
          <w:lang w:val="uk-UA"/>
        </w:rPr>
        <w:t xml:space="preserve"> </w:t>
      </w:r>
      <w:r w:rsidRPr="001D6D52">
        <w:rPr>
          <w:rFonts w:ascii="Times New Roman" w:hAnsi="Times New Roman"/>
          <w:color w:val="000000"/>
          <w:szCs w:val="28"/>
          <w:lang w:val="uk-UA"/>
        </w:rPr>
        <w:t xml:space="preserve">витрат на виробництво та реалізацію </w:t>
      </w:r>
      <w:r w:rsidRPr="00B646B5">
        <w:rPr>
          <w:rFonts w:ascii="Times New Roman" w:hAnsi="Times New Roman"/>
          <w:color w:val="000000"/>
          <w:szCs w:val="28"/>
          <w:lang w:val="uk-UA"/>
        </w:rPr>
        <w:t xml:space="preserve">продукції </w:t>
      </w:r>
      <w:r w:rsidR="007A194C" w:rsidRPr="00B646B5">
        <w:rPr>
          <w:rFonts w:ascii="Times New Roman" w:hAnsi="Times New Roman"/>
          <w:color w:val="000000"/>
          <w:szCs w:val="28"/>
          <w:lang w:val="uk-UA"/>
        </w:rPr>
        <w:t xml:space="preserve"> ВАТ </w:t>
      </w:r>
      <w:r w:rsidR="007A194C" w:rsidRPr="00B646B5">
        <w:rPr>
          <w:rFonts w:ascii="Times New Roman" w:hAnsi="Times New Roman"/>
          <w:color w:val="000000"/>
          <w:szCs w:val="28"/>
        </w:rPr>
        <w:t>«</w:t>
      </w:r>
      <w:r w:rsidR="009F6701" w:rsidRPr="00B646B5">
        <w:rPr>
          <w:rFonts w:ascii="Times New Roman" w:hAnsi="Times New Roman"/>
          <w:color w:val="1C1C1C"/>
          <w:spacing w:val="-6"/>
          <w:szCs w:val="28"/>
        </w:rPr>
        <w:t>Черкаський хлібкомбінат</w:t>
      </w:r>
      <w:r w:rsidR="007A194C" w:rsidRPr="00B646B5">
        <w:rPr>
          <w:rFonts w:ascii="Times New Roman" w:hAnsi="Times New Roman"/>
          <w:color w:val="000000"/>
          <w:szCs w:val="28"/>
        </w:rPr>
        <w:t>» за 2005-2006р.р.</w:t>
      </w:r>
    </w:p>
    <w:tbl>
      <w:tblPr>
        <w:tblW w:w="4873" w:type="pct"/>
        <w:tblCellSpacing w:w="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000" w:firstRow="0" w:lastRow="0" w:firstColumn="0" w:lastColumn="0" w:noHBand="0" w:noVBand="0"/>
      </w:tblPr>
      <w:tblGrid>
        <w:gridCol w:w="2071"/>
        <w:gridCol w:w="1035"/>
        <w:gridCol w:w="691"/>
        <w:gridCol w:w="1037"/>
        <w:gridCol w:w="691"/>
        <w:gridCol w:w="1035"/>
        <w:gridCol w:w="697"/>
        <w:gridCol w:w="1032"/>
        <w:gridCol w:w="905"/>
      </w:tblGrid>
      <w:tr w:rsidR="00131AD7" w:rsidRPr="00B646B5" w:rsidTr="00B646B5">
        <w:trPr>
          <w:tblCellSpacing w:w="0" w:type="dxa"/>
        </w:trPr>
        <w:tc>
          <w:tcPr>
            <w:tcW w:w="1126" w:type="pct"/>
            <w:vAlign w:val="center"/>
          </w:tcPr>
          <w:p w:rsidR="001D4FB1" w:rsidRPr="00B646B5" w:rsidRDefault="001D4FB1" w:rsidP="00B646B5">
            <w:pPr>
              <w:spacing w:line="360" w:lineRule="auto"/>
              <w:rPr>
                <w:color w:val="000000"/>
                <w:sz w:val="20"/>
                <w:szCs w:val="20"/>
                <w:lang w:val="en-US"/>
              </w:rPr>
            </w:pPr>
            <w:r w:rsidRPr="00B646B5">
              <w:rPr>
                <w:color w:val="000000"/>
                <w:sz w:val="20"/>
                <w:szCs w:val="20"/>
              </w:rPr>
              <w:t xml:space="preserve">Найменування </w:t>
            </w:r>
          </w:p>
          <w:p w:rsidR="001D4FB1" w:rsidRPr="00B646B5" w:rsidRDefault="001D4FB1" w:rsidP="00B646B5">
            <w:pPr>
              <w:spacing w:line="360" w:lineRule="auto"/>
              <w:rPr>
                <w:color w:val="000000"/>
                <w:sz w:val="20"/>
                <w:szCs w:val="20"/>
              </w:rPr>
            </w:pPr>
            <w:r w:rsidRPr="00B646B5">
              <w:rPr>
                <w:color w:val="000000"/>
                <w:sz w:val="20"/>
                <w:szCs w:val="20"/>
              </w:rPr>
              <w:t>показника</w:t>
            </w:r>
          </w:p>
        </w:tc>
        <w:tc>
          <w:tcPr>
            <w:tcW w:w="939" w:type="pct"/>
            <w:gridSpan w:val="2"/>
            <w:vAlign w:val="center"/>
          </w:tcPr>
          <w:p w:rsidR="001D4FB1" w:rsidRPr="00B646B5" w:rsidRDefault="001D4FB1" w:rsidP="00B646B5">
            <w:pPr>
              <w:spacing w:line="360" w:lineRule="auto"/>
              <w:rPr>
                <w:color w:val="000000"/>
                <w:sz w:val="20"/>
                <w:szCs w:val="20"/>
              </w:rPr>
            </w:pPr>
            <w:r w:rsidRPr="00B646B5">
              <w:rPr>
                <w:color w:val="000000"/>
                <w:sz w:val="20"/>
                <w:szCs w:val="20"/>
              </w:rPr>
              <w:t>2005р.</w:t>
            </w:r>
          </w:p>
        </w:tc>
        <w:tc>
          <w:tcPr>
            <w:tcW w:w="940" w:type="pct"/>
            <w:gridSpan w:val="2"/>
            <w:vAlign w:val="center"/>
          </w:tcPr>
          <w:p w:rsidR="001D4FB1" w:rsidRPr="00B646B5" w:rsidRDefault="001D4FB1" w:rsidP="00B646B5">
            <w:pPr>
              <w:spacing w:line="360" w:lineRule="auto"/>
              <w:rPr>
                <w:color w:val="000000"/>
                <w:sz w:val="20"/>
                <w:szCs w:val="20"/>
              </w:rPr>
            </w:pPr>
            <w:r w:rsidRPr="00B646B5">
              <w:rPr>
                <w:color w:val="000000"/>
                <w:sz w:val="20"/>
                <w:szCs w:val="20"/>
              </w:rPr>
              <w:t>2006р.</w:t>
            </w:r>
          </w:p>
        </w:tc>
        <w:tc>
          <w:tcPr>
            <w:tcW w:w="942" w:type="pct"/>
            <w:gridSpan w:val="2"/>
            <w:vAlign w:val="center"/>
          </w:tcPr>
          <w:p w:rsidR="001D4FB1" w:rsidRPr="00B646B5" w:rsidRDefault="00131AD7" w:rsidP="00B646B5">
            <w:pPr>
              <w:spacing w:line="360" w:lineRule="auto"/>
              <w:rPr>
                <w:color w:val="000000"/>
                <w:sz w:val="20"/>
                <w:szCs w:val="20"/>
                <w:lang w:val="ru-RU"/>
              </w:rPr>
            </w:pPr>
            <w:r w:rsidRPr="00B646B5">
              <w:rPr>
                <w:color w:val="000000"/>
                <w:sz w:val="20"/>
                <w:szCs w:val="20"/>
                <w:lang w:val="en-US"/>
              </w:rPr>
              <w:t>2007</w:t>
            </w:r>
            <w:r w:rsidRPr="00B646B5">
              <w:rPr>
                <w:color w:val="000000"/>
                <w:sz w:val="20"/>
                <w:szCs w:val="20"/>
                <w:lang w:val="ru-RU"/>
              </w:rPr>
              <w:t>р.</w:t>
            </w:r>
          </w:p>
        </w:tc>
        <w:tc>
          <w:tcPr>
            <w:tcW w:w="1053" w:type="pct"/>
            <w:gridSpan w:val="2"/>
            <w:vAlign w:val="center"/>
          </w:tcPr>
          <w:p w:rsidR="001D4FB1" w:rsidRPr="00B646B5" w:rsidRDefault="001D4FB1" w:rsidP="00B646B5">
            <w:pPr>
              <w:spacing w:line="360" w:lineRule="auto"/>
              <w:rPr>
                <w:color w:val="000000"/>
                <w:sz w:val="20"/>
                <w:szCs w:val="20"/>
              </w:rPr>
            </w:pPr>
            <w:r w:rsidRPr="00B646B5">
              <w:rPr>
                <w:color w:val="000000"/>
                <w:sz w:val="20"/>
                <w:szCs w:val="20"/>
              </w:rPr>
              <w:t>Відхилення</w:t>
            </w:r>
          </w:p>
        </w:tc>
      </w:tr>
      <w:tr w:rsidR="00131AD7" w:rsidRPr="00B646B5" w:rsidTr="00B646B5">
        <w:trPr>
          <w:tblCellSpacing w:w="0" w:type="dxa"/>
        </w:trPr>
        <w:tc>
          <w:tcPr>
            <w:tcW w:w="1126" w:type="pct"/>
            <w:vAlign w:val="center"/>
          </w:tcPr>
          <w:p w:rsidR="00131AD7" w:rsidRPr="00B646B5" w:rsidRDefault="00131AD7" w:rsidP="00B646B5">
            <w:pPr>
              <w:spacing w:line="360" w:lineRule="auto"/>
              <w:rPr>
                <w:color w:val="000000"/>
                <w:sz w:val="20"/>
                <w:szCs w:val="20"/>
              </w:rPr>
            </w:pPr>
          </w:p>
        </w:tc>
        <w:tc>
          <w:tcPr>
            <w:tcW w:w="563" w:type="pct"/>
            <w:vAlign w:val="center"/>
          </w:tcPr>
          <w:p w:rsidR="00131AD7" w:rsidRPr="00B646B5" w:rsidRDefault="00131AD7" w:rsidP="00B646B5">
            <w:pPr>
              <w:spacing w:line="360" w:lineRule="auto"/>
              <w:rPr>
                <w:color w:val="000000"/>
                <w:sz w:val="20"/>
                <w:szCs w:val="20"/>
              </w:rPr>
            </w:pPr>
            <w:r w:rsidRPr="00B646B5">
              <w:rPr>
                <w:color w:val="000000"/>
                <w:sz w:val="20"/>
                <w:szCs w:val="20"/>
              </w:rPr>
              <w:t>Сума, тис.грн.</w:t>
            </w:r>
          </w:p>
        </w:tc>
        <w:tc>
          <w:tcPr>
            <w:tcW w:w="376" w:type="pct"/>
            <w:vAlign w:val="center"/>
          </w:tcPr>
          <w:p w:rsidR="00131AD7" w:rsidRPr="00B646B5" w:rsidRDefault="00131AD7" w:rsidP="00B646B5">
            <w:pPr>
              <w:spacing w:line="360" w:lineRule="auto"/>
              <w:rPr>
                <w:color w:val="000000"/>
                <w:sz w:val="20"/>
                <w:szCs w:val="20"/>
              </w:rPr>
            </w:pPr>
            <w:r w:rsidRPr="00B646B5">
              <w:rPr>
                <w:color w:val="000000"/>
                <w:sz w:val="20"/>
                <w:szCs w:val="20"/>
              </w:rPr>
              <w:t>%</w:t>
            </w:r>
          </w:p>
        </w:tc>
        <w:tc>
          <w:tcPr>
            <w:tcW w:w="564" w:type="pct"/>
            <w:vAlign w:val="center"/>
          </w:tcPr>
          <w:p w:rsidR="00131AD7" w:rsidRPr="00B646B5" w:rsidRDefault="00131AD7" w:rsidP="00B646B5">
            <w:pPr>
              <w:spacing w:line="360" w:lineRule="auto"/>
              <w:rPr>
                <w:color w:val="000000"/>
                <w:sz w:val="20"/>
                <w:szCs w:val="20"/>
              </w:rPr>
            </w:pPr>
            <w:r w:rsidRPr="00B646B5">
              <w:rPr>
                <w:color w:val="000000"/>
                <w:sz w:val="20"/>
                <w:szCs w:val="20"/>
              </w:rPr>
              <w:t>Сума, тис.грн.</w:t>
            </w:r>
          </w:p>
        </w:tc>
        <w:tc>
          <w:tcPr>
            <w:tcW w:w="376" w:type="pct"/>
            <w:vAlign w:val="center"/>
          </w:tcPr>
          <w:p w:rsidR="00131AD7" w:rsidRPr="00B646B5" w:rsidRDefault="00131AD7" w:rsidP="00B646B5">
            <w:pPr>
              <w:spacing w:line="360" w:lineRule="auto"/>
              <w:rPr>
                <w:color w:val="000000"/>
                <w:sz w:val="20"/>
                <w:szCs w:val="20"/>
              </w:rPr>
            </w:pPr>
            <w:r w:rsidRPr="00B646B5">
              <w:rPr>
                <w:color w:val="000000"/>
                <w:sz w:val="20"/>
                <w:szCs w:val="20"/>
              </w:rPr>
              <w:t>%</w:t>
            </w:r>
          </w:p>
        </w:tc>
        <w:tc>
          <w:tcPr>
            <w:tcW w:w="563" w:type="pct"/>
            <w:vAlign w:val="center"/>
          </w:tcPr>
          <w:p w:rsidR="00131AD7" w:rsidRPr="00B646B5" w:rsidRDefault="00131AD7" w:rsidP="00B646B5">
            <w:pPr>
              <w:spacing w:line="360" w:lineRule="auto"/>
              <w:rPr>
                <w:color w:val="000000"/>
                <w:sz w:val="20"/>
                <w:szCs w:val="20"/>
                <w:lang w:val="ru-RU"/>
              </w:rPr>
            </w:pPr>
            <w:r w:rsidRPr="00B646B5">
              <w:rPr>
                <w:color w:val="000000"/>
                <w:sz w:val="20"/>
                <w:szCs w:val="20"/>
                <w:lang w:val="ru-RU"/>
              </w:rPr>
              <w:t>Сума,</w:t>
            </w:r>
          </w:p>
          <w:p w:rsidR="00131AD7" w:rsidRPr="00B646B5" w:rsidRDefault="00131AD7" w:rsidP="00B646B5">
            <w:pPr>
              <w:spacing w:line="360" w:lineRule="auto"/>
              <w:rPr>
                <w:color w:val="000000"/>
                <w:sz w:val="20"/>
                <w:szCs w:val="20"/>
                <w:lang w:val="ru-RU"/>
              </w:rPr>
            </w:pPr>
            <w:r w:rsidRPr="00B646B5">
              <w:rPr>
                <w:color w:val="000000"/>
                <w:sz w:val="20"/>
                <w:szCs w:val="20"/>
                <w:lang w:val="ru-RU"/>
              </w:rPr>
              <w:t>тис. грн</w:t>
            </w:r>
          </w:p>
        </w:tc>
        <w:tc>
          <w:tcPr>
            <w:tcW w:w="379" w:type="pct"/>
            <w:vAlign w:val="center"/>
          </w:tcPr>
          <w:p w:rsidR="00131AD7" w:rsidRPr="00B646B5" w:rsidRDefault="00131AD7" w:rsidP="00B646B5">
            <w:pPr>
              <w:spacing w:line="360" w:lineRule="auto"/>
              <w:rPr>
                <w:color w:val="000000"/>
                <w:sz w:val="20"/>
                <w:szCs w:val="20"/>
                <w:lang w:val="ru-RU"/>
              </w:rPr>
            </w:pPr>
            <w:r w:rsidRPr="00B646B5">
              <w:rPr>
                <w:color w:val="000000"/>
                <w:sz w:val="20"/>
                <w:szCs w:val="20"/>
                <w:lang w:val="ru-RU"/>
              </w:rPr>
              <w:t>%</w:t>
            </w:r>
          </w:p>
        </w:tc>
        <w:tc>
          <w:tcPr>
            <w:tcW w:w="561" w:type="pct"/>
            <w:vAlign w:val="center"/>
          </w:tcPr>
          <w:p w:rsidR="00131AD7" w:rsidRPr="00B646B5" w:rsidRDefault="00131AD7" w:rsidP="00B646B5">
            <w:pPr>
              <w:spacing w:line="360" w:lineRule="auto"/>
              <w:rPr>
                <w:color w:val="000000"/>
                <w:sz w:val="20"/>
                <w:szCs w:val="20"/>
              </w:rPr>
            </w:pPr>
            <w:r w:rsidRPr="00B646B5">
              <w:rPr>
                <w:color w:val="000000"/>
                <w:sz w:val="20"/>
                <w:szCs w:val="20"/>
              </w:rPr>
              <w:t>+/-</w:t>
            </w:r>
          </w:p>
        </w:tc>
        <w:tc>
          <w:tcPr>
            <w:tcW w:w="492" w:type="pct"/>
            <w:vAlign w:val="center"/>
          </w:tcPr>
          <w:p w:rsidR="00131AD7" w:rsidRPr="00B646B5" w:rsidRDefault="00131AD7" w:rsidP="00B646B5">
            <w:pPr>
              <w:spacing w:line="360" w:lineRule="auto"/>
              <w:rPr>
                <w:color w:val="000000"/>
                <w:sz w:val="20"/>
                <w:szCs w:val="20"/>
              </w:rPr>
            </w:pPr>
            <w:r w:rsidRPr="00B646B5">
              <w:rPr>
                <w:color w:val="000000"/>
                <w:sz w:val="20"/>
                <w:szCs w:val="20"/>
              </w:rPr>
              <w:t>за питомою вагою</w:t>
            </w:r>
          </w:p>
        </w:tc>
      </w:tr>
      <w:tr w:rsidR="00131AD7" w:rsidRPr="00B646B5" w:rsidTr="00B646B5">
        <w:trPr>
          <w:tblCellSpacing w:w="0" w:type="dxa"/>
        </w:trPr>
        <w:tc>
          <w:tcPr>
            <w:tcW w:w="1126" w:type="pct"/>
            <w:vAlign w:val="center"/>
          </w:tcPr>
          <w:p w:rsidR="00131AD7" w:rsidRPr="00B646B5" w:rsidRDefault="00131AD7" w:rsidP="00B646B5">
            <w:pPr>
              <w:spacing w:line="360" w:lineRule="auto"/>
              <w:rPr>
                <w:color w:val="000000"/>
                <w:sz w:val="20"/>
                <w:szCs w:val="20"/>
              </w:rPr>
            </w:pPr>
            <w:r w:rsidRPr="00B646B5">
              <w:rPr>
                <w:color w:val="000000"/>
                <w:sz w:val="20"/>
                <w:szCs w:val="20"/>
              </w:rPr>
              <w:t>1</w:t>
            </w:r>
          </w:p>
        </w:tc>
        <w:tc>
          <w:tcPr>
            <w:tcW w:w="563" w:type="pct"/>
            <w:vAlign w:val="center"/>
          </w:tcPr>
          <w:p w:rsidR="00131AD7" w:rsidRPr="00B646B5" w:rsidRDefault="00131AD7" w:rsidP="00B646B5">
            <w:pPr>
              <w:spacing w:line="360" w:lineRule="auto"/>
              <w:rPr>
                <w:color w:val="000000"/>
                <w:sz w:val="20"/>
                <w:szCs w:val="20"/>
              </w:rPr>
            </w:pPr>
            <w:r w:rsidRPr="00B646B5">
              <w:rPr>
                <w:color w:val="000000"/>
                <w:sz w:val="20"/>
                <w:szCs w:val="20"/>
              </w:rPr>
              <w:t>2</w:t>
            </w:r>
          </w:p>
        </w:tc>
        <w:tc>
          <w:tcPr>
            <w:tcW w:w="376" w:type="pct"/>
            <w:vAlign w:val="center"/>
          </w:tcPr>
          <w:p w:rsidR="00131AD7" w:rsidRPr="00B646B5" w:rsidRDefault="00131AD7" w:rsidP="00B646B5">
            <w:pPr>
              <w:spacing w:line="360" w:lineRule="auto"/>
              <w:rPr>
                <w:color w:val="000000"/>
                <w:sz w:val="20"/>
                <w:szCs w:val="20"/>
              </w:rPr>
            </w:pPr>
            <w:r w:rsidRPr="00B646B5">
              <w:rPr>
                <w:color w:val="000000"/>
                <w:sz w:val="20"/>
                <w:szCs w:val="20"/>
              </w:rPr>
              <w:t>3</w:t>
            </w:r>
          </w:p>
        </w:tc>
        <w:tc>
          <w:tcPr>
            <w:tcW w:w="564" w:type="pct"/>
            <w:vAlign w:val="center"/>
          </w:tcPr>
          <w:p w:rsidR="00131AD7" w:rsidRPr="00B646B5" w:rsidRDefault="00131AD7" w:rsidP="00B646B5">
            <w:pPr>
              <w:spacing w:line="360" w:lineRule="auto"/>
              <w:rPr>
                <w:color w:val="000000"/>
                <w:sz w:val="20"/>
                <w:szCs w:val="20"/>
              </w:rPr>
            </w:pPr>
            <w:r w:rsidRPr="00B646B5">
              <w:rPr>
                <w:color w:val="000000"/>
                <w:sz w:val="20"/>
                <w:szCs w:val="20"/>
              </w:rPr>
              <w:t>4</w:t>
            </w:r>
          </w:p>
        </w:tc>
        <w:tc>
          <w:tcPr>
            <w:tcW w:w="376" w:type="pct"/>
            <w:vAlign w:val="center"/>
          </w:tcPr>
          <w:p w:rsidR="00131AD7" w:rsidRPr="00B646B5" w:rsidRDefault="00131AD7" w:rsidP="00B646B5">
            <w:pPr>
              <w:spacing w:line="360" w:lineRule="auto"/>
              <w:rPr>
                <w:color w:val="000000"/>
                <w:sz w:val="20"/>
                <w:szCs w:val="20"/>
              </w:rPr>
            </w:pPr>
            <w:r w:rsidRPr="00B646B5">
              <w:rPr>
                <w:color w:val="000000"/>
                <w:sz w:val="20"/>
                <w:szCs w:val="20"/>
              </w:rPr>
              <w:t>5</w:t>
            </w:r>
          </w:p>
        </w:tc>
        <w:tc>
          <w:tcPr>
            <w:tcW w:w="563" w:type="pct"/>
            <w:vAlign w:val="center"/>
          </w:tcPr>
          <w:p w:rsidR="00131AD7" w:rsidRPr="00B646B5" w:rsidRDefault="00131AD7" w:rsidP="00B646B5">
            <w:pPr>
              <w:spacing w:line="360" w:lineRule="auto"/>
              <w:rPr>
                <w:color w:val="000000"/>
                <w:sz w:val="20"/>
                <w:szCs w:val="20"/>
                <w:lang w:val="ru-RU"/>
              </w:rPr>
            </w:pPr>
            <w:r w:rsidRPr="00B646B5">
              <w:rPr>
                <w:color w:val="000000"/>
                <w:sz w:val="20"/>
                <w:szCs w:val="20"/>
                <w:lang w:val="ru-RU"/>
              </w:rPr>
              <w:t>6</w:t>
            </w:r>
          </w:p>
        </w:tc>
        <w:tc>
          <w:tcPr>
            <w:tcW w:w="379" w:type="pct"/>
            <w:vAlign w:val="center"/>
          </w:tcPr>
          <w:p w:rsidR="00131AD7" w:rsidRPr="00B646B5" w:rsidRDefault="00131AD7" w:rsidP="00B646B5">
            <w:pPr>
              <w:spacing w:line="360" w:lineRule="auto"/>
              <w:rPr>
                <w:color w:val="000000"/>
                <w:sz w:val="20"/>
                <w:szCs w:val="20"/>
                <w:lang w:val="ru-RU"/>
              </w:rPr>
            </w:pPr>
            <w:r w:rsidRPr="00B646B5">
              <w:rPr>
                <w:color w:val="000000"/>
                <w:sz w:val="20"/>
                <w:szCs w:val="20"/>
                <w:lang w:val="ru-RU"/>
              </w:rPr>
              <w:t>7</w:t>
            </w:r>
          </w:p>
        </w:tc>
        <w:tc>
          <w:tcPr>
            <w:tcW w:w="561" w:type="pct"/>
            <w:vAlign w:val="center"/>
          </w:tcPr>
          <w:p w:rsidR="00131AD7" w:rsidRPr="00B646B5" w:rsidRDefault="00131AD7" w:rsidP="00B646B5">
            <w:pPr>
              <w:spacing w:line="360" w:lineRule="auto"/>
              <w:rPr>
                <w:color w:val="000000"/>
                <w:sz w:val="20"/>
                <w:szCs w:val="20"/>
                <w:lang w:val="ru-RU"/>
              </w:rPr>
            </w:pPr>
            <w:r w:rsidRPr="00B646B5">
              <w:rPr>
                <w:color w:val="000000"/>
                <w:sz w:val="20"/>
                <w:szCs w:val="20"/>
                <w:lang w:val="ru-RU"/>
              </w:rPr>
              <w:t>8</w:t>
            </w:r>
          </w:p>
        </w:tc>
        <w:tc>
          <w:tcPr>
            <w:tcW w:w="492" w:type="pct"/>
            <w:vAlign w:val="center"/>
          </w:tcPr>
          <w:p w:rsidR="00131AD7" w:rsidRPr="00B646B5" w:rsidRDefault="00131AD7" w:rsidP="00B646B5">
            <w:pPr>
              <w:spacing w:line="360" w:lineRule="auto"/>
              <w:rPr>
                <w:color w:val="000000"/>
                <w:sz w:val="20"/>
                <w:szCs w:val="20"/>
                <w:lang w:val="ru-RU"/>
              </w:rPr>
            </w:pPr>
            <w:r w:rsidRPr="00B646B5">
              <w:rPr>
                <w:color w:val="000000"/>
                <w:sz w:val="20"/>
                <w:szCs w:val="20"/>
                <w:lang w:val="ru-RU"/>
              </w:rPr>
              <w:t>9</w:t>
            </w:r>
          </w:p>
        </w:tc>
      </w:tr>
      <w:tr w:rsidR="00131AD7" w:rsidRPr="00B646B5" w:rsidTr="00B646B5">
        <w:trPr>
          <w:tblCellSpacing w:w="0" w:type="dxa"/>
        </w:trPr>
        <w:tc>
          <w:tcPr>
            <w:tcW w:w="1126" w:type="pct"/>
            <w:vAlign w:val="center"/>
          </w:tcPr>
          <w:p w:rsidR="00131AD7" w:rsidRPr="00B646B5" w:rsidRDefault="00131AD7" w:rsidP="00B646B5">
            <w:pPr>
              <w:spacing w:line="360" w:lineRule="auto"/>
              <w:rPr>
                <w:color w:val="000000"/>
                <w:sz w:val="20"/>
                <w:szCs w:val="20"/>
              </w:rPr>
            </w:pPr>
            <w:r w:rsidRPr="00B646B5">
              <w:rPr>
                <w:color w:val="000000"/>
                <w:sz w:val="20"/>
                <w:szCs w:val="20"/>
              </w:rPr>
              <w:t> Матеріальні затрати</w:t>
            </w:r>
          </w:p>
        </w:tc>
        <w:tc>
          <w:tcPr>
            <w:tcW w:w="563" w:type="pct"/>
            <w:vAlign w:val="center"/>
          </w:tcPr>
          <w:p w:rsidR="00131AD7" w:rsidRPr="00B646B5" w:rsidRDefault="00131AD7" w:rsidP="00B646B5">
            <w:pPr>
              <w:spacing w:line="360" w:lineRule="auto"/>
              <w:rPr>
                <w:color w:val="000000"/>
                <w:sz w:val="20"/>
                <w:szCs w:val="20"/>
                <w:lang w:val="ru-RU"/>
              </w:rPr>
            </w:pPr>
            <w:r w:rsidRPr="00B646B5">
              <w:rPr>
                <w:color w:val="000000"/>
                <w:sz w:val="20"/>
                <w:szCs w:val="20"/>
                <w:lang w:val="ru-RU"/>
              </w:rPr>
              <w:t>1623,6</w:t>
            </w:r>
          </w:p>
        </w:tc>
        <w:tc>
          <w:tcPr>
            <w:tcW w:w="376" w:type="pct"/>
            <w:vAlign w:val="center"/>
          </w:tcPr>
          <w:p w:rsidR="00131AD7" w:rsidRPr="00B646B5" w:rsidRDefault="00131AD7" w:rsidP="00B646B5">
            <w:pPr>
              <w:spacing w:line="360" w:lineRule="auto"/>
              <w:rPr>
                <w:color w:val="000000"/>
                <w:sz w:val="20"/>
                <w:szCs w:val="20"/>
                <w:lang w:val="ru-RU"/>
              </w:rPr>
            </w:pPr>
            <w:r w:rsidRPr="00B646B5">
              <w:rPr>
                <w:color w:val="000000"/>
                <w:sz w:val="20"/>
                <w:szCs w:val="20"/>
                <w:lang w:val="ru-RU"/>
              </w:rPr>
              <w:t>0,39</w:t>
            </w:r>
          </w:p>
        </w:tc>
        <w:tc>
          <w:tcPr>
            <w:tcW w:w="564" w:type="pct"/>
            <w:vAlign w:val="center"/>
          </w:tcPr>
          <w:p w:rsidR="00131AD7" w:rsidRPr="00B646B5" w:rsidRDefault="00927889" w:rsidP="00B646B5">
            <w:pPr>
              <w:spacing w:line="360" w:lineRule="auto"/>
              <w:rPr>
                <w:color w:val="000000"/>
                <w:sz w:val="20"/>
                <w:szCs w:val="20"/>
                <w:lang w:val="ru-RU"/>
              </w:rPr>
            </w:pPr>
            <w:r w:rsidRPr="00B646B5">
              <w:rPr>
                <w:color w:val="000000"/>
                <w:sz w:val="20"/>
                <w:szCs w:val="20"/>
                <w:lang w:val="ru-RU"/>
              </w:rPr>
              <w:t>1153,1</w:t>
            </w:r>
          </w:p>
        </w:tc>
        <w:tc>
          <w:tcPr>
            <w:tcW w:w="376" w:type="pct"/>
            <w:vAlign w:val="center"/>
          </w:tcPr>
          <w:p w:rsidR="00131AD7" w:rsidRPr="00B646B5" w:rsidRDefault="00927889" w:rsidP="00B646B5">
            <w:pPr>
              <w:spacing w:line="360" w:lineRule="auto"/>
              <w:rPr>
                <w:color w:val="000000"/>
                <w:sz w:val="20"/>
                <w:szCs w:val="20"/>
                <w:lang w:val="ru-RU"/>
              </w:rPr>
            </w:pPr>
            <w:r w:rsidRPr="00B646B5">
              <w:rPr>
                <w:color w:val="000000"/>
                <w:sz w:val="20"/>
                <w:szCs w:val="20"/>
                <w:lang w:val="ru-RU"/>
              </w:rPr>
              <w:t>0,23</w:t>
            </w:r>
          </w:p>
        </w:tc>
        <w:tc>
          <w:tcPr>
            <w:tcW w:w="563" w:type="pct"/>
            <w:vAlign w:val="center"/>
          </w:tcPr>
          <w:p w:rsidR="00131AD7" w:rsidRPr="00B646B5" w:rsidRDefault="00927889" w:rsidP="00B646B5">
            <w:pPr>
              <w:spacing w:line="360" w:lineRule="auto"/>
              <w:rPr>
                <w:color w:val="000000"/>
                <w:sz w:val="20"/>
                <w:szCs w:val="20"/>
                <w:lang w:val="ru-RU"/>
              </w:rPr>
            </w:pPr>
            <w:r w:rsidRPr="00B646B5">
              <w:rPr>
                <w:color w:val="000000"/>
                <w:sz w:val="20"/>
                <w:szCs w:val="20"/>
                <w:lang w:val="ru-RU"/>
              </w:rPr>
              <w:t>9</w:t>
            </w:r>
            <w:r w:rsidR="009F6701" w:rsidRPr="00B646B5">
              <w:rPr>
                <w:color w:val="000000"/>
                <w:sz w:val="20"/>
                <w:szCs w:val="20"/>
                <w:lang w:val="ru-RU"/>
              </w:rPr>
              <w:t>67,5</w:t>
            </w:r>
          </w:p>
        </w:tc>
        <w:tc>
          <w:tcPr>
            <w:tcW w:w="379" w:type="pct"/>
            <w:vAlign w:val="center"/>
          </w:tcPr>
          <w:p w:rsidR="00131AD7" w:rsidRPr="00B646B5" w:rsidRDefault="009F6701" w:rsidP="00B646B5">
            <w:pPr>
              <w:spacing w:line="360" w:lineRule="auto"/>
              <w:rPr>
                <w:color w:val="000000"/>
                <w:sz w:val="20"/>
                <w:szCs w:val="20"/>
                <w:lang w:val="ru-RU"/>
              </w:rPr>
            </w:pPr>
            <w:r w:rsidRPr="00B646B5">
              <w:rPr>
                <w:color w:val="000000"/>
                <w:sz w:val="20"/>
                <w:szCs w:val="20"/>
                <w:lang w:val="ru-RU"/>
              </w:rPr>
              <w:t>0,17</w:t>
            </w:r>
          </w:p>
        </w:tc>
        <w:tc>
          <w:tcPr>
            <w:tcW w:w="561" w:type="pct"/>
            <w:vAlign w:val="center"/>
          </w:tcPr>
          <w:p w:rsidR="00131AD7" w:rsidRPr="00B646B5" w:rsidRDefault="009F6701" w:rsidP="00B646B5">
            <w:pPr>
              <w:spacing w:line="360" w:lineRule="auto"/>
              <w:rPr>
                <w:color w:val="000000"/>
                <w:sz w:val="20"/>
                <w:szCs w:val="20"/>
                <w:lang w:val="ru-RU"/>
              </w:rPr>
            </w:pPr>
            <w:r w:rsidRPr="00B646B5">
              <w:rPr>
                <w:color w:val="000000"/>
                <w:sz w:val="20"/>
                <w:szCs w:val="20"/>
                <w:lang w:val="ru-RU"/>
              </w:rPr>
              <w:t>-656,1</w:t>
            </w:r>
          </w:p>
        </w:tc>
        <w:tc>
          <w:tcPr>
            <w:tcW w:w="492" w:type="pct"/>
            <w:vAlign w:val="center"/>
          </w:tcPr>
          <w:p w:rsidR="00131AD7" w:rsidRPr="00B646B5" w:rsidRDefault="009F6701" w:rsidP="00B646B5">
            <w:pPr>
              <w:spacing w:line="360" w:lineRule="auto"/>
              <w:rPr>
                <w:color w:val="000000"/>
                <w:sz w:val="20"/>
                <w:szCs w:val="20"/>
                <w:lang w:val="ru-RU"/>
              </w:rPr>
            </w:pPr>
            <w:r w:rsidRPr="00B646B5">
              <w:rPr>
                <w:color w:val="000000"/>
                <w:sz w:val="20"/>
                <w:szCs w:val="20"/>
                <w:lang w:val="ru-RU"/>
              </w:rPr>
              <w:t>-0,22</w:t>
            </w:r>
          </w:p>
        </w:tc>
      </w:tr>
      <w:tr w:rsidR="00131AD7" w:rsidRPr="00B646B5" w:rsidTr="00B646B5">
        <w:trPr>
          <w:tblCellSpacing w:w="0" w:type="dxa"/>
        </w:trPr>
        <w:tc>
          <w:tcPr>
            <w:tcW w:w="1126" w:type="pct"/>
            <w:vAlign w:val="center"/>
          </w:tcPr>
          <w:p w:rsidR="00131AD7" w:rsidRPr="00B646B5" w:rsidRDefault="00131AD7" w:rsidP="00B646B5">
            <w:pPr>
              <w:spacing w:line="360" w:lineRule="auto"/>
              <w:rPr>
                <w:color w:val="000000"/>
                <w:sz w:val="20"/>
                <w:szCs w:val="20"/>
                <w:lang w:val="ru-RU"/>
              </w:rPr>
            </w:pPr>
            <w:r w:rsidRPr="00B646B5">
              <w:rPr>
                <w:color w:val="000000"/>
                <w:sz w:val="20"/>
                <w:szCs w:val="20"/>
              </w:rPr>
              <w:t> Витрати</w:t>
            </w:r>
          </w:p>
          <w:p w:rsidR="00131AD7" w:rsidRPr="00B646B5" w:rsidRDefault="00131AD7" w:rsidP="00B646B5">
            <w:pPr>
              <w:spacing w:line="360" w:lineRule="auto"/>
              <w:rPr>
                <w:color w:val="000000"/>
                <w:sz w:val="20"/>
                <w:szCs w:val="20"/>
                <w:lang w:val="ru-RU"/>
              </w:rPr>
            </w:pPr>
            <w:r w:rsidRPr="00B646B5">
              <w:rPr>
                <w:color w:val="000000"/>
                <w:sz w:val="20"/>
                <w:szCs w:val="20"/>
              </w:rPr>
              <w:t>На</w:t>
            </w:r>
            <w:r w:rsidRPr="00B646B5">
              <w:rPr>
                <w:color w:val="000000"/>
                <w:sz w:val="20"/>
                <w:szCs w:val="20"/>
                <w:lang w:val="ru-RU"/>
              </w:rPr>
              <w:t xml:space="preserve"> </w:t>
            </w:r>
            <w:r w:rsidRPr="00B646B5">
              <w:rPr>
                <w:color w:val="000000"/>
                <w:sz w:val="20"/>
                <w:szCs w:val="20"/>
              </w:rPr>
              <w:t>оплату праці</w:t>
            </w:r>
          </w:p>
        </w:tc>
        <w:tc>
          <w:tcPr>
            <w:tcW w:w="563" w:type="pct"/>
            <w:vAlign w:val="center"/>
          </w:tcPr>
          <w:p w:rsidR="00131AD7" w:rsidRPr="00B646B5" w:rsidRDefault="00131AD7" w:rsidP="00B646B5">
            <w:pPr>
              <w:spacing w:line="360" w:lineRule="auto"/>
              <w:rPr>
                <w:color w:val="000000"/>
                <w:sz w:val="20"/>
                <w:szCs w:val="20"/>
                <w:lang w:val="ru-RU"/>
              </w:rPr>
            </w:pPr>
            <w:r w:rsidRPr="00B646B5">
              <w:rPr>
                <w:color w:val="000000"/>
                <w:sz w:val="20"/>
                <w:szCs w:val="20"/>
                <w:lang w:val="ru-RU"/>
              </w:rPr>
              <w:t>432160</w:t>
            </w:r>
          </w:p>
        </w:tc>
        <w:tc>
          <w:tcPr>
            <w:tcW w:w="376" w:type="pct"/>
            <w:vAlign w:val="center"/>
          </w:tcPr>
          <w:p w:rsidR="00131AD7" w:rsidRPr="00B646B5" w:rsidRDefault="00131AD7" w:rsidP="00B646B5">
            <w:pPr>
              <w:spacing w:line="360" w:lineRule="auto"/>
              <w:rPr>
                <w:color w:val="000000"/>
                <w:sz w:val="20"/>
                <w:szCs w:val="20"/>
                <w:lang w:val="ru-RU"/>
              </w:rPr>
            </w:pPr>
            <w:r w:rsidRPr="00B646B5">
              <w:rPr>
                <w:color w:val="000000"/>
                <w:sz w:val="20"/>
                <w:szCs w:val="20"/>
                <w:lang w:val="ru-RU"/>
              </w:rPr>
              <w:t>97,</w:t>
            </w:r>
            <w:r w:rsidR="00927889" w:rsidRPr="00B646B5">
              <w:rPr>
                <w:color w:val="000000"/>
                <w:sz w:val="20"/>
                <w:szCs w:val="20"/>
                <w:lang w:val="ru-RU"/>
              </w:rPr>
              <w:t>8</w:t>
            </w:r>
          </w:p>
        </w:tc>
        <w:tc>
          <w:tcPr>
            <w:tcW w:w="564" w:type="pct"/>
            <w:vAlign w:val="center"/>
          </w:tcPr>
          <w:p w:rsidR="00131AD7" w:rsidRPr="00B646B5" w:rsidRDefault="00927889" w:rsidP="00B646B5">
            <w:pPr>
              <w:spacing w:line="360" w:lineRule="auto"/>
              <w:rPr>
                <w:color w:val="000000"/>
                <w:sz w:val="20"/>
                <w:szCs w:val="20"/>
                <w:lang w:val="ru-RU"/>
              </w:rPr>
            </w:pPr>
            <w:r w:rsidRPr="00B646B5">
              <w:rPr>
                <w:color w:val="000000"/>
                <w:sz w:val="20"/>
                <w:szCs w:val="20"/>
                <w:lang w:val="ru-RU"/>
              </w:rPr>
              <w:t>478710</w:t>
            </w:r>
          </w:p>
        </w:tc>
        <w:tc>
          <w:tcPr>
            <w:tcW w:w="376" w:type="pct"/>
            <w:vAlign w:val="center"/>
          </w:tcPr>
          <w:p w:rsidR="00131AD7" w:rsidRPr="00B646B5" w:rsidRDefault="00927889" w:rsidP="00B646B5">
            <w:pPr>
              <w:spacing w:line="360" w:lineRule="auto"/>
              <w:rPr>
                <w:color w:val="000000"/>
                <w:sz w:val="20"/>
                <w:szCs w:val="20"/>
                <w:lang w:val="ru-RU"/>
              </w:rPr>
            </w:pPr>
            <w:r w:rsidRPr="00B646B5">
              <w:rPr>
                <w:color w:val="000000"/>
                <w:sz w:val="20"/>
                <w:szCs w:val="20"/>
                <w:lang w:val="ru-RU"/>
              </w:rPr>
              <w:t>98,9</w:t>
            </w:r>
          </w:p>
        </w:tc>
        <w:tc>
          <w:tcPr>
            <w:tcW w:w="563" w:type="pct"/>
            <w:vAlign w:val="center"/>
          </w:tcPr>
          <w:p w:rsidR="00131AD7" w:rsidRPr="00B646B5" w:rsidRDefault="009F6701" w:rsidP="00B646B5">
            <w:pPr>
              <w:spacing w:line="360" w:lineRule="auto"/>
              <w:rPr>
                <w:color w:val="000000"/>
                <w:sz w:val="20"/>
                <w:szCs w:val="20"/>
                <w:lang w:val="ru-RU"/>
              </w:rPr>
            </w:pPr>
            <w:r w:rsidRPr="00B646B5">
              <w:rPr>
                <w:color w:val="000000"/>
                <w:sz w:val="20"/>
                <w:szCs w:val="20"/>
                <w:lang w:val="ru-RU"/>
              </w:rPr>
              <w:t>558761</w:t>
            </w:r>
          </w:p>
        </w:tc>
        <w:tc>
          <w:tcPr>
            <w:tcW w:w="379" w:type="pct"/>
            <w:vAlign w:val="center"/>
          </w:tcPr>
          <w:p w:rsidR="00131AD7" w:rsidRPr="00B646B5" w:rsidRDefault="009F6701" w:rsidP="00B646B5">
            <w:pPr>
              <w:spacing w:line="360" w:lineRule="auto"/>
              <w:rPr>
                <w:color w:val="000000"/>
                <w:sz w:val="20"/>
                <w:szCs w:val="20"/>
                <w:lang w:val="ru-RU"/>
              </w:rPr>
            </w:pPr>
            <w:r w:rsidRPr="00B646B5">
              <w:rPr>
                <w:color w:val="000000"/>
                <w:sz w:val="20"/>
                <w:szCs w:val="20"/>
                <w:lang w:val="ru-RU"/>
              </w:rPr>
              <w:t>98,2</w:t>
            </w:r>
          </w:p>
        </w:tc>
        <w:tc>
          <w:tcPr>
            <w:tcW w:w="561" w:type="pct"/>
            <w:vAlign w:val="center"/>
          </w:tcPr>
          <w:p w:rsidR="00131AD7" w:rsidRPr="00B646B5" w:rsidRDefault="009F6701" w:rsidP="00B646B5">
            <w:pPr>
              <w:spacing w:line="360" w:lineRule="auto"/>
              <w:rPr>
                <w:color w:val="000000"/>
                <w:sz w:val="20"/>
                <w:szCs w:val="20"/>
                <w:lang w:val="ru-RU"/>
              </w:rPr>
            </w:pPr>
            <w:r w:rsidRPr="00B646B5">
              <w:rPr>
                <w:color w:val="000000"/>
                <w:sz w:val="20"/>
                <w:szCs w:val="20"/>
                <w:lang w:val="ru-RU"/>
              </w:rPr>
              <w:t>126601</w:t>
            </w:r>
          </w:p>
        </w:tc>
        <w:tc>
          <w:tcPr>
            <w:tcW w:w="492" w:type="pct"/>
            <w:vAlign w:val="center"/>
          </w:tcPr>
          <w:p w:rsidR="00131AD7" w:rsidRPr="00B646B5" w:rsidRDefault="009F6701" w:rsidP="00B646B5">
            <w:pPr>
              <w:spacing w:line="360" w:lineRule="auto"/>
              <w:rPr>
                <w:color w:val="000000"/>
                <w:sz w:val="20"/>
                <w:szCs w:val="20"/>
                <w:lang w:val="ru-RU"/>
              </w:rPr>
            </w:pPr>
            <w:r w:rsidRPr="00B646B5">
              <w:rPr>
                <w:color w:val="000000"/>
                <w:sz w:val="20"/>
                <w:szCs w:val="20"/>
                <w:lang w:val="ru-RU"/>
              </w:rPr>
              <w:t>0,4</w:t>
            </w:r>
          </w:p>
        </w:tc>
      </w:tr>
      <w:tr w:rsidR="00131AD7" w:rsidRPr="00B646B5" w:rsidTr="00B646B5">
        <w:trPr>
          <w:tblCellSpacing w:w="0" w:type="dxa"/>
        </w:trPr>
        <w:tc>
          <w:tcPr>
            <w:tcW w:w="1126" w:type="pct"/>
            <w:vAlign w:val="center"/>
          </w:tcPr>
          <w:p w:rsidR="00131AD7" w:rsidRPr="00B646B5" w:rsidRDefault="00131AD7" w:rsidP="00B646B5">
            <w:pPr>
              <w:spacing w:line="360" w:lineRule="auto"/>
              <w:rPr>
                <w:color w:val="000000"/>
                <w:sz w:val="20"/>
                <w:szCs w:val="20"/>
                <w:lang w:val="en-US"/>
              </w:rPr>
            </w:pPr>
            <w:r w:rsidRPr="00B646B5">
              <w:rPr>
                <w:color w:val="000000"/>
                <w:sz w:val="20"/>
                <w:szCs w:val="20"/>
              </w:rPr>
              <w:t> Відрахування</w:t>
            </w:r>
            <w:r w:rsidRPr="00B646B5">
              <w:rPr>
                <w:color w:val="000000"/>
                <w:sz w:val="20"/>
                <w:szCs w:val="20"/>
                <w:lang w:val="en-US"/>
              </w:rPr>
              <w:t xml:space="preserve"> </w:t>
            </w:r>
          </w:p>
          <w:p w:rsidR="00131AD7" w:rsidRPr="00B646B5" w:rsidRDefault="00131AD7" w:rsidP="00B646B5">
            <w:pPr>
              <w:spacing w:line="360" w:lineRule="auto"/>
              <w:rPr>
                <w:color w:val="000000"/>
                <w:sz w:val="20"/>
                <w:szCs w:val="20"/>
              </w:rPr>
            </w:pPr>
            <w:r w:rsidRPr="00B646B5">
              <w:rPr>
                <w:color w:val="000000"/>
                <w:sz w:val="20"/>
                <w:szCs w:val="20"/>
              </w:rPr>
              <w:t>на соціальні заходи</w:t>
            </w:r>
          </w:p>
        </w:tc>
        <w:tc>
          <w:tcPr>
            <w:tcW w:w="563" w:type="pct"/>
            <w:vAlign w:val="center"/>
          </w:tcPr>
          <w:p w:rsidR="00131AD7" w:rsidRPr="00B646B5" w:rsidRDefault="00927889" w:rsidP="00B646B5">
            <w:pPr>
              <w:spacing w:line="360" w:lineRule="auto"/>
              <w:rPr>
                <w:color w:val="000000"/>
                <w:sz w:val="20"/>
                <w:szCs w:val="20"/>
                <w:lang w:val="ru-RU"/>
              </w:rPr>
            </w:pPr>
            <w:r w:rsidRPr="00B646B5">
              <w:rPr>
                <w:color w:val="000000"/>
                <w:sz w:val="20"/>
                <w:szCs w:val="20"/>
                <w:lang w:val="ru-RU"/>
              </w:rPr>
              <w:t>1658,2</w:t>
            </w:r>
          </w:p>
        </w:tc>
        <w:tc>
          <w:tcPr>
            <w:tcW w:w="376" w:type="pct"/>
            <w:vAlign w:val="center"/>
          </w:tcPr>
          <w:p w:rsidR="00131AD7" w:rsidRPr="00B646B5" w:rsidRDefault="00927889" w:rsidP="00B646B5">
            <w:pPr>
              <w:spacing w:line="360" w:lineRule="auto"/>
              <w:rPr>
                <w:color w:val="000000"/>
                <w:sz w:val="20"/>
                <w:szCs w:val="20"/>
                <w:lang w:val="ru-RU"/>
              </w:rPr>
            </w:pPr>
            <w:r w:rsidRPr="00B646B5">
              <w:rPr>
                <w:color w:val="000000"/>
                <w:sz w:val="20"/>
                <w:szCs w:val="20"/>
                <w:lang w:val="ru-RU"/>
              </w:rPr>
              <w:t>0,37</w:t>
            </w:r>
          </w:p>
        </w:tc>
        <w:tc>
          <w:tcPr>
            <w:tcW w:w="564" w:type="pct"/>
            <w:vAlign w:val="center"/>
          </w:tcPr>
          <w:p w:rsidR="00131AD7" w:rsidRPr="00B646B5" w:rsidRDefault="00927889" w:rsidP="00B646B5">
            <w:pPr>
              <w:spacing w:line="360" w:lineRule="auto"/>
              <w:rPr>
                <w:color w:val="000000"/>
                <w:sz w:val="20"/>
                <w:szCs w:val="20"/>
                <w:lang w:val="ru-RU"/>
              </w:rPr>
            </w:pPr>
            <w:r w:rsidRPr="00B646B5">
              <w:rPr>
                <w:color w:val="000000"/>
                <w:sz w:val="20"/>
                <w:szCs w:val="20"/>
                <w:lang w:val="ru-RU"/>
              </w:rPr>
              <w:t>1557,8</w:t>
            </w:r>
          </w:p>
        </w:tc>
        <w:tc>
          <w:tcPr>
            <w:tcW w:w="376" w:type="pct"/>
            <w:vAlign w:val="center"/>
          </w:tcPr>
          <w:p w:rsidR="00131AD7" w:rsidRPr="00B646B5" w:rsidRDefault="00927889" w:rsidP="00B646B5">
            <w:pPr>
              <w:spacing w:line="360" w:lineRule="auto"/>
              <w:rPr>
                <w:color w:val="000000"/>
                <w:sz w:val="20"/>
                <w:szCs w:val="20"/>
                <w:lang w:val="ru-RU"/>
              </w:rPr>
            </w:pPr>
            <w:r w:rsidRPr="00B646B5">
              <w:rPr>
                <w:color w:val="000000"/>
                <w:sz w:val="20"/>
                <w:szCs w:val="20"/>
                <w:lang w:val="ru-RU"/>
              </w:rPr>
              <w:t>0,32</w:t>
            </w:r>
          </w:p>
        </w:tc>
        <w:tc>
          <w:tcPr>
            <w:tcW w:w="563" w:type="pct"/>
            <w:vAlign w:val="center"/>
          </w:tcPr>
          <w:p w:rsidR="00131AD7" w:rsidRPr="00B646B5" w:rsidRDefault="009F6701" w:rsidP="00B646B5">
            <w:pPr>
              <w:spacing w:line="360" w:lineRule="auto"/>
              <w:rPr>
                <w:color w:val="000000"/>
                <w:sz w:val="20"/>
                <w:szCs w:val="20"/>
                <w:lang w:val="ru-RU"/>
              </w:rPr>
            </w:pPr>
            <w:r w:rsidRPr="00B646B5">
              <w:rPr>
                <w:color w:val="000000"/>
                <w:sz w:val="20"/>
                <w:szCs w:val="20"/>
                <w:lang w:val="ru-RU"/>
              </w:rPr>
              <w:t>1451,0</w:t>
            </w:r>
          </w:p>
        </w:tc>
        <w:tc>
          <w:tcPr>
            <w:tcW w:w="379" w:type="pct"/>
            <w:vAlign w:val="center"/>
          </w:tcPr>
          <w:p w:rsidR="00131AD7" w:rsidRPr="00B646B5" w:rsidRDefault="009F6701" w:rsidP="00B646B5">
            <w:pPr>
              <w:spacing w:line="360" w:lineRule="auto"/>
              <w:rPr>
                <w:color w:val="000000"/>
                <w:sz w:val="20"/>
                <w:szCs w:val="20"/>
                <w:lang w:val="ru-RU"/>
              </w:rPr>
            </w:pPr>
            <w:r w:rsidRPr="00B646B5">
              <w:rPr>
                <w:color w:val="000000"/>
                <w:sz w:val="20"/>
                <w:szCs w:val="20"/>
                <w:lang w:val="ru-RU"/>
              </w:rPr>
              <w:t>0,3</w:t>
            </w:r>
          </w:p>
        </w:tc>
        <w:tc>
          <w:tcPr>
            <w:tcW w:w="561" w:type="pct"/>
            <w:vAlign w:val="center"/>
          </w:tcPr>
          <w:p w:rsidR="00131AD7" w:rsidRPr="00B646B5" w:rsidRDefault="009F6701" w:rsidP="00B646B5">
            <w:pPr>
              <w:spacing w:line="360" w:lineRule="auto"/>
              <w:rPr>
                <w:color w:val="000000"/>
                <w:sz w:val="20"/>
                <w:szCs w:val="20"/>
                <w:lang w:val="ru-RU"/>
              </w:rPr>
            </w:pPr>
            <w:r w:rsidRPr="00B646B5">
              <w:rPr>
                <w:color w:val="000000"/>
                <w:sz w:val="20"/>
                <w:szCs w:val="20"/>
                <w:lang w:val="ru-RU"/>
              </w:rPr>
              <w:t>-207,2</w:t>
            </w:r>
          </w:p>
        </w:tc>
        <w:tc>
          <w:tcPr>
            <w:tcW w:w="492" w:type="pct"/>
            <w:vAlign w:val="center"/>
          </w:tcPr>
          <w:p w:rsidR="00131AD7" w:rsidRPr="00B646B5" w:rsidRDefault="008F36B1" w:rsidP="00B646B5">
            <w:pPr>
              <w:spacing w:line="360" w:lineRule="auto"/>
              <w:rPr>
                <w:color w:val="000000"/>
                <w:sz w:val="20"/>
                <w:szCs w:val="20"/>
                <w:lang w:val="ru-RU"/>
              </w:rPr>
            </w:pPr>
            <w:r w:rsidRPr="00B646B5">
              <w:rPr>
                <w:color w:val="000000"/>
                <w:sz w:val="20"/>
                <w:szCs w:val="20"/>
                <w:lang w:val="ru-RU"/>
              </w:rPr>
              <w:t>-0,07</w:t>
            </w:r>
          </w:p>
        </w:tc>
      </w:tr>
      <w:tr w:rsidR="00CB7930" w:rsidRPr="00B646B5" w:rsidTr="00B646B5">
        <w:trPr>
          <w:tblCellSpacing w:w="0" w:type="dxa"/>
        </w:trPr>
        <w:tc>
          <w:tcPr>
            <w:tcW w:w="1126" w:type="pct"/>
            <w:vAlign w:val="center"/>
          </w:tcPr>
          <w:p w:rsidR="00CB7930" w:rsidRPr="00B646B5" w:rsidRDefault="00CB7930" w:rsidP="00B646B5">
            <w:pPr>
              <w:spacing w:line="360" w:lineRule="auto"/>
              <w:rPr>
                <w:color w:val="000000"/>
                <w:sz w:val="20"/>
                <w:szCs w:val="20"/>
              </w:rPr>
            </w:pPr>
            <w:r w:rsidRPr="00B646B5">
              <w:rPr>
                <w:color w:val="000000"/>
                <w:sz w:val="20"/>
                <w:szCs w:val="20"/>
              </w:rPr>
              <w:t> Амортизація</w:t>
            </w:r>
          </w:p>
        </w:tc>
        <w:tc>
          <w:tcPr>
            <w:tcW w:w="563" w:type="pct"/>
            <w:vAlign w:val="center"/>
          </w:tcPr>
          <w:p w:rsidR="00CB7930" w:rsidRPr="00B646B5" w:rsidRDefault="00CB7930" w:rsidP="00B646B5">
            <w:pPr>
              <w:spacing w:line="360" w:lineRule="auto"/>
              <w:rPr>
                <w:color w:val="000000"/>
                <w:sz w:val="20"/>
                <w:szCs w:val="20"/>
                <w:lang w:val="ru-RU"/>
              </w:rPr>
            </w:pPr>
            <w:r w:rsidRPr="00B646B5">
              <w:rPr>
                <w:color w:val="000000"/>
                <w:sz w:val="20"/>
                <w:szCs w:val="20"/>
                <w:lang w:val="ru-RU"/>
              </w:rPr>
              <w:t>696,4</w:t>
            </w:r>
          </w:p>
        </w:tc>
        <w:tc>
          <w:tcPr>
            <w:tcW w:w="376" w:type="pct"/>
            <w:vAlign w:val="center"/>
          </w:tcPr>
          <w:p w:rsidR="00CB7930" w:rsidRPr="00B646B5" w:rsidRDefault="00CB7930" w:rsidP="00B646B5">
            <w:pPr>
              <w:spacing w:line="360" w:lineRule="auto"/>
              <w:rPr>
                <w:color w:val="000000"/>
                <w:sz w:val="20"/>
                <w:szCs w:val="20"/>
                <w:lang w:val="ru-RU"/>
              </w:rPr>
            </w:pPr>
            <w:r w:rsidRPr="00B646B5">
              <w:rPr>
                <w:color w:val="000000"/>
                <w:sz w:val="20"/>
                <w:szCs w:val="20"/>
                <w:lang w:val="ru-RU"/>
              </w:rPr>
              <w:t>0,16</w:t>
            </w:r>
          </w:p>
        </w:tc>
        <w:tc>
          <w:tcPr>
            <w:tcW w:w="564" w:type="pct"/>
            <w:vAlign w:val="center"/>
          </w:tcPr>
          <w:p w:rsidR="00CB7930" w:rsidRPr="00B646B5" w:rsidRDefault="00CB7930" w:rsidP="00B646B5">
            <w:pPr>
              <w:spacing w:line="360" w:lineRule="auto"/>
              <w:rPr>
                <w:color w:val="000000"/>
                <w:sz w:val="20"/>
                <w:szCs w:val="20"/>
                <w:lang w:val="ru-RU"/>
              </w:rPr>
            </w:pPr>
            <w:r w:rsidRPr="00B646B5">
              <w:rPr>
                <w:color w:val="000000"/>
                <w:sz w:val="20"/>
                <w:szCs w:val="20"/>
                <w:lang w:val="ru-RU"/>
              </w:rPr>
              <w:t>584,7</w:t>
            </w:r>
          </w:p>
        </w:tc>
        <w:tc>
          <w:tcPr>
            <w:tcW w:w="376" w:type="pct"/>
            <w:vAlign w:val="center"/>
          </w:tcPr>
          <w:p w:rsidR="00CB7930" w:rsidRPr="00B646B5" w:rsidRDefault="00CB7930" w:rsidP="00B646B5">
            <w:pPr>
              <w:spacing w:line="360" w:lineRule="auto"/>
              <w:rPr>
                <w:color w:val="000000"/>
                <w:sz w:val="20"/>
                <w:szCs w:val="20"/>
                <w:lang w:val="ru-RU"/>
              </w:rPr>
            </w:pPr>
            <w:r w:rsidRPr="00B646B5">
              <w:rPr>
                <w:color w:val="000000"/>
                <w:sz w:val="20"/>
                <w:szCs w:val="20"/>
                <w:lang w:val="ru-RU"/>
              </w:rPr>
              <w:t>0,12</w:t>
            </w:r>
          </w:p>
        </w:tc>
        <w:tc>
          <w:tcPr>
            <w:tcW w:w="563" w:type="pct"/>
            <w:vAlign w:val="center"/>
          </w:tcPr>
          <w:p w:rsidR="00CB7930" w:rsidRPr="00B646B5" w:rsidRDefault="00CB7930" w:rsidP="00B646B5">
            <w:pPr>
              <w:spacing w:line="360" w:lineRule="auto"/>
              <w:rPr>
                <w:color w:val="000000"/>
                <w:sz w:val="20"/>
                <w:szCs w:val="20"/>
                <w:lang w:val="ru-RU"/>
              </w:rPr>
            </w:pPr>
            <w:r w:rsidRPr="00B646B5">
              <w:rPr>
                <w:color w:val="000000"/>
                <w:sz w:val="20"/>
                <w:szCs w:val="20"/>
                <w:lang w:val="ru-RU"/>
              </w:rPr>
              <w:t>438,9</w:t>
            </w:r>
          </w:p>
        </w:tc>
        <w:tc>
          <w:tcPr>
            <w:tcW w:w="379" w:type="pct"/>
            <w:vAlign w:val="center"/>
          </w:tcPr>
          <w:p w:rsidR="00CB7930" w:rsidRPr="00B646B5" w:rsidRDefault="00CB7930" w:rsidP="00B646B5">
            <w:pPr>
              <w:spacing w:line="360" w:lineRule="auto"/>
              <w:rPr>
                <w:color w:val="000000"/>
                <w:sz w:val="20"/>
                <w:szCs w:val="20"/>
                <w:lang w:val="ru-RU"/>
              </w:rPr>
            </w:pPr>
            <w:r w:rsidRPr="00B646B5">
              <w:rPr>
                <w:color w:val="000000"/>
                <w:sz w:val="20"/>
                <w:szCs w:val="20"/>
                <w:lang w:val="ru-RU"/>
              </w:rPr>
              <w:t>0,08</w:t>
            </w:r>
          </w:p>
        </w:tc>
        <w:tc>
          <w:tcPr>
            <w:tcW w:w="561" w:type="pct"/>
            <w:vAlign w:val="center"/>
          </w:tcPr>
          <w:p w:rsidR="00CB7930" w:rsidRPr="00B646B5" w:rsidRDefault="00CB7930" w:rsidP="00B646B5">
            <w:pPr>
              <w:spacing w:line="360" w:lineRule="auto"/>
              <w:rPr>
                <w:color w:val="000000"/>
                <w:sz w:val="20"/>
                <w:szCs w:val="20"/>
                <w:lang w:val="ru-RU"/>
              </w:rPr>
            </w:pPr>
            <w:r w:rsidRPr="00B646B5">
              <w:rPr>
                <w:color w:val="000000"/>
                <w:sz w:val="20"/>
                <w:szCs w:val="20"/>
                <w:lang w:val="ru-RU"/>
              </w:rPr>
              <w:t>-257,5</w:t>
            </w:r>
          </w:p>
        </w:tc>
        <w:tc>
          <w:tcPr>
            <w:tcW w:w="492" w:type="pct"/>
            <w:vAlign w:val="center"/>
          </w:tcPr>
          <w:p w:rsidR="00CB7930" w:rsidRPr="00B646B5" w:rsidRDefault="00CB7930" w:rsidP="00B646B5">
            <w:pPr>
              <w:spacing w:line="360" w:lineRule="auto"/>
              <w:rPr>
                <w:color w:val="000000"/>
                <w:sz w:val="20"/>
                <w:szCs w:val="20"/>
                <w:lang w:val="ru-RU"/>
              </w:rPr>
            </w:pPr>
            <w:r w:rsidRPr="00B646B5">
              <w:rPr>
                <w:color w:val="000000"/>
                <w:sz w:val="20"/>
                <w:szCs w:val="20"/>
                <w:lang w:val="ru-RU"/>
              </w:rPr>
              <w:t>0,64</w:t>
            </w:r>
          </w:p>
        </w:tc>
      </w:tr>
      <w:tr w:rsidR="00CB7930" w:rsidRPr="00B646B5" w:rsidTr="00B646B5">
        <w:trPr>
          <w:tblCellSpacing w:w="0" w:type="dxa"/>
        </w:trPr>
        <w:tc>
          <w:tcPr>
            <w:tcW w:w="1126" w:type="pct"/>
            <w:vAlign w:val="center"/>
          </w:tcPr>
          <w:p w:rsidR="00CB7930" w:rsidRPr="00B646B5" w:rsidRDefault="00CB7930" w:rsidP="00B646B5">
            <w:pPr>
              <w:spacing w:line="360" w:lineRule="auto"/>
              <w:rPr>
                <w:color w:val="000000"/>
                <w:sz w:val="20"/>
                <w:szCs w:val="20"/>
              </w:rPr>
            </w:pPr>
            <w:r w:rsidRPr="00B646B5">
              <w:rPr>
                <w:color w:val="000000"/>
                <w:sz w:val="20"/>
                <w:szCs w:val="20"/>
              </w:rPr>
              <w:t> Інші операційні витрати</w:t>
            </w:r>
          </w:p>
        </w:tc>
        <w:tc>
          <w:tcPr>
            <w:tcW w:w="563" w:type="pct"/>
            <w:vAlign w:val="center"/>
          </w:tcPr>
          <w:p w:rsidR="00CB7930" w:rsidRPr="00B646B5" w:rsidRDefault="00CB7930" w:rsidP="00B646B5">
            <w:pPr>
              <w:spacing w:line="360" w:lineRule="auto"/>
              <w:rPr>
                <w:color w:val="000000"/>
                <w:sz w:val="20"/>
                <w:szCs w:val="20"/>
                <w:lang w:val="ru-RU"/>
              </w:rPr>
            </w:pPr>
            <w:r w:rsidRPr="00B646B5">
              <w:rPr>
                <w:color w:val="000000"/>
                <w:sz w:val="20"/>
                <w:szCs w:val="20"/>
                <w:lang w:val="ru-RU"/>
              </w:rPr>
              <w:t>5993</w:t>
            </w:r>
          </w:p>
        </w:tc>
        <w:tc>
          <w:tcPr>
            <w:tcW w:w="376" w:type="pct"/>
            <w:vAlign w:val="center"/>
          </w:tcPr>
          <w:p w:rsidR="00CB7930" w:rsidRPr="00B646B5" w:rsidRDefault="00CB7930" w:rsidP="00B646B5">
            <w:pPr>
              <w:spacing w:line="360" w:lineRule="auto"/>
              <w:rPr>
                <w:color w:val="000000"/>
                <w:sz w:val="20"/>
                <w:szCs w:val="20"/>
                <w:lang w:val="ru-RU"/>
              </w:rPr>
            </w:pPr>
            <w:r w:rsidRPr="00B646B5">
              <w:rPr>
                <w:color w:val="000000"/>
                <w:sz w:val="20"/>
                <w:szCs w:val="20"/>
                <w:lang w:val="ru-RU"/>
              </w:rPr>
              <w:t>1,4</w:t>
            </w:r>
          </w:p>
        </w:tc>
        <w:tc>
          <w:tcPr>
            <w:tcW w:w="564" w:type="pct"/>
            <w:vAlign w:val="center"/>
          </w:tcPr>
          <w:p w:rsidR="00CB7930" w:rsidRPr="00B646B5" w:rsidRDefault="00CB7930" w:rsidP="00B646B5">
            <w:pPr>
              <w:spacing w:line="360" w:lineRule="auto"/>
              <w:rPr>
                <w:color w:val="000000"/>
                <w:sz w:val="20"/>
                <w:szCs w:val="20"/>
                <w:lang w:val="ru-RU"/>
              </w:rPr>
            </w:pPr>
            <w:r w:rsidRPr="00B646B5">
              <w:rPr>
                <w:color w:val="000000"/>
                <w:sz w:val="20"/>
                <w:szCs w:val="20"/>
                <w:lang w:val="ru-RU"/>
              </w:rPr>
              <w:t>1604,5</w:t>
            </w:r>
          </w:p>
        </w:tc>
        <w:tc>
          <w:tcPr>
            <w:tcW w:w="376" w:type="pct"/>
            <w:vAlign w:val="center"/>
          </w:tcPr>
          <w:p w:rsidR="00CB7930" w:rsidRPr="00B646B5" w:rsidRDefault="00CB7930" w:rsidP="00B646B5">
            <w:pPr>
              <w:spacing w:line="360" w:lineRule="auto"/>
              <w:rPr>
                <w:color w:val="000000"/>
                <w:sz w:val="20"/>
                <w:szCs w:val="20"/>
                <w:lang w:val="ru-RU"/>
              </w:rPr>
            </w:pPr>
            <w:r w:rsidRPr="00B646B5">
              <w:rPr>
                <w:color w:val="000000"/>
                <w:sz w:val="20"/>
                <w:szCs w:val="20"/>
                <w:lang w:val="ru-RU"/>
              </w:rPr>
              <w:t>0,33</w:t>
            </w:r>
          </w:p>
        </w:tc>
        <w:tc>
          <w:tcPr>
            <w:tcW w:w="563" w:type="pct"/>
            <w:vAlign w:val="center"/>
          </w:tcPr>
          <w:p w:rsidR="00CB7930" w:rsidRPr="00B646B5" w:rsidRDefault="00CB7930" w:rsidP="00B646B5">
            <w:pPr>
              <w:spacing w:line="360" w:lineRule="auto"/>
              <w:rPr>
                <w:color w:val="000000"/>
                <w:sz w:val="20"/>
                <w:szCs w:val="20"/>
                <w:lang w:val="ru-RU"/>
              </w:rPr>
            </w:pPr>
            <w:r w:rsidRPr="00B646B5">
              <w:rPr>
                <w:color w:val="000000"/>
                <w:sz w:val="20"/>
                <w:szCs w:val="20"/>
                <w:lang w:val="ru-RU"/>
              </w:rPr>
              <w:t>697,0</w:t>
            </w:r>
          </w:p>
        </w:tc>
        <w:tc>
          <w:tcPr>
            <w:tcW w:w="379" w:type="pct"/>
            <w:vAlign w:val="center"/>
          </w:tcPr>
          <w:p w:rsidR="00CB7930" w:rsidRPr="00B646B5" w:rsidRDefault="00CB7930" w:rsidP="00B646B5">
            <w:pPr>
              <w:spacing w:line="360" w:lineRule="auto"/>
              <w:rPr>
                <w:color w:val="000000"/>
                <w:sz w:val="20"/>
                <w:szCs w:val="20"/>
                <w:lang w:val="ru-RU"/>
              </w:rPr>
            </w:pPr>
            <w:r w:rsidRPr="00B646B5">
              <w:rPr>
                <w:color w:val="000000"/>
                <w:sz w:val="20"/>
                <w:szCs w:val="20"/>
                <w:lang w:val="ru-RU"/>
              </w:rPr>
              <w:t>0,12</w:t>
            </w:r>
          </w:p>
        </w:tc>
        <w:tc>
          <w:tcPr>
            <w:tcW w:w="561" w:type="pct"/>
            <w:vAlign w:val="center"/>
          </w:tcPr>
          <w:p w:rsidR="00CB7930" w:rsidRPr="00B646B5" w:rsidRDefault="00CB7930" w:rsidP="00B646B5">
            <w:pPr>
              <w:spacing w:line="360" w:lineRule="auto"/>
              <w:rPr>
                <w:color w:val="000000"/>
                <w:sz w:val="20"/>
                <w:szCs w:val="20"/>
                <w:lang w:val="ru-RU"/>
              </w:rPr>
            </w:pPr>
            <w:r w:rsidRPr="00B646B5">
              <w:rPr>
                <w:color w:val="000000"/>
                <w:sz w:val="20"/>
                <w:szCs w:val="20"/>
                <w:lang w:val="ru-RU"/>
              </w:rPr>
              <w:t>-5296</w:t>
            </w:r>
          </w:p>
        </w:tc>
        <w:tc>
          <w:tcPr>
            <w:tcW w:w="492" w:type="pct"/>
            <w:vAlign w:val="center"/>
          </w:tcPr>
          <w:p w:rsidR="00CB7930" w:rsidRPr="00B646B5" w:rsidRDefault="00CB7930" w:rsidP="00B646B5">
            <w:pPr>
              <w:spacing w:line="360" w:lineRule="auto"/>
              <w:rPr>
                <w:color w:val="000000"/>
                <w:sz w:val="20"/>
                <w:szCs w:val="20"/>
                <w:lang w:val="ru-RU"/>
              </w:rPr>
            </w:pPr>
            <w:r w:rsidRPr="00B646B5">
              <w:rPr>
                <w:color w:val="000000"/>
                <w:sz w:val="20"/>
                <w:szCs w:val="20"/>
                <w:lang w:val="ru-RU"/>
              </w:rPr>
              <w:t>-1,28</w:t>
            </w:r>
          </w:p>
        </w:tc>
      </w:tr>
      <w:tr w:rsidR="00CB7930" w:rsidRPr="00B646B5" w:rsidTr="00B646B5">
        <w:trPr>
          <w:tblCellSpacing w:w="0" w:type="dxa"/>
        </w:trPr>
        <w:tc>
          <w:tcPr>
            <w:tcW w:w="1126" w:type="pct"/>
            <w:vAlign w:val="center"/>
          </w:tcPr>
          <w:p w:rsidR="00CB7930" w:rsidRPr="00B646B5" w:rsidRDefault="00CB7930" w:rsidP="00B646B5">
            <w:pPr>
              <w:spacing w:line="360" w:lineRule="auto"/>
              <w:rPr>
                <w:color w:val="000000"/>
                <w:sz w:val="20"/>
                <w:szCs w:val="20"/>
              </w:rPr>
            </w:pPr>
            <w:r w:rsidRPr="00B646B5">
              <w:rPr>
                <w:color w:val="000000"/>
                <w:sz w:val="20"/>
                <w:szCs w:val="20"/>
              </w:rPr>
              <w:t> Разом</w:t>
            </w:r>
          </w:p>
        </w:tc>
        <w:tc>
          <w:tcPr>
            <w:tcW w:w="563" w:type="pct"/>
            <w:vAlign w:val="center"/>
          </w:tcPr>
          <w:p w:rsidR="00CB7930" w:rsidRPr="00B646B5" w:rsidRDefault="00CB7930" w:rsidP="00B646B5">
            <w:pPr>
              <w:spacing w:line="360" w:lineRule="auto"/>
              <w:rPr>
                <w:color w:val="000000"/>
                <w:sz w:val="20"/>
                <w:szCs w:val="20"/>
                <w:lang w:val="ru-RU"/>
              </w:rPr>
            </w:pPr>
            <w:r w:rsidRPr="00B646B5">
              <w:rPr>
                <w:color w:val="000000"/>
                <w:sz w:val="20"/>
                <w:szCs w:val="20"/>
                <w:lang w:val="ru-RU"/>
              </w:rPr>
              <w:t>442131,2</w:t>
            </w:r>
          </w:p>
        </w:tc>
        <w:tc>
          <w:tcPr>
            <w:tcW w:w="376" w:type="pct"/>
            <w:vAlign w:val="center"/>
          </w:tcPr>
          <w:p w:rsidR="00CB7930" w:rsidRPr="00B646B5" w:rsidRDefault="00CB7930" w:rsidP="00B646B5">
            <w:pPr>
              <w:spacing w:line="360" w:lineRule="auto"/>
              <w:rPr>
                <w:color w:val="000000"/>
                <w:sz w:val="20"/>
                <w:szCs w:val="20"/>
                <w:lang w:val="ru-RU"/>
              </w:rPr>
            </w:pPr>
            <w:r w:rsidRPr="00B646B5">
              <w:rPr>
                <w:color w:val="000000"/>
                <w:sz w:val="20"/>
                <w:szCs w:val="20"/>
                <w:lang w:val="ru-RU"/>
              </w:rPr>
              <w:t>100</w:t>
            </w:r>
          </w:p>
        </w:tc>
        <w:tc>
          <w:tcPr>
            <w:tcW w:w="564" w:type="pct"/>
            <w:vAlign w:val="center"/>
          </w:tcPr>
          <w:p w:rsidR="00CB7930" w:rsidRPr="00B646B5" w:rsidRDefault="00CB7930" w:rsidP="00B646B5">
            <w:pPr>
              <w:spacing w:line="360" w:lineRule="auto"/>
              <w:rPr>
                <w:color w:val="000000"/>
                <w:sz w:val="20"/>
                <w:szCs w:val="20"/>
                <w:lang w:val="ru-RU"/>
              </w:rPr>
            </w:pPr>
            <w:r w:rsidRPr="00B646B5">
              <w:rPr>
                <w:color w:val="000000"/>
                <w:sz w:val="20"/>
                <w:szCs w:val="20"/>
                <w:lang w:val="ru-RU"/>
              </w:rPr>
              <w:t>483610,1</w:t>
            </w:r>
          </w:p>
        </w:tc>
        <w:tc>
          <w:tcPr>
            <w:tcW w:w="376" w:type="pct"/>
            <w:vAlign w:val="center"/>
          </w:tcPr>
          <w:p w:rsidR="00CB7930" w:rsidRPr="00B646B5" w:rsidRDefault="00CB7930" w:rsidP="00B646B5">
            <w:pPr>
              <w:spacing w:line="360" w:lineRule="auto"/>
              <w:rPr>
                <w:color w:val="000000"/>
                <w:sz w:val="20"/>
                <w:szCs w:val="20"/>
                <w:lang w:val="ru-RU"/>
              </w:rPr>
            </w:pPr>
            <w:r w:rsidRPr="00B646B5">
              <w:rPr>
                <w:color w:val="000000"/>
                <w:sz w:val="20"/>
                <w:szCs w:val="20"/>
                <w:lang w:val="ru-RU"/>
              </w:rPr>
              <w:t>100</w:t>
            </w:r>
          </w:p>
        </w:tc>
        <w:tc>
          <w:tcPr>
            <w:tcW w:w="563" w:type="pct"/>
            <w:vAlign w:val="center"/>
          </w:tcPr>
          <w:p w:rsidR="00CB7930" w:rsidRPr="00B646B5" w:rsidRDefault="00CB7930" w:rsidP="00B646B5">
            <w:pPr>
              <w:spacing w:line="360" w:lineRule="auto"/>
              <w:rPr>
                <w:color w:val="000000"/>
                <w:sz w:val="20"/>
                <w:szCs w:val="20"/>
                <w:lang w:val="ru-RU"/>
              </w:rPr>
            </w:pPr>
            <w:r w:rsidRPr="00B646B5">
              <w:rPr>
                <w:color w:val="000000"/>
                <w:sz w:val="20"/>
                <w:szCs w:val="20"/>
                <w:lang w:val="ru-RU"/>
              </w:rPr>
              <w:t>568714,7</w:t>
            </w:r>
          </w:p>
        </w:tc>
        <w:tc>
          <w:tcPr>
            <w:tcW w:w="379" w:type="pct"/>
            <w:vAlign w:val="center"/>
          </w:tcPr>
          <w:p w:rsidR="00CB7930" w:rsidRPr="00B646B5" w:rsidRDefault="00CB7930" w:rsidP="00B646B5">
            <w:pPr>
              <w:spacing w:line="360" w:lineRule="auto"/>
              <w:rPr>
                <w:color w:val="000000"/>
                <w:sz w:val="20"/>
                <w:szCs w:val="20"/>
                <w:lang w:val="ru-RU"/>
              </w:rPr>
            </w:pPr>
            <w:r w:rsidRPr="00B646B5">
              <w:rPr>
                <w:color w:val="000000"/>
                <w:sz w:val="20"/>
                <w:szCs w:val="20"/>
                <w:lang w:val="ru-RU"/>
              </w:rPr>
              <w:t>100</w:t>
            </w:r>
          </w:p>
        </w:tc>
        <w:tc>
          <w:tcPr>
            <w:tcW w:w="561" w:type="pct"/>
            <w:vAlign w:val="center"/>
          </w:tcPr>
          <w:p w:rsidR="00CB7930" w:rsidRPr="00B646B5" w:rsidRDefault="00CB7930" w:rsidP="00B646B5">
            <w:pPr>
              <w:spacing w:line="360" w:lineRule="auto"/>
              <w:rPr>
                <w:color w:val="000000"/>
                <w:sz w:val="20"/>
                <w:szCs w:val="20"/>
                <w:lang w:val="ru-RU"/>
              </w:rPr>
            </w:pPr>
            <w:r w:rsidRPr="00B646B5">
              <w:rPr>
                <w:color w:val="000000"/>
                <w:sz w:val="20"/>
                <w:szCs w:val="20"/>
                <w:lang w:val="ru-RU"/>
              </w:rPr>
              <w:t>126583,5</w:t>
            </w:r>
          </w:p>
        </w:tc>
        <w:tc>
          <w:tcPr>
            <w:tcW w:w="492" w:type="pct"/>
            <w:vAlign w:val="center"/>
          </w:tcPr>
          <w:p w:rsidR="00CB7930" w:rsidRPr="00B646B5" w:rsidRDefault="00CB7930" w:rsidP="00B646B5">
            <w:pPr>
              <w:spacing w:line="360" w:lineRule="auto"/>
              <w:rPr>
                <w:color w:val="000000"/>
                <w:sz w:val="20"/>
                <w:szCs w:val="20"/>
                <w:lang w:val="ru-RU"/>
              </w:rPr>
            </w:pPr>
            <w:r w:rsidRPr="00B646B5">
              <w:rPr>
                <w:color w:val="000000"/>
                <w:sz w:val="20"/>
                <w:szCs w:val="20"/>
                <w:lang w:val="ru-RU"/>
              </w:rPr>
              <w:t>-</w:t>
            </w:r>
          </w:p>
        </w:tc>
      </w:tr>
    </w:tbl>
    <w:p w:rsidR="00F04128" w:rsidRPr="001D6D52" w:rsidRDefault="00F04128" w:rsidP="000111C3">
      <w:pPr>
        <w:spacing w:line="360" w:lineRule="auto"/>
        <w:ind w:firstLine="709"/>
        <w:jc w:val="both"/>
        <w:rPr>
          <w:sz w:val="28"/>
          <w:szCs w:val="28"/>
        </w:rPr>
      </w:pPr>
    </w:p>
    <w:p w:rsidR="00156784" w:rsidRPr="001D6D52" w:rsidRDefault="000D5574" w:rsidP="000111C3">
      <w:pPr>
        <w:spacing w:line="360" w:lineRule="auto"/>
        <w:ind w:firstLine="709"/>
        <w:jc w:val="both"/>
        <w:rPr>
          <w:sz w:val="28"/>
          <w:szCs w:val="28"/>
        </w:rPr>
      </w:pPr>
      <w:r>
        <w:rPr>
          <w:sz w:val="28"/>
          <w:szCs w:val="28"/>
        </w:rPr>
        <w:t xml:space="preserve"> </w:t>
      </w:r>
      <w:r w:rsidR="00156784" w:rsidRPr="001D6D52">
        <w:rPr>
          <w:sz w:val="28"/>
          <w:szCs w:val="28"/>
        </w:rPr>
        <w:t>За даними таблиці 2.4, можна зробити висновок</w:t>
      </w:r>
      <w:r w:rsidR="00E71709">
        <w:rPr>
          <w:sz w:val="28"/>
          <w:szCs w:val="28"/>
        </w:rPr>
        <w:t>, що витрати в 200</w:t>
      </w:r>
      <w:r w:rsidR="00E71709">
        <w:rPr>
          <w:sz w:val="28"/>
          <w:szCs w:val="28"/>
          <w:lang w:val="ru-RU"/>
        </w:rPr>
        <w:t>7</w:t>
      </w:r>
      <w:r w:rsidR="00156784" w:rsidRPr="001D6D52">
        <w:rPr>
          <w:sz w:val="28"/>
          <w:szCs w:val="28"/>
        </w:rPr>
        <w:t xml:space="preserve">р. були меншими за витрати в 2005р. на </w:t>
      </w:r>
      <w:r w:rsidR="00513D76">
        <w:rPr>
          <w:color w:val="000000"/>
          <w:lang w:val="ru-RU"/>
        </w:rPr>
        <w:t xml:space="preserve">126583,5 </w:t>
      </w:r>
      <w:r w:rsidR="00156784" w:rsidRPr="001D6D52">
        <w:rPr>
          <w:sz w:val="28"/>
          <w:szCs w:val="28"/>
        </w:rPr>
        <w:t xml:space="preserve">тис. грн., і становили </w:t>
      </w:r>
      <w:r w:rsidR="00E83BC1">
        <w:rPr>
          <w:color w:val="000000"/>
          <w:lang w:val="ru-RU"/>
        </w:rPr>
        <w:t xml:space="preserve">568714,7 </w:t>
      </w:r>
      <w:r w:rsidR="00156784" w:rsidRPr="001D6D52">
        <w:rPr>
          <w:sz w:val="28"/>
          <w:szCs w:val="28"/>
        </w:rPr>
        <w:t xml:space="preserve">тис. грн. (в 2005р. ця сума дорівнювала 33299,5 тис. грн.). Цьому сприяло зниження матеріальних витрат підприємства на </w:t>
      </w:r>
      <w:r w:rsidR="00CB7930">
        <w:rPr>
          <w:sz w:val="28"/>
          <w:szCs w:val="28"/>
          <w:lang w:val="ru-RU"/>
        </w:rPr>
        <w:t xml:space="preserve">656,1 </w:t>
      </w:r>
      <w:r w:rsidR="00CB7930">
        <w:rPr>
          <w:sz w:val="28"/>
          <w:szCs w:val="28"/>
        </w:rPr>
        <w:t>тис. грн., сума яких в 200</w:t>
      </w:r>
      <w:r w:rsidR="00CB7930">
        <w:rPr>
          <w:sz w:val="28"/>
          <w:szCs w:val="28"/>
          <w:lang w:val="ru-RU"/>
        </w:rPr>
        <w:t>7</w:t>
      </w:r>
      <w:r w:rsidR="00156784" w:rsidRPr="001D6D52">
        <w:rPr>
          <w:sz w:val="28"/>
          <w:szCs w:val="28"/>
        </w:rPr>
        <w:t xml:space="preserve">р. становила </w:t>
      </w:r>
      <w:r w:rsidR="00CB7930">
        <w:rPr>
          <w:sz w:val="28"/>
          <w:szCs w:val="28"/>
          <w:lang w:val="ru-RU"/>
        </w:rPr>
        <w:t xml:space="preserve">967,5 </w:t>
      </w:r>
      <w:r w:rsidR="00156784" w:rsidRPr="001D6D52">
        <w:rPr>
          <w:sz w:val="28"/>
          <w:szCs w:val="28"/>
        </w:rPr>
        <w:t>тис. грн., в 2005р. –</w:t>
      </w:r>
      <w:r w:rsidR="00CB7930">
        <w:rPr>
          <w:sz w:val="28"/>
          <w:szCs w:val="28"/>
          <w:lang w:val="ru-RU"/>
        </w:rPr>
        <w:t xml:space="preserve">1623,6 </w:t>
      </w:r>
      <w:r w:rsidR="00156784" w:rsidRPr="001D6D52">
        <w:rPr>
          <w:sz w:val="28"/>
          <w:szCs w:val="28"/>
        </w:rPr>
        <w:t>тис. грн.</w:t>
      </w:r>
    </w:p>
    <w:p w:rsidR="00156784" w:rsidRPr="0012528B" w:rsidRDefault="00156784" w:rsidP="000111C3">
      <w:pPr>
        <w:spacing w:line="360" w:lineRule="auto"/>
        <w:ind w:firstLine="709"/>
        <w:jc w:val="both"/>
        <w:rPr>
          <w:sz w:val="28"/>
          <w:szCs w:val="28"/>
          <w:lang w:val="ru-RU"/>
        </w:rPr>
      </w:pPr>
      <w:r w:rsidRPr="001D6D52">
        <w:rPr>
          <w:sz w:val="28"/>
          <w:szCs w:val="28"/>
        </w:rPr>
        <w:t>Також на зниження</w:t>
      </w:r>
      <w:r w:rsidR="000D5574">
        <w:rPr>
          <w:sz w:val="28"/>
          <w:szCs w:val="28"/>
        </w:rPr>
        <w:t xml:space="preserve"> </w:t>
      </w:r>
      <w:r w:rsidRPr="001D6D52">
        <w:rPr>
          <w:sz w:val="28"/>
          <w:szCs w:val="28"/>
        </w:rPr>
        <w:t>витрат підприємства вплинули зменшення таких показників: відрахувань на соціальні заходи на</w:t>
      </w:r>
      <w:r w:rsidR="00CB7930">
        <w:rPr>
          <w:sz w:val="28"/>
          <w:szCs w:val="28"/>
        </w:rPr>
        <w:t xml:space="preserve"> </w:t>
      </w:r>
      <w:r w:rsidR="0012528B">
        <w:rPr>
          <w:sz w:val="28"/>
          <w:szCs w:val="28"/>
          <w:lang w:val="ru-RU"/>
        </w:rPr>
        <w:t>207,2</w:t>
      </w:r>
      <w:r w:rsidR="00CB7930">
        <w:rPr>
          <w:sz w:val="28"/>
          <w:szCs w:val="28"/>
        </w:rPr>
        <w:t xml:space="preserve"> тис. грн., сума яких в 200</w:t>
      </w:r>
      <w:r w:rsidR="00CB7930">
        <w:rPr>
          <w:sz w:val="28"/>
          <w:szCs w:val="28"/>
          <w:lang w:val="ru-RU"/>
        </w:rPr>
        <w:t>7</w:t>
      </w:r>
      <w:r w:rsidR="0012528B">
        <w:rPr>
          <w:sz w:val="28"/>
          <w:szCs w:val="28"/>
        </w:rPr>
        <w:t>р. Становила</w:t>
      </w:r>
      <w:r w:rsidR="0012528B">
        <w:rPr>
          <w:sz w:val="28"/>
          <w:szCs w:val="28"/>
          <w:lang w:val="ru-RU"/>
        </w:rPr>
        <w:t xml:space="preserve"> 1451,0</w:t>
      </w:r>
      <w:r w:rsidR="0012528B">
        <w:rPr>
          <w:sz w:val="28"/>
          <w:szCs w:val="28"/>
        </w:rPr>
        <w:t xml:space="preserve"> тис. грн., в 2005р. –</w:t>
      </w:r>
      <w:r w:rsidR="0012528B">
        <w:rPr>
          <w:sz w:val="28"/>
          <w:szCs w:val="28"/>
          <w:lang w:val="ru-RU"/>
        </w:rPr>
        <w:t xml:space="preserve"> 1658,2</w:t>
      </w:r>
      <w:r w:rsidRPr="001D6D52">
        <w:rPr>
          <w:sz w:val="28"/>
          <w:szCs w:val="28"/>
        </w:rPr>
        <w:t xml:space="preserve"> тис. грн., амортизації – на </w:t>
      </w:r>
      <w:r w:rsidR="0012528B">
        <w:rPr>
          <w:sz w:val="28"/>
          <w:szCs w:val="28"/>
          <w:lang w:val="ru-RU"/>
        </w:rPr>
        <w:t>257,5</w:t>
      </w:r>
      <w:r w:rsidRPr="001D6D52">
        <w:rPr>
          <w:sz w:val="28"/>
          <w:szCs w:val="28"/>
        </w:rPr>
        <w:t xml:space="preserve"> тис. </w:t>
      </w:r>
      <w:r w:rsidR="0012528B">
        <w:rPr>
          <w:sz w:val="28"/>
          <w:szCs w:val="28"/>
        </w:rPr>
        <w:t>грн., що становила в 200</w:t>
      </w:r>
      <w:r w:rsidR="0012528B">
        <w:rPr>
          <w:sz w:val="28"/>
          <w:szCs w:val="28"/>
          <w:lang w:val="ru-RU"/>
        </w:rPr>
        <w:t>7</w:t>
      </w:r>
      <w:r w:rsidR="0012528B">
        <w:rPr>
          <w:sz w:val="28"/>
          <w:szCs w:val="28"/>
        </w:rPr>
        <w:t xml:space="preserve"> р. – </w:t>
      </w:r>
      <w:r w:rsidR="0012528B">
        <w:rPr>
          <w:sz w:val="28"/>
          <w:szCs w:val="28"/>
          <w:lang w:val="ru-RU"/>
        </w:rPr>
        <w:t>438,9</w:t>
      </w:r>
      <w:r w:rsidRPr="001D6D52">
        <w:rPr>
          <w:sz w:val="28"/>
          <w:szCs w:val="28"/>
        </w:rPr>
        <w:t xml:space="preserve"> тис. грн. (2005</w:t>
      </w:r>
      <w:r w:rsidR="00F04128" w:rsidRPr="001D6D52">
        <w:rPr>
          <w:sz w:val="28"/>
          <w:szCs w:val="28"/>
        </w:rPr>
        <w:t>р.</w:t>
      </w:r>
      <w:r w:rsidR="0012528B">
        <w:rPr>
          <w:sz w:val="28"/>
          <w:szCs w:val="28"/>
        </w:rPr>
        <w:t xml:space="preserve"> – </w:t>
      </w:r>
      <w:r w:rsidR="0012528B">
        <w:rPr>
          <w:sz w:val="28"/>
          <w:szCs w:val="28"/>
          <w:lang w:val="ru-RU"/>
        </w:rPr>
        <w:t>696,4</w:t>
      </w:r>
      <w:r w:rsidRPr="001D6D52">
        <w:rPr>
          <w:sz w:val="28"/>
          <w:szCs w:val="28"/>
        </w:rPr>
        <w:t xml:space="preserve"> тис. грн.), та інших операційних витрат – на </w:t>
      </w:r>
      <w:r w:rsidR="0012528B">
        <w:rPr>
          <w:sz w:val="28"/>
          <w:szCs w:val="28"/>
          <w:lang w:val="ru-RU"/>
        </w:rPr>
        <w:t xml:space="preserve">5296,0 </w:t>
      </w:r>
      <w:r w:rsidR="0012528B">
        <w:rPr>
          <w:sz w:val="28"/>
          <w:szCs w:val="28"/>
        </w:rPr>
        <w:t>тис. грн., сума яких в 200</w:t>
      </w:r>
      <w:r w:rsidR="0012528B">
        <w:rPr>
          <w:sz w:val="28"/>
          <w:szCs w:val="28"/>
          <w:lang w:val="ru-RU"/>
        </w:rPr>
        <w:t>7</w:t>
      </w:r>
      <w:r w:rsidR="0012528B">
        <w:rPr>
          <w:sz w:val="28"/>
          <w:szCs w:val="28"/>
        </w:rPr>
        <w:t xml:space="preserve"> р. становила – </w:t>
      </w:r>
      <w:r w:rsidR="0012528B">
        <w:rPr>
          <w:sz w:val="28"/>
          <w:szCs w:val="28"/>
          <w:lang w:val="ru-RU"/>
        </w:rPr>
        <w:t>697,0</w:t>
      </w:r>
      <w:r w:rsidRPr="001D6D52">
        <w:rPr>
          <w:sz w:val="28"/>
          <w:szCs w:val="28"/>
        </w:rPr>
        <w:t xml:space="preserve"> тис. грн. </w:t>
      </w:r>
      <w:r w:rsidR="0012528B">
        <w:rPr>
          <w:sz w:val="28"/>
          <w:szCs w:val="28"/>
        </w:rPr>
        <w:t xml:space="preserve">(2005р. – </w:t>
      </w:r>
      <w:r w:rsidR="0012528B">
        <w:rPr>
          <w:sz w:val="28"/>
          <w:szCs w:val="28"/>
          <w:lang w:val="ru-RU"/>
        </w:rPr>
        <w:t>5993,0</w:t>
      </w:r>
      <w:r w:rsidR="00F04128" w:rsidRPr="001D6D52">
        <w:rPr>
          <w:sz w:val="28"/>
          <w:szCs w:val="28"/>
        </w:rPr>
        <w:t xml:space="preserve"> тис. грн.).</w:t>
      </w:r>
      <w:r w:rsidR="0012528B" w:rsidRPr="0012528B">
        <w:rPr>
          <w:sz w:val="28"/>
          <w:szCs w:val="28"/>
        </w:rPr>
        <w:t xml:space="preserve"> </w:t>
      </w:r>
      <w:r w:rsidR="0012528B">
        <w:rPr>
          <w:sz w:val="28"/>
          <w:szCs w:val="28"/>
          <w:lang w:val="ru-RU"/>
        </w:rPr>
        <w:t>С</w:t>
      </w:r>
      <w:r w:rsidR="0012528B" w:rsidRPr="001D6D52">
        <w:rPr>
          <w:sz w:val="28"/>
          <w:szCs w:val="28"/>
        </w:rPr>
        <w:t>уми витрат на оплату праці</w:t>
      </w:r>
      <w:r w:rsidR="000D5574">
        <w:rPr>
          <w:sz w:val="28"/>
          <w:szCs w:val="28"/>
        </w:rPr>
        <w:t xml:space="preserve"> </w:t>
      </w:r>
      <w:r w:rsidR="0012528B">
        <w:rPr>
          <w:sz w:val="28"/>
          <w:szCs w:val="28"/>
          <w:lang w:val="ru-RU"/>
        </w:rPr>
        <w:t xml:space="preserve">зросли </w:t>
      </w:r>
      <w:r w:rsidR="0012528B" w:rsidRPr="001D6D52">
        <w:rPr>
          <w:sz w:val="28"/>
          <w:szCs w:val="28"/>
        </w:rPr>
        <w:t xml:space="preserve">на </w:t>
      </w:r>
      <w:r w:rsidR="0012528B">
        <w:rPr>
          <w:sz w:val="28"/>
          <w:szCs w:val="28"/>
          <w:lang w:val="ru-RU"/>
        </w:rPr>
        <w:t xml:space="preserve">126601 </w:t>
      </w:r>
      <w:r w:rsidR="0012528B" w:rsidRPr="001D6D52">
        <w:rPr>
          <w:sz w:val="28"/>
          <w:szCs w:val="28"/>
        </w:rPr>
        <w:t>тис. грн., сума яких у звітному році становила</w:t>
      </w:r>
      <w:r w:rsidR="0012528B">
        <w:rPr>
          <w:sz w:val="28"/>
          <w:szCs w:val="28"/>
          <w:lang w:val="ru-RU"/>
        </w:rPr>
        <w:t xml:space="preserve"> 558761 </w:t>
      </w:r>
      <w:r w:rsidR="0012528B" w:rsidRPr="001D6D52">
        <w:rPr>
          <w:sz w:val="28"/>
          <w:szCs w:val="28"/>
        </w:rPr>
        <w:t>тис. грн., в 2005р. –</w:t>
      </w:r>
      <w:r w:rsidR="0012528B">
        <w:rPr>
          <w:sz w:val="28"/>
          <w:szCs w:val="28"/>
          <w:lang w:val="ru-RU"/>
        </w:rPr>
        <w:t xml:space="preserve"> 432161</w:t>
      </w:r>
      <w:r w:rsidR="0012528B">
        <w:rPr>
          <w:sz w:val="28"/>
          <w:szCs w:val="28"/>
        </w:rPr>
        <w:t>тис. грн.</w:t>
      </w:r>
    </w:p>
    <w:p w:rsidR="004D4C75" w:rsidRDefault="00B66627" w:rsidP="000111C3">
      <w:pPr>
        <w:spacing w:line="360" w:lineRule="auto"/>
        <w:ind w:firstLine="709"/>
        <w:jc w:val="both"/>
        <w:rPr>
          <w:sz w:val="28"/>
          <w:szCs w:val="28"/>
          <w:lang w:val="ru-RU"/>
        </w:rPr>
      </w:pPr>
      <w:r w:rsidRPr="001D6D52">
        <w:rPr>
          <w:sz w:val="28"/>
          <w:szCs w:val="28"/>
          <w:lang w:val="ru-RU"/>
        </w:rPr>
        <w:t>Різні напрями звичайної діяльності</w:t>
      </w:r>
      <w:r w:rsidR="000D5574">
        <w:rPr>
          <w:sz w:val="28"/>
          <w:szCs w:val="28"/>
          <w:lang w:val="ru-RU"/>
        </w:rPr>
        <w:t xml:space="preserve"> </w:t>
      </w:r>
      <w:r w:rsidRPr="001D6D52">
        <w:rPr>
          <w:sz w:val="28"/>
          <w:szCs w:val="28"/>
          <w:lang w:val="ru-RU"/>
        </w:rPr>
        <w:t>підприємств, що пов'язані з виробництвом</w:t>
      </w:r>
      <w:r w:rsidR="000D5574">
        <w:rPr>
          <w:sz w:val="28"/>
          <w:szCs w:val="28"/>
          <w:lang w:val="ru-RU"/>
        </w:rPr>
        <w:t xml:space="preserve"> </w:t>
      </w:r>
      <w:r w:rsidRPr="001D6D52">
        <w:rPr>
          <w:sz w:val="28"/>
          <w:szCs w:val="28"/>
          <w:lang w:val="ru-RU"/>
        </w:rPr>
        <w:t xml:space="preserve">та реалізацією продукції (робіт, послуг), а також фінансових та інвестиційних операцій одержують остаточну грошову оцінку в сукупності абсолютних показників фінансових результатів. </w:t>
      </w:r>
      <w:r w:rsidR="006604E0" w:rsidRPr="001D6D52">
        <w:rPr>
          <w:sz w:val="28"/>
          <w:szCs w:val="28"/>
          <w:lang w:val="ru-RU"/>
        </w:rPr>
        <w:t>Основний узахальнюючий</w:t>
      </w:r>
      <w:r w:rsidR="000D5574">
        <w:rPr>
          <w:sz w:val="28"/>
          <w:szCs w:val="28"/>
          <w:lang w:val="ru-RU"/>
        </w:rPr>
        <w:t xml:space="preserve"> </w:t>
      </w:r>
      <w:r w:rsidR="006604E0" w:rsidRPr="001D6D52">
        <w:rPr>
          <w:sz w:val="28"/>
          <w:szCs w:val="28"/>
          <w:lang w:val="ru-RU"/>
        </w:rPr>
        <w:t xml:space="preserve">показник – прибуток. </w:t>
      </w:r>
    </w:p>
    <w:p w:rsidR="006604E0" w:rsidRPr="001D6D52" w:rsidRDefault="006604E0" w:rsidP="000111C3">
      <w:pPr>
        <w:spacing w:line="360" w:lineRule="auto"/>
        <w:ind w:firstLine="709"/>
        <w:jc w:val="both"/>
        <w:rPr>
          <w:sz w:val="28"/>
          <w:szCs w:val="28"/>
          <w:lang w:val="ru-RU"/>
        </w:rPr>
      </w:pPr>
      <w:r w:rsidRPr="001D6D52">
        <w:rPr>
          <w:sz w:val="28"/>
          <w:szCs w:val="28"/>
          <w:lang w:val="ru-RU"/>
        </w:rPr>
        <w:t>Характеристику показників прибутку підприємства можна подати у вигляді таблиці 2.5.</w:t>
      </w:r>
    </w:p>
    <w:p w:rsidR="00B646B5" w:rsidRDefault="00B646B5" w:rsidP="000111C3">
      <w:pPr>
        <w:pStyle w:val="a5"/>
        <w:rPr>
          <w:rFonts w:ascii="Times New Roman" w:hAnsi="Times New Roman"/>
          <w:szCs w:val="28"/>
        </w:rPr>
      </w:pPr>
    </w:p>
    <w:p w:rsidR="006604E0" w:rsidRPr="00B646B5" w:rsidRDefault="006604E0" w:rsidP="000111C3">
      <w:pPr>
        <w:pStyle w:val="a5"/>
        <w:rPr>
          <w:rFonts w:ascii="Times New Roman" w:hAnsi="Times New Roman"/>
          <w:color w:val="000000"/>
          <w:szCs w:val="28"/>
          <w:lang w:val="uk-UA"/>
        </w:rPr>
      </w:pPr>
      <w:r w:rsidRPr="00B646B5">
        <w:rPr>
          <w:rFonts w:ascii="Times New Roman" w:hAnsi="Times New Roman"/>
          <w:szCs w:val="28"/>
        </w:rPr>
        <w:t>Таблиця 2.5 Аналіз показників прибутку підприємства</w:t>
      </w:r>
      <w:r w:rsidR="000D5574" w:rsidRPr="00B646B5">
        <w:rPr>
          <w:rFonts w:ascii="Times New Roman" w:hAnsi="Times New Roman"/>
          <w:szCs w:val="28"/>
        </w:rPr>
        <w:t xml:space="preserve"> </w:t>
      </w:r>
      <w:r w:rsidRPr="00B646B5">
        <w:rPr>
          <w:rFonts w:ascii="Times New Roman" w:hAnsi="Times New Roman"/>
          <w:color w:val="000000"/>
          <w:szCs w:val="28"/>
          <w:lang w:val="uk-UA"/>
        </w:rPr>
        <w:t xml:space="preserve">ВАТ </w:t>
      </w:r>
      <w:r w:rsidRPr="00B646B5">
        <w:rPr>
          <w:rFonts w:ascii="Times New Roman" w:hAnsi="Times New Roman"/>
          <w:color w:val="000000"/>
          <w:szCs w:val="28"/>
        </w:rPr>
        <w:t>«</w:t>
      </w:r>
      <w:r w:rsidR="00E83BC1" w:rsidRPr="00B646B5">
        <w:rPr>
          <w:rFonts w:ascii="Times New Roman" w:hAnsi="Times New Roman"/>
          <w:color w:val="1C1C1C"/>
          <w:spacing w:val="-6"/>
          <w:szCs w:val="28"/>
        </w:rPr>
        <w:t>Черкаський хлібкомбінат</w:t>
      </w:r>
      <w:r w:rsidR="00E83BC1" w:rsidRPr="00B646B5">
        <w:rPr>
          <w:rFonts w:ascii="Times New Roman" w:hAnsi="Times New Roman"/>
          <w:color w:val="000000"/>
          <w:szCs w:val="28"/>
        </w:rPr>
        <w:t>»</w:t>
      </w:r>
      <w:r w:rsidR="004D4C75" w:rsidRPr="00B646B5">
        <w:rPr>
          <w:rFonts w:ascii="Times New Roman" w:hAnsi="Times New Roman"/>
          <w:color w:val="000000"/>
          <w:szCs w:val="28"/>
        </w:rPr>
        <w:t>» за 2005-2007</w:t>
      </w:r>
      <w:r w:rsidRPr="00B646B5">
        <w:rPr>
          <w:rFonts w:ascii="Times New Roman" w:hAnsi="Times New Roman"/>
          <w:color w:val="000000"/>
          <w:szCs w:val="28"/>
        </w:rPr>
        <w:t>р.р.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1"/>
        <w:gridCol w:w="1107"/>
        <w:gridCol w:w="1107"/>
        <w:gridCol w:w="1594"/>
        <w:gridCol w:w="1096"/>
        <w:gridCol w:w="1155"/>
      </w:tblGrid>
      <w:tr w:rsidR="008B22BF" w:rsidRPr="00B646B5">
        <w:tc>
          <w:tcPr>
            <w:tcW w:w="3679" w:type="dxa"/>
            <w:vMerge w:val="restart"/>
          </w:tcPr>
          <w:p w:rsidR="008B22BF" w:rsidRPr="00B646B5" w:rsidRDefault="008B22BF" w:rsidP="00B646B5">
            <w:pPr>
              <w:pStyle w:val="a5"/>
              <w:ind w:firstLine="0"/>
              <w:jc w:val="left"/>
              <w:rPr>
                <w:rFonts w:ascii="Times New Roman" w:hAnsi="Times New Roman"/>
                <w:color w:val="000000"/>
                <w:sz w:val="20"/>
                <w:lang w:val="uk-UA"/>
              </w:rPr>
            </w:pPr>
          </w:p>
          <w:p w:rsidR="008B22BF" w:rsidRPr="00B646B5" w:rsidRDefault="008B22BF"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Показник</w:t>
            </w:r>
          </w:p>
        </w:tc>
        <w:tc>
          <w:tcPr>
            <w:tcW w:w="1126" w:type="dxa"/>
            <w:vMerge w:val="restart"/>
          </w:tcPr>
          <w:p w:rsidR="008B22BF" w:rsidRPr="00B646B5" w:rsidRDefault="008B22BF" w:rsidP="00B646B5">
            <w:pPr>
              <w:pStyle w:val="a5"/>
              <w:ind w:firstLine="0"/>
              <w:jc w:val="left"/>
              <w:rPr>
                <w:rFonts w:ascii="Times New Roman" w:hAnsi="Times New Roman"/>
                <w:color w:val="000000"/>
                <w:sz w:val="20"/>
                <w:lang w:val="uk-UA"/>
              </w:rPr>
            </w:pPr>
          </w:p>
          <w:p w:rsidR="008B22BF" w:rsidRPr="00B646B5" w:rsidRDefault="008B22BF"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2005р.</w:t>
            </w:r>
          </w:p>
        </w:tc>
        <w:tc>
          <w:tcPr>
            <w:tcW w:w="1126" w:type="dxa"/>
            <w:vMerge w:val="restart"/>
          </w:tcPr>
          <w:p w:rsidR="008B22BF" w:rsidRPr="00B646B5" w:rsidRDefault="008B22BF"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2006р.</w:t>
            </w:r>
          </w:p>
        </w:tc>
        <w:tc>
          <w:tcPr>
            <w:tcW w:w="1677" w:type="dxa"/>
            <w:vMerge w:val="restart"/>
          </w:tcPr>
          <w:p w:rsidR="008B22BF" w:rsidRPr="00B646B5" w:rsidRDefault="008B22BF"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2007р.</w:t>
            </w:r>
          </w:p>
        </w:tc>
        <w:tc>
          <w:tcPr>
            <w:tcW w:w="2359" w:type="dxa"/>
            <w:gridSpan w:val="2"/>
          </w:tcPr>
          <w:p w:rsidR="008B22BF" w:rsidRPr="00B646B5" w:rsidRDefault="008B22BF"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Зміна проти базового періоду</w:t>
            </w:r>
          </w:p>
        </w:tc>
      </w:tr>
      <w:tr w:rsidR="008B22BF" w:rsidRPr="00B646B5">
        <w:tc>
          <w:tcPr>
            <w:tcW w:w="3679" w:type="dxa"/>
            <w:vMerge/>
          </w:tcPr>
          <w:p w:rsidR="008B22BF" w:rsidRPr="00B646B5" w:rsidRDefault="008B22BF" w:rsidP="00B646B5">
            <w:pPr>
              <w:pStyle w:val="a5"/>
              <w:ind w:firstLine="0"/>
              <w:jc w:val="left"/>
              <w:rPr>
                <w:rFonts w:ascii="Times New Roman" w:hAnsi="Times New Roman"/>
                <w:color w:val="000000"/>
                <w:sz w:val="20"/>
                <w:lang w:val="uk-UA"/>
              </w:rPr>
            </w:pPr>
          </w:p>
        </w:tc>
        <w:tc>
          <w:tcPr>
            <w:tcW w:w="1126" w:type="dxa"/>
            <w:vMerge/>
          </w:tcPr>
          <w:p w:rsidR="008B22BF" w:rsidRPr="00B646B5" w:rsidRDefault="008B22BF" w:rsidP="00B646B5">
            <w:pPr>
              <w:pStyle w:val="a5"/>
              <w:ind w:firstLine="0"/>
              <w:jc w:val="left"/>
              <w:rPr>
                <w:rFonts w:ascii="Times New Roman" w:hAnsi="Times New Roman"/>
                <w:color w:val="000000"/>
                <w:sz w:val="20"/>
                <w:lang w:val="uk-UA"/>
              </w:rPr>
            </w:pPr>
          </w:p>
        </w:tc>
        <w:tc>
          <w:tcPr>
            <w:tcW w:w="1126" w:type="dxa"/>
            <w:vMerge/>
          </w:tcPr>
          <w:p w:rsidR="008B22BF" w:rsidRPr="00B646B5" w:rsidRDefault="008B22BF" w:rsidP="00B646B5">
            <w:pPr>
              <w:pStyle w:val="a5"/>
              <w:ind w:firstLine="0"/>
              <w:jc w:val="left"/>
              <w:rPr>
                <w:rFonts w:ascii="Times New Roman" w:hAnsi="Times New Roman"/>
                <w:color w:val="000000"/>
                <w:sz w:val="20"/>
                <w:lang w:val="uk-UA"/>
              </w:rPr>
            </w:pPr>
          </w:p>
        </w:tc>
        <w:tc>
          <w:tcPr>
            <w:tcW w:w="1677" w:type="dxa"/>
            <w:vMerge/>
          </w:tcPr>
          <w:p w:rsidR="008B22BF" w:rsidRPr="00B646B5" w:rsidRDefault="008B22BF" w:rsidP="00B646B5">
            <w:pPr>
              <w:pStyle w:val="a5"/>
              <w:ind w:firstLine="0"/>
              <w:jc w:val="left"/>
              <w:rPr>
                <w:rFonts w:ascii="Times New Roman" w:hAnsi="Times New Roman"/>
                <w:color w:val="000000"/>
                <w:sz w:val="20"/>
                <w:lang w:val="uk-UA"/>
              </w:rPr>
            </w:pPr>
          </w:p>
        </w:tc>
        <w:tc>
          <w:tcPr>
            <w:tcW w:w="1126" w:type="dxa"/>
          </w:tcPr>
          <w:p w:rsidR="008B22BF" w:rsidRPr="00B646B5" w:rsidRDefault="008B22BF"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Сума тис.грн</w:t>
            </w:r>
          </w:p>
        </w:tc>
        <w:tc>
          <w:tcPr>
            <w:tcW w:w="1233" w:type="dxa"/>
          </w:tcPr>
          <w:p w:rsidR="008B22BF" w:rsidRPr="00B646B5" w:rsidRDefault="008B22BF"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w:t>
            </w:r>
          </w:p>
        </w:tc>
      </w:tr>
      <w:tr w:rsidR="008B22BF" w:rsidRPr="00B646B5">
        <w:tc>
          <w:tcPr>
            <w:tcW w:w="3679" w:type="dxa"/>
          </w:tcPr>
          <w:p w:rsidR="008B22BF" w:rsidRPr="00B646B5" w:rsidRDefault="008B22BF"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1.Чистий дохід (виторг) від реалізації продукції</w:t>
            </w:r>
          </w:p>
        </w:tc>
        <w:tc>
          <w:tcPr>
            <w:tcW w:w="1126" w:type="dxa"/>
          </w:tcPr>
          <w:p w:rsidR="008B22BF" w:rsidRPr="00B646B5" w:rsidRDefault="008B22BF"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131525,5</w:t>
            </w:r>
          </w:p>
        </w:tc>
        <w:tc>
          <w:tcPr>
            <w:tcW w:w="1126" w:type="dxa"/>
          </w:tcPr>
          <w:p w:rsidR="008B22BF" w:rsidRPr="00B646B5" w:rsidRDefault="008B22BF"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135320,7</w:t>
            </w:r>
          </w:p>
        </w:tc>
        <w:tc>
          <w:tcPr>
            <w:tcW w:w="1677" w:type="dxa"/>
          </w:tcPr>
          <w:p w:rsidR="008B22BF" w:rsidRPr="00B646B5" w:rsidRDefault="008B22BF"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138652,7</w:t>
            </w:r>
          </w:p>
        </w:tc>
        <w:tc>
          <w:tcPr>
            <w:tcW w:w="1126" w:type="dxa"/>
          </w:tcPr>
          <w:p w:rsidR="008B22BF" w:rsidRPr="00B646B5" w:rsidRDefault="008B22BF"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6337,4</w:t>
            </w:r>
          </w:p>
        </w:tc>
        <w:tc>
          <w:tcPr>
            <w:tcW w:w="1233" w:type="dxa"/>
          </w:tcPr>
          <w:p w:rsidR="008B22BF" w:rsidRPr="00B646B5" w:rsidRDefault="008B22BF"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26,2</w:t>
            </w:r>
          </w:p>
        </w:tc>
      </w:tr>
      <w:tr w:rsidR="00C714C4" w:rsidRPr="00B646B5">
        <w:tc>
          <w:tcPr>
            <w:tcW w:w="3679" w:type="dxa"/>
          </w:tcPr>
          <w:p w:rsidR="00C714C4" w:rsidRPr="00B646B5" w:rsidRDefault="00C714C4" w:rsidP="00B646B5">
            <w:pPr>
              <w:pStyle w:val="a5"/>
              <w:ind w:firstLine="0"/>
              <w:jc w:val="left"/>
              <w:rPr>
                <w:rFonts w:ascii="Times New Roman" w:hAnsi="Times New Roman"/>
                <w:color w:val="000000"/>
                <w:sz w:val="20"/>
                <w:lang w:val="en-US"/>
              </w:rPr>
            </w:pPr>
            <w:r w:rsidRPr="00B646B5">
              <w:rPr>
                <w:rFonts w:ascii="Times New Roman" w:hAnsi="Times New Roman"/>
                <w:color w:val="000000"/>
                <w:sz w:val="20"/>
                <w:lang w:val="en-US"/>
              </w:rPr>
              <w:t>1</w:t>
            </w:r>
          </w:p>
        </w:tc>
        <w:tc>
          <w:tcPr>
            <w:tcW w:w="1126" w:type="dxa"/>
          </w:tcPr>
          <w:p w:rsidR="00C714C4" w:rsidRPr="00B646B5" w:rsidRDefault="00C714C4" w:rsidP="00B646B5">
            <w:pPr>
              <w:pStyle w:val="a5"/>
              <w:ind w:firstLine="0"/>
              <w:jc w:val="left"/>
              <w:rPr>
                <w:rFonts w:ascii="Times New Roman" w:hAnsi="Times New Roman"/>
                <w:color w:val="000000"/>
                <w:sz w:val="20"/>
                <w:lang w:val="en-US"/>
              </w:rPr>
            </w:pPr>
            <w:r w:rsidRPr="00B646B5">
              <w:rPr>
                <w:rFonts w:ascii="Times New Roman" w:hAnsi="Times New Roman"/>
                <w:color w:val="000000"/>
                <w:sz w:val="20"/>
                <w:lang w:val="en-US"/>
              </w:rPr>
              <w:t>2</w:t>
            </w:r>
          </w:p>
        </w:tc>
        <w:tc>
          <w:tcPr>
            <w:tcW w:w="1126" w:type="dxa"/>
          </w:tcPr>
          <w:p w:rsidR="00C714C4" w:rsidRPr="00B646B5" w:rsidRDefault="00C714C4" w:rsidP="00B646B5">
            <w:pPr>
              <w:pStyle w:val="a5"/>
              <w:ind w:firstLine="0"/>
              <w:jc w:val="left"/>
              <w:rPr>
                <w:rFonts w:ascii="Times New Roman" w:hAnsi="Times New Roman"/>
                <w:color w:val="000000"/>
                <w:sz w:val="20"/>
                <w:lang w:val="en-US"/>
              </w:rPr>
            </w:pPr>
            <w:r w:rsidRPr="00B646B5">
              <w:rPr>
                <w:rFonts w:ascii="Times New Roman" w:hAnsi="Times New Roman"/>
                <w:color w:val="000000"/>
                <w:sz w:val="20"/>
                <w:lang w:val="en-US"/>
              </w:rPr>
              <w:t>3</w:t>
            </w:r>
          </w:p>
        </w:tc>
        <w:tc>
          <w:tcPr>
            <w:tcW w:w="1677" w:type="dxa"/>
          </w:tcPr>
          <w:p w:rsidR="00C714C4" w:rsidRPr="00B646B5" w:rsidRDefault="00C714C4" w:rsidP="00B646B5">
            <w:pPr>
              <w:pStyle w:val="a5"/>
              <w:ind w:firstLine="0"/>
              <w:jc w:val="left"/>
              <w:rPr>
                <w:rFonts w:ascii="Times New Roman" w:hAnsi="Times New Roman"/>
                <w:color w:val="000000"/>
                <w:sz w:val="20"/>
                <w:lang w:val="en-US"/>
              </w:rPr>
            </w:pPr>
            <w:r w:rsidRPr="00B646B5">
              <w:rPr>
                <w:rFonts w:ascii="Times New Roman" w:hAnsi="Times New Roman"/>
                <w:color w:val="000000"/>
                <w:sz w:val="20"/>
                <w:lang w:val="en-US"/>
              </w:rPr>
              <w:t>4</w:t>
            </w:r>
          </w:p>
        </w:tc>
        <w:tc>
          <w:tcPr>
            <w:tcW w:w="1126" w:type="dxa"/>
          </w:tcPr>
          <w:p w:rsidR="00C714C4" w:rsidRPr="00B646B5" w:rsidRDefault="00C714C4" w:rsidP="00B646B5">
            <w:pPr>
              <w:pStyle w:val="a5"/>
              <w:ind w:firstLine="0"/>
              <w:jc w:val="left"/>
              <w:rPr>
                <w:rFonts w:ascii="Times New Roman" w:hAnsi="Times New Roman"/>
                <w:color w:val="000000"/>
                <w:sz w:val="20"/>
                <w:lang w:val="en-US"/>
              </w:rPr>
            </w:pPr>
            <w:r w:rsidRPr="00B646B5">
              <w:rPr>
                <w:rFonts w:ascii="Times New Roman" w:hAnsi="Times New Roman"/>
                <w:color w:val="000000"/>
                <w:sz w:val="20"/>
                <w:lang w:val="en-US"/>
              </w:rPr>
              <w:t>5</w:t>
            </w:r>
          </w:p>
        </w:tc>
        <w:tc>
          <w:tcPr>
            <w:tcW w:w="1233" w:type="dxa"/>
          </w:tcPr>
          <w:p w:rsidR="00C714C4" w:rsidRPr="00B646B5" w:rsidRDefault="00C714C4" w:rsidP="00B646B5">
            <w:pPr>
              <w:pStyle w:val="a5"/>
              <w:ind w:firstLine="0"/>
              <w:jc w:val="left"/>
              <w:rPr>
                <w:rFonts w:ascii="Times New Roman" w:hAnsi="Times New Roman"/>
                <w:color w:val="000000"/>
                <w:sz w:val="20"/>
                <w:lang w:val="en-US"/>
              </w:rPr>
            </w:pPr>
            <w:r w:rsidRPr="00B646B5">
              <w:rPr>
                <w:rFonts w:ascii="Times New Roman" w:hAnsi="Times New Roman"/>
                <w:color w:val="000000"/>
                <w:sz w:val="20"/>
                <w:lang w:val="en-US"/>
              </w:rPr>
              <w:t>6</w:t>
            </w:r>
          </w:p>
        </w:tc>
      </w:tr>
      <w:tr w:rsidR="008B22BF" w:rsidRPr="00B646B5">
        <w:tc>
          <w:tcPr>
            <w:tcW w:w="3679" w:type="dxa"/>
          </w:tcPr>
          <w:p w:rsidR="008B22BF" w:rsidRPr="00B646B5" w:rsidRDefault="008B22BF"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2.Собівартість реалізованої продукції</w:t>
            </w:r>
          </w:p>
        </w:tc>
        <w:tc>
          <w:tcPr>
            <w:tcW w:w="1126" w:type="dxa"/>
          </w:tcPr>
          <w:p w:rsidR="008B22BF" w:rsidRPr="00B646B5" w:rsidRDefault="008B22BF"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121247,4</w:t>
            </w:r>
          </w:p>
        </w:tc>
        <w:tc>
          <w:tcPr>
            <w:tcW w:w="1126" w:type="dxa"/>
          </w:tcPr>
          <w:p w:rsidR="008B22BF" w:rsidRPr="00B646B5" w:rsidRDefault="008B22BF"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123805,6</w:t>
            </w:r>
          </w:p>
        </w:tc>
        <w:tc>
          <w:tcPr>
            <w:tcW w:w="1677" w:type="dxa"/>
          </w:tcPr>
          <w:p w:rsidR="008B22BF" w:rsidRPr="00B646B5" w:rsidRDefault="008B22BF"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125706,1</w:t>
            </w:r>
          </w:p>
        </w:tc>
        <w:tc>
          <w:tcPr>
            <w:tcW w:w="1126" w:type="dxa"/>
          </w:tcPr>
          <w:p w:rsidR="008B22BF" w:rsidRPr="00B646B5" w:rsidRDefault="008B22BF"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3962,0</w:t>
            </w:r>
          </w:p>
        </w:tc>
        <w:tc>
          <w:tcPr>
            <w:tcW w:w="1233" w:type="dxa"/>
          </w:tcPr>
          <w:p w:rsidR="008B22BF" w:rsidRPr="00B646B5" w:rsidRDefault="008B22BF"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22,3</w:t>
            </w:r>
          </w:p>
        </w:tc>
      </w:tr>
      <w:tr w:rsidR="008B22BF" w:rsidRPr="00B646B5">
        <w:tc>
          <w:tcPr>
            <w:tcW w:w="3679" w:type="dxa"/>
          </w:tcPr>
          <w:p w:rsidR="008B22BF" w:rsidRPr="00B646B5" w:rsidRDefault="008B22BF"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3.Валовий прибуток від реалізації продукції (ряд.1-ряд.2)</w:t>
            </w:r>
          </w:p>
        </w:tc>
        <w:tc>
          <w:tcPr>
            <w:tcW w:w="1126" w:type="dxa"/>
          </w:tcPr>
          <w:p w:rsidR="008B22BF" w:rsidRPr="00B646B5" w:rsidRDefault="008B22BF"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10278,1</w:t>
            </w:r>
          </w:p>
        </w:tc>
        <w:tc>
          <w:tcPr>
            <w:tcW w:w="1126" w:type="dxa"/>
          </w:tcPr>
          <w:p w:rsidR="008B22BF" w:rsidRPr="00B646B5" w:rsidRDefault="008B22BF"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11515,1</w:t>
            </w:r>
          </w:p>
        </w:tc>
        <w:tc>
          <w:tcPr>
            <w:tcW w:w="1677" w:type="dxa"/>
          </w:tcPr>
          <w:p w:rsidR="008B22BF" w:rsidRPr="00B646B5" w:rsidRDefault="008B22BF"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12946,6</w:t>
            </w:r>
          </w:p>
        </w:tc>
        <w:tc>
          <w:tcPr>
            <w:tcW w:w="1126" w:type="dxa"/>
          </w:tcPr>
          <w:p w:rsidR="008B22BF" w:rsidRPr="00B646B5" w:rsidRDefault="008B22BF"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2375,4</w:t>
            </w:r>
          </w:p>
        </w:tc>
        <w:tc>
          <w:tcPr>
            <w:tcW w:w="1233" w:type="dxa"/>
          </w:tcPr>
          <w:p w:rsidR="008B22BF" w:rsidRPr="00B646B5" w:rsidRDefault="008B22BF"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37,1</w:t>
            </w:r>
          </w:p>
        </w:tc>
      </w:tr>
      <w:tr w:rsidR="008B22BF" w:rsidRPr="00B646B5">
        <w:tc>
          <w:tcPr>
            <w:tcW w:w="3679" w:type="dxa"/>
          </w:tcPr>
          <w:p w:rsidR="008B22BF" w:rsidRPr="00B646B5" w:rsidRDefault="008B22BF"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4.Адміністративні витрати</w:t>
            </w:r>
          </w:p>
        </w:tc>
        <w:tc>
          <w:tcPr>
            <w:tcW w:w="1126" w:type="dxa"/>
          </w:tcPr>
          <w:p w:rsidR="008B22BF" w:rsidRPr="00B646B5" w:rsidRDefault="008B22BF"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3092,9</w:t>
            </w:r>
          </w:p>
        </w:tc>
        <w:tc>
          <w:tcPr>
            <w:tcW w:w="1126" w:type="dxa"/>
          </w:tcPr>
          <w:p w:rsidR="008B22BF" w:rsidRPr="00B646B5" w:rsidRDefault="008B22BF"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2639,8</w:t>
            </w:r>
          </w:p>
        </w:tc>
        <w:tc>
          <w:tcPr>
            <w:tcW w:w="1677" w:type="dxa"/>
          </w:tcPr>
          <w:p w:rsidR="008B22BF" w:rsidRPr="00B646B5" w:rsidRDefault="00092458"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2293,6</w:t>
            </w:r>
          </w:p>
        </w:tc>
        <w:tc>
          <w:tcPr>
            <w:tcW w:w="1126" w:type="dxa"/>
          </w:tcPr>
          <w:p w:rsidR="008B22BF" w:rsidRPr="00B646B5" w:rsidRDefault="008B22BF"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813,2</w:t>
            </w:r>
          </w:p>
        </w:tc>
        <w:tc>
          <w:tcPr>
            <w:tcW w:w="1233" w:type="dxa"/>
          </w:tcPr>
          <w:p w:rsidR="008B22BF" w:rsidRPr="00B646B5" w:rsidRDefault="008B22BF"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64,6</w:t>
            </w:r>
          </w:p>
        </w:tc>
      </w:tr>
      <w:tr w:rsidR="008B22BF" w:rsidRPr="00B646B5">
        <w:tc>
          <w:tcPr>
            <w:tcW w:w="3679" w:type="dxa"/>
          </w:tcPr>
          <w:p w:rsidR="008B22BF" w:rsidRPr="00B646B5" w:rsidRDefault="008B22BF"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5.Витрати на збут</w:t>
            </w:r>
          </w:p>
        </w:tc>
        <w:tc>
          <w:tcPr>
            <w:tcW w:w="1126" w:type="dxa"/>
          </w:tcPr>
          <w:p w:rsidR="008B22BF" w:rsidRPr="00B646B5" w:rsidRDefault="00092458"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2758,9</w:t>
            </w:r>
          </w:p>
        </w:tc>
        <w:tc>
          <w:tcPr>
            <w:tcW w:w="1126" w:type="dxa"/>
          </w:tcPr>
          <w:p w:rsidR="008B22BF" w:rsidRPr="00B646B5" w:rsidRDefault="00092458"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1979,5</w:t>
            </w:r>
          </w:p>
        </w:tc>
        <w:tc>
          <w:tcPr>
            <w:tcW w:w="1677" w:type="dxa"/>
          </w:tcPr>
          <w:p w:rsidR="008B22BF" w:rsidRPr="00B646B5" w:rsidRDefault="00092458"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748,0</w:t>
            </w:r>
          </w:p>
        </w:tc>
        <w:tc>
          <w:tcPr>
            <w:tcW w:w="1126" w:type="dxa"/>
          </w:tcPr>
          <w:p w:rsidR="008B22BF" w:rsidRPr="00B646B5" w:rsidRDefault="008B22BF"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-90,5</w:t>
            </w:r>
          </w:p>
        </w:tc>
        <w:tc>
          <w:tcPr>
            <w:tcW w:w="1233" w:type="dxa"/>
          </w:tcPr>
          <w:p w:rsidR="008B22BF" w:rsidRPr="00B646B5" w:rsidRDefault="008B22BF"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-14,9</w:t>
            </w:r>
          </w:p>
        </w:tc>
      </w:tr>
      <w:tr w:rsidR="008B22BF" w:rsidRPr="00B646B5">
        <w:tc>
          <w:tcPr>
            <w:tcW w:w="3679" w:type="dxa"/>
          </w:tcPr>
          <w:p w:rsidR="008B22BF" w:rsidRPr="00B646B5" w:rsidRDefault="008B22BF"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6.Собівартість реалізованої продукції з урахуванням адміністративних витрат і витрат на збут (ряд.2+ряд.4+ряд.5)</w:t>
            </w:r>
          </w:p>
        </w:tc>
        <w:tc>
          <w:tcPr>
            <w:tcW w:w="1126" w:type="dxa"/>
          </w:tcPr>
          <w:p w:rsidR="008B22BF" w:rsidRPr="00B646B5" w:rsidRDefault="008B22BF" w:rsidP="00B646B5">
            <w:pPr>
              <w:pStyle w:val="a5"/>
              <w:ind w:firstLine="0"/>
              <w:jc w:val="left"/>
              <w:rPr>
                <w:rFonts w:ascii="Times New Roman" w:hAnsi="Times New Roman"/>
                <w:color w:val="000000"/>
                <w:sz w:val="20"/>
                <w:lang w:val="uk-UA"/>
              </w:rPr>
            </w:pPr>
          </w:p>
          <w:p w:rsidR="008B22BF" w:rsidRPr="00B646B5" w:rsidRDefault="00092458"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127099,2</w:t>
            </w:r>
          </w:p>
          <w:p w:rsidR="00092458" w:rsidRPr="00B646B5" w:rsidRDefault="00092458" w:rsidP="00B646B5">
            <w:pPr>
              <w:pStyle w:val="a5"/>
              <w:ind w:firstLine="0"/>
              <w:jc w:val="left"/>
              <w:rPr>
                <w:rFonts w:ascii="Times New Roman" w:hAnsi="Times New Roman"/>
                <w:color w:val="000000"/>
                <w:sz w:val="20"/>
                <w:lang w:val="uk-UA"/>
              </w:rPr>
            </w:pPr>
          </w:p>
        </w:tc>
        <w:tc>
          <w:tcPr>
            <w:tcW w:w="1126" w:type="dxa"/>
          </w:tcPr>
          <w:p w:rsidR="00092458" w:rsidRPr="00B646B5" w:rsidRDefault="00092458" w:rsidP="00B646B5">
            <w:pPr>
              <w:pStyle w:val="a5"/>
              <w:ind w:firstLine="0"/>
              <w:jc w:val="left"/>
              <w:rPr>
                <w:rFonts w:ascii="Times New Roman" w:hAnsi="Times New Roman"/>
                <w:color w:val="000000"/>
                <w:sz w:val="20"/>
                <w:lang w:val="uk-UA"/>
              </w:rPr>
            </w:pPr>
          </w:p>
          <w:p w:rsidR="008B22BF" w:rsidRPr="00B646B5" w:rsidRDefault="00092458"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128424,9</w:t>
            </w:r>
          </w:p>
        </w:tc>
        <w:tc>
          <w:tcPr>
            <w:tcW w:w="1677" w:type="dxa"/>
          </w:tcPr>
          <w:p w:rsidR="00092458" w:rsidRPr="00B646B5" w:rsidRDefault="00092458" w:rsidP="00B646B5">
            <w:pPr>
              <w:pStyle w:val="a5"/>
              <w:ind w:firstLine="0"/>
              <w:jc w:val="left"/>
              <w:rPr>
                <w:rFonts w:ascii="Times New Roman" w:hAnsi="Times New Roman"/>
                <w:color w:val="000000"/>
                <w:sz w:val="20"/>
                <w:lang w:val="uk-UA"/>
              </w:rPr>
            </w:pPr>
          </w:p>
          <w:p w:rsidR="008B22BF" w:rsidRPr="00B646B5" w:rsidRDefault="00092458" w:rsidP="00B646B5">
            <w:pPr>
              <w:spacing w:line="360" w:lineRule="auto"/>
              <w:rPr>
                <w:sz w:val="20"/>
                <w:szCs w:val="20"/>
                <w:lang w:val="ru-RU"/>
              </w:rPr>
            </w:pPr>
            <w:r w:rsidRPr="00B646B5">
              <w:rPr>
                <w:sz w:val="20"/>
                <w:szCs w:val="20"/>
                <w:lang w:val="ru-RU"/>
              </w:rPr>
              <w:t>128747,7</w:t>
            </w:r>
          </w:p>
        </w:tc>
        <w:tc>
          <w:tcPr>
            <w:tcW w:w="1126" w:type="dxa"/>
          </w:tcPr>
          <w:p w:rsidR="008B22BF" w:rsidRPr="00B646B5" w:rsidRDefault="008B22BF" w:rsidP="00B646B5">
            <w:pPr>
              <w:pStyle w:val="a5"/>
              <w:ind w:firstLine="0"/>
              <w:jc w:val="left"/>
              <w:rPr>
                <w:rFonts w:ascii="Times New Roman" w:hAnsi="Times New Roman"/>
                <w:color w:val="000000"/>
                <w:sz w:val="20"/>
                <w:lang w:val="uk-UA"/>
              </w:rPr>
            </w:pPr>
          </w:p>
          <w:p w:rsidR="008B22BF" w:rsidRPr="00B646B5" w:rsidRDefault="008B22BF"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-17232,1</w:t>
            </w:r>
          </w:p>
        </w:tc>
        <w:tc>
          <w:tcPr>
            <w:tcW w:w="1233" w:type="dxa"/>
          </w:tcPr>
          <w:p w:rsidR="008B22BF" w:rsidRPr="00B646B5" w:rsidRDefault="008B22BF" w:rsidP="00B646B5">
            <w:pPr>
              <w:pStyle w:val="a5"/>
              <w:ind w:firstLine="0"/>
              <w:jc w:val="left"/>
              <w:rPr>
                <w:rFonts w:ascii="Times New Roman" w:hAnsi="Times New Roman"/>
                <w:color w:val="000000"/>
                <w:sz w:val="20"/>
                <w:lang w:val="uk-UA"/>
              </w:rPr>
            </w:pPr>
          </w:p>
          <w:p w:rsidR="008B22BF" w:rsidRPr="00B646B5" w:rsidRDefault="008B22BF"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-87,6</w:t>
            </w:r>
          </w:p>
        </w:tc>
      </w:tr>
      <w:tr w:rsidR="008B22BF" w:rsidRPr="00B646B5">
        <w:tc>
          <w:tcPr>
            <w:tcW w:w="3679" w:type="dxa"/>
          </w:tcPr>
          <w:p w:rsidR="008B22BF" w:rsidRPr="00B646B5" w:rsidRDefault="008B22BF"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7.Прибуток від реалізації скоректований (ряд.1-ряд.6)</w:t>
            </w:r>
          </w:p>
        </w:tc>
        <w:tc>
          <w:tcPr>
            <w:tcW w:w="1126" w:type="dxa"/>
          </w:tcPr>
          <w:p w:rsidR="008B22BF" w:rsidRPr="00B646B5" w:rsidRDefault="00092458"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4426,3</w:t>
            </w:r>
          </w:p>
        </w:tc>
        <w:tc>
          <w:tcPr>
            <w:tcW w:w="1126" w:type="dxa"/>
          </w:tcPr>
          <w:p w:rsidR="008B22BF" w:rsidRPr="00B646B5" w:rsidRDefault="00092458"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6895,8</w:t>
            </w:r>
          </w:p>
        </w:tc>
        <w:tc>
          <w:tcPr>
            <w:tcW w:w="1677" w:type="dxa"/>
          </w:tcPr>
          <w:p w:rsidR="008B22BF" w:rsidRPr="00B646B5" w:rsidRDefault="00092458"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9905</w:t>
            </w:r>
          </w:p>
        </w:tc>
        <w:tc>
          <w:tcPr>
            <w:tcW w:w="1126" w:type="dxa"/>
          </w:tcPr>
          <w:p w:rsidR="008B22BF" w:rsidRPr="00B646B5" w:rsidRDefault="008B22BF"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1652,7</w:t>
            </w:r>
          </w:p>
        </w:tc>
        <w:tc>
          <w:tcPr>
            <w:tcW w:w="1233" w:type="dxa"/>
          </w:tcPr>
          <w:p w:rsidR="008B22BF" w:rsidRPr="00B646B5" w:rsidRDefault="008B22BF"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36,5</w:t>
            </w:r>
          </w:p>
        </w:tc>
      </w:tr>
      <w:tr w:rsidR="008B22BF" w:rsidRPr="00B646B5">
        <w:tc>
          <w:tcPr>
            <w:tcW w:w="3679" w:type="dxa"/>
          </w:tcPr>
          <w:p w:rsidR="008B22BF" w:rsidRPr="00B646B5" w:rsidRDefault="008B22BF"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8.Інші операційні доходи</w:t>
            </w:r>
          </w:p>
        </w:tc>
        <w:tc>
          <w:tcPr>
            <w:tcW w:w="1126" w:type="dxa"/>
          </w:tcPr>
          <w:p w:rsidR="008B22BF" w:rsidRPr="00B646B5" w:rsidRDefault="00092458"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4</w:t>
            </w:r>
            <w:r w:rsidR="008B22BF" w:rsidRPr="00B646B5">
              <w:rPr>
                <w:rFonts w:ascii="Times New Roman" w:hAnsi="Times New Roman"/>
                <w:color w:val="000000"/>
                <w:sz w:val="20"/>
                <w:lang w:val="uk-UA"/>
              </w:rPr>
              <w:t>1</w:t>
            </w:r>
            <w:r w:rsidRPr="00B646B5">
              <w:rPr>
                <w:rFonts w:ascii="Times New Roman" w:hAnsi="Times New Roman"/>
                <w:color w:val="000000"/>
                <w:sz w:val="20"/>
                <w:lang w:val="uk-UA"/>
              </w:rPr>
              <w:t>55,4</w:t>
            </w:r>
          </w:p>
        </w:tc>
        <w:tc>
          <w:tcPr>
            <w:tcW w:w="1126" w:type="dxa"/>
          </w:tcPr>
          <w:p w:rsidR="008B22BF" w:rsidRPr="00B646B5" w:rsidRDefault="00092458"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1185</w:t>
            </w:r>
          </w:p>
        </w:tc>
        <w:tc>
          <w:tcPr>
            <w:tcW w:w="1677" w:type="dxa"/>
          </w:tcPr>
          <w:p w:rsidR="008B22BF" w:rsidRPr="00B646B5" w:rsidRDefault="00092458"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451</w:t>
            </w:r>
          </w:p>
        </w:tc>
        <w:tc>
          <w:tcPr>
            <w:tcW w:w="1126" w:type="dxa"/>
          </w:tcPr>
          <w:p w:rsidR="008B22BF" w:rsidRPr="00B646B5" w:rsidRDefault="008B22BF"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182,5</w:t>
            </w:r>
          </w:p>
        </w:tc>
        <w:tc>
          <w:tcPr>
            <w:tcW w:w="1233" w:type="dxa"/>
          </w:tcPr>
          <w:p w:rsidR="008B22BF" w:rsidRPr="00B646B5" w:rsidRDefault="008B22BF"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27,9</w:t>
            </w:r>
          </w:p>
        </w:tc>
      </w:tr>
      <w:tr w:rsidR="008B22BF" w:rsidRPr="00B646B5">
        <w:tc>
          <w:tcPr>
            <w:tcW w:w="3679" w:type="dxa"/>
          </w:tcPr>
          <w:p w:rsidR="008B22BF" w:rsidRPr="00B646B5" w:rsidRDefault="008B22BF"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9.Прибуток від операційної діяльності (ряд.7+ряд.8)</w:t>
            </w:r>
          </w:p>
        </w:tc>
        <w:tc>
          <w:tcPr>
            <w:tcW w:w="1126" w:type="dxa"/>
          </w:tcPr>
          <w:p w:rsidR="008B22BF" w:rsidRPr="00B646B5" w:rsidRDefault="00092458"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8581,7</w:t>
            </w:r>
          </w:p>
        </w:tc>
        <w:tc>
          <w:tcPr>
            <w:tcW w:w="1126" w:type="dxa"/>
          </w:tcPr>
          <w:p w:rsidR="008B22BF" w:rsidRPr="00B646B5" w:rsidRDefault="00092458"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8080,8</w:t>
            </w:r>
          </w:p>
        </w:tc>
        <w:tc>
          <w:tcPr>
            <w:tcW w:w="1677" w:type="dxa"/>
          </w:tcPr>
          <w:p w:rsidR="008B22BF" w:rsidRPr="00B646B5" w:rsidRDefault="000A76E0"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10356</w:t>
            </w:r>
          </w:p>
        </w:tc>
        <w:tc>
          <w:tcPr>
            <w:tcW w:w="1126" w:type="dxa"/>
          </w:tcPr>
          <w:p w:rsidR="008B22BF" w:rsidRPr="00B646B5" w:rsidRDefault="008B22BF"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1835,2</w:t>
            </w:r>
          </w:p>
        </w:tc>
        <w:tc>
          <w:tcPr>
            <w:tcW w:w="1233" w:type="dxa"/>
          </w:tcPr>
          <w:p w:rsidR="008B22BF" w:rsidRPr="00B646B5" w:rsidRDefault="008B22BF"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35,4</w:t>
            </w:r>
          </w:p>
        </w:tc>
      </w:tr>
      <w:tr w:rsidR="008B22BF" w:rsidRPr="00B646B5">
        <w:tc>
          <w:tcPr>
            <w:tcW w:w="3679" w:type="dxa"/>
          </w:tcPr>
          <w:p w:rsidR="008B22BF" w:rsidRPr="00B646B5" w:rsidRDefault="008B22BF"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 xml:space="preserve">10.Прибуток від участі в капіталі </w:t>
            </w:r>
          </w:p>
        </w:tc>
        <w:tc>
          <w:tcPr>
            <w:tcW w:w="1126" w:type="dxa"/>
          </w:tcPr>
          <w:p w:rsidR="008B22BF" w:rsidRPr="00B646B5" w:rsidRDefault="000A76E0"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w:t>
            </w:r>
          </w:p>
        </w:tc>
        <w:tc>
          <w:tcPr>
            <w:tcW w:w="1126" w:type="dxa"/>
          </w:tcPr>
          <w:p w:rsidR="008B22BF" w:rsidRPr="00B646B5" w:rsidRDefault="000A76E0"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w:t>
            </w:r>
          </w:p>
        </w:tc>
        <w:tc>
          <w:tcPr>
            <w:tcW w:w="1677" w:type="dxa"/>
          </w:tcPr>
          <w:p w:rsidR="008B22BF" w:rsidRPr="00B646B5" w:rsidRDefault="000A76E0"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w:t>
            </w:r>
          </w:p>
        </w:tc>
        <w:tc>
          <w:tcPr>
            <w:tcW w:w="1126" w:type="dxa"/>
          </w:tcPr>
          <w:p w:rsidR="008B22BF" w:rsidRPr="00B646B5" w:rsidRDefault="000A76E0"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w:t>
            </w:r>
          </w:p>
        </w:tc>
        <w:tc>
          <w:tcPr>
            <w:tcW w:w="1233" w:type="dxa"/>
          </w:tcPr>
          <w:p w:rsidR="008B22BF" w:rsidRPr="00B646B5" w:rsidRDefault="000A76E0"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w:t>
            </w:r>
          </w:p>
        </w:tc>
      </w:tr>
      <w:tr w:rsidR="008B22BF" w:rsidRPr="00B646B5">
        <w:trPr>
          <w:trHeight w:val="406"/>
        </w:trPr>
        <w:tc>
          <w:tcPr>
            <w:tcW w:w="3679" w:type="dxa"/>
          </w:tcPr>
          <w:p w:rsidR="008B22BF" w:rsidRPr="00B646B5" w:rsidRDefault="008B22BF"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11.Інші фінансові доходи</w:t>
            </w:r>
          </w:p>
        </w:tc>
        <w:tc>
          <w:tcPr>
            <w:tcW w:w="1126" w:type="dxa"/>
          </w:tcPr>
          <w:p w:rsidR="008B22BF" w:rsidRPr="00B646B5" w:rsidRDefault="000A76E0"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1248,2</w:t>
            </w:r>
          </w:p>
        </w:tc>
        <w:tc>
          <w:tcPr>
            <w:tcW w:w="1126" w:type="dxa"/>
          </w:tcPr>
          <w:p w:rsidR="008B22BF" w:rsidRPr="00B646B5" w:rsidRDefault="000A76E0"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w:t>
            </w:r>
          </w:p>
        </w:tc>
        <w:tc>
          <w:tcPr>
            <w:tcW w:w="1677" w:type="dxa"/>
          </w:tcPr>
          <w:p w:rsidR="008B22BF" w:rsidRPr="00B646B5" w:rsidRDefault="000A76E0"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w:t>
            </w:r>
          </w:p>
        </w:tc>
        <w:tc>
          <w:tcPr>
            <w:tcW w:w="1126" w:type="dxa"/>
          </w:tcPr>
          <w:p w:rsidR="008B22BF" w:rsidRPr="00B646B5" w:rsidRDefault="008B22BF"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-3,9</w:t>
            </w:r>
          </w:p>
        </w:tc>
        <w:tc>
          <w:tcPr>
            <w:tcW w:w="1233" w:type="dxa"/>
          </w:tcPr>
          <w:p w:rsidR="008B22BF" w:rsidRPr="00B646B5" w:rsidRDefault="008B22BF"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-81,2</w:t>
            </w:r>
          </w:p>
        </w:tc>
      </w:tr>
      <w:tr w:rsidR="008B22BF" w:rsidRPr="00B646B5">
        <w:tc>
          <w:tcPr>
            <w:tcW w:w="3679" w:type="dxa"/>
          </w:tcPr>
          <w:p w:rsidR="008B22BF" w:rsidRPr="00B646B5" w:rsidRDefault="008B22BF"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12.Прибуток від звичайної діяльності</w:t>
            </w:r>
          </w:p>
        </w:tc>
        <w:tc>
          <w:tcPr>
            <w:tcW w:w="1126" w:type="dxa"/>
          </w:tcPr>
          <w:p w:rsidR="008B22BF" w:rsidRPr="00B646B5" w:rsidRDefault="000A76E0"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67033,9</w:t>
            </w:r>
          </w:p>
        </w:tc>
        <w:tc>
          <w:tcPr>
            <w:tcW w:w="1126" w:type="dxa"/>
          </w:tcPr>
          <w:p w:rsidR="008B22BF" w:rsidRPr="00B646B5" w:rsidRDefault="000A76E0"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68362,3</w:t>
            </w:r>
          </w:p>
        </w:tc>
        <w:tc>
          <w:tcPr>
            <w:tcW w:w="1677" w:type="dxa"/>
          </w:tcPr>
          <w:p w:rsidR="008B22BF" w:rsidRPr="00B646B5" w:rsidRDefault="000A76E0"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69087,4</w:t>
            </w:r>
          </w:p>
        </w:tc>
        <w:tc>
          <w:tcPr>
            <w:tcW w:w="1126" w:type="dxa"/>
          </w:tcPr>
          <w:p w:rsidR="008B22BF" w:rsidRPr="00B646B5" w:rsidRDefault="008B22BF"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1831,4</w:t>
            </w:r>
          </w:p>
        </w:tc>
        <w:tc>
          <w:tcPr>
            <w:tcW w:w="1233" w:type="dxa"/>
          </w:tcPr>
          <w:p w:rsidR="008B22BF" w:rsidRPr="00B646B5" w:rsidRDefault="008B22BF"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35,3</w:t>
            </w:r>
          </w:p>
        </w:tc>
      </w:tr>
      <w:tr w:rsidR="008B22BF" w:rsidRPr="00B646B5">
        <w:tc>
          <w:tcPr>
            <w:tcW w:w="3679" w:type="dxa"/>
          </w:tcPr>
          <w:p w:rsidR="008B22BF" w:rsidRPr="00B646B5" w:rsidRDefault="008B22BF"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13.Податок на прибуток</w:t>
            </w:r>
          </w:p>
        </w:tc>
        <w:tc>
          <w:tcPr>
            <w:tcW w:w="1126" w:type="dxa"/>
          </w:tcPr>
          <w:p w:rsidR="008B22BF" w:rsidRPr="00B646B5" w:rsidRDefault="000A76E0"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w:t>
            </w:r>
          </w:p>
        </w:tc>
        <w:tc>
          <w:tcPr>
            <w:tcW w:w="1126" w:type="dxa"/>
          </w:tcPr>
          <w:p w:rsidR="008B22BF" w:rsidRPr="00B646B5" w:rsidRDefault="000A76E0"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w:t>
            </w:r>
          </w:p>
        </w:tc>
        <w:tc>
          <w:tcPr>
            <w:tcW w:w="1677" w:type="dxa"/>
          </w:tcPr>
          <w:p w:rsidR="008B22BF" w:rsidRPr="00B646B5" w:rsidRDefault="000A76E0"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w:t>
            </w:r>
          </w:p>
        </w:tc>
        <w:tc>
          <w:tcPr>
            <w:tcW w:w="1126" w:type="dxa"/>
          </w:tcPr>
          <w:p w:rsidR="008B22BF" w:rsidRPr="00B646B5" w:rsidRDefault="008B22BF"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11,3</w:t>
            </w:r>
          </w:p>
        </w:tc>
        <w:tc>
          <w:tcPr>
            <w:tcW w:w="1233" w:type="dxa"/>
          </w:tcPr>
          <w:p w:rsidR="008B22BF" w:rsidRPr="00B646B5" w:rsidRDefault="008B22BF"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14,5</w:t>
            </w:r>
          </w:p>
        </w:tc>
      </w:tr>
      <w:tr w:rsidR="008B22BF" w:rsidRPr="00B646B5">
        <w:tc>
          <w:tcPr>
            <w:tcW w:w="3679" w:type="dxa"/>
          </w:tcPr>
          <w:p w:rsidR="008B22BF" w:rsidRPr="00B646B5" w:rsidRDefault="008B22BF"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 xml:space="preserve">14.Чистий прибуток </w:t>
            </w:r>
          </w:p>
        </w:tc>
        <w:tc>
          <w:tcPr>
            <w:tcW w:w="1126" w:type="dxa"/>
          </w:tcPr>
          <w:p w:rsidR="008B22BF" w:rsidRPr="00B646B5" w:rsidRDefault="000A76E0"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67033,9</w:t>
            </w:r>
          </w:p>
        </w:tc>
        <w:tc>
          <w:tcPr>
            <w:tcW w:w="1126" w:type="dxa"/>
          </w:tcPr>
          <w:p w:rsidR="008B22BF" w:rsidRPr="00B646B5" w:rsidRDefault="000A76E0"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68362,3</w:t>
            </w:r>
          </w:p>
        </w:tc>
        <w:tc>
          <w:tcPr>
            <w:tcW w:w="1677" w:type="dxa"/>
          </w:tcPr>
          <w:p w:rsidR="008B22BF" w:rsidRPr="00B646B5" w:rsidRDefault="000A76E0"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69087,4</w:t>
            </w:r>
          </w:p>
        </w:tc>
        <w:tc>
          <w:tcPr>
            <w:tcW w:w="1126" w:type="dxa"/>
          </w:tcPr>
          <w:p w:rsidR="008B22BF" w:rsidRPr="00B646B5" w:rsidRDefault="008B22BF"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1820,0</w:t>
            </w:r>
          </w:p>
        </w:tc>
        <w:tc>
          <w:tcPr>
            <w:tcW w:w="1233" w:type="dxa"/>
          </w:tcPr>
          <w:p w:rsidR="008B22BF" w:rsidRPr="00B646B5" w:rsidRDefault="008B22BF"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35,6</w:t>
            </w:r>
          </w:p>
        </w:tc>
      </w:tr>
      <w:tr w:rsidR="008B22BF" w:rsidRPr="00B646B5">
        <w:tc>
          <w:tcPr>
            <w:tcW w:w="3679" w:type="dxa"/>
          </w:tcPr>
          <w:p w:rsidR="008B22BF" w:rsidRPr="00B646B5" w:rsidRDefault="008B22BF"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15.Грошовий потік (чистий прибуток+амортизація)</w:t>
            </w:r>
          </w:p>
        </w:tc>
        <w:tc>
          <w:tcPr>
            <w:tcW w:w="1126" w:type="dxa"/>
          </w:tcPr>
          <w:p w:rsidR="008B22BF" w:rsidRPr="00B646B5" w:rsidRDefault="000A76E0"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67730,3</w:t>
            </w:r>
          </w:p>
        </w:tc>
        <w:tc>
          <w:tcPr>
            <w:tcW w:w="1126" w:type="dxa"/>
          </w:tcPr>
          <w:p w:rsidR="008B22BF" w:rsidRPr="00B646B5" w:rsidRDefault="000A76E0"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68947</w:t>
            </w:r>
          </w:p>
        </w:tc>
        <w:tc>
          <w:tcPr>
            <w:tcW w:w="1677" w:type="dxa"/>
          </w:tcPr>
          <w:p w:rsidR="008B22BF" w:rsidRPr="00B646B5" w:rsidRDefault="000A76E0"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69526,3</w:t>
            </w:r>
          </w:p>
        </w:tc>
        <w:tc>
          <w:tcPr>
            <w:tcW w:w="1126" w:type="dxa"/>
          </w:tcPr>
          <w:p w:rsidR="008B22BF" w:rsidRPr="00B646B5" w:rsidRDefault="008B22BF"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153,2</w:t>
            </w:r>
          </w:p>
        </w:tc>
        <w:tc>
          <w:tcPr>
            <w:tcW w:w="1233" w:type="dxa"/>
          </w:tcPr>
          <w:p w:rsidR="008B22BF" w:rsidRPr="00B646B5" w:rsidRDefault="008B22BF"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29,4</w:t>
            </w:r>
          </w:p>
        </w:tc>
      </w:tr>
    </w:tbl>
    <w:p w:rsidR="006604E0" w:rsidRPr="001D6D52" w:rsidRDefault="006604E0" w:rsidP="000111C3">
      <w:pPr>
        <w:pStyle w:val="a5"/>
        <w:rPr>
          <w:rFonts w:ascii="Times New Roman" w:hAnsi="Times New Roman"/>
          <w:color w:val="000000"/>
          <w:szCs w:val="28"/>
          <w:lang w:val="uk-UA"/>
        </w:rPr>
      </w:pPr>
    </w:p>
    <w:p w:rsidR="006A60FC" w:rsidRPr="00B646B5" w:rsidRDefault="0034640B" w:rsidP="000111C3">
      <w:pPr>
        <w:pStyle w:val="a5"/>
        <w:rPr>
          <w:rFonts w:ascii="Times New Roman" w:hAnsi="Times New Roman"/>
          <w:color w:val="000000"/>
          <w:szCs w:val="28"/>
          <w:lang w:val="uk-UA"/>
        </w:rPr>
      </w:pPr>
      <w:r w:rsidRPr="00B646B5">
        <w:rPr>
          <w:rFonts w:ascii="Times New Roman" w:hAnsi="Times New Roman"/>
          <w:szCs w:val="28"/>
        </w:rPr>
        <w:t>Дані аналітичної таблиці свідчать про те, що сума чистого прибутку щодо базового періоду збільшилась на 1820</w:t>
      </w:r>
      <w:r w:rsidR="003F59C9" w:rsidRPr="00B646B5">
        <w:rPr>
          <w:rFonts w:ascii="Times New Roman" w:hAnsi="Times New Roman"/>
          <w:szCs w:val="28"/>
        </w:rPr>
        <w:t>,0</w:t>
      </w:r>
      <w:r w:rsidRPr="00B646B5">
        <w:rPr>
          <w:rFonts w:ascii="Times New Roman" w:hAnsi="Times New Roman"/>
          <w:szCs w:val="28"/>
        </w:rPr>
        <w:t xml:space="preserve"> тис. грн. або на 35,6%. </w:t>
      </w:r>
    </w:p>
    <w:p w:rsidR="00940296" w:rsidRPr="001D6D52" w:rsidRDefault="00940296" w:rsidP="000111C3">
      <w:pPr>
        <w:pStyle w:val="a5"/>
        <w:rPr>
          <w:rFonts w:ascii="Times New Roman" w:hAnsi="Times New Roman"/>
          <w:color w:val="000000"/>
          <w:szCs w:val="28"/>
          <w:lang w:val="uk-UA"/>
        </w:rPr>
      </w:pPr>
      <w:r w:rsidRPr="001D6D52">
        <w:rPr>
          <w:rFonts w:ascii="Times New Roman" w:hAnsi="Times New Roman"/>
          <w:color w:val="000000"/>
          <w:szCs w:val="28"/>
          <w:lang w:val="uk-UA"/>
        </w:rPr>
        <w:t>Аналіз прибутку (збитку)</w:t>
      </w:r>
      <w:r w:rsidR="0055114A" w:rsidRPr="001D6D52">
        <w:rPr>
          <w:rFonts w:ascii="Times New Roman" w:hAnsi="Times New Roman"/>
          <w:color w:val="000000"/>
          <w:szCs w:val="28"/>
          <w:lang w:val="uk-UA"/>
        </w:rPr>
        <w:t xml:space="preserve"> операційної діяльності. Фінансовий результат від операційної діяльності охоплює результати основної й інших видів діяльності. Прибуток (збиток) основної операційної промислового підприємства визначатимемо як різницю виторгу від реалізації продукції у діючих договірних цінах (без ПДВ і акцизного збору) та повної собівартості реалізованої продукції.</w:t>
      </w:r>
    </w:p>
    <w:p w:rsidR="006A60FC" w:rsidRPr="001D6D52" w:rsidRDefault="006A60FC" w:rsidP="000111C3">
      <w:pPr>
        <w:pStyle w:val="a5"/>
        <w:rPr>
          <w:rFonts w:ascii="Times New Roman" w:hAnsi="Times New Roman"/>
          <w:color w:val="000000"/>
          <w:szCs w:val="28"/>
          <w:lang w:val="uk-UA"/>
        </w:rPr>
      </w:pPr>
      <w:r w:rsidRPr="001D6D52">
        <w:rPr>
          <w:rFonts w:ascii="Times New Roman" w:hAnsi="Times New Roman"/>
          <w:color w:val="000000"/>
          <w:szCs w:val="28"/>
          <w:lang w:val="uk-UA"/>
        </w:rPr>
        <w:t>Зміна прибутку від реалізації (роіт, послуг) може бути під впливом:</w:t>
      </w:r>
    </w:p>
    <w:p w:rsidR="006A60FC" w:rsidRPr="001D6D52" w:rsidRDefault="000D5574" w:rsidP="000111C3">
      <w:pPr>
        <w:pStyle w:val="a5"/>
        <w:rPr>
          <w:rFonts w:ascii="Times New Roman" w:hAnsi="Times New Roman"/>
          <w:color w:val="000000"/>
          <w:szCs w:val="28"/>
          <w:lang w:val="uk-UA"/>
        </w:rPr>
      </w:pPr>
      <w:r>
        <w:rPr>
          <w:rFonts w:ascii="Times New Roman" w:hAnsi="Times New Roman"/>
          <w:color w:val="000000"/>
          <w:szCs w:val="28"/>
          <w:lang w:val="uk-UA"/>
        </w:rPr>
        <w:t xml:space="preserve"> </w:t>
      </w:r>
      <w:r w:rsidR="006A60FC" w:rsidRPr="001D6D52">
        <w:rPr>
          <w:rFonts w:ascii="Times New Roman" w:hAnsi="Times New Roman"/>
          <w:color w:val="000000"/>
          <w:szCs w:val="28"/>
          <w:lang w:val="uk-UA"/>
        </w:rPr>
        <w:t>- зміни обсягу реалізації продукції;</w:t>
      </w:r>
    </w:p>
    <w:p w:rsidR="00F26799" w:rsidRPr="001D6D52" w:rsidRDefault="000D5574" w:rsidP="000111C3">
      <w:pPr>
        <w:pStyle w:val="a5"/>
        <w:rPr>
          <w:rFonts w:ascii="Times New Roman" w:hAnsi="Times New Roman"/>
          <w:color w:val="000000"/>
          <w:szCs w:val="28"/>
          <w:lang w:val="uk-UA"/>
        </w:rPr>
      </w:pPr>
      <w:r>
        <w:rPr>
          <w:rFonts w:ascii="Times New Roman" w:hAnsi="Times New Roman"/>
          <w:color w:val="000000"/>
          <w:szCs w:val="28"/>
          <w:lang w:val="uk-UA"/>
        </w:rPr>
        <w:t xml:space="preserve"> </w:t>
      </w:r>
      <w:r w:rsidR="006A60FC" w:rsidRPr="001D6D52">
        <w:rPr>
          <w:rFonts w:ascii="Times New Roman" w:hAnsi="Times New Roman"/>
          <w:color w:val="000000"/>
          <w:szCs w:val="28"/>
          <w:lang w:val="uk-UA"/>
        </w:rPr>
        <w:t>-</w:t>
      </w:r>
      <w:r w:rsidR="00F26799" w:rsidRPr="001D6D52">
        <w:rPr>
          <w:rFonts w:ascii="Times New Roman" w:hAnsi="Times New Roman"/>
          <w:color w:val="000000"/>
          <w:szCs w:val="28"/>
          <w:lang w:val="uk-UA"/>
        </w:rPr>
        <w:t xml:space="preserve"> зміни структури реалізації продукції;</w:t>
      </w:r>
    </w:p>
    <w:p w:rsidR="003D0EE4" w:rsidRPr="001D6D52" w:rsidRDefault="000D5574" w:rsidP="000111C3">
      <w:pPr>
        <w:pStyle w:val="a5"/>
        <w:rPr>
          <w:rFonts w:ascii="Times New Roman" w:hAnsi="Times New Roman"/>
          <w:color w:val="000000"/>
          <w:szCs w:val="28"/>
          <w:lang w:val="uk-UA"/>
        </w:rPr>
      </w:pPr>
      <w:r>
        <w:rPr>
          <w:rFonts w:ascii="Times New Roman" w:hAnsi="Times New Roman"/>
          <w:color w:val="000000"/>
          <w:szCs w:val="28"/>
          <w:lang w:val="uk-UA"/>
        </w:rPr>
        <w:t xml:space="preserve"> </w:t>
      </w:r>
      <w:r w:rsidR="00F26799" w:rsidRPr="001D6D52">
        <w:rPr>
          <w:rFonts w:ascii="Times New Roman" w:hAnsi="Times New Roman"/>
          <w:color w:val="000000"/>
          <w:szCs w:val="28"/>
          <w:lang w:val="uk-UA"/>
        </w:rPr>
        <w:t>-</w:t>
      </w:r>
      <w:r w:rsidR="006A60FC" w:rsidRPr="001D6D52">
        <w:rPr>
          <w:rFonts w:ascii="Times New Roman" w:hAnsi="Times New Roman"/>
          <w:color w:val="000000"/>
          <w:szCs w:val="28"/>
          <w:lang w:val="uk-UA"/>
        </w:rPr>
        <w:t xml:space="preserve"> </w:t>
      </w:r>
      <w:r w:rsidR="00F26799" w:rsidRPr="001D6D52">
        <w:rPr>
          <w:rFonts w:ascii="Times New Roman" w:hAnsi="Times New Roman"/>
          <w:color w:val="000000"/>
          <w:szCs w:val="28"/>
          <w:lang w:val="uk-UA"/>
        </w:rPr>
        <w:t>зміни собівартості реалізованої продукції ;</w:t>
      </w:r>
    </w:p>
    <w:p w:rsidR="00F26799" w:rsidRPr="001D6D52" w:rsidRDefault="000D5574" w:rsidP="000111C3">
      <w:pPr>
        <w:pStyle w:val="a5"/>
        <w:rPr>
          <w:rFonts w:ascii="Times New Roman" w:hAnsi="Times New Roman"/>
          <w:color w:val="000000"/>
          <w:szCs w:val="28"/>
          <w:lang w:val="uk-UA"/>
        </w:rPr>
      </w:pPr>
      <w:r>
        <w:rPr>
          <w:rFonts w:ascii="Times New Roman" w:hAnsi="Times New Roman"/>
          <w:color w:val="000000"/>
          <w:szCs w:val="28"/>
          <w:lang w:val="uk-UA"/>
        </w:rPr>
        <w:t xml:space="preserve"> </w:t>
      </w:r>
      <w:r w:rsidR="00F26799" w:rsidRPr="001D6D52">
        <w:rPr>
          <w:rFonts w:ascii="Times New Roman" w:hAnsi="Times New Roman"/>
          <w:color w:val="000000"/>
          <w:szCs w:val="28"/>
          <w:lang w:val="uk-UA"/>
        </w:rPr>
        <w:t>- зміни цін на продукцію.</w:t>
      </w:r>
    </w:p>
    <w:p w:rsidR="00F26799" w:rsidRPr="001D6D52" w:rsidRDefault="00F26799" w:rsidP="000111C3">
      <w:pPr>
        <w:pStyle w:val="a5"/>
        <w:rPr>
          <w:rFonts w:ascii="Times New Roman" w:hAnsi="Times New Roman"/>
          <w:color w:val="000000"/>
          <w:szCs w:val="28"/>
          <w:lang w:val="uk-UA"/>
        </w:rPr>
      </w:pPr>
      <w:r w:rsidRPr="001D6D52">
        <w:rPr>
          <w:rFonts w:ascii="Times New Roman" w:hAnsi="Times New Roman"/>
          <w:color w:val="000000"/>
          <w:szCs w:val="28"/>
          <w:lang w:val="uk-UA"/>
        </w:rPr>
        <w:t xml:space="preserve">Для розрахунку впливу факторів на зміну прибутку від реалізації використовують порівняльні дані відповідних форм звіту про фінансові результати та перерахунок фактичної реалізації продукції за базовими цінами і витратами. </w:t>
      </w:r>
      <w:r w:rsidR="00010830">
        <w:rPr>
          <w:rFonts w:ascii="Times New Roman" w:hAnsi="Times New Roman"/>
          <w:color w:val="000000"/>
          <w:szCs w:val="28"/>
          <w:lang w:val="uk-UA"/>
        </w:rPr>
        <w:t>Побудуємо аналітичну таблицю 2.6</w:t>
      </w:r>
      <w:r w:rsidRPr="001D6D52">
        <w:rPr>
          <w:rFonts w:ascii="Times New Roman" w:hAnsi="Times New Roman"/>
          <w:color w:val="000000"/>
          <w:szCs w:val="28"/>
          <w:lang w:val="uk-UA"/>
        </w:rPr>
        <w:t>.</w:t>
      </w:r>
    </w:p>
    <w:p w:rsidR="0055114A" w:rsidRPr="001D6D52" w:rsidRDefault="0055114A" w:rsidP="000111C3">
      <w:pPr>
        <w:pStyle w:val="a5"/>
        <w:rPr>
          <w:rFonts w:ascii="Times New Roman" w:hAnsi="Times New Roman"/>
          <w:color w:val="000000"/>
          <w:szCs w:val="28"/>
          <w:lang w:val="uk-UA"/>
        </w:rPr>
      </w:pPr>
    </w:p>
    <w:p w:rsidR="00735B6C" w:rsidRPr="00B646B5" w:rsidRDefault="00010830" w:rsidP="000111C3">
      <w:pPr>
        <w:pStyle w:val="a5"/>
        <w:rPr>
          <w:rFonts w:ascii="Times New Roman" w:hAnsi="Times New Roman"/>
          <w:color w:val="000000"/>
          <w:szCs w:val="28"/>
          <w:lang w:val="uk-UA"/>
        </w:rPr>
      </w:pPr>
      <w:r w:rsidRPr="00B646B5">
        <w:rPr>
          <w:rFonts w:ascii="Times New Roman" w:hAnsi="Times New Roman"/>
          <w:color w:val="000000"/>
          <w:szCs w:val="28"/>
          <w:lang w:val="uk-UA"/>
        </w:rPr>
        <w:t>Таблиця 2.6</w:t>
      </w:r>
      <w:r w:rsidR="00F26799" w:rsidRPr="00B646B5">
        <w:rPr>
          <w:rFonts w:ascii="Times New Roman" w:hAnsi="Times New Roman"/>
          <w:color w:val="000000"/>
          <w:szCs w:val="28"/>
          <w:lang w:val="uk-UA"/>
        </w:rPr>
        <w:t xml:space="preserve"> Факторний аналіз прибутку від реалізації продукції (основної операційної діяльності) ВАТ «</w:t>
      </w:r>
      <w:r w:rsidRPr="00B646B5">
        <w:rPr>
          <w:rFonts w:ascii="Times New Roman" w:hAnsi="Times New Roman"/>
          <w:color w:val="1C1C1C"/>
          <w:spacing w:val="-6"/>
          <w:szCs w:val="28"/>
          <w:lang w:val="uk-UA"/>
        </w:rPr>
        <w:t>Черкаський хлібкомбінат</w:t>
      </w:r>
      <w:r w:rsidR="00D07848" w:rsidRPr="00B646B5">
        <w:rPr>
          <w:rFonts w:ascii="Times New Roman" w:hAnsi="Times New Roman"/>
          <w:color w:val="000000"/>
          <w:szCs w:val="28"/>
          <w:lang w:val="uk-UA"/>
        </w:rPr>
        <w:t>» за 2005-2007</w:t>
      </w:r>
      <w:r w:rsidR="00F26799" w:rsidRPr="00B646B5">
        <w:rPr>
          <w:rFonts w:ascii="Times New Roman" w:hAnsi="Times New Roman"/>
          <w:color w:val="000000"/>
          <w:szCs w:val="28"/>
          <w:lang w:val="uk-UA"/>
        </w:rPr>
        <w:t>р.р.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6"/>
        <w:gridCol w:w="1812"/>
        <w:gridCol w:w="2071"/>
        <w:gridCol w:w="1329"/>
      </w:tblGrid>
      <w:tr w:rsidR="00940296" w:rsidRPr="00B646B5" w:rsidTr="008A4948">
        <w:trPr>
          <w:trHeight w:val="812"/>
        </w:trPr>
        <w:tc>
          <w:tcPr>
            <w:tcW w:w="3816" w:type="dxa"/>
          </w:tcPr>
          <w:p w:rsidR="00940296" w:rsidRPr="00B646B5" w:rsidRDefault="00940296"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Показники</w:t>
            </w:r>
          </w:p>
        </w:tc>
        <w:tc>
          <w:tcPr>
            <w:tcW w:w="1812" w:type="dxa"/>
          </w:tcPr>
          <w:p w:rsidR="00940296" w:rsidRPr="00B646B5" w:rsidRDefault="00940296"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2005р.</w:t>
            </w:r>
          </w:p>
        </w:tc>
        <w:tc>
          <w:tcPr>
            <w:tcW w:w="2071" w:type="dxa"/>
          </w:tcPr>
          <w:p w:rsidR="00940296" w:rsidRPr="00B646B5" w:rsidRDefault="00940296"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Фактично за базовими цінами та витратами</w:t>
            </w:r>
          </w:p>
        </w:tc>
        <w:tc>
          <w:tcPr>
            <w:tcW w:w="1329" w:type="dxa"/>
          </w:tcPr>
          <w:p w:rsidR="00940296" w:rsidRPr="00B646B5" w:rsidRDefault="00010830"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2007</w:t>
            </w:r>
            <w:r w:rsidR="00940296" w:rsidRPr="00B646B5">
              <w:rPr>
                <w:rFonts w:ascii="Times New Roman" w:hAnsi="Times New Roman"/>
                <w:color w:val="000000"/>
                <w:sz w:val="20"/>
                <w:lang w:val="uk-UA"/>
              </w:rPr>
              <w:t>р.</w:t>
            </w:r>
          </w:p>
        </w:tc>
      </w:tr>
      <w:tr w:rsidR="00940296" w:rsidRPr="00B646B5" w:rsidTr="008A4948">
        <w:trPr>
          <w:trHeight w:val="812"/>
        </w:trPr>
        <w:tc>
          <w:tcPr>
            <w:tcW w:w="3816" w:type="dxa"/>
          </w:tcPr>
          <w:p w:rsidR="00940296" w:rsidRPr="00B646B5" w:rsidRDefault="0055114A"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 xml:space="preserve">1.Виторг від реалізації продукції (без ПДВ і АЗ) </w:t>
            </w:r>
          </w:p>
        </w:tc>
        <w:tc>
          <w:tcPr>
            <w:tcW w:w="1812" w:type="dxa"/>
          </w:tcPr>
          <w:p w:rsidR="00735B6C" w:rsidRPr="00B646B5" w:rsidRDefault="00735B6C" w:rsidP="00B646B5">
            <w:pPr>
              <w:pStyle w:val="a5"/>
              <w:ind w:firstLine="0"/>
              <w:jc w:val="left"/>
              <w:rPr>
                <w:rFonts w:ascii="Times New Roman" w:hAnsi="Times New Roman"/>
                <w:color w:val="000000"/>
                <w:sz w:val="20"/>
                <w:vertAlign w:val="subscript"/>
                <w:lang w:val="uk-UA"/>
              </w:rPr>
            </w:pPr>
            <w:r w:rsidRPr="00B646B5">
              <w:rPr>
                <w:rFonts w:ascii="Times New Roman" w:hAnsi="Times New Roman"/>
                <w:color w:val="000000"/>
                <w:sz w:val="20"/>
                <w:lang w:val="uk-UA"/>
              </w:rPr>
              <w:t>В</w:t>
            </w:r>
            <w:r w:rsidRPr="00B646B5">
              <w:rPr>
                <w:rFonts w:ascii="Times New Roman" w:hAnsi="Times New Roman"/>
                <w:color w:val="000000"/>
                <w:sz w:val="20"/>
                <w:vertAlign w:val="subscript"/>
                <w:lang w:val="uk-UA"/>
              </w:rPr>
              <w:t>0</w:t>
            </w:r>
          </w:p>
          <w:p w:rsidR="00735B6C" w:rsidRPr="00B646B5" w:rsidRDefault="005832DE" w:rsidP="00B646B5">
            <w:pPr>
              <w:spacing w:line="360" w:lineRule="auto"/>
              <w:rPr>
                <w:sz w:val="20"/>
                <w:szCs w:val="20"/>
                <w:lang w:val="ru-RU"/>
              </w:rPr>
            </w:pPr>
            <w:r w:rsidRPr="00B646B5">
              <w:rPr>
                <w:sz w:val="20"/>
                <w:szCs w:val="20"/>
                <w:lang w:val="ru-RU"/>
              </w:rPr>
              <w:t>131525,5</w:t>
            </w:r>
          </w:p>
        </w:tc>
        <w:tc>
          <w:tcPr>
            <w:tcW w:w="2071" w:type="dxa"/>
          </w:tcPr>
          <w:p w:rsidR="00735B6C" w:rsidRPr="00B646B5" w:rsidRDefault="00735B6C" w:rsidP="00B646B5">
            <w:pPr>
              <w:pStyle w:val="a5"/>
              <w:ind w:firstLine="0"/>
              <w:jc w:val="left"/>
              <w:rPr>
                <w:rFonts w:ascii="Times New Roman" w:hAnsi="Times New Roman"/>
                <w:color w:val="000000"/>
                <w:sz w:val="20"/>
                <w:lang w:val="en-US"/>
              </w:rPr>
            </w:pPr>
            <w:r w:rsidRPr="00B646B5">
              <w:rPr>
                <w:rFonts w:ascii="Times New Roman" w:hAnsi="Times New Roman"/>
                <w:color w:val="000000"/>
                <w:sz w:val="20"/>
                <w:lang w:val="uk-UA"/>
              </w:rPr>
              <w:t>В'</w:t>
            </w:r>
          </w:p>
          <w:p w:rsidR="00940296" w:rsidRPr="00B646B5" w:rsidRDefault="005832DE" w:rsidP="00B646B5">
            <w:pPr>
              <w:spacing w:line="360" w:lineRule="auto"/>
              <w:rPr>
                <w:sz w:val="20"/>
                <w:szCs w:val="20"/>
                <w:lang w:val="ru-RU"/>
              </w:rPr>
            </w:pPr>
            <w:r w:rsidRPr="00B646B5">
              <w:rPr>
                <w:sz w:val="20"/>
                <w:szCs w:val="20"/>
                <w:lang w:val="ru-RU"/>
              </w:rPr>
              <w:t>128432,6</w:t>
            </w:r>
          </w:p>
        </w:tc>
        <w:tc>
          <w:tcPr>
            <w:tcW w:w="1329" w:type="dxa"/>
          </w:tcPr>
          <w:p w:rsidR="00735B6C" w:rsidRPr="00B646B5" w:rsidRDefault="00735B6C" w:rsidP="00B646B5">
            <w:pPr>
              <w:pStyle w:val="a5"/>
              <w:ind w:firstLine="0"/>
              <w:jc w:val="left"/>
              <w:rPr>
                <w:rFonts w:ascii="Times New Roman" w:hAnsi="Times New Roman"/>
                <w:color w:val="000000"/>
                <w:sz w:val="20"/>
                <w:vertAlign w:val="subscript"/>
                <w:lang w:val="uk-UA"/>
              </w:rPr>
            </w:pPr>
            <w:r w:rsidRPr="00B646B5">
              <w:rPr>
                <w:rFonts w:ascii="Times New Roman" w:hAnsi="Times New Roman"/>
                <w:color w:val="000000"/>
                <w:sz w:val="20"/>
                <w:lang w:val="uk-UA"/>
              </w:rPr>
              <w:t>В</w:t>
            </w:r>
            <w:r w:rsidRPr="00B646B5">
              <w:rPr>
                <w:rFonts w:ascii="Times New Roman" w:hAnsi="Times New Roman"/>
                <w:color w:val="000000"/>
                <w:sz w:val="20"/>
                <w:vertAlign w:val="subscript"/>
                <w:lang w:val="uk-UA"/>
              </w:rPr>
              <w:t>ф</w:t>
            </w:r>
          </w:p>
          <w:p w:rsidR="00940296" w:rsidRPr="00B646B5" w:rsidRDefault="005832DE" w:rsidP="00B646B5">
            <w:pPr>
              <w:spacing w:line="360" w:lineRule="auto"/>
              <w:rPr>
                <w:sz w:val="20"/>
                <w:szCs w:val="20"/>
                <w:lang w:val="ru-RU"/>
              </w:rPr>
            </w:pPr>
            <w:r w:rsidRPr="00B646B5">
              <w:rPr>
                <w:sz w:val="20"/>
                <w:szCs w:val="20"/>
                <w:lang w:val="ru-RU"/>
              </w:rPr>
              <w:t>138652,7</w:t>
            </w:r>
          </w:p>
        </w:tc>
      </w:tr>
      <w:tr w:rsidR="00940296" w:rsidRPr="00B646B5" w:rsidTr="008A4948">
        <w:trPr>
          <w:trHeight w:val="812"/>
        </w:trPr>
        <w:tc>
          <w:tcPr>
            <w:tcW w:w="3816" w:type="dxa"/>
          </w:tcPr>
          <w:p w:rsidR="00940296" w:rsidRPr="00B646B5" w:rsidRDefault="0055114A"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2.Собівартість реалізованої продукції</w:t>
            </w:r>
          </w:p>
        </w:tc>
        <w:tc>
          <w:tcPr>
            <w:tcW w:w="1812" w:type="dxa"/>
          </w:tcPr>
          <w:p w:rsidR="00735B6C" w:rsidRPr="00B646B5" w:rsidRDefault="00735B6C" w:rsidP="00B646B5">
            <w:pPr>
              <w:pStyle w:val="a5"/>
              <w:ind w:firstLine="0"/>
              <w:jc w:val="left"/>
              <w:rPr>
                <w:rFonts w:ascii="Times New Roman" w:hAnsi="Times New Roman"/>
                <w:color w:val="000000"/>
                <w:sz w:val="20"/>
                <w:vertAlign w:val="subscript"/>
                <w:lang w:val="uk-UA"/>
              </w:rPr>
            </w:pPr>
            <w:r w:rsidRPr="00B646B5">
              <w:rPr>
                <w:rFonts w:ascii="Times New Roman" w:hAnsi="Times New Roman"/>
                <w:color w:val="000000"/>
                <w:sz w:val="20"/>
                <w:lang w:val="uk-UA"/>
              </w:rPr>
              <w:t>С</w:t>
            </w:r>
            <w:r w:rsidRPr="00B646B5">
              <w:rPr>
                <w:rFonts w:ascii="Times New Roman" w:hAnsi="Times New Roman"/>
                <w:color w:val="000000"/>
                <w:sz w:val="20"/>
                <w:vertAlign w:val="subscript"/>
                <w:lang w:val="uk-UA"/>
              </w:rPr>
              <w:t>0</w:t>
            </w:r>
          </w:p>
          <w:p w:rsidR="00940296" w:rsidRPr="00B646B5" w:rsidRDefault="005832DE" w:rsidP="00B646B5">
            <w:pPr>
              <w:spacing w:line="360" w:lineRule="auto"/>
              <w:rPr>
                <w:sz w:val="20"/>
                <w:szCs w:val="20"/>
                <w:lang w:val="ru-RU"/>
              </w:rPr>
            </w:pPr>
            <w:r w:rsidRPr="00B646B5">
              <w:rPr>
                <w:sz w:val="20"/>
                <w:szCs w:val="20"/>
                <w:lang w:val="ru-RU"/>
              </w:rPr>
              <w:t>121247,4</w:t>
            </w:r>
          </w:p>
        </w:tc>
        <w:tc>
          <w:tcPr>
            <w:tcW w:w="2071" w:type="dxa"/>
          </w:tcPr>
          <w:p w:rsidR="00735B6C" w:rsidRPr="00B646B5" w:rsidRDefault="00735B6C"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С'</w:t>
            </w:r>
          </w:p>
          <w:p w:rsidR="00940296" w:rsidRPr="00B646B5" w:rsidRDefault="005832DE" w:rsidP="00B646B5">
            <w:pPr>
              <w:spacing w:line="360" w:lineRule="auto"/>
              <w:rPr>
                <w:sz w:val="20"/>
                <w:szCs w:val="20"/>
                <w:lang w:val="ru-RU"/>
              </w:rPr>
            </w:pPr>
            <w:r w:rsidRPr="00B646B5">
              <w:rPr>
                <w:sz w:val="20"/>
                <w:szCs w:val="20"/>
                <w:lang w:val="ru-RU"/>
              </w:rPr>
              <w:t>121695,6</w:t>
            </w:r>
          </w:p>
        </w:tc>
        <w:tc>
          <w:tcPr>
            <w:tcW w:w="1329" w:type="dxa"/>
          </w:tcPr>
          <w:p w:rsidR="00735B6C" w:rsidRPr="00B646B5" w:rsidRDefault="00735B6C" w:rsidP="00B646B5">
            <w:pPr>
              <w:pStyle w:val="a5"/>
              <w:ind w:firstLine="0"/>
              <w:jc w:val="left"/>
              <w:rPr>
                <w:rFonts w:ascii="Times New Roman" w:hAnsi="Times New Roman"/>
                <w:color w:val="000000"/>
                <w:sz w:val="20"/>
                <w:vertAlign w:val="subscript"/>
                <w:lang w:val="uk-UA"/>
              </w:rPr>
            </w:pPr>
            <w:r w:rsidRPr="00B646B5">
              <w:rPr>
                <w:rFonts w:ascii="Times New Roman" w:hAnsi="Times New Roman"/>
                <w:color w:val="000000"/>
                <w:sz w:val="20"/>
                <w:lang w:val="uk-UA"/>
              </w:rPr>
              <w:t>С</w:t>
            </w:r>
            <w:r w:rsidRPr="00B646B5">
              <w:rPr>
                <w:rFonts w:ascii="Times New Roman" w:hAnsi="Times New Roman"/>
                <w:color w:val="000000"/>
                <w:sz w:val="20"/>
                <w:vertAlign w:val="subscript"/>
                <w:lang w:val="uk-UA"/>
              </w:rPr>
              <w:t>ф</w:t>
            </w:r>
          </w:p>
          <w:p w:rsidR="00940296" w:rsidRPr="00B646B5" w:rsidRDefault="005832DE" w:rsidP="00B646B5">
            <w:pPr>
              <w:spacing w:line="360" w:lineRule="auto"/>
              <w:rPr>
                <w:sz w:val="20"/>
                <w:szCs w:val="20"/>
                <w:lang w:val="ru-RU"/>
              </w:rPr>
            </w:pPr>
            <w:r w:rsidRPr="00B646B5">
              <w:rPr>
                <w:sz w:val="20"/>
                <w:szCs w:val="20"/>
                <w:lang w:val="ru-RU"/>
              </w:rPr>
              <w:t>125706,1</w:t>
            </w:r>
          </w:p>
        </w:tc>
      </w:tr>
      <w:tr w:rsidR="00940296" w:rsidRPr="00B646B5" w:rsidTr="008A4948">
        <w:trPr>
          <w:trHeight w:val="836"/>
        </w:trPr>
        <w:tc>
          <w:tcPr>
            <w:tcW w:w="3816" w:type="dxa"/>
          </w:tcPr>
          <w:p w:rsidR="00940296" w:rsidRPr="00B646B5" w:rsidRDefault="0055114A"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3.</w:t>
            </w:r>
            <w:r w:rsidR="00735B6C" w:rsidRPr="00B646B5">
              <w:rPr>
                <w:rFonts w:ascii="Times New Roman" w:hAnsi="Times New Roman"/>
                <w:color w:val="000000"/>
                <w:sz w:val="20"/>
                <w:lang w:val="uk-UA"/>
              </w:rPr>
              <w:t>Прибуток від реалізації</w:t>
            </w:r>
          </w:p>
        </w:tc>
        <w:tc>
          <w:tcPr>
            <w:tcW w:w="1812" w:type="dxa"/>
          </w:tcPr>
          <w:p w:rsidR="00940296" w:rsidRPr="00B646B5" w:rsidRDefault="00735B6C"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 xml:space="preserve"> П</w:t>
            </w:r>
            <w:r w:rsidRPr="00B646B5">
              <w:rPr>
                <w:rFonts w:ascii="Times New Roman" w:hAnsi="Times New Roman"/>
                <w:color w:val="000000"/>
                <w:sz w:val="20"/>
                <w:vertAlign w:val="subscript"/>
                <w:lang w:val="uk-UA"/>
              </w:rPr>
              <w:t>0</w:t>
            </w:r>
            <w:r w:rsidRPr="00B646B5">
              <w:rPr>
                <w:rFonts w:ascii="Times New Roman" w:hAnsi="Times New Roman"/>
                <w:color w:val="000000"/>
                <w:sz w:val="20"/>
                <w:lang w:val="uk-UA"/>
              </w:rPr>
              <w:t xml:space="preserve"> </w:t>
            </w:r>
          </w:p>
          <w:p w:rsidR="00735B6C" w:rsidRPr="00B646B5" w:rsidRDefault="005832DE"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10278,1</w:t>
            </w:r>
          </w:p>
        </w:tc>
        <w:tc>
          <w:tcPr>
            <w:tcW w:w="2071" w:type="dxa"/>
          </w:tcPr>
          <w:p w:rsidR="00735B6C" w:rsidRPr="00B646B5" w:rsidRDefault="00735B6C" w:rsidP="00B646B5">
            <w:pPr>
              <w:pStyle w:val="a5"/>
              <w:ind w:firstLine="0"/>
              <w:jc w:val="left"/>
              <w:rPr>
                <w:rFonts w:ascii="Times New Roman" w:hAnsi="Times New Roman"/>
                <w:color w:val="000000"/>
                <w:sz w:val="20"/>
                <w:lang w:val="uk-UA"/>
              </w:rPr>
            </w:pPr>
            <w:r w:rsidRPr="00B646B5">
              <w:rPr>
                <w:rFonts w:ascii="Times New Roman" w:hAnsi="Times New Roman"/>
                <w:color w:val="000000"/>
                <w:sz w:val="20"/>
                <w:lang w:val="uk-UA"/>
              </w:rPr>
              <w:t>П'</w:t>
            </w:r>
          </w:p>
          <w:p w:rsidR="005832DE" w:rsidRPr="00B646B5" w:rsidRDefault="005832DE" w:rsidP="00B646B5">
            <w:pPr>
              <w:spacing w:line="360" w:lineRule="auto"/>
              <w:rPr>
                <w:sz w:val="20"/>
                <w:szCs w:val="20"/>
                <w:lang w:val="ru-RU"/>
              </w:rPr>
            </w:pPr>
            <w:r w:rsidRPr="00B646B5">
              <w:rPr>
                <w:sz w:val="20"/>
                <w:szCs w:val="20"/>
                <w:lang w:val="ru-RU"/>
              </w:rPr>
              <w:t>1667,4</w:t>
            </w:r>
          </w:p>
        </w:tc>
        <w:tc>
          <w:tcPr>
            <w:tcW w:w="1329" w:type="dxa"/>
          </w:tcPr>
          <w:p w:rsidR="00735B6C" w:rsidRPr="00B646B5" w:rsidRDefault="00735B6C" w:rsidP="00B646B5">
            <w:pPr>
              <w:pStyle w:val="a5"/>
              <w:ind w:firstLine="0"/>
              <w:jc w:val="left"/>
              <w:rPr>
                <w:rFonts w:ascii="Times New Roman" w:hAnsi="Times New Roman"/>
                <w:color w:val="000000"/>
                <w:sz w:val="20"/>
                <w:vertAlign w:val="subscript"/>
                <w:lang w:val="uk-UA"/>
              </w:rPr>
            </w:pPr>
            <w:r w:rsidRPr="00B646B5">
              <w:rPr>
                <w:rFonts w:ascii="Times New Roman" w:hAnsi="Times New Roman"/>
                <w:color w:val="000000"/>
                <w:sz w:val="20"/>
                <w:lang w:val="uk-UA"/>
              </w:rPr>
              <w:t>П</w:t>
            </w:r>
            <w:r w:rsidRPr="00B646B5">
              <w:rPr>
                <w:rFonts w:ascii="Times New Roman" w:hAnsi="Times New Roman"/>
                <w:color w:val="000000"/>
                <w:sz w:val="20"/>
                <w:vertAlign w:val="subscript"/>
                <w:lang w:val="uk-UA"/>
              </w:rPr>
              <w:t>ф</w:t>
            </w:r>
          </w:p>
          <w:p w:rsidR="00940296" w:rsidRPr="00B646B5" w:rsidRDefault="005832DE" w:rsidP="00B646B5">
            <w:pPr>
              <w:spacing w:line="360" w:lineRule="auto"/>
              <w:rPr>
                <w:sz w:val="20"/>
                <w:szCs w:val="20"/>
                <w:lang w:val="ru-RU"/>
              </w:rPr>
            </w:pPr>
            <w:r w:rsidRPr="00B646B5">
              <w:rPr>
                <w:sz w:val="20"/>
                <w:szCs w:val="20"/>
                <w:lang w:val="ru-RU"/>
              </w:rPr>
              <w:t>12946,6</w:t>
            </w:r>
          </w:p>
        </w:tc>
      </w:tr>
    </w:tbl>
    <w:p w:rsidR="00F26799" w:rsidRPr="001D6D52" w:rsidRDefault="00F26799" w:rsidP="000111C3">
      <w:pPr>
        <w:pStyle w:val="a5"/>
        <w:rPr>
          <w:rFonts w:ascii="Times New Roman" w:hAnsi="Times New Roman"/>
          <w:color w:val="000000"/>
          <w:szCs w:val="28"/>
          <w:lang w:val="uk-UA"/>
        </w:rPr>
      </w:pPr>
    </w:p>
    <w:p w:rsidR="00F26799" w:rsidRPr="001D6D52" w:rsidRDefault="00226534" w:rsidP="000111C3">
      <w:pPr>
        <w:pStyle w:val="a5"/>
        <w:rPr>
          <w:rFonts w:ascii="Times New Roman" w:hAnsi="Times New Roman"/>
          <w:color w:val="000000"/>
          <w:szCs w:val="28"/>
          <w:lang w:val="uk-UA"/>
        </w:rPr>
      </w:pPr>
      <w:r w:rsidRPr="001D6D52">
        <w:rPr>
          <w:rFonts w:ascii="Times New Roman" w:hAnsi="Times New Roman"/>
          <w:color w:val="000000"/>
          <w:szCs w:val="28"/>
          <w:lang w:val="uk-UA"/>
        </w:rPr>
        <w:t>Загальне відхилення прибутку від реалізації продукції (∆П) становить</w:t>
      </w:r>
      <w:r w:rsidR="000D5574">
        <w:rPr>
          <w:rFonts w:ascii="Times New Roman" w:hAnsi="Times New Roman"/>
          <w:color w:val="000000"/>
          <w:szCs w:val="28"/>
          <w:lang w:val="uk-UA"/>
        </w:rPr>
        <w:t xml:space="preserve"> </w:t>
      </w:r>
    </w:p>
    <w:p w:rsidR="00226534" w:rsidRPr="001D6D52" w:rsidRDefault="000D5574" w:rsidP="000111C3">
      <w:pPr>
        <w:pStyle w:val="a5"/>
        <w:rPr>
          <w:rFonts w:ascii="Times New Roman" w:hAnsi="Times New Roman"/>
          <w:color w:val="000000"/>
          <w:szCs w:val="28"/>
          <w:lang w:val="uk-UA"/>
        </w:rPr>
      </w:pPr>
      <w:r>
        <w:rPr>
          <w:rFonts w:ascii="Times New Roman" w:hAnsi="Times New Roman"/>
          <w:color w:val="000000"/>
          <w:szCs w:val="28"/>
          <w:lang w:val="uk-UA"/>
        </w:rPr>
        <w:t xml:space="preserve"> </w:t>
      </w:r>
      <w:r w:rsidR="00226534" w:rsidRPr="001D6D52">
        <w:rPr>
          <w:rFonts w:ascii="Times New Roman" w:hAnsi="Times New Roman"/>
          <w:color w:val="000000"/>
          <w:szCs w:val="28"/>
          <w:lang w:val="uk-UA"/>
        </w:rPr>
        <w:t>∆П=П</w:t>
      </w:r>
      <w:r w:rsidR="00226534" w:rsidRPr="001D6D52">
        <w:rPr>
          <w:rFonts w:ascii="Times New Roman" w:hAnsi="Times New Roman"/>
          <w:color w:val="000000"/>
          <w:szCs w:val="28"/>
          <w:vertAlign w:val="subscript"/>
          <w:lang w:val="uk-UA"/>
        </w:rPr>
        <w:t xml:space="preserve">ф </w:t>
      </w:r>
      <w:r w:rsidR="00226534" w:rsidRPr="001D6D52">
        <w:rPr>
          <w:rFonts w:ascii="Times New Roman" w:hAnsi="Times New Roman"/>
          <w:color w:val="000000"/>
          <w:szCs w:val="28"/>
          <w:lang w:val="uk-UA"/>
        </w:rPr>
        <w:t>– П</w:t>
      </w:r>
      <w:r w:rsidR="00226534" w:rsidRPr="001D6D52">
        <w:rPr>
          <w:rFonts w:ascii="Times New Roman" w:hAnsi="Times New Roman"/>
          <w:color w:val="000000"/>
          <w:szCs w:val="28"/>
          <w:vertAlign w:val="subscript"/>
          <w:lang w:val="uk-UA"/>
        </w:rPr>
        <w:t>0</w:t>
      </w:r>
      <w:r w:rsidR="00226534" w:rsidRPr="001D6D52">
        <w:rPr>
          <w:rFonts w:ascii="Times New Roman" w:hAnsi="Times New Roman"/>
          <w:color w:val="000000"/>
          <w:szCs w:val="28"/>
          <w:lang w:val="uk-UA"/>
        </w:rPr>
        <w:t>,</w:t>
      </w:r>
      <w:r>
        <w:rPr>
          <w:rFonts w:ascii="Times New Roman" w:hAnsi="Times New Roman"/>
          <w:color w:val="000000"/>
          <w:szCs w:val="28"/>
          <w:lang w:val="uk-UA"/>
        </w:rPr>
        <w:t xml:space="preserve"> </w:t>
      </w:r>
      <w:r w:rsidR="00226534" w:rsidRPr="001D6D52">
        <w:rPr>
          <w:rFonts w:ascii="Times New Roman" w:hAnsi="Times New Roman"/>
          <w:color w:val="000000"/>
          <w:szCs w:val="28"/>
          <w:lang w:val="uk-UA"/>
        </w:rPr>
        <w:t>(2.1)</w:t>
      </w:r>
    </w:p>
    <w:p w:rsidR="00DD7006" w:rsidRPr="001D6D52" w:rsidRDefault="00226534" w:rsidP="000111C3">
      <w:pPr>
        <w:pStyle w:val="a5"/>
        <w:rPr>
          <w:rFonts w:ascii="Times New Roman" w:hAnsi="Times New Roman"/>
          <w:color w:val="000000"/>
          <w:szCs w:val="28"/>
          <w:lang w:val="uk-UA"/>
        </w:rPr>
      </w:pPr>
      <w:r w:rsidRPr="001D6D52">
        <w:rPr>
          <w:rFonts w:ascii="Times New Roman" w:hAnsi="Times New Roman"/>
          <w:color w:val="000000"/>
          <w:szCs w:val="28"/>
          <w:lang w:val="uk-UA"/>
        </w:rPr>
        <w:t xml:space="preserve">Що за даними умови дорівнюватиме: </w:t>
      </w:r>
      <w:r w:rsidR="005832DE">
        <w:rPr>
          <w:rFonts w:ascii="Times New Roman" w:hAnsi="Times New Roman"/>
          <w:color w:val="000000"/>
          <w:szCs w:val="28"/>
          <w:lang w:val="uk-UA"/>
        </w:rPr>
        <w:t xml:space="preserve">12946,6 – 10278,1 = 26685,5 </w:t>
      </w:r>
      <w:r w:rsidRPr="001D6D52">
        <w:rPr>
          <w:rFonts w:ascii="Times New Roman" w:hAnsi="Times New Roman"/>
          <w:color w:val="000000"/>
          <w:szCs w:val="28"/>
          <w:lang w:val="uk-UA"/>
        </w:rPr>
        <w:t>тис. грн.</w:t>
      </w:r>
    </w:p>
    <w:p w:rsidR="00226534" w:rsidRPr="001D6D52" w:rsidRDefault="00226534" w:rsidP="000111C3">
      <w:pPr>
        <w:pStyle w:val="a5"/>
        <w:rPr>
          <w:rFonts w:ascii="Times New Roman" w:hAnsi="Times New Roman"/>
          <w:color w:val="000000"/>
          <w:szCs w:val="28"/>
          <w:lang w:val="uk-UA"/>
        </w:rPr>
      </w:pPr>
      <w:r w:rsidRPr="001D6D52">
        <w:rPr>
          <w:rFonts w:ascii="Times New Roman" w:hAnsi="Times New Roman"/>
          <w:color w:val="000000"/>
          <w:szCs w:val="28"/>
          <w:lang w:val="uk-UA"/>
        </w:rPr>
        <w:t>Визначимо вищеперелічених факторів на цю зміну.</w:t>
      </w:r>
    </w:p>
    <w:p w:rsidR="00226534" w:rsidRPr="001D6D52" w:rsidRDefault="00226534" w:rsidP="000111C3">
      <w:pPr>
        <w:pStyle w:val="a5"/>
        <w:numPr>
          <w:ilvl w:val="0"/>
          <w:numId w:val="22"/>
        </w:numPr>
        <w:ind w:left="0" w:firstLine="709"/>
        <w:rPr>
          <w:rFonts w:ascii="Times New Roman" w:hAnsi="Times New Roman"/>
          <w:color w:val="000000"/>
          <w:szCs w:val="28"/>
          <w:lang w:val="uk-UA"/>
        </w:rPr>
      </w:pPr>
      <w:r w:rsidRPr="001D6D52">
        <w:rPr>
          <w:rFonts w:ascii="Times New Roman" w:hAnsi="Times New Roman"/>
          <w:color w:val="000000"/>
          <w:szCs w:val="28"/>
          <w:lang w:val="uk-UA"/>
        </w:rPr>
        <w:t xml:space="preserve">Між зміною обсягу реалізації продукції </w:t>
      </w:r>
      <w:r w:rsidR="006741A3" w:rsidRPr="001D6D52">
        <w:rPr>
          <w:rFonts w:ascii="Times New Roman" w:hAnsi="Times New Roman"/>
          <w:color w:val="000000"/>
          <w:szCs w:val="28"/>
          <w:lang w:val="uk-UA"/>
        </w:rPr>
        <w:t>і прибутку існує прямий зв’язок за умови незмінної рентабельності</w:t>
      </w:r>
      <w:r w:rsidR="000D5574">
        <w:rPr>
          <w:rFonts w:ascii="Times New Roman" w:hAnsi="Times New Roman"/>
          <w:color w:val="000000"/>
          <w:szCs w:val="28"/>
          <w:lang w:val="uk-UA"/>
        </w:rPr>
        <w:t xml:space="preserve"> </w:t>
      </w:r>
      <w:r w:rsidR="006741A3" w:rsidRPr="001D6D52">
        <w:rPr>
          <w:rFonts w:ascii="Times New Roman" w:hAnsi="Times New Roman"/>
          <w:color w:val="000000"/>
          <w:szCs w:val="28"/>
          <w:lang w:val="uk-UA"/>
        </w:rPr>
        <w:t>окремих виробів. Щоб розрахувати вплив обсягу реалізації продукції на відхилення прибутку,треба базове значення прибутку від реалізації скоректувати на приріст виторгу від реалізації при незмінних цінах на продукцію</w:t>
      </w:r>
    </w:p>
    <w:p w:rsidR="00FE55E7" w:rsidRPr="001D6D52" w:rsidRDefault="000D5574" w:rsidP="000111C3">
      <w:pPr>
        <w:pStyle w:val="a5"/>
        <w:rPr>
          <w:rFonts w:ascii="Times New Roman" w:hAnsi="Times New Roman"/>
          <w:color w:val="000000"/>
          <w:szCs w:val="28"/>
          <w:lang w:val="uk-UA"/>
        </w:rPr>
      </w:pPr>
      <w:r>
        <w:rPr>
          <w:rFonts w:ascii="Times New Roman" w:hAnsi="Times New Roman"/>
          <w:color w:val="000000"/>
          <w:szCs w:val="28"/>
          <w:lang w:val="uk-UA"/>
        </w:rPr>
        <w:t xml:space="preserve"> </w:t>
      </w:r>
      <w:r w:rsidR="006741A3" w:rsidRPr="001D6D52">
        <w:rPr>
          <w:rFonts w:ascii="Times New Roman" w:hAnsi="Times New Roman"/>
          <w:color w:val="000000"/>
          <w:szCs w:val="28"/>
          <w:lang w:val="uk-UA"/>
        </w:rPr>
        <w:t>∆П</w:t>
      </w:r>
      <w:r w:rsidR="006741A3" w:rsidRPr="001D6D52">
        <w:rPr>
          <w:rFonts w:ascii="Times New Roman" w:hAnsi="Times New Roman"/>
          <w:color w:val="000000"/>
          <w:szCs w:val="28"/>
          <w:vertAlign w:val="subscript"/>
          <w:lang w:val="uk-UA"/>
        </w:rPr>
        <w:t>об</w:t>
      </w:r>
      <w:r w:rsidR="006741A3" w:rsidRPr="001D6D52">
        <w:rPr>
          <w:rFonts w:ascii="Times New Roman" w:hAnsi="Times New Roman"/>
          <w:color w:val="000000"/>
          <w:szCs w:val="28"/>
          <w:lang w:val="uk-UA"/>
        </w:rPr>
        <w:t>= П</w:t>
      </w:r>
      <w:r w:rsidR="006741A3" w:rsidRPr="001D6D52">
        <w:rPr>
          <w:rFonts w:ascii="Times New Roman" w:hAnsi="Times New Roman"/>
          <w:color w:val="000000"/>
          <w:szCs w:val="28"/>
          <w:vertAlign w:val="subscript"/>
          <w:lang w:val="uk-UA"/>
        </w:rPr>
        <w:t>0</w:t>
      </w:r>
      <w:r w:rsidR="006741A3" w:rsidRPr="001D6D52">
        <w:rPr>
          <w:rFonts w:ascii="Times New Roman" w:hAnsi="Times New Roman"/>
          <w:color w:val="000000"/>
          <w:szCs w:val="28"/>
          <w:lang w:val="uk-UA"/>
        </w:rPr>
        <w:t xml:space="preserve">* </w:t>
      </w:r>
      <w:r w:rsidR="00FE55E7" w:rsidRPr="001D6D52">
        <w:rPr>
          <w:rFonts w:ascii="Times New Roman" w:hAnsi="Times New Roman"/>
          <w:color w:val="000000"/>
          <w:szCs w:val="28"/>
          <w:lang w:val="uk-UA"/>
        </w:rPr>
        <w:t>(В'</w:t>
      </w:r>
      <w:r w:rsidR="00FE55E7" w:rsidRPr="001D6D52">
        <w:rPr>
          <w:rFonts w:ascii="Times New Roman" w:hAnsi="Times New Roman"/>
          <w:color w:val="000000"/>
          <w:szCs w:val="28"/>
        </w:rPr>
        <w:t>/</w:t>
      </w:r>
      <w:r w:rsidR="00FE55E7" w:rsidRPr="001D6D52">
        <w:rPr>
          <w:rFonts w:ascii="Times New Roman" w:hAnsi="Times New Roman"/>
          <w:color w:val="000000"/>
          <w:szCs w:val="28"/>
          <w:lang w:val="uk-UA"/>
        </w:rPr>
        <w:t xml:space="preserve"> В</w:t>
      </w:r>
      <w:r w:rsidR="00FE55E7" w:rsidRPr="001D6D52">
        <w:rPr>
          <w:rFonts w:ascii="Times New Roman" w:hAnsi="Times New Roman"/>
          <w:color w:val="000000"/>
          <w:szCs w:val="28"/>
          <w:vertAlign w:val="subscript"/>
          <w:lang w:val="uk-UA"/>
        </w:rPr>
        <w:t>0</w:t>
      </w:r>
      <w:r w:rsidR="00FE55E7" w:rsidRPr="001D6D52">
        <w:rPr>
          <w:rFonts w:ascii="Times New Roman" w:hAnsi="Times New Roman"/>
          <w:color w:val="000000"/>
          <w:szCs w:val="28"/>
          <w:lang w:val="uk-UA"/>
        </w:rPr>
        <w:t>-1)</w:t>
      </w:r>
      <w:r>
        <w:rPr>
          <w:rFonts w:ascii="Times New Roman" w:hAnsi="Times New Roman"/>
          <w:color w:val="000000"/>
          <w:szCs w:val="28"/>
          <w:lang w:val="uk-UA"/>
        </w:rPr>
        <w:t xml:space="preserve"> </w:t>
      </w:r>
      <w:r w:rsidR="00FE55E7" w:rsidRPr="001D6D52">
        <w:rPr>
          <w:rFonts w:ascii="Times New Roman" w:hAnsi="Times New Roman"/>
          <w:color w:val="000000"/>
          <w:szCs w:val="28"/>
          <w:lang w:val="uk-UA"/>
        </w:rPr>
        <w:t>(2.2)</w:t>
      </w:r>
    </w:p>
    <w:p w:rsidR="00FE55E7" w:rsidRPr="001D6D52" w:rsidRDefault="005832DE" w:rsidP="000111C3">
      <w:pPr>
        <w:pStyle w:val="a5"/>
        <w:rPr>
          <w:rFonts w:ascii="Times New Roman" w:hAnsi="Times New Roman"/>
          <w:color w:val="000000"/>
          <w:szCs w:val="28"/>
          <w:lang w:val="uk-UA"/>
        </w:rPr>
      </w:pPr>
      <w:r>
        <w:rPr>
          <w:rFonts w:ascii="Times New Roman" w:hAnsi="Times New Roman"/>
          <w:color w:val="000000"/>
          <w:szCs w:val="28"/>
          <w:lang w:val="uk-UA"/>
        </w:rPr>
        <w:t xml:space="preserve">що </w:t>
      </w:r>
      <w:r w:rsidR="00FE55E7" w:rsidRPr="001D6D52">
        <w:rPr>
          <w:rFonts w:ascii="Times New Roman" w:hAnsi="Times New Roman"/>
          <w:color w:val="000000"/>
          <w:szCs w:val="28"/>
          <w:lang w:val="uk-UA"/>
        </w:rPr>
        <w:t>за даними умови дорівнюватиме:</w:t>
      </w:r>
      <w:r>
        <w:rPr>
          <w:rFonts w:ascii="Times New Roman" w:hAnsi="Times New Roman"/>
          <w:color w:val="000000"/>
          <w:szCs w:val="28"/>
          <w:lang w:val="uk-UA"/>
        </w:rPr>
        <w:t xml:space="preserve"> 10278,1*(128432,6/131525,5-1)= =10036,5</w:t>
      </w:r>
      <w:r w:rsidR="001A1ECE" w:rsidRPr="001D6D52">
        <w:rPr>
          <w:rFonts w:ascii="Times New Roman" w:hAnsi="Times New Roman"/>
          <w:color w:val="000000"/>
          <w:szCs w:val="28"/>
          <w:lang w:val="uk-UA"/>
        </w:rPr>
        <w:t>тис.грн</w:t>
      </w:r>
    </w:p>
    <w:p w:rsidR="00FE55E7" w:rsidRPr="001D6D52" w:rsidRDefault="00FE55E7" w:rsidP="000111C3">
      <w:pPr>
        <w:pStyle w:val="a5"/>
        <w:numPr>
          <w:ilvl w:val="0"/>
          <w:numId w:val="22"/>
        </w:numPr>
        <w:ind w:left="0" w:firstLine="709"/>
        <w:rPr>
          <w:rFonts w:ascii="Times New Roman" w:hAnsi="Times New Roman"/>
          <w:color w:val="000000"/>
          <w:szCs w:val="28"/>
          <w:lang w:val="uk-UA"/>
        </w:rPr>
      </w:pPr>
      <w:r w:rsidRPr="001D6D52">
        <w:rPr>
          <w:rFonts w:ascii="Times New Roman" w:hAnsi="Times New Roman"/>
          <w:color w:val="000000"/>
          <w:szCs w:val="28"/>
          <w:lang w:val="uk-UA"/>
        </w:rPr>
        <w:t>Зміна структури реалізації продукції може призвести до зміни прибутку, якщо обсяг продажу не зміниться, внаслідок різної рентабельності окремих виробів. Щоб розрахувати</w:t>
      </w:r>
      <w:r w:rsidR="00F534F6" w:rsidRPr="001D6D52">
        <w:rPr>
          <w:rFonts w:ascii="Times New Roman" w:hAnsi="Times New Roman"/>
          <w:color w:val="000000"/>
          <w:szCs w:val="28"/>
          <w:lang w:val="uk-UA"/>
        </w:rPr>
        <w:t xml:space="preserve"> вплив структурних зрушень , потрібно знайти відхилення між прибутком фактичної реалізації за базовими цінами </w:t>
      </w:r>
      <w:r w:rsidR="00971992" w:rsidRPr="001D6D52">
        <w:rPr>
          <w:rFonts w:ascii="Times New Roman" w:hAnsi="Times New Roman"/>
          <w:color w:val="000000"/>
          <w:szCs w:val="28"/>
          <w:lang w:val="uk-UA"/>
        </w:rPr>
        <w:t>і витратами за базовим прибутком, а отриманий результат скоректувати на вплив обсягу реалізації</w:t>
      </w:r>
    </w:p>
    <w:p w:rsidR="00FE55E7" w:rsidRPr="001D6D52" w:rsidRDefault="000D5574" w:rsidP="000111C3">
      <w:pPr>
        <w:pStyle w:val="a5"/>
        <w:tabs>
          <w:tab w:val="left" w:pos="6720"/>
        </w:tabs>
        <w:rPr>
          <w:rFonts w:ascii="Times New Roman" w:hAnsi="Times New Roman"/>
          <w:color w:val="000000"/>
          <w:szCs w:val="28"/>
          <w:lang w:val="uk-UA"/>
        </w:rPr>
      </w:pPr>
      <w:r>
        <w:rPr>
          <w:rFonts w:ascii="Times New Roman" w:hAnsi="Times New Roman"/>
          <w:color w:val="000000"/>
          <w:szCs w:val="28"/>
          <w:lang w:val="uk-UA"/>
        </w:rPr>
        <w:t xml:space="preserve"> </w:t>
      </w:r>
      <w:r w:rsidR="00971992" w:rsidRPr="001D6D52">
        <w:rPr>
          <w:rFonts w:ascii="Times New Roman" w:hAnsi="Times New Roman"/>
          <w:color w:val="000000"/>
          <w:szCs w:val="28"/>
          <w:lang w:val="uk-UA"/>
        </w:rPr>
        <w:t>∆П</w:t>
      </w:r>
      <w:r w:rsidR="00971992" w:rsidRPr="001D6D52">
        <w:rPr>
          <w:rFonts w:ascii="Times New Roman" w:hAnsi="Times New Roman"/>
          <w:color w:val="000000"/>
          <w:szCs w:val="28"/>
          <w:vertAlign w:val="subscript"/>
          <w:lang w:val="uk-UA"/>
        </w:rPr>
        <w:t>стр</w:t>
      </w:r>
      <w:r w:rsidR="00971992" w:rsidRPr="001D6D52">
        <w:rPr>
          <w:rFonts w:ascii="Times New Roman" w:hAnsi="Times New Roman"/>
          <w:color w:val="000000"/>
          <w:szCs w:val="28"/>
          <w:lang w:val="uk-UA"/>
        </w:rPr>
        <w:t>=( П'</w:t>
      </w:r>
      <w:r w:rsidR="00971992" w:rsidRPr="001D6D52">
        <w:rPr>
          <w:rFonts w:ascii="Times New Roman" w:hAnsi="Times New Roman"/>
          <w:color w:val="000000"/>
          <w:szCs w:val="28"/>
          <w:vertAlign w:val="subscript"/>
          <w:lang w:val="uk-UA"/>
        </w:rPr>
        <w:t xml:space="preserve"> </w:t>
      </w:r>
      <w:r w:rsidR="00971992" w:rsidRPr="001D6D52">
        <w:rPr>
          <w:rFonts w:ascii="Times New Roman" w:hAnsi="Times New Roman"/>
          <w:color w:val="000000"/>
          <w:szCs w:val="28"/>
          <w:lang w:val="uk-UA"/>
        </w:rPr>
        <w:t>– П</w:t>
      </w:r>
      <w:r w:rsidR="00971992" w:rsidRPr="001D6D52">
        <w:rPr>
          <w:rFonts w:ascii="Times New Roman" w:hAnsi="Times New Roman"/>
          <w:color w:val="000000"/>
          <w:szCs w:val="28"/>
          <w:vertAlign w:val="subscript"/>
          <w:lang w:val="uk-UA"/>
        </w:rPr>
        <w:t>0</w:t>
      </w:r>
      <w:r w:rsidR="00971992" w:rsidRPr="001D6D52">
        <w:rPr>
          <w:rFonts w:ascii="Times New Roman" w:hAnsi="Times New Roman"/>
          <w:color w:val="000000"/>
          <w:szCs w:val="28"/>
          <w:lang w:val="uk-UA"/>
        </w:rPr>
        <w:t>)- ∆П</w:t>
      </w:r>
      <w:r w:rsidR="008A4948">
        <w:rPr>
          <w:rFonts w:ascii="Times New Roman" w:hAnsi="Times New Roman"/>
          <w:color w:val="000000"/>
          <w:szCs w:val="28"/>
          <w:vertAlign w:val="subscript"/>
          <w:lang w:val="uk-UA"/>
        </w:rPr>
        <w:t>об</w:t>
      </w:r>
      <w:r>
        <w:rPr>
          <w:rFonts w:ascii="Times New Roman" w:hAnsi="Times New Roman"/>
          <w:color w:val="000000"/>
          <w:szCs w:val="28"/>
          <w:vertAlign w:val="subscript"/>
          <w:lang w:val="uk-UA"/>
        </w:rPr>
        <w:t xml:space="preserve"> </w:t>
      </w:r>
      <w:r w:rsidR="00971992" w:rsidRPr="001D6D52">
        <w:rPr>
          <w:rFonts w:ascii="Times New Roman" w:hAnsi="Times New Roman"/>
          <w:color w:val="000000"/>
          <w:szCs w:val="28"/>
          <w:lang w:val="uk-UA"/>
        </w:rPr>
        <w:t>(2.3)</w:t>
      </w:r>
    </w:p>
    <w:p w:rsidR="00971992" w:rsidRPr="001D6D52" w:rsidRDefault="00971992" w:rsidP="000111C3">
      <w:pPr>
        <w:pStyle w:val="a5"/>
        <w:tabs>
          <w:tab w:val="left" w:pos="6720"/>
        </w:tabs>
        <w:rPr>
          <w:rFonts w:ascii="Times New Roman" w:hAnsi="Times New Roman"/>
          <w:color w:val="000000"/>
          <w:szCs w:val="28"/>
          <w:lang w:val="uk-UA"/>
        </w:rPr>
      </w:pPr>
      <w:r w:rsidRPr="001D6D52">
        <w:rPr>
          <w:rFonts w:ascii="Times New Roman" w:hAnsi="Times New Roman"/>
          <w:color w:val="000000"/>
          <w:szCs w:val="28"/>
          <w:lang w:val="uk-UA"/>
        </w:rPr>
        <w:t>що за умовами цієї таблиці дорівнюватиме:(</w:t>
      </w:r>
      <w:r w:rsidR="005832DE">
        <w:rPr>
          <w:rFonts w:ascii="Times New Roman" w:hAnsi="Times New Roman"/>
          <w:color w:val="000000"/>
          <w:szCs w:val="28"/>
          <w:lang w:val="uk-UA"/>
        </w:rPr>
        <w:t>1667,4 – 10278,1) – 10036,5 = -18647,2</w:t>
      </w:r>
      <w:r w:rsidRPr="001D6D52">
        <w:rPr>
          <w:rFonts w:ascii="Times New Roman" w:hAnsi="Times New Roman"/>
          <w:color w:val="000000"/>
          <w:szCs w:val="28"/>
          <w:lang w:val="uk-UA"/>
        </w:rPr>
        <w:t xml:space="preserve"> </w:t>
      </w:r>
      <w:r w:rsidR="001A1ECE" w:rsidRPr="001D6D52">
        <w:rPr>
          <w:rFonts w:ascii="Times New Roman" w:hAnsi="Times New Roman"/>
          <w:color w:val="000000"/>
          <w:szCs w:val="28"/>
          <w:lang w:val="uk-UA"/>
        </w:rPr>
        <w:t>тис.грн</w:t>
      </w:r>
    </w:p>
    <w:p w:rsidR="00DD7006" w:rsidRPr="001D6D52" w:rsidRDefault="00971992" w:rsidP="000111C3">
      <w:pPr>
        <w:pStyle w:val="a5"/>
        <w:numPr>
          <w:ilvl w:val="0"/>
          <w:numId w:val="22"/>
        </w:numPr>
        <w:ind w:left="0" w:firstLine="709"/>
        <w:rPr>
          <w:rFonts w:ascii="Times New Roman" w:hAnsi="Times New Roman"/>
          <w:color w:val="000000"/>
          <w:szCs w:val="28"/>
          <w:lang w:val="uk-UA"/>
        </w:rPr>
      </w:pPr>
      <w:r w:rsidRPr="001D6D52">
        <w:rPr>
          <w:rFonts w:ascii="Times New Roman" w:hAnsi="Times New Roman"/>
          <w:color w:val="000000"/>
          <w:szCs w:val="28"/>
          <w:lang w:val="uk-UA"/>
        </w:rPr>
        <w:t xml:space="preserve">Між зміною собівартості і прибутком існує зворотній зв’язок, за яким величина зниження </w:t>
      </w:r>
      <w:r w:rsidR="009A3B4E" w:rsidRPr="001D6D52">
        <w:rPr>
          <w:rFonts w:ascii="Times New Roman" w:hAnsi="Times New Roman"/>
          <w:color w:val="000000"/>
          <w:szCs w:val="28"/>
          <w:lang w:val="uk-UA"/>
        </w:rPr>
        <w:t>(зростання) собівартості реалізованої продукції</w:t>
      </w:r>
      <w:r w:rsidR="000D5574">
        <w:rPr>
          <w:rFonts w:ascii="Times New Roman" w:hAnsi="Times New Roman"/>
          <w:color w:val="000000"/>
          <w:szCs w:val="28"/>
          <w:lang w:val="uk-UA"/>
        </w:rPr>
        <w:t xml:space="preserve"> </w:t>
      </w:r>
      <w:r w:rsidR="009A3B4E" w:rsidRPr="001D6D52">
        <w:rPr>
          <w:rFonts w:ascii="Times New Roman" w:hAnsi="Times New Roman"/>
          <w:color w:val="000000"/>
          <w:szCs w:val="28"/>
          <w:lang w:val="uk-UA"/>
        </w:rPr>
        <w:t>є адекватною до відповідного пиросту (зменшення) прибутку від реалізації продукції. Для того щоб розрахувати вплив собівартості на зміну прибутку від реалізації продукції,треба від собівартості фактично реалізованої продукції відняти собівартість фактичної реалізації за базовими витратами і змінити означення одержаного результату</w:t>
      </w:r>
    </w:p>
    <w:p w:rsidR="009A3B4E" w:rsidRPr="001D6D52" w:rsidRDefault="000D5574" w:rsidP="000111C3">
      <w:pPr>
        <w:pStyle w:val="a5"/>
        <w:rPr>
          <w:rFonts w:ascii="Times New Roman" w:hAnsi="Times New Roman"/>
          <w:color w:val="000000"/>
          <w:szCs w:val="28"/>
          <w:lang w:val="uk-UA"/>
        </w:rPr>
      </w:pPr>
      <w:r>
        <w:rPr>
          <w:rFonts w:ascii="Times New Roman" w:hAnsi="Times New Roman"/>
          <w:color w:val="000000"/>
          <w:szCs w:val="28"/>
          <w:lang w:val="uk-UA"/>
        </w:rPr>
        <w:t xml:space="preserve"> </w:t>
      </w:r>
      <w:r w:rsidR="009A3B4E" w:rsidRPr="001D6D52">
        <w:rPr>
          <w:rFonts w:ascii="Times New Roman" w:hAnsi="Times New Roman"/>
          <w:color w:val="000000"/>
          <w:szCs w:val="28"/>
          <w:lang w:val="uk-UA"/>
        </w:rPr>
        <w:t>∆П</w:t>
      </w:r>
      <w:r w:rsidR="009A3B4E" w:rsidRPr="001D6D52">
        <w:rPr>
          <w:rFonts w:ascii="Times New Roman" w:hAnsi="Times New Roman"/>
          <w:color w:val="000000"/>
          <w:szCs w:val="28"/>
          <w:vertAlign w:val="subscript"/>
          <w:lang w:val="uk-UA"/>
        </w:rPr>
        <w:t>св</w:t>
      </w:r>
      <w:r w:rsidR="009A3B4E" w:rsidRPr="001D6D52">
        <w:rPr>
          <w:rFonts w:ascii="Times New Roman" w:hAnsi="Times New Roman"/>
          <w:color w:val="000000"/>
          <w:szCs w:val="28"/>
          <w:lang w:val="uk-UA"/>
        </w:rPr>
        <w:t>=-( С</w:t>
      </w:r>
      <w:r w:rsidR="009A3B4E" w:rsidRPr="001D6D52">
        <w:rPr>
          <w:rFonts w:ascii="Times New Roman" w:hAnsi="Times New Roman"/>
          <w:color w:val="000000"/>
          <w:szCs w:val="28"/>
          <w:vertAlign w:val="subscript"/>
          <w:lang w:val="uk-UA"/>
        </w:rPr>
        <w:t>ф</w:t>
      </w:r>
      <w:r w:rsidR="009A3B4E" w:rsidRPr="001D6D52">
        <w:rPr>
          <w:rFonts w:ascii="Times New Roman" w:hAnsi="Times New Roman"/>
          <w:color w:val="000000"/>
          <w:szCs w:val="28"/>
          <w:lang w:val="uk-UA"/>
        </w:rPr>
        <w:t>- С')</w:t>
      </w:r>
      <w:r>
        <w:rPr>
          <w:rFonts w:ascii="Times New Roman" w:hAnsi="Times New Roman"/>
          <w:color w:val="000000"/>
          <w:szCs w:val="28"/>
          <w:lang w:val="uk-UA"/>
        </w:rPr>
        <w:t xml:space="preserve"> </w:t>
      </w:r>
      <w:r w:rsidR="009A3B4E" w:rsidRPr="001D6D52">
        <w:rPr>
          <w:rFonts w:ascii="Times New Roman" w:hAnsi="Times New Roman"/>
          <w:color w:val="000000"/>
          <w:szCs w:val="28"/>
          <w:lang w:val="uk-UA"/>
        </w:rPr>
        <w:t>(2.4)</w:t>
      </w:r>
    </w:p>
    <w:p w:rsidR="009A3B4E" w:rsidRPr="001D6D52" w:rsidRDefault="009A3B4E" w:rsidP="000111C3">
      <w:pPr>
        <w:pStyle w:val="a5"/>
        <w:rPr>
          <w:rFonts w:ascii="Times New Roman" w:hAnsi="Times New Roman"/>
          <w:color w:val="000000"/>
          <w:szCs w:val="28"/>
          <w:lang w:val="uk-UA"/>
        </w:rPr>
      </w:pPr>
      <w:r w:rsidRPr="001D6D52">
        <w:rPr>
          <w:rFonts w:ascii="Times New Roman" w:hAnsi="Times New Roman"/>
          <w:color w:val="000000"/>
          <w:szCs w:val="28"/>
          <w:lang w:val="uk-UA"/>
        </w:rPr>
        <w:t xml:space="preserve">що за даними умовами становитиме: </w:t>
      </w:r>
      <w:r w:rsidR="005832DE">
        <w:rPr>
          <w:rFonts w:ascii="Times New Roman" w:hAnsi="Times New Roman"/>
          <w:color w:val="000000"/>
          <w:szCs w:val="28"/>
          <w:lang w:val="uk-UA"/>
        </w:rPr>
        <w:t xml:space="preserve">-(125706,1-121695,6) = -4010,5 </w:t>
      </w:r>
      <w:r w:rsidR="001A1ECE" w:rsidRPr="001D6D52">
        <w:rPr>
          <w:rFonts w:ascii="Times New Roman" w:hAnsi="Times New Roman"/>
          <w:color w:val="000000"/>
          <w:szCs w:val="28"/>
          <w:lang w:val="uk-UA"/>
        </w:rPr>
        <w:t>тис. грн.</w:t>
      </w:r>
    </w:p>
    <w:p w:rsidR="009A3B4E" w:rsidRPr="001D6D52" w:rsidRDefault="009A3B4E" w:rsidP="000111C3">
      <w:pPr>
        <w:pStyle w:val="a5"/>
        <w:numPr>
          <w:ilvl w:val="0"/>
          <w:numId w:val="22"/>
        </w:numPr>
        <w:ind w:left="0" w:firstLine="709"/>
        <w:rPr>
          <w:rFonts w:ascii="Times New Roman" w:hAnsi="Times New Roman"/>
          <w:color w:val="000000"/>
          <w:szCs w:val="28"/>
          <w:vertAlign w:val="subscript"/>
          <w:lang w:val="uk-UA"/>
        </w:rPr>
      </w:pPr>
      <w:r w:rsidRPr="001D6D52">
        <w:rPr>
          <w:rFonts w:ascii="Times New Roman" w:hAnsi="Times New Roman"/>
          <w:color w:val="000000"/>
          <w:szCs w:val="28"/>
          <w:lang w:val="uk-UA"/>
        </w:rPr>
        <w:t xml:space="preserve"> Між зміною цін на продукцію </w:t>
      </w:r>
      <w:r w:rsidR="001A1ECE" w:rsidRPr="001D6D52">
        <w:rPr>
          <w:rFonts w:ascii="Times New Roman" w:hAnsi="Times New Roman"/>
          <w:color w:val="000000"/>
          <w:szCs w:val="28"/>
          <w:lang w:val="uk-UA"/>
        </w:rPr>
        <w:t>і прибутком від реалізації існує прямий зв’язок, за яким приріст прибутку при незмінних інших умовах пропорційний до індексу цін на продукцію. Щоб розрахувати вплив цін, потрібно від виторгу фактично реалізованої продукції за базовими цінами</w:t>
      </w:r>
    </w:p>
    <w:p w:rsidR="001A1ECE" w:rsidRPr="001D6D52" w:rsidRDefault="000D5574" w:rsidP="000111C3">
      <w:pPr>
        <w:pStyle w:val="a5"/>
        <w:rPr>
          <w:rFonts w:ascii="Times New Roman" w:hAnsi="Times New Roman"/>
          <w:color w:val="000000"/>
          <w:szCs w:val="28"/>
          <w:lang w:val="uk-UA"/>
        </w:rPr>
      </w:pPr>
      <w:r>
        <w:rPr>
          <w:rFonts w:ascii="Times New Roman" w:hAnsi="Times New Roman"/>
          <w:color w:val="000000"/>
          <w:szCs w:val="28"/>
          <w:lang w:val="uk-UA"/>
        </w:rPr>
        <w:t xml:space="preserve"> </w:t>
      </w:r>
      <w:r w:rsidR="001A1ECE" w:rsidRPr="001D6D52">
        <w:rPr>
          <w:rFonts w:ascii="Times New Roman" w:hAnsi="Times New Roman"/>
          <w:color w:val="000000"/>
          <w:szCs w:val="28"/>
          <w:lang w:val="uk-UA"/>
        </w:rPr>
        <w:t>∆П</w:t>
      </w:r>
      <w:r w:rsidR="001A1ECE" w:rsidRPr="001D6D52">
        <w:rPr>
          <w:rFonts w:ascii="Times New Roman" w:hAnsi="Times New Roman"/>
          <w:color w:val="000000"/>
          <w:szCs w:val="28"/>
          <w:vertAlign w:val="subscript"/>
          <w:lang w:val="uk-UA"/>
        </w:rPr>
        <w:t>ц</w:t>
      </w:r>
      <w:r w:rsidR="001A1ECE" w:rsidRPr="001D6D52">
        <w:rPr>
          <w:rFonts w:ascii="Times New Roman" w:hAnsi="Times New Roman"/>
          <w:color w:val="000000"/>
          <w:szCs w:val="28"/>
          <w:lang w:val="uk-UA"/>
        </w:rPr>
        <w:t>= В</w:t>
      </w:r>
      <w:r w:rsidR="001A1ECE" w:rsidRPr="001D6D52">
        <w:rPr>
          <w:rFonts w:ascii="Times New Roman" w:hAnsi="Times New Roman"/>
          <w:color w:val="000000"/>
          <w:szCs w:val="28"/>
          <w:vertAlign w:val="subscript"/>
          <w:lang w:val="uk-UA"/>
        </w:rPr>
        <w:t>ф</w:t>
      </w:r>
      <w:r w:rsidR="001A1ECE" w:rsidRPr="001D6D52">
        <w:rPr>
          <w:rFonts w:ascii="Times New Roman" w:hAnsi="Times New Roman"/>
          <w:color w:val="000000"/>
          <w:szCs w:val="28"/>
          <w:lang w:val="uk-UA"/>
        </w:rPr>
        <w:t>- В'</w:t>
      </w:r>
      <w:r>
        <w:rPr>
          <w:rFonts w:ascii="Times New Roman" w:hAnsi="Times New Roman"/>
          <w:color w:val="000000"/>
          <w:szCs w:val="28"/>
          <w:lang w:val="uk-UA"/>
        </w:rPr>
        <w:t xml:space="preserve"> </w:t>
      </w:r>
      <w:r w:rsidR="001A1ECE" w:rsidRPr="001D6D52">
        <w:rPr>
          <w:rFonts w:ascii="Times New Roman" w:hAnsi="Times New Roman"/>
          <w:color w:val="000000"/>
          <w:szCs w:val="28"/>
          <w:lang w:val="uk-UA"/>
        </w:rPr>
        <w:t>(2.5)</w:t>
      </w:r>
    </w:p>
    <w:p w:rsidR="001A1ECE" w:rsidRPr="001D6D52" w:rsidRDefault="001A1ECE" w:rsidP="000111C3">
      <w:pPr>
        <w:pStyle w:val="a5"/>
        <w:rPr>
          <w:rFonts w:ascii="Times New Roman" w:hAnsi="Times New Roman"/>
          <w:color w:val="000000"/>
          <w:szCs w:val="28"/>
          <w:lang w:val="uk-UA"/>
        </w:rPr>
      </w:pPr>
      <w:r w:rsidRPr="001D6D52">
        <w:rPr>
          <w:rFonts w:ascii="Times New Roman" w:hAnsi="Times New Roman"/>
          <w:color w:val="000000"/>
          <w:szCs w:val="28"/>
          <w:lang w:val="uk-UA"/>
        </w:rPr>
        <w:t xml:space="preserve">що за даними умови становитиме: </w:t>
      </w:r>
      <w:r w:rsidR="004D4C75">
        <w:rPr>
          <w:rFonts w:ascii="Times New Roman" w:hAnsi="Times New Roman"/>
          <w:color w:val="000000"/>
          <w:szCs w:val="28"/>
          <w:lang w:val="uk-UA"/>
        </w:rPr>
        <w:t xml:space="preserve">138652,7 – 128432,6 = 10220,1 </w:t>
      </w:r>
      <w:r w:rsidRPr="001D6D52">
        <w:rPr>
          <w:rFonts w:ascii="Times New Roman" w:hAnsi="Times New Roman"/>
          <w:color w:val="000000"/>
          <w:szCs w:val="28"/>
          <w:lang w:val="uk-UA"/>
        </w:rPr>
        <w:t>тис. грн.</w:t>
      </w:r>
    </w:p>
    <w:p w:rsidR="001A1ECE" w:rsidRPr="001D6D52" w:rsidRDefault="00B61301" w:rsidP="000111C3">
      <w:pPr>
        <w:pStyle w:val="a5"/>
        <w:rPr>
          <w:rFonts w:ascii="Times New Roman" w:hAnsi="Times New Roman"/>
          <w:color w:val="000000"/>
          <w:szCs w:val="28"/>
          <w:lang w:val="uk-UA"/>
        </w:rPr>
      </w:pPr>
      <w:r w:rsidRPr="001D6D52">
        <w:rPr>
          <w:rFonts w:ascii="Times New Roman" w:hAnsi="Times New Roman"/>
          <w:color w:val="000000"/>
          <w:szCs w:val="28"/>
          <w:lang w:val="uk-UA"/>
        </w:rPr>
        <w:t>Узагальнений результат розрахунку впливу факторів має вигляд.</w:t>
      </w:r>
    </w:p>
    <w:p w:rsidR="00B61301" w:rsidRPr="001D6D52" w:rsidRDefault="00B61301" w:rsidP="000111C3">
      <w:pPr>
        <w:pStyle w:val="a5"/>
        <w:numPr>
          <w:ilvl w:val="0"/>
          <w:numId w:val="23"/>
        </w:numPr>
        <w:ind w:left="0" w:firstLine="709"/>
        <w:rPr>
          <w:rFonts w:ascii="Times New Roman" w:hAnsi="Times New Roman"/>
          <w:color w:val="000000"/>
          <w:szCs w:val="28"/>
        </w:rPr>
      </w:pPr>
      <w:r w:rsidRPr="001D6D52">
        <w:rPr>
          <w:rFonts w:ascii="Times New Roman" w:hAnsi="Times New Roman"/>
          <w:color w:val="000000"/>
          <w:szCs w:val="28"/>
          <w:lang w:val="uk-UA"/>
        </w:rPr>
        <w:t xml:space="preserve">Зміна обсягу продажу продукції </w:t>
      </w:r>
      <w:r w:rsidR="004D4C75">
        <w:rPr>
          <w:rFonts w:ascii="Times New Roman" w:hAnsi="Times New Roman"/>
          <w:color w:val="000000"/>
          <w:szCs w:val="28"/>
          <w:lang w:val="uk-UA"/>
        </w:rPr>
        <w:t>–</w:t>
      </w:r>
      <w:r w:rsidRPr="001D6D52">
        <w:rPr>
          <w:rFonts w:ascii="Times New Roman" w:hAnsi="Times New Roman"/>
          <w:color w:val="000000"/>
          <w:szCs w:val="28"/>
          <w:lang w:val="uk-UA"/>
        </w:rPr>
        <w:t xml:space="preserve"> </w:t>
      </w:r>
      <w:r w:rsidR="004D4C75">
        <w:rPr>
          <w:rFonts w:ascii="Times New Roman" w:hAnsi="Times New Roman"/>
          <w:color w:val="000000"/>
          <w:szCs w:val="28"/>
          <w:lang w:val="uk-UA"/>
        </w:rPr>
        <w:t>10036,5</w:t>
      </w:r>
      <w:r w:rsidR="00944280" w:rsidRPr="001D6D52">
        <w:rPr>
          <w:rFonts w:ascii="Times New Roman" w:hAnsi="Times New Roman"/>
          <w:color w:val="000000"/>
          <w:szCs w:val="28"/>
          <w:lang w:val="uk-UA"/>
        </w:rPr>
        <w:t xml:space="preserve"> тис.грн.</w:t>
      </w:r>
    </w:p>
    <w:p w:rsidR="00B61301" w:rsidRPr="001D6D52" w:rsidRDefault="00B61301" w:rsidP="000111C3">
      <w:pPr>
        <w:pStyle w:val="a5"/>
        <w:numPr>
          <w:ilvl w:val="0"/>
          <w:numId w:val="23"/>
        </w:numPr>
        <w:ind w:left="0" w:firstLine="709"/>
        <w:rPr>
          <w:rFonts w:ascii="Times New Roman" w:hAnsi="Times New Roman"/>
          <w:color w:val="000000"/>
          <w:szCs w:val="28"/>
        </w:rPr>
      </w:pPr>
      <w:r w:rsidRPr="001D6D52">
        <w:rPr>
          <w:rFonts w:ascii="Times New Roman" w:hAnsi="Times New Roman"/>
          <w:color w:val="000000"/>
          <w:szCs w:val="28"/>
          <w:lang w:val="uk-UA"/>
        </w:rPr>
        <w:t xml:space="preserve">Структурні зміни у реалізації продукції - </w:t>
      </w:r>
      <w:r w:rsidR="004D4C75">
        <w:rPr>
          <w:rFonts w:ascii="Times New Roman" w:hAnsi="Times New Roman"/>
          <w:color w:val="000000"/>
          <w:szCs w:val="28"/>
          <w:lang w:val="uk-UA"/>
        </w:rPr>
        <w:t>-18647,2</w:t>
      </w:r>
      <w:r w:rsidR="00944280" w:rsidRPr="001D6D52">
        <w:rPr>
          <w:rFonts w:ascii="Times New Roman" w:hAnsi="Times New Roman"/>
          <w:color w:val="000000"/>
          <w:szCs w:val="28"/>
          <w:lang w:val="uk-UA"/>
        </w:rPr>
        <w:t>тис.грн.</w:t>
      </w:r>
    </w:p>
    <w:p w:rsidR="00B61301" w:rsidRPr="001D6D52" w:rsidRDefault="00B61301" w:rsidP="000111C3">
      <w:pPr>
        <w:pStyle w:val="a5"/>
        <w:numPr>
          <w:ilvl w:val="0"/>
          <w:numId w:val="23"/>
        </w:numPr>
        <w:ind w:left="0" w:firstLine="709"/>
        <w:rPr>
          <w:rFonts w:ascii="Times New Roman" w:hAnsi="Times New Roman"/>
          <w:color w:val="000000"/>
          <w:szCs w:val="28"/>
        </w:rPr>
      </w:pPr>
      <w:r w:rsidRPr="001D6D52">
        <w:rPr>
          <w:rFonts w:ascii="Times New Roman" w:hAnsi="Times New Roman"/>
          <w:color w:val="000000"/>
          <w:szCs w:val="28"/>
          <w:lang w:val="uk-UA"/>
        </w:rPr>
        <w:t xml:space="preserve">Зміна собівартості реалізованої продукції - </w:t>
      </w:r>
      <w:r w:rsidR="004D4C75">
        <w:rPr>
          <w:rFonts w:ascii="Times New Roman" w:hAnsi="Times New Roman"/>
          <w:color w:val="000000"/>
          <w:szCs w:val="28"/>
          <w:lang w:val="uk-UA"/>
        </w:rPr>
        <w:t xml:space="preserve">-4010,5 </w:t>
      </w:r>
      <w:r w:rsidRPr="001D6D52">
        <w:rPr>
          <w:rFonts w:ascii="Times New Roman" w:hAnsi="Times New Roman"/>
          <w:color w:val="000000"/>
          <w:szCs w:val="28"/>
          <w:lang w:val="uk-UA"/>
        </w:rPr>
        <w:t>тис.грн.</w:t>
      </w:r>
    </w:p>
    <w:p w:rsidR="00944280" w:rsidRPr="001D6D52" w:rsidRDefault="00944280" w:rsidP="000111C3">
      <w:pPr>
        <w:pStyle w:val="a5"/>
        <w:numPr>
          <w:ilvl w:val="0"/>
          <w:numId w:val="23"/>
        </w:numPr>
        <w:ind w:left="0" w:firstLine="709"/>
        <w:rPr>
          <w:rFonts w:ascii="Times New Roman" w:hAnsi="Times New Roman"/>
          <w:color w:val="000000"/>
          <w:szCs w:val="28"/>
        </w:rPr>
      </w:pPr>
      <w:r w:rsidRPr="001D6D52">
        <w:rPr>
          <w:rFonts w:ascii="Times New Roman" w:hAnsi="Times New Roman"/>
          <w:color w:val="000000"/>
          <w:szCs w:val="28"/>
          <w:lang w:val="uk-UA"/>
        </w:rPr>
        <w:t xml:space="preserve">Зміна цін реалізованої продукції – </w:t>
      </w:r>
      <w:r w:rsidR="004D4C75">
        <w:rPr>
          <w:rFonts w:ascii="Times New Roman" w:hAnsi="Times New Roman"/>
          <w:color w:val="000000"/>
          <w:szCs w:val="28"/>
          <w:lang w:val="uk-UA"/>
        </w:rPr>
        <w:t>10220,1 тис.грн.</w:t>
      </w:r>
    </w:p>
    <w:p w:rsidR="00944280" w:rsidRPr="001D6D52" w:rsidRDefault="00944280" w:rsidP="000111C3">
      <w:pPr>
        <w:pStyle w:val="a5"/>
        <w:numPr>
          <w:ilvl w:val="0"/>
          <w:numId w:val="23"/>
        </w:numPr>
        <w:ind w:left="0" w:firstLine="709"/>
        <w:rPr>
          <w:rFonts w:ascii="Times New Roman" w:hAnsi="Times New Roman"/>
          <w:color w:val="000000"/>
          <w:szCs w:val="28"/>
        </w:rPr>
      </w:pPr>
      <w:r w:rsidRPr="001D6D52">
        <w:rPr>
          <w:rFonts w:ascii="Times New Roman" w:hAnsi="Times New Roman"/>
          <w:color w:val="000000"/>
          <w:szCs w:val="28"/>
          <w:lang w:val="uk-UA"/>
        </w:rPr>
        <w:t>Сума відхилень</w:t>
      </w:r>
      <w:r w:rsidR="004D2C7D" w:rsidRPr="001D6D52">
        <w:rPr>
          <w:rFonts w:ascii="Times New Roman" w:hAnsi="Times New Roman"/>
          <w:color w:val="000000"/>
          <w:szCs w:val="28"/>
          <w:lang w:val="uk-UA"/>
        </w:rPr>
        <w:t xml:space="preserve">- </w:t>
      </w:r>
      <w:r w:rsidR="004D4C75">
        <w:rPr>
          <w:rFonts w:ascii="Times New Roman" w:hAnsi="Times New Roman"/>
          <w:color w:val="000000"/>
          <w:szCs w:val="28"/>
          <w:lang w:val="uk-UA"/>
        </w:rPr>
        <w:t>26685,5 тис.грн.</w:t>
      </w:r>
    </w:p>
    <w:p w:rsidR="004D2C7D" w:rsidRPr="000D5574" w:rsidRDefault="004D2C7D" w:rsidP="000111C3">
      <w:pPr>
        <w:pStyle w:val="a5"/>
        <w:rPr>
          <w:rFonts w:ascii="Times New Roman" w:hAnsi="Times New Roman"/>
          <w:color w:val="000000"/>
          <w:szCs w:val="28"/>
          <w:lang w:val="uk-UA"/>
        </w:rPr>
      </w:pPr>
      <w:r w:rsidRPr="001D6D52">
        <w:rPr>
          <w:rFonts w:ascii="Times New Roman" w:hAnsi="Times New Roman"/>
          <w:color w:val="000000"/>
          <w:szCs w:val="28"/>
          <w:lang w:val="uk-UA"/>
        </w:rPr>
        <w:t>Прибуток (збиток) за видами діяльності непрофільного характеру (підсобного сільського господарства, торгівлі, будівництва) аналізують за тими самими аналітичними факторами. Проте треба врахувати галузеву специфіку цих видів діяльності.</w:t>
      </w:r>
    </w:p>
    <w:p w:rsidR="00393B6F" w:rsidRPr="005B17FD" w:rsidRDefault="008A4948" w:rsidP="000111C3">
      <w:pPr>
        <w:spacing w:line="360" w:lineRule="auto"/>
        <w:ind w:firstLine="709"/>
        <w:jc w:val="both"/>
        <w:rPr>
          <w:sz w:val="28"/>
          <w:szCs w:val="28"/>
        </w:rPr>
      </w:pPr>
      <w:r>
        <w:rPr>
          <w:noProof/>
          <w:color w:val="000000"/>
          <w:sz w:val="28"/>
          <w:szCs w:val="28"/>
        </w:rPr>
        <w:br w:type="page"/>
      </w:r>
      <w:r w:rsidR="005B17FD" w:rsidRPr="000D5574">
        <w:rPr>
          <w:sz w:val="28"/>
          <w:szCs w:val="28"/>
        </w:rPr>
        <w:t xml:space="preserve">РОЗДІЛ 3. ШЛЯХИ УДОСКОНАЛЕННЯ МАКСИМІЗАЦІЇ ПРИБУТКУ </w:t>
      </w:r>
    </w:p>
    <w:p w:rsidR="00C714C4" w:rsidRPr="000D5574" w:rsidRDefault="00C714C4" w:rsidP="000111C3">
      <w:pPr>
        <w:spacing w:line="360" w:lineRule="auto"/>
        <w:ind w:firstLine="709"/>
        <w:jc w:val="both"/>
        <w:rPr>
          <w:sz w:val="28"/>
          <w:szCs w:val="28"/>
        </w:rPr>
      </w:pPr>
    </w:p>
    <w:p w:rsidR="00393B6F" w:rsidRPr="00393B6F" w:rsidRDefault="00393B6F" w:rsidP="000111C3">
      <w:pPr>
        <w:spacing w:line="360" w:lineRule="auto"/>
        <w:ind w:firstLine="709"/>
        <w:jc w:val="both"/>
        <w:rPr>
          <w:sz w:val="28"/>
          <w:szCs w:val="28"/>
          <w:lang w:val="ru-RU"/>
        </w:rPr>
      </w:pPr>
      <w:r w:rsidRPr="00393B6F">
        <w:rPr>
          <w:sz w:val="28"/>
          <w:szCs w:val="28"/>
          <w:lang w:val="ru-RU"/>
        </w:rPr>
        <w:t>Підприємницька діяльність господарюючих суб`єктів спрямована на одержання прибутку. Саме наявність прибутку або можливість його одержання спонукає підприємства входити в певну сферу діяльності, а за відсуткості прибутку або загрози збитковості – покидати певний сегмент ринку.</w:t>
      </w:r>
    </w:p>
    <w:p w:rsidR="00393B6F" w:rsidRPr="00017C6E" w:rsidRDefault="00393B6F" w:rsidP="000111C3">
      <w:pPr>
        <w:spacing w:line="360" w:lineRule="auto"/>
        <w:ind w:firstLine="709"/>
        <w:jc w:val="both"/>
        <w:rPr>
          <w:sz w:val="28"/>
          <w:szCs w:val="28"/>
          <w:lang w:val="ru-RU"/>
        </w:rPr>
      </w:pPr>
      <w:r w:rsidRPr="00393B6F">
        <w:rPr>
          <w:sz w:val="28"/>
          <w:szCs w:val="28"/>
          <w:lang w:val="ru-RU"/>
        </w:rPr>
        <w:t>Підприємство орієнтуючись при виборі рішення на мінімально можливий рівень витрат, як правило, розглядає цю задачу як засіб досягнення загальної мети – максимізації прибутку. Дана мета є головною для будь-якого підприємства, навіть якщо вона не формулюється у вигляді провідного мотиву</w:t>
      </w:r>
      <w:r w:rsidR="000D5574">
        <w:rPr>
          <w:sz w:val="28"/>
          <w:szCs w:val="28"/>
          <w:lang w:val="ru-RU"/>
        </w:rPr>
        <w:t xml:space="preserve"> </w:t>
      </w:r>
      <w:r w:rsidRPr="00393B6F">
        <w:rPr>
          <w:sz w:val="28"/>
          <w:szCs w:val="28"/>
          <w:lang w:val="ru-RU"/>
        </w:rPr>
        <w:t>діяльності. В окремих випадках підприємства можуть ставити за мету не максимізацію прибутку, а якісь інші завдання, наприклад, збільшення обсягу продажів, досягнення суспільного визнання, і заради них „жертвувати” певною частиною прибутку, задовольнившись його мінімальним рівнем, проте у такому випадку неможливо обійтись без прагнення до максимізації прибутку, принаймні, у довгостроковому періоді, поскільки за такою умовою створюється</w:t>
      </w:r>
      <w:r w:rsidR="000D5574">
        <w:rPr>
          <w:sz w:val="28"/>
          <w:szCs w:val="28"/>
          <w:lang w:val="ru-RU"/>
        </w:rPr>
        <w:t xml:space="preserve"> </w:t>
      </w:r>
      <w:r w:rsidRPr="00393B6F">
        <w:rPr>
          <w:sz w:val="28"/>
          <w:szCs w:val="28"/>
          <w:lang w:val="ru-RU"/>
        </w:rPr>
        <w:t>можливість раціонального розподілу ресурсів, забезпечення високої ефективності, а отже, ус</w:t>
      </w:r>
      <w:r w:rsidR="00017C6E">
        <w:rPr>
          <w:sz w:val="28"/>
          <w:szCs w:val="28"/>
          <w:lang w:val="ru-RU"/>
        </w:rPr>
        <w:t>пішної</w:t>
      </w:r>
      <w:r w:rsidR="000D5574">
        <w:rPr>
          <w:sz w:val="28"/>
          <w:szCs w:val="28"/>
          <w:lang w:val="ru-RU"/>
        </w:rPr>
        <w:t xml:space="preserve"> </w:t>
      </w:r>
      <w:r w:rsidR="00017C6E">
        <w:rPr>
          <w:sz w:val="28"/>
          <w:szCs w:val="28"/>
          <w:lang w:val="ru-RU"/>
        </w:rPr>
        <w:t>реалізації обраної цілі</w:t>
      </w:r>
      <w:r w:rsidR="00017C6E" w:rsidRPr="00017C6E">
        <w:rPr>
          <w:sz w:val="28"/>
          <w:szCs w:val="28"/>
          <w:lang w:val="ru-RU"/>
        </w:rPr>
        <w:t xml:space="preserve"> [23].</w:t>
      </w:r>
    </w:p>
    <w:p w:rsidR="00393B6F" w:rsidRPr="00393B6F" w:rsidRDefault="00393B6F" w:rsidP="000111C3">
      <w:pPr>
        <w:spacing w:line="360" w:lineRule="auto"/>
        <w:ind w:firstLine="709"/>
        <w:jc w:val="both"/>
        <w:rPr>
          <w:sz w:val="28"/>
          <w:szCs w:val="28"/>
          <w:lang w:val="ru-RU"/>
        </w:rPr>
      </w:pPr>
      <w:r w:rsidRPr="00393B6F">
        <w:rPr>
          <w:sz w:val="28"/>
          <w:szCs w:val="28"/>
          <w:lang w:val="ru-RU"/>
        </w:rPr>
        <w:t>Дослідження свідчать, що ухилення від сплати податків є старим методом максимізації прибутку, який безпосередньо пов`язаний із порушенням правил проведення бухгалтерського обліку та складання звітності, що є певною проблемою, яка досліджується в багатьох країнах. В Україні спроба дати визначення цьому поняттю були зроблені вітчизняними вченими Є.В. Мнихом, Н.П. Шморгуном, П.Ю. Буряком, М.В. Р</w:t>
      </w:r>
      <w:r w:rsidR="00017C6E">
        <w:rPr>
          <w:sz w:val="28"/>
          <w:szCs w:val="28"/>
          <w:lang w:val="ru-RU"/>
        </w:rPr>
        <w:t>имаром, Б.С. Івасівою та інші</w:t>
      </w:r>
      <w:r w:rsidRPr="00393B6F">
        <w:rPr>
          <w:sz w:val="28"/>
          <w:szCs w:val="28"/>
          <w:lang w:val="ru-RU"/>
        </w:rPr>
        <w:t>.</w:t>
      </w:r>
    </w:p>
    <w:p w:rsidR="005B17FD" w:rsidRDefault="00393B6F" w:rsidP="000111C3">
      <w:pPr>
        <w:spacing w:line="360" w:lineRule="auto"/>
        <w:ind w:firstLine="709"/>
        <w:jc w:val="both"/>
        <w:rPr>
          <w:sz w:val="28"/>
          <w:szCs w:val="28"/>
          <w:lang w:val="ru-RU"/>
        </w:rPr>
      </w:pPr>
      <w:r w:rsidRPr="00393B6F">
        <w:rPr>
          <w:sz w:val="28"/>
          <w:szCs w:val="28"/>
          <w:lang w:val="ru-RU"/>
        </w:rPr>
        <w:t>Слід відзначити, що на сьогодні тема впливу податку на прибуток на підприємницьку діяльність залишається малодослідженою проблемою.</w:t>
      </w:r>
    </w:p>
    <w:p w:rsidR="00393B6F" w:rsidRPr="00393B6F" w:rsidRDefault="00393B6F" w:rsidP="000111C3">
      <w:pPr>
        <w:spacing w:line="360" w:lineRule="auto"/>
        <w:ind w:firstLine="709"/>
        <w:jc w:val="both"/>
        <w:rPr>
          <w:sz w:val="28"/>
          <w:szCs w:val="28"/>
          <w:lang w:val="ru-RU"/>
        </w:rPr>
      </w:pPr>
      <w:r w:rsidRPr="00393B6F">
        <w:rPr>
          <w:sz w:val="28"/>
          <w:szCs w:val="28"/>
          <w:lang w:val="ru-RU"/>
        </w:rPr>
        <w:t>На формування прибутку як фінансового показника роботи суб`єктів господарювання впливає встановлений порядок визначення фінансових результатів діяльності, обчислення собівартості продукції (робіт, послуг); загальногосподарських витрат, визначення прибутків (збитків) від фінансових операцій, іншої діяльності.</w:t>
      </w:r>
    </w:p>
    <w:p w:rsidR="00393B6F" w:rsidRPr="00393B6F" w:rsidRDefault="00393B6F" w:rsidP="000111C3">
      <w:pPr>
        <w:spacing w:line="360" w:lineRule="auto"/>
        <w:ind w:firstLine="709"/>
        <w:jc w:val="both"/>
        <w:rPr>
          <w:sz w:val="28"/>
          <w:szCs w:val="28"/>
          <w:lang w:val="ru-RU"/>
        </w:rPr>
      </w:pPr>
      <w:r w:rsidRPr="00393B6F">
        <w:rPr>
          <w:sz w:val="28"/>
          <w:szCs w:val="28"/>
          <w:lang w:val="ru-RU"/>
        </w:rPr>
        <w:t xml:space="preserve"> Прибуток – це кінцевий фінансовий результат від здійсненої підприємством підприємницької діяльності, який є основою усього фінансового потенціалу суб`єкта господарювання. Прибуток, зокрема, є видом фінансових ресурсів підприємства, тому наукове обгрунтування розподілу прибутку підприємств на державному рівні є важливим й об`єктивно необхідним.</w:t>
      </w:r>
    </w:p>
    <w:p w:rsidR="00393B6F" w:rsidRPr="00393B6F" w:rsidRDefault="00393B6F" w:rsidP="000111C3">
      <w:pPr>
        <w:spacing w:line="360" w:lineRule="auto"/>
        <w:ind w:firstLine="709"/>
        <w:jc w:val="both"/>
        <w:rPr>
          <w:sz w:val="28"/>
          <w:szCs w:val="28"/>
          <w:lang w:val="ru-RU"/>
        </w:rPr>
      </w:pPr>
      <w:r w:rsidRPr="00393B6F">
        <w:rPr>
          <w:sz w:val="28"/>
          <w:szCs w:val="28"/>
          <w:lang w:val="ru-RU"/>
        </w:rPr>
        <w:t>Підходи, які використовуються на Заході, не завжди ефективні в умовах трансформації економіки України, тому актуальним є науково обгрунтоване адаптування досвіду функціонування зарубіжних фірм і дослідження та впровадження вітчизняних механізмів впливу податків на формування й використання прибутку підприємства.</w:t>
      </w:r>
    </w:p>
    <w:p w:rsidR="00E45212" w:rsidRPr="00017C6E" w:rsidRDefault="00393B6F" w:rsidP="000111C3">
      <w:pPr>
        <w:spacing w:line="360" w:lineRule="auto"/>
        <w:ind w:firstLine="709"/>
        <w:jc w:val="both"/>
        <w:rPr>
          <w:color w:val="000000"/>
          <w:sz w:val="22"/>
          <w:szCs w:val="22"/>
        </w:rPr>
      </w:pPr>
      <w:r w:rsidRPr="00393B6F">
        <w:rPr>
          <w:sz w:val="28"/>
          <w:szCs w:val="28"/>
          <w:lang w:val="ru-RU"/>
        </w:rPr>
        <w:t xml:space="preserve">Прибуток є на сьогодні єдиним потенційним джерелом коштів для українських підприємтсв, що за кращих умов могло б забезпечити реальне </w:t>
      </w:r>
      <w:r w:rsidR="00E45212" w:rsidRPr="00393B6F">
        <w:rPr>
          <w:sz w:val="28"/>
          <w:szCs w:val="28"/>
          <w:lang w:val="ru-RU"/>
        </w:rPr>
        <w:t>поповнення капіталу.</w:t>
      </w:r>
    </w:p>
    <w:p w:rsidR="00393B6F" w:rsidRPr="00393B6F" w:rsidRDefault="00393B6F" w:rsidP="000111C3">
      <w:pPr>
        <w:pBdr>
          <w:bottom w:val="single" w:sz="12" w:space="1" w:color="auto"/>
        </w:pBdr>
        <w:spacing w:line="360" w:lineRule="auto"/>
        <w:ind w:firstLine="709"/>
        <w:jc w:val="both"/>
        <w:rPr>
          <w:sz w:val="28"/>
          <w:szCs w:val="28"/>
          <w:lang w:val="ru-RU"/>
        </w:rPr>
      </w:pPr>
      <w:r w:rsidRPr="00E45212">
        <w:rPr>
          <w:sz w:val="28"/>
          <w:szCs w:val="28"/>
        </w:rPr>
        <w:t>Виникнення такого поняття як „максимізація прибутку” пов`язано з бажанням підприємців отримати якомога більше грошей, і тому це явище, скоріш за все, не зникне, але середовище його існування можна звузити шляхом удосконалення законодавства та контролю.</w:t>
      </w:r>
      <w:r w:rsidR="005B17FD" w:rsidRPr="00E45212">
        <w:rPr>
          <w:sz w:val="28"/>
          <w:szCs w:val="28"/>
        </w:rPr>
        <w:t xml:space="preserve"> </w:t>
      </w:r>
      <w:r w:rsidRPr="00393B6F">
        <w:rPr>
          <w:sz w:val="28"/>
          <w:szCs w:val="28"/>
          <w:lang w:val="ru-RU"/>
        </w:rPr>
        <w:t>При стягненні податку на прибуток підприємств доцільно запровадити регресивну подткову шкалу, коли ставки податків зменшуються разом із підвищенням величини отриманого підприємством прибутку. Окрім цього варто ввести в Україні вищий за чинний рівень податок на прибуток для підприємств-монополій, що практикується в ринково розвинених країнах і який сприятиме встановленню належної податкової справедливості і компенсує достатньою мірою бюджетні доходи. Завдяки таким заходам зросте кінцевий фінансовий результат підприємств після оподаткування – чистий прибуток, що стимулюватиме здійснення податкових інвестицій. Водночас це сприятиме надходженню коштів до бюджету.</w:t>
      </w:r>
    </w:p>
    <w:p w:rsidR="00393B6F" w:rsidRPr="00393B6F" w:rsidRDefault="00393B6F" w:rsidP="000111C3">
      <w:pPr>
        <w:spacing w:line="360" w:lineRule="auto"/>
        <w:ind w:firstLine="709"/>
        <w:jc w:val="both"/>
        <w:rPr>
          <w:sz w:val="28"/>
          <w:szCs w:val="28"/>
          <w:lang w:val="ru-RU"/>
        </w:rPr>
      </w:pPr>
      <w:r w:rsidRPr="00393B6F">
        <w:rPr>
          <w:sz w:val="28"/>
          <w:szCs w:val="28"/>
          <w:lang w:val="ru-RU"/>
        </w:rPr>
        <w:t>Якщо у країнах з розвиненою ринковою економікою завдяки цілеспрямованим заходам уряду скорочується частина корпоративного податку в доходах бюджету, то в Україні зменшення частини податку на прибуток</w:t>
      </w:r>
      <w:r w:rsidR="000D5574">
        <w:rPr>
          <w:sz w:val="28"/>
          <w:szCs w:val="28"/>
          <w:lang w:val="ru-RU"/>
        </w:rPr>
        <w:t xml:space="preserve"> </w:t>
      </w:r>
      <w:r w:rsidRPr="00393B6F">
        <w:rPr>
          <w:sz w:val="28"/>
          <w:szCs w:val="28"/>
          <w:lang w:val="ru-RU"/>
        </w:rPr>
        <w:t>спричинене зниженням прибутковості підприємств.</w:t>
      </w:r>
      <w:r w:rsidR="005B17FD">
        <w:rPr>
          <w:sz w:val="28"/>
          <w:szCs w:val="28"/>
          <w:lang w:val="ru-RU"/>
        </w:rPr>
        <w:t xml:space="preserve"> </w:t>
      </w:r>
      <w:r w:rsidRPr="00393B6F">
        <w:rPr>
          <w:sz w:val="28"/>
          <w:szCs w:val="28"/>
          <w:lang w:val="ru-RU"/>
        </w:rPr>
        <w:t>Фінансовий стан суб`єктів господарюванняпрямо пропорційно впливає і на стан державних фінансів іна фінансове забезпечення населення, тобто є найвагомішим індикатором фінансово-економічного станув державі.</w:t>
      </w:r>
      <w:r w:rsidR="005B17FD">
        <w:rPr>
          <w:sz w:val="28"/>
          <w:szCs w:val="28"/>
          <w:lang w:val="ru-RU"/>
        </w:rPr>
        <w:t xml:space="preserve"> </w:t>
      </w:r>
      <w:r w:rsidRPr="00393B6F">
        <w:rPr>
          <w:sz w:val="28"/>
          <w:szCs w:val="28"/>
          <w:lang w:val="ru-RU"/>
        </w:rPr>
        <w:t>В інтересах держави враховувати фінансові потреби суб`єктів господарювання, тому що доходи підприємств є її основою.</w:t>
      </w:r>
    </w:p>
    <w:p w:rsidR="00393B6F" w:rsidRPr="00393B6F" w:rsidRDefault="00393B6F" w:rsidP="000111C3">
      <w:pPr>
        <w:spacing w:line="360" w:lineRule="auto"/>
        <w:ind w:firstLine="709"/>
        <w:jc w:val="both"/>
        <w:rPr>
          <w:sz w:val="28"/>
          <w:szCs w:val="28"/>
          <w:lang w:val="ru-RU"/>
        </w:rPr>
      </w:pPr>
      <w:r w:rsidRPr="00393B6F">
        <w:rPr>
          <w:sz w:val="28"/>
          <w:szCs w:val="28"/>
          <w:lang w:val="ru-RU"/>
        </w:rPr>
        <w:t>Зазначені пропозиції слід включити у список реформ податкової системи України. Ці рішення сприятимуть усуненню певних вад у чинному законодавстві, а також необхідності постійно вносити у великій кількості зміни до нормативних актів з питань оподаткування прибутку підприємств.</w:t>
      </w:r>
    </w:p>
    <w:p w:rsidR="00ED7353" w:rsidRDefault="00ED7353" w:rsidP="000111C3">
      <w:pPr>
        <w:spacing w:line="360" w:lineRule="auto"/>
        <w:ind w:firstLine="709"/>
        <w:jc w:val="both"/>
        <w:rPr>
          <w:sz w:val="28"/>
          <w:szCs w:val="28"/>
        </w:rPr>
      </w:pPr>
      <w:r>
        <w:rPr>
          <w:sz w:val="28"/>
          <w:szCs w:val="28"/>
        </w:rPr>
        <w:t xml:space="preserve">В процесі управління прибутком торгівельного підприємства вирішуються два основні завдання: </w:t>
      </w:r>
    </w:p>
    <w:p w:rsidR="00ED7353" w:rsidRDefault="00ED7353" w:rsidP="000111C3">
      <w:pPr>
        <w:spacing w:line="360" w:lineRule="auto"/>
        <w:ind w:firstLine="709"/>
        <w:jc w:val="both"/>
        <w:rPr>
          <w:sz w:val="28"/>
          <w:szCs w:val="28"/>
        </w:rPr>
      </w:pPr>
      <w:r w:rsidRPr="009F0B04">
        <w:rPr>
          <w:sz w:val="28"/>
          <w:szCs w:val="28"/>
        </w:rPr>
        <w:t xml:space="preserve">1) </w:t>
      </w:r>
      <w:r>
        <w:rPr>
          <w:sz w:val="28"/>
          <w:szCs w:val="28"/>
        </w:rPr>
        <w:t xml:space="preserve">підвищення загальної суми прибули в процесі її формування; </w:t>
      </w:r>
    </w:p>
    <w:p w:rsidR="00ED7353" w:rsidRPr="009F0B04" w:rsidRDefault="00ED7353" w:rsidP="000111C3">
      <w:pPr>
        <w:spacing w:line="360" w:lineRule="auto"/>
        <w:ind w:firstLine="709"/>
        <w:jc w:val="both"/>
        <w:rPr>
          <w:sz w:val="28"/>
          <w:szCs w:val="28"/>
        </w:rPr>
      </w:pPr>
      <w:r w:rsidRPr="009F0B04">
        <w:rPr>
          <w:sz w:val="28"/>
          <w:szCs w:val="28"/>
        </w:rPr>
        <w:t xml:space="preserve">2) </w:t>
      </w:r>
      <w:r>
        <w:rPr>
          <w:sz w:val="28"/>
          <w:szCs w:val="28"/>
        </w:rPr>
        <w:t>ефективний розподіл отриманого прибутку по окремих напрямах її використання. Серед цих завдань пріоритетною є перша, оскільки від її рішення багато в чому залежать форми і пропорції розподілу прибули на підприємстві.</w:t>
      </w:r>
    </w:p>
    <w:p w:rsidR="00ED7353" w:rsidRPr="009F0B04" w:rsidRDefault="00ED7353" w:rsidP="000111C3">
      <w:pPr>
        <w:spacing w:line="360" w:lineRule="auto"/>
        <w:ind w:firstLine="709"/>
        <w:jc w:val="both"/>
        <w:rPr>
          <w:sz w:val="28"/>
          <w:szCs w:val="28"/>
        </w:rPr>
      </w:pPr>
      <w:r>
        <w:rPr>
          <w:sz w:val="28"/>
          <w:szCs w:val="28"/>
        </w:rPr>
        <w:t>Механізм управління формуванням суми прибутку торгівельного підприємства з використанням системи “взаємозв'язок витрат, об'єму реалізації і прибутку” побудований на її залежності від наступних основних показників:</w:t>
      </w:r>
    </w:p>
    <w:p w:rsidR="00ED7353" w:rsidRPr="009F0B04" w:rsidRDefault="00ED7353" w:rsidP="000111C3">
      <w:pPr>
        <w:spacing w:line="360" w:lineRule="auto"/>
        <w:ind w:firstLine="709"/>
        <w:jc w:val="both"/>
        <w:rPr>
          <w:sz w:val="28"/>
          <w:szCs w:val="28"/>
        </w:rPr>
      </w:pPr>
      <w:r>
        <w:rPr>
          <w:sz w:val="28"/>
          <w:szCs w:val="28"/>
        </w:rPr>
        <w:t>а) об'єму реалізації товарів;</w:t>
      </w:r>
    </w:p>
    <w:p w:rsidR="00ED7353" w:rsidRPr="009F0B04" w:rsidRDefault="00ED7353" w:rsidP="000111C3">
      <w:pPr>
        <w:spacing w:line="360" w:lineRule="auto"/>
        <w:ind w:firstLine="709"/>
        <w:jc w:val="both"/>
        <w:rPr>
          <w:sz w:val="28"/>
          <w:szCs w:val="28"/>
        </w:rPr>
      </w:pPr>
      <w:r>
        <w:rPr>
          <w:sz w:val="28"/>
          <w:szCs w:val="28"/>
        </w:rPr>
        <w:t>б) суми і рівня чистого доходу (валового доходу за мінусом податкових платежів, здійснюваних з нього);</w:t>
      </w:r>
    </w:p>
    <w:p w:rsidR="00ED7353" w:rsidRPr="009F0B04" w:rsidRDefault="00ED7353" w:rsidP="000111C3">
      <w:pPr>
        <w:spacing w:line="360" w:lineRule="auto"/>
        <w:ind w:firstLine="709"/>
        <w:jc w:val="both"/>
        <w:rPr>
          <w:sz w:val="28"/>
          <w:szCs w:val="28"/>
        </w:rPr>
      </w:pPr>
      <w:r>
        <w:rPr>
          <w:sz w:val="28"/>
          <w:szCs w:val="28"/>
        </w:rPr>
        <w:t>в) суми і рівня змінних витрат звернення;</w:t>
      </w:r>
    </w:p>
    <w:p w:rsidR="00ED7353" w:rsidRPr="009F0B04" w:rsidRDefault="00ED7353" w:rsidP="000111C3">
      <w:pPr>
        <w:spacing w:line="360" w:lineRule="auto"/>
        <w:ind w:firstLine="709"/>
        <w:jc w:val="both"/>
        <w:rPr>
          <w:sz w:val="28"/>
          <w:szCs w:val="28"/>
        </w:rPr>
      </w:pPr>
      <w:r>
        <w:rPr>
          <w:sz w:val="28"/>
          <w:szCs w:val="28"/>
        </w:rPr>
        <w:t>г) суми постійних витрат звернення;</w:t>
      </w:r>
    </w:p>
    <w:p w:rsidR="00ED7353" w:rsidRPr="009F0B04" w:rsidRDefault="00ED7353" w:rsidP="000111C3">
      <w:pPr>
        <w:spacing w:line="360" w:lineRule="auto"/>
        <w:ind w:firstLine="709"/>
        <w:jc w:val="both"/>
        <w:rPr>
          <w:sz w:val="28"/>
          <w:szCs w:val="28"/>
        </w:rPr>
      </w:pPr>
      <w:r>
        <w:rPr>
          <w:sz w:val="28"/>
          <w:szCs w:val="28"/>
        </w:rPr>
        <w:t>д) співвідношення постійних і змінних витрат звернення.</w:t>
      </w:r>
    </w:p>
    <w:p w:rsidR="00ED7353" w:rsidRPr="009F0B04" w:rsidRDefault="00ED7353" w:rsidP="000111C3">
      <w:pPr>
        <w:spacing w:line="360" w:lineRule="auto"/>
        <w:ind w:firstLine="709"/>
        <w:jc w:val="both"/>
        <w:rPr>
          <w:sz w:val="28"/>
          <w:szCs w:val="28"/>
        </w:rPr>
      </w:pPr>
      <w:r>
        <w:rPr>
          <w:sz w:val="28"/>
          <w:szCs w:val="28"/>
        </w:rPr>
        <w:t>Ці показники можуть розглядатися як основні чинники формування суми прибули від реалізації товарів, впливаючи на яких можна отримати необхідні результати.</w:t>
      </w:r>
    </w:p>
    <w:p w:rsidR="00ED7353" w:rsidRPr="009F0B04" w:rsidRDefault="00ED7353" w:rsidP="000111C3">
      <w:pPr>
        <w:spacing w:line="360" w:lineRule="auto"/>
        <w:ind w:firstLine="709"/>
        <w:jc w:val="both"/>
        <w:rPr>
          <w:sz w:val="28"/>
          <w:szCs w:val="28"/>
        </w:rPr>
      </w:pPr>
      <w:r>
        <w:rPr>
          <w:sz w:val="28"/>
          <w:szCs w:val="28"/>
        </w:rPr>
        <w:t>Зовнішнє</w:t>
      </w:r>
      <w:r w:rsidR="000D5574">
        <w:rPr>
          <w:sz w:val="28"/>
          <w:szCs w:val="28"/>
        </w:rPr>
        <w:t xml:space="preserve"> </w:t>
      </w:r>
      <w:r>
        <w:rPr>
          <w:sz w:val="28"/>
          <w:szCs w:val="28"/>
        </w:rPr>
        <w:t>середовище</w:t>
      </w:r>
      <w:r w:rsidR="000D5574">
        <w:rPr>
          <w:sz w:val="28"/>
          <w:szCs w:val="28"/>
        </w:rPr>
        <w:t xml:space="preserve"> </w:t>
      </w:r>
      <w:r>
        <w:rPr>
          <w:sz w:val="28"/>
          <w:szCs w:val="28"/>
        </w:rPr>
        <w:t>підприємства оцінюється</w:t>
      </w:r>
      <w:r w:rsidR="000D5574">
        <w:rPr>
          <w:sz w:val="28"/>
          <w:szCs w:val="28"/>
        </w:rPr>
        <w:t xml:space="preserve"> </w:t>
      </w:r>
      <w:r>
        <w:rPr>
          <w:sz w:val="28"/>
          <w:szCs w:val="28"/>
        </w:rPr>
        <w:t>перевагами</w:t>
      </w:r>
      <w:r w:rsidR="000D5574">
        <w:rPr>
          <w:sz w:val="28"/>
          <w:szCs w:val="28"/>
        </w:rPr>
        <w:t xml:space="preserve"> </w:t>
      </w:r>
      <w:r>
        <w:rPr>
          <w:sz w:val="28"/>
          <w:szCs w:val="28"/>
        </w:rPr>
        <w:t>і недоліками перед конкурентами. Ринок - це сукупність існуючих і потенційних покупців товару.</w:t>
      </w:r>
    </w:p>
    <w:p w:rsidR="00ED7353" w:rsidRPr="000D5574" w:rsidRDefault="00C15E7B" w:rsidP="000111C3">
      <w:pPr>
        <w:pStyle w:val="af0"/>
        <w:widowControl w:val="0"/>
        <w:spacing w:line="360" w:lineRule="auto"/>
        <w:ind w:firstLine="709"/>
        <w:rPr>
          <w:lang w:val="uk-UA"/>
        </w:rPr>
      </w:pPr>
      <w:r w:rsidRPr="000D5574">
        <w:rPr>
          <w:lang w:val="uk-UA"/>
        </w:rPr>
        <w:t>ЗАТ «</w:t>
      </w:r>
      <w:r w:rsidRPr="000D5574">
        <w:rPr>
          <w:noProof/>
          <w:color w:val="1C1C1C"/>
          <w:spacing w:val="-6"/>
          <w:lang w:val="uk-UA"/>
        </w:rPr>
        <w:t>Черкаський хлібкомбінат</w:t>
      </w:r>
      <w:r w:rsidRPr="000D5574">
        <w:rPr>
          <w:lang w:val="uk-UA"/>
        </w:rPr>
        <w:t>»</w:t>
      </w:r>
      <w:r w:rsidR="00ED7353" w:rsidRPr="000D5574">
        <w:rPr>
          <w:lang w:val="uk-UA"/>
        </w:rPr>
        <w:t xml:space="preserve"> працює на всіх цих ринках. Кожному типові ринку властиві свої специфічні риси, які продавцеві необхідно уважно вивчати, але вибираючи ринок збуту своїй продукції, </w:t>
      </w:r>
      <w:r w:rsidRPr="000D5574">
        <w:rPr>
          <w:lang w:val="uk-UA"/>
        </w:rPr>
        <w:t>ЗАТ «</w:t>
      </w:r>
      <w:r w:rsidRPr="000D5574">
        <w:rPr>
          <w:noProof/>
          <w:color w:val="1C1C1C"/>
          <w:spacing w:val="-6"/>
          <w:szCs w:val="28"/>
          <w:lang w:val="uk-UA"/>
        </w:rPr>
        <w:t>Черкаський хлібкомбінат</w:t>
      </w:r>
      <w:r w:rsidRPr="000D5574">
        <w:rPr>
          <w:lang w:val="uk-UA"/>
        </w:rPr>
        <w:t xml:space="preserve">» </w:t>
      </w:r>
      <w:r w:rsidR="00ED7353" w:rsidRPr="000D5574">
        <w:rPr>
          <w:lang w:val="uk-UA"/>
        </w:rPr>
        <w:t>в першу чергу орієнтується на споживчий ринок.</w:t>
      </w:r>
    </w:p>
    <w:p w:rsidR="00ED7353" w:rsidRPr="009F0B04" w:rsidRDefault="00ED7353" w:rsidP="000111C3">
      <w:pPr>
        <w:spacing w:line="360" w:lineRule="auto"/>
        <w:ind w:firstLine="709"/>
        <w:jc w:val="both"/>
        <w:rPr>
          <w:sz w:val="28"/>
          <w:szCs w:val="28"/>
        </w:rPr>
      </w:pPr>
      <w:r>
        <w:rPr>
          <w:sz w:val="28"/>
          <w:szCs w:val="28"/>
        </w:rPr>
        <w:t>Також дуже важливе значення в роботі організації займає діяльність конкурентів. Тому необхідно проводити постійний аналіз конкурентів, їх долі ринку, методи обхвату, що дозволить швидко реагувати на зміну їх тактики. Прогресивні методи можна залучати в своїй діяльності, а слабкі місця використовувати в конкурентній боротьбі.</w:t>
      </w:r>
    </w:p>
    <w:p w:rsidR="00ED7353" w:rsidRPr="009F0B04" w:rsidRDefault="00ED7353" w:rsidP="000111C3">
      <w:pPr>
        <w:pStyle w:val="af0"/>
        <w:widowControl w:val="0"/>
        <w:spacing w:line="360" w:lineRule="auto"/>
        <w:ind w:firstLine="709"/>
      </w:pPr>
      <w:r>
        <w:t xml:space="preserve">Вивчивши сильні і слабкі сторони конкурентів, можна сказати, що успішній діяльності на настільки насиченому конкурентному ринку </w:t>
      </w:r>
      <w:r w:rsidR="00C15E7B">
        <w:t>ЗАТ «</w:t>
      </w:r>
      <w:r w:rsidR="00C15E7B" w:rsidRPr="001D6D52">
        <w:rPr>
          <w:noProof/>
          <w:color w:val="1C1C1C"/>
          <w:spacing w:val="-6"/>
        </w:rPr>
        <w:t>Черкаський хлібкомбінат</w:t>
      </w:r>
      <w:r w:rsidR="00C15E7B">
        <w:t xml:space="preserve">» </w:t>
      </w:r>
      <w:r>
        <w:t>перешкоджають:</w:t>
      </w:r>
    </w:p>
    <w:p w:rsidR="00ED7353" w:rsidRPr="009F0B04" w:rsidRDefault="00ED7353" w:rsidP="000111C3">
      <w:pPr>
        <w:widowControl w:val="0"/>
        <w:numPr>
          <w:ilvl w:val="0"/>
          <w:numId w:val="31"/>
        </w:numPr>
        <w:spacing w:line="360" w:lineRule="auto"/>
        <w:ind w:left="0" w:firstLine="709"/>
        <w:jc w:val="both"/>
        <w:rPr>
          <w:sz w:val="28"/>
          <w:szCs w:val="28"/>
        </w:rPr>
      </w:pPr>
      <w:r>
        <w:rPr>
          <w:sz w:val="28"/>
          <w:szCs w:val="28"/>
        </w:rPr>
        <w:t>низька організація збуту і дуже низький</w:t>
      </w:r>
      <w:r w:rsidR="00C15E7B">
        <w:rPr>
          <w:sz w:val="28"/>
          <w:szCs w:val="28"/>
        </w:rPr>
        <w:t xml:space="preserve"> рівень рекламного забезпечення</w:t>
      </w:r>
      <w:r w:rsidR="00C15E7B">
        <w:rPr>
          <w:sz w:val="28"/>
          <w:szCs w:val="28"/>
          <w:lang w:val="ru-RU"/>
        </w:rPr>
        <w:t>;</w:t>
      </w:r>
    </w:p>
    <w:p w:rsidR="00ED7353" w:rsidRPr="009F0B04" w:rsidRDefault="00ED7353" w:rsidP="000111C3">
      <w:pPr>
        <w:widowControl w:val="0"/>
        <w:numPr>
          <w:ilvl w:val="0"/>
          <w:numId w:val="31"/>
        </w:numPr>
        <w:spacing w:line="360" w:lineRule="auto"/>
        <w:ind w:left="0" w:firstLine="709"/>
        <w:jc w:val="both"/>
        <w:rPr>
          <w:sz w:val="28"/>
          <w:szCs w:val="28"/>
        </w:rPr>
      </w:pPr>
      <w:r>
        <w:rPr>
          <w:sz w:val="28"/>
          <w:szCs w:val="28"/>
        </w:rPr>
        <w:t>відсутнє планерування об'ємів товарообігу і з цим пов'язані накладки при постачаннях товару;</w:t>
      </w:r>
    </w:p>
    <w:p w:rsidR="00ED7353" w:rsidRPr="009F0B04" w:rsidRDefault="00ED7353" w:rsidP="000111C3">
      <w:pPr>
        <w:widowControl w:val="0"/>
        <w:numPr>
          <w:ilvl w:val="0"/>
          <w:numId w:val="31"/>
        </w:numPr>
        <w:spacing w:line="360" w:lineRule="auto"/>
        <w:ind w:left="0" w:firstLine="709"/>
        <w:jc w:val="both"/>
        <w:rPr>
          <w:sz w:val="28"/>
          <w:szCs w:val="28"/>
        </w:rPr>
      </w:pPr>
      <w:r>
        <w:rPr>
          <w:sz w:val="28"/>
          <w:szCs w:val="28"/>
        </w:rPr>
        <w:t>не розроблена сітка розрахунків із замовниками, тобто, немає певної дати сплати остаточного платежу, що у свою чергу викликає накладки, але вже при розрахунку із заводом – виготівником.</w:t>
      </w:r>
    </w:p>
    <w:p w:rsidR="00ED7353" w:rsidRPr="009F0B04" w:rsidRDefault="00ED7353" w:rsidP="000111C3">
      <w:pPr>
        <w:spacing w:line="360" w:lineRule="auto"/>
        <w:ind w:firstLine="709"/>
        <w:jc w:val="both"/>
        <w:rPr>
          <w:sz w:val="28"/>
          <w:szCs w:val="28"/>
        </w:rPr>
      </w:pPr>
      <w:r>
        <w:rPr>
          <w:sz w:val="28"/>
          <w:szCs w:val="28"/>
        </w:rPr>
        <w:t xml:space="preserve">Більшість вразливих місць в організації зв'язана, на мій погляд, з відсутністю чітко сформульованих цілей, навіть приблизного плану і напряму подальшого розвитку бізнесу. </w:t>
      </w:r>
    </w:p>
    <w:p w:rsidR="00ED7353" w:rsidRPr="009F0B04" w:rsidRDefault="00ED7353" w:rsidP="000111C3">
      <w:pPr>
        <w:spacing w:line="360" w:lineRule="auto"/>
        <w:ind w:firstLine="709"/>
        <w:jc w:val="both"/>
        <w:rPr>
          <w:sz w:val="28"/>
          <w:szCs w:val="28"/>
        </w:rPr>
      </w:pPr>
      <w:r>
        <w:rPr>
          <w:sz w:val="28"/>
          <w:szCs w:val="28"/>
        </w:rPr>
        <w:t>Аналіз зовнішнього середовища показав, що є погрози:</w:t>
      </w:r>
    </w:p>
    <w:p w:rsidR="00ED7353" w:rsidRPr="009F0B04" w:rsidRDefault="00ED7353" w:rsidP="000111C3">
      <w:pPr>
        <w:widowControl w:val="0"/>
        <w:numPr>
          <w:ilvl w:val="0"/>
          <w:numId w:val="31"/>
        </w:numPr>
        <w:spacing w:line="360" w:lineRule="auto"/>
        <w:ind w:left="0" w:firstLine="709"/>
        <w:jc w:val="both"/>
        <w:rPr>
          <w:sz w:val="28"/>
          <w:szCs w:val="28"/>
        </w:rPr>
      </w:pPr>
      <w:r>
        <w:rPr>
          <w:sz w:val="28"/>
          <w:szCs w:val="28"/>
        </w:rPr>
        <w:t>поява на ринку конкурентів;</w:t>
      </w:r>
    </w:p>
    <w:p w:rsidR="00ED7353" w:rsidRPr="009F0B04" w:rsidRDefault="00ED7353" w:rsidP="000111C3">
      <w:pPr>
        <w:widowControl w:val="0"/>
        <w:numPr>
          <w:ilvl w:val="0"/>
          <w:numId w:val="31"/>
        </w:numPr>
        <w:spacing w:line="360" w:lineRule="auto"/>
        <w:ind w:left="0" w:firstLine="709"/>
        <w:jc w:val="both"/>
        <w:rPr>
          <w:sz w:val="28"/>
          <w:szCs w:val="28"/>
        </w:rPr>
      </w:pPr>
      <w:r>
        <w:rPr>
          <w:sz w:val="28"/>
          <w:szCs w:val="28"/>
        </w:rPr>
        <w:t>можливість бути скупленими іншими успішнішими підприємствами і так далі</w:t>
      </w:r>
    </w:p>
    <w:p w:rsidR="00ED7353" w:rsidRPr="009F0B04" w:rsidRDefault="00ED7353" w:rsidP="000111C3">
      <w:pPr>
        <w:spacing w:line="360" w:lineRule="auto"/>
        <w:ind w:firstLine="709"/>
        <w:jc w:val="both"/>
        <w:rPr>
          <w:sz w:val="28"/>
          <w:szCs w:val="28"/>
        </w:rPr>
      </w:pPr>
      <w:r>
        <w:rPr>
          <w:sz w:val="28"/>
          <w:szCs w:val="28"/>
        </w:rPr>
        <w:t>Але є і можливості, які відкриваються перед організацією:</w:t>
      </w:r>
    </w:p>
    <w:p w:rsidR="00C15E7B" w:rsidRPr="00C15E7B" w:rsidRDefault="00ED7353" w:rsidP="000111C3">
      <w:pPr>
        <w:widowControl w:val="0"/>
        <w:numPr>
          <w:ilvl w:val="0"/>
          <w:numId w:val="31"/>
        </w:numPr>
        <w:spacing w:line="360" w:lineRule="auto"/>
        <w:ind w:left="0" w:firstLine="709"/>
        <w:jc w:val="both"/>
        <w:rPr>
          <w:sz w:val="28"/>
          <w:szCs w:val="28"/>
        </w:rPr>
      </w:pPr>
      <w:r>
        <w:rPr>
          <w:sz w:val="28"/>
          <w:szCs w:val="28"/>
        </w:rPr>
        <w:t xml:space="preserve">вихід на нові споживчі </w:t>
      </w:r>
      <w:r w:rsidR="00C15E7B">
        <w:rPr>
          <w:sz w:val="28"/>
          <w:szCs w:val="28"/>
        </w:rPr>
        <w:t>ринки</w:t>
      </w:r>
    </w:p>
    <w:p w:rsidR="00ED7353" w:rsidRPr="009F0B04" w:rsidRDefault="00ED7353" w:rsidP="000111C3">
      <w:pPr>
        <w:widowControl w:val="0"/>
        <w:numPr>
          <w:ilvl w:val="0"/>
          <w:numId w:val="31"/>
        </w:numPr>
        <w:spacing w:line="360" w:lineRule="auto"/>
        <w:ind w:left="0" w:firstLine="709"/>
        <w:jc w:val="both"/>
        <w:rPr>
          <w:sz w:val="28"/>
          <w:szCs w:val="28"/>
        </w:rPr>
      </w:pPr>
      <w:r>
        <w:rPr>
          <w:sz w:val="28"/>
          <w:szCs w:val="28"/>
        </w:rPr>
        <w:t xml:space="preserve">розширення асортименту товарів, що реалізовуються. </w:t>
      </w:r>
    </w:p>
    <w:p w:rsidR="00ED7353" w:rsidRPr="009F0B04" w:rsidRDefault="00ED7353" w:rsidP="000111C3">
      <w:pPr>
        <w:pStyle w:val="af0"/>
        <w:widowControl w:val="0"/>
        <w:spacing w:line="360" w:lineRule="auto"/>
        <w:ind w:firstLine="709"/>
      </w:pPr>
      <w:r>
        <w:t xml:space="preserve">Всі ці проблеми може вирішити розробка бізнес-плану розвитку підприємства. Тому, аби </w:t>
      </w:r>
      <w:r w:rsidR="00C15E7B">
        <w:t>ЗАТ «</w:t>
      </w:r>
      <w:r w:rsidR="00C15E7B" w:rsidRPr="001D6D52">
        <w:rPr>
          <w:noProof/>
          <w:color w:val="1C1C1C"/>
          <w:spacing w:val="-6"/>
        </w:rPr>
        <w:t>Черкаський хлібкомбінат</w:t>
      </w:r>
      <w:r w:rsidR="00C15E7B">
        <w:t>»</w:t>
      </w:r>
      <w:r>
        <w:t xml:space="preserve"> розвивався і знайшов стійкість на ринку я пропоную розроби</w:t>
      </w:r>
      <w:r w:rsidR="00C15E7B">
        <w:t>ти стратегію максимізації прибутку</w:t>
      </w:r>
      <w:r>
        <w:t>, як основу процвітання і досягнення цілей.</w:t>
      </w:r>
    </w:p>
    <w:p w:rsidR="00ED7353" w:rsidRPr="009F0B04" w:rsidRDefault="00ED7353" w:rsidP="000111C3">
      <w:pPr>
        <w:widowControl w:val="0"/>
        <w:spacing w:line="360" w:lineRule="auto"/>
        <w:ind w:firstLine="709"/>
        <w:jc w:val="both"/>
        <w:rPr>
          <w:sz w:val="28"/>
          <w:szCs w:val="28"/>
        </w:rPr>
      </w:pPr>
      <w:r>
        <w:rPr>
          <w:sz w:val="28"/>
          <w:szCs w:val="28"/>
        </w:rPr>
        <w:t>Для збільшення припливу грошових коштів від покупців підприємству необхідно використовувати різні види договорів з гнучкими умовами термінів і форми оплати. Важливим інструментом, сприяючим прискоренню оборотності засобів в розрахунках, є розумне використання знижок покупцям за скорочення термінів розрахунків. При цьому необхідне порівняння додаткового прибутку з виникаючими втратами, для чого враховують терміни оплати, інфляцію, прибуток від альтернативних вкладень і ставки по банківських кредитах.</w:t>
      </w:r>
    </w:p>
    <w:p w:rsidR="00ED7353" w:rsidRPr="009F0B04" w:rsidRDefault="00ED7353" w:rsidP="000111C3">
      <w:pPr>
        <w:widowControl w:val="0"/>
        <w:spacing w:line="360" w:lineRule="auto"/>
        <w:ind w:firstLine="709"/>
        <w:jc w:val="both"/>
        <w:rPr>
          <w:sz w:val="28"/>
          <w:szCs w:val="28"/>
        </w:rPr>
      </w:pPr>
      <w:r>
        <w:rPr>
          <w:sz w:val="28"/>
          <w:szCs w:val="28"/>
        </w:rPr>
        <w:t>Так, якщо дане підприємство вимушене буде компенсувати збільшення дебіторської заборгованості за ра</w:t>
      </w:r>
      <w:r w:rsidR="00C15E7B">
        <w:rPr>
          <w:sz w:val="28"/>
          <w:szCs w:val="28"/>
        </w:rPr>
        <w:t>хунок короткострокового кредиту</w:t>
      </w:r>
      <w:r>
        <w:rPr>
          <w:sz w:val="28"/>
          <w:szCs w:val="28"/>
        </w:rPr>
        <w:t>. Орієнтовну величину знижок, які підприємству вигідно надавати своїм клієнтам, можна розрахувати на основі визначення середньої величини економії від скорочення втрат при наданні цих знижок. Для розрахунку доцільне проведення перспективного аналізу, коли варіюють прогнозними величинами темпу інфляції, банківською процентною ставкою і числом днів скорочення періоду погашення заборгованості, яке буде забезпечено наданням даної знижки. Оптимістичному, найбільш вірогідному і песимістичному значенню цих показників при розрахунках додається різна вірогідність.</w:t>
      </w:r>
    </w:p>
    <w:p w:rsidR="00500155" w:rsidRDefault="008A4948" w:rsidP="000111C3">
      <w:pPr>
        <w:spacing w:line="360" w:lineRule="auto"/>
        <w:ind w:firstLine="709"/>
        <w:jc w:val="both"/>
        <w:rPr>
          <w:caps/>
          <w:color w:val="000000"/>
          <w:sz w:val="28"/>
          <w:szCs w:val="28"/>
        </w:rPr>
      </w:pPr>
      <w:r>
        <w:br w:type="page"/>
      </w:r>
      <w:r w:rsidR="00500155">
        <w:rPr>
          <w:caps/>
          <w:color w:val="000000"/>
          <w:sz w:val="28"/>
          <w:szCs w:val="28"/>
        </w:rPr>
        <w:t>Висновки</w:t>
      </w:r>
    </w:p>
    <w:p w:rsidR="00500155" w:rsidRDefault="00500155" w:rsidP="000111C3">
      <w:pPr>
        <w:spacing w:line="360" w:lineRule="auto"/>
        <w:ind w:firstLine="709"/>
        <w:jc w:val="both"/>
        <w:rPr>
          <w:caps/>
          <w:color w:val="000000"/>
          <w:sz w:val="28"/>
          <w:szCs w:val="28"/>
        </w:rPr>
      </w:pPr>
    </w:p>
    <w:p w:rsidR="00500155" w:rsidRPr="001D6D52" w:rsidRDefault="00500155" w:rsidP="000111C3">
      <w:pPr>
        <w:shd w:val="clear" w:color="auto" w:fill="FFFFFF"/>
        <w:spacing w:line="360" w:lineRule="auto"/>
        <w:ind w:firstLine="709"/>
        <w:jc w:val="both"/>
        <w:rPr>
          <w:sz w:val="28"/>
          <w:szCs w:val="28"/>
        </w:rPr>
      </w:pPr>
      <w:r w:rsidRPr="001D6D52">
        <w:rPr>
          <w:sz w:val="28"/>
          <w:szCs w:val="28"/>
        </w:rPr>
        <w:t>Отже, на формування абсолютної суми прибутку підприємства впливають: результати, тобто ефективність його фінансово-господарської діяльності; сфера діяльності; галузь господарства; установлені законодавством умови обліку фінансових результатів.</w:t>
      </w:r>
    </w:p>
    <w:p w:rsidR="00500155" w:rsidRPr="00500155" w:rsidRDefault="00500155" w:rsidP="000111C3">
      <w:pPr>
        <w:spacing w:line="360" w:lineRule="auto"/>
        <w:ind w:firstLine="709"/>
        <w:jc w:val="both"/>
        <w:rPr>
          <w:caps/>
          <w:color w:val="000000"/>
          <w:sz w:val="28"/>
          <w:szCs w:val="28"/>
          <w:lang w:val="ru-RU"/>
        </w:rPr>
      </w:pPr>
      <w:r w:rsidRPr="001D6D52">
        <w:rPr>
          <w:sz w:val="28"/>
          <w:szCs w:val="28"/>
        </w:rPr>
        <w:t>Прибуток — це показник, що формується на мікрорівні. Прибуток народного господарства — це результат діяльності окремих підприємств, галузей економіки, розвитку окремих сфер, структурних зрушень в економіці, змін у порядк</w:t>
      </w:r>
      <w:r>
        <w:rPr>
          <w:sz w:val="28"/>
          <w:szCs w:val="28"/>
        </w:rPr>
        <w:t>у обліку фінансових результатів</w:t>
      </w:r>
    </w:p>
    <w:p w:rsidR="00500155" w:rsidRPr="001D6D52" w:rsidRDefault="00500155" w:rsidP="000111C3">
      <w:pPr>
        <w:shd w:val="clear" w:color="auto" w:fill="FFFFFF"/>
        <w:spacing w:line="360" w:lineRule="auto"/>
        <w:ind w:firstLine="709"/>
        <w:jc w:val="both"/>
        <w:rPr>
          <w:sz w:val="28"/>
          <w:szCs w:val="28"/>
        </w:rPr>
      </w:pPr>
      <w:r w:rsidRPr="001D6D52">
        <w:rPr>
          <w:sz w:val="28"/>
          <w:szCs w:val="28"/>
        </w:rPr>
        <w:t>Треба звернути увагу на те, що зміна обсягу виробництва, залишків,</w:t>
      </w:r>
      <w:r w:rsidR="000D5574">
        <w:rPr>
          <w:sz w:val="28"/>
          <w:szCs w:val="28"/>
        </w:rPr>
        <w:t xml:space="preserve"> </w:t>
      </w:r>
      <w:r w:rsidRPr="001D6D52">
        <w:rPr>
          <w:sz w:val="28"/>
          <w:szCs w:val="28"/>
        </w:rPr>
        <w:t>нереалізованої продукції справляють вплив не тільки на обсяг</w:t>
      </w:r>
      <w:r w:rsidR="000D5574">
        <w:rPr>
          <w:sz w:val="28"/>
          <w:szCs w:val="28"/>
        </w:rPr>
        <w:t xml:space="preserve"> </w:t>
      </w:r>
      <w:r w:rsidRPr="001D6D52">
        <w:rPr>
          <w:sz w:val="28"/>
          <w:szCs w:val="28"/>
        </w:rPr>
        <w:t>реалізації продукції, а й на її собівартість, оскільки змінюють</w:t>
      </w:r>
      <w:r w:rsidRPr="001D6D52">
        <w:rPr>
          <w:iCs/>
          <w:sz w:val="28"/>
          <w:szCs w:val="28"/>
        </w:rPr>
        <w:t>ся</w:t>
      </w:r>
      <w:r w:rsidRPr="001D6D52">
        <w:rPr>
          <w:i/>
          <w:iCs/>
          <w:sz w:val="28"/>
          <w:szCs w:val="28"/>
        </w:rPr>
        <w:t xml:space="preserve"> </w:t>
      </w:r>
      <w:r w:rsidRPr="001D6D52">
        <w:rPr>
          <w:sz w:val="28"/>
          <w:szCs w:val="28"/>
        </w:rPr>
        <w:t>умовно-постійні витрати (за зміни обсягу виробництва продукції); витрати на зберігання продукції, інші витрати (за зміни залишків нереалізованої продукції).</w:t>
      </w:r>
      <w:r w:rsidR="005C5008">
        <w:rPr>
          <w:sz w:val="28"/>
          <w:szCs w:val="28"/>
          <w:lang w:val="ru-RU"/>
        </w:rPr>
        <w:t xml:space="preserve"> </w:t>
      </w:r>
      <w:r w:rsidRPr="001D6D52">
        <w:rPr>
          <w:sz w:val="28"/>
          <w:szCs w:val="28"/>
        </w:rPr>
        <w:t>Істотний вплив на обсяг реалізації продукції, а також і на прибуток</w:t>
      </w:r>
      <w:r w:rsidR="000D5574">
        <w:rPr>
          <w:sz w:val="28"/>
          <w:szCs w:val="28"/>
        </w:rPr>
        <w:t xml:space="preserve"> </w:t>
      </w:r>
      <w:r w:rsidRPr="001D6D52">
        <w:rPr>
          <w:sz w:val="28"/>
          <w:szCs w:val="28"/>
        </w:rPr>
        <w:t>від реалізації справляє розмір прибутку, що включається в ціну виробів. За умов формування ринкової економіки державного регулювання рентабельності продукції, як правило, уже нема. Отже створюється можливість збільшення прибутку підприємства за рахунок збільшення частки прибутку в ціні окремих виробів. Цьому сприяє недостатня конкуренція, монопольне становище окремих підприємств у виробництві та реалізації багатьох видів продукції.</w:t>
      </w:r>
    </w:p>
    <w:p w:rsidR="00500155" w:rsidRDefault="00500155" w:rsidP="000111C3">
      <w:pPr>
        <w:spacing w:line="360" w:lineRule="auto"/>
        <w:ind w:firstLine="709"/>
        <w:jc w:val="both"/>
        <w:rPr>
          <w:sz w:val="28"/>
          <w:szCs w:val="28"/>
        </w:rPr>
      </w:pPr>
      <w:r w:rsidRPr="001D6D52">
        <w:rPr>
          <w:sz w:val="28"/>
          <w:szCs w:val="28"/>
        </w:rPr>
        <w:t>Отже, можна зробити висновок, що спроможність підприємств впливати на обсяг прибутку від реалізації, змінюючи обсяги виробництва продукції, залишки нереалізованої продукції, її ре</w:t>
      </w:r>
      <w:r>
        <w:rPr>
          <w:sz w:val="28"/>
          <w:szCs w:val="28"/>
        </w:rPr>
        <w:t>нтабельність, є досить суттєвою.</w:t>
      </w:r>
    </w:p>
    <w:p w:rsidR="00500155" w:rsidRPr="00500155" w:rsidRDefault="00500155" w:rsidP="000111C3">
      <w:pPr>
        <w:spacing w:line="360" w:lineRule="auto"/>
        <w:ind w:firstLine="709"/>
        <w:jc w:val="both"/>
        <w:rPr>
          <w:caps/>
          <w:color w:val="000000"/>
          <w:sz w:val="28"/>
          <w:szCs w:val="28"/>
        </w:rPr>
      </w:pPr>
      <w:r>
        <w:rPr>
          <w:sz w:val="28"/>
          <w:szCs w:val="28"/>
        </w:rPr>
        <w:t>Ми розглянули приклад прибутковості на підприємстві ВАТ «Черкаський хлібокомбінат» і бачимо що дане підприємство є досить прибутковим з досить великою перспективою його подальшого розвитку.</w:t>
      </w:r>
    </w:p>
    <w:p w:rsidR="0011120B" w:rsidRPr="003476EC" w:rsidRDefault="00E9400C" w:rsidP="005C5008">
      <w:pPr>
        <w:tabs>
          <w:tab w:val="left" w:pos="284"/>
          <w:tab w:val="left" w:pos="426"/>
        </w:tabs>
        <w:spacing w:line="360" w:lineRule="auto"/>
        <w:rPr>
          <w:caps/>
          <w:color w:val="000000"/>
          <w:sz w:val="28"/>
          <w:szCs w:val="28"/>
        </w:rPr>
      </w:pPr>
      <w:r w:rsidRPr="003476EC">
        <w:rPr>
          <w:caps/>
          <w:color w:val="000000"/>
          <w:sz w:val="28"/>
          <w:szCs w:val="28"/>
        </w:rPr>
        <w:t>Список використаних джерел</w:t>
      </w:r>
    </w:p>
    <w:p w:rsidR="00E9400C" w:rsidRPr="003F2740" w:rsidRDefault="00E9400C" w:rsidP="005C5008">
      <w:pPr>
        <w:shd w:val="clear" w:color="auto" w:fill="FFFFFF"/>
        <w:tabs>
          <w:tab w:val="left" w:pos="284"/>
          <w:tab w:val="left" w:pos="426"/>
        </w:tabs>
        <w:spacing w:line="360" w:lineRule="auto"/>
        <w:rPr>
          <w:sz w:val="28"/>
          <w:szCs w:val="28"/>
          <w:lang w:val="ru-RU"/>
        </w:rPr>
      </w:pPr>
    </w:p>
    <w:p w:rsidR="007162A8" w:rsidRDefault="007162A8" w:rsidP="005C5008">
      <w:pPr>
        <w:numPr>
          <w:ilvl w:val="0"/>
          <w:numId w:val="6"/>
        </w:numPr>
        <w:shd w:val="clear" w:color="auto" w:fill="FFFFFF"/>
        <w:tabs>
          <w:tab w:val="left" w:pos="284"/>
          <w:tab w:val="left" w:pos="426"/>
        </w:tabs>
        <w:spacing w:line="360" w:lineRule="auto"/>
        <w:ind w:left="0" w:firstLine="0"/>
        <w:rPr>
          <w:sz w:val="28"/>
          <w:szCs w:val="28"/>
        </w:rPr>
      </w:pPr>
      <w:r w:rsidRPr="007162A8">
        <w:rPr>
          <w:sz w:val="28"/>
          <w:szCs w:val="28"/>
        </w:rPr>
        <w:t>Положення (стандарт) бухгалтерського обліку 1 «Загальні вимоги до</w:t>
      </w:r>
      <w:r w:rsidR="008A4948">
        <w:rPr>
          <w:sz w:val="28"/>
          <w:szCs w:val="28"/>
          <w:lang w:val="ru-RU"/>
        </w:rPr>
        <w:t xml:space="preserve"> </w:t>
      </w:r>
      <w:r w:rsidRPr="007162A8">
        <w:rPr>
          <w:sz w:val="28"/>
          <w:szCs w:val="28"/>
        </w:rPr>
        <w:t>фінансової звітності»: Затв. Наказом Міністерситва фінансів України від</w:t>
      </w:r>
      <w:r w:rsidR="008A4948" w:rsidRPr="008A4948">
        <w:rPr>
          <w:sz w:val="28"/>
          <w:szCs w:val="28"/>
        </w:rPr>
        <w:t xml:space="preserve"> </w:t>
      </w:r>
      <w:r w:rsidRPr="007162A8">
        <w:rPr>
          <w:sz w:val="28"/>
          <w:szCs w:val="28"/>
        </w:rPr>
        <w:t>31 березня 1999 р. №87 і зареєстровано Міністерством юстиції України 21</w:t>
      </w:r>
      <w:r w:rsidR="008A4948" w:rsidRPr="008A4948">
        <w:rPr>
          <w:sz w:val="28"/>
          <w:szCs w:val="28"/>
        </w:rPr>
        <w:t xml:space="preserve"> </w:t>
      </w:r>
      <w:r w:rsidRPr="007162A8">
        <w:rPr>
          <w:sz w:val="28"/>
          <w:szCs w:val="28"/>
        </w:rPr>
        <w:t>червня 1999 p., №391/3684. - К., 1999.</w:t>
      </w:r>
    </w:p>
    <w:p w:rsidR="007162A8" w:rsidRPr="007162A8" w:rsidRDefault="007162A8" w:rsidP="005C5008">
      <w:pPr>
        <w:numPr>
          <w:ilvl w:val="0"/>
          <w:numId w:val="6"/>
        </w:numPr>
        <w:shd w:val="clear" w:color="auto" w:fill="FFFFFF"/>
        <w:tabs>
          <w:tab w:val="left" w:pos="284"/>
          <w:tab w:val="left" w:pos="426"/>
        </w:tabs>
        <w:spacing w:line="360" w:lineRule="auto"/>
        <w:ind w:left="0" w:firstLine="0"/>
        <w:rPr>
          <w:sz w:val="28"/>
          <w:szCs w:val="28"/>
        </w:rPr>
      </w:pPr>
      <w:r w:rsidRPr="007162A8">
        <w:rPr>
          <w:sz w:val="28"/>
          <w:szCs w:val="28"/>
        </w:rPr>
        <w:t>Положення (стандарт) бухгалтерського обліку 2 «Баланс»: Затв. Наказом</w:t>
      </w:r>
      <w:r w:rsidR="008A4948" w:rsidRPr="008A4948">
        <w:rPr>
          <w:sz w:val="28"/>
          <w:szCs w:val="28"/>
        </w:rPr>
        <w:t xml:space="preserve"> </w:t>
      </w:r>
      <w:r w:rsidRPr="007162A8">
        <w:rPr>
          <w:sz w:val="28"/>
          <w:szCs w:val="28"/>
        </w:rPr>
        <w:t>Міністерситва фінансів України від 31 березня 1999 р.</w:t>
      </w:r>
      <w:r>
        <w:rPr>
          <w:sz w:val="28"/>
          <w:szCs w:val="28"/>
        </w:rPr>
        <w:t xml:space="preserve"> </w:t>
      </w:r>
      <w:r w:rsidRPr="007162A8">
        <w:rPr>
          <w:sz w:val="28"/>
          <w:szCs w:val="28"/>
        </w:rPr>
        <w:t>№87 і</w:t>
      </w:r>
      <w:r>
        <w:rPr>
          <w:sz w:val="28"/>
          <w:szCs w:val="28"/>
        </w:rPr>
        <w:t xml:space="preserve"> </w:t>
      </w:r>
      <w:r w:rsidRPr="007162A8">
        <w:rPr>
          <w:sz w:val="28"/>
          <w:szCs w:val="28"/>
        </w:rPr>
        <w:t>зареєстровано Міністерством юстиції України 21 червня 1999 p.,</w:t>
      </w:r>
      <w:r w:rsidR="008A4948" w:rsidRPr="008A4948">
        <w:rPr>
          <w:sz w:val="28"/>
          <w:szCs w:val="28"/>
        </w:rPr>
        <w:t xml:space="preserve"> </w:t>
      </w:r>
      <w:r w:rsidRPr="007162A8">
        <w:rPr>
          <w:sz w:val="28"/>
          <w:szCs w:val="28"/>
        </w:rPr>
        <w:t>№391/3689.</w:t>
      </w:r>
      <w:r>
        <w:rPr>
          <w:sz w:val="28"/>
          <w:szCs w:val="28"/>
        </w:rPr>
        <w:t xml:space="preserve"> – </w:t>
      </w:r>
      <w:r w:rsidRPr="007162A8">
        <w:rPr>
          <w:sz w:val="28"/>
          <w:szCs w:val="28"/>
        </w:rPr>
        <w:t>К, 1999.</w:t>
      </w:r>
    </w:p>
    <w:p w:rsidR="007162A8" w:rsidRDefault="007162A8" w:rsidP="005C5008">
      <w:pPr>
        <w:numPr>
          <w:ilvl w:val="0"/>
          <w:numId w:val="6"/>
        </w:numPr>
        <w:shd w:val="clear" w:color="auto" w:fill="FFFFFF"/>
        <w:tabs>
          <w:tab w:val="left" w:pos="284"/>
          <w:tab w:val="left" w:pos="426"/>
        </w:tabs>
        <w:spacing w:line="360" w:lineRule="auto"/>
        <w:ind w:left="0" w:firstLine="0"/>
        <w:rPr>
          <w:sz w:val="28"/>
          <w:szCs w:val="28"/>
        </w:rPr>
      </w:pPr>
      <w:r w:rsidRPr="007162A8">
        <w:rPr>
          <w:sz w:val="28"/>
          <w:szCs w:val="28"/>
        </w:rPr>
        <w:t>Положення</w:t>
      </w:r>
      <w:r w:rsidR="000D5574">
        <w:rPr>
          <w:sz w:val="28"/>
          <w:szCs w:val="28"/>
        </w:rPr>
        <w:t xml:space="preserve"> </w:t>
      </w:r>
      <w:r w:rsidRPr="007162A8">
        <w:rPr>
          <w:sz w:val="28"/>
          <w:szCs w:val="28"/>
        </w:rPr>
        <w:t>(стандарт)</w:t>
      </w:r>
      <w:r w:rsidR="000D5574">
        <w:rPr>
          <w:sz w:val="28"/>
          <w:szCs w:val="28"/>
        </w:rPr>
        <w:t xml:space="preserve"> </w:t>
      </w:r>
      <w:r w:rsidRPr="007162A8">
        <w:rPr>
          <w:sz w:val="28"/>
          <w:szCs w:val="28"/>
        </w:rPr>
        <w:t>бухгалтерського обліку 3</w:t>
      </w:r>
      <w:r w:rsidR="000D5574">
        <w:rPr>
          <w:sz w:val="28"/>
          <w:szCs w:val="28"/>
        </w:rPr>
        <w:t xml:space="preserve"> </w:t>
      </w:r>
      <w:r w:rsidRPr="007162A8">
        <w:rPr>
          <w:sz w:val="28"/>
          <w:szCs w:val="28"/>
        </w:rPr>
        <w:t>«Звіт про</w:t>
      </w:r>
      <w:r w:rsidR="000D5574">
        <w:rPr>
          <w:sz w:val="28"/>
          <w:szCs w:val="28"/>
        </w:rPr>
        <w:t xml:space="preserve"> </w:t>
      </w:r>
      <w:r w:rsidRPr="007162A8">
        <w:rPr>
          <w:sz w:val="28"/>
          <w:szCs w:val="28"/>
        </w:rPr>
        <w:t>фінансові</w:t>
      </w:r>
      <w:r w:rsidR="008A4948">
        <w:rPr>
          <w:sz w:val="28"/>
          <w:szCs w:val="28"/>
          <w:lang w:val="ru-RU"/>
        </w:rPr>
        <w:t xml:space="preserve"> </w:t>
      </w:r>
      <w:r w:rsidRPr="007162A8">
        <w:rPr>
          <w:sz w:val="28"/>
          <w:szCs w:val="28"/>
        </w:rPr>
        <w:t>результати»: Затв. Наказом Міністерситва фінансів України від 31 березня</w:t>
      </w:r>
      <w:r w:rsidR="008A4948" w:rsidRPr="008A4948">
        <w:rPr>
          <w:sz w:val="28"/>
          <w:szCs w:val="28"/>
        </w:rPr>
        <w:t xml:space="preserve"> </w:t>
      </w:r>
      <w:r w:rsidRPr="007162A8">
        <w:rPr>
          <w:sz w:val="28"/>
          <w:szCs w:val="28"/>
        </w:rPr>
        <w:t>1999 р. №87 і зареєстровано Міністерством юстиції України 21 червня</w:t>
      </w:r>
      <w:r w:rsidR="008A4948" w:rsidRPr="008A4948">
        <w:rPr>
          <w:sz w:val="28"/>
          <w:szCs w:val="28"/>
        </w:rPr>
        <w:t xml:space="preserve"> </w:t>
      </w:r>
      <w:r w:rsidRPr="007162A8">
        <w:rPr>
          <w:sz w:val="28"/>
          <w:szCs w:val="28"/>
        </w:rPr>
        <w:t>1999 p., №391/3690(зі змінами та доповненнями). - К., 1999</w:t>
      </w:r>
    </w:p>
    <w:p w:rsidR="007162A8" w:rsidRPr="007162A8" w:rsidRDefault="007162A8" w:rsidP="005C5008">
      <w:pPr>
        <w:numPr>
          <w:ilvl w:val="0"/>
          <w:numId w:val="6"/>
        </w:numPr>
        <w:shd w:val="clear" w:color="auto" w:fill="FFFFFF"/>
        <w:tabs>
          <w:tab w:val="left" w:pos="284"/>
          <w:tab w:val="left" w:pos="426"/>
        </w:tabs>
        <w:spacing w:line="360" w:lineRule="auto"/>
        <w:ind w:left="0" w:firstLine="0"/>
        <w:rPr>
          <w:sz w:val="28"/>
          <w:szCs w:val="28"/>
        </w:rPr>
      </w:pPr>
      <w:r w:rsidRPr="007162A8">
        <w:rPr>
          <w:sz w:val="28"/>
          <w:szCs w:val="28"/>
        </w:rPr>
        <w:t>Положення (стандарт) бухгалтерського обліку</w:t>
      </w:r>
      <w:r w:rsidR="000D5574">
        <w:rPr>
          <w:sz w:val="28"/>
          <w:szCs w:val="28"/>
        </w:rPr>
        <w:t xml:space="preserve"> </w:t>
      </w:r>
      <w:r w:rsidRPr="007162A8">
        <w:rPr>
          <w:sz w:val="28"/>
          <w:szCs w:val="28"/>
        </w:rPr>
        <w:t>16 «Витрати»: Затв. Наказом</w:t>
      </w:r>
      <w:r>
        <w:rPr>
          <w:sz w:val="28"/>
          <w:szCs w:val="28"/>
        </w:rPr>
        <w:t xml:space="preserve"> </w:t>
      </w:r>
      <w:r w:rsidRPr="007162A8">
        <w:rPr>
          <w:sz w:val="28"/>
          <w:szCs w:val="28"/>
        </w:rPr>
        <w:t>Міністерситва фінансів України від 31 грудня 1999 р. №318 і зареєстровано</w:t>
      </w:r>
      <w:r>
        <w:rPr>
          <w:sz w:val="28"/>
          <w:szCs w:val="28"/>
        </w:rPr>
        <w:t xml:space="preserve"> </w:t>
      </w:r>
      <w:r w:rsidRPr="007162A8">
        <w:rPr>
          <w:sz w:val="28"/>
          <w:szCs w:val="28"/>
        </w:rPr>
        <w:t>Міністерством юстиції України</w:t>
      </w:r>
      <w:r w:rsidR="000D5574">
        <w:rPr>
          <w:sz w:val="28"/>
          <w:szCs w:val="28"/>
        </w:rPr>
        <w:t xml:space="preserve"> </w:t>
      </w:r>
      <w:r w:rsidRPr="007162A8">
        <w:rPr>
          <w:sz w:val="28"/>
          <w:szCs w:val="28"/>
        </w:rPr>
        <w:t>19 січня 2000 p., №27/4248 (зі змінами та</w:t>
      </w:r>
      <w:r>
        <w:rPr>
          <w:sz w:val="28"/>
          <w:szCs w:val="28"/>
        </w:rPr>
        <w:t xml:space="preserve"> </w:t>
      </w:r>
      <w:r w:rsidRPr="007162A8">
        <w:rPr>
          <w:sz w:val="28"/>
          <w:szCs w:val="28"/>
        </w:rPr>
        <w:t>доповненнями). - К., 2000</w:t>
      </w:r>
      <w:r>
        <w:rPr>
          <w:sz w:val="28"/>
          <w:szCs w:val="28"/>
        </w:rPr>
        <w:t>.</w:t>
      </w:r>
    </w:p>
    <w:p w:rsidR="00692E51" w:rsidRPr="001A79DE" w:rsidRDefault="00692E51" w:rsidP="005C5008">
      <w:pPr>
        <w:numPr>
          <w:ilvl w:val="0"/>
          <w:numId w:val="6"/>
        </w:numPr>
        <w:shd w:val="clear" w:color="auto" w:fill="FFFFFF"/>
        <w:tabs>
          <w:tab w:val="left" w:pos="284"/>
          <w:tab w:val="left" w:pos="426"/>
        </w:tabs>
        <w:spacing w:line="360" w:lineRule="auto"/>
        <w:ind w:left="0" w:firstLine="0"/>
        <w:rPr>
          <w:sz w:val="28"/>
          <w:szCs w:val="28"/>
        </w:rPr>
      </w:pPr>
      <w:r w:rsidRPr="001A79DE">
        <w:rPr>
          <w:sz w:val="28"/>
          <w:szCs w:val="28"/>
        </w:rPr>
        <w:t>Анализ эффективности инвестиционной и инновационной деятельности предприятия: Учеб. пособие. - М.: Финансы и статистика, 2001.-384 с.</w:t>
      </w:r>
    </w:p>
    <w:p w:rsidR="00692E51" w:rsidRPr="001A79DE" w:rsidRDefault="00692E51" w:rsidP="005C5008">
      <w:pPr>
        <w:numPr>
          <w:ilvl w:val="0"/>
          <w:numId w:val="6"/>
        </w:numPr>
        <w:shd w:val="clear" w:color="auto" w:fill="FFFFFF"/>
        <w:tabs>
          <w:tab w:val="left" w:pos="284"/>
          <w:tab w:val="left" w:pos="426"/>
        </w:tabs>
        <w:spacing w:line="360" w:lineRule="auto"/>
        <w:ind w:left="0" w:firstLine="0"/>
        <w:rPr>
          <w:sz w:val="28"/>
          <w:szCs w:val="28"/>
        </w:rPr>
      </w:pPr>
      <w:r w:rsidRPr="001A79DE">
        <w:rPr>
          <w:sz w:val="28"/>
          <w:szCs w:val="28"/>
        </w:rPr>
        <w:t>Баканов М.И., Шеремет А.Д. Теория экономического анализа: Учебник. - 4-е изд.. доп. и перераб. - М.: Финансы и статистика, 2002. - 416с.</w:t>
      </w:r>
    </w:p>
    <w:p w:rsidR="00692E51" w:rsidRPr="001A79DE" w:rsidRDefault="00692E51" w:rsidP="005C5008">
      <w:pPr>
        <w:numPr>
          <w:ilvl w:val="0"/>
          <w:numId w:val="6"/>
        </w:numPr>
        <w:shd w:val="clear" w:color="auto" w:fill="FFFFFF"/>
        <w:tabs>
          <w:tab w:val="left" w:pos="284"/>
          <w:tab w:val="left" w:pos="426"/>
        </w:tabs>
        <w:spacing w:line="360" w:lineRule="auto"/>
        <w:ind w:left="0" w:firstLine="0"/>
        <w:rPr>
          <w:sz w:val="28"/>
          <w:szCs w:val="28"/>
        </w:rPr>
      </w:pPr>
      <w:r w:rsidRPr="001A79DE">
        <w:rPr>
          <w:sz w:val="28"/>
          <w:szCs w:val="28"/>
        </w:rPr>
        <w:t>Басовский Л.Е. Теория экономического анализа: Учебное пособие. - М.: ИНФРА-М, 2001.-222 с.</w:t>
      </w:r>
    </w:p>
    <w:p w:rsidR="00692E51" w:rsidRPr="001A79DE" w:rsidRDefault="00692E51" w:rsidP="005C5008">
      <w:pPr>
        <w:numPr>
          <w:ilvl w:val="0"/>
          <w:numId w:val="6"/>
        </w:numPr>
        <w:tabs>
          <w:tab w:val="left" w:pos="284"/>
          <w:tab w:val="left" w:pos="426"/>
        </w:tabs>
        <w:spacing w:line="360" w:lineRule="auto"/>
        <w:ind w:left="0" w:firstLine="0"/>
        <w:rPr>
          <w:color w:val="000000"/>
          <w:sz w:val="28"/>
        </w:rPr>
      </w:pPr>
      <w:r w:rsidRPr="001A79DE">
        <w:rPr>
          <w:color w:val="000000"/>
          <w:sz w:val="28"/>
        </w:rPr>
        <w:t>Беляєв О.О., Бабело А.С. Політична економія. - К., 2001.</w:t>
      </w:r>
    </w:p>
    <w:p w:rsidR="00692E51" w:rsidRPr="001A79DE" w:rsidRDefault="00692E51" w:rsidP="005C5008">
      <w:pPr>
        <w:numPr>
          <w:ilvl w:val="0"/>
          <w:numId w:val="6"/>
        </w:numPr>
        <w:shd w:val="clear" w:color="auto" w:fill="FFFFFF"/>
        <w:tabs>
          <w:tab w:val="left" w:pos="284"/>
          <w:tab w:val="left" w:pos="426"/>
        </w:tabs>
        <w:spacing w:line="360" w:lineRule="auto"/>
        <w:ind w:left="0" w:firstLine="0"/>
        <w:rPr>
          <w:sz w:val="28"/>
          <w:szCs w:val="28"/>
        </w:rPr>
      </w:pPr>
      <w:r w:rsidRPr="001A79DE">
        <w:rPr>
          <w:sz w:val="28"/>
          <w:szCs w:val="28"/>
        </w:rPr>
        <w:t>Бутинець Ф.Ф., Мних Є.В., Олійник О.В. Економічний аналіз. Практикум: Навчальний посібник для студентів вузів. - Житомир: ЖІТІ. 2000.-416с.</w:t>
      </w:r>
    </w:p>
    <w:p w:rsidR="007F5E69" w:rsidRPr="001A79DE" w:rsidRDefault="007F5E69" w:rsidP="005C5008">
      <w:pPr>
        <w:numPr>
          <w:ilvl w:val="0"/>
          <w:numId w:val="6"/>
        </w:numPr>
        <w:tabs>
          <w:tab w:val="left" w:pos="284"/>
          <w:tab w:val="left" w:pos="426"/>
        </w:tabs>
        <w:spacing w:line="360" w:lineRule="auto"/>
        <w:ind w:left="0" w:firstLine="0"/>
        <w:rPr>
          <w:color w:val="000000"/>
          <w:sz w:val="28"/>
        </w:rPr>
      </w:pPr>
      <w:r w:rsidRPr="001A79DE">
        <w:rPr>
          <w:color w:val="000000"/>
          <w:sz w:val="28"/>
        </w:rPr>
        <w:t>Гальчинський А.С. Основи економічної теорії. К., 1999.</w:t>
      </w:r>
    </w:p>
    <w:p w:rsidR="00FB28B1" w:rsidRPr="001A79DE" w:rsidRDefault="00FB28B1" w:rsidP="005C5008">
      <w:pPr>
        <w:numPr>
          <w:ilvl w:val="0"/>
          <w:numId w:val="6"/>
        </w:numPr>
        <w:shd w:val="clear" w:color="auto" w:fill="FFFFFF"/>
        <w:tabs>
          <w:tab w:val="left" w:pos="284"/>
          <w:tab w:val="left" w:pos="426"/>
        </w:tabs>
        <w:spacing w:line="360" w:lineRule="auto"/>
        <w:ind w:left="0" w:firstLine="0"/>
        <w:rPr>
          <w:sz w:val="28"/>
          <w:szCs w:val="28"/>
        </w:rPr>
      </w:pPr>
      <w:r w:rsidRPr="001A79DE">
        <w:rPr>
          <w:sz w:val="28"/>
          <w:szCs w:val="28"/>
        </w:rPr>
        <w:t>Донцова Л.В., Никифорова Н.А. Комплексный анализ бухгалтерской отчетности. - 4-е изд. перераб. и доп. - М.: Изд-во "Дело и Сервис", 2001. – 304с.</w:t>
      </w:r>
    </w:p>
    <w:p w:rsidR="00FB28B1" w:rsidRPr="001A79DE" w:rsidRDefault="00FB28B1" w:rsidP="005C5008">
      <w:pPr>
        <w:numPr>
          <w:ilvl w:val="0"/>
          <w:numId w:val="6"/>
        </w:numPr>
        <w:shd w:val="clear" w:color="auto" w:fill="FFFFFF"/>
        <w:tabs>
          <w:tab w:val="left" w:pos="284"/>
          <w:tab w:val="left" w:pos="426"/>
        </w:tabs>
        <w:spacing w:line="360" w:lineRule="auto"/>
        <w:ind w:left="0" w:firstLine="0"/>
        <w:rPr>
          <w:sz w:val="28"/>
          <w:szCs w:val="28"/>
        </w:rPr>
      </w:pPr>
      <w:r w:rsidRPr="001A79DE">
        <w:rPr>
          <w:sz w:val="28"/>
          <w:szCs w:val="28"/>
        </w:rPr>
        <w:t>Економічний аналіз: Навч. посібник /За ред. проф. Ф.Ф. Бутинця. _ Житомир., 2003</w:t>
      </w:r>
    </w:p>
    <w:p w:rsidR="00FB28B1" w:rsidRPr="001A79DE" w:rsidRDefault="00FB28B1" w:rsidP="005C5008">
      <w:pPr>
        <w:numPr>
          <w:ilvl w:val="0"/>
          <w:numId w:val="6"/>
        </w:numPr>
        <w:shd w:val="clear" w:color="auto" w:fill="FFFFFF"/>
        <w:tabs>
          <w:tab w:val="left" w:pos="284"/>
          <w:tab w:val="left" w:pos="426"/>
        </w:tabs>
        <w:spacing w:line="360" w:lineRule="auto"/>
        <w:ind w:left="0" w:firstLine="0"/>
        <w:rPr>
          <w:sz w:val="28"/>
          <w:szCs w:val="28"/>
        </w:rPr>
      </w:pPr>
      <w:r w:rsidRPr="001A79DE">
        <w:rPr>
          <w:sz w:val="28"/>
          <w:szCs w:val="28"/>
        </w:rPr>
        <w:t xml:space="preserve"> Економічний аналіз: Навч. посібник / М.А. Болюха, В.З. Бучевський, М.І. Горбуток; за ред. акад. НАНУ, проф. М.Г. Чумаченка. -К., 2001.-540с.</w:t>
      </w:r>
    </w:p>
    <w:p w:rsidR="00FB28B1" w:rsidRPr="001A79DE" w:rsidRDefault="00FB28B1" w:rsidP="005C5008">
      <w:pPr>
        <w:numPr>
          <w:ilvl w:val="0"/>
          <w:numId w:val="6"/>
        </w:numPr>
        <w:shd w:val="clear" w:color="auto" w:fill="FFFFFF"/>
        <w:tabs>
          <w:tab w:val="left" w:pos="284"/>
          <w:tab w:val="left" w:pos="426"/>
        </w:tabs>
        <w:spacing w:line="360" w:lineRule="auto"/>
        <w:ind w:left="0" w:firstLine="0"/>
        <w:rPr>
          <w:sz w:val="28"/>
          <w:szCs w:val="28"/>
        </w:rPr>
      </w:pPr>
      <w:r w:rsidRPr="001A79DE">
        <w:rPr>
          <w:sz w:val="28"/>
          <w:szCs w:val="28"/>
        </w:rPr>
        <w:t xml:space="preserve"> Іваненко В.М., Горбатюк М.І., Льовочкін </w:t>
      </w:r>
      <w:r w:rsidRPr="001A79DE">
        <w:rPr>
          <w:sz w:val="28"/>
          <w:szCs w:val="28"/>
          <w:lang w:val="en-US"/>
        </w:rPr>
        <w:t>B</w:t>
      </w:r>
      <w:r w:rsidRPr="001A79DE">
        <w:rPr>
          <w:sz w:val="28"/>
          <w:szCs w:val="28"/>
        </w:rPr>
        <w:t>.</w:t>
      </w:r>
      <w:r w:rsidRPr="001A79DE">
        <w:rPr>
          <w:sz w:val="28"/>
          <w:szCs w:val="28"/>
          <w:lang w:val="en-US"/>
        </w:rPr>
        <w:t>C</w:t>
      </w:r>
      <w:r w:rsidRPr="001A79DE">
        <w:rPr>
          <w:sz w:val="28"/>
          <w:szCs w:val="28"/>
        </w:rPr>
        <w:t>. Економічний аналіз: Навч.-метод. посібник для самост. вивч. дисц. - К.: КНЕУ, 1999. - 176 с.</w:t>
      </w:r>
    </w:p>
    <w:p w:rsidR="00FB28B1" w:rsidRPr="001A79DE" w:rsidRDefault="00FB28B1" w:rsidP="005C5008">
      <w:pPr>
        <w:numPr>
          <w:ilvl w:val="0"/>
          <w:numId w:val="6"/>
        </w:numPr>
        <w:shd w:val="clear" w:color="auto" w:fill="FFFFFF"/>
        <w:tabs>
          <w:tab w:val="left" w:pos="284"/>
          <w:tab w:val="left" w:pos="426"/>
        </w:tabs>
        <w:spacing w:line="360" w:lineRule="auto"/>
        <w:ind w:left="0" w:firstLine="0"/>
        <w:rPr>
          <w:sz w:val="28"/>
          <w:szCs w:val="28"/>
        </w:rPr>
      </w:pPr>
      <w:r w:rsidRPr="001A79DE">
        <w:rPr>
          <w:sz w:val="28"/>
          <w:szCs w:val="28"/>
        </w:rPr>
        <w:t>Ізмайлова К.В. Фінансовий аналіз: Навч. посіб. - К.: МАУП, 2000. -152 с.</w:t>
      </w:r>
    </w:p>
    <w:p w:rsidR="00FB28B1" w:rsidRPr="001A79DE" w:rsidRDefault="00FB28B1" w:rsidP="005C5008">
      <w:pPr>
        <w:numPr>
          <w:ilvl w:val="0"/>
          <w:numId w:val="6"/>
        </w:numPr>
        <w:tabs>
          <w:tab w:val="left" w:pos="284"/>
          <w:tab w:val="left" w:pos="426"/>
        </w:tabs>
        <w:spacing w:line="360" w:lineRule="auto"/>
        <w:ind w:left="0" w:firstLine="0"/>
        <w:rPr>
          <w:sz w:val="28"/>
          <w:szCs w:val="28"/>
        </w:rPr>
      </w:pPr>
      <w:r w:rsidRPr="001A79DE">
        <w:rPr>
          <w:sz w:val="28"/>
          <w:szCs w:val="28"/>
        </w:rPr>
        <w:t xml:space="preserve"> Ковалев В.В. Финансовый анализ: Управление капиталом. Выбор инвестиций. Анализ отчетности. - М.: Финансы и статистика, 1997. -512с. </w:t>
      </w:r>
    </w:p>
    <w:p w:rsidR="00FB28B1" w:rsidRPr="001A79DE" w:rsidRDefault="00FB28B1" w:rsidP="005C5008">
      <w:pPr>
        <w:numPr>
          <w:ilvl w:val="0"/>
          <w:numId w:val="6"/>
        </w:numPr>
        <w:shd w:val="clear" w:color="auto" w:fill="FFFFFF"/>
        <w:tabs>
          <w:tab w:val="left" w:pos="284"/>
          <w:tab w:val="left" w:pos="426"/>
        </w:tabs>
        <w:spacing w:line="360" w:lineRule="auto"/>
        <w:ind w:left="0" w:firstLine="0"/>
        <w:rPr>
          <w:sz w:val="28"/>
          <w:szCs w:val="28"/>
        </w:rPr>
      </w:pPr>
      <w:r w:rsidRPr="001A79DE">
        <w:rPr>
          <w:sz w:val="28"/>
          <w:szCs w:val="28"/>
        </w:rPr>
        <w:t>Коробов М.Я. Фінансово-економічний аналіз діяльності підприємств: Навч. посібник. - К.: Т-во "Знання", КОО, 2000. - 378 с.</w:t>
      </w:r>
    </w:p>
    <w:p w:rsidR="00FB28B1" w:rsidRPr="001A79DE" w:rsidRDefault="00FB28B1" w:rsidP="005C5008">
      <w:pPr>
        <w:numPr>
          <w:ilvl w:val="0"/>
          <w:numId w:val="6"/>
        </w:numPr>
        <w:tabs>
          <w:tab w:val="left" w:pos="284"/>
          <w:tab w:val="left" w:pos="426"/>
        </w:tabs>
        <w:spacing w:line="360" w:lineRule="auto"/>
        <w:ind w:left="0" w:firstLine="0"/>
        <w:rPr>
          <w:color w:val="000000"/>
          <w:sz w:val="28"/>
          <w:szCs w:val="28"/>
        </w:rPr>
      </w:pPr>
      <w:r w:rsidRPr="001A79DE">
        <w:rPr>
          <w:color w:val="000000"/>
          <w:sz w:val="28"/>
          <w:szCs w:val="28"/>
        </w:rPr>
        <w:t>Мец В.О. Економічний аналіз фінансових результатів та фінансового стану підприємства: Навч. посібник. -К.: КНЕУ, 1999. - 132с.;</w:t>
      </w:r>
    </w:p>
    <w:p w:rsidR="00FB28B1" w:rsidRPr="001A79DE" w:rsidRDefault="00FB28B1" w:rsidP="005C5008">
      <w:pPr>
        <w:numPr>
          <w:ilvl w:val="0"/>
          <w:numId w:val="6"/>
        </w:numPr>
        <w:tabs>
          <w:tab w:val="left" w:pos="284"/>
          <w:tab w:val="left" w:pos="426"/>
        </w:tabs>
        <w:spacing w:line="360" w:lineRule="auto"/>
        <w:ind w:left="0" w:firstLine="0"/>
        <w:rPr>
          <w:color w:val="000000"/>
          <w:sz w:val="28"/>
          <w:szCs w:val="28"/>
        </w:rPr>
      </w:pPr>
      <w:r w:rsidRPr="001A79DE">
        <w:rPr>
          <w:color w:val="000000"/>
          <w:sz w:val="28"/>
          <w:szCs w:val="28"/>
        </w:rPr>
        <w:t>Фінанси підприємств: Підручник/ За ред. А.М. Поддєрьогіна: - К.: КНЕУ, 1998.-368с.;</w:t>
      </w:r>
    </w:p>
    <w:p w:rsidR="00FB28B1" w:rsidRPr="001A79DE" w:rsidRDefault="00FB28B1" w:rsidP="005C5008">
      <w:pPr>
        <w:numPr>
          <w:ilvl w:val="0"/>
          <w:numId w:val="6"/>
        </w:numPr>
        <w:tabs>
          <w:tab w:val="left" w:pos="284"/>
          <w:tab w:val="left" w:pos="426"/>
        </w:tabs>
        <w:spacing w:line="360" w:lineRule="auto"/>
        <w:ind w:left="0" w:firstLine="0"/>
        <w:rPr>
          <w:sz w:val="28"/>
          <w:szCs w:val="28"/>
        </w:rPr>
      </w:pPr>
      <w:r w:rsidRPr="001A79DE">
        <w:rPr>
          <w:sz w:val="28"/>
          <w:szCs w:val="28"/>
        </w:rPr>
        <w:t xml:space="preserve">Шеремет А.Д., Негашев Е.А. Методика финансового анализа. - М.: ИНФРА , 2000. - 208 с. </w:t>
      </w:r>
    </w:p>
    <w:p w:rsidR="00FB28B1" w:rsidRPr="001A79DE" w:rsidRDefault="00FB28B1" w:rsidP="005C5008">
      <w:pPr>
        <w:numPr>
          <w:ilvl w:val="0"/>
          <w:numId w:val="6"/>
        </w:numPr>
        <w:tabs>
          <w:tab w:val="left" w:pos="284"/>
          <w:tab w:val="left" w:pos="426"/>
        </w:tabs>
        <w:spacing w:line="360" w:lineRule="auto"/>
        <w:ind w:left="0" w:firstLine="0"/>
        <w:rPr>
          <w:sz w:val="28"/>
          <w:szCs w:val="28"/>
        </w:rPr>
      </w:pPr>
      <w:r w:rsidRPr="00BC0B59">
        <w:rPr>
          <w:sz w:val="28"/>
          <w:szCs w:val="28"/>
        </w:rPr>
        <w:t xml:space="preserve"> Кізима</w:t>
      </w:r>
      <w:r w:rsidRPr="001A79DE">
        <w:t xml:space="preserve"> </w:t>
      </w:r>
      <w:r w:rsidRPr="00BC0B59">
        <w:rPr>
          <w:sz w:val="28"/>
          <w:szCs w:val="28"/>
        </w:rPr>
        <w:t>Т.О. Аналіз "Витрати - обсяг - прибуток" у діяльності спільних підприємств.</w:t>
      </w:r>
      <w:r w:rsidRPr="001A79DE">
        <w:rPr>
          <w:sz w:val="28"/>
          <w:szCs w:val="28"/>
        </w:rPr>
        <w:t xml:space="preserve">//Фінанси України. – 2000 р. – №4. – С. 37-41. </w:t>
      </w:r>
    </w:p>
    <w:p w:rsidR="007162A8" w:rsidRPr="007162A8" w:rsidRDefault="007162A8" w:rsidP="005C5008">
      <w:pPr>
        <w:numPr>
          <w:ilvl w:val="0"/>
          <w:numId w:val="6"/>
        </w:numPr>
        <w:tabs>
          <w:tab w:val="left" w:pos="284"/>
          <w:tab w:val="left" w:pos="426"/>
        </w:tabs>
        <w:spacing w:line="360" w:lineRule="auto"/>
        <w:ind w:left="0" w:firstLine="0"/>
        <w:rPr>
          <w:sz w:val="28"/>
          <w:szCs w:val="28"/>
        </w:rPr>
      </w:pPr>
      <w:r w:rsidRPr="007162A8">
        <w:rPr>
          <w:sz w:val="28"/>
          <w:szCs w:val="28"/>
        </w:rPr>
        <w:t>Оптимізація виробничих запасів як один із напрямків управління витратами Скригун Н., Цимбалюк Л. // Економіка підприємств – 2003. – №2. – С. 39-41.</w:t>
      </w:r>
    </w:p>
    <w:p w:rsidR="001C45DB" w:rsidRPr="007162A8" w:rsidRDefault="00FB28B1" w:rsidP="005C5008">
      <w:pPr>
        <w:numPr>
          <w:ilvl w:val="0"/>
          <w:numId w:val="6"/>
        </w:numPr>
        <w:tabs>
          <w:tab w:val="left" w:pos="284"/>
          <w:tab w:val="left" w:pos="426"/>
        </w:tabs>
        <w:spacing w:line="360" w:lineRule="auto"/>
        <w:ind w:left="0" w:firstLine="0"/>
        <w:rPr>
          <w:color w:val="000000"/>
          <w:sz w:val="28"/>
        </w:rPr>
      </w:pPr>
      <w:r w:rsidRPr="001A79DE">
        <w:rPr>
          <w:sz w:val="28"/>
          <w:szCs w:val="28"/>
        </w:rPr>
        <w:t>Павловська О.В. Удосканалення методів аналізу фінансового стану підприємства</w:t>
      </w:r>
      <w:r w:rsidR="007162A8">
        <w:rPr>
          <w:sz w:val="28"/>
          <w:szCs w:val="28"/>
        </w:rPr>
        <w:t xml:space="preserve"> </w:t>
      </w:r>
      <w:r w:rsidRPr="001A79DE">
        <w:rPr>
          <w:sz w:val="28"/>
          <w:szCs w:val="28"/>
        </w:rPr>
        <w:t>//Фінанси України. – 2001 р. – №11 – С. 55-61.</w:t>
      </w:r>
    </w:p>
    <w:p w:rsidR="00FB28B1" w:rsidRPr="001A79DE" w:rsidRDefault="007162A8" w:rsidP="005C5008">
      <w:pPr>
        <w:numPr>
          <w:ilvl w:val="0"/>
          <w:numId w:val="6"/>
        </w:numPr>
        <w:tabs>
          <w:tab w:val="left" w:pos="284"/>
          <w:tab w:val="left" w:pos="426"/>
        </w:tabs>
        <w:spacing w:line="360" w:lineRule="auto"/>
        <w:ind w:left="0" w:firstLine="0"/>
        <w:rPr>
          <w:sz w:val="28"/>
          <w:szCs w:val="28"/>
        </w:rPr>
      </w:pPr>
      <w:r w:rsidRPr="007162A8">
        <w:rPr>
          <w:sz w:val="28"/>
          <w:szCs w:val="28"/>
        </w:rPr>
        <w:t>Ярмоленко В. Про склад і класифікацію виробничих витрат //Бухгалтерія в сільському господарстві. –2006. – №11. –</w:t>
      </w:r>
      <w:r>
        <w:rPr>
          <w:sz w:val="28"/>
          <w:szCs w:val="28"/>
        </w:rPr>
        <w:t xml:space="preserve"> С</w:t>
      </w:r>
      <w:r w:rsidRPr="007162A8">
        <w:rPr>
          <w:sz w:val="28"/>
          <w:szCs w:val="28"/>
        </w:rPr>
        <w:t>.20</w:t>
      </w:r>
      <w:r>
        <w:rPr>
          <w:sz w:val="28"/>
          <w:szCs w:val="28"/>
        </w:rPr>
        <w:t>.</w:t>
      </w:r>
    </w:p>
    <w:p w:rsidR="00BE51BF" w:rsidRPr="0018225D" w:rsidRDefault="008A4948" w:rsidP="000111C3">
      <w:pPr>
        <w:spacing w:line="360" w:lineRule="auto"/>
        <w:ind w:firstLine="709"/>
        <w:jc w:val="both"/>
        <w:rPr>
          <w:bCs/>
          <w:noProof/>
          <w:color w:val="1C1C1C"/>
          <w:sz w:val="28"/>
          <w:szCs w:val="28"/>
        </w:rPr>
      </w:pPr>
      <w:r>
        <w:rPr>
          <w:bCs/>
          <w:noProof/>
          <w:color w:val="1C1C1C"/>
          <w:sz w:val="28"/>
          <w:szCs w:val="28"/>
        </w:rPr>
        <w:br w:type="page"/>
      </w:r>
      <w:r w:rsidR="00BE51BF" w:rsidRPr="0018225D">
        <w:rPr>
          <w:bCs/>
          <w:noProof/>
          <w:color w:val="1C1C1C"/>
          <w:sz w:val="28"/>
          <w:szCs w:val="28"/>
        </w:rPr>
        <w:t>Додаток А</w:t>
      </w:r>
    </w:p>
    <w:p w:rsidR="00BE51BF" w:rsidRPr="0018225D" w:rsidRDefault="00BE51BF" w:rsidP="000111C3">
      <w:pPr>
        <w:spacing w:line="360" w:lineRule="auto"/>
        <w:ind w:firstLine="709"/>
        <w:jc w:val="both"/>
        <w:rPr>
          <w:noProof/>
          <w:color w:val="1C1C1C"/>
          <w:sz w:val="28"/>
          <w:szCs w:val="28"/>
        </w:rPr>
      </w:pPr>
      <w:r w:rsidRPr="0018225D">
        <w:rPr>
          <w:bCs/>
          <w:noProof/>
          <w:color w:val="1C1C1C"/>
          <w:sz w:val="28"/>
          <w:szCs w:val="28"/>
        </w:rPr>
        <w:t xml:space="preserve">Баланс ВАТ «Черкаський хлібкомбінат» </w:t>
      </w:r>
    </w:p>
    <w:p w:rsidR="00BE51BF" w:rsidRPr="008A4948" w:rsidRDefault="00BE51BF" w:rsidP="000111C3">
      <w:pPr>
        <w:spacing w:line="360" w:lineRule="auto"/>
        <w:ind w:firstLine="709"/>
        <w:jc w:val="both"/>
        <w:rPr>
          <w:noProof/>
          <w:color w:val="1C1C1C"/>
          <w:sz w:val="28"/>
          <w:szCs w:val="28"/>
        </w:rPr>
      </w:pPr>
      <w:r w:rsidRPr="008A4948">
        <w:rPr>
          <w:noProof/>
          <w:color w:val="1C1C1C"/>
          <w:sz w:val="28"/>
          <w:szCs w:val="28"/>
        </w:rPr>
        <w:t xml:space="preserve">Одиниця виміру: тис.грн. </w:t>
      </w:r>
    </w:p>
    <w:tbl>
      <w:tblPr>
        <w:tblW w:w="4979"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4929"/>
        <w:gridCol w:w="822"/>
        <w:gridCol w:w="1232"/>
        <w:gridCol w:w="1232"/>
        <w:gridCol w:w="1189"/>
      </w:tblGrid>
      <w:tr w:rsidR="00BE51BF" w:rsidRPr="008A4948" w:rsidTr="003A2BB7">
        <w:trPr>
          <w:tblCellSpacing w:w="0" w:type="dxa"/>
        </w:trPr>
        <w:tc>
          <w:tcPr>
            <w:tcW w:w="2621" w:type="pct"/>
            <w:tcBorders>
              <w:top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A К Т И В</w:t>
            </w:r>
          </w:p>
        </w:tc>
        <w:tc>
          <w:tcPr>
            <w:tcW w:w="437"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Код рядка</w:t>
            </w:r>
          </w:p>
        </w:tc>
        <w:tc>
          <w:tcPr>
            <w:tcW w:w="65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2005 р.</w:t>
            </w:r>
          </w:p>
        </w:tc>
        <w:tc>
          <w:tcPr>
            <w:tcW w:w="65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2006 р.</w:t>
            </w:r>
          </w:p>
        </w:tc>
        <w:tc>
          <w:tcPr>
            <w:tcW w:w="632" w:type="pct"/>
            <w:tcBorders>
              <w:top w:val="outset" w:sz="6" w:space="0" w:color="000000"/>
              <w:left w:val="outset" w:sz="6" w:space="0" w:color="000000"/>
              <w:bottom w:val="outset" w:sz="6" w:space="0" w:color="000000"/>
            </w:tcBorders>
          </w:tcPr>
          <w:p w:rsidR="00BE51BF" w:rsidRPr="008A4948" w:rsidRDefault="00BE51BF" w:rsidP="008A4948">
            <w:pPr>
              <w:spacing w:line="360" w:lineRule="auto"/>
              <w:rPr>
                <w:noProof/>
                <w:color w:val="1C1C1C"/>
                <w:sz w:val="20"/>
                <w:szCs w:val="20"/>
              </w:rPr>
            </w:pPr>
            <w:r w:rsidRPr="008A4948">
              <w:rPr>
                <w:noProof/>
                <w:color w:val="1C1C1C"/>
                <w:sz w:val="20"/>
                <w:szCs w:val="20"/>
              </w:rPr>
              <w:t>2007 р.</w:t>
            </w:r>
          </w:p>
        </w:tc>
      </w:tr>
      <w:tr w:rsidR="00BE51BF" w:rsidRPr="008A4948" w:rsidTr="003A2BB7">
        <w:trPr>
          <w:tblCellSpacing w:w="0" w:type="dxa"/>
        </w:trPr>
        <w:tc>
          <w:tcPr>
            <w:tcW w:w="2621" w:type="pct"/>
            <w:tcBorders>
              <w:top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1</w:t>
            </w:r>
          </w:p>
        </w:tc>
        <w:tc>
          <w:tcPr>
            <w:tcW w:w="437"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2</w:t>
            </w:r>
          </w:p>
        </w:tc>
        <w:tc>
          <w:tcPr>
            <w:tcW w:w="65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3</w:t>
            </w:r>
          </w:p>
        </w:tc>
        <w:tc>
          <w:tcPr>
            <w:tcW w:w="65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4</w:t>
            </w:r>
          </w:p>
        </w:tc>
        <w:tc>
          <w:tcPr>
            <w:tcW w:w="632" w:type="pct"/>
            <w:tcBorders>
              <w:top w:val="outset" w:sz="6" w:space="0" w:color="000000"/>
              <w:left w:val="outset" w:sz="6" w:space="0" w:color="000000"/>
              <w:bottom w:val="outset" w:sz="6" w:space="0" w:color="000000"/>
            </w:tcBorders>
          </w:tcPr>
          <w:p w:rsidR="00BE51BF" w:rsidRPr="008A4948" w:rsidRDefault="00BE51BF" w:rsidP="008A4948">
            <w:pPr>
              <w:spacing w:line="360" w:lineRule="auto"/>
              <w:rPr>
                <w:noProof/>
                <w:color w:val="1C1C1C"/>
                <w:sz w:val="20"/>
                <w:szCs w:val="20"/>
              </w:rPr>
            </w:pPr>
            <w:r w:rsidRPr="008A4948">
              <w:rPr>
                <w:noProof/>
                <w:color w:val="1C1C1C"/>
                <w:sz w:val="20"/>
                <w:szCs w:val="20"/>
              </w:rPr>
              <w:t>5</w:t>
            </w:r>
          </w:p>
        </w:tc>
      </w:tr>
      <w:tr w:rsidR="00BE51BF" w:rsidRPr="008A4948" w:rsidTr="003A2BB7">
        <w:trPr>
          <w:tblCellSpacing w:w="0" w:type="dxa"/>
        </w:trPr>
        <w:tc>
          <w:tcPr>
            <w:tcW w:w="2621" w:type="pct"/>
            <w:tcBorders>
              <w:top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A К Т И В </w:t>
            </w:r>
          </w:p>
        </w:tc>
        <w:tc>
          <w:tcPr>
            <w:tcW w:w="437"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p>
        </w:tc>
        <w:tc>
          <w:tcPr>
            <w:tcW w:w="65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 </w:t>
            </w:r>
          </w:p>
        </w:tc>
        <w:tc>
          <w:tcPr>
            <w:tcW w:w="65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 </w:t>
            </w:r>
          </w:p>
        </w:tc>
        <w:tc>
          <w:tcPr>
            <w:tcW w:w="632" w:type="pct"/>
            <w:tcBorders>
              <w:top w:val="outset" w:sz="6" w:space="0" w:color="000000"/>
              <w:left w:val="outset" w:sz="6" w:space="0" w:color="000000"/>
              <w:bottom w:val="outset" w:sz="6" w:space="0" w:color="000000"/>
            </w:tcBorders>
          </w:tcPr>
          <w:p w:rsidR="00BE51BF" w:rsidRPr="008A4948" w:rsidRDefault="00BE51BF" w:rsidP="008A4948">
            <w:pPr>
              <w:spacing w:line="360" w:lineRule="auto"/>
              <w:rPr>
                <w:noProof/>
                <w:color w:val="1C1C1C"/>
                <w:sz w:val="20"/>
                <w:szCs w:val="20"/>
              </w:rPr>
            </w:pPr>
            <w:r w:rsidRPr="008A4948">
              <w:rPr>
                <w:noProof/>
                <w:color w:val="1C1C1C"/>
                <w:sz w:val="20"/>
                <w:szCs w:val="20"/>
              </w:rPr>
              <w:t>-</w:t>
            </w:r>
          </w:p>
        </w:tc>
      </w:tr>
      <w:tr w:rsidR="00BE51BF" w:rsidRPr="008A4948" w:rsidTr="003A2BB7">
        <w:trPr>
          <w:tblCellSpacing w:w="0" w:type="dxa"/>
        </w:trPr>
        <w:tc>
          <w:tcPr>
            <w:tcW w:w="2621" w:type="pct"/>
            <w:tcBorders>
              <w:top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І. Необоротні активи </w:t>
            </w:r>
          </w:p>
        </w:tc>
        <w:tc>
          <w:tcPr>
            <w:tcW w:w="437"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p>
        </w:tc>
        <w:tc>
          <w:tcPr>
            <w:tcW w:w="65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 </w:t>
            </w:r>
          </w:p>
        </w:tc>
        <w:tc>
          <w:tcPr>
            <w:tcW w:w="65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 </w:t>
            </w:r>
          </w:p>
        </w:tc>
        <w:tc>
          <w:tcPr>
            <w:tcW w:w="632" w:type="pct"/>
            <w:tcBorders>
              <w:top w:val="outset" w:sz="6" w:space="0" w:color="000000"/>
              <w:left w:val="outset" w:sz="6" w:space="0" w:color="000000"/>
              <w:bottom w:val="outset" w:sz="6" w:space="0" w:color="000000"/>
            </w:tcBorders>
          </w:tcPr>
          <w:p w:rsidR="00BE51BF" w:rsidRPr="008A4948" w:rsidRDefault="00BE51BF" w:rsidP="008A4948">
            <w:pPr>
              <w:spacing w:line="360" w:lineRule="auto"/>
              <w:rPr>
                <w:noProof/>
                <w:color w:val="1C1C1C"/>
                <w:sz w:val="20"/>
                <w:szCs w:val="20"/>
              </w:rPr>
            </w:pPr>
            <w:r w:rsidRPr="008A4948">
              <w:rPr>
                <w:noProof/>
                <w:color w:val="1C1C1C"/>
                <w:sz w:val="20"/>
                <w:szCs w:val="20"/>
              </w:rPr>
              <w:t>-</w:t>
            </w:r>
          </w:p>
        </w:tc>
      </w:tr>
      <w:tr w:rsidR="00BE51BF" w:rsidRPr="008A4948" w:rsidTr="003A2BB7">
        <w:trPr>
          <w:tblCellSpacing w:w="0" w:type="dxa"/>
        </w:trPr>
        <w:tc>
          <w:tcPr>
            <w:tcW w:w="2621" w:type="pct"/>
            <w:tcBorders>
              <w:top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Нематеріальні активи: </w:t>
            </w:r>
          </w:p>
        </w:tc>
        <w:tc>
          <w:tcPr>
            <w:tcW w:w="437"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p>
        </w:tc>
        <w:tc>
          <w:tcPr>
            <w:tcW w:w="65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 </w:t>
            </w:r>
          </w:p>
        </w:tc>
        <w:tc>
          <w:tcPr>
            <w:tcW w:w="65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 </w:t>
            </w:r>
          </w:p>
        </w:tc>
        <w:tc>
          <w:tcPr>
            <w:tcW w:w="632" w:type="pct"/>
            <w:tcBorders>
              <w:top w:val="outset" w:sz="6" w:space="0" w:color="000000"/>
              <w:left w:val="outset" w:sz="6" w:space="0" w:color="000000"/>
              <w:bottom w:val="outset" w:sz="6" w:space="0" w:color="000000"/>
            </w:tcBorders>
          </w:tcPr>
          <w:p w:rsidR="00BE51BF" w:rsidRPr="008A4948" w:rsidRDefault="00BE51BF" w:rsidP="008A4948">
            <w:pPr>
              <w:spacing w:line="360" w:lineRule="auto"/>
              <w:rPr>
                <w:noProof/>
                <w:color w:val="1C1C1C"/>
                <w:sz w:val="20"/>
                <w:szCs w:val="20"/>
              </w:rPr>
            </w:pPr>
            <w:r w:rsidRPr="008A4948">
              <w:rPr>
                <w:noProof/>
                <w:color w:val="1C1C1C"/>
                <w:sz w:val="20"/>
                <w:szCs w:val="20"/>
              </w:rPr>
              <w:t>-</w:t>
            </w:r>
          </w:p>
        </w:tc>
      </w:tr>
      <w:tr w:rsidR="00BE51BF" w:rsidRPr="008A4948" w:rsidTr="003A2BB7">
        <w:trPr>
          <w:tblCellSpacing w:w="0" w:type="dxa"/>
        </w:trPr>
        <w:tc>
          <w:tcPr>
            <w:tcW w:w="2621" w:type="pct"/>
            <w:tcBorders>
              <w:top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залишкова вартість </w:t>
            </w:r>
          </w:p>
        </w:tc>
        <w:tc>
          <w:tcPr>
            <w:tcW w:w="437"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010 </w:t>
            </w:r>
          </w:p>
        </w:tc>
        <w:tc>
          <w:tcPr>
            <w:tcW w:w="65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6,7 </w:t>
            </w:r>
          </w:p>
        </w:tc>
        <w:tc>
          <w:tcPr>
            <w:tcW w:w="65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1,2</w:t>
            </w:r>
            <w:r w:rsidR="000D5574" w:rsidRPr="008A4948">
              <w:rPr>
                <w:noProof/>
                <w:color w:val="1C1C1C"/>
                <w:sz w:val="20"/>
                <w:szCs w:val="20"/>
              </w:rPr>
              <w:t xml:space="preserve"> </w:t>
            </w:r>
          </w:p>
        </w:tc>
        <w:tc>
          <w:tcPr>
            <w:tcW w:w="632" w:type="pct"/>
            <w:tcBorders>
              <w:top w:val="outset" w:sz="6" w:space="0" w:color="000000"/>
              <w:left w:val="outset" w:sz="6" w:space="0" w:color="000000"/>
              <w:bottom w:val="outset" w:sz="6" w:space="0" w:color="000000"/>
            </w:tcBorders>
          </w:tcPr>
          <w:p w:rsidR="00BE51BF" w:rsidRPr="008A4948" w:rsidRDefault="00BE51BF" w:rsidP="008A4948">
            <w:pPr>
              <w:spacing w:line="360" w:lineRule="auto"/>
              <w:rPr>
                <w:noProof/>
                <w:color w:val="1C1C1C"/>
                <w:sz w:val="20"/>
                <w:szCs w:val="20"/>
              </w:rPr>
            </w:pPr>
            <w:r w:rsidRPr="008A4948">
              <w:rPr>
                <w:noProof/>
                <w:color w:val="1C1C1C"/>
                <w:sz w:val="20"/>
                <w:szCs w:val="20"/>
              </w:rPr>
              <w:t>0,6</w:t>
            </w:r>
          </w:p>
        </w:tc>
      </w:tr>
      <w:tr w:rsidR="00BE51BF" w:rsidRPr="008A4948" w:rsidTr="003A2BB7">
        <w:trPr>
          <w:tblCellSpacing w:w="0" w:type="dxa"/>
        </w:trPr>
        <w:tc>
          <w:tcPr>
            <w:tcW w:w="2621" w:type="pct"/>
            <w:tcBorders>
              <w:top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первісна вартість </w:t>
            </w:r>
          </w:p>
        </w:tc>
        <w:tc>
          <w:tcPr>
            <w:tcW w:w="437"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011 </w:t>
            </w:r>
          </w:p>
        </w:tc>
        <w:tc>
          <w:tcPr>
            <w:tcW w:w="65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39,4 </w:t>
            </w:r>
          </w:p>
        </w:tc>
        <w:tc>
          <w:tcPr>
            <w:tcW w:w="65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39,4 </w:t>
            </w:r>
          </w:p>
        </w:tc>
        <w:tc>
          <w:tcPr>
            <w:tcW w:w="632" w:type="pct"/>
            <w:tcBorders>
              <w:top w:val="outset" w:sz="6" w:space="0" w:color="000000"/>
              <w:left w:val="outset" w:sz="6" w:space="0" w:color="000000"/>
              <w:bottom w:val="outset" w:sz="6" w:space="0" w:color="000000"/>
            </w:tcBorders>
          </w:tcPr>
          <w:p w:rsidR="00BE51BF" w:rsidRPr="008A4948" w:rsidRDefault="00BE51BF" w:rsidP="008A4948">
            <w:pPr>
              <w:spacing w:line="360" w:lineRule="auto"/>
              <w:rPr>
                <w:noProof/>
                <w:color w:val="1C1C1C"/>
                <w:sz w:val="20"/>
                <w:szCs w:val="20"/>
              </w:rPr>
            </w:pPr>
            <w:r w:rsidRPr="008A4948">
              <w:rPr>
                <w:noProof/>
                <w:color w:val="1C1C1C"/>
                <w:sz w:val="20"/>
                <w:szCs w:val="20"/>
              </w:rPr>
              <w:t>39,4</w:t>
            </w:r>
          </w:p>
        </w:tc>
      </w:tr>
      <w:tr w:rsidR="00BE51BF" w:rsidRPr="008A4948" w:rsidTr="003A2BB7">
        <w:trPr>
          <w:tblCellSpacing w:w="0" w:type="dxa"/>
        </w:trPr>
        <w:tc>
          <w:tcPr>
            <w:tcW w:w="2621" w:type="pct"/>
            <w:tcBorders>
              <w:top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знос </w:t>
            </w:r>
          </w:p>
        </w:tc>
        <w:tc>
          <w:tcPr>
            <w:tcW w:w="437"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012 </w:t>
            </w:r>
          </w:p>
        </w:tc>
        <w:tc>
          <w:tcPr>
            <w:tcW w:w="65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32,7 </w:t>
            </w:r>
          </w:p>
        </w:tc>
        <w:tc>
          <w:tcPr>
            <w:tcW w:w="65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39,4 </w:t>
            </w:r>
          </w:p>
        </w:tc>
        <w:tc>
          <w:tcPr>
            <w:tcW w:w="632" w:type="pct"/>
            <w:tcBorders>
              <w:top w:val="outset" w:sz="6" w:space="0" w:color="000000"/>
              <w:left w:val="outset" w:sz="6" w:space="0" w:color="000000"/>
              <w:bottom w:val="outset" w:sz="6" w:space="0" w:color="000000"/>
            </w:tcBorders>
          </w:tcPr>
          <w:p w:rsidR="00BE51BF" w:rsidRPr="008A4948" w:rsidRDefault="00BE51BF" w:rsidP="008A4948">
            <w:pPr>
              <w:spacing w:line="360" w:lineRule="auto"/>
              <w:rPr>
                <w:noProof/>
                <w:color w:val="1C1C1C"/>
                <w:sz w:val="20"/>
                <w:szCs w:val="20"/>
              </w:rPr>
            </w:pPr>
            <w:r w:rsidRPr="008A4948">
              <w:rPr>
                <w:noProof/>
                <w:color w:val="1C1C1C"/>
                <w:sz w:val="20"/>
                <w:szCs w:val="20"/>
              </w:rPr>
              <w:t>47,6</w:t>
            </w:r>
          </w:p>
        </w:tc>
      </w:tr>
      <w:tr w:rsidR="00BE51BF" w:rsidRPr="008A4948" w:rsidTr="003A2BB7">
        <w:trPr>
          <w:tblCellSpacing w:w="0" w:type="dxa"/>
        </w:trPr>
        <w:tc>
          <w:tcPr>
            <w:tcW w:w="2621" w:type="pct"/>
            <w:tcBorders>
              <w:top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Незавершене будівництво </w:t>
            </w:r>
          </w:p>
        </w:tc>
        <w:tc>
          <w:tcPr>
            <w:tcW w:w="437"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020 </w:t>
            </w:r>
          </w:p>
        </w:tc>
        <w:tc>
          <w:tcPr>
            <w:tcW w:w="65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53,3 </w:t>
            </w:r>
          </w:p>
        </w:tc>
        <w:tc>
          <w:tcPr>
            <w:tcW w:w="65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53,7 </w:t>
            </w:r>
          </w:p>
        </w:tc>
        <w:tc>
          <w:tcPr>
            <w:tcW w:w="632" w:type="pct"/>
            <w:tcBorders>
              <w:top w:val="outset" w:sz="6" w:space="0" w:color="000000"/>
              <w:left w:val="outset" w:sz="6" w:space="0" w:color="000000"/>
              <w:bottom w:val="outset" w:sz="6" w:space="0" w:color="000000"/>
            </w:tcBorders>
          </w:tcPr>
          <w:p w:rsidR="00BE51BF" w:rsidRPr="008A4948" w:rsidRDefault="00BE51BF" w:rsidP="008A4948">
            <w:pPr>
              <w:spacing w:line="360" w:lineRule="auto"/>
              <w:rPr>
                <w:noProof/>
                <w:color w:val="1C1C1C"/>
                <w:sz w:val="20"/>
                <w:szCs w:val="20"/>
              </w:rPr>
            </w:pPr>
            <w:r w:rsidRPr="008A4948">
              <w:rPr>
                <w:noProof/>
                <w:color w:val="1C1C1C"/>
                <w:sz w:val="20"/>
                <w:szCs w:val="20"/>
              </w:rPr>
              <w:t>54,2</w:t>
            </w:r>
          </w:p>
        </w:tc>
      </w:tr>
      <w:tr w:rsidR="00BE51BF" w:rsidRPr="008A4948" w:rsidTr="003A2BB7">
        <w:trPr>
          <w:tblCellSpacing w:w="0" w:type="dxa"/>
        </w:trPr>
        <w:tc>
          <w:tcPr>
            <w:tcW w:w="2621" w:type="pct"/>
            <w:tcBorders>
              <w:top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Основні засоби: </w:t>
            </w:r>
          </w:p>
        </w:tc>
        <w:tc>
          <w:tcPr>
            <w:tcW w:w="437"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p>
        </w:tc>
        <w:tc>
          <w:tcPr>
            <w:tcW w:w="65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 </w:t>
            </w:r>
          </w:p>
        </w:tc>
        <w:tc>
          <w:tcPr>
            <w:tcW w:w="65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 </w:t>
            </w:r>
          </w:p>
        </w:tc>
        <w:tc>
          <w:tcPr>
            <w:tcW w:w="632" w:type="pct"/>
            <w:tcBorders>
              <w:top w:val="outset" w:sz="6" w:space="0" w:color="000000"/>
              <w:left w:val="outset" w:sz="6" w:space="0" w:color="000000"/>
              <w:bottom w:val="outset" w:sz="6" w:space="0" w:color="000000"/>
            </w:tcBorders>
          </w:tcPr>
          <w:p w:rsidR="00BE51BF" w:rsidRPr="008A4948" w:rsidRDefault="00BE51BF" w:rsidP="008A4948">
            <w:pPr>
              <w:spacing w:line="360" w:lineRule="auto"/>
              <w:rPr>
                <w:noProof/>
                <w:color w:val="1C1C1C"/>
                <w:sz w:val="20"/>
                <w:szCs w:val="20"/>
              </w:rPr>
            </w:pPr>
            <w:r w:rsidRPr="008A4948">
              <w:rPr>
                <w:noProof/>
                <w:color w:val="1C1C1C"/>
                <w:sz w:val="20"/>
                <w:szCs w:val="20"/>
              </w:rPr>
              <w:t>-</w:t>
            </w:r>
          </w:p>
        </w:tc>
      </w:tr>
      <w:tr w:rsidR="00BE51BF" w:rsidRPr="008A4948" w:rsidTr="003A2BB7">
        <w:trPr>
          <w:tblCellSpacing w:w="0" w:type="dxa"/>
        </w:trPr>
        <w:tc>
          <w:tcPr>
            <w:tcW w:w="2621" w:type="pct"/>
            <w:tcBorders>
              <w:top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залишкова вартість </w:t>
            </w:r>
          </w:p>
        </w:tc>
        <w:tc>
          <w:tcPr>
            <w:tcW w:w="437"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030 </w:t>
            </w:r>
          </w:p>
        </w:tc>
        <w:tc>
          <w:tcPr>
            <w:tcW w:w="65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5634,9 </w:t>
            </w:r>
          </w:p>
        </w:tc>
        <w:tc>
          <w:tcPr>
            <w:tcW w:w="65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7716,5 </w:t>
            </w:r>
          </w:p>
        </w:tc>
        <w:tc>
          <w:tcPr>
            <w:tcW w:w="632" w:type="pct"/>
            <w:tcBorders>
              <w:top w:val="outset" w:sz="6" w:space="0" w:color="000000"/>
              <w:left w:val="outset" w:sz="6" w:space="0" w:color="000000"/>
              <w:bottom w:val="outset" w:sz="6" w:space="0" w:color="000000"/>
            </w:tcBorders>
          </w:tcPr>
          <w:p w:rsidR="00BE51BF" w:rsidRPr="008A4948" w:rsidRDefault="00BE51BF" w:rsidP="008A4948">
            <w:pPr>
              <w:spacing w:line="360" w:lineRule="auto"/>
              <w:rPr>
                <w:noProof/>
                <w:color w:val="1C1C1C"/>
                <w:sz w:val="20"/>
                <w:szCs w:val="20"/>
              </w:rPr>
            </w:pPr>
            <w:r w:rsidRPr="008A4948">
              <w:rPr>
                <w:noProof/>
                <w:color w:val="1C1C1C"/>
                <w:sz w:val="20"/>
                <w:szCs w:val="20"/>
              </w:rPr>
              <w:t>9564,7</w:t>
            </w:r>
          </w:p>
        </w:tc>
      </w:tr>
      <w:tr w:rsidR="00BE51BF" w:rsidRPr="008A4948" w:rsidTr="003A2BB7">
        <w:trPr>
          <w:tblCellSpacing w:w="0" w:type="dxa"/>
        </w:trPr>
        <w:tc>
          <w:tcPr>
            <w:tcW w:w="2621" w:type="pct"/>
            <w:tcBorders>
              <w:top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первісна вартість </w:t>
            </w:r>
          </w:p>
        </w:tc>
        <w:tc>
          <w:tcPr>
            <w:tcW w:w="437"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031 </w:t>
            </w:r>
          </w:p>
        </w:tc>
        <w:tc>
          <w:tcPr>
            <w:tcW w:w="65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8299,9 </w:t>
            </w:r>
          </w:p>
        </w:tc>
        <w:tc>
          <w:tcPr>
            <w:tcW w:w="65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10630,4 </w:t>
            </w:r>
          </w:p>
        </w:tc>
        <w:tc>
          <w:tcPr>
            <w:tcW w:w="632" w:type="pct"/>
            <w:tcBorders>
              <w:top w:val="outset" w:sz="6" w:space="0" w:color="000000"/>
              <w:left w:val="outset" w:sz="6" w:space="0" w:color="000000"/>
              <w:bottom w:val="outset" w:sz="6" w:space="0" w:color="000000"/>
            </w:tcBorders>
          </w:tcPr>
          <w:p w:rsidR="00BE51BF" w:rsidRPr="008A4948" w:rsidRDefault="00BE51BF" w:rsidP="008A4948">
            <w:pPr>
              <w:spacing w:line="360" w:lineRule="auto"/>
              <w:rPr>
                <w:noProof/>
                <w:color w:val="1C1C1C"/>
                <w:sz w:val="20"/>
                <w:szCs w:val="20"/>
              </w:rPr>
            </w:pPr>
            <w:r w:rsidRPr="008A4948">
              <w:rPr>
                <w:noProof/>
                <w:color w:val="1C1C1C"/>
                <w:sz w:val="20"/>
                <w:szCs w:val="20"/>
              </w:rPr>
              <w:t>13087,5</w:t>
            </w:r>
          </w:p>
        </w:tc>
      </w:tr>
      <w:tr w:rsidR="00BE51BF" w:rsidRPr="008A4948" w:rsidTr="003A2BB7">
        <w:trPr>
          <w:tblCellSpacing w:w="0" w:type="dxa"/>
        </w:trPr>
        <w:tc>
          <w:tcPr>
            <w:tcW w:w="2621" w:type="pct"/>
            <w:tcBorders>
              <w:top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знос </w:t>
            </w:r>
          </w:p>
        </w:tc>
        <w:tc>
          <w:tcPr>
            <w:tcW w:w="437"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032 </w:t>
            </w:r>
          </w:p>
        </w:tc>
        <w:tc>
          <w:tcPr>
            <w:tcW w:w="65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2665 </w:t>
            </w:r>
          </w:p>
        </w:tc>
        <w:tc>
          <w:tcPr>
            <w:tcW w:w="65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2913,9 </w:t>
            </w:r>
          </w:p>
        </w:tc>
        <w:tc>
          <w:tcPr>
            <w:tcW w:w="632" w:type="pct"/>
            <w:tcBorders>
              <w:top w:val="outset" w:sz="6" w:space="0" w:color="000000"/>
              <w:left w:val="outset" w:sz="6" w:space="0" w:color="000000"/>
              <w:bottom w:val="outset" w:sz="6" w:space="0" w:color="000000"/>
            </w:tcBorders>
          </w:tcPr>
          <w:p w:rsidR="00BE51BF" w:rsidRPr="008A4948" w:rsidRDefault="00BE51BF" w:rsidP="008A4948">
            <w:pPr>
              <w:spacing w:line="360" w:lineRule="auto"/>
              <w:rPr>
                <w:noProof/>
                <w:color w:val="1C1C1C"/>
                <w:sz w:val="20"/>
                <w:szCs w:val="20"/>
              </w:rPr>
            </w:pPr>
            <w:r w:rsidRPr="008A4948">
              <w:rPr>
                <w:noProof/>
                <w:color w:val="1C1C1C"/>
                <w:sz w:val="20"/>
                <w:szCs w:val="20"/>
              </w:rPr>
              <w:t>3287,3</w:t>
            </w:r>
          </w:p>
        </w:tc>
      </w:tr>
      <w:tr w:rsidR="00BE51BF" w:rsidRPr="008A4948" w:rsidTr="003A2BB7">
        <w:trPr>
          <w:tblCellSpacing w:w="0" w:type="dxa"/>
        </w:trPr>
        <w:tc>
          <w:tcPr>
            <w:tcW w:w="2621" w:type="pct"/>
            <w:tcBorders>
              <w:top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Довгострокові фінансові інвестиції: </w:t>
            </w:r>
          </w:p>
        </w:tc>
        <w:tc>
          <w:tcPr>
            <w:tcW w:w="437"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p>
        </w:tc>
        <w:tc>
          <w:tcPr>
            <w:tcW w:w="65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 </w:t>
            </w:r>
          </w:p>
        </w:tc>
        <w:tc>
          <w:tcPr>
            <w:tcW w:w="65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 </w:t>
            </w:r>
          </w:p>
        </w:tc>
        <w:tc>
          <w:tcPr>
            <w:tcW w:w="632" w:type="pct"/>
            <w:tcBorders>
              <w:top w:val="outset" w:sz="6" w:space="0" w:color="000000"/>
              <w:left w:val="outset" w:sz="6" w:space="0" w:color="000000"/>
              <w:bottom w:val="outset" w:sz="6" w:space="0" w:color="000000"/>
            </w:tcBorders>
          </w:tcPr>
          <w:p w:rsidR="00BE51BF" w:rsidRPr="008A4948" w:rsidRDefault="00BE51BF" w:rsidP="008A4948">
            <w:pPr>
              <w:spacing w:line="360" w:lineRule="auto"/>
              <w:rPr>
                <w:noProof/>
                <w:color w:val="1C1C1C"/>
                <w:sz w:val="20"/>
                <w:szCs w:val="20"/>
              </w:rPr>
            </w:pPr>
            <w:r w:rsidRPr="008A4948">
              <w:rPr>
                <w:noProof/>
                <w:color w:val="1C1C1C"/>
                <w:sz w:val="20"/>
                <w:szCs w:val="20"/>
              </w:rPr>
              <w:t>-</w:t>
            </w:r>
          </w:p>
        </w:tc>
      </w:tr>
      <w:tr w:rsidR="00BE51BF" w:rsidRPr="008A4948" w:rsidTr="003A2BB7">
        <w:trPr>
          <w:tblCellSpacing w:w="0" w:type="dxa"/>
        </w:trPr>
        <w:tc>
          <w:tcPr>
            <w:tcW w:w="2621" w:type="pct"/>
            <w:tcBorders>
              <w:top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які обліковуються за методом участі в капіталі інших підприємств </w:t>
            </w:r>
          </w:p>
        </w:tc>
        <w:tc>
          <w:tcPr>
            <w:tcW w:w="437"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040 </w:t>
            </w:r>
          </w:p>
        </w:tc>
        <w:tc>
          <w:tcPr>
            <w:tcW w:w="65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 </w:t>
            </w:r>
          </w:p>
        </w:tc>
        <w:tc>
          <w:tcPr>
            <w:tcW w:w="65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270 </w:t>
            </w:r>
          </w:p>
        </w:tc>
        <w:tc>
          <w:tcPr>
            <w:tcW w:w="632" w:type="pct"/>
            <w:tcBorders>
              <w:top w:val="outset" w:sz="6" w:space="0" w:color="000000"/>
              <w:left w:val="outset" w:sz="6" w:space="0" w:color="000000"/>
              <w:bottom w:val="outset" w:sz="6" w:space="0" w:color="000000"/>
            </w:tcBorders>
          </w:tcPr>
          <w:p w:rsidR="00BE51BF" w:rsidRPr="008A4948" w:rsidRDefault="00BE51BF" w:rsidP="008A4948">
            <w:pPr>
              <w:spacing w:line="360" w:lineRule="auto"/>
              <w:rPr>
                <w:noProof/>
                <w:color w:val="1C1C1C"/>
                <w:sz w:val="20"/>
                <w:szCs w:val="20"/>
              </w:rPr>
            </w:pPr>
            <w:r w:rsidRPr="008A4948">
              <w:rPr>
                <w:noProof/>
                <w:color w:val="1C1C1C"/>
                <w:sz w:val="20"/>
                <w:szCs w:val="20"/>
              </w:rPr>
              <w:t>350</w:t>
            </w:r>
          </w:p>
        </w:tc>
      </w:tr>
      <w:tr w:rsidR="00BE51BF" w:rsidRPr="008A4948" w:rsidTr="003A2BB7">
        <w:trPr>
          <w:tblCellSpacing w:w="0" w:type="dxa"/>
        </w:trPr>
        <w:tc>
          <w:tcPr>
            <w:tcW w:w="2621" w:type="pct"/>
            <w:tcBorders>
              <w:top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інші фінансові інвестиції </w:t>
            </w:r>
          </w:p>
        </w:tc>
        <w:tc>
          <w:tcPr>
            <w:tcW w:w="437"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045 </w:t>
            </w:r>
          </w:p>
        </w:tc>
        <w:tc>
          <w:tcPr>
            <w:tcW w:w="65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0,2 </w:t>
            </w:r>
          </w:p>
        </w:tc>
        <w:tc>
          <w:tcPr>
            <w:tcW w:w="65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89,7 </w:t>
            </w:r>
          </w:p>
        </w:tc>
        <w:tc>
          <w:tcPr>
            <w:tcW w:w="632" w:type="pct"/>
            <w:tcBorders>
              <w:top w:val="outset" w:sz="6" w:space="0" w:color="000000"/>
              <w:left w:val="outset" w:sz="6" w:space="0" w:color="000000"/>
              <w:bottom w:val="outset" w:sz="6" w:space="0" w:color="000000"/>
            </w:tcBorders>
          </w:tcPr>
          <w:p w:rsidR="00BE51BF" w:rsidRPr="008A4948" w:rsidRDefault="00BE51BF" w:rsidP="008A4948">
            <w:pPr>
              <w:spacing w:line="360" w:lineRule="auto"/>
              <w:rPr>
                <w:noProof/>
                <w:color w:val="1C1C1C"/>
                <w:sz w:val="20"/>
                <w:szCs w:val="20"/>
              </w:rPr>
            </w:pPr>
            <w:r w:rsidRPr="008A4948">
              <w:rPr>
                <w:noProof/>
                <w:color w:val="1C1C1C"/>
                <w:sz w:val="20"/>
                <w:szCs w:val="20"/>
              </w:rPr>
              <w:t>90.0</w:t>
            </w:r>
          </w:p>
        </w:tc>
      </w:tr>
      <w:tr w:rsidR="00BE51BF" w:rsidRPr="008A4948" w:rsidTr="003A2BB7">
        <w:trPr>
          <w:tblCellSpacing w:w="0" w:type="dxa"/>
        </w:trPr>
        <w:tc>
          <w:tcPr>
            <w:tcW w:w="2621" w:type="pct"/>
            <w:tcBorders>
              <w:top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Довгострокова дебіторська заборгованість </w:t>
            </w:r>
          </w:p>
        </w:tc>
        <w:tc>
          <w:tcPr>
            <w:tcW w:w="437"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050 </w:t>
            </w:r>
          </w:p>
        </w:tc>
        <w:tc>
          <w:tcPr>
            <w:tcW w:w="65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 </w:t>
            </w:r>
          </w:p>
        </w:tc>
        <w:tc>
          <w:tcPr>
            <w:tcW w:w="65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 </w:t>
            </w:r>
          </w:p>
        </w:tc>
        <w:tc>
          <w:tcPr>
            <w:tcW w:w="632" w:type="pct"/>
            <w:tcBorders>
              <w:top w:val="outset" w:sz="6" w:space="0" w:color="000000"/>
              <w:left w:val="outset" w:sz="6" w:space="0" w:color="000000"/>
              <w:bottom w:val="outset" w:sz="6" w:space="0" w:color="000000"/>
            </w:tcBorders>
          </w:tcPr>
          <w:p w:rsidR="00BE51BF" w:rsidRPr="008A4948" w:rsidRDefault="00BE51BF" w:rsidP="008A4948">
            <w:pPr>
              <w:spacing w:line="360" w:lineRule="auto"/>
              <w:rPr>
                <w:noProof/>
                <w:color w:val="1C1C1C"/>
                <w:sz w:val="20"/>
                <w:szCs w:val="20"/>
              </w:rPr>
            </w:pPr>
            <w:r w:rsidRPr="008A4948">
              <w:rPr>
                <w:noProof/>
                <w:color w:val="1C1C1C"/>
                <w:sz w:val="20"/>
                <w:szCs w:val="20"/>
              </w:rPr>
              <w:t>-</w:t>
            </w:r>
          </w:p>
        </w:tc>
      </w:tr>
      <w:tr w:rsidR="00BE51BF" w:rsidRPr="008A4948" w:rsidTr="003A2BB7">
        <w:trPr>
          <w:tblCellSpacing w:w="0" w:type="dxa"/>
        </w:trPr>
        <w:tc>
          <w:tcPr>
            <w:tcW w:w="2621" w:type="pct"/>
            <w:tcBorders>
              <w:top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Відстрочені податкові активи </w:t>
            </w:r>
          </w:p>
        </w:tc>
        <w:tc>
          <w:tcPr>
            <w:tcW w:w="437"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060 </w:t>
            </w:r>
          </w:p>
        </w:tc>
        <w:tc>
          <w:tcPr>
            <w:tcW w:w="65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4,3 </w:t>
            </w:r>
          </w:p>
        </w:tc>
        <w:tc>
          <w:tcPr>
            <w:tcW w:w="65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42,3 </w:t>
            </w:r>
          </w:p>
        </w:tc>
        <w:tc>
          <w:tcPr>
            <w:tcW w:w="632" w:type="pct"/>
            <w:tcBorders>
              <w:top w:val="outset" w:sz="6" w:space="0" w:color="000000"/>
              <w:left w:val="outset" w:sz="6" w:space="0" w:color="000000"/>
              <w:bottom w:val="outset" w:sz="6" w:space="0" w:color="000000"/>
            </w:tcBorders>
          </w:tcPr>
          <w:p w:rsidR="00BE51BF" w:rsidRPr="008A4948" w:rsidRDefault="00BE51BF" w:rsidP="008A4948">
            <w:pPr>
              <w:spacing w:line="360" w:lineRule="auto"/>
              <w:rPr>
                <w:noProof/>
                <w:color w:val="1C1C1C"/>
                <w:sz w:val="20"/>
                <w:szCs w:val="20"/>
              </w:rPr>
            </w:pPr>
            <w:r w:rsidRPr="008A4948">
              <w:rPr>
                <w:noProof/>
                <w:color w:val="1C1C1C"/>
                <w:sz w:val="20"/>
                <w:szCs w:val="20"/>
              </w:rPr>
              <w:t>48.7</w:t>
            </w:r>
          </w:p>
        </w:tc>
      </w:tr>
      <w:tr w:rsidR="00BE51BF" w:rsidRPr="008A4948" w:rsidTr="003A2BB7">
        <w:trPr>
          <w:tblCellSpacing w:w="0" w:type="dxa"/>
        </w:trPr>
        <w:tc>
          <w:tcPr>
            <w:tcW w:w="2621" w:type="pct"/>
            <w:tcBorders>
              <w:top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Інші необоротні активи </w:t>
            </w:r>
          </w:p>
        </w:tc>
        <w:tc>
          <w:tcPr>
            <w:tcW w:w="437"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070 </w:t>
            </w:r>
          </w:p>
        </w:tc>
        <w:tc>
          <w:tcPr>
            <w:tcW w:w="65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 </w:t>
            </w:r>
          </w:p>
        </w:tc>
        <w:tc>
          <w:tcPr>
            <w:tcW w:w="65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 </w:t>
            </w:r>
          </w:p>
        </w:tc>
        <w:tc>
          <w:tcPr>
            <w:tcW w:w="632" w:type="pct"/>
            <w:tcBorders>
              <w:top w:val="outset" w:sz="6" w:space="0" w:color="000000"/>
              <w:left w:val="outset" w:sz="6" w:space="0" w:color="000000"/>
              <w:bottom w:val="outset" w:sz="6" w:space="0" w:color="000000"/>
            </w:tcBorders>
          </w:tcPr>
          <w:p w:rsidR="00BE51BF" w:rsidRPr="008A4948" w:rsidRDefault="00BE51BF" w:rsidP="008A4948">
            <w:pPr>
              <w:spacing w:line="360" w:lineRule="auto"/>
              <w:rPr>
                <w:noProof/>
                <w:color w:val="1C1C1C"/>
                <w:sz w:val="20"/>
                <w:szCs w:val="20"/>
              </w:rPr>
            </w:pPr>
            <w:r w:rsidRPr="008A4948">
              <w:rPr>
                <w:noProof/>
                <w:color w:val="1C1C1C"/>
                <w:sz w:val="20"/>
                <w:szCs w:val="20"/>
              </w:rPr>
              <w:t>-</w:t>
            </w:r>
          </w:p>
        </w:tc>
      </w:tr>
      <w:tr w:rsidR="00BE51BF" w:rsidRPr="008A4948" w:rsidTr="003A2BB7">
        <w:trPr>
          <w:tblCellSpacing w:w="0" w:type="dxa"/>
        </w:trPr>
        <w:tc>
          <w:tcPr>
            <w:tcW w:w="2621" w:type="pct"/>
            <w:tcBorders>
              <w:top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b/>
                <w:bCs/>
                <w:noProof/>
                <w:color w:val="1C1C1C"/>
                <w:sz w:val="20"/>
                <w:szCs w:val="20"/>
              </w:rPr>
              <w:t>Усього за розділом І</w:t>
            </w:r>
            <w:r w:rsidR="00BE51BF" w:rsidRPr="008A4948">
              <w:rPr>
                <w:noProof/>
                <w:color w:val="1C1C1C"/>
                <w:sz w:val="20"/>
                <w:szCs w:val="20"/>
              </w:rPr>
              <w:t xml:space="preserve"> </w:t>
            </w:r>
          </w:p>
        </w:tc>
        <w:tc>
          <w:tcPr>
            <w:tcW w:w="437"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b/>
                <w:bCs/>
                <w:noProof/>
                <w:color w:val="1C1C1C"/>
                <w:sz w:val="20"/>
                <w:szCs w:val="20"/>
              </w:rPr>
              <w:t>080</w:t>
            </w:r>
            <w:r w:rsidR="00BE51BF" w:rsidRPr="008A4948">
              <w:rPr>
                <w:noProof/>
                <w:color w:val="1C1C1C"/>
                <w:sz w:val="20"/>
                <w:szCs w:val="20"/>
              </w:rPr>
              <w:t xml:space="preserve"> </w:t>
            </w:r>
          </w:p>
        </w:tc>
        <w:tc>
          <w:tcPr>
            <w:tcW w:w="65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b/>
                <w:bCs/>
                <w:noProof/>
                <w:color w:val="1C1C1C"/>
                <w:sz w:val="20"/>
                <w:szCs w:val="20"/>
              </w:rPr>
              <w:t>5699,4</w:t>
            </w:r>
            <w:r w:rsidR="00BE51BF" w:rsidRPr="008A4948">
              <w:rPr>
                <w:noProof/>
                <w:color w:val="1C1C1C"/>
                <w:sz w:val="20"/>
                <w:szCs w:val="20"/>
              </w:rPr>
              <w:t xml:space="preserve"> </w:t>
            </w:r>
          </w:p>
        </w:tc>
        <w:tc>
          <w:tcPr>
            <w:tcW w:w="65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b/>
                <w:bCs/>
                <w:noProof/>
                <w:color w:val="1C1C1C"/>
                <w:sz w:val="20"/>
                <w:szCs w:val="20"/>
              </w:rPr>
              <w:t>8172,2</w:t>
            </w:r>
            <w:r w:rsidR="00BE51BF" w:rsidRPr="008A4948">
              <w:rPr>
                <w:noProof/>
                <w:color w:val="1C1C1C"/>
                <w:sz w:val="20"/>
                <w:szCs w:val="20"/>
              </w:rPr>
              <w:t xml:space="preserve"> </w:t>
            </w:r>
          </w:p>
        </w:tc>
        <w:tc>
          <w:tcPr>
            <w:tcW w:w="632" w:type="pct"/>
            <w:tcBorders>
              <w:top w:val="outset" w:sz="6" w:space="0" w:color="000000"/>
              <w:left w:val="outset" w:sz="6" w:space="0" w:color="000000"/>
              <w:bottom w:val="outset" w:sz="6" w:space="0" w:color="000000"/>
            </w:tcBorders>
          </w:tcPr>
          <w:p w:rsidR="00BE51BF" w:rsidRPr="008A4948" w:rsidRDefault="00BE51BF" w:rsidP="008A4948">
            <w:pPr>
              <w:spacing w:line="360" w:lineRule="auto"/>
              <w:rPr>
                <w:noProof/>
                <w:color w:val="1C1C1C"/>
                <w:sz w:val="20"/>
                <w:szCs w:val="20"/>
              </w:rPr>
            </w:pPr>
            <w:r w:rsidRPr="008A4948">
              <w:rPr>
                <w:noProof/>
                <w:color w:val="1C1C1C"/>
                <w:sz w:val="20"/>
                <w:szCs w:val="20"/>
              </w:rPr>
              <w:t>12857,8</w:t>
            </w:r>
          </w:p>
        </w:tc>
      </w:tr>
      <w:tr w:rsidR="00BE51BF" w:rsidRPr="008A4948" w:rsidTr="003A2BB7">
        <w:trPr>
          <w:tblCellSpacing w:w="0" w:type="dxa"/>
        </w:trPr>
        <w:tc>
          <w:tcPr>
            <w:tcW w:w="2621" w:type="pct"/>
            <w:tcBorders>
              <w:top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ІІ. Оборотні активи </w:t>
            </w:r>
          </w:p>
        </w:tc>
        <w:tc>
          <w:tcPr>
            <w:tcW w:w="437"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p>
        </w:tc>
        <w:tc>
          <w:tcPr>
            <w:tcW w:w="65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 </w:t>
            </w:r>
          </w:p>
        </w:tc>
        <w:tc>
          <w:tcPr>
            <w:tcW w:w="65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 </w:t>
            </w:r>
          </w:p>
        </w:tc>
        <w:tc>
          <w:tcPr>
            <w:tcW w:w="632" w:type="pct"/>
            <w:tcBorders>
              <w:top w:val="outset" w:sz="6" w:space="0" w:color="000000"/>
              <w:left w:val="outset" w:sz="6" w:space="0" w:color="000000"/>
              <w:bottom w:val="outset" w:sz="6" w:space="0" w:color="000000"/>
            </w:tcBorders>
          </w:tcPr>
          <w:p w:rsidR="00BE51BF" w:rsidRPr="008A4948" w:rsidRDefault="00BE51BF" w:rsidP="008A4948">
            <w:pPr>
              <w:spacing w:line="360" w:lineRule="auto"/>
              <w:rPr>
                <w:noProof/>
                <w:color w:val="1C1C1C"/>
                <w:sz w:val="20"/>
                <w:szCs w:val="20"/>
              </w:rPr>
            </w:pPr>
            <w:r w:rsidRPr="008A4948">
              <w:rPr>
                <w:noProof/>
                <w:color w:val="1C1C1C"/>
                <w:sz w:val="20"/>
                <w:szCs w:val="20"/>
              </w:rPr>
              <w:t>-</w:t>
            </w:r>
          </w:p>
        </w:tc>
      </w:tr>
      <w:tr w:rsidR="00BE51BF" w:rsidRPr="008A4948" w:rsidTr="003A2BB7">
        <w:trPr>
          <w:tblCellSpacing w:w="0" w:type="dxa"/>
        </w:trPr>
        <w:tc>
          <w:tcPr>
            <w:tcW w:w="2621" w:type="pct"/>
            <w:tcBorders>
              <w:top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Запаси: </w:t>
            </w:r>
          </w:p>
        </w:tc>
        <w:tc>
          <w:tcPr>
            <w:tcW w:w="437"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p>
        </w:tc>
        <w:tc>
          <w:tcPr>
            <w:tcW w:w="65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 </w:t>
            </w:r>
          </w:p>
        </w:tc>
        <w:tc>
          <w:tcPr>
            <w:tcW w:w="65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 </w:t>
            </w:r>
          </w:p>
        </w:tc>
        <w:tc>
          <w:tcPr>
            <w:tcW w:w="632" w:type="pct"/>
            <w:tcBorders>
              <w:top w:val="outset" w:sz="6" w:space="0" w:color="000000"/>
              <w:left w:val="outset" w:sz="6" w:space="0" w:color="000000"/>
              <w:bottom w:val="outset" w:sz="6" w:space="0" w:color="000000"/>
            </w:tcBorders>
          </w:tcPr>
          <w:p w:rsidR="00BE51BF" w:rsidRPr="008A4948" w:rsidRDefault="00BE51BF" w:rsidP="008A4948">
            <w:pPr>
              <w:spacing w:line="360" w:lineRule="auto"/>
              <w:rPr>
                <w:noProof/>
                <w:color w:val="1C1C1C"/>
                <w:sz w:val="20"/>
                <w:szCs w:val="20"/>
              </w:rPr>
            </w:pPr>
            <w:r w:rsidRPr="008A4948">
              <w:rPr>
                <w:noProof/>
                <w:color w:val="1C1C1C"/>
                <w:sz w:val="20"/>
                <w:szCs w:val="20"/>
              </w:rPr>
              <w:t>-</w:t>
            </w:r>
          </w:p>
        </w:tc>
      </w:tr>
      <w:tr w:rsidR="00BE51BF" w:rsidRPr="008A4948" w:rsidTr="003A2BB7">
        <w:trPr>
          <w:tblCellSpacing w:w="0" w:type="dxa"/>
        </w:trPr>
        <w:tc>
          <w:tcPr>
            <w:tcW w:w="2621" w:type="pct"/>
            <w:tcBorders>
              <w:top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виробничі запаси </w:t>
            </w:r>
          </w:p>
        </w:tc>
        <w:tc>
          <w:tcPr>
            <w:tcW w:w="437"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100 </w:t>
            </w:r>
          </w:p>
        </w:tc>
        <w:tc>
          <w:tcPr>
            <w:tcW w:w="65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81,2 </w:t>
            </w:r>
          </w:p>
        </w:tc>
        <w:tc>
          <w:tcPr>
            <w:tcW w:w="65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101,9 </w:t>
            </w:r>
          </w:p>
        </w:tc>
        <w:tc>
          <w:tcPr>
            <w:tcW w:w="632" w:type="pct"/>
            <w:tcBorders>
              <w:top w:val="outset" w:sz="6" w:space="0" w:color="000000"/>
              <w:left w:val="outset" w:sz="6" w:space="0" w:color="000000"/>
              <w:bottom w:val="outset" w:sz="6" w:space="0" w:color="000000"/>
            </w:tcBorders>
          </w:tcPr>
          <w:p w:rsidR="00BE51BF" w:rsidRPr="008A4948" w:rsidRDefault="00BE51BF" w:rsidP="008A4948">
            <w:pPr>
              <w:spacing w:line="360" w:lineRule="auto"/>
              <w:rPr>
                <w:noProof/>
                <w:color w:val="1C1C1C"/>
                <w:sz w:val="20"/>
                <w:szCs w:val="20"/>
              </w:rPr>
            </w:pPr>
            <w:r w:rsidRPr="008A4948">
              <w:rPr>
                <w:noProof/>
                <w:color w:val="1C1C1C"/>
                <w:sz w:val="20"/>
                <w:szCs w:val="20"/>
              </w:rPr>
              <w:t>109,5</w:t>
            </w:r>
          </w:p>
        </w:tc>
      </w:tr>
      <w:tr w:rsidR="00BE51BF" w:rsidRPr="008A4948" w:rsidTr="003A2BB7">
        <w:trPr>
          <w:tblCellSpacing w:w="0" w:type="dxa"/>
        </w:trPr>
        <w:tc>
          <w:tcPr>
            <w:tcW w:w="2621" w:type="pct"/>
            <w:tcBorders>
              <w:top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тварини на вирощуванні та відгодівлі </w:t>
            </w:r>
          </w:p>
        </w:tc>
        <w:tc>
          <w:tcPr>
            <w:tcW w:w="437"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110 </w:t>
            </w:r>
          </w:p>
        </w:tc>
        <w:tc>
          <w:tcPr>
            <w:tcW w:w="65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 </w:t>
            </w:r>
          </w:p>
        </w:tc>
        <w:tc>
          <w:tcPr>
            <w:tcW w:w="65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 </w:t>
            </w:r>
          </w:p>
        </w:tc>
        <w:tc>
          <w:tcPr>
            <w:tcW w:w="632" w:type="pct"/>
            <w:tcBorders>
              <w:top w:val="outset" w:sz="6" w:space="0" w:color="000000"/>
              <w:left w:val="outset" w:sz="6" w:space="0" w:color="000000"/>
              <w:bottom w:val="outset" w:sz="6" w:space="0" w:color="000000"/>
            </w:tcBorders>
          </w:tcPr>
          <w:p w:rsidR="00BE51BF" w:rsidRPr="008A4948" w:rsidRDefault="00BE51BF" w:rsidP="008A4948">
            <w:pPr>
              <w:spacing w:line="360" w:lineRule="auto"/>
              <w:rPr>
                <w:noProof/>
                <w:color w:val="1C1C1C"/>
                <w:sz w:val="20"/>
                <w:szCs w:val="20"/>
              </w:rPr>
            </w:pPr>
            <w:r w:rsidRPr="008A4948">
              <w:rPr>
                <w:noProof/>
                <w:color w:val="1C1C1C"/>
                <w:sz w:val="20"/>
                <w:szCs w:val="20"/>
              </w:rPr>
              <w:t>-</w:t>
            </w:r>
          </w:p>
        </w:tc>
      </w:tr>
      <w:tr w:rsidR="00BE51BF" w:rsidRPr="008A4948" w:rsidTr="003A2BB7">
        <w:trPr>
          <w:tblCellSpacing w:w="0" w:type="dxa"/>
        </w:trPr>
        <w:tc>
          <w:tcPr>
            <w:tcW w:w="2621" w:type="pct"/>
            <w:tcBorders>
              <w:top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незавершене виробництво </w:t>
            </w:r>
          </w:p>
        </w:tc>
        <w:tc>
          <w:tcPr>
            <w:tcW w:w="437"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120 </w:t>
            </w:r>
          </w:p>
        </w:tc>
        <w:tc>
          <w:tcPr>
            <w:tcW w:w="65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26,9 </w:t>
            </w:r>
          </w:p>
        </w:tc>
        <w:tc>
          <w:tcPr>
            <w:tcW w:w="65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9 </w:t>
            </w:r>
          </w:p>
        </w:tc>
        <w:tc>
          <w:tcPr>
            <w:tcW w:w="632" w:type="pct"/>
            <w:tcBorders>
              <w:top w:val="outset" w:sz="6" w:space="0" w:color="000000"/>
              <w:left w:val="outset" w:sz="6" w:space="0" w:color="000000"/>
              <w:bottom w:val="outset" w:sz="6" w:space="0" w:color="000000"/>
            </w:tcBorders>
          </w:tcPr>
          <w:p w:rsidR="00BE51BF" w:rsidRPr="008A4948" w:rsidRDefault="00BE51BF" w:rsidP="008A4948">
            <w:pPr>
              <w:spacing w:line="360" w:lineRule="auto"/>
              <w:rPr>
                <w:noProof/>
                <w:color w:val="1C1C1C"/>
                <w:sz w:val="20"/>
                <w:szCs w:val="20"/>
              </w:rPr>
            </w:pPr>
            <w:r w:rsidRPr="008A4948">
              <w:rPr>
                <w:noProof/>
                <w:color w:val="1C1C1C"/>
                <w:sz w:val="20"/>
                <w:szCs w:val="20"/>
              </w:rPr>
              <w:t>2</w:t>
            </w:r>
          </w:p>
        </w:tc>
      </w:tr>
      <w:tr w:rsidR="00BE51BF" w:rsidRPr="008A4948" w:rsidTr="003A2BB7">
        <w:trPr>
          <w:tblCellSpacing w:w="0" w:type="dxa"/>
        </w:trPr>
        <w:tc>
          <w:tcPr>
            <w:tcW w:w="2621" w:type="pct"/>
            <w:tcBorders>
              <w:top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готова продукція </w:t>
            </w:r>
          </w:p>
        </w:tc>
        <w:tc>
          <w:tcPr>
            <w:tcW w:w="437"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130 </w:t>
            </w:r>
          </w:p>
        </w:tc>
        <w:tc>
          <w:tcPr>
            <w:tcW w:w="65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 </w:t>
            </w:r>
          </w:p>
        </w:tc>
        <w:tc>
          <w:tcPr>
            <w:tcW w:w="65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 </w:t>
            </w:r>
          </w:p>
        </w:tc>
        <w:tc>
          <w:tcPr>
            <w:tcW w:w="632" w:type="pct"/>
            <w:tcBorders>
              <w:top w:val="outset" w:sz="6" w:space="0" w:color="000000"/>
              <w:left w:val="outset" w:sz="6" w:space="0" w:color="000000"/>
              <w:bottom w:val="outset" w:sz="6" w:space="0" w:color="000000"/>
            </w:tcBorders>
          </w:tcPr>
          <w:p w:rsidR="00BE51BF" w:rsidRPr="008A4948" w:rsidRDefault="00BE51BF" w:rsidP="008A4948">
            <w:pPr>
              <w:spacing w:line="360" w:lineRule="auto"/>
              <w:rPr>
                <w:noProof/>
                <w:color w:val="1C1C1C"/>
                <w:sz w:val="20"/>
                <w:szCs w:val="20"/>
              </w:rPr>
            </w:pPr>
            <w:r w:rsidRPr="008A4948">
              <w:rPr>
                <w:noProof/>
                <w:color w:val="1C1C1C"/>
                <w:sz w:val="20"/>
                <w:szCs w:val="20"/>
              </w:rPr>
              <w:t>-</w:t>
            </w:r>
          </w:p>
        </w:tc>
      </w:tr>
      <w:tr w:rsidR="00BE51BF" w:rsidRPr="008A4948" w:rsidTr="003A2BB7">
        <w:trPr>
          <w:tblCellSpacing w:w="0" w:type="dxa"/>
        </w:trPr>
        <w:tc>
          <w:tcPr>
            <w:tcW w:w="2621" w:type="pct"/>
            <w:tcBorders>
              <w:top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товари </w:t>
            </w:r>
          </w:p>
        </w:tc>
        <w:tc>
          <w:tcPr>
            <w:tcW w:w="437"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140 </w:t>
            </w:r>
          </w:p>
        </w:tc>
        <w:tc>
          <w:tcPr>
            <w:tcW w:w="65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5284,2 </w:t>
            </w:r>
          </w:p>
        </w:tc>
        <w:tc>
          <w:tcPr>
            <w:tcW w:w="65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3287,5 </w:t>
            </w:r>
          </w:p>
        </w:tc>
        <w:tc>
          <w:tcPr>
            <w:tcW w:w="632" w:type="pct"/>
            <w:tcBorders>
              <w:top w:val="outset" w:sz="6" w:space="0" w:color="000000"/>
              <w:left w:val="outset" w:sz="6" w:space="0" w:color="000000"/>
              <w:bottom w:val="outset" w:sz="6" w:space="0" w:color="000000"/>
            </w:tcBorders>
          </w:tcPr>
          <w:p w:rsidR="00BE51BF" w:rsidRPr="008A4948" w:rsidRDefault="00BE51BF" w:rsidP="008A4948">
            <w:pPr>
              <w:spacing w:line="360" w:lineRule="auto"/>
              <w:rPr>
                <w:noProof/>
                <w:color w:val="1C1C1C"/>
                <w:sz w:val="20"/>
                <w:szCs w:val="20"/>
              </w:rPr>
            </w:pPr>
            <w:r w:rsidRPr="008A4948">
              <w:rPr>
                <w:noProof/>
                <w:color w:val="1C1C1C"/>
                <w:sz w:val="20"/>
                <w:szCs w:val="20"/>
              </w:rPr>
              <w:t>2875,7</w:t>
            </w:r>
          </w:p>
        </w:tc>
      </w:tr>
      <w:tr w:rsidR="00BE51BF" w:rsidRPr="008A4948" w:rsidTr="003A2BB7">
        <w:trPr>
          <w:tblCellSpacing w:w="0" w:type="dxa"/>
        </w:trPr>
        <w:tc>
          <w:tcPr>
            <w:tcW w:w="2621" w:type="pct"/>
            <w:tcBorders>
              <w:top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Векселі одержані </w:t>
            </w:r>
          </w:p>
        </w:tc>
        <w:tc>
          <w:tcPr>
            <w:tcW w:w="437"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150 </w:t>
            </w:r>
          </w:p>
        </w:tc>
        <w:tc>
          <w:tcPr>
            <w:tcW w:w="65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 </w:t>
            </w:r>
          </w:p>
        </w:tc>
        <w:tc>
          <w:tcPr>
            <w:tcW w:w="65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 </w:t>
            </w:r>
          </w:p>
        </w:tc>
        <w:tc>
          <w:tcPr>
            <w:tcW w:w="632" w:type="pct"/>
            <w:tcBorders>
              <w:top w:val="outset" w:sz="6" w:space="0" w:color="000000"/>
              <w:left w:val="outset" w:sz="6" w:space="0" w:color="000000"/>
              <w:bottom w:val="outset" w:sz="6" w:space="0" w:color="000000"/>
            </w:tcBorders>
          </w:tcPr>
          <w:p w:rsidR="00BE51BF" w:rsidRPr="008A4948" w:rsidRDefault="00BE51BF" w:rsidP="008A4948">
            <w:pPr>
              <w:spacing w:line="360" w:lineRule="auto"/>
              <w:rPr>
                <w:noProof/>
                <w:color w:val="1C1C1C"/>
                <w:sz w:val="20"/>
                <w:szCs w:val="20"/>
              </w:rPr>
            </w:pPr>
            <w:r w:rsidRPr="008A4948">
              <w:rPr>
                <w:noProof/>
                <w:color w:val="1C1C1C"/>
                <w:sz w:val="20"/>
                <w:szCs w:val="20"/>
              </w:rPr>
              <w:t>-</w:t>
            </w:r>
          </w:p>
        </w:tc>
      </w:tr>
      <w:tr w:rsidR="00BE51BF" w:rsidRPr="008A4948" w:rsidTr="003A2BB7">
        <w:trPr>
          <w:tblCellSpacing w:w="0" w:type="dxa"/>
        </w:trPr>
        <w:tc>
          <w:tcPr>
            <w:tcW w:w="2621" w:type="pct"/>
            <w:tcBorders>
              <w:top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Дебіторська заборгованість за товари, роботи послуги: </w:t>
            </w:r>
          </w:p>
        </w:tc>
        <w:tc>
          <w:tcPr>
            <w:tcW w:w="437"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p>
        </w:tc>
        <w:tc>
          <w:tcPr>
            <w:tcW w:w="65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 </w:t>
            </w:r>
          </w:p>
        </w:tc>
        <w:tc>
          <w:tcPr>
            <w:tcW w:w="65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 </w:t>
            </w:r>
          </w:p>
        </w:tc>
        <w:tc>
          <w:tcPr>
            <w:tcW w:w="632" w:type="pct"/>
            <w:tcBorders>
              <w:top w:val="outset" w:sz="6" w:space="0" w:color="000000"/>
              <w:left w:val="outset" w:sz="6" w:space="0" w:color="000000"/>
              <w:bottom w:val="outset" w:sz="6" w:space="0" w:color="000000"/>
            </w:tcBorders>
          </w:tcPr>
          <w:p w:rsidR="00BE51BF" w:rsidRPr="008A4948" w:rsidRDefault="00BE51BF" w:rsidP="008A4948">
            <w:pPr>
              <w:spacing w:line="360" w:lineRule="auto"/>
              <w:rPr>
                <w:noProof/>
                <w:color w:val="1C1C1C"/>
                <w:sz w:val="20"/>
                <w:szCs w:val="20"/>
              </w:rPr>
            </w:pPr>
            <w:r w:rsidRPr="008A4948">
              <w:rPr>
                <w:noProof/>
                <w:color w:val="1C1C1C"/>
                <w:sz w:val="20"/>
                <w:szCs w:val="20"/>
              </w:rPr>
              <w:t>-</w:t>
            </w:r>
          </w:p>
        </w:tc>
      </w:tr>
      <w:tr w:rsidR="00BE51BF" w:rsidRPr="008A4948" w:rsidTr="003A2BB7">
        <w:trPr>
          <w:tblCellSpacing w:w="0" w:type="dxa"/>
        </w:trPr>
        <w:tc>
          <w:tcPr>
            <w:tcW w:w="2621" w:type="pct"/>
            <w:tcBorders>
              <w:top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чиста реалізаційна вартість </w:t>
            </w:r>
          </w:p>
        </w:tc>
        <w:tc>
          <w:tcPr>
            <w:tcW w:w="437"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160 </w:t>
            </w:r>
          </w:p>
        </w:tc>
        <w:tc>
          <w:tcPr>
            <w:tcW w:w="65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43,3 </w:t>
            </w:r>
          </w:p>
        </w:tc>
        <w:tc>
          <w:tcPr>
            <w:tcW w:w="65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57,2 </w:t>
            </w:r>
          </w:p>
        </w:tc>
        <w:tc>
          <w:tcPr>
            <w:tcW w:w="632" w:type="pct"/>
            <w:tcBorders>
              <w:top w:val="outset" w:sz="6" w:space="0" w:color="000000"/>
              <w:left w:val="outset" w:sz="6" w:space="0" w:color="000000"/>
              <w:bottom w:val="outset" w:sz="6" w:space="0" w:color="000000"/>
            </w:tcBorders>
          </w:tcPr>
          <w:p w:rsidR="00BE51BF" w:rsidRPr="008A4948" w:rsidRDefault="00BE51BF" w:rsidP="008A4948">
            <w:pPr>
              <w:spacing w:line="360" w:lineRule="auto"/>
              <w:rPr>
                <w:noProof/>
                <w:color w:val="1C1C1C"/>
                <w:sz w:val="20"/>
                <w:szCs w:val="20"/>
              </w:rPr>
            </w:pPr>
            <w:r w:rsidRPr="008A4948">
              <w:rPr>
                <w:noProof/>
                <w:color w:val="1C1C1C"/>
                <w:sz w:val="20"/>
                <w:szCs w:val="20"/>
              </w:rPr>
              <w:t>69,4</w:t>
            </w:r>
          </w:p>
        </w:tc>
      </w:tr>
      <w:tr w:rsidR="00BE51BF" w:rsidRPr="008A4948" w:rsidTr="003A2BB7">
        <w:trPr>
          <w:tblCellSpacing w:w="0" w:type="dxa"/>
        </w:trPr>
        <w:tc>
          <w:tcPr>
            <w:tcW w:w="2621" w:type="pct"/>
            <w:tcBorders>
              <w:top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первісна вартість </w:t>
            </w:r>
          </w:p>
        </w:tc>
        <w:tc>
          <w:tcPr>
            <w:tcW w:w="437"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161 </w:t>
            </w:r>
          </w:p>
        </w:tc>
        <w:tc>
          <w:tcPr>
            <w:tcW w:w="65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56,3 </w:t>
            </w:r>
          </w:p>
        </w:tc>
        <w:tc>
          <w:tcPr>
            <w:tcW w:w="65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80,7 </w:t>
            </w:r>
          </w:p>
        </w:tc>
        <w:tc>
          <w:tcPr>
            <w:tcW w:w="632" w:type="pct"/>
            <w:tcBorders>
              <w:top w:val="outset" w:sz="6" w:space="0" w:color="000000"/>
              <w:left w:val="outset" w:sz="6" w:space="0" w:color="000000"/>
              <w:bottom w:val="outset" w:sz="6" w:space="0" w:color="000000"/>
            </w:tcBorders>
          </w:tcPr>
          <w:p w:rsidR="00BE51BF" w:rsidRPr="008A4948" w:rsidRDefault="00BE51BF" w:rsidP="008A4948">
            <w:pPr>
              <w:spacing w:line="360" w:lineRule="auto"/>
              <w:rPr>
                <w:noProof/>
                <w:color w:val="1C1C1C"/>
                <w:sz w:val="20"/>
                <w:szCs w:val="20"/>
              </w:rPr>
            </w:pPr>
            <w:r w:rsidRPr="008A4948">
              <w:rPr>
                <w:noProof/>
                <w:color w:val="1C1C1C"/>
                <w:sz w:val="20"/>
                <w:szCs w:val="20"/>
              </w:rPr>
              <w:t>99,7</w:t>
            </w:r>
          </w:p>
        </w:tc>
      </w:tr>
      <w:tr w:rsidR="00BE51BF" w:rsidRPr="008A4948" w:rsidTr="003A2BB7">
        <w:trPr>
          <w:tblCellSpacing w:w="0" w:type="dxa"/>
        </w:trPr>
        <w:tc>
          <w:tcPr>
            <w:tcW w:w="2621" w:type="pct"/>
            <w:tcBorders>
              <w:top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резерв сумнівніх боргів </w:t>
            </w:r>
          </w:p>
        </w:tc>
        <w:tc>
          <w:tcPr>
            <w:tcW w:w="437"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162 </w:t>
            </w:r>
          </w:p>
        </w:tc>
        <w:tc>
          <w:tcPr>
            <w:tcW w:w="65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13 </w:t>
            </w:r>
          </w:p>
        </w:tc>
        <w:tc>
          <w:tcPr>
            <w:tcW w:w="65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23,5 </w:t>
            </w:r>
          </w:p>
        </w:tc>
        <w:tc>
          <w:tcPr>
            <w:tcW w:w="632" w:type="pct"/>
            <w:tcBorders>
              <w:top w:val="outset" w:sz="6" w:space="0" w:color="000000"/>
              <w:left w:val="outset" w:sz="6" w:space="0" w:color="000000"/>
              <w:bottom w:val="outset" w:sz="6" w:space="0" w:color="000000"/>
            </w:tcBorders>
          </w:tcPr>
          <w:p w:rsidR="00BE51BF" w:rsidRPr="008A4948" w:rsidRDefault="00BE51BF" w:rsidP="008A4948">
            <w:pPr>
              <w:spacing w:line="360" w:lineRule="auto"/>
              <w:rPr>
                <w:noProof/>
                <w:color w:val="1C1C1C"/>
                <w:sz w:val="20"/>
                <w:szCs w:val="20"/>
              </w:rPr>
            </w:pPr>
            <w:r w:rsidRPr="008A4948">
              <w:rPr>
                <w:noProof/>
                <w:color w:val="1C1C1C"/>
                <w:sz w:val="20"/>
                <w:szCs w:val="20"/>
              </w:rPr>
              <w:t>52,9</w:t>
            </w:r>
          </w:p>
        </w:tc>
      </w:tr>
      <w:tr w:rsidR="00BE51BF" w:rsidRPr="008A4948" w:rsidTr="003A2BB7">
        <w:trPr>
          <w:tblCellSpacing w:w="0" w:type="dxa"/>
        </w:trPr>
        <w:tc>
          <w:tcPr>
            <w:tcW w:w="2621" w:type="pct"/>
            <w:tcBorders>
              <w:top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Дебіторська заборгованість за розрахунками: </w:t>
            </w:r>
          </w:p>
        </w:tc>
        <w:tc>
          <w:tcPr>
            <w:tcW w:w="437"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p>
        </w:tc>
        <w:tc>
          <w:tcPr>
            <w:tcW w:w="65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 </w:t>
            </w:r>
          </w:p>
        </w:tc>
        <w:tc>
          <w:tcPr>
            <w:tcW w:w="65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 </w:t>
            </w:r>
          </w:p>
        </w:tc>
        <w:tc>
          <w:tcPr>
            <w:tcW w:w="632" w:type="pct"/>
            <w:tcBorders>
              <w:top w:val="outset" w:sz="6" w:space="0" w:color="000000"/>
              <w:left w:val="outset" w:sz="6" w:space="0" w:color="000000"/>
              <w:bottom w:val="outset" w:sz="6" w:space="0" w:color="000000"/>
            </w:tcBorders>
          </w:tcPr>
          <w:p w:rsidR="00BE51BF" w:rsidRPr="008A4948" w:rsidRDefault="00BE51BF" w:rsidP="008A4948">
            <w:pPr>
              <w:spacing w:line="360" w:lineRule="auto"/>
              <w:rPr>
                <w:noProof/>
                <w:color w:val="1C1C1C"/>
                <w:sz w:val="20"/>
                <w:szCs w:val="20"/>
              </w:rPr>
            </w:pPr>
            <w:r w:rsidRPr="008A4948">
              <w:rPr>
                <w:noProof/>
                <w:color w:val="1C1C1C"/>
                <w:sz w:val="20"/>
                <w:szCs w:val="20"/>
              </w:rPr>
              <w:t>-</w:t>
            </w:r>
          </w:p>
        </w:tc>
      </w:tr>
      <w:tr w:rsidR="00BE51BF" w:rsidRPr="008A4948" w:rsidTr="003A2BB7">
        <w:trPr>
          <w:tblCellSpacing w:w="0" w:type="dxa"/>
        </w:trPr>
        <w:tc>
          <w:tcPr>
            <w:tcW w:w="2621" w:type="pct"/>
            <w:tcBorders>
              <w:top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з бюджетом </w:t>
            </w:r>
          </w:p>
        </w:tc>
        <w:tc>
          <w:tcPr>
            <w:tcW w:w="437"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170 </w:t>
            </w:r>
          </w:p>
        </w:tc>
        <w:tc>
          <w:tcPr>
            <w:tcW w:w="65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 </w:t>
            </w:r>
          </w:p>
        </w:tc>
        <w:tc>
          <w:tcPr>
            <w:tcW w:w="65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51,2 </w:t>
            </w:r>
          </w:p>
        </w:tc>
        <w:tc>
          <w:tcPr>
            <w:tcW w:w="632" w:type="pct"/>
            <w:tcBorders>
              <w:top w:val="outset" w:sz="6" w:space="0" w:color="000000"/>
              <w:left w:val="outset" w:sz="6" w:space="0" w:color="000000"/>
              <w:bottom w:val="outset" w:sz="6" w:space="0" w:color="000000"/>
            </w:tcBorders>
          </w:tcPr>
          <w:p w:rsidR="00BE51BF" w:rsidRPr="008A4948" w:rsidRDefault="00BE51BF" w:rsidP="008A4948">
            <w:pPr>
              <w:spacing w:line="360" w:lineRule="auto"/>
              <w:rPr>
                <w:noProof/>
                <w:color w:val="1C1C1C"/>
                <w:sz w:val="20"/>
                <w:szCs w:val="20"/>
              </w:rPr>
            </w:pPr>
            <w:r w:rsidRPr="008A4948">
              <w:rPr>
                <w:noProof/>
                <w:color w:val="1C1C1C"/>
                <w:sz w:val="20"/>
                <w:szCs w:val="20"/>
              </w:rPr>
              <w:t>83,6</w:t>
            </w:r>
          </w:p>
        </w:tc>
      </w:tr>
      <w:tr w:rsidR="00BE51BF" w:rsidRPr="008A4948" w:rsidTr="003A2BB7">
        <w:trPr>
          <w:tblCellSpacing w:w="0" w:type="dxa"/>
        </w:trPr>
        <w:tc>
          <w:tcPr>
            <w:tcW w:w="2621" w:type="pct"/>
            <w:tcBorders>
              <w:top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за виданими авансами </w:t>
            </w:r>
          </w:p>
        </w:tc>
        <w:tc>
          <w:tcPr>
            <w:tcW w:w="437"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180 </w:t>
            </w:r>
          </w:p>
        </w:tc>
        <w:tc>
          <w:tcPr>
            <w:tcW w:w="65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 </w:t>
            </w:r>
          </w:p>
        </w:tc>
        <w:tc>
          <w:tcPr>
            <w:tcW w:w="65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 </w:t>
            </w:r>
          </w:p>
        </w:tc>
        <w:tc>
          <w:tcPr>
            <w:tcW w:w="632" w:type="pct"/>
            <w:tcBorders>
              <w:top w:val="outset" w:sz="6" w:space="0" w:color="000000"/>
              <w:left w:val="outset" w:sz="6" w:space="0" w:color="000000"/>
              <w:bottom w:val="outset" w:sz="6" w:space="0" w:color="000000"/>
            </w:tcBorders>
          </w:tcPr>
          <w:p w:rsidR="00BE51BF" w:rsidRPr="008A4948" w:rsidRDefault="00BE51BF" w:rsidP="008A4948">
            <w:pPr>
              <w:spacing w:line="360" w:lineRule="auto"/>
              <w:rPr>
                <w:noProof/>
                <w:color w:val="1C1C1C"/>
                <w:sz w:val="20"/>
                <w:szCs w:val="20"/>
              </w:rPr>
            </w:pPr>
            <w:r w:rsidRPr="008A4948">
              <w:rPr>
                <w:noProof/>
                <w:color w:val="1C1C1C"/>
                <w:sz w:val="20"/>
                <w:szCs w:val="20"/>
              </w:rPr>
              <w:t>-</w:t>
            </w:r>
          </w:p>
        </w:tc>
      </w:tr>
      <w:tr w:rsidR="00BE51BF" w:rsidRPr="008A4948" w:rsidTr="003A2BB7">
        <w:trPr>
          <w:tblCellSpacing w:w="0" w:type="dxa"/>
        </w:trPr>
        <w:tc>
          <w:tcPr>
            <w:tcW w:w="2621" w:type="pct"/>
            <w:tcBorders>
              <w:top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з нарахованих доходів </w:t>
            </w:r>
          </w:p>
        </w:tc>
        <w:tc>
          <w:tcPr>
            <w:tcW w:w="437"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190 </w:t>
            </w:r>
          </w:p>
        </w:tc>
        <w:tc>
          <w:tcPr>
            <w:tcW w:w="65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 </w:t>
            </w:r>
          </w:p>
        </w:tc>
        <w:tc>
          <w:tcPr>
            <w:tcW w:w="65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 </w:t>
            </w:r>
          </w:p>
        </w:tc>
        <w:tc>
          <w:tcPr>
            <w:tcW w:w="632" w:type="pct"/>
            <w:tcBorders>
              <w:top w:val="outset" w:sz="6" w:space="0" w:color="000000"/>
              <w:left w:val="outset" w:sz="6" w:space="0" w:color="000000"/>
              <w:bottom w:val="outset" w:sz="6" w:space="0" w:color="000000"/>
            </w:tcBorders>
          </w:tcPr>
          <w:p w:rsidR="00BE51BF" w:rsidRPr="008A4948" w:rsidRDefault="00BE51BF" w:rsidP="008A4948">
            <w:pPr>
              <w:spacing w:line="360" w:lineRule="auto"/>
              <w:rPr>
                <w:noProof/>
                <w:color w:val="1C1C1C"/>
                <w:sz w:val="20"/>
                <w:szCs w:val="20"/>
              </w:rPr>
            </w:pPr>
            <w:r w:rsidRPr="008A4948">
              <w:rPr>
                <w:noProof/>
                <w:color w:val="1C1C1C"/>
                <w:sz w:val="20"/>
                <w:szCs w:val="20"/>
              </w:rPr>
              <w:t>-</w:t>
            </w:r>
          </w:p>
        </w:tc>
      </w:tr>
      <w:tr w:rsidR="00BE51BF" w:rsidRPr="008A4948" w:rsidTr="003A2BB7">
        <w:trPr>
          <w:tblCellSpacing w:w="0" w:type="dxa"/>
        </w:trPr>
        <w:tc>
          <w:tcPr>
            <w:tcW w:w="2621" w:type="pct"/>
            <w:tcBorders>
              <w:top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із внутрішніх розрахунків </w:t>
            </w:r>
          </w:p>
        </w:tc>
        <w:tc>
          <w:tcPr>
            <w:tcW w:w="437"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200 </w:t>
            </w:r>
          </w:p>
        </w:tc>
        <w:tc>
          <w:tcPr>
            <w:tcW w:w="65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 </w:t>
            </w:r>
          </w:p>
        </w:tc>
        <w:tc>
          <w:tcPr>
            <w:tcW w:w="65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 </w:t>
            </w:r>
          </w:p>
        </w:tc>
        <w:tc>
          <w:tcPr>
            <w:tcW w:w="632" w:type="pct"/>
            <w:tcBorders>
              <w:top w:val="outset" w:sz="6" w:space="0" w:color="000000"/>
              <w:left w:val="outset" w:sz="6" w:space="0" w:color="000000"/>
              <w:bottom w:val="outset" w:sz="6" w:space="0" w:color="000000"/>
            </w:tcBorders>
          </w:tcPr>
          <w:p w:rsidR="00BE51BF" w:rsidRPr="008A4948" w:rsidRDefault="00BE51BF" w:rsidP="008A4948">
            <w:pPr>
              <w:spacing w:line="360" w:lineRule="auto"/>
              <w:rPr>
                <w:noProof/>
                <w:color w:val="1C1C1C"/>
                <w:sz w:val="20"/>
                <w:szCs w:val="20"/>
              </w:rPr>
            </w:pPr>
            <w:r w:rsidRPr="008A4948">
              <w:rPr>
                <w:noProof/>
                <w:color w:val="1C1C1C"/>
                <w:sz w:val="20"/>
                <w:szCs w:val="20"/>
              </w:rPr>
              <w:t>-</w:t>
            </w:r>
          </w:p>
        </w:tc>
      </w:tr>
      <w:tr w:rsidR="00BE51BF" w:rsidRPr="008A4948" w:rsidTr="003A2BB7">
        <w:trPr>
          <w:tblCellSpacing w:w="0" w:type="dxa"/>
        </w:trPr>
        <w:tc>
          <w:tcPr>
            <w:tcW w:w="2621" w:type="pct"/>
            <w:tcBorders>
              <w:top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Інша поточна дебіторська заборгованість </w:t>
            </w:r>
          </w:p>
        </w:tc>
        <w:tc>
          <w:tcPr>
            <w:tcW w:w="437"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210 </w:t>
            </w:r>
          </w:p>
        </w:tc>
        <w:tc>
          <w:tcPr>
            <w:tcW w:w="65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104,2 </w:t>
            </w:r>
          </w:p>
        </w:tc>
        <w:tc>
          <w:tcPr>
            <w:tcW w:w="65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913,5 </w:t>
            </w:r>
          </w:p>
        </w:tc>
        <w:tc>
          <w:tcPr>
            <w:tcW w:w="632" w:type="pct"/>
            <w:tcBorders>
              <w:top w:val="outset" w:sz="6" w:space="0" w:color="000000"/>
              <w:left w:val="outset" w:sz="6" w:space="0" w:color="000000"/>
              <w:bottom w:val="outset" w:sz="6" w:space="0" w:color="000000"/>
            </w:tcBorders>
          </w:tcPr>
          <w:p w:rsidR="00BE51BF" w:rsidRPr="008A4948" w:rsidRDefault="00BE51BF" w:rsidP="008A4948">
            <w:pPr>
              <w:spacing w:line="360" w:lineRule="auto"/>
              <w:rPr>
                <w:noProof/>
                <w:color w:val="1C1C1C"/>
                <w:sz w:val="20"/>
                <w:szCs w:val="20"/>
              </w:rPr>
            </w:pPr>
            <w:r w:rsidRPr="008A4948">
              <w:rPr>
                <w:noProof/>
                <w:color w:val="1C1C1C"/>
                <w:sz w:val="20"/>
                <w:szCs w:val="20"/>
              </w:rPr>
              <w:t>1477,1</w:t>
            </w:r>
          </w:p>
        </w:tc>
      </w:tr>
      <w:tr w:rsidR="00BE51BF" w:rsidRPr="008A4948" w:rsidTr="003A2BB7">
        <w:trPr>
          <w:tblCellSpacing w:w="0" w:type="dxa"/>
        </w:trPr>
        <w:tc>
          <w:tcPr>
            <w:tcW w:w="2621" w:type="pct"/>
            <w:tcBorders>
              <w:top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Поточні фінансові інвестиції </w:t>
            </w:r>
          </w:p>
        </w:tc>
        <w:tc>
          <w:tcPr>
            <w:tcW w:w="437"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220 </w:t>
            </w:r>
          </w:p>
        </w:tc>
        <w:tc>
          <w:tcPr>
            <w:tcW w:w="65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 </w:t>
            </w:r>
          </w:p>
        </w:tc>
        <w:tc>
          <w:tcPr>
            <w:tcW w:w="65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 </w:t>
            </w:r>
          </w:p>
        </w:tc>
        <w:tc>
          <w:tcPr>
            <w:tcW w:w="632" w:type="pct"/>
            <w:tcBorders>
              <w:top w:val="outset" w:sz="6" w:space="0" w:color="000000"/>
              <w:left w:val="outset" w:sz="6" w:space="0" w:color="000000"/>
              <w:bottom w:val="outset" w:sz="6" w:space="0" w:color="000000"/>
            </w:tcBorders>
          </w:tcPr>
          <w:p w:rsidR="00BE51BF" w:rsidRPr="008A4948" w:rsidRDefault="00BE51BF" w:rsidP="008A4948">
            <w:pPr>
              <w:spacing w:line="360" w:lineRule="auto"/>
              <w:rPr>
                <w:noProof/>
                <w:color w:val="1C1C1C"/>
                <w:sz w:val="20"/>
                <w:szCs w:val="20"/>
              </w:rPr>
            </w:pPr>
            <w:r w:rsidRPr="008A4948">
              <w:rPr>
                <w:noProof/>
                <w:color w:val="1C1C1C"/>
                <w:sz w:val="20"/>
                <w:szCs w:val="20"/>
              </w:rPr>
              <w:t>-</w:t>
            </w:r>
          </w:p>
        </w:tc>
      </w:tr>
      <w:tr w:rsidR="00BE51BF" w:rsidRPr="008A4948" w:rsidTr="003A2BB7">
        <w:trPr>
          <w:tblCellSpacing w:w="0" w:type="dxa"/>
        </w:trPr>
        <w:tc>
          <w:tcPr>
            <w:tcW w:w="2621" w:type="pct"/>
            <w:tcBorders>
              <w:top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Грошові кошти та їх еквіваленти: </w:t>
            </w:r>
          </w:p>
        </w:tc>
        <w:tc>
          <w:tcPr>
            <w:tcW w:w="437"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p>
        </w:tc>
        <w:tc>
          <w:tcPr>
            <w:tcW w:w="65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 </w:t>
            </w:r>
          </w:p>
        </w:tc>
        <w:tc>
          <w:tcPr>
            <w:tcW w:w="65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 </w:t>
            </w:r>
          </w:p>
        </w:tc>
        <w:tc>
          <w:tcPr>
            <w:tcW w:w="632" w:type="pct"/>
            <w:tcBorders>
              <w:top w:val="outset" w:sz="6" w:space="0" w:color="000000"/>
              <w:left w:val="outset" w:sz="6" w:space="0" w:color="000000"/>
              <w:bottom w:val="outset" w:sz="6" w:space="0" w:color="000000"/>
            </w:tcBorders>
          </w:tcPr>
          <w:p w:rsidR="00BE51BF" w:rsidRPr="008A4948" w:rsidRDefault="00BE51BF" w:rsidP="008A4948">
            <w:pPr>
              <w:spacing w:line="360" w:lineRule="auto"/>
              <w:rPr>
                <w:noProof/>
                <w:color w:val="1C1C1C"/>
                <w:sz w:val="20"/>
                <w:szCs w:val="20"/>
              </w:rPr>
            </w:pPr>
            <w:r w:rsidRPr="008A4948">
              <w:rPr>
                <w:noProof/>
                <w:color w:val="1C1C1C"/>
                <w:sz w:val="20"/>
                <w:szCs w:val="20"/>
              </w:rPr>
              <w:t>-</w:t>
            </w:r>
          </w:p>
        </w:tc>
      </w:tr>
      <w:tr w:rsidR="00BE51BF" w:rsidRPr="008A4948" w:rsidTr="003A2BB7">
        <w:trPr>
          <w:tblCellSpacing w:w="0" w:type="dxa"/>
        </w:trPr>
        <w:tc>
          <w:tcPr>
            <w:tcW w:w="2621" w:type="pct"/>
            <w:tcBorders>
              <w:top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в національній валюті </w:t>
            </w:r>
          </w:p>
        </w:tc>
        <w:tc>
          <w:tcPr>
            <w:tcW w:w="437"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230 </w:t>
            </w:r>
          </w:p>
        </w:tc>
        <w:tc>
          <w:tcPr>
            <w:tcW w:w="65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912 </w:t>
            </w:r>
          </w:p>
        </w:tc>
        <w:tc>
          <w:tcPr>
            <w:tcW w:w="65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819,3 </w:t>
            </w:r>
          </w:p>
        </w:tc>
        <w:tc>
          <w:tcPr>
            <w:tcW w:w="632" w:type="pct"/>
            <w:tcBorders>
              <w:top w:val="outset" w:sz="6" w:space="0" w:color="000000"/>
              <w:left w:val="outset" w:sz="6" w:space="0" w:color="000000"/>
              <w:bottom w:val="outset" w:sz="6" w:space="0" w:color="000000"/>
            </w:tcBorders>
          </w:tcPr>
          <w:p w:rsidR="00BE51BF" w:rsidRPr="008A4948" w:rsidRDefault="00BE51BF" w:rsidP="008A4948">
            <w:pPr>
              <w:spacing w:line="360" w:lineRule="auto"/>
              <w:rPr>
                <w:noProof/>
                <w:color w:val="1C1C1C"/>
                <w:sz w:val="20"/>
                <w:szCs w:val="20"/>
              </w:rPr>
            </w:pPr>
            <w:r w:rsidRPr="008A4948">
              <w:rPr>
                <w:noProof/>
                <w:color w:val="1C1C1C"/>
                <w:sz w:val="20"/>
                <w:szCs w:val="20"/>
              </w:rPr>
              <w:t>739,9</w:t>
            </w:r>
          </w:p>
        </w:tc>
      </w:tr>
      <w:tr w:rsidR="00BE51BF" w:rsidRPr="008A4948" w:rsidTr="003A2BB7">
        <w:trPr>
          <w:tblCellSpacing w:w="0" w:type="dxa"/>
        </w:trPr>
        <w:tc>
          <w:tcPr>
            <w:tcW w:w="2621" w:type="pct"/>
            <w:tcBorders>
              <w:top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в іноземній валюті </w:t>
            </w:r>
          </w:p>
        </w:tc>
        <w:tc>
          <w:tcPr>
            <w:tcW w:w="437"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240 </w:t>
            </w:r>
          </w:p>
        </w:tc>
        <w:tc>
          <w:tcPr>
            <w:tcW w:w="65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 </w:t>
            </w:r>
          </w:p>
        </w:tc>
        <w:tc>
          <w:tcPr>
            <w:tcW w:w="65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 </w:t>
            </w:r>
          </w:p>
        </w:tc>
        <w:tc>
          <w:tcPr>
            <w:tcW w:w="632" w:type="pct"/>
            <w:tcBorders>
              <w:top w:val="outset" w:sz="6" w:space="0" w:color="000000"/>
              <w:left w:val="outset" w:sz="6" w:space="0" w:color="000000"/>
              <w:bottom w:val="outset" w:sz="6" w:space="0" w:color="000000"/>
            </w:tcBorders>
          </w:tcPr>
          <w:p w:rsidR="00BE51BF" w:rsidRPr="008A4948" w:rsidRDefault="00BE51BF" w:rsidP="008A4948">
            <w:pPr>
              <w:spacing w:line="360" w:lineRule="auto"/>
              <w:rPr>
                <w:noProof/>
                <w:color w:val="1C1C1C"/>
                <w:sz w:val="20"/>
                <w:szCs w:val="20"/>
              </w:rPr>
            </w:pPr>
            <w:r w:rsidRPr="008A4948">
              <w:rPr>
                <w:noProof/>
                <w:color w:val="1C1C1C"/>
                <w:sz w:val="20"/>
                <w:szCs w:val="20"/>
              </w:rPr>
              <w:t>-</w:t>
            </w:r>
          </w:p>
        </w:tc>
      </w:tr>
      <w:tr w:rsidR="00BE51BF" w:rsidRPr="008A4948" w:rsidTr="003A2BB7">
        <w:trPr>
          <w:tblCellSpacing w:w="0" w:type="dxa"/>
        </w:trPr>
        <w:tc>
          <w:tcPr>
            <w:tcW w:w="2621" w:type="pct"/>
            <w:tcBorders>
              <w:top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Інші оборотні активи </w:t>
            </w:r>
          </w:p>
        </w:tc>
        <w:tc>
          <w:tcPr>
            <w:tcW w:w="437"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250 </w:t>
            </w:r>
          </w:p>
        </w:tc>
        <w:tc>
          <w:tcPr>
            <w:tcW w:w="65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104,4 </w:t>
            </w:r>
          </w:p>
        </w:tc>
        <w:tc>
          <w:tcPr>
            <w:tcW w:w="65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266,5 </w:t>
            </w:r>
          </w:p>
        </w:tc>
        <w:tc>
          <w:tcPr>
            <w:tcW w:w="632" w:type="pct"/>
            <w:tcBorders>
              <w:top w:val="outset" w:sz="6" w:space="0" w:color="000000"/>
              <w:left w:val="outset" w:sz="6" w:space="0" w:color="000000"/>
              <w:bottom w:val="outset" w:sz="6" w:space="0" w:color="000000"/>
            </w:tcBorders>
          </w:tcPr>
          <w:p w:rsidR="00BE51BF" w:rsidRPr="008A4948" w:rsidRDefault="00BE51BF" w:rsidP="008A4948">
            <w:pPr>
              <w:spacing w:line="360" w:lineRule="auto"/>
              <w:rPr>
                <w:noProof/>
                <w:color w:val="1C1C1C"/>
                <w:sz w:val="20"/>
                <w:szCs w:val="20"/>
              </w:rPr>
            </w:pPr>
            <w:r w:rsidRPr="008A4948">
              <w:rPr>
                <w:noProof/>
                <w:color w:val="1C1C1C"/>
                <w:sz w:val="20"/>
                <w:szCs w:val="20"/>
              </w:rPr>
              <w:t>386,9</w:t>
            </w:r>
          </w:p>
        </w:tc>
      </w:tr>
      <w:tr w:rsidR="00BE51BF" w:rsidRPr="008A4948" w:rsidTr="003A2BB7">
        <w:trPr>
          <w:tblCellSpacing w:w="0" w:type="dxa"/>
        </w:trPr>
        <w:tc>
          <w:tcPr>
            <w:tcW w:w="2621" w:type="pct"/>
            <w:tcBorders>
              <w:top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b/>
                <w:bCs/>
                <w:noProof/>
                <w:color w:val="1C1C1C"/>
                <w:sz w:val="20"/>
                <w:szCs w:val="20"/>
              </w:rPr>
              <w:t>Усього за розділом ІІ</w:t>
            </w:r>
            <w:r w:rsidR="00BE51BF" w:rsidRPr="008A4948">
              <w:rPr>
                <w:noProof/>
                <w:color w:val="1C1C1C"/>
                <w:sz w:val="20"/>
                <w:szCs w:val="20"/>
              </w:rPr>
              <w:t xml:space="preserve"> </w:t>
            </w:r>
          </w:p>
        </w:tc>
        <w:tc>
          <w:tcPr>
            <w:tcW w:w="437"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b/>
                <w:bCs/>
                <w:noProof/>
                <w:color w:val="1C1C1C"/>
                <w:sz w:val="20"/>
                <w:szCs w:val="20"/>
              </w:rPr>
              <w:t>260</w:t>
            </w:r>
            <w:r w:rsidR="00BE51BF" w:rsidRPr="008A4948">
              <w:rPr>
                <w:noProof/>
                <w:color w:val="1C1C1C"/>
                <w:sz w:val="20"/>
                <w:szCs w:val="20"/>
              </w:rPr>
              <w:t xml:space="preserve"> </w:t>
            </w:r>
          </w:p>
        </w:tc>
        <w:tc>
          <w:tcPr>
            <w:tcW w:w="65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b/>
                <w:bCs/>
                <w:noProof/>
                <w:color w:val="1C1C1C"/>
                <w:sz w:val="20"/>
                <w:szCs w:val="20"/>
              </w:rPr>
              <w:t>6556,2</w:t>
            </w:r>
            <w:r w:rsidR="00BE51BF" w:rsidRPr="008A4948">
              <w:rPr>
                <w:noProof/>
                <w:color w:val="1C1C1C"/>
                <w:sz w:val="20"/>
                <w:szCs w:val="20"/>
              </w:rPr>
              <w:t xml:space="preserve"> </w:t>
            </w:r>
          </w:p>
        </w:tc>
        <w:tc>
          <w:tcPr>
            <w:tcW w:w="65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b/>
                <w:bCs/>
                <w:noProof/>
                <w:color w:val="1C1C1C"/>
                <w:sz w:val="20"/>
                <w:szCs w:val="20"/>
              </w:rPr>
              <w:t>5506,1</w:t>
            </w:r>
            <w:r w:rsidR="00BE51BF" w:rsidRPr="008A4948">
              <w:rPr>
                <w:noProof/>
                <w:color w:val="1C1C1C"/>
                <w:sz w:val="20"/>
                <w:szCs w:val="20"/>
              </w:rPr>
              <w:t xml:space="preserve"> </w:t>
            </w:r>
          </w:p>
        </w:tc>
        <w:tc>
          <w:tcPr>
            <w:tcW w:w="632" w:type="pct"/>
            <w:tcBorders>
              <w:top w:val="outset" w:sz="6" w:space="0" w:color="000000"/>
              <w:left w:val="outset" w:sz="6" w:space="0" w:color="000000"/>
              <w:bottom w:val="outset" w:sz="6" w:space="0" w:color="000000"/>
            </w:tcBorders>
          </w:tcPr>
          <w:p w:rsidR="00BE51BF" w:rsidRPr="008A4948" w:rsidRDefault="00BE51BF" w:rsidP="008A4948">
            <w:pPr>
              <w:spacing w:line="360" w:lineRule="auto"/>
              <w:rPr>
                <w:noProof/>
                <w:color w:val="1C1C1C"/>
                <w:sz w:val="20"/>
                <w:szCs w:val="20"/>
              </w:rPr>
            </w:pPr>
            <w:r w:rsidRPr="008A4948">
              <w:rPr>
                <w:noProof/>
                <w:color w:val="1C1C1C"/>
                <w:sz w:val="20"/>
                <w:szCs w:val="20"/>
              </w:rPr>
              <w:t>4506,0</w:t>
            </w:r>
          </w:p>
        </w:tc>
      </w:tr>
      <w:tr w:rsidR="00BE51BF" w:rsidRPr="008A4948" w:rsidTr="003A2BB7">
        <w:trPr>
          <w:tblCellSpacing w:w="0" w:type="dxa"/>
        </w:trPr>
        <w:tc>
          <w:tcPr>
            <w:tcW w:w="2621" w:type="pct"/>
            <w:tcBorders>
              <w:top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ІІІ. Витрати майбутніх періодів </w:t>
            </w:r>
          </w:p>
        </w:tc>
        <w:tc>
          <w:tcPr>
            <w:tcW w:w="437"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270 </w:t>
            </w:r>
          </w:p>
        </w:tc>
        <w:tc>
          <w:tcPr>
            <w:tcW w:w="65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0,9 </w:t>
            </w:r>
          </w:p>
        </w:tc>
        <w:tc>
          <w:tcPr>
            <w:tcW w:w="65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noProof/>
                <w:color w:val="1C1C1C"/>
                <w:sz w:val="20"/>
                <w:szCs w:val="20"/>
              </w:rPr>
              <w:t xml:space="preserve">7,2 </w:t>
            </w:r>
          </w:p>
        </w:tc>
        <w:tc>
          <w:tcPr>
            <w:tcW w:w="632" w:type="pct"/>
            <w:tcBorders>
              <w:top w:val="outset" w:sz="6" w:space="0" w:color="000000"/>
              <w:left w:val="outset" w:sz="6" w:space="0" w:color="000000"/>
              <w:bottom w:val="outset" w:sz="6" w:space="0" w:color="000000"/>
            </w:tcBorders>
          </w:tcPr>
          <w:p w:rsidR="00BE51BF" w:rsidRPr="008A4948" w:rsidRDefault="00BE51BF" w:rsidP="008A4948">
            <w:pPr>
              <w:spacing w:line="360" w:lineRule="auto"/>
              <w:rPr>
                <w:noProof/>
                <w:color w:val="1C1C1C"/>
                <w:sz w:val="20"/>
                <w:szCs w:val="20"/>
              </w:rPr>
            </w:pPr>
            <w:r w:rsidRPr="008A4948">
              <w:rPr>
                <w:noProof/>
                <w:color w:val="1C1C1C"/>
                <w:sz w:val="20"/>
                <w:szCs w:val="20"/>
              </w:rPr>
              <w:t>14,6</w:t>
            </w:r>
          </w:p>
        </w:tc>
      </w:tr>
      <w:tr w:rsidR="00BE51BF" w:rsidRPr="008A4948" w:rsidTr="003A2BB7">
        <w:trPr>
          <w:tblCellSpacing w:w="0" w:type="dxa"/>
        </w:trPr>
        <w:tc>
          <w:tcPr>
            <w:tcW w:w="2621" w:type="pct"/>
            <w:tcBorders>
              <w:top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b/>
                <w:bCs/>
                <w:noProof/>
                <w:color w:val="1C1C1C"/>
                <w:sz w:val="20"/>
                <w:szCs w:val="20"/>
              </w:rPr>
              <w:t>Баланс</w:t>
            </w:r>
            <w:r w:rsidR="00BE51BF" w:rsidRPr="008A4948">
              <w:rPr>
                <w:noProof/>
                <w:color w:val="1C1C1C"/>
                <w:sz w:val="20"/>
                <w:szCs w:val="20"/>
              </w:rPr>
              <w:t xml:space="preserve"> </w:t>
            </w:r>
          </w:p>
        </w:tc>
        <w:tc>
          <w:tcPr>
            <w:tcW w:w="437"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b/>
                <w:bCs/>
                <w:noProof/>
                <w:color w:val="1C1C1C"/>
                <w:sz w:val="20"/>
                <w:szCs w:val="20"/>
              </w:rPr>
              <w:t>280</w:t>
            </w:r>
            <w:r w:rsidR="00BE51BF" w:rsidRPr="008A4948">
              <w:rPr>
                <w:noProof/>
                <w:color w:val="1C1C1C"/>
                <w:sz w:val="20"/>
                <w:szCs w:val="20"/>
              </w:rPr>
              <w:t xml:space="preserve"> </w:t>
            </w:r>
          </w:p>
        </w:tc>
        <w:tc>
          <w:tcPr>
            <w:tcW w:w="65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b/>
                <w:bCs/>
                <w:noProof/>
                <w:color w:val="1C1C1C"/>
                <w:sz w:val="20"/>
                <w:szCs w:val="20"/>
              </w:rPr>
              <w:t>12256,5</w:t>
            </w:r>
            <w:r w:rsidR="00BE51BF" w:rsidRPr="008A4948">
              <w:rPr>
                <w:noProof/>
                <w:color w:val="1C1C1C"/>
                <w:sz w:val="20"/>
                <w:szCs w:val="20"/>
              </w:rPr>
              <w:t xml:space="preserve"> </w:t>
            </w:r>
          </w:p>
        </w:tc>
        <w:tc>
          <w:tcPr>
            <w:tcW w:w="65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0D5574" w:rsidP="008A4948">
            <w:pPr>
              <w:spacing w:line="360" w:lineRule="auto"/>
              <w:rPr>
                <w:noProof/>
                <w:color w:val="1C1C1C"/>
                <w:sz w:val="20"/>
                <w:szCs w:val="20"/>
              </w:rPr>
            </w:pPr>
            <w:r w:rsidRPr="008A4948">
              <w:rPr>
                <w:noProof/>
                <w:color w:val="1C1C1C"/>
                <w:sz w:val="20"/>
                <w:szCs w:val="20"/>
              </w:rPr>
              <w:t xml:space="preserve"> </w:t>
            </w:r>
            <w:r w:rsidR="00BE51BF" w:rsidRPr="008A4948">
              <w:rPr>
                <w:b/>
                <w:bCs/>
                <w:noProof/>
                <w:color w:val="1C1C1C"/>
                <w:sz w:val="20"/>
                <w:szCs w:val="20"/>
              </w:rPr>
              <w:t>13685,5</w:t>
            </w:r>
            <w:r w:rsidR="00BE51BF" w:rsidRPr="008A4948">
              <w:rPr>
                <w:noProof/>
                <w:color w:val="1C1C1C"/>
                <w:sz w:val="20"/>
                <w:szCs w:val="20"/>
              </w:rPr>
              <w:t xml:space="preserve"> </w:t>
            </w:r>
          </w:p>
        </w:tc>
        <w:tc>
          <w:tcPr>
            <w:tcW w:w="632" w:type="pct"/>
            <w:tcBorders>
              <w:top w:val="outset" w:sz="6" w:space="0" w:color="000000"/>
              <w:left w:val="outset" w:sz="6" w:space="0" w:color="000000"/>
              <w:bottom w:val="outset" w:sz="6" w:space="0" w:color="000000"/>
            </w:tcBorders>
          </w:tcPr>
          <w:p w:rsidR="00BE51BF" w:rsidRPr="008A4948" w:rsidRDefault="00BE51BF" w:rsidP="008A4948">
            <w:pPr>
              <w:spacing w:line="360" w:lineRule="auto"/>
              <w:rPr>
                <w:noProof/>
                <w:color w:val="1C1C1C"/>
                <w:sz w:val="20"/>
                <w:szCs w:val="20"/>
              </w:rPr>
            </w:pPr>
            <w:r w:rsidRPr="008A4948">
              <w:rPr>
                <w:noProof/>
                <w:color w:val="1C1C1C"/>
                <w:sz w:val="20"/>
                <w:szCs w:val="20"/>
              </w:rPr>
              <w:t>17363,8</w:t>
            </w:r>
          </w:p>
        </w:tc>
      </w:tr>
      <w:tr w:rsidR="003A2BB7" w:rsidRPr="008A4948" w:rsidTr="003A2BB7">
        <w:trPr>
          <w:tblCellSpacing w:w="0" w:type="dxa"/>
        </w:trPr>
        <w:tc>
          <w:tcPr>
            <w:tcW w:w="4368" w:type="pct"/>
            <w:gridSpan w:val="4"/>
            <w:tcBorders>
              <w:top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П А С И В</w:t>
            </w:r>
          </w:p>
        </w:tc>
        <w:tc>
          <w:tcPr>
            <w:tcW w:w="632" w:type="pct"/>
            <w:tcBorders>
              <w:top w:val="outset" w:sz="6" w:space="0" w:color="000000"/>
              <w:left w:val="outset" w:sz="6" w:space="0" w:color="000000"/>
              <w:bottom w:val="outset" w:sz="6" w:space="0" w:color="000000"/>
            </w:tcBorders>
          </w:tcPr>
          <w:p w:rsidR="003A2BB7" w:rsidRPr="008A4948" w:rsidRDefault="003A2BB7" w:rsidP="008A4948">
            <w:pPr>
              <w:spacing w:line="360" w:lineRule="auto"/>
              <w:rPr>
                <w:noProof/>
                <w:color w:val="1C1C1C"/>
                <w:sz w:val="20"/>
                <w:szCs w:val="20"/>
              </w:rPr>
            </w:pPr>
          </w:p>
        </w:tc>
      </w:tr>
      <w:tr w:rsidR="003A2BB7" w:rsidRPr="008A4948" w:rsidTr="003A2BB7">
        <w:trPr>
          <w:trHeight w:val="610"/>
          <w:tblCellSpacing w:w="0" w:type="dxa"/>
        </w:trPr>
        <w:tc>
          <w:tcPr>
            <w:tcW w:w="2621" w:type="pct"/>
            <w:tcBorders>
              <w:top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1</w:t>
            </w:r>
          </w:p>
        </w:tc>
        <w:tc>
          <w:tcPr>
            <w:tcW w:w="437"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Код рядка</w:t>
            </w:r>
          </w:p>
        </w:tc>
        <w:tc>
          <w:tcPr>
            <w:tcW w:w="655"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2005 р.</w:t>
            </w:r>
          </w:p>
        </w:tc>
        <w:tc>
          <w:tcPr>
            <w:tcW w:w="655"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2006 р.</w:t>
            </w:r>
          </w:p>
        </w:tc>
        <w:tc>
          <w:tcPr>
            <w:tcW w:w="632" w:type="pct"/>
            <w:tcBorders>
              <w:top w:val="outset" w:sz="6" w:space="0" w:color="000000"/>
              <w:left w:val="outset" w:sz="6" w:space="0" w:color="000000"/>
              <w:bottom w:val="outset" w:sz="6" w:space="0" w:color="000000"/>
            </w:tcBorders>
          </w:tcPr>
          <w:p w:rsidR="003A2BB7" w:rsidRPr="008A4948" w:rsidRDefault="003A2BB7" w:rsidP="008A4948">
            <w:pPr>
              <w:spacing w:line="360" w:lineRule="auto"/>
              <w:rPr>
                <w:noProof/>
                <w:color w:val="1C1C1C"/>
                <w:sz w:val="20"/>
                <w:szCs w:val="20"/>
              </w:rPr>
            </w:pPr>
            <w:r w:rsidRPr="008A4948">
              <w:rPr>
                <w:noProof/>
                <w:color w:val="1C1C1C"/>
                <w:sz w:val="20"/>
                <w:szCs w:val="20"/>
              </w:rPr>
              <w:t>2007 р.</w:t>
            </w:r>
          </w:p>
        </w:tc>
      </w:tr>
      <w:tr w:rsidR="003A2BB7" w:rsidRPr="008A4948" w:rsidTr="003A2BB7">
        <w:trPr>
          <w:tblCellSpacing w:w="0" w:type="dxa"/>
        </w:trPr>
        <w:tc>
          <w:tcPr>
            <w:tcW w:w="2621" w:type="pct"/>
            <w:tcBorders>
              <w:top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І. Власний капітал </w:t>
            </w:r>
          </w:p>
        </w:tc>
        <w:tc>
          <w:tcPr>
            <w:tcW w:w="437"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2</w:t>
            </w:r>
          </w:p>
        </w:tc>
        <w:tc>
          <w:tcPr>
            <w:tcW w:w="655"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3</w:t>
            </w:r>
          </w:p>
        </w:tc>
        <w:tc>
          <w:tcPr>
            <w:tcW w:w="655"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4</w:t>
            </w:r>
          </w:p>
        </w:tc>
        <w:tc>
          <w:tcPr>
            <w:tcW w:w="632" w:type="pct"/>
            <w:tcBorders>
              <w:top w:val="outset" w:sz="6" w:space="0" w:color="000000"/>
              <w:left w:val="outset" w:sz="6" w:space="0" w:color="000000"/>
              <w:bottom w:val="outset" w:sz="6" w:space="0" w:color="000000"/>
            </w:tcBorders>
          </w:tcPr>
          <w:p w:rsidR="003A2BB7" w:rsidRPr="008A4948" w:rsidRDefault="003A2BB7" w:rsidP="008A4948">
            <w:pPr>
              <w:spacing w:line="360" w:lineRule="auto"/>
              <w:rPr>
                <w:noProof/>
                <w:color w:val="1C1C1C"/>
                <w:sz w:val="20"/>
                <w:szCs w:val="20"/>
              </w:rPr>
            </w:pPr>
            <w:r w:rsidRPr="008A4948">
              <w:rPr>
                <w:noProof/>
                <w:color w:val="1C1C1C"/>
                <w:sz w:val="20"/>
                <w:szCs w:val="20"/>
              </w:rPr>
              <w:t>5</w:t>
            </w:r>
          </w:p>
        </w:tc>
      </w:tr>
      <w:tr w:rsidR="003A2BB7" w:rsidRPr="008A4948" w:rsidTr="003A2BB7">
        <w:trPr>
          <w:tblCellSpacing w:w="0" w:type="dxa"/>
        </w:trPr>
        <w:tc>
          <w:tcPr>
            <w:tcW w:w="2621" w:type="pct"/>
            <w:tcBorders>
              <w:top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Статутний капітал </w:t>
            </w:r>
          </w:p>
        </w:tc>
        <w:tc>
          <w:tcPr>
            <w:tcW w:w="437"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w:t>
            </w:r>
          </w:p>
        </w:tc>
        <w:tc>
          <w:tcPr>
            <w:tcW w:w="655"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 </w:t>
            </w:r>
          </w:p>
        </w:tc>
        <w:tc>
          <w:tcPr>
            <w:tcW w:w="655"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 </w:t>
            </w:r>
          </w:p>
        </w:tc>
        <w:tc>
          <w:tcPr>
            <w:tcW w:w="632" w:type="pct"/>
            <w:tcBorders>
              <w:top w:val="outset" w:sz="6" w:space="0" w:color="000000"/>
              <w:left w:val="outset" w:sz="6" w:space="0" w:color="000000"/>
              <w:bottom w:val="outset" w:sz="6" w:space="0" w:color="000000"/>
            </w:tcBorders>
          </w:tcPr>
          <w:p w:rsidR="003A2BB7" w:rsidRPr="008A4948" w:rsidRDefault="003A2BB7" w:rsidP="008A4948">
            <w:pPr>
              <w:spacing w:line="360" w:lineRule="auto"/>
              <w:rPr>
                <w:noProof/>
                <w:color w:val="1C1C1C"/>
                <w:sz w:val="20"/>
                <w:szCs w:val="20"/>
              </w:rPr>
            </w:pPr>
            <w:r w:rsidRPr="008A4948">
              <w:rPr>
                <w:noProof/>
                <w:color w:val="1C1C1C"/>
                <w:sz w:val="20"/>
                <w:szCs w:val="20"/>
              </w:rPr>
              <w:t>-</w:t>
            </w:r>
          </w:p>
        </w:tc>
      </w:tr>
      <w:tr w:rsidR="003A2BB7" w:rsidRPr="008A4948" w:rsidTr="003A2BB7">
        <w:trPr>
          <w:tblCellSpacing w:w="0" w:type="dxa"/>
        </w:trPr>
        <w:tc>
          <w:tcPr>
            <w:tcW w:w="2621" w:type="pct"/>
            <w:tcBorders>
              <w:top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Пайовий капітал </w:t>
            </w:r>
          </w:p>
        </w:tc>
        <w:tc>
          <w:tcPr>
            <w:tcW w:w="437"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300 </w:t>
            </w:r>
          </w:p>
        </w:tc>
        <w:tc>
          <w:tcPr>
            <w:tcW w:w="655"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3951,4 </w:t>
            </w:r>
          </w:p>
        </w:tc>
        <w:tc>
          <w:tcPr>
            <w:tcW w:w="655"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3951,4 </w:t>
            </w:r>
          </w:p>
        </w:tc>
        <w:tc>
          <w:tcPr>
            <w:tcW w:w="632" w:type="pct"/>
            <w:tcBorders>
              <w:top w:val="outset" w:sz="6" w:space="0" w:color="000000"/>
              <w:left w:val="outset" w:sz="6" w:space="0" w:color="000000"/>
              <w:bottom w:val="outset" w:sz="6" w:space="0" w:color="000000"/>
            </w:tcBorders>
          </w:tcPr>
          <w:p w:rsidR="003A2BB7" w:rsidRPr="008A4948" w:rsidRDefault="003A2BB7" w:rsidP="008A4948">
            <w:pPr>
              <w:spacing w:line="360" w:lineRule="auto"/>
              <w:rPr>
                <w:noProof/>
                <w:color w:val="1C1C1C"/>
                <w:sz w:val="20"/>
                <w:szCs w:val="20"/>
              </w:rPr>
            </w:pPr>
            <w:r w:rsidRPr="008A4948">
              <w:rPr>
                <w:noProof/>
                <w:color w:val="1C1C1C"/>
                <w:sz w:val="20"/>
                <w:szCs w:val="20"/>
              </w:rPr>
              <w:t>3951,4</w:t>
            </w:r>
          </w:p>
        </w:tc>
      </w:tr>
      <w:tr w:rsidR="003A2BB7" w:rsidRPr="008A4948" w:rsidTr="003A2BB7">
        <w:trPr>
          <w:tblCellSpacing w:w="0" w:type="dxa"/>
        </w:trPr>
        <w:tc>
          <w:tcPr>
            <w:tcW w:w="2621" w:type="pct"/>
            <w:tcBorders>
              <w:top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Додатковий вкладений капітал </w:t>
            </w:r>
          </w:p>
        </w:tc>
        <w:tc>
          <w:tcPr>
            <w:tcW w:w="437"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310 </w:t>
            </w:r>
          </w:p>
        </w:tc>
        <w:tc>
          <w:tcPr>
            <w:tcW w:w="655"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 </w:t>
            </w:r>
          </w:p>
        </w:tc>
        <w:tc>
          <w:tcPr>
            <w:tcW w:w="655"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 </w:t>
            </w:r>
          </w:p>
        </w:tc>
        <w:tc>
          <w:tcPr>
            <w:tcW w:w="632" w:type="pct"/>
            <w:tcBorders>
              <w:top w:val="outset" w:sz="6" w:space="0" w:color="000000"/>
              <w:left w:val="outset" w:sz="6" w:space="0" w:color="000000"/>
              <w:bottom w:val="outset" w:sz="6" w:space="0" w:color="000000"/>
            </w:tcBorders>
          </w:tcPr>
          <w:p w:rsidR="003A2BB7" w:rsidRPr="008A4948" w:rsidRDefault="003A2BB7" w:rsidP="008A4948">
            <w:pPr>
              <w:spacing w:line="360" w:lineRule="auto"/>
              <w:rPr>
                <w:noProof/>
                <w:color w:val="1C1C1C"/>
                <w:sz w:val="20"/>
                <w:szCs w:val="20"/>
              </w:rPr>
            </w:pPr>
            <w:r w:rsidRPr="008A4948">
              <w:rPr>
                <w:noProof/>
                <w:color w:val="1C1C1C"/>
                <w:sz w:val="20"/>
                <w:szCs w:val="20"/>
              </w:rPr>
              <w:t>-</w:t>
            </w:r>
          </w:p>
        </w:tc>
      </w:tr>
      <w:tr w:rsidR="003A2BB7" w:rsidRPr="008A4948" w:rsidTr="003A2BB7">
        <w:trPr>
          <w:tblCellSpacing w:w="0" w:type="dxa"/>
        </w:trPr>
        <w:tc>
          <w:tcPr>
            <w:tcW w:w="2621" w:type="pct"/>
            <w:tcBorders>
              <w:top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Інший додатковий капітал </w:t>
            </w:r>
          </w:p>
        </w:tc>
        <w:tc>
          <w:tcPr>
            <w:tcW w:w="437"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320 </w:t>
            </w:r>
          </w:p>
        </w:tc>
        <w:tc>
          <w:tcPr>
            <w:tcW w:w="655"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 </w:t>
            </w:r>
          </w:p>
        </w:tc>
        <w:tc>
          <w:tcPr>
            <w:tcW w:w="655"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 </w:t>
            </w:r>
          </w:p>
        </w:tc>
        <w:tc>
          <w:tcPr>
            <w:tcW w:w="632" w:type="pct"/>
            <w:tcBorders>
              <w:top w:val="outset" w:sz="6" w:space="0" w:color="000000"/>
              <w:left w:val="outset" w:sz="6" w:space="0" w:color="000000"/>
              <w:bottom w:val="outset" w:sz="6" w:space="0" w:color="000000"/>
            </w:tcBorders>
          </w:tcPr>
          <w:p w:rsidR="003A2BB7" w:rsidRPr="008A4948" w:rsidRDefault="003A2BB7" w:rsidP="008A4948">
            <w:pPr>
              <w:spacing w:line="360" w:lineRule="auto"/>
              <w:rPr>
                <w:noProof/>
                <w:color w:val="1C1C1C"/>
                <w:sz w:val="20"/>
                <w:szCs w:val="20"/>
              </w:rPr>
            </w:pPr>
            <w:r w:rsidRPr="008A4948">
              <w:rPr>
                <w:noProof/>
                <w:color w:val="1C1C1C"/>
                <w:sz w:val="20"/>
                <w:szCs w:val="20"/>
              </w:rPr>
              <w:t>-</w:t>
            </w:r>
          </w:p>
        </w:tc>
      </w:tr>
      <w:tr w:rsidR="003A2BB7" w:rsidRPr="008A4948" w:rsidTr="003A2BB7">
        <w:trPr>
          <w:tblCellSpacing w:w="0" w:type="dxa"/>
        </w:trPr>
        <w:tc>
          <w:tcPr>
            <w:tcW w:w="2621" w:type="pct"/>
            <w:tcBorders>
              <w:top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Резервний капітал </w:t>
            </w:r>
          </w:p>
        </w:tc>
        <w:tc>
          <w:tcPr>
            <w:tcW w:w="437"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330 </w:t>
            </w:r>
          </w:p>
        </w:tc>
        <w:tc>
          <w:tcPr>
            <w:tcW w:w="655"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207,4 </w:t>
            </w:r>
          </w:p>
        </w:tc>
        <w:tc>
          <w:tcPr>
            <w:tcW w:w="655"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207,4 </w:t>
            </w:r>
          </w:p>
        </w:tc>
        <w:tc>
          <w:tcPr>
            <w:tcW w:w="632" w:type="pct"/>
            <w:tcBorders>
              <w:top w:val="outset" w:sz="6" w:space="0" w:color="000000"/>
              <w:left w:val="outset" w:sz="6" w:space="0" w:color="000000"/>
              <w:bottom w:val="outset" w:sz="6" w:space="0" w:color="000000"/>
            </w:tcBorders>
          </w:tcPr>
          <w:p w:rsidR="003A2BB7" w:rsidRPr="008A4948" w:rsidRDefault="003A2BB7" w:rsidP="008A4948">
            <w:pPr>
              <w:spacing w:line="360" w:lineRule="auto"/>
              <w:rPr>
                <w:noProof/>
                <w:color w:val="1C1C1C"/>
                <w:sz w:val="20"/>
                <w:szCs w:val="20"/>
              </w:rPr>
            </w:pPr>
            <w:r w:rsidRPr="008A4948">
              <w:rPr>
                <w:noProof/>
                <w:color w:val="1C1C1C"/>
                <w:sz w:val="20"/>
                <w:szCs w:val="20"/>
              </w:rPr>
              <w:t>207,4</w:t>
            </w:r>
          </w:p>
        </w:tc>
      </w:tr>
      <w:tr w:rsidR="003A2BB7" w:rsidRPr="008A4948" w:rsidTr="003A2BB7">
        <w:trPr>
          <w:tblCellSpacing w:w="0" w:type="dxa"/>
        </w:trPr>
        <w:tc>
          <w:tcPr>
            <w:tcW w:w="2621" w:type="pct"/>
            <w:tcBorders>
              <w:top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Нерозподілений прибуток (непокритий збиток) </w:t>
            </w:r>
          </w:p>
        </w:tc>
        <w:tc>
          <w:tcPr>
            <w:tcW w:w="437"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340 </w:t>
            </w:r>
          </w:p>
        </w:tc>
        <w:tc>
          <w:tcPr>
            <w:tcW w:w="655"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233,9 </w:t>
            </w:r>
          </w:p>
        </w:tc>
        <w:tc>
          <w:tcPr>
            <w:tcW w:w="655"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233,9 </w:t>
            </w:r>
          </w:p>
        </w:tc>
        <w:tc>
          <w:tcPr>
            <w:tcW w:w="632" w:type="pct"/>
            <w:tcBorders>
              <w:top w:val="outset" w:sz="6" w:space="0" w:color="000000"/>
              <w:left w:val="outset" w:sz="6" w:space="0" w:color="000000"/>
              <w:bottom w:val="outset" w:sz="6" w:space="0" w:color="000000"/>
            </w:tcBorders>
          </w:tcPr>
          <w:p w:rsidR="003A2BB7" w:rsidRPr="008A4948" w:rsidRDefault="003A2BB7" w:rsidP="008A4948">
            <w:pPr>
              <w:spacing w:line="360" w:lineRule="auto"/>
              <w:rPr>
                <w:noProof/>
                <w:color w:val="1C1C1C"/>
                <w:sz w:val="20"/>
                <w:szCs w:val="20"/>
              </w:rPr>
            </w:pPr>
            <w:r w:rsidRPr="008A4948">
              <w:rPr>
                <w:noProof/>
                <w:color w:val="1C1C1C"/>
                <w:sz w:val="20"/>
                <w:szCs w:val="20"/>
              </w:rPr>
              <w:t>233,9</w:t>
            </w:r>
          </w:p>
        </w:tc>
      </w:tr>
      <w:tr w:rsidR="003A2BB7" w:rsidRPr="008A4948" w:rsidTr="003A2BB7">
        <w:trPr>
          <w:tblCellSpacing w:w="0" w:type="dxa"/>
        </w:trPr>
        <w:tc>
          <w:tcPr>
            <w:tcW w:w="2621" w:type="pct"/>
            <w:tcBorders>
              <w:top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Неоплачений капітал </w:t>
            </w:r>
          </w:p>
        </w:tc>
        <w:tc>
          <w:tcPr>
            <w:tcW w:w="437"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350 </w:t>
            </w:r>
          </w:p>
        </w:tc>
        <w:tc>
          <w:tcPr>
            <w:tcW w:w="655"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2983,3 </w:t>
            </w:r>
          </w:p>
        </w:tc>
        <w:tc>
          <w:tcPr>
            <w:tcW w:w="655"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2391,6 </w:t>
            </w:r>
          </w:p>
        </w:tc>
        <w:tc>
          <w:tcPr>
            <w:tcW w:w="632" w:type="pct"/>
            <w:tcBorders>
              <w:top w:val="outset" w:sz="6" w:space="0" w:color="000000"/>
              <w:left w:val="outset" w:sz="6" w:space="0" w:color="000000"/>
              <w:bottom w:val="outset" w:sz="6" w:space="0" w:color="000000"/>
            </w:tcBorders>
          </w:tcPr>
          <w:p w:rsidR="003A2BB7" w:rsidRPr="008A4948" w:rsidRDefault="003A2BB7" w:rsidP="008A4948">
            <w:pPr>
              <w:spacing w:line="360" w:lineRule="auto"/>
              <w:rPr>
                <w:noProof/>
                <w:color w:val="1C1C1C"/>
                <w:sz w:val="20"/>
                <w:szCs w:val="20"/>
              </w:rPr>
            </w:pPr>
            <w:r w:rsidRPr="008A4948">
              <w:rPr>
                <w:noProof/>
                <w:color w:val="1C1C1C"/>
                <w:sz w:val="20"/>
                <w:szCs w:val="20"/>
              </w:rPr>
              <w:t>1754,7</w:t>
            </w:r>
          </w:p>
        </w:tc>
      </w:tr>
      <w:tr w:rsidR="003A2BB7" w:rsidRPr="008A4948" w:rsidTr="003A2BB7">
        <w:trPr>
          <w:tblCellSpacing w:w="0" w:type="dxa"/>
        </w:trPr>
        <w:tc>
          <w:tcPr>
            <w:tcW w:w="2621" w:type="pct"/>
            <w:tcBorders>
              <w:top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Вилучений капітал </w:t>
            </w:r>
          </w:p>
        </w:tc>
        <w:tc>
          <w:tcPr>
            <w:tcW w:w="437"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360 </w:t>
            </w:r>
          </w:p>
        </w:tc>
        <w:tc>
          <w:tcPr>
            <w:tcW w:w="655"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 </w:t>
            </w:r>
          </w:p>
        </w:tc>
        <w:tc>
          <w:tcPr>
            <w:tcW w:w="655"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 </w:t>
            </w:r>
          </w:p>
        </w:tc>
        <w:tc>
          <w:tcPr>
            <w:tcW w:w="632" w:type="pct"/>
            <w:tcBorders>
              <w:top w:val="outset" w:sz="6" w:space="0" w:color="000000"/>
              <w:left w:val="outset" w:sz="6" w:space="0" w:color="000000"/>
              <w:bottom w:val="outset" w:sz="6" w:space="0" w:color="000000"/>
            </w:tcBorders>
          </w:tcPr>
          <w:p w:rsidR="003A2BB7" w:rsidRPr="008A4948" w:rsidRDefault="003A2BB7" w:rsidP="008A4948">
            <w:pPr>
              <w:spacing w:line="360" w:lineRule="auto"/>
              <w:rPr>
                <w:noProof/>
                <w:color w:val="1C1C1C"/>
                <w:sz w:val="20"/>
                <w:szCs w:val="20"/>
              </w:rPr>
            </w:pPr>
            <w:r w:rsidRPr="008A4948">
              <w:rPr>
                <w:noProof/>
                <w:color w:val="1C1C1C"/>
                <w:sz w:val="20"/>
                <w:szCs w:val="20"/>
              </w:rPr>
              <w:t>-</w:t>
            </w:r>
          </w:p>
        </w:tc>
      </w:tr>
      <w:tr w:rsidR="003A2BB7" w:rsidRPr="008A4948" w:rsidTr="003A2BB7">
        <w:trPr>
          <w:tblCellSpacing w:w="0" w:type="dxa"/>
        </w:trPr>
        <w:tc>
          <w:tcPr>
            <w:tcW w:w="2621" w:type="pct"/>
            <w:tcBorders>
              <w:top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w:t>
            </w:r>
            <w:r w:rsidRPr="008A4948">
              <w:rPr>
                <w:b/>
                <w:bCs/>
                <w:noProof/>
                <w:color w:val="1C1C1C"/>
                <w:sz w:val="20"/>
                <w:szCs w:val="20"/>
              </w:rPr>
              <w:t>Усього за розділом І</w:t>
            </w:r>
            <w:r w:rsidRPr="008A4948">
              <w:rPr>
                <w:noProof/>
                <w:color w:val="1C1C1C"/>
                <w:sz w:val="20"/>
                <w:szCs w:val="20"/>
              </w:rPr>
              <w:t xml:space="preserve"> </w:t>
            </w:r>
          </w:p>
        </w:tc>
        <w:tc>
          <w:tcPr>
            <w:tcW w:w="437"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370 </w:t>
            </w:r>
          </w:p>
        </w:tc>
        <w:tc>
          <w:tcPr>
            <w:tcW w:w="655"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200,3 </w:t>
            </w:r>
          </w:p>
        </w:tc>
        <w:tc>
          <w:tcPr>
            <w:tcW w:w="655"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 </w:t>
            </w:r>
          </w:p>
        </w:tc>
        <w:tc>
          <w:tcPr>
            <w:tcW w:w="632" w:type="pct"/>
            <w:tcBorders>
              <w:top w:val="outset" w:sz="6" w:space="0" w:color="000000"/>
              <w:left w:val="outset" w:sz="6" w:space="0" w:color="000000"/>
              <w:bottom w:val="outset" w:sz="6" w:space="0" w:color="000000"/>
            </w:tcBorders>
          </w:tcPr>
          <w:p w:rsidR="003A2BB7" w:rsidRPr="008A4948" w:rsidRDefault="003A2BB7" w:rsidP="008A4948">
            <w:pPr>
              <w:spacing w:line="360" w:lineRule="auto"/>
              <w:rPr>
                <w:noProof/>
                <w:color w:val="1C1C1C"/>
                <w:sz w:val="20"/>
                <w:szCs w:val="20"/>
              </w:rPr>
            </w:pPr>
            <w:r w:rsidRPr="008A4948">
              <w:rPr>
                <w:noProof/>
                <w:color w:val="1C1C1C"/>
                <w:sz w:val="20"/>
                <w:szCs w:val="20"/>
              </w:rPr>
              <w:t>-</w:t>
            </w:r>
          </w:p>
        </w:tc>
      </w:tr>
      <w:tr w:rsidR="003A2BB7" w:rsidRPr="008A4948" w:rsidTr="003A2BB7">
        <w:trPr>
          <w:tblCellSpacing w:w="0" w:type="dxa"/>
        </w:trPr>
        <w:tc>
          <w:tcPr>
            <w:tcW w:w="2621" w:type="pct"/>
            <w:tcBorders>
              <w:top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ІІ. Забезпечення наступних витрат і платежів </w:t>
            </w:r>
          </w:p>
        </w:tc>
        <w:tc>
          <w:tcPr>
            <w:tcW w:w="437"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w:t>
            </w:r>
            <w:r w:rsidRPr="008A4948">
              <w:rPr>
                <w:b/>
                <w:bCs/>
                <w:noProof/>
                <w:color w:val="1C1C1C"/>
                <w:sz w:val="20"/>
                <w:szCs w:val="20"/>
              </w:rPr>
              <w:t>380</w:t>
            </w:r>
            <w:r w:rsidRPr="008A4948">
              <w:rPr>
                <w:noProof/>
                <w:color w:val="1C1C1C"/>
                <w:sz w:val="20"/>
                <w:szCs w:val="20"/>
              </w:rPr>
              <w:t xml:space="preserve"> </w:t>
            </w:r>
          </w:p>
        </w:tc>
        <w:tc>
          <w:tcPr>
            <w:tcW w:w="655"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w:t>
            </w:r>
            <w:r w:rsidRPr="008A4948">
              <w:rPr>
                <w:b/>
                <w:bCs/>
                <w:noProof/>
                <w:color w:val="1C1C1C"/>
                <w:sz w:val="20"/>
                <w:szCs w:val="20"/>
              </w:rPr>
              <w:t>7175,7</w:t>
            </w:r>
            <w:r w:rsidRPr="008A4948">
              <w:rPr>
                <w:noProof/>
                <w:color w:val="1C1C1C"/>
                <w:sz w:val="20"/>
                <w:szCs w:val="20"/>
              </w:rPr>
              <w:t xml:space="preserve"> </w:t>
            </w:r>
          </w:p>
        </w:tc>
        <w:tc>
          <w:tcPr>
            <w:tcW w:w="655"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w:t>
            </w:r>
            <w:r w:rsidRPr="008A4948">
              <w:rPr>
                <w:b/>
                <w:bCs/>
                <w:noProof/>
                <w:color w:val="1C1C1C"/>
                <w:sz w:val="20"/>
                <w:szCs w:val="20"/>
              </w:rPr>
              <w:t>6784,3</w:t>
            </w:r>
            <w:r w:rsidRPr="008A4948">
              <w:rPr>
                <w:noProof/>
                <w:color w:val="1C1C1C"/>
                <w:sz w:val="20"/>
                <w:szCs w:val="20"/>
              </w:rPr>
              <w:t xml:space="preserve"> </w:t>
            </w:r>
          </w:p>
        </w:tc>
        <w:tc>
          <w:tcPr>
            <w:tcW w:w="632" w:type="pct"/>
            <w:tcBorders>
              <w:top w:val="outset" w:sz="6" w:space="0" w:color="000000"/>
              <w:left w:val="outset" w:sz="6" w:space="0" w:color="000000"/>
              <w:bottom w:val="outset" w:sz="6" w:space="0" w:color="000000"/>
            </w:tcBorders>
          </w:tcPr>
          <w:p w:rsidR="003A2BB7" w:rsidRPr="008A4948" w:rsidRDefault="003A2BB7" w:rsidP="008A4948">
            <w:pPr>
              <w:spacing w:line="360" w:lineRule="auto"/>
              <w:rPr>
                <w:noProof/>
                <w:color w:val="1C1C1C"/>
                <w:sz w:val="20"/>
                <w:szCs w:val="20"/>
              </w:rPr>
            </w:pPr>
            <w:r w:rsidRPr="008A4948">
              <w:rPr>
                <w:noProof/>
                <w:color w:val="1C1C1C"/>
                <w:sz w:val="20"/>
                <w:szCs w:val="20"/>
              </w:rPr>
              <w:t>7350,1</w:t>
            </w:r>
          </w:p>
        </w:tc>
      </w:tr>
      <w:tr w:rsidR="003A2BB7" w:rsidRPr="008A4948" w:rsidTr="003A2BB7">
        <w:trPr>
          <w:tblCellSpacing w:w="0" w:type="dxa"/>
        </w:trPr>
        <w:tc>
          <w:tcPr>
            <w:tcW w:w="2621" w:type="pct"/>
            <w:tcBorders>
              <w:top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Забезпечення виплат персоналу </w:t>
            </w:r>
          </w:p>
        </w:tc>
        <w:tc>
          <w:tcPr>
            <w:tcW w:w="437"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w:t>
            </w:r>
          </w:p>
        </w:tc>
        <w:tc>
          <w:tcPr>
            <w:tcW w:w="655"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 </w:t>
            </w:r>
          </w:p>
        </w:tc>
        <w:tc>
          <w:tcPr>
            <w:tcW w:w="655"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 </w:t>
            </w:r>
          </w:p>
        </w:tc>
        <w:tc>
          <w:tcPr>
            <w:tcW w:w="632" w:type="pct"/>
            <w:tcBorders>
              <w:top w:val="outset" w:sz="6" w:space="0" w:color="000000"/>
              <w:left w:val="outset" w:sz="6" w:space="0" w:color="000000"/>
              <w:bottom w:val="outset" w:sz="6" w:space="0" w:color="000000"/>
            </w:tcBorders>
          </w:tcPr>
          <w:p w:rsidR="003A2BB7" w:rsidRPr="008A4948" w:rsidRDefault="003A2BB7" w:rsidP="008A4948">
            <w:pPr>
              <w:spacing w:line="360" w:lineRule="auto"/>
              <w:rPr>
                <w:noProof/>
                <w:color w:val="1C1C1C"/>
                <w:sz w:val="20"/>
                <w:szCs w:val="20"/>
              </w:rPr>
            </w:pPr>
            <w:r w:rsidRPr="008A4948">
              <w:rPr>
                <w:noProof/>
                <w:color w:val="1C1C1C"/>
                <w:sz w:val="20"/>
                <w:szCs w:val="20"/>
              </w:rPr>
              <w:t>-</w:t>
            </w:r>
          </w:p>
        </w:tc>
      </w:tr>
      <w:tr w:rsidR="003A2BB7" w:rsidRPr="008A4948" w:rsidTr="003A2BB7">
        <w:trPr>
          <w:tblCellSpacing w:w="0" w:type="dxa"/>
        </w:trPr>
        <w:tc>
          <w:tcPr>
            <w:tcW w:w="2621" w:type="pct"/>
            <w:tcBorders>
              <w:top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Інші забезпечення </w:t>
            </w:r>
          </w:p>
        </w:tc>
        <w:tc>
          <w:tcPr>
            <w:tcW w:w="437"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400 </w:t>
            </w:r>
          </w:p>
        </w:tc>
        <w:tc>
          <w:tcPr>
            <w:tcW w:w="655"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 </w:t>
            </w:r>
          </w:p>
        </w:tc>
        <w:tc>
          <w:tcPr>
            <w:tcW w:w="655"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 </w:t>
            </w:r>
          </w:p>
        </w:tc>
        <w:tc>
          <w:tcPr>
            <w:tcW w:w="632" w:type="pct"/>
            <w:tcBorders>
              <w:top w:val="outset" w:sz="6" w:space="0" w:color="000000"/>
              <w:left w:val="outset" w:sz="6" w:space="0" w:color="000000"/>
              <w:bottom w:val="outset" w:sz="6" w:space="0" w:color="000000"/>
            </w:tcBorders>
          </w:tcPr>
          <w:p w:rsidR="003A2BB7" w:rsidRPr="008A4948" w:rsidRDefault="003A2BB7" w:rsidP="008A4948">
            <w:pPr>
              <w:spacing w:line="360" w:lineRule="auto"/>
              <w:rPr>
                <w:noProof/>
                <w:color w:val="1C1C1C"/>
                <w:sz w:val="20"/>
                <w:szCs w:val="20"/>
              </w:rPr>
            </w:pPr>
            <w:r w:rsidRPr="008A4948">
              <w:rPr>
                <w:noProof/>
                <w:color w:val="1C1C1C"/>
                <w:sz w:val="20"/>
                <w:szCs w:val="20"/>
              </w:rPr>
              <w:t>-</w:t>
            </w:r>
          </w:p>
        </w:tc>
      </w:tr>
      <w:tr w:rsidR="003A2BB7" w:rsidRPr="008A4948" w:rsidTr="003A2BB7">
        <w:trPr>
          <w:trHeight w:val="306"/>
          <w:tblCellSpacing w:w="0" w:type="dxa"/>
        </w:trPr>
        <w:tc>
          <w:tcPr>
            <w:tcW w:w="2621" w:type="pct"/>
            <w:tcBorders>
              <w:top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Цільове фінансування </w:t>
            </w:r>
          </w:p>
        </w:tc>
        <w:tc>
          <w:tcPr>
            <w:tcW w:w="437"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410 </w:t>
            </w:r>
          </w:p>
        </w:tc>
        <w:tc>
          <w:tcPr>
            <w:tcW w:w="655"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 </w:t>
            </w:r>
          </w:p>
        </w:tc>
        <w:tc>
          <w:tcPr>
            <w:tcW w:w="655"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 </w:t>
            </w:r>
          </w:p>
        </w:tc>
        <w:tc>
          <w:tcPr>
            <w:tcW w:w="632" w:type="pct"/>
            <w:tcBorders>
              <w:top w:val="outset" w:sz="6" w:space="0" w:color="000000"/>
              <w:left w:val="outset" w:sz="6" w:space="0" w:color="000000"/>
              <w:bottom w:val="outset" w:sz="6" w:space="0" w:color="000000"/>
            </w:tcBorders>
          </w:tcPr>
          <w:p w:rsidR="003A2BB7" w:rsidRPr="008A4948" w:rsidRDefault="003A2BB7" w:rsidP="008A4948">
            <w:pPr>
              <w:spacing w:line="360" w:lineRule="auto"/>
              <w:rPr>
                <w:noProof/>
                <w:color w:val="1C1C1C"/>
                <w:sz w:val="20"/>
                <w:szCs w:val="20"/>
              </w:rPr>
            </w:pPr>
            <w:r w:rsidRPr="008A4948">
              <w:rPr>
                <w:noProof/>
                <w:color w:val="1C1C1C"/>
                <w:sz w:val="20"/>
                <w:szCs w:val="20"/>
              </w:rPr>
              <w:t>-</w:t>
            </w:r>
          </w:p>
        </w:tc>
      </w:tr>
      <w:tr w:rsidR="003A2BB7" w:rsidRPr="008A4948" w:rsidTr="003A2BB7">
        <w:trPr>
          <w:tblCellSpacing w:w="0" w:type="dxa"/>
        </w:trPr>
        <w:tc>
          <w:tcPr>
            <w:tcW w:w="2621" w:type="pct"/>
            <w:tcBorders>
              <w:top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w:t>
            </w:r>
            <w:r w:rsidRPr="008A4948">
              <w:rPr>
                <w:b/>
                <w:bCs/>
                <w:noProof/>
                <w:color w:val="1C1C1C"/>
                <w:sz w:val="20"/>
                <w:szCs w:val="20"/>
              </w:rPr>
              <w:t>Усього за розділом ІІ</w:t>
            </w:r>
            <w:r w:rsidRPr="008A4948">
              <w:rPr>
                <w:noProof/>
                <w:color w:val="1C1C1C"/>
                <w:sz w:val="20"/>
                <w:szCs w:val="20"/>
              </w:rPr>
              <w:t xml:space="preserve"> </w:t>
            </w:r>
          </w:p>
        </w:tc>
        <w:tc>
          <w:tcPr>
            <w:tcW w:w="437"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420 </w:t>
            </w:r>
          </w:p>
        </w:tc>
        <w:tc>
          <w:tcPr>
            <w:tcW w:w="655"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 </w:t>
            </w:r>
          </w:p>
        </w:tc>
        <w:tc>
          <w:tcPr>
            <w:tcW w:w="655"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0,1 </w:t>
            </w:r>
          </w:p>
        </w:tc>
        <w:tc>
          <w:tcPr>
            <w:tcW w:w="632" w:type="pct"/>
            <w:tcBorders>
              <w:top w:val="outset" w:sz="6" w:space="0" w:color="000000"/>
              <w:left w:val="outset" w:sz="6" w:space="0" w:color="000000"/>
              <w:bottom w:val="outset" w:sz="6" w:space="0" w:color="000000"/>
            </w:tcBorders>
          </w:tcPr>
          <w:p w:rsidR="003A2BB7" w:rsidRPr="008A4948" w:rsidRDefault="003A2BB7" w:rsidP="008A4948">
            <w:pPr>
              <w:spacing w:line="360" w:lineRule="auto"/>
              <w:rPr>
                <w:noProof/>
                <w:color w:val="1C1C1C"/>
                <w:sz w:val="20"/>
                <w:szCs w:val="20"/>
              </w:rPr>
            </w:pPr>
            <w:r w:rsidRPr="008A4948">
              <w:rPr>
                <w:noProof/>
                <w:color w:val="1C1C1C"/>
                <w:sz w:val="20"/>
                <w:szCs w:val="20"/>
              </w:rPr>
              <w:t>0,2</w:t>
            </w:r>
          </w:p>
        </w:tc>
      </w:tr>
      <w:tr w:rsidR="003A2BB7" w:rsidRPr="008A4948" w:rsidTr="003A2BB7">
        <w:trPr>
          <w:tblCellSpacing w:w="0" w:type="dxa"/>
        </w:trPr>
        <w:tc>
          <w:tcPr>
            <w:tcW w:w="2621" w:type="pct"/>
            <w:tcBorders>
              <w:top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ІІІ. Довгострокові зобов'язання </w:t>
            </w:r>
          </w:p>
        </w:tc>
        <w:tc>
          <w:tcPr>
            <w:tcW w:w="437"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w:t>
            </w:r>
            <w:r w:rsidRPr="008A4948">
              <w:rPr>
                <w:b/>
                <w:bCs/>
                <w:noProof/>
                <w:color w:val="1C1C1C"/>
                <w:sz w:val="20"/>
                <w:szCs w:val="20"/>
              </w:rPr>
              <w:t>430</w:t>
            </w:r>
            <w:r w:rsidRPr="008A4948">
              <w:rPr>
                <w:noProof/>
                <w:color w:val="1C1C1C"/>
                <w:sz w:val="20"/>
                <w:szCs w:val="20"/>
              </w:rPr>
              <w:t xml:space="preserve"> </w:t>
            </w:r>
          </w:p>
        </w:tc>
        <w:tc>
          <w:tcPr>
            <w:tcW w:w="655"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w:t>
            </w:r>
            <w:r w:rsidRPr="008A4948">
              <w:rPr>
                <w:b/>
                <w:bCs/>
                <w:noProof/>
                <w:color w:val="1C1C1C"/>
                <w:sz w:val="20"/>
                <w:szCs w:val="20"/>
              </w:rPr>
              <w:t>-</w:t>
            </w:r>
            <w:r w:rsidRPr="008A4948">
              <w:rPr>
                <w:noProof/>
                <w:color w:val="1C1C1C"/>
                <w:sz w:val="20"/>
                <w:szCs w:val="20"/>
              </w:rPr>
              <w:t xml:space="preserve"> </w:t>
            </w:r>
          </w:p>
        </w:tc>
        <w:tc>
          <w:tcPr>
            <w:tcW w:w="655"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w:t>
            </w:r>
            <w:r w:rsidRPr="008A4948">
              <w:rPr>
                <w:b/>
                <w:bCs/>
                <w:noProof/>
                <w:color w:val="1C1C1C"/>
                <w:sz w:val="20"/>
                <w:szCs w:val="20"/>
              </w:rPr>
              <w:t>0,1</w:t>
            </w:r>
            <w:r w:rsidRPr="008A4948">
              <w:rPr>
                <w:noProof/>
                <w:color w:val="1C1C1C"/>
                <w:sz w:val="20"/>
                <w:szCs w:val="20"/>
              </w:rPr>
              <w:t xml:space="preserve"> </w:t>
            </w:r>
          </w:p>
        </w:tc>
        <w:tc>
          <w:tcPr>
            <w:tcW w:w="632" w:type="pct"/>
            <w:tcBorders>
              <w:top w:val="outset" w:sz="6" w:space="0" w:color="000000"/>
              <w:left w:val="outset" w:sz="6" w:space="0" w:color="000000"/>
              <w:bottom w:val="outset" w:sz="6" w:space="0" w:color="000000"/>
            </w:tcBorders>
          </w:tcPr>
          <w:p w:rsidR="003A2BB7" w:rsidRPr="008A4948" w:rsidRDefault="003A2BB7" w:rsidP="008A4948">
            <w:pPr>
              <w:spacing w:line="360" w:lineRule="auto"/>
              <w:rPr>
                <w:noProof/>
                <w:color w:val="1C1C1C"/>
                <w:sz w:val="20"/>
                <w:szCs w:val="20"/>
              </w:rPr>
            </w:pPr>
            <w:r w:rsidRPr="008A4948">
              <w:rPr>
                <w:noProof/>
                <w:color w:val="1C1C1C"/>
                <w:sz w:val="20"/>
                <w:szCs w:val="20"/>
              </w:rPr>
              <w:t>0,2</w:t>
            </w:r>
          </w:p>
        </w:tc>
      </w:tr>
      <w:tr w:rsidR="003A2BB7" w:rsidRPr="008A4948" w:rsidTr="003A2BB7">
        <w:trPr>
          <w:tblCellSpacing w:w="0" w:type="dxa"/>
        </w:trPr>
        <w:tc>
          <w:tcPr>
            <w:tcW w:w="2621" w:type="pct"/>
            <w:tcBorders>
              <w:top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Довгострокові кредити банків </w:t>
            </w:r>
          </w:p>
        </w:tc>
        <w:tc>
          <w:tcPr>
            <w:tcW w:w="437"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w:t>
            </w:r>
          </w:p>
        </w:tc>
        <w:tc>
          <w:tcPr>
            <w:tcW w:w="655"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 </w:t>
            </w:r>
          </w:p>
        </w:tc>
        <w:tc>
          <w:tcPr>
            <w:tcW w:w="655"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 </w:t>
            </w:r>
          </w:p>
        </w:tc>
        <w:tc>
          <w:tcPr>
            <w:tcW w:w="632" w:type="pct"/>
            <w:tcBorders>
              <w:top w:val="outset" w:sz="6" w:space="0" w:color="000000"/>
              <w:left w:val="outset" w:sz="6" w:space="0" w:color="000000"/>
              <w:bottom w:val="outset" w:sz="6" w:space="0" w:color="000000"/>
            </w:tcBorders>
          </w:tcPr>
          <w:p w:rsidR="003A2BB7" w:rsidRPr="008A4948" w:rsidRDefault="003A2BB7" w:rsidP="008A4948">
            <w:pPr>
              <w:spacing w:line="360" w:lineRule="auto"/>
              <w:rPr>
                <w:noProof/>
                <w:color w:val="1C1C1C"/>
                <w:sz w:val="20"/>
                <w:szCs w:val="20"/>
              </w:rPr>
            </w:pPr>
            <w:r w:rsidRPr="008A4948">
              <w:rPr>
                <w:noProof/>
                <w:color w:val="1C1C1C"/>
                <w:sz w:val="20"/>
                <w:szCs w:val="20"/>
              </w:rPr>
              <w:t>-</w:t>
            </w:r>
          </w:p>
        </w:tc>
      </w:tr>
      <w:tr w:rsidR="003A2BB7" w:rsidRPr="008A4948" w:rsidTr="003A2BB7">
        <w:trPr>
          <w:tblCellSpacing w:w="0" w:type="dxa"/>
        </w:trPr>
        <w:tc>
          <w:tcPr>
            <w:tcW w:w="2621" w:type="pct"/>
            <w:tcBorders>
              <w:top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Інші довгострокові фінансові зобов'язання </w:t>
            </w:r>
          </w:p>
        </w:tc>
        <w:tc>
          <w:tcPr>
            <w:tcW w:w="437"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440 </w:t>
            </w:r>
          </w:p>
        </w:tc>
        <w:tc>
          <w:tcPr>
            <w:tcW w:w="655"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 </w:t>
            </w:r>
          </w:p>
        </w:tc>
        <w:tc>
          <w:tcPr>
            <w:tcW w:w="655"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 </w:t>
            </w:r>
          </w:p>
        </w:tc>
        <w:tc>
          <w:tcPr>
            <w:tcW w:w="632" w:type="pct"/>
            <w:tcBorders>
              <w:top w:val="outset" w:sz="6" w:space="0" w:color="000000"/>
              <w:left w:val="outset" w:sz="6" w:space="0" w:color="000000"/>
              <w:bottom w:val="outset" w:sz="6" w:space="0" w:color="000000"/>
            </w:tcBorders>
          </w:tcPr>
          <w:p w:rsidR="003A2BB7" w:rsidRPr="008A4948" w:rsidRDefault="003A2BB7" w:rsidP="008A4948">
            <w:pPr>
              <w:spacing w:line="360" w:lineRule="auto"/>
              <w:rPr>
                <w:noProof/>
                <w:color w:val="1C1C1C"/>
                <w:sz w:val="20"/>
                <w:szCs w:val="20"/>
              </w:rPr>
            </w:pPr>
            <w:r w:rsidRPr="008A4948">
              <w:rPr>
                <w:noProof/>
                <w:color w:val="1C1C1C"/>
                <w:sz w:val="20"/>
                <w:szCs w:val="20"/>
              </w:rPr>
              <w:t>-</w:t>
            </w:r>
          </w:p>
        </w:tc>
      </w:tr>
      <w:tr w:rsidR="003A2BB7" w:rsidRPr="008A4948" w:rsidTr="003A2BB7">
        <w:trPr>
          <w:tblCellSpacing w:w="0" w:type="dxa"/>
        </w:trPr>
        <w:tc>
          <w:tcPr>
            <w:tcW w:w="2621" w:type="pct"/>
            <w:tcBorders>
              <w:top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Відстрочені податкові зобов'язання </w:t>
            </w:r>
          </w:p>
        </w:tc>
        <w:tc>
          <w:tcPr>
            <w:tcW w:w="437"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450 </w:t>
            </w:r>
          </w:p>
        </w:tc>
        <w:tc>
          <w:tcPr>
            <w:tcW w:w="655"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 </w:t>
            </w:r>
          </w:p>
        </w:tc>
        <w:tc>
          <w:tcPr>
            <w:tcW w:w="655"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 </w:t>
            </w:r>
          </w:p>
        </w:tc>
        <w:tc>
          <w:tcPr>
            <w:tcW w:w="632" w:type="pct"/>
            <w:tcBorders>
              <w:top w:val="outset" w:sz="6" w:space="0" w:color="000000"/>
              <w:left w:val="outset" w:sz="6" w:space="0" w:color="000000"/>
              <w:bottom w:val="outset" w:sz="6" w:space="0" w:color="000000"/>
            </w:tcBorders>
          </w:tcPr>
          <w:p w:rsidR="003A2BB7" w:rsidRPr="008A4948" w:rsidRDefault="003A2BB7" w:rsidP="008A4948">
            <w:pPr>
              <w:spacing w:line="360" w:lineRule="auto"/>
              <w:rPr>
                <w:noProof/>
                <w:color w:val="1C1C1C"/>
                <w:sz w:val="20"/>
                <w:szCs w:val="20"/>
              </w:rPr>
            </w:pPr>
            <w:r w:rsidRPr="008A4948">
              <w:rPr>
                <w:noProof/>
                <w:color w:val="1C1C1C"/>
                <w:sz w:val="20"/>
                <w:szCs w:val="20"/>
              </w:rPr>
              <w:t>-</w:t>
            </w:r>
          </w:p>
        </w:tc>
      </w:tr>
      <w:tr w:rsidR="003A2BB7" w:rsidRPr="008A4948" w:rsidTr="003A2BB7">
        <w:trPr>
          <w:tblCellSpacing w:w="0" w:type="dxa"/>
        </w:trPr>
        <w:tc>
          <w:tcPr>
            <w:tcW w:w="2621" w:type="pct"/>
            <w:tcBorders>
              <w:top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Інші довгострокові зобов'язання </w:t>
            </w:r>
          </w:p>
        </w:tc>
        <w:tc>
          <w:tcPr>
            <w:tcW w:w="437"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460 </w:t>
            </w:r>
          </w:p>
        </w:tc>
        <w:tc>
          <w:tcPr>
            <w:tcW w:w="655"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 </w:t>
            </w:r>
          </w:p>
        </w:tc>
        <w:tc>
          <w:tcPr>
            <w:tcW w:w="655"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 </w:t>
            </w:r>
          </w:p>
        </w:tc>
        <w:tc>
          <w:tcPr>
            <w:tcW w:w="632" w:type="pct"/>
            <w:tcBorders>
              <w:top w:val="outset" w:sz="6" w:space="0" w:color="000000"/>
              <w:left w:val="outset" w:sz="6" w:space="0" w:color="000000"/>
              <w:bottom w:val="outset" w:sz="6" w:space="0" w:color="000000"/>
            </w:tcBorders>
          </w:tcPr>
          <w:p w:rsidR="003A2BB7" w:rsidRPr="008A4948" w:rsidRDefault="003A2BB7" w:rsidP="008A4948">
            <w:pPr>
              <w:spacing w:line="360" w:lineRule="auto"/>
              <w:rPr>
                <w:noProof/>
                <w:color w:val="1C1C1C"/>
                <w:sz w:val="20"/>
                <w:szCs w:val="20"/>
              </w:rPr>
            </w:pPr>
            <w:r w:rsidRPr="008A4948">
              <w:rPr>
                <w:noProof/>
                <w:color w:val="1C1C1C"/>
                <w:sz w:val="20"/>
                <w:szCs w:val="20"/>
              </w:rPr>
              <w:t>-</w:t>
            </w:r>
          </w:p>
        </w:tc>
      </w:tr>
      <w:tr w:rsidR="003A2BB7" w:rsidRPr="008A4948" w:rsidTr="003A2BB7">
        <w:trPr>
          <w:tblCellSpacing w:w="0" w:type="dxa"/>
        </w:trPr>
        <w:tc>
          <w:tcPr>
            <w:tcW w:w="2621" w:type="pct"/>
            <w:tcBorders>
              <w:top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w:t>
            </w:r>
            <w:r w:rsidRPr="008A4948">
              <w:rPr>
                <w:b/>
                <w:bCs/>
                <w:noProof/>
                <w:color w:val="1C1C1C"/>
                <w:sz w:val="20"/>
                <w:szCs w:val="20"/>
              </w:rPr>
              <w:t>Усього за розділом ІІІ</w:t>
            </w:r>
            <w:r w:rsidRPr="008A4948">
              <w:rPr>
                <w:noProof/>
                <w:color w:val="1C1C1C"/>
                <w:sz w:val="20"/>
                <w:szCs w:val="20"/>
              </w:rPr>
              <w:t xml:space="preserve"> </w:t>
            </w:r>
          </w:p>
        </w:tc>
        <w:tc>
          <w:tcPr>
            <w:tcW w:w="437"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470 </w:t>
            </w:r>
          </w:p>
        </w:tc>
        <w:tc>
          <w:tcPr>
            <w:tcW w:w="655"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 </w:t>
            </w:r>
          </w:p>
        </w:tc>
        <w:tc>
          <w:tcPr>
            <w:tcW w:w="655"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 </w:t>
            </w:r>
          </w:p>
        </w:tc>
        <w:tc>
          <w:tcPr>
            <w:tcW w:w="632" w:type="pct"/>
            <w:tcBorders>
              <w:top w:val="outset" w:sz="6" w:space="0" w:color="000000"/>
              <w:left w:val="outset" w:sz="6" w:space="0" w:color="000000"/>
              <w:bottom w:val="outset" w:sz="6" w:space="0" w:color="000000"/>
            </w:tcBorders>
          </w:tcPr>
          <w:p w:rsidR="003A2BB7" w:rsidRPr="008A4948" w:rsidRDefault="003A2BB7" w:rsidP="008A4948">
            <w:pPr>
              <w:spacing w:line="360" w:lineRule="auto"/>
              <w:rPr>
                <w:noProof/>
                <w:color w:val="1C1C1C"/>
                <w:sz w:val="20"/>
                <w:szCs w:val="20"/>
              </w:rPr>
            </w:pPr>
            <w:r w:rsidRPr="008A4948">
              <w:rPr>
                <w:noProof/>
                <w:color w:val="1C1C1C"/>
                <w:sz w:val="20"/>
                <w:szCs w:val="20"/>
              </w:rPr>
              <w:t>-</w:t>
            </w:r>
          </w:p>
        </w:tc>
      </w:tr>
      <w:tr w:rsidR="003A2BB7" w:rsidRPr="008A4948" w:rsidTr="003A2BB7">
        <w:trPr>
          <w:tblCellSpacing w:w="0" w:type="dxa"/>
        </w:trPr>
        <w:tc>
          <w:tcPr>
            <w:tcW w:w="2621" w:type="pct"/>
            <w:tcBorders>
              <w:top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ІV. Поточні зобов'язання </w:t>
            </w:r>
          </w:p>
        </w:tc>
        <w:tc>
          <w:tcPr>
            <w:tcW w:w="437"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w:t>
            </w:r>
            <w:r w:rsidRPr="008A4948">
              <w:rPr>
                <w:b/>
                <w:bCs/>
                <w:noProof/>
                <w:color w:val="1C1C1C"/>
                <w:sz w:val="20"/>
                <w:szCs w:val="20"/>
              </w:rPr>
              <w:t>480</w:t>
            </w:r>
            <w:r w:rsidRPr="008A4948">
              <w:rPr>
                <w:noProof/>
                <w:color w:val="1C1C1C"/>
                <w:sz w:val="20"/>
                <w:szCs w:val="20"/>
              </w:rPr>
              <w:t xml:space="preserve"> </w:t>
            </w:r>
          </w:p>
        </w:tc>
        <w:tc>
          <w:tcPr>
            <w:tcW w:w="655"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w:t>
            </w:r>
            <w:r w:rsidRPr="008A4948">
              <w:rPr>
                <w:b/>
                <w:bCs/>
                <w:noProof/>
                <w:color w:val="1C1C1C"/>
                <w:sz w:val="20"/>
                <w:szCs w:val="20"/>
              </w:rPr>
              <w:t>-</w:t>
            </w:r>
            <w:r w:rsidRPr="008A4948">
              <w:rPr>
                <w:noProof/>
                <w:color w:val="1C1C1C"/>
                <w:sz w:val="20"/>
                <w:szCs w:val="20"/>
              </w:rPr>
              <w:t xml:space="preserve"> </w:t>
            </w:r>
          </w:p>
        </w:tc>
        <w:tc>
          <w:tcPr>
            <w:tcW w:w="655"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w:t>
            </w:r>
            <w:r w:rsidRPr="008A4948">
              <w:rPr>
                <w:b/>
                <w:bCs/>
                <w:noProof/>
                <w:color w:val="1C1C1C"/>
                <w:sz w:val="20"/>
                <w:szCs w:val="20"/>
              </w:rPr>
              <w:t>-</w:t>
            </w:r>
            <w:r w:rsidRPr="008A4948">
              <w:rPr>
                <w:noProof/>
                <w:color w:val="1C1C1C"/>
                <w:sz w:val="20"/>
                <w:szCs w:val="20"/>
              </w:rPr>
              <w:t xml:space="preserve"> </w:t>
            </w:r>
          </w:p>
        </w:tc>
        <w:tc>
          <w:tcPr>
            <w:tcW w:w="632" w:type="pct"/>
            <w:tcBorders>
              <w:top w:val="outset" w:sz="6" w:space="0" w:color="000000"/>
              <w:left w:val="outset" w:sz="6" w:space="0" w:color="000000"/>
              <w:bottom w:val="outset" w:sz="6" w:space="0" w:color="000000"/>
            </w:tcBorders>
          </w:tcPr>
          <w:p w:rsidR="003A2BB7" w:rsidRPr="008A4948" w:rsidRDefault="003A2BB7" w:rsidP="008A4948">
            <w:pPr>
              <w:spacing w:line="360" w:lineRule="auto"/>
              <w:rPr>
                <w:noProof/>
                <w:color w:val="1C1C1C"/>
                <w:sz w:val="20"/>
                <w:szCs w:val="20"/>
              </w:rPr>
            </w:pPr>
            <w:r w:rsidRPr="008A4948">
              <w:rPr>
                <w:noProof/>
                <w:color w:val="1C1C1C"/>
                <w:sz w:val="20"/>
                <w:szCs w:val="20"/>
              </w:rPr>
              <w:t>-</w:t>
            </w:r>
          </w:p>
        </w:tc>
      </w:tr>
      <w:tr w:rsidR="003A2BB7" w:rsidRPr="008A4948" w:rsidTr="003A2BB7">
        <w:trPr>
          <w:tblCellSpacing w:w="0" w:type="dxa"/>
        </w:trPr>
        <w:tc>
          <w:tcPr>
            <w:tcW w:w="2621" w:type="pct"/>
            <w:tcBorders>
              <w:top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Короткострокові кредити банків </w:t>
            </w:r>
          </w:p>
        </w:tc>
        <w:tc>
          <w:tcPr>
            <w:tcW w:w="437"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w:t>
            </w:r>
          </w:p>
        </w:tc>
        <w:tc>
          <w:tcPr>
            <w:tcW w:w="655"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 </w:t>
            </w:r>
          </w:p>
        </w:tc>
        <w:tc>
          <w:tcPr>
            <w:tcW w:w="655"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 </w:t>
            </w:r>
          </w:p>
        </w:tc>
        <w:tc>
          <w:tcPr>
            <w:tcW w:w="632" w:type="pct"/>
            <w:tcBorders>
              <w:top w:val="outset" w:sz="6" w:space="0" w:color="000000"/>
              <w:left w:val="outset" w:sz="6" w:space="0" w:color="000000"/>
              <w:bottom w:val="outset" w:sz="6" w:space="0" w:color="000000"/>
            </w:tcBorders>
          </w:tcPr>
          <w:p w:rsidR="003A2BB7" w:rsidRPr="008A4948" w:rsidRDefault="003A2BB7" w:rsidP="008A4948">
            <w:pPr>
              <w:spacing w:line="360" w:lineRule="auto"/>
              <w:rPr>
                <w:noProof/>
                <w:color w:val="1C1C1C"/>
                <w:sz w:val="20"/>
                <w:szCs w:val="20"/>
              </w:rPr>
            </w:pPr>
            <w:r w:rsidRPr="008A4948">
              <w:rPr>
                <w:noProof/>
                <w:color w:val="1C1C1C"/>
                <w:sz w:val="20"/>
                <w:szCs w:val="20"/>
              </w:rPr>
              <w:t>-</w:t>
            </w:r>
          </w:p>
        </w:tc>
      </w:tr>
      <w:tr w:rsidR="003A2BB7" w:rsidRPr="008A4948" w:rsidTr="003A2BB7">
        <w:trPr>
          <w:tblCellSpacing w:w="0" w:type="dxa"/>
        </w:trPr>
        <w:tc>
          <w:tcPr>
            <w:tcW w:w="2621" w:type="pct"/>
            <w:tcBorders>
              <w:top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Поточна заборгованість за довгостроковими зобов'язаннями </w:t>
            </w:r>
          </w:p>
        </w:tc>
        <w:tc>
          <w:tcPr>
            <w:tcW w:w="437"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500 </w:t>
            </w:r>
          </w:p>
        </w:tc>
        <w:tc>
          <w:tcPr>
            <w:tcW w:w="655"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1622,4 </w:t>
            </w:r>
          </w:p>
        </w:tc>
        <w:tc>
          <w:tcPr>
            <w:tcW w:w="655"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3289,4 </w:t>
            </w:r>
          </w:p>
        </w:tc>
        <w:tc>
          <w:tcPr>
            <w:tcW w:w="632" w:type="pct"/>
            <w:tcBorders>
              <w:top w:val="outset" w:sz="6" w:space="0" w:color="000000"/>
              <w:left w:val="outset" w:sz="6" w:space="0" w:color="000000"/>
              <w:bottom w:val="outset" w:sz="6" w:space="0" w:color="000000"/>
            </w:tcBorders>
          </w:tcPr>
          <w:p w:rsidR="003A2BB7" w:rsidRPr="008A4948" w:rsidRDefault="003A2BB7" w:rsidP="008A4948">
            <w:pPr>
              <w:spacing w:line="360" w:lineRule="auto"/>
              <w:rPr>
                <w:noProof/>
                <w:color w:val="1C1C1C"/>
                <w:sz w:val="20"/>
                <w:szCs w:val="20"/>
              </w:rPr>
            </w:pPr>
            <w:r w:rsidRPr="008A4948">
              <w:rPr>
                <w:noProof/>
                <w:color w:val="1C1C1C"/>
                <w:sz w:val="20"/>
                <w:szCs w:val="20"/>
              </w:rPr>
              <w:t>8284,4</w:t>
            </w:r>
          </w:p>
        </w:tc>
      </w:tr>
      <w:tr w:rsidR="003A2BB7" w:rsidRPr="008A4948" w:rsidTr="003A2BB7">
        <w:trPr>
          <w:tblCellSpacing w:w="0" w:type="dxa"/>
        </w:trPr>
        <w:tc>
          <w:tcPr>
            <w:tcW w:w="2621" w:type="pct"/>
            <w:tcBorders>
              <w:top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Векселі видатні </w:t>
            </w:r>
          </w:p>
        </w:tc>
        <w:tc>
          <w:tcPr>
            <w:tcW w:w="437"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510 </w:t>
            </w:r>
          </w:p>
        </w:tc>
        <w:tc>
          <w:tcPr>
            <w:tcW w:w="655"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 </w:t>
            </w:r>
          </w:p>
        </w:tc>
        <w:tc>
          <w:tcPr>
            <w:tcW w:w="655"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 </w:t>
            </w:r>
          </w:p>
        </w:tc>
        <w:tc>
          <w:tcPr>
            <w:tcW w:w="632" w:type="pct"/>
            <w:tcBorders>
              <w:top w:val="outset" w:sz="6" w:space="0" w:color="000000"/>
              <w:left w:val="outset" w:sz="6" w:space="0" w:color="000000"/>
              <w:bottom w:val="outset" w:sz="6" w:space="0" w:color="000000"/>
            </w:tcBorders>
          </w:tcPr>
          <w:p w:rsidR="003A2BB7" w:rsidRPr="008A4948" w:rsidRDefault="003A2BB7" w:rsidP="008A4948">
            <w:pPr>
              <w:spacing w:line="360" w:lineRule="auto"/>
              <w:rPr>
                <w:noProof/>
                <w:color w:val="1C1C1C"/>
                <w:sz w:val="20"/>
                <w:szCs w:val="20"/>
              </w:rPr>
            </w:pPr>
            <w:r w:rsidRPr="008A4948">
              <w:rPr>
                <w:noProof/>
                <w:color w:val="1C1C1C"/>
                <w:sz w:val="20"/>
                <w:szCs w:val="20"/>
              </w:rPr>
              <w:t>-</w:t>
            </w:r>
          </w:p>
        </w:tc>
      </w:tr>
      <w:tr w:rsidR="003A2BB7" w:rsidRPr="008A4948" w:rsidTr="003A2BB7">
        <w:trPr>
          <w:tblCellSpacing w:w="0" w:type="dxa"/>
        </w:trPr>
        <w:tc>
          <w:tcPr>
            <w:tcW w:w="2621" w:type="pct"/>
            <w:tcBorders>
              <w:top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Кредиторська заборгованість за товари, роботи, послуги </w:t>
            </w:r>
          </w:p>
        </w:tc>
        <w:tc>
          <w:tcPr>
            <w:tcW w:w="437"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520 </w:t>
            </w:r>
          </w:p>
        </w:tc>
        <w:tc>
          <w:tcPr>
            <w:tcW w:w="655"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200 </w:t>
            </w:r>
          </w:p>
        </w:tc>
        <w:tc>
          <w:tcPr>
            <w:tcW w:w="655"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722 </w:t>
            </w:r>
          </w:p>
        </w:tc>
        <w:tc>
          <w:tcPr>
            <w:tcW w:w="632" w:type="pct"/>
            <w:tcBorders>
              <w:top w:val="outset" w:sz="6" w:space="0" w:color="000000"/>
              <w:left w:val="outset" w:sz="6" w:space="0" w:color="000000"/>
              <w:bottom w:val="outset" w:sz="6" w:space="0" w:color="000000"/>
            </w:tcBorders>
          </w:tcPr>
          <w:p w:rsidR="003A2BB7" w:rsidRPr="008A4948" w:rsidRDefault="003A2BB7" w:rsidP="008A4948">
            <w:pPr>
              <w:spacing w:line="360" w:lineRule="auto"/>
              <w:rPr>
                <w:noProof/>
                <w:color w:val="1C1C1C"/>
                <w:sz w:val="20"/>
                <w:szCs w:val="20"/>
              </w:rPr>
            </w:pPr>
            <w:r w:rsidRPr="008A4948">
              <w:rPr>
                <w:noProof/>
                <w:color w:val="1C1C1C"/>
                <w:sz w:val="20"/>
                <w:szCs w:val="20"/>
              </w:rPr>
              <w:t>1285</w:t>
            </w:r>
          </w:p>
        </w:tc>
      </w:tr>
      <w:tr w:rsidR="003A2BB7" w:rsidRPr="008A4948" w:rsidTr="003A2BB7">
        <w:trPr>
          <w:tblCellSpacing w:w="0" w:type="dxa"/>
        </w:trPr>
        <w:tc>
          <w:tcPr>
            <w:tcW w:w="2621" w:type="pct"/>
            <w:tcBorders>
              <w:top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Поточні зобов'язання за розрахунками: </w:t>
            </w:r>
          </w:p>
        </w:tc>
        <w:tc>
          <w:tcPr>
            <w:tcW w:w="437"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530 </w:t>
            </w:r>
          </w:p>
        </w:tc>
        <w:tc>
          <w:tcPr>
            <w:tcW w:w="655"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2985,5 </w:t>
            </w:r>
          </w:p>
        </w:tc>
        <w:tc>
          <w:tcPr>
            <w:tcW w:w="655"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2774,2 </w:t>
            </w:r>
          </w:p>
        </w:tc>
        <w:tc>
          <w:tcPr>
            <w:tcW w:w="632" w:type="pct"/>
            <w:tcBorders>
              <w:top w:val="outset" w:sz="6" w:space="0" w:color="000000"/>
              <w:left w:val="outset" w:sz="6" w:space="0" w:color="000000"/>
              <w:bottom w:val="outset" w:sz="6" w:space="0" w:color="000000"/>
            </w:tcBorders>
          </w:tcPr>
          <w:p w:rsidR="003A2BB7" w:rsidRPr="008A4948" w:rsidRDefault="003A2BB7" w:rsidP="008A4948">
            <w:pPr>
              <w:spacing w:line="360" w:lineRule="auto"/>
              <w:rPr>
                <w:noProof/>
                <w:color w:val="1C1C1C"/>
                <w:sz w:val="20"/>
                <w:szCs w:val="20"/>
              </w:rPr>
            </w:pPr>
            <w:r w:rsidRPr="008A4948">
              <w:rPr>
                <w:noProof/>
                <w:color w:val="1C1C1C"/>
                <w:sz w:val="20"/>
                <w:szCs w:val="20"/>
              </w:rPr>
              <w:t>2393,3</w:t>
            </w:r>
          </w:p>
        </w:tc>
      </w:tr>
      <w:tr w:rsidR="003A2BB7" w:rsidRPr="008A4948" w:rsidTr="003A2BB7">
        <w:trPr>
          <w:tblCellSpacing w:w="0" w:type="dxa"/>
        </w:trPr>
        <w:tc>
          <w:tcPr>
            <w:tcW w:w="2621" w:type="pct"/>
            <w:tcBorders>
              <w:top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з одержаних авансів </w:t>
            </w:r>
          </w:p>
        </w:tc>
        <w:tc>
          <w:tcPr>
            <w:tcW w:w="437"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w:t>
            </w:r>
          </w:p>
        </w:tc>
        <w:tc>
          <w:tcPr>
            <w:tcW w:w="655"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 </w:t>
            </w:r>
          </w:p>
        </w:tc>
        <w:tc>
          <w:tcPr>
            <w:tcW w:w="655"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 </w:t>
            </w:r>
          </w:p>
        </w:tc>
        <w:tc>
          <w:tcPr>
            <w:tcW w:w="632" w:type="pct"/>
            <w:tcBorders>
              <w:top w:val="outset" w:sz="6" w:space="0" w:color="000000"/>
              <w:left w:val="outset" w:sz="6" w:space="0" w:color="000000"/>
              <w:bottom w:val="outset" w:sz="6" w:space="0" w:color="000000"/>
            </w:tcBorders>
          </w:tcPr>
          <w:p w:rsidR="003A2BB7" w:rsidRPr="008A4948" w:rsidRDefault="003A2BB7" w:rsidP="008A4948">
            <w:pPr>
              <w:spacing w:line="360" w:lineRule="auto"/>
              <w:rPr>
                <w:noProof/>
                <w:color w:val="1C1C1C"/>
                <w:sz w:val="20"/>
                <w:szCs w:val="20"/>
              </w:rPr>
            </w:pPr>
            <w:r w:rsidRPr="008A4948">
              <w:rPr>
                <w:noProof/>
                <w:color w:val="1C1C1C"/>
                <w:sz w:val="20"/>
                <w:szCs w:val="20"/>
              </w:rPr>
              <w:t>-</w:t>
            </w:r>
          </w:p>
        </w:tc>
      </w:tr>
      <w:tr w:rsidR="003A2BB7" w:rsidRPr="008A4948" w:rsidTr="003A2BB7">
        <w:trPr>
          <w:tblCellSpacing w:w="0" w:type="dxa"/>
        </w:trPr>
        <w:tc>
          <w:tcPr>
            <w:tcW w:w="2621" w:type="pct"/>
            <w:tcBorders>
              <w:top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з бюджетом </w:t>
            </w:r>
          </w:p>
        </w:tc>
        <w:tc>
          <w:tcPr>
            <w:tcW w:w="437"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540 </w:t>
            </w:r>
          </w:p>
        </w:tc>
        <w:tc>
          <w:tcPr>
            <w:tcW w:w="655"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 </w:t>
            </w:r>
          </w:p>
        </w:tc>
        <w:tc>
          <w:tcPr>
            <w:tcW w:w="655"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 </w:t>
            </w:r>
          </w:p>
        </w:tc>
        <w:tc>
          <w:tcPr>
            <w:tcW w:w="632" w:type="pct"/>
            <w:tcBorders>
              <w:top w:val="outset" w:sz="6" w:space="0" w:color="000000"/>
              <w:left w:val="outset" w:sz="6" w:space="0" w:color="000000"/>
              <w:bottom w:val="outset" w:sz="6" w:space="0" w:color="000000"/>
            </w:tcBorders>
          </w:tcPr>
          <w:p w:rsidR="003A2BB7" w:rsidRPr="008A4948" w:rsidRDefault="003A2BB7" w:rsidP="008A4948">
            <w:pPr>
              <w:spacing w:line="360" w:lineRule="auto"/>
              <w:rPr>
                <w:noProof/>
                <w:color w:val="1C1C1C"/>
                <w:sz w:val="20"/>
                <w:szCs w:val="20"/>
              </w:rPr>
            </w:pPr>
            <w:r w:rsidRPr="008A4948">
              <w:rPr>
                <w:noProof/>
                <w:color w:val="1C1C1C"/>
                <w:sz w:val="20"/>
                <w:szCs w:val="20"/>
              </w:rPr>
              <w:t>-</w:t>
            </w:r>
          </w:p>
        </w:tc>
      </w:tr>
      <w:tr w:rsidR="003A2BB7" w:rsidRPr="008A4948" w:rsidTr="003A2BB7">
        <w:trPr>
          <w:tblCellSpacing w:w="0" w:type="dxa"/>
        </w:trPr>
        <w:tc>
          <w:tcPr>
            <w:tcW w:w="2621" w:type="pct"/>
            <w:tcBorders>
              <w:top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з позабюджетних платежів </w:t>
            </w:r>
          </w:p>
        </w:tc>
        <w:tc>
          <w:tcPr>
            <w:tcW w:w="437"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550 </w:t>
            </w:r>
          </w:p>
        </w:tc>
        <w:tc>
          <w:tcPr>
            <w:tcW w:w="655"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175,8 </w:t>
            </w:r>
          </w:p>
        </w:tc>
        <w:tc>
          <w:tcPr>
            <w:tcW w:w="655"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38,4 </w:t>
            </w:r>
          </w:p>
        </w:tc>
        <w:tc>
          <w:tcPr>
            <w:tcW w:w="632" w:type="pct"/>
            <w:tcBorders>
              <w:top w:val="outset" w:sz="6" w:space="0" w:color="000000"/>
              <w:left w:val="outset" w:sz="6" w:space="0" w:color="000000"/>
              <w:bottom w:val="outset" w:sz="6" w:space="0" w:color="000000"/>
            </w:tcBorders>
          </w:tcPr>
          <w:p w:rsidR="003A2BB7" w:rsidRPr="008A4948" w:rsidRDefault="003A2BB7" w:rsidP="008A4948">
            <w:pPr>
              <w:spacing w:line="360" w:lineRule="auto"/>
              <w:rPr>
                <w:noProof/>
                <w:color w:val="1C1C1C"/>
                <w:sz w:val="20"/>
                <w:szCs w:val="20"/>
              </w:rPr>
            </w:pPr>
            <w:r w:rsidRPr="008A4948">
              <w:rPr>
                <w:noProof/>
                <w:color w:val="1C1C1C"/>
                <w:sz w:val="20"/>
                <w:szCs w:val="20"/>
              </w:rPr>
              <w:t>13,5</w:t>
            </w:r>
          </w:p>
        </w:tc>
      </w:tr>
      <w:tr w:rsidR="003A2BB7" w:rsidRPr="008A4948" w:rsidTr="003A2BB7">
        <w:trPr>
          <w:tblCellSpacing w:w="0" w:type="dxa"/>
        </w:trPr>
        <w:tc>
          <w:tcPr>
            <w:tcW w:w="2621" w:type="pct"/>
            <w:tcBorders>
              <w:top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зі страхування </w:t>
            </w:r>
          </w:p>
        </w:tc>
        <w:tc>
          <w:tcPr>
            <w:tcW w:w="437"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560 </w:t>
            </w:r>
          </w:p>
        </w:tc>
        <w:tc>
          <w:tcPr>
            <w:tcW w:w="655"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 </w:t>
            </w:r>
          </w:p>
        </w:tc>
        <w:tc>
          <w:tcPr>
            <w:tcW w:w="655"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 </w:t>
            </w:r>
          </w:p>
        </w:tc>
        <w:tc>
          <w:tcPr>
            <w:tcW w:w="632" w:type="pct"/>
            <w:tcBorders>
              <w:top w:val="outset" w:sz="6" w:space="0" w:color="000000"/>
              <w:left w:val="outset" w:sz="6" w:space="0" w:color="000000"/>
              <w:bottom w:val="outset" w:sz="6" w:space="0" w:color="000000"/>
            </w:tcBorders>
          </w:tcPr>
          <w:p w:rsidR="003A2BB7" w:rsidRPr="008A4948" w:rsidRDefault="003A2BB7" w:rsidP="008A4948">
            <w:pPr>
              <w:spacing w:line="360" w:lineRule="auto"/>
              <w:rPr>
                <w:noProof/>
                <w:color w:val="1C1C1C"/>
                <w:sz w:val="20"/>
                <w:szCs w:val="20"/>
              </w:rPr>
            </w:pPr>
            <w:r w:rsidRPr="008A4948">
              <w:rPr>
                <w:noProof/>
                <w:color w:val="1C1C1C"/>
                <w:sz w:val="20"/>
                <w:szCs w:val="20"/>
              </w:rPr>
              <w:t>-</w:t>
            </w:r>
          </w:p>
        </w:tc>
      </w:tr>
      <w:tr w:rsidR="003A2BB7" w:rsidRPr="008A4948" w:rsidTr="003A2BB7">
        <w:trPr>
          <w:tblCellSpacing w:w="0" w:type="dxa"/>
        </w:trPr>
        <w:tc>
          <w:tcPr>
            <w:tcW w:w="2621" w:type="pct"/>
            <w:tcBorders>
              <w:top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з оплати праці </w:t>
            </w:r>
          </w:p>
        </w:tc>
        <w:tc>
          <w:tcPr>
            <w:tcW w:w="437"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570 </w:t>
            </w:r>
          </w:p>
        </w:tc>
        <w:tc>
          <w:tcPr>
            <w:tcW w:w="655"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26,4 </w:t>
            </w:r>
          </w:p>
        </w:tc>
        <w:tc>
          <w:tcPr>
            <w:tcW w:w="655"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17,5 </w:t>
            </w:r>
          </w:p>
        </w:tc>
        <w:tc>
          <w:tcPr>
            <w:tcW w:w="632" w:type="pct"/>
            <w:tcBorders>
              <w:top w:val="outset" w:sz="6" w:space="0" w:color="000000"/>
              <w:left w:val="outset" w:sz="6" w:space="0" w:color="000000"/>
              <w:bottom w:val="outset" w:sz="6" w:space="0" w:color="000000"/>
            </w:tcBorders>
          </w:tcPr>
          <w:p w:rsidR="003A2BB7" w:rsidRPr="008A4948" w:rsidRDefault="003A2BB7" w:rsidP="008A4948">
            <w:pPr>
              <w:spacing w:line="360" w:lineRule="auto"/>
              <w:rPr>
                <w:noProof/>
                <w:color w:val="1C1C1C"/>
                <w:sz w:val="20"/>
                <w:szCs w:val="20"/>
              </w:rPr>
            </w:pPr>
            <w:r w:rsidRPr="008A4948">
              <w:rPr>
                <w:noProof/>
                <w:color w:val="1C1C1C"/>
                <w:sz w:val="20"/>
                <w:szCs w:val="20"/>
              </w:rPr>
              <w:t>11,1</w:t>
            </w:r>
          </w:p>
        </w:tc>
      </w:tr>
      <w:tr w:rsidR="003A2BB7" w:rsidRPr="008A4948" w:rsidTr="003A2BB7">
        <w:trPr>
          <w:tblCellSpacing w:w="0" w:type="dxa"/>
        </w:trPr>
        <w:tc>
          <w:tcPr>
            <w:tcW w:w="2621" w:type="pct"/>
            <w:tcBorders>
              <w:top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з учасниками </w:t>
            </w:r>
          </w:p>
        </w:tc>
        <w:tc>
          <w:tcPr>
            <w:tcW w:w="437"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580 </w:t>
            </w:r>
          </w:p>
        </w:tc>
        <w:tc>
          <w:tcPr>
            <w:tcW w:w="655"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58,3 </w:t>
            </w:r>
          </w:p>
        </w:tc>
        <w:tc>
          <w:tcPr>
            <w:tcW w:w="655"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45,1 </w:t>
            </w:r>
          </w:p>
        </w:tc>
        <w:tc>
          <w:tcPr>
            <w:tcW w:w="632" w:type="pct"/>
            <w:tcBorders>
              <w:top w:val="outset" w:sz="6" w:space="0" w:color="000000"/>
              <w:left w:val="outset" w:sz="6" w:space="0" w:color="000000"/>
              <w:bottom w:val="outset" w:sz="6" w:space="0" w:color="000000"/>
            </w:tcBorders>
          </w:tcPr>
          <w:p w:rsidR="003A2BB7" w:rsidRPr="008A4948" w:rsidRDefault="003A2BB7" w:rsidP="008A4948">
            <w:pPr>
              <w:spacing w:line="360" w:lineRule="auto"/>
              <w:rPr>
                <w:noProof/>
                <w:color w:val="1C1C1C"/>
                <w:sz w:val="20"/>
                <w:szCs w:val="20"/>
              </w:rPr>
            </w:pPr>
            <w:r w:rsidRPr="008A4948">
              <w:rPr>
                <w:noProof/>
                <w:color w:val="1C1C1C"/>
                <w:sz w:val="20"/>
                <w:szCs w:val="20"/>
              </w:rPr>
              <w:t>32,6</w:t>
            </w:r>
          </w:p>
        </w:tc>
      </w:tr>
      <w:tr w:rsidR="003A2BB7" w:rsidRPr="008A4948" w:rsidTr="003A2BB7">
        <w:trPr>
          <w:tblCellSpacing w:w="0" w:type="dxa"/>
        </w:trPr>
        <w:tc>
          <w:tcPr>
            <w:tcW w:w="2621" w:type="pct"/>
            <w:tcBorders>
              <w:top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із внутрішніх розрахунків </w:t>
            </w:r>
          </w:p>
        </w:tc>
        <w:tc>
          <w:tcPr>
            <w:tcW w:w="437"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590 </w:t>
            </w:r>
          </w:p>
        </w:tc>
        <w:tc>
          <w:tcPr>
            <w:tcW w:w="655"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4,2 </w:t>
            </w:r>
          </w:p>
        </w:tc>
        <w:tc>
          <w:tcPr>
            <w:tcW w:w="655"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6,4 </w:t>
            </w:r>
          </w:p>
        </w:tc>
        <w:tc>
          <w:tcPr>
            <w:tcW w:w="632" w:type="pct"/>
            <w:tcBorders>
              <w:top w:val="outset" w:sz="6" w:space="0" w:color="000000"/>
              <w:left w:val="outset" w:sz="6" w:space="0" w:color="000000"/>
              <w:bottom w:val="outset" w:sz="6" w:space="0" w:color="000000"/>
            </w:tcBorders>
          </w:tcPr>
          <w:p w:rsidR="003A2BB7" w:rsidRPr="008A4948" w:rsidRDefault="003A2BB7" w:rsidP="008A4948">
            <w:pPr>
              <w:spacing w:line="360" w:lineRule="auto"/>
              <w:rPr>
                <w:noProof/>
                <w:color w:val="1C1C1C"/>
                <w:sz w:val="20"/>
                <w:szCs w:val="20"/>
              </w:rPr>
            </w:pPr>
            <w:r w:rsidRPr="008A4948">
              <w:rPr>
                <w:noProof/>
                <w:color w:val="1C1C1C"/>
                <w:sz w:val="20"/>
                <w:szCs w:val="20"/>
              </w:rPr>
              <w:t>8,8</w:t>
            </w:r>
          </w:p>
        </w:tc>
      </w:tr>
      <w:tr w:rsidR="003A2BB7" w:rsidRPr="008A4948" w:rsidTr="003A2BB7">
        <w:trPr>
          <w:tblCellSpacing w:w="0" w:type="dxa"/>
        </w:trPr>
        <w:tc>
          <w:tcPr>
            <w:tcW w:w="2621" w:type="pct"/>
            <w:tcBorders>
              <w:top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Інші поточні зобов'язання </w:t>
            </w:r>
          </w:p>
        </w:tc>
        <w:tc>
          <w:tcPr>
            <w:tcW w:w="437"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600 </w:t>
            </w:r>
          </w:p>
        </w:tc>
        <w:tc>
          <w:tcPr>
            <w:tcW w:w="655"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 </w:t>
            </w:r>
          </w:p>
        </w:tc>
        <w:tc>
          <w:tcPr>
            <w:tcW w:w="655"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 </w:t>
            </w:r>
          </w:p>
        </w:tc>
        <w:tc>
          <w:tcPr>
            <w:tcW w:w="632" w:type="pct"/>
            <w:tcBorders>
              <w:top w:val="outset" w:sz="6" w:space="0" w:color="000000"/>
              <w:left w:val="outset" w:sz="6" w:space="0" w:color="000000"/>
              <w:bottom w:val="outset" w:sz="6" w:space="0" w:color="000000"/>
            </w:tcBorders>
          </w:tcPr>
          <w:p w:rsidR="003A2BB7" w:rsidRPr="008A4948" w:rsidRDefault="003A2BB7" w:rsidP="008A4948">
            <w:pPr>
              <w:spacing w:line="360" w:lineRule="auto"/>
              <w:rPr>
                <w:noProof/>
                <w:color w:val="1C1C1C"/>
                <w:sz w:val="20"/>
                <w:szCs w:val="20"/>
              </w:rPr>
            </w:pPr>
            <w:r w:rsidRPr="008A4948">
              <w:rPr>
                <w:noProof/>
                <w:color w:val="1C1C1C"/>
                <w:sz w:val="20"/>
                <w:szCs w:val="20"/>
              </w:rPr>
              <w:t>-</w:t>
            </w:r>
          </w:p>
        </w:tc>
      </w:tr>
      <w:tr w:rsidR="003A2BB7" w:rsidRPr="008A4948" w:rsidTr="003A2BB7">
        <w:trPr>
          <w:tblCellSpacing w:w="0" w:type="dxa"/>
        </w:trPr>
        <w:tc>
          <w:tcPr>
            <w:tcW w:w="2621" w:type="pct"/>
            <w:tcBorders>
              <w:top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w:t>
            </w:r>
            <w:r w:rsidRPr="008A4948">
              <w:rPr>
                <w:b/>
                <w:bCs/>
                <w:noProof/>
                <w:color w:val="1C1C1C"/>
                <w:sz w:val="20"/>
                <w:szCs w:val="20"/>
              </w:rPr>
              <w:t>Усього за розділом ІV</w:t>
            </w:r>
            <w:r w:rsidRPr="008A4948">
              <w:rPr>
                <w:noProof/>
                <w:color w:val="1C1C1C"/>
                <w:sz w:val="20"/>
                <w:szCs w:val="20"/>
              </w:rPr>
              <w:t xml:space="preserve"> </w:t>
            </w:r>
          </w:p>
        </w:tc>
        <w:tc>
          <w:tcPr>
            <w:tcW w:w="437"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610 </w:t>
            </w:r>
          </w:p>
        </w:tc>
        <w:tc>
          <w:tcPr>
            <w:tcW w:w="655"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8,2 </w:t>
            </w:r>
          </w:p>
        </w:tc>
        <w:tc>
          <w:tcPr>
            <w:tcW w:w="655"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8,1 </w:t>
            </w:r>
          </w:p>
        </w:tc>
        <w:tc>
          <w:tcPr>
            <w:tcW w:w="632" w:type="pct"/>
            <w:tcBorders>
              <w:top w:val="outset" w:sz="6" w:space="0" w:color="000000"/>
              <w:left w:val="outset" w:sz="6" w:space="0" w:color="000000"/>
              <w:bottom w:val="outset" w:sz="6" w:space="0" w:color="000000"/>
            </w:tcBorders>
          </w:tcPr>
          <w:p w:rsidR="003A2BB7" w:rsidRPr="008A4948" w:rsidRDefault="003A2BB7" w:rsidP="008A4948">
            <w:pPr>
              <w:spacing w:line="360" w:lineRule="auto"/>
              <w:rPr>
                <w:noProof/>
                <w:color w:val="1C1C1C"/>
                <w:sz w:val="20"/>
                <w:szCs w:val="20"/>
              </w:rPr>
            </w:pPr>
            <w:r w:rsidRPr="008A4948">
              <w:rPr>
                <w:noProof/>
                <w:color w:val="1C1C1C"/>
                <w:sz w:val="20"/>
                <w:szCs w:val="20"/>
              </w:rPr>
              <w:t>8,0</w:t>
            </w:r>
          </w:p>
        </w:tc>
      </w:tr>
      <w:tr w:rsidR="003A2BB7" w:rsidRPr="008A4948" w:rsidTr="003A2BB7">
        <w:trPr>
          <w:tblCellSpacing w:w="0" w:type="dxa"/>
        </w:trPr>
        <w:tc>
          <w:tcPr>
            <w:tcW w:w="2621" w:type="pct"/>
            <w:tcBorders>
              <w:top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V. Доходи майбутніх періодів </w:t>
            </w:r>
          </w:p>
        </w:tc>
        <w:tc>
          <w:tcPr>
            <w:tcW w:w="437"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w:t>
            </w:r>
            <w:r w:rsidRPr="008A4948">
              <w:rPr>
                <w:b/>
                <w:bCs/>
                <w:noProof/>
                <w:color w:val="1C1C1C"/>
                <w:sz w:val="20"/>
                <w:szCs w:val="20"/>
              </w:rPr>
              <w:t>620</w:t>
            </w:r>
            <w:r w:rsidRPr="008A4948">
              <w:rPr>
                <w:noProof/>
                <w:color w:val="1C1C1C"/>
                <w:sz w:val="20"/>
                <w:szCs w:val="20"/>
              </w:rPr>
              <w:t xml:space="preserve"> </w:t>
            </w:r>
          </w:p>
        </w:tc>
        <w:tc>
          <w:tcPr>
            <w:tcW w:w="655"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w:t>
            </w:r>
            <w:r w:rsidRPr="008A4948">
              <w:rPr>
                <w:b/>
                <w:bCs/>
                <w:noProof/>
                <w:color w:val="1C1C1C"/>
                <w:sz w:val="20"/>
                <w:szCs w:val="20"/>
              </w:rPr>
              <w:t>5080,8</w:t>
            </w:r>
            <w:r w:rsidRPr="008A4948">
              <w:rPr>
                <w:noProof/>
                <w:color w:val="1C1C1C"/>
                <w:sz w:val="20"/>
                <w:szCs w:val="20"/>
              </w:rPr>
              <w:t xml:space="preserve"> </w:t>
            </w:r>
          </w:p>
        </w:tc>
        <w:tc>
          <w:tcPr>
            <w:tcW w:w="655"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w:t>
            </w:r>
            <w:r w:rsidRPr="008A4948">
              <w:rPr>
                <w:b/>
                <w:bCs/>
                <w:noProof/>
                <w:color w:val="1C1C1C"/>
                <w:sz w:val="20"/>
                <w:szCs w:val="20"/>
              </w:rPr>
              <w:t>6901,1</w:t>
            </w:r>
            <w:r w:rsidRPr="008A4948">
              <w:rPr>
                <w:noProof/>
                <w:color w:val="1C1C1C"/>
                <w:sz w:val="20"/>
                <w:szCs w:val="20"/>
              </w:rPr>
              <w:t xml:space="preserve"> </w:t>
            </w:r>
          </w:p>
        </w:tc>
        <w:tc>
          <w:tcPr>
            <w:tcW w:w="632" w:type="pct"/>
            <w:tcBorders>
              <w:top w:val="outset" w:sz="6" w:space="0" w:color="000000"/>
              <w:left w:val="outset" w:sz="6" w:space="0" w:color="000000"/>
              <w:bottom w:val="outset" w:sz="6" w:space="0" w:color="000000"/>
            </w:tcBorders>
          </w:tcPr>
          <w:p w:rsidR="003A2BB7" w:rsidRPr="008A4948" w:rsidRDefault="003A2BB7" w:rsidP="008A4948">
            <w:pPr>
              <w:spacing w:line="360" w:lineRule="auto"/>
              <w:rPr>
                <w:noProof/>
                <w:color w:val="1C1C1C"/>
                <w:sz w:val="20"/>
                <w:szCs w:val="20"/>
              </w:rPr>
            </w:pPr>
            <w:r w:rsidRPr="008A4948">
              <w:rPr>
                <w:noProof/>
                <w:color w:val="1C1C1C"/>
                <w:sz w:val="20"/>
                <w:szCs w:val="20"/>
              </w:rPr>
              <w:t>10013,5</w:t>
            </w:r>
          </w:p>
        </w:tc>
      </w:tr>
      <w:tr w:rsidR="003A2BB7" w:rsidRPr="008A4948" w:rsidTr="003A2BB7">
        <w:trPr>
          <w:tblCellSpacing w:w="0" w:type="dxa"/>
        </w:trPr>
        <w:tc>
          <w:tcPr>
            <w:tcW w:w="2621" w:type="pct"/>
            <w:tcBorders>
              <w:top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w:t>
            </w:r>
            <w:r w:rsidRPr="008A4948">
              <w:rPr>
                <w:b/>
                <w:bCs/>
                <w:noProof/>
                <w:color w:val="1C1C1C"/>
                <w:sz w:val="20"/>
                <w:szCs w:val="20"/>
              </w:rPr>
              <w:t>Баланс</w:t>
            </w:r>
            <w:r w:rsidRPr="008A4948">
              <w:rPr>
                <w:noProof/>
                <w:color w:val="1C1C1C"/>
                <w:sz w:val="20"/>
                <w:szCs w:val="20"/>
              </w:rPr>
              <w:t xml:space="preserve"> </w:t>
            </w:r>
          </w:p>
        </w:tc>
        <w:tc>
          <w:tcPr>
            <w:tcW w:w="437"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630 </w:t>
            </w:r>
          </w:p>
        </w:tc>
        <w:tc>
          <w:tcPr>
            <w:tcW w:w="655"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 </w:t>
            </w:r>
          </w:p>
        </w:tc>
        <w:tc>
          <w:tcPr>
            <w:tcW w:w="655"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r w:rsidRPr="008A4948">
              <w:rPr>
                <w:noProof/>
                <w:color w:val="1C1C1C"/>
                <w:sz w:val="20"/>
                <w:szCs w:val="20"/>
              </w:rPr>
              <w:t xml:space="preserve"> - </w:t>
            </w:r>
          </w:p>
        </w:tc>
        <w:tc>
          <w:tcPr>
            <w:tcW w:w="632" w:type="pct"/>
            <w:tcBorders>
              <w:top w:val="outset" w:sz="6" w:space="0" w:color="000000"/>
              <w:left w:val="outset" w:sz="6" w:space="0" w:color="000000"/>
              <w:bottom w:val="outset" w:sz="6" w:space="0" w:color="000000"/>
            </w:tcBorders>
          </w:tcPr>
          <w:p w:rsidR="003A2BB7" w:rsidRPr="008A4948" w:rsidRDefault="003A2BB7" w:rsidP="008A4948">
            <w:pPr>
              <w:spacing w:line="360" w:lineRule="auto"/>
              <w:rPr>
                <w:noProof/>
                <w:color w:val="1C1C1C"/>
                <w:sz w:val="20"/>
                <w:szCs w:val="20"/>
              </w:rPr>
            </w:pPr>
            <w:r w:rsidRPr="008A4948">
              <w:rPr>
                <w:noProof/>
                <w:color w:val="1C1C1C"/>
                <w:sz w:val="20"/>
                <w:szCs w:val="20"/>
              </w:rPr>
              <w:t>-</w:t>
            </w:r>
          </w:p>
        </w:tc>
      </w:tr>
      <w:tr w:rsidR="003A2BB7" w:rsidRPr="008A4948" w:rsidTr="003A2BB7">
        <w:trPr>
          <w:tblCellSpacing w:w="0" w:type="dxa"/>
        </w:trPr>
        <w:tc>
          <w:tcPr>
            <w:tcW w:w="2621" w:type="pct"/>
            <w:tcBorders>
              <w:top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p>
        </w:tc>
        <w:tc>
          <w:tcPr>
            <w:tcW w:w="437"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p>
        </w:tc>
        <w:tc>
          <w:tcPr>
            <w:tcW w:w="655"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p>
        </w:tc>
        <w:tc>
          <w:tcPr>
            <w:tcW w:w="655" w:type="pct"/>
            <w:tcBorders>
              <w:top w:val="outset" w:sz="6" w:space="0" w:color="000000"/>
              <w:left w:val="outset" w:sz="6" w:space="0" w:color="000000"/>
              <w:bottom w:val="outset" w:sz="6" w:space="0" w:color="000000"/>
              <w:right w:val="outset" w:sz="6" w:space="0" w:color="000000"/>
            </w:tcBorders>
            <w:vAlign w:val="center"/>
          </w:tcPr>
          <w:p w:rsidR="003A2BB7" w:rsidRPr="008A4948" w:rsidRDefault="003A2BB7" w:rsidP="008A4948">
            <w:pPr>
              <w:spacing w:line="360" w:lineRule="auto"/>
              <w:rPr>
                <w:noProof/>
                <w:color w:val="1C1C1C"/>
                <w:sz w:val="20"/>
                <w:szCs w:val="20"/>
              </w:rPr>
            </w:pPr>
          </w:p>
        </w:tc>
        <w:tc>
          <w:tcPr>
            <w:tcW w:w="632" w:type="pct"/>
            <w:tcBorders>
              <w:top w:val="outset" w:sz="6" w:space="0" w:color="000000"/>
              <w:left w:val="outset" w:sz="6" w:space="0" w:color="000000"/>
              <w:bottom w:val="outset" w:sz="6" w:space="0" w:color="000000"/>
            </w:tcBorders>
          </w:tcPr>
          <w:p w:rsidR="003A2BB7" w:rsidRPr="008A4948" w:rsidRDefault="003A2BB7" w:rsidP="008A4948">
            <w:pPr>
              <w:spacing w:line="360" w:lineRule="auto"/>
              <w:rPr>
                <w:noProof/>
                <w:color w:val="1C1C1C"/>
                <w:sz w:val="20"/>
                <w:szCs w:val="20"/>
              </w:rPr>
            </w:pPr>
            <w:r w:rsidRPr="008A4948">
              <w:rPr>
                <w:noProof/>
                <w:color w:val="1C1C1C"/>
                <w:sz w:val="20"/>
                <w:szCs w:val="20"/>
              </w:rPr>
              <w:t>17363,8</w:t>
            </w:r>
          </w:p>
        </w:tc>
      </w:tr>
    </w:tbl>
    <w:p w:rsidR="00BE51BF" w:rsidRPr="003A2BB7" w:rsidRDefault="008A4948" w:rsidP="000111C3">
      <w:pPr>
        <w:spacing w:line="360" w:lineRule="auto"/>
        <w:ind w:firstLine="709"/>
        <w:jc w:val="both"/>
        <w:rPr>
          <w:bCs/>
          <w:noProof/>
          <w:color w:val="1C1C1C"/>
          <w:sz w:val="28"/>
          <w:szCs w:val="28"/>
        </w:rPr>
      </w:pPr>
      <w:r>
        <w:rPr>
          <w:bCs/>
          <w:noProof/>
          <w:color w:val="1C1C1C"/>
          <w:sz w:val="28"/>
          <w:szCs w:val="28"/>
        </w:rPr>
        <w:br w:type="page"/>
      </w:r>
      <w:r w:rsidR="00BE51BF" w:rsidRPr="003A2BB7">
        <w:rPr>
          <w:bCs/>
          <w:noProof/>
          <w:color w:val="1C1C1C"/>
          <w:sz w:val="28"/>
          <w:szCs w:val="28"/>
        </w:rPr>
        <w:t>Додаток Б</w:t>
      </w:r>
    </w:p>
    <w:p w:rsidR="00BE51BF" w:rsidRPr="003A2BB7" w:rsidRDefault="00BE51BF" w:rsidP="000111C3">
      <w:pPr>
        <w:spacing w:line="360" w:lineRule="auto"/>
        <w:ind w:firstLine="709"/>
        <w:jc w:val="both"/>
        <w:rPr>
          <w:bCs/>
          <w:noProof/>
          <w:color w:val="1C1C1C"/>
          <w:sz w:val="28"/>
          <w:szCs w:val="28"/>
        </w:rPr>
      </w:pPr>
      <w:r w:rsidRPr="003A2BB7">
        <w:rPr>
          <w:bCs/>
          <w:noProof/>
          <w:color w:val="1C1C1C"/>
          <w:sz w:val="28"/>
          <w:szCs w:val="28"/>
        </w:rPr>
        <w:t xml:space="preserve">Звіт про фінансові результати ВАТ «Черкаський хлібкомбінат» </w:t>
      </w:r>
    </w:p>
    <w:p w:rsidR="00BE51BF" w:rsidRPr="003A2BB7" w:rsidRDefault="00BE51BF" w:rsidP="000111C3">
      <w:pPr>
        <w:spacing w:line="360" w:lineRule="auto"/>
        <w:ind w:firstLine="709"/>
        <w:jc w:val="both"/>
        <w:rPr>
          <w:noProof/>
          <w:color w:val="1C1C1C"/>
          <w:sz w:val="28"/>
          <w:szCs w:val="28"/>
        </w:rPr>
      </w:pPr>
      <w:r w:rsidRPr="003A2BB7">
        <w:rPr>
          <w:noProof/>
          <w:color w:val="1C1C1C"/>
          <w:sz w:val="28"/>
          <w:szCs w:val="28"/>
        </w:rPr>
        <w:t xml:space="preserve">Одиниця виміру: тис.грн. </w:t>
      </w:r>
    </w:p>
    <w:p w:rsidR="00BE51BF" w:rsidRPr="003A2BB7" w:rsidRDefault="00BE51BF" w:rsidP="000111C3">
      <w:pPr>
        <w:spacing w:line="360" w:lineRule="auto"/>
        <w:ind w:firstLine="709"/>
        <w:jc w:val="both"/>
        <w:rPr>
          <w:noProof/>
          <w:color w:val="1C1C1C"/>
          <w:sz w:val="28"/>
          <w:szCs w:val="28"/>
        </w:rPr>
      </w:pPr>
      <w:r w:rsidRPr="003A2BB7">
        <w:rPr>
          <w:b/>
          <w:bCs/>
          <w:noProof/>
          <w:color w:val="1C1C1C"/>
          <w:sz w:val="28"/>
          <w:szCs w:val="28"/>
        </w:rPr>
        <w:t>I. ФIНАНСОВI РЕЗУЛЬТАТИ</w:t>
      </w:r>
      <w:r w:rsidRPr="003A2BB7">
        <w:rPr>
          <w:noProof/>
          <w:color w:val="1C1C1C"/>
          <w:sz w:val="28"/>
          <w:szCs w:val="28"/>
        </w:rPr>
        <w:t xml:space="preserve"> </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5587"/>
        <w:gridCol w:w="635"/>
        <w:gridCol w:w="1124"/>
        <w:gridCol w:w="1124"/>
        <w:gridCol w:w="974"/>
      </w:tblGrid>
      <w:tr w:rsidR="00BE51BF" w:rsidRPr="008A4948">
        <w:trPr>
          <w:tblCellSpacing w:w="0" w:type="dxa"/>
        </w:trPr>
        <w:tc>
          <w:tcPr>
            <w:tcW w:w="3016" w:type="pct"/>
            <w:tcBorders>
              <w:top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Найменування показника</w:t>
            </w:r>
          </w:p>
        </w:tc>
        <w:tc>
          <w:tcPr>
            <w:tcW w:w="394"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Код рядка</w:t>
            </w:r>
          </w:p>
        </w:tc>
        <w:tc>
          <w:tcPr>
            <w:tcW w:w="551"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8B7A0F" w:rsidP="008A4948">
            <w:pPr>
              <w:spacing w:line="360" w:lineRule="auto"/>
              <w:rPr>
                <w:noProof/>
                <w:color w:val="1C1C1C"/>
                <w:sz w:val="20"/>
                <w:szCs w:val="20"/>
              </w:rPr>
            </w:pPr>
            <w:r w:rsidRPr="008A4948">
              <w:rPr>
                <w:noProof/>
                <w:color w:val="1C1C1C"/>
                <w:sz w:val="20"/>
                <w:szCs w:val="20"/>
              </w:rPr>
              <w:t>200</w:t>
            </w:r>
            <w:r w:rsidRPr="008A4948">
              <w:rPr>
                <w:noProof/>
                <w:color w:val="1C1C1C"/>
                <w:sz w:val="20"/>
                <w:szCs w:val="20"/>
                <w:lang w:val="ru-RU"/>
              </w:rPr>
              <w:t>5</w:t>
            </w:r>
            <w:r w:rsidR="00BE51BF" w:rsidRPr="008A4948">
              <w:rPr>
                <w:noProof/>
                <w:color w:val="1C1C1C"/>
                <w:sz w:val="20"/>
                <w:szCs w:val="20"/>
              </w:rPr>
              <w:t xml:space="preserve"> р.</w:t>
            </w:r>
          </w:p>
        </w:tc>
        <w:tc>
          <w:tcPr>
            <w:tcW w:w="551"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8B7A0F" w:rsidP="008A4948">
            <w:pPr>
              <w:spacing w:line="360" w:lineRule="auto"/>
              <w:rPr>
                <w:noProof/>
                <w:color w:val="1C1C1C"/>
                <w:sz w:val="20"/>
                <w:szCs w:val="20"/>
              </w:rPr>
            </w:pPr>
            <w:r w:rsidRPr="008A4948">
              <w:rPr>
                <w:noProof/>
                <w:color w:val="1C1C1C"/>
                <w:sz w:val="20"/>
                <w:szCs w:val="20"/>
              </w:rPr>
              <w:t>200</w:t>
            </w:r>
            <w:r w:rsidRPr="008A4948">
              <w:rPr>
                <w:noProof/>
                <w:color w:val="1C1C1C"/>
                <w:sz w:val="20"/>
                <w:szCs w:val="20"/>
                <w:lang w:val="ru-RU"/>
              </w:rPr>
              <w:t>6</w:t>
            </w:r>
            <w:r w:rsidR="00BE51BF" w:rsidRPr="008A4948">
              <w:rPr>
                <w:noProof/>
                <w:color w:val="1C1C1C"/>
                <w:sz w:val="20"/>
                <w:szCs w:val="20"/>
              </w:rPr>
              <w:t xml:space="preserve"> р.</w:t>
            </w:r>
          </w:p>
        </w:tc>
        <w:tc>
          <w:tcPr>
            <w:tcW w:w="488" w:type="pct"/>
            <w:tcBorders>
              <w:top w:val="outset" w:sz="6" w:space="0" w:color="000000"/>
              <w:left w:val="outset" w:sz="6" w:space="0" w:color="000000"/>
              <w:bottom w:val="outset" w:sz="6" w:space="0" w:color="000000"/>
            </w:tcBorders>
          </w:tcPr>
          <w:p w:rsidR="00BE51BF" w:rsidRPr="008A4948" w:rsidRDefault="00BE51BF" w:rsidP="008A4948">
            <w:pPr>
              <w:spacing w:line="360" w:lineRule="auto"/>
              <w:rPr>
                <w:noProof/>
                <w:color w:val="1C1C1C"/>
                <w:sz w:val="20"/>
                <w:szCs w:val="20"/>
              </w:rPr>
            </w:pPr>
            <w:r w:rsidRPr="008A4948">
              <w:rPr>
                <w:noProof/>
                <w:color w:val="1C1C1C"/>
                <w:sz w:val="20"/>
                <w:szCs w:val="20"/>
              </w:rPr>
              <w:t>2007 р.</w:t>
            </w:r>
          </w:p>
        </w:tc>
      </w:tr>
      <w:tr w:rsidR="00BE51BF" w:rsidRPr="008A4948">
        <w:trPr>
          <w:tblCellSpacing w:w="0" w:type="dxa"/>
        </w:trPr>
        <w:tc>
          <w:tcPr>
            <w:tcW w:w="3016" w:type="pct"/>
            <w:tcBorders>
              <w:top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1</w:t>
            </w:r>
          </w:p>
        </w:tc>
        <w:tc>
          <w:tcPr>
            <w:tcW w:w="394"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2</w:t>
            </w:r>
          </w:p>
        </w:tc>
        <w:tc>
          <w:tcPr>
            <w:tcW w:w="551"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3</w:t>
            </w:r>
          </w:p>
        </w:tc>
        <w:tc>
          <w:tcPr>
            <w:tcW w:w="551"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4</w:t>
            </w:r>
          </w:p>
        </w:tc>
        <w:tc>
          <w:tcPr>
            <w:tcW w:w="488" w:type="pct"/>
            <w:tcBorders>
              <w:top w:val="outset" w:sz="6" w:space="0" w:color="000000"/>
              <w:left w:val="outset" w:sz="6" w:space="0" w:color="000000"/>
              <w:bottom w:val="outset" w:sz="6" w:space="0" w:color="000000"/>
            </w:tcBorders>
          </w:tcPr>
          <w:p w:rsidR="00BE51BF" w:rsidRPr="008A4948" w:rsidRDefault="00BE51BF" w:rsidP="008A4948">
            <w:pPr>
              <w:spacing w:line="360" w:lineRule="auto"/>
              <w:rPr>
                <w:noProof/>
                <w:color w:val="1C1C1C"/>
                <w:sz w:val="20"/>
                <w:szCs w:val="20"/>
              </w:rPr>
            </w:pPr>
            <w:r w:rsidRPr="008A4948">
              <w:rPr>
                <w:noProof/>
                <w:color w:val="1C1C1C"/>
                <w:sz w:val="20"/>
                <w:szCs w:val="20"/>
              </w:rPr>
              <w:t>5</w:t>
            </w:r>
          </w:p>
        </w:tc>
      </w:tr>
      <w:tr w:rsidR="00BE51BF" w:rsidRPr="008A4948">
        <w:trPr>
          <w:tblCellSpacing w:w="0" w:type="dxa"/>
        </w:trPr>
        <w:tc>
          <w:tcPr>
            <w:tcW w:w="3016" w:type="pct"/>
            <w:tcBorders>
              <w:top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Доход (виручка) від реалізації (товарів, робіт, послуг)</w:t>
            </w:r>
          </w:p>
        </w:tc>
        <w:tc>
          <w:tcPr>
            <w:tcW w:w="394"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010</w:t>
            </w:r>
          </w:p>
        </w:tc>
        <w:tc>
          <w:tcPr>
            <w:tcW w:w="551"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w:t>
            </w:r>
            <w:r w:rsidR="00624E24" w:rsidRPr="008A4948">
              <w:rPr>
                <w:noProof/>
                <w:color w:val="1C1C1C"/>
                <w:sz w:val="20"/>
                <w:szCs w:val="20"/>
                <w:lang w:val="ru-RU"/>
              </w:rPr>
              <w:t>1</w:t>
            </w:r>
            <w:r w:rsidRPr="008A4948">
              <w:rPr>
                <w:noProof/>
                <w:color w:val="1C1C1C"/>
                <w:sz w:val="20"/>
                <w:szCs w:val="20"/>
              </w:rPr>
              <w:t xml:space="preserve">31525,5 </w:t>
            </w:r>
          </w:p>
        </w:tc>
        <w:tc>
          <w:tcPr>
            <w:tcW w:w="551"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w:t>
            </w:r>
            <w:r w:rsidR="00624E24" w:rsidRPr="008A4948">
              <w:rPr>
                <w:noProof/>
                <w:color w:val="1C1C1C"/>
                <w:sz w:val="20"/>
                <w:szCs w:val="20"/>
                <w:lang w:val="ru-RU"/>
              </w:rPr>
              <w:t>1</w:t>
            </w:r>
            <w:r w:rsidRPr="008A4948">
              <w:rPr>
                <w:noProof/>
                <w:color w:val="1C1C1C"/>
                <w:sz w:val="20"/>
                <w:szCs w:val="20"/>
              </w:rPr>
              <w:t xml:space="preserve">35320,7 </w:t>
            </w:r>
          </w:p>
        </w:tc>
        <w:tc>
          <w:tcPr>
            <w:tcW w:w="488" w:type="pct"/>
            <w:tcBorders>
              <w:top w:val="outset" w:sz="6" w:space="0" w:color="000000"/>
              <w:left w:val="outset" w:sz="6" w:space="0" w:color="000000"/>
              <w:bottom w:val="outset" w:sz="6" w:space="0" w:color="000000"/>
            </w:tcBorders>
          </w:tcPr>
          <w:p w:rsidR="00BE51BF" w:rsidRPr="008A4948" w:rsidRDefault="00624E24" w:rsidP="008A4948">
            <w:pPr>
              <w:spacing w:line="360" w:lineRule="auto"/>
              <w:rPr>
                <w:noProof/>
                <w:color w:val="1C1C1C"/>
                <w:sz w:val="20"/>
                <w:szCs w:val="20"/>
              </w:rPr>
            </w:pPr>
            <w:r w:rsidRPr="008A4948">
              <w:rPr>
                <w:noProof/>
                <w:color w:val="1C1C1C"/>
                <w:sz w:val="20"/>
                <w:szCs w:val="20"/>
                <w:lang w:val="ru-RU"/>
              </w:rPr>
              <w:t>1</w:t>
            </w:r>
            <w:r w:rsidR="00BE51BF" w:rsidRPr="008A4948">
              <w:rPr>
                <w:noProof/>
                <w:color w:val="1C1C1C"/>
                <w:sz w:val="20"/>
                <w:szCs w:val="20"/>
              </w:rPr>
              <w:t>38652,7</w:t>
            </w:r>
          </w:p>
        </w:tc>
      </w:tr>
      <w:tr w:rsidR="00BE51BF" w:rsidRPr="008A4948">
        <w:trPr>
          <w:tblCellSpacing w:w="0" w:type="dxa"/>
        </w:trPr>
        <w:tc>
          <w:tcPr>
            <w:tcW w:w="3016" w:type="pct"/>
            <w:tcBorders>
              <w:top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Податок на додану вартiсть</w:t>
            </w:r>
          </w:p>
        </w:tc>
        <w:tc>
          <w:tcPr>
            <w:tcW w:w="394"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015</w:t>
            </w:r>
          </w:p>
        </w:tc>
        <w:tc>
          <w:tcPr>
            <w:tcW w:w="551"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 </w:t>
            </w:r>
            <w:r w:rsidR="00624E24" w:rsidRPr="008A4948">
              <w:rPr>
                <w:noProof/>
                <w:color w:val="1C1C1C"/>
                <w:sz w:val="20"/>
                <w:szCs w:val="20"/>
                <w:lang w:val="ru-RU"/>
              </w:rPr>
              <w:t>1</w:t>
            </w:r>
            <w:r w:rsidRPr="008A4948">
              <w:rPr>
                <w:noProof/>
                <w:color w:val="1C1C1C"/>
                <w:sz w:val="20"/>
                <w:szCs w:val="20"/>
              </w:rPr>
              <w:t xml:space="preserve">5222,4 ) </w:t>
            </w:r>
          </w:p>
        </w:tc>
        <w:tc>
          <w:tcPr>
            <w:tcW w:w="551"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 </w:t>
            </w:r>
            <w:r w:rsidR="00624E24" w:rsidRPr="008A4948">
              <w:rPr>
                <w:noProof/>
                <w:color w:val="1C1C1C"/>
                <w:sz w:val="20"/>
                <w:szCs w:val="20"/>
                <w:lang w:val="ru-RU"/>
              </w:rPr>
              <w:t>1</w:t>
            </w:r>
            <w:r w:rsidRPr="008A4948">
              <w:rPr>
                <w:noProof/>
                <w:color w:val="1C1C1C"/>
                <w:sz w:val="20"/>
                <w:szCs w:val="20"/>
              </w:rPr>
              <w:t xml:space="preserve">5860,1 ) </w:t>
            </w:r>
          </w:p>
        </w:tc>
        <w:tc>
          <w:tcPr>
            <w:tcW w:w="488" w:type="pct"/>
            <w:tcBorders>
              <w:top w:val="outset" w:sz="6" w:space="0" w:color="000000"/>
              <w:left w:val="outset" w:sz="6" w:space="0" w:color="000000"/>
              <w:bottom w:val="outset" w:sz="6" w:space="0" w:color="000000"/>
            </w:tcBorders>
          </w:tcPr>
          <w:p w:rsidR="00BE51BF" w:rsidRPr="008A4948" w:rsidRDefault="00BE51BF" w:rsidP="008A4948">
            <w:pPr>
              <w:spacing w:line="360" w:lineRule="auto"/>
              <w:rPr>
                <w:noProof/>
                <w:color w:val="1C1C1C"/>
                <w:sz w:val="20"/>
                <w:szCs w:val="20"/>
              </w:rPr>
            </w:pPr>
            <w:r w:rsidRPr="008A4948">
              <w:rPr>
                <w:noProof/>
                <w:color w:val="1C1C1C"/>
                <w:sz w:val="20"/>
                <w:szCs w:val="20"/>
              </w:rPr>
              <w:t>(</w:t>
            </w:r>
            <w:r w:rsidR="00624E24" w:rsidRPr="008A4948">
              <w:rPr>
                <w:noProof/>
                <w:color w:val="1C1C1C"/>
                <w:sz w:val="20"/>
                <w:szCs w:val="20"/>
                <w:lang w:val="ru-RU"/>
              </w:rPr>
              <w:t>1</w:t>
            </w:r>
            <w:r w:rsidRPr="008A4948">
              <w:rPr>
                <w:noProof/>
                <w:color w:val="1C1C1C"/>
                <w:sz w:val="20"/>
                <w:szCs w:val="20"/>
              </w:rPr>
              <w:t>6451,9)</w:t>
            </w:r>
          </w:p>
        </w:tc>
      </w:tr>
      <w:tr w:rsidR="00BE51BF" w:rsidRPr="008A4948">
        <w:trPr>
          <w:tblCellSpacing w:w="0" w:type="dxa"/>
        </w:trPr>
        <w:tc>
          <w:tcPr>
            <w:tcW w:w="3016" w:type="pct"/>
            <w:tcBorders>
              <w:top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Акцизний збiр</w:t>
            </w:r>
          </w:p>
        </w:tc>
        <w:tc>
          <w:tcPr>
            <w:tcW w:w="394"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020</w:t>
            </w:r>
          </w:p>
        </w:tc>
        <w:tc>
          <w:tcPr>
            <w:tcW w:w="551"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xml:space="preserve"> - </w:t>
            </w:r>
          </w:p>
        </w:tc>
        <w:tc>
          <w:tcPr>
            <w:tcW w:w="551"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xml:space="preserve"> - </w:t>
            </w:r>
          </w:p>
        </w:tc>
        <w:tc>
          <w:tcPr>
            <w:tcW w:w="488" w:type="pct"/>
            <w:tcBorders>
              <w:top w:val="outset" w:sz="6" w:space="0" w:color="000000"/>
              <w:left w:val="outset" w:sz="6" w:space="0" w:color="000000"/>
              <w:bottom w:val="outset" w:sz="6" w:space="0" w:color="000000"/>
            </w:tcBorders>
          </w:tcPr>
          <w:p w:rsidR="00BE51BF" w:rsidRPr="008A4948" w:rsidRDefault="00BE51BF" w:rsidP="008A4948">
            <w:pPr>
              <w:spacing w:line="360" w:lineRule="auto"/>
              <w:rPr>
                <w:noProof/>
                <w:color w:val="1C1C1C"/>
                <w:sz w:val="20"/>
                <w:szCs w:val="20"/>
              </w:rPr>
            </w:pPr>
            <w:r w:rsidRPr="008A4948">
              <w:rPr>
                <w:noProof/>
                <w:color w:val="1C1C1C"/>
                <w:sz w:val="20"/>
                <w:szCs w:val="20"/>
              </w:rPr>
              <w:t>-</w:t>
            </w:r>
          </w:p>
        </w:tc>
      </w:tr>
      <w:tr w:rsidR="00BE51BF" w:rsidRPr="008A4948">
        <w:trPr>
          <w:tblCellSpacing w:w="0" w:type="dxa"/>
        </w:trPr>
        <w:tc>
          <w:tcPr>
            <w:tcW w:w="3016" w:type="pct"/>
            <w:tcBorders>
              <w:top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w:t>
            </w:r>
          </w:p>
        </w:tc>
        <w:tc>
          <w:tcPr>
            <w:tcW w:w="394"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025</w:t>
            </w:r>
          </w:p>
        </w:tc>
        <w:tc>
          <w:tcPr>
            <w:tcW w:w="551"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xml:space="preserve"> - </w:t>
            </w:r>
          </w:p>
        </w:tc>
        <w:tc>
          <w:tcPr>
            <w:tcW w:w="551"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xml:space="preserve"> - </w:t>
            </w:r>
          </w:p>
        </w:tc>
        <w:tc>
          <w:tcPr>
            <w:tcW w:w="488" w:type="pct"/>
            <w:tcBorders>
              <w:top w:val="outset" w:sz="6" w:space="0" w:color="000000"/>
              <w:left w:val="outset" w:sz="6" w:space="0" w:color="000000"/>
              <w:bottom w:val="outset" w:sz="6" w:space="0" w:color="000000"/>
            </w:tcBorders>
          </w:tcPr>
          <w:p w:rsidR="00BE51BF" w:rsidRPr="008A4948" w:rsidRDefault="00BE51BF" w:rsidP="008A4948">
            <w:pPr>
              <w:spacing w:line="360" w:lineRule="auto"/>
              <w:rPr>
                <w:noProof/>
                <w:color w:val="1C1C1C"/>
                <w:sz w:val="20"/>
                <w:szCs w:val="20"/>
              </w:rPr>
            </w:pPr>
            <w:r w:rsidRPr="008A4948">
              <w:rPr>
                <w:noProof/>
                <w:color w:val="1C1C1C"/>
                <w:sz w:val="20"/>
                <w:szCs w:val="20"/>
              </w:rPr>
              <w:t>-</w:t>
            </w:r>
          </w:p>
        </w:tc>
      </w:tr>
      <w:tr w:rsidR="00BE51BF" w:rsidRPr="008A4948">
        <w:trPr>
          <w:tblCellSpacing w:w="0" w:type="dxa"/>
        </w:trPr>
        <w:tc>
          <w:tcPr>
            <w:tcW w:w="3016" w:type="pct"/>
            <w:tcBorders>
              <w:top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Інші вирахування з доходу</w:t>
            </w:r>
          </w:p>
        </w:tc>
        <w:tc>
          <w:tcPr>
            <w:tcW w:w="394"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030</w:t>
            </w:r>
          </w:p>
        </w:tc>
        <w:tc>
          <w:tcPr>
            <w:tcW w:w="551"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xml:space="preserve"> - </w:t>
            </w:r>
          </w:p>
        </w:tc>
        <w:tc>
          <w:tcPr>
            <w:tcW w:w="551"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xml:space="preserve"> - </w:t>
            </w:r>
          </w:p>
        </w:tc>
        <w:tc>
          <w:tcPr>
            <w:tcW w:w="488" w:type="pct"/>
            <w:tcBorders>
              <w:top w:val="outset" w:sz="6" w:space="0" w:color="000000"/>
              <w:left w:val="outset" w:sz="6" w:space="0" w:color="000000"/>
              <w:bottom w:val="outset" w:sz="6" w:space="0" w:color="000000"/>
            </w:tcBorders>
          </w:tcPr>
          <w:p w:rsidR="00BE51BF" w:rsidRPr="008A4948" w:rsidRDefault="00BE51BF" w:rsidP="008A4948">
            <w:pPr>
              <w:spacing w:line="360" w:lineRule="auto"/>
              <w:rPr>
                <w:noProof/>
                <w:color w:val="1C1C1C"/>
                <w:sz w:val="20"/>
                <w:szCs w:val="20"/>
              </w:rPr>
            </w:pPr>
            <w:r w:rsidRPr="008A4948">
              <w:rPr>
                <w:noProof/>
                <w:color w:val="1C1C1C"/>
                <w:sz w:val="20"/>
                <w:szCs w:val="20"/>
              </w:rPr>
              <w:t>-</w:t>
            </w:r>
          </w:p>
        </w:tc>
      </w:tr>
      <w:tr w:rsidR="00BE51BF" w:rsidRPr="008A4948">
        <w:trPr>
          <w:tblCellSpacing w:w="0" w:type="dxa"/>
        </w:trPr>
        <w:tc>
          <w:tcPr>
            <w:tcW w:w="3016" w:type="pct"/>
            <w:tcBorders>
              <w:top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Чистий доход (виручка) від реалізації продукції: (товарів, робіт, послуг)</w:t>
            </w:r>
          </w:p>
        </w:tc>
        <w:tc>
          <w:tcPr>
            <w:tcW w:w="394"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035</w:t>
            </w:r>
          </w:p>
        </w:tc>
        <w:tc>
          <w:tcPr>
            <w:tcW w:w="551"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w:t>
            </w:r>
            <w:r w:rsidR="00624E24" w:rsidRPr="008A4948">
              <w:rPr>
                <w:noProof/>
                <w:color w:val="1C1C1C"/>
                <w:sz w:val="20"/>
                <w:szCs w:val="20"/>
                <w:lang w:val="ru-RU"/>
              </w:rPr>
              <w:t>1</w:t>
            </w:r>
            <w:r w:rsidRPr="008A4948">
              <w:rPr>
                <w:noProof/>
                <w:color w:val="1C1C1C"/>
                <w:sz w:val="20"/>
                <w:szCs w:val="20"/>
              </w:rPr>
              <w:t xml:space="preserve">26303,1 </w:t>
            </w:r>
          </w:p>
        </w:tc>
        <w:tc>
          <w:tcPr>
            <w:tcW w:w="551"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w:t>
            </w:r>
            <w:r w:rsidR="00624E24" w:rsidRPr="008A4948">
              <w:rPr>
                <w:noProof/>
                <w:color w:val="1C1C1C"/>
                <w:sz w:val="20"/>
                <w:szCs w:val="20"/>
                <w:lang w:val="ru-RU"/>
              </w:rPr>
              <w:t>1</w:t>
            </w:r>
            <w:r w:rsidRPr="008A4948">
              <w:rPr>
                <w:noProof/>
                <w:color w:val="1C1C1C"/>
                <w:sz w:val="20"/>
                <w:szCs w:val="20"/>
              </w:rPr>
              <w:t xml:space="preserve">29460,6 </w:t>
            </w:r>
          </w:p>
        </w:tc>
        <w:tc>
          <w:tcPr>
            <w:tcW w:w="488" w:type="pct"/>
            <w:tcBorders>
              <w:top w:val="outset" w:sz="6" w:space="0" w:color="000000"/>
              <w:left w:val="outset" w:sz="6" w:space="0" w:color="000000"/>
              <w:bottom w:val="outset" w:sz="6" w:space="0" w:color="000000"/>
            </w:tcBorders>
          </w:tcPr>
          <w:p w:rsidR="00BE51BF" w:rsidRPr="008A4948" w:rsidRDefault="00624E24" w:rsidP="008A4948">
            <w:pPr>
              <w:spacing w:line="360" w:lineRule="auto"/>
              <w:rPr>
                <w:noProof/>
                <w:color w:val="1C1C1C"/>
                <w:sz w:val="20"/>
                <w:szCs w:val="20"/>
              </w:rPr>
            </w:pPr>
            <w:r w:rsidRPr="008A4948">
              <w:rPr>
                <w:noProof/>
                <w:color w:val="1C1C1C"/>
                <w:sz w:val="20"/>
                <w:szCs w:val="20"/>
                <w:lang w:val="ru-RU"/>
              </w:rPr>
              <w:t>1</w:t>
            </w:r>
            <w:r w:rsidR="00BE51BF" w:rsidRPr="008A4948">
              <w:rPr>
                <w:noProof/>
                <w:color w:val="1C1C1C"/>
                <w:sz w:val="20"/>
                <w:szCs w:val="20"/>
              </w:rPr>
              <w:t>32769,8</w:t>
            </w:r>
          </w:p>
        </w:tc>
      </w:tr>
      <w:tr w:rsidR="00BE51BF" w:rsidRPr="008A4948">
        <w:trPr>
          <w:tblCellSpacing w:w="0" w:type="dxa"/>
        </w:trPr>
        <w:tc>
          <w:tcPr>
            <w:tcW w:w="3016" w:type="pct"/>
            <w:tcBorders>
              <w:top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Собівартість реалізованої продукції : (товарів,робiт, послуг)</w:t>
            </w:r>
          </w:p>
        </w:tc>
        <w:tc>
          <w:tcPr>
            <w:tcW w:w="394"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040</w:t>
            </w:r>
          </w:p>
        </w:tc>
        <w:tc>
          <w:tcPr>
            <w:tcW w:w="551"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 </w:t>
            </w:r>
            <w:r w:rsidR="00624E24" w:rsidRPr="008A4948">
              <w:rPr>
                <w:noProof/>
                <w:color w:val="1C1C1C"/>
                <w:sz w:val="20"/>
                <w:szCs w:val="20"/>
                <w:lang w:val="ru-RU"/>
              </w:rPr>
              <w:t>1</w:t>
            </w:r>
            <w:r w:rsidRPr="008A4948">
              <w:rPr>
                <w:noProof/>
                <w:color w:val="1C1C1C"/>
                <w:sz w:val="20"/>
                <w:szCs w:val="20"/>
              </w:rPr>
              <w:t xml:space="preserve">21247,4 ) </w:t>
            </w:r>
          </w:p>
        </w:tc>
        <w:tc>
          <w:tcPr>
            <w:tcW w:w="551"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 </w:t>
            </w:r>
            <w:r w:rsidR="00624E24" w:rsidRPr="008A4948">
              <w:rPr>
                <w:noProof/>
                <w:color w:val="1C1C1C"/>
                <w:sz w:val="20"/>
                <w:szCs w:val="20"/>
                <w:lang w:val="ru-RU"/>
              </w:rPr>
              <w:t>1</w:t>
            </w:r>
            <w:r w:rsidRPr="008A4948">
              <w:rPr>
                <w:noProof/>
                <w:color w:val="1C1C1C"/>
                <w:sz w:val="20"/>
                <w:szCs w:val="20"/>
              </w:rPr>
              <w:t xml:space="preserve">23805,6 ) </w:t>
            </w:r>
          </w:p>
        </w:tc>
        <w:tc>
          <w:tcPr>
            <w:tcW w:w="488" w:type="pct"/>
            <w:tcBorders>
              <w:top w:val="outset" w:sz="6" w:space="0" w:color="000000"/>
              <w:left w:val="outset" w:sz="6" w:space="0" w:color="000000"/>
              <w:bottom w:val="outset" w:sz="6" w:space="0" w:color="000000"/>
            </w:tcBorders>
          </w:tcPr>
          <w:p w:rsidR="00BE51BF" w:rsidRPr="008A4948" w:rsidRDefault="00BE51BF" w:rsidP="008A4948">
            <w:pPr>
              <w:spacing w:line="360" w:lineRule="auto"/>
              <w:rPr>
                <w:noProof/>
                <w:color w:val="1C1C1C"/>
                <w:sz w:val="20"/>
                <w:szCs w:val="20"/>
              </w:rPr>
            </w:pPr>
            <w:r w:rsidRPr="008A4948">
              <w:rPr>
                <w:noProof/>
                <w:color w:val="1C1C1C"/>
                <w:sz w:val="20"/>
                <w:szCs w:val="20"/>
              </w:rPr>
              <w:t>(</w:t>
            </w:r>
            <w:r w:rsidR="00624E24" w:rsidRPr="008A4948">
              <w:rPr>
                <w:noProof/>
                <w:color w:val="1C1C1C"/>
                <w:sz w:val="20"/>
                <w:szCs w:val="20"/>
                <w:lang w:val="ru-RU"/>
              </w:rPr>
              <w:t>1</w:t>
            </w:r>
            <w:r w:rsidRPr="008A4948">
              <w:rPr>
                <w:noProof/>
                <w:color w:val="1C1C1C"/>
                <w:sz w:val="20"/>
                <w:szCs w:val="20"/>
              </w:rPr>
              <w:t>25706,1)</w:t>
            </w:r>
          </w:p>
        </w:tc>
      </w:tr>
      <w:tr w:rsidR="00BE51BF" w:rsidRPr="008A4948">
        <w:trPr>
          <w:tblCellSpacing w:w="0" w:type="dxa"/>
        </w:trPr>
        <w:tc>
          <w:tcPr>
            <w:tcW w:w="3016" w:type="pct"/>
            <w:tcBorders>
              <w:top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Валовий: прибуток</w:t>
            </w:r>
          </w:p>
        </w:tc>
        <w:tc>
          <w:tcPr>
            <w:tcW w:w="394"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050</w:t>
            </w:r>
          </w:p>
        </w:tc>
        <w:tc>
          <w:tcPr>
            <w:tcW w:w="551"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w:t>
            </w:r>
            <w:r w:rsidR="00624E24" w:rsidRPr="008A4948">
              <w:rPr>
                <w:noProof/>
                <w:color w:val="1C1C1C"/>
                <w:sz w:val="20"/>
                <w:szCs w:val="20"/>
                <w:lang w:val="ru-RU"/>
              </w:rPr>
              <w:t>1</w:t>
            </w:r>
            <w:r w:rsidRPr="008A4948">
              <w:rPr>
                <w:noProof/>
                <w:color w:val="1C1C1C"/>
                <w:sz w:val="20"/>
                <w:szCs w:val="20"/>
              </w:rPr>
              <w:t xml:space="preserve">5055,7 </w:t>
            </w:r>
          </w:p>
        </w:tc>
        <w:tc>
          <w:tcPr>
            <w:tcW w:w="551"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w:t>
            </w:r>
            <w:r w:rsidR="00624E24" w:rsidRPr="008A4948">
              <w:rPr>
                <w:noProof/>
                <w:color w:val="1C1C1C"/>
                <w:sz w:val="20"/>
                <w:szCs w:val="20"/>
                <w:lang w:val="ru-RU"/>
              </w:rPr>
              <w:t>1</w:t>
            </w:r>
            <w:r w:rsidRPr="008A4948">
              <w:rPr>
                <w:noProof/>
                <w:color w:val="1C1C1C"/>
                <w:sz w:val="20"/>
                <w:szCs w:val="20"/>
              </w:rPr>
              <w:t xml:space="preserve">5655 </w:t>
            </w:r>
          </w:p>
        </w:tc>
        <w:tc>
          <w:tcPr>
            <w:tcW w:w="488" w:type="pct"/>
            <w:tcBorders>
              <w:top w:val="outset" w:sz="6" w:space="0" w:color="000000"/>
              <w:left w:val="outset" w:sz="6" w:space="0" w:color="000000"/>
              <w:bottom w:val="outset" w:sz="6" w:space="0" w:color="000000"/>
            </w:tcBorders>
          </w:tcPr>
          <w:p w:rsidR="00BE51BF" w:rsidRPr="008A4948" w:rsidRDefault="00624E24" w:rsidP="008A4948">
            <w:pPr>
              <w:spacing w:line="360" w:lineRule="auto"/>
              <w:rPr>
                <w:noProof/>
                <w:color w:val="1C1C1C"/>
                <w:sz w:val="20"/>
                <w:szCs w:val="20"/>
              </w:rPr>
            </w:pPr>
            <w:r w:rsidRPr="008A4948">
              <w:rPr>
                <w:noProof/>
                <w:color w:val="1C1C1C"/>
                <w:sz w:val="20"/>
                <w:szCs w:val="20"/>
                <w:lang w:val="ru-RU"/>
              </w:rPr>
              <w:t>1</w:t>
            </w:r>
            <w:r w:rsidR="00BE51BF" w:rsidRPr="008A4948">
              <w:rPr>
                <w:noProof/>
                <w:color w:val="1C1C1C"/>
                <w:sz w:val="20"/>
                <w:szCs w:val="20"/>
              </w:rPr>
              <w:t>6288</w:t>
            </w:r>
          </w:p>
        </w:tc>
      </w:tr>
      <w:tr w:rsidR="00BE51BF" w:rsidRPr="008A4948">
        <w:trPr>
          <w:tblCellSpacing w:w="0" w:type="dxa"/>
        </w:trPr>
        <w:tc>
          <w:tcPr>
            <w:tcW w:w="3016" w:type="pct"/>
            <w:tcBorders>
              <w:top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Валовий: збиток</w:t>
            </w:r>
          </w:p>
        </w:tc>
        <w:tc>
          <w:tcPr>
            <w:tcW w:w="394"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055</w:t>
            </w:r>
          </w:p>
        </w:tc>
        <w:tc>
          <w:tcPr>
            <w:tcW w:w="551"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xml:space="preserve"> - </w:t>
            </w:r>
          </w:p>
        </w:tc>
        <w:tc>
          <w:tcPr>
            <w:tcW w:w="551"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xml:space="preserve"> - </w:t>
            </w:r>
          </w:p>
        </w:tc>
        <w:tc>
          <w:tcPr>
            <w:tcW w:w="488" w:type="pct"/>
            <w:tcBorders>
              <w:top w:val="outset" w:sz="6" w:space="0" w:color="000000"/>
              <w:left w:val="outset" w:sz="6" w:space="0" w:color="000000"/>
              <w:bottom w:val="outset" w:sz="6" w:space="0" w:color="000000"/>
            </w:tcBorders>
          </w:tcPr>
          <w:p w:rsidR="00BE51BF" w:rsidRPr="008A4948" w:rsidRDefault="00BE51BF" w:rsidP="008A4948">
            <w:pPr>
              <w:spacing w:line="360" w:lineRule="auto"/>
              <w:rPr>
                <w:noProof/>
                <w:color w:val="1C1C1C"/>
                <w:sz w:val="20"/>
                <w:szCs w:val="20"/>
              </w:rPr>
            </w:pPr>
            <w:r w:rsidRPr="008A4948">
              <w:rPr>
                <w:noProof/>
                <w:color w:val="1C1C1C"/>
                <w:sz w:val="20"/>
                <w:szCs w:val="20"/>
              </w:rPr>
              <w:t>-</w:t>
            </w:r>
          </w:p>
        </w:tc>
      </w:tr>
      <w:tr w:rsidR="00BE51BF" w:rsidRPr="008A4948">
        <w:trPr>
          <w:tblCellSpacing w:w="0" w:type="dxa"/>
        </w:trPr>
        <w:tc>
          <w:tcPr>
            <w:tcW w:w="3016" w:type="pct"/>
            <w:tcBorders>
              <w:top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Iншi операцiйнi доходи</w:t>
            </w:r>
          </w:p>
        </w:tc>
        <w:tc>
          <w:tcPr>
            <w:tcW w:w="394"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060</w:t>
            </w:r>
          </w:p>
        </w:tc>
        <w:tc>
          <w:tcPr>
            <w:tcW w:w="551"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xml:space="preserve"> 4155,4 </w:t>
            </w:r>
          </w:p>
        </w:tc>
        <w:tc>
          <w:tcPr>
            <w:tcW w:w="551"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xml:space="preserve"> 1185 </w:t>
            </w:r>
          </w:p>
        </w:tc>
        <w:tc>
          <w:tcPr>
            <w:tcW w:w="488" w:type="pct"/>
            <w:tcBorders>
              <w:top w:val="outset" w:sz="6" w:space="0" w:color="000000"/>
              <w:left w:val="outset" w:sz="6" w:space="0" w:color="000000"/>
              <w:bottom w:val="outset" w:sz="6" w:space="0" w:color="000000"/>
            </w:tcBorders>
          </w:tcPr>
          <w:p w:rsidR="00BE51BF" w:rsidRPr="008A4948" w:rsidRDefault="00BE51BF" w:rsidP="008A4948">
            <w:pPr>
              <w:spacing w:line="360" w:lineRule="auto"/>
              <w:rPr>
                <w:noProof/>
                <w:color w:val="1C1C1C"/>
                <w:sz w:val="20"/>
                <w:szCs w:val="20"/>
              </w:rPr>
            </w:pPr>
            <w:r w:rsidRPr="008A4948">
              <w:rPr>
                <w:noProof/>
                <w:color w:val="1C1C1C"/>
                <w:sz w:val="20"/>
                <w:szCs w:val="20"/>
              </w:rPr>
              <w:t>451</w:t>
            </w:r>
          </w:p>
        </w:tc>
      </w:tr>
      <w:tr w:rsidR="00BE51BF" w:rsidRPr="008A4948">
        <w:trPr>
          <w:tblCellSpacing w:w="0" w:type="dxa"/>
        </w:trPr>
        <w:tc>
          <w:tcPr>
            <w:tcW w:w="3016" w:type="pct"/>
            <w:tcBorders>
              <w:top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Адміністративні витрати</w:t>
            </w:r>
          </w:p>
        </w:tc>
        <w:tc>
          <w:tcPr>
            <w:tcW w:w="394"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070</w:t>
            </w:r>
          </w:p>
        </w:tc>
        <w:tc>
          <w:tcPr>
            <w:tcW w:w="551"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xml:space="preserve"> ( 3092,9 ) </w:t>
            </w:r>
          </w:p>
        </w:tc>
        <w:tc>
          <w:tcPr>
            <w:tcW w:w="551"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xml:space="preserve"> ( 2639,8 ) </w:t>
            </w:r>
          </w:p>
        </w:tc>
        <w:tc>
          <w:tcPr>
            <w:tcW w:w="488" w:type="pct"/>
            <w:tcBorders>
              <w:top w:val="outset" w:sz="6" w:space="0" w:color="000000"/>
              <w:left w:val="outset" w:sz="6" w:space="0" w:color="000000"/>
              <w:bottom w:val="outset" w:sz="6" w:space="0" w:color="000000"/>
            </w:tcBorders>
          </w:tcPr>
          <w:p w:rsidR="00BE51BF" w:rsidRPr="008A4948" w:rsidRDefault="00BE51BF" w:rsidP="008A4948">
            <w:pPr>
              <w:spacing w:line="360" w:lineRule="auto"/>
              <w:rPr>
                <w:noProof/>
                <w:color w:val="1C1C1C"/>
                <w:sz w:val="20"/>
                <w:szCs w:val="20"/>
              </w:rPr>
            </w:pPr>
            <w:r w:rsidRPr="008A4948">
              <w:rPr>
                <w:noProof/>
                <w:color w:val="1C1C1C"/>
                <w:sz w:val="20"/>
                <w:szCs w:val="20"/>
              </w:rPr>
              <w:t>(2293,6)</w:t>
            </w:r>
          </w:p>
        </w:tc>
      </w:tr>
      <w:tr w:rsidR="00BE51BF" w:rsidRPr="008A4948">
        <w:trPr>
          <w:tblCellSpacing w:w="0" w:type="dxa"/>
        </w:trPr>
        <w:tc>
          <w:tcPr>
            <w:tcW w:w="3016" w:type="pct"/>
            <w:tcBorders>
              <w:top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Витрати на збут</w:t>
            </w:r>
          </w:p>
        </w:tc>
        <w:tc>
          <w:tcPr>
            <w:tcW w:w="394"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080</w:t>
            </w:r>
          </w:p>
        </w:tc>
        <w:tc>
          <w:tcPr>
            <w:tcW w:w="551"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xml:space="preserve"> ( 2758,9 ) </w:t>
            </w:r>
          </w:p>
        </w:tc>
        <w:tc>
          <w:tcPr>
            <w:tcW w:w="551"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xml:space="preserve"> ( 1979,5 ) </w:t>
            </w:r>
          </w:p>
        </w:tc>
        <w:tc>
          <w:tcPr>
            <w:tcW w:w="488" w:type="pct"/>
            <w:tcBorders>
              <w:top w:val="outset" w:sz="6" w:space="0" w:color="000000"/>
              <w:left w:val="outset" w:sz="6" w:space="0" w:color="000000"/>
              <w:bottom w:val="outset" w:sz="6" w:space="0" w:color="000000"/>
            </w:tcBorders>
          </w:tcPr>
          <w:p w:rsidR="00BE51BF" w:rsidRPr="008A4948" w:rsidRDefault="00BE51BF" w:rsidP="008A4948">
            <w:pPr>
              <w:spacing w:line="360" w:lineRule="auto"/>
              <w:rPr>
                <w:noProof/>
                <w:color w:val="1C1C1C"/>
                <w:sz w:val="20"/>
                <w:szCs w:val="20"/>
              </w:rPr>
            </w:pPr>
            <w:r w:rsidRPr="008A4948">
              <w:rPr>
                <w:noProof/>
                <w:color w:val="1C1C1C"/>
                <w:sz w:val="20"/>
                <w:szCs w:val="20"/>
              </w:rPr>
              <w:t>(748,0)</w:t>
            </w:r>
          </w:p>
        </w:tc>
      </w:tr>
      <w:tr w:rsidR="00BE51BF" w:rsidRPr="008A4948">
        <w:trPr>
          <w:tblCellSpacing w:w="0" w:type="dxa"/>
        </w:trPr>
        <w:tc>
          <w:tcPr>
            <w:tcW w:w="3016" w:type="pct"/>
            <w:tcBorders>
              <w:top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Інші операційні витрати</w:t>
            </w:r>
          </w:p>
        </w:tc>
        <w:tc>
          <w:tcPr>
            <w:tcW w:w="394"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090</w:t>
            </w:r>
          </w:p>
        </w:tc>
        <w:tc>
          <w:tcPr>
            <w:tcW w:w="551"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xml:space="preserve"> ( 3378,6 ) </w:t>
            </w:r>
          </w:p>
        </w:tc>
        <w:tc>
          <w:tcPr>
            <w:tcW w:w="551"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xml:space="preserve"> ( 113,5 ) </w:t>
            </w:r>
          </w:p>
        </w:tc>
        <w:tc>
          <w:tcPr>
            <w:tcW w:w="488" w:type="pct"/>
            <w:tcBorders>
              <w:top w:val="outset" w:sz="6" w:space="0" w:color="000000"/>
              <w:left w:val="outset" w:sz="6" w:space="0" w:color="000000"/>
              <w:bottom w:val="outset" w:sz="6" w:space="0" w:color="000000"/>
            </w:tcBorders>
          </w:tcPr>
          <w:p w:rsidR="00BE51BF" w:rsidRPr="008A4948" w:rsidRDefault="00BE51BF" w:rsidP="008A4948">
            <w:pPr>
              <w:spacing w:line="360" w:lineRule="auto"/>
              <w:rPr>
                <w:noProof/>
                <w:color w:val="1C1C1C"/>
                <w:sz w:val="20"/>
                <w:szCs w:val="20"/>
              </w:rPr>
            </w:pPr>
            <w:r w:rsidRPr="008A4948">
              <w:rPr>
                <w:noProof/>
                <w:color w:val="1C1C1C"/>
                <w:sz w:val="20"/>
                <w:szCs w:val="20"/>
              </w:rPr>
              <w:t>(22,6)</w:t>
            </w:r>
          </w:p>
        </w:tc>
      </w:tr>
      <w:tr w:rsidR="00BE51BF" w:rsidRPr="008A4948">
        <w:trPr>
          <w:tblCellSpacing w:w="0" w:type="dxa"/>
        </w:trPr>
        <w:tc>
          <w:tcPr>
            <w:tcW w:w="3016" w:type="pct"/>
            <w:tcBorders>
              <w:top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Фінансові результати від операційної діяльності: прибуток</w:t>
            </w:r>
          </w:p>
        </w:tc>
        <w:tc>
          <w:tcPr>
            <w:tcW w:w="394"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100</w:t>
            </w:r>
          </w:p>
        </w:tc>
        <w:tc>
          <w:tcPr>
            <w:tcW w:w="551"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xml:space="preserve"> - </w:t>
            </w:r>
          </w:p>
        </w:tc>
        <w:tc>
          <w:tcPr>
            <w:tcW w:w="551"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xml:space="preserve"> 2107,2 </w:t>
            </w:r>
          </w:p>
        </w:tc>
        <w:tc>
          <w:tcPr>
            <w:tcW w:w="488" w:type="pct"/>
            <w:tcBorders>
              <w:top w:val="outset" w:sz="6" w:space="0" w:color="000000"/>
              <w:left w:val="outset" w:sz="6" w:space="0" w:color="000000"/>
              <w:bottom w:val="outset" w:sz="6" w:space="0" w:color="000000"/>
            </w:tcBorders>
          </w:tcPr>
          <w:p w:rsidR="00BE51BF" w:rsidRPr="008A4948" w:rsidRDefault="00BE51BF" w:rsidP="008A4948">
            <w:pPr>
              <w:spacing w:line="360" w:lineRule="auto"/>
              <w:rPr>
                <w:noProof/>
                <w:color w:val="1C1C1C"/>
                <w:sz w:val="20"/>
                <w:szCs w:val="20"/>
              </w:rPr>
            </w:pPr>
            <w:r w:rsidRPr="008A4948">
              <w:rPr>
                <w:noProof/>
                <w:color w:val="1C1C1C"/>
                <w:sz w:val="20"/>
                <w:szCs w:val="20"/>
              </w:rPr>
              <w:t>8107,0</w:t>
            </w:r>
          </w:p>
        </w:tc>
      </w:tr>
      <w:tr w:rsidR="00BE51BF" w:rsidRPr="008A4948">
        <w:trPr>
          <w:tblCellSpacing w:w="0" w:type="dxa"/>
        </w:trPr>
        <w:tc>
          <w:tcPr>
            <w:tcW w:w="3016" w:type="pct"/>
            <w:tcBorders>
              <w:top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Фінансові результати від операційної діяльності: збиток</w:t>
            </w:r>
          </w:p>
        </w:tc>
        <w:tc>
          <w:tcPr>
            <w:tcW w:w="394"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105</w:t>
            </w:r>
          </w:p>
        </w:tc>
        <w:tc>
          <w:tcPr>
            <w:tcW w:w="551"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xml:space="preserve"> ( 19,3 ) </w:t>
            </w:r>
          </w:p>
        </w:tc>
        <w:tc>
          <w:tcPr>
            <w:tcW w:w="551"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xml:space="preserve"> - </w:t>
            </w:r>
          </w:p>
        </w:tc>
        <w:tc>
          <w:tcPr>
            <w:tcW w:w="488" w:type="pct"/>
            <w:tcBorders>
              <w:top w:val="outset" w:sz="6" w:space="0" w:color="000000"/>
              <w:left w:val="outset" w:sz="6" w:space="0" w:color="000000"/>
              <w:bottom w:val="outset" w:sz="6" w:space="0" w:color="000000"/>
            </w:tcBorders>
          </w:tcPr>
          <w:p w:rsidR="00BE51BF" w:rsidRPr="008A4948" w:rsidRDefault="00BE51BF" w:rsidP="008A4948">
            <w:pPr>
              <w:spacing w:line="360" w:lineRule="auto"/>
              <w:rPr>
                <w:noProof/>
                <w:color w:val="1C1C1C"/>
                <w:sz w:val="20"/>
                <w:szCs w:val="20"/>
              </w:rPr>
            </w:pPr>
            <w:r w:rsidRPr="008A4948">
              <w:rPr>
                <w:noProof/>
                <w:color w:val="1C1C1C"/>
                <w:sz w:val="20"/>
                <w:szCs w:val="20"/>
              </w:rPr>
              <w:t>-</w:t>
            </w:r>
          </w:p>
        </w:tc>
      </w:tr>
      <w:tr w:rsidR="00BE51BF" w:rsidRPr="008A4948">
        <w:trPr>
          <w:tblCellSpacing w:w="0" w:type="dxa"/>
        </w:trPr>
        <w:tc>
          <w:tcPr>
            <w:tcW w:w="3016" w:type="pct"/>
            <w:tcBorders>
              <w:top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Доход від участі в капіталі</w:t>
            </w:r>
          </w:p>
        </w:tc>
        <w:tc>
          <w:tcPr>
            <w:tcW w:w="394"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110</w:t>
            </w:r>
          </w:p>
        </w:tc>
        <w:tc>
          <w:tcPr>
            <w:tcW w:w="551"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xml:space="preserve"> - </w:t>
            </w:r>
          </w:p>
        </w:tc>
        <w:tc>
          <w:tcPr>
            <w:tcW w:w="551"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xml:space="preserve"> - </w:t>
            </w:r>
          </w:p>
        </w:tc>
        <w:tc>
          <w:tcPr>
            <w:tcW w:w="488" w:type="pct"/>
            <w:tcBorders>
              <w:top w:val="outset" w:sz="6" w:space="0" w:color="000000"/>
              <w:left w:val="outset" w:sz="6" w:space="0" w:color="000000"/>
              <w:bottom w:val="outset" w:sz="6" w:space="0" w:color="000000"/>
            </w:tcBorders>
          </w:tcPr>
          <w:p w:rsidR="00BE51BF" w:rsidRPr="008A4948" w:rsidRDefault="00BE51BF" w:rsidP="008A4948">
            <w:pPr>
              <w:spacing w:line="360" w:lineRule="auto"/>
              <w:rPr>
                <w:noProof/>
                <w:color w:val="1C1C1C"/>
                <w:sz w:val="20"/>
                <w:szCs w:val="20"/>
              </w:rPr>
            </w:pPr>
            <w:r w:rsidRPr="008A4948">
              <w:rPr>
                <w:noProof/>
                <w:color w:val="1C1C1C"/>
                <w:sz w:val="20"/>
                <w:szCs w:val="20"/>
              </w:rPr>
              <w:t>-</w:t>
            </w:r>
          </w:p>
        </w:tc>
      </w:tr>
      <w:tr w:rsidR="00BE51BF" w:rsidRPr="008A4948">
        <w:trPr>
          <w:tblCellSpacing w:w="0" w:type="dxa"/>
        </w:trPr>
        <w:tc>
          <w:tcPr>
            <w:tcW w:w="3016" w:type="pct"/>
            <w:tcBorders>
              <w:top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Інші фінансові доходи</w:t>
            </w:r>
          </w:p>
        </w:tc>
        <w:tc>
          <w:tcPr>
            <w:tcW w:w="394"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120</w:t>
            </w:r>
          </w:p>
        </w:tc>
        <w:tc>
          <w:tcPr>
            <w:tcW w:w="551"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xml:space="preserve"> 1248,2 </w:t>
            </w:r>
          </w:p>
        </w:tc>
        <w:tc>
          <w:tcPr>
            <w:tcW w:w="551"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xml:space="preserve"> - </w:t>
            </w:r>
          </w:p>
        </w:tc>
        <w:tc>
          <w:tcPr>
            <w:tcW w:w="488" w:type="pct"/>
            <w:tcBorders>
              <w:top w:val="outset" w:sz="6" w:space="0" w:color="000000"/>
              <w:left w:val="outset" w:sz="6" w:space="0" w:color="000000"/>
              <w:bottom w:val="outset" w:sz="6" w:space="0" w:color="000000"/>
            </w:tcBorders>
          </w:tcPr>
          <w:p w:rsidR="00BE51BF" w:rsidRPr="008A4948" w:rsidRDefault="00BE51BF" w:rsidP="008A4948">
            <w:pPr>
              <w:spacing w:line="360" w:lineRule="auto"/>
              <w:rPr>
                <w:noProof/>
                <w:color w:val="1C1C1C"/>
                <w:sz w:val="20"/>
                <w:szCs w:val="20"/>
              </w:rPr>
            </w:pPr>
            <w:r w:rsidRPr="008A4948">
              <w:rPr>
                <w:noProof/>
                <w:color w:val="1C1C1C"/>
                <w:sz w:val="20"/>
                <w:szCs w:val="20"/>
              </w:rPr>
              <w:t>-</w:t>
            </w:r>
          </w:p>
        </w:tc>
      </w:tr>
      <w:tr w:rsidR="00BE51BF" w:rsidRPr="008A4948">
        <w:trPr>
          <w:tblCellSpacing w:w="0" w:type="dxa"/>
        </w:trPr>
        <w:tc>
          <w:tcPr>
            <w:tcW w:w="3016" w:type="pct"/>
            <w:tcBorders>
              <w:top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Інші доходи</w:t>
            </w:r>
          </w:p>
        </w:tc>
        <w:tc>
          <w:tcPr>
            <w:tcW w:w="394"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130</w:t>
            </w:r>
          </w:p>
        </w:tc>
        <w:tc>
          <w:tcPr>
            <w:tcW w:w="551"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xml:space="preserve"> 1120,3 </w:t>
            </w:r>
          </w:p>
        </w:tc>
        <w:tc>
          <w:tcPr>
            <w:tcW w:w="551"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xml:space="preserve"> 60,3 </w:t>
            </w:r>
          </w:p>
        </w:tc>
        <w:tc>
          <w:tcPr>
            <w:tcW w:w="488" w:type="pct"/>
            <w:tcBorders>
              <w:top w:val="outset" w:sz="6" w:space="0" w:color="000000"/>
              <w:left w:val="outset" w:sz="6" w:space="0" w:color="000000"/>
              <w:bottom w:val="outset" w:sz="6" w:space="0" w:color="000000"/>
            </w:tcBorders>
          </w:tcPr>
          <w:p w:rsidR="00BE51BF" w:rsidRPr="008A4948" w:rsidRDefault="00BE51BF" w:rsidP="008A4948">
            <w:pPr>
              <w:spacing w:line="360" w:lineRule="auto"/>
              <w:rPr>
                <w:noProof/>
                <w:color w:val="1C1C1C"/>
                <w:sz w:val="20"/>
                <w:szCs w:val="20"/>
              </w:rPr>
            </w:pPr>
            <w:r w:rsidRPr="008A4948">
              <w:rPr>
                <w:noProof/>
                <w:color w:val="1C1C1C"/>
                <w:sz w:val="20"/>
                <w:szCs w:val="20"/>
              </w:rPr>
              <w:t>59,0</w:t>
            </w:r>
          </w:p>
        </w:tc>
      </w:tr>
      <w:tr w:rsidR="00BE51BF" w:rsidRPr="008A4948">
        <w:trPr>
          <w:tblCellSpacing w:w="0" w:type="dxa"/>
        </w:trPr>
        <w:tc>
          <w:tcPr>
            <w:tcW w:w="3016" w:type="pct"/>
            <w:tcBorders>
              <w:top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Фінансові витрати</w:t>
            </w:r>
          </w:p>
        </w:tc>
        <w:tc>
          <w:tcPr>
            <w:tcW w:w="394"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140</w:t>
            </w:r>
          </w:p>
        </w:tc>
        <w:tc>
          <w:tcPr>
            <w:tcW w:w="551"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xml:space="preserve"> ( 1615,1 ) </w:t>
            </w:r>
          </w:p>
        </w:tc>
        <w:tc>
          <w:tcPr>
            <w:tcW w:w="551"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xml:space="preserve"> ( 503,2 ) </w:t>
            </w:r>
          </w:p>
        </w:tc>
        <w:tc>
          <w:tcPr>
            <w:tcW w:w="488" w:type="pct"/>
            <w:tcBorders>
              <w:top w:val="outset" w:sz="6" w:space="0" w:color="000000"/>
              <w:left w:val="outset" w:sz="6" w:space="0" w:color="000000"/>
              <w:bottom w:val="outset" w:sz="6" w:space="0" w:color="000000"/>
            </w:tcBorders>
          </w:tcPr>
          <w:p w:rsidR="00BE51BF" w:rsidRPr="008A4948" w:rsidRDefault="00BE51BF" w:rsidP="008A4948">
            <w:pPr>
              <w:spacing w:line="360" w:lineRule="auto"/>
              <w:rPr>
                <w:noProof/>
                <w:color w:val="1C1C1C"/>
                <w:sz w:val="20"/>
                <w:szCs w:val="20"/>
              </w:rPr>
            </w:pPr>
            <w:r w:rsidRPr="008A4948">
              <w:rPr>
                <w:noProof/>
                <w:color w:val="1C1C1C"/>
                <w:sz w:val="20"/>
                <w:szCs w:val="20"/>
              </w:rPr>
              <w:t>(321,0)</w:t>
            </w:r>
          </w:p>
        </w:tc>
      </w:tr>
      <w:tr w:rsidR="00BE51BF" w:rsidRPr="008A4948">
        <w:trPr>
          <w:tblCellSpacing w:w="0" w:type="dxa"/>
        </w:trPr>
        <w:tc>
          <w:tcPr>
            <w:tcW w:w="3016" w:type="pct"/>
            <w:tcBorders>
              <w:top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Втрати від участі в капіталі</w:t>
            </w:r>
          </w:p>
        </w:tc>
        <w:tc>
          <w:tcPr>
            <w:tcW w:w="394"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150</w:t>
            </w:r>
          </w:p>
        </w:tc>
        <w:tc>
          <w:tcPr>
            <w:tcW w:w="551"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xml:space="preserve"> ( 27 ) </w:t>
            </w:r>
          </w:p>
        </w:tc>
        <w:tc>
          <w:tcPr>
            <w:tcW w:w="551"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xml:space="preserve"> - </w:t>
            </w:r>
          </w:p>
        </w:tc>
        <w:tc>
          <w:tcPr>
            <w:tcW w:w="488" w:type="pct"/>
            <w:tcBorders>
              <w:top w:val="outset" w:sz="6" w:space="0" w:color="000000"/>
              <w:left w:val="outset" w:sz="6" w:space="0" w:color="000000"/>
              <w:bottom w:val="outset" w:sz="6" w:space="0" w:color="000000"/>
            </w:tcBorders>
          </w:tcPr>
          <w:p w:rsidR="00BE51BF" w:rsidRPr="008A4948" w:rsidRDefault="00BE51BF" w:rsidP="008A4948">
            <w:pPr>
              <w:spacing w:line="360" w:lineRule="auto"/>
              <w:rPr>
                <w:noProof/>
                <w:color w:val="1C1C1C"/>
                <w:sz w:val="20"/>
                <w:szCs w:val="20"/>
              </w:rPr>
            </w:pPr>
            <w:r w:rsidRPr="008A4948">
              <w:rPr>
                <w:noProof/>
                <w:color w:val="1C1C1C"/>
                <w:sz w:val="20"/>
                <w:szCs w:val="20"/>
              </w:rPr>
              <w:t>-</w:t>
            </w:r>
          </w:p>
        </w:tc>
      </w:tr>
      <w:tr w:rsidR="00BE51BF" w:rsidRPr="008A4948">
        <w:trPr>
          <w:tblCellSpacing w:w="0" w:type="dxa"/>
        </w:trPr>
        <w:tc>
          <w:tcPr>
            <w:tcW w:w="3016" w:type="pct"/>
            <w:tcBorders>
              <w:top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Інші витрати</w:t>
            </w:r>
          </w:p>
        </w:tc>
        <w:tc>
          <w:tcPr>
            <w:tcW w:w="394"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160</w:t>
            </w:r>
          </w:p>
        </w:tc>
        <w:tc>
          <w:tcPr>
            <w:tcW w:w="551"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xml:space="preserve"> ( 1129,7 ) </w:t>
            </w:r>
          </w:p>
        </w:tc>
        <w:tc>
          <w:tcPr>
            <w:tcW w:w="551"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xml:space="preserve"> ( 62,8 ) </w:t>
            </w:r>
          </w:p>
        </w:tc>
        <w:tc>
          <w:tcPr>
            <w:tcW w:w="488" w:type="pct"/>
            <w:tcBorders>
              <w:top w:val="outset" w:sz="6" w:space="0" w:color="000000"/>
              <w:left w:val="outset" w:sz="6" w:space="0" w:color="000000"/>
              <w:bottom w:val="outset" w:sz="6" w:space="0" w:color="000000"/>
            </w:tcBorders>
          </w:tcPr>
          <w:p w:rsidR="00BE51BF" w:rsidRPr="008A4948" w:rsidRDefault="00BE51BF" w:rsidP="008A4948">
            <w:pPr>
              <w:spacing w:line="360" w:lineRule="auto"/>
              <w:rPr>
                <w:noProof/>
                <w:color w:val="1C1C1C"/>
                <w:sz w:val="20"/>
                <w:szCs w:val="20"/>
              </w:rPr>
            </w:pPr>
            <w:r w:rsidRPr="008A4948">
              <w:rPr>
                <w:noProof/>
                <w:color w:val="1C1C1C"/>
                <w:sz w:val="20"/>
                <w:szCs w:val="20"/>
              </w:rPr>
              <w:t>(45,9)</w:t>
            </w:r>
          </w:p>
        </w:tc>
      </w:tr>
      <w:tr w:rsidR="00BE51BF" w:rsidRPr="008A4948">
        <w:trPr>
          <w:tblCellSpacing w:w="0" w:type="dxa"/>
        </w:trPr>
        <w:tc>
          <w:tcPr>
            <w:tcW w:w="3016" w:type="pct"/>
            <w:tcBorders>
              <w:top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Фінансові результати від звичайної діяльності: до оподаткування: прибуток</w:t>
            </w:r>
          </w:p>
        </w:tc>
        <w:tc>
          <w:tcPr>
            <w:tcW w:w="394"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170</w:t>
            </w:r>
          </w:p>
        </w:tc>
        <w:tc>
          <w:tcPr>
            <w:tcW w:w="551"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624E24" w:rsidP="008A4948">
            <w:pPr>
              <w:spacing w:line="360" w:lineRule="auto"/>
              <w:rPr>
                <w:noProof/>
                <w:color w:val="1C1C1C"/>
                <w:sz w:val="20"/>
                <w:szCs w:val="20"/>
              </w:rPr>
            </w:pPr>
            <w:r w:rsidRPr="008A4948">
              <w:rPr>
                <w:noProof/>
                <w:color w:val="1C1C1C"/>
                <w:sz w:val="20"/>
                <w:szCs w:val="20"/>
              </w:rPr>
              <w:t> </w:t>
            </w:r>
            <w:r w:rsidR="0098345D" w:rsidRPr="008A4948">
              <w:rPr>
                <w:noProof/>
                <w:color w:val="1C1C1C"/>
                <w:sz w:val="20"/>
                <w:szCs w:val="20"/>
                <w:lang w:val="ru-RU"/>
              </w:rPr>
              <w:t>95762,7</w:t>
            </w:r>
            <w:r w:rsidR="00BE51BF" w:rsidRPr="008A4948">
              <w:rPr>
                <w:noProof/>
                <w:color w:val="1C1C1C"/>
                <w:sz w:val="20"/>
                <w:szCs w:val="20"/>
              </w:rPr>
              <w:t xml:space="preserve"> </w:t>
            </w:r>
          </w:p>
        </w:tc>
        <w:tc>
          <w:tcPr>
            <w:tcW w:w="551"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624E24" w:rsidP="008A4948">
            <w:pPr>
              <w:spacing w:line="360" w:lineRule="auto"/>
              <w:rPr>
                <w:noProof/>
                <w:color w:val="1C1C1C"/>
                <w:sz w:val="20"/>
                <w:szCs w:val="20"/>
                <w:lang w:val="ru-RU"/>
              </w:rPr>
            </w:pPr>
            <w:r w:rsidRPr="008A4948">
              <w:rPr>
                <w:noProof/>
                <w:color w:val="1C1C1C"/>
                <w:sz w:val="20"/>
                <w:szCs w:val="20"/>
              </w:rPr>
              <w:t> </w:t>
            </w:r>
            <w:r w:rsidRPr="008A4948">
              <w:rPr>
                <w:noProof/>
                <w:color w:val="1C1C1C"/>
                <w:sz w:val="20"/>
                <w:szCs w:val="20"/>
                <w:lang w:val="ru-RU"/>
              </w:rPr>
              <w:t>97660,4</w:t>
            </w:r>
          </w:p>
        </w:tc>
        <w:tc>
          <w:tcPr>
            <w:tcW w:w="488" w:type="pct"/>
            <w:tcBorders>
              <w:top w:val="outset" w:sz="6" w:space="0" w:color="000000"/>
              <w:left w:val="outset" w:sz="6" w:space="0" w:color="000000"/>
              <w:bottom w:val="outset" w:sz="6" w:space="0" w:color="000000"/>
            </w:tcBorders>
          </w:tcPr>
          <w:p w:rsidR="00BE51BF" w:rsidRPr="008A4948" w:rsidRDefault="00624E24" w:rsidP="008A4948">
            <w:pPr>
              <w:spacing w:line="360" w:lineRule="auto"/>
              <w:rPr>
                <w:noProof/>
                <w:color w:val="1C1C1C"/>
                <w:sz w:val="20"/>
                <w:szCs w:val="20"/>
                <w:lang w:val="ru-RU"/>
              </w:rPr>
            </w:pPr>
            <w:r w:rsidRPr="008A4948">
              <w:rPr>
                <w:noProof/>
                <w:color w:val="1C1C1C"/>
                <w:sz w:val="20"/>
                <w:szCs w:val="20"/>
                <w:lang w:val="ru-RU"/>
              </w:rPr>
              <w:t>99765,5</w:t>
            </w:r>
          </w:p>
        </w:tc>
      </w:tr>
      <w:tr w:rsidR="00BE51BF" w:rsidRPr="008A4948">
        <w:trPr>
          <w:tblCellSpacing w:w="0" w:type="dxa"/>
        </w:trPr>
        <w:tc>
          <w:tcPr>
            <w:tcW w:w="3016" w:type="pct"/>
            <w:tcBorders>
              <w:top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Фінансові результати від звичайної діяльності: до оподаткування: збиток</w:t>
            </w:r>
          </w:p>
        </w:tc>
        <w:tc>
          <w:tcPr>
            <w:tcW w:w="394"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175</w:t>
            </w:r>
          </w:p>
        </w:tc>
        <w:tc>
          <w:tcPr>
            <w:tcW w:w="551"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xml:space="preserve"> ( 422,6 ) </w:t>
            </w:r>
          </w:p>
        </w:tc>
        <w:tc>
          <w:tcPr>
            <w:tcW w:w="551"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xml:space="preserve"> - </w:t>
            </w:r>
          </w:p>
        </w:tc>
        <w:tc>
          <w:tcPr>
            <w:tcW w:w="488" w:type="pct"/>
            <w:tcBorders>
              <w:top w:val="outset" w:sz="6" w:space="0" w:color="000000"/>
              <w:left w:val="outset" w:sz="6" w:space="0" w:color="000000"/>
              <w:bottom w:val="outset" w:sz="6" w:space="0" w:color="000000"/>
            </w:tcBorders>
          </w:tcPr>
          <w:p w:rsidR="00BE51BF" w:rsidRPr="008A4948" w:rsidRDefault="00BE51BF" w:rsidP="008A4948">
            <w:pPr>
              <w:spacing w:line="360" w:lineRule="auto"/>
              <w:rPr>
                <w:noProof/>
                <w:color w:val="1C1C1C"/>
                <w:sz w:val="20"/>
                <w:szCs w:val="20"/>
              </w:rPr>
            </w:pPr>
            <w:r w:rsidRPr="008A4948">
              <w:rPr>
                <w:noProof/>
                <w:color w:val="1C1C1C"/>
                <w:sz w:val="20"/>
                <w:szCs w:val="20"/>
              </w:rPr>
              <w:t>-</w:t>
            </w:r>
          </w:p>
        </w:tc>
      </w:tr>
      <w:tr w:rsidR="00BE51BF" w:rsidRPr="008A4948">
        <w:trPr>
          <w:tblCellSpacing w:w="0" w:type="dxa"/>
        </w:trPr>
        <w:tc>
          <w:tcPr>
            <w:tcW w:w="3016" w:type="pct"/>
            <w:tcBorders>
              <w:top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Податок на прибуток від звичайної діяльності</w:t>
            </w:r>
          </w:p>
        </w:tc>
        <w:tc>
          <w:tcPr>
            <w:tcW w:w="394"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180</w:t>
            </w:r>
          </w:p>
        </w:tc>
        <w:tc>
          <w:tcPr>
            <w:tcW w:w="551"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98345D" w:rsidP="008A4948">
            <w:pPr>
              <w:spacing w:line="360" w:lineRule="auto"/>
              <w:rPr>
                <w:noProof/>
                <w:color w:val="1C1C1C"/>
                <w:sz w:val="20"/>
                <w:szCs w:val="20"/>
              </w:rPr>
            </w:pPr>
            <w:r w:rsidRPr="008A4948">
              <w:rPr>
                <w:noProof/>
                <w:color w:val="1C1C1C"/>
                <w:sz w:val="20"/>
                <w:szCs w:val="20"/>
              </w:rPr>
              <w:t> (</w:t>
            </w:r>
            <w:r w:rsidRPr="008A4948">
              <w:rPr>
                <w:noProof/>
                <w:color w:val="1C1C1C"/>
                <w:sz w:val="20"/>
                <w:szCs w:val="20"/>
                <w:lang w:val="ru-RU"/>
              </w:rPr>
              <w:t xml:space="preserve"> 30 </w:t>
            </w:r>
            <w:r w:rsidR="00BE51BF" w:rsidRPr="008A4948">
              <w:rPr>
                <w:noProof/>
                <w:color w:val="1C1C1C"/>
                <w:sz w:val="20"/>
                <w:szCs w:val="20"/>
              </w:rPr>
              <w:t xml:space="preserve">) </w:t>
            </w:r>
          </w:p>
        </w:tc>
        <w:tc>
          <w:tcPr>
            <w:tcW w:w="551"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98345D" w:rsidP="008A4948">
            <w:pPr>
              <w:spacing w:line="360" w:lineRule="auto"/>
              <w:rPr>
                <w:noProof/>
                <w:color w:val="1C1C1C"/>
                <w:sz w:val="20"/>
                <w:szCs w:val="20"/>
              </w:rPr>
            </w:pPr>
            <w:r w:rsidRPr="008A4948">
              <w:rPr>
                <w:noProof/>
                <w:color w:val="1C1C1C"/>
                <w:sz w:val="20"/>
                <w:szCs w:val="20"/>
              </w:rPr>
              <w:t> ( </w:t>
            </w:r>
            <w:r w:rsidRPr="008A4948">
              <w:rPr>
                <w:noProof/>
                <w:color w:val="1C1C1C"/>
                <w:sz w:val="20"/>
                <w:szCs w:val="20"/>
                <w:lang w:val="ru-RU"/>
              </w:rPr>
              <w:t>30</w:t>
            </w:r>
            <w:r w:rsidR="00BE51BF" w:rsidRPr="008A4948">
              <w:rPr>
                <w:noProof/>
                <w:color w:val="1C1C1C"/>
                <w:sz w:val="20"/>
                <w:szCs w:val="20"/>
              </w:rPr>
              <w:t xml:space="preserve"> ) </w:t>
            </w:r>
          </w:p>
        </w:tc>
        <w:tc>
          <w:tcPr>
            <w:tcW w:w="488" w:type="pct"/>
            <w:tcBorders>
              <w:top w:val="outset" w:sz="6" w:space="0" w:color="000000"/>
              <w:left w:val="outset" w:sz="6" w:space="0" w:color="000000"/>
              <w:bottom w:val="outset" w:sz="6" w:space="0" w:color="000000"/>
            </w:tcBorders>
          </w:tcPr>
          <w:p w:rsidR="00BE51BF" w:rsidRPr="008A4948" w:rsidRDefault="0098345D" w:rsidP="008A4948">
            <w:pPr>
              <w:spacing w:line="360" w:lineRule="auto"/>
              <w:rPr>
                <w:noProof/>
                <w:color w:val="1C1C1C"/>
                <w:sz w:val="20"/>
                <w:szCs w:val="20"/>
              </w:rPr>
            </w:pPr>
            <w:r w:rsidRPr="008A4948">
              <w:rPr>
                <w:noProof/>
                <w:color w:val="1C1C1C"/>
                <w:sz w:val="20"/>
                <w:szCs w:val="20"/>
              </w:rPr>
              <w:t>(</w:t>
            </w:r>
            <w:r w:rsidRPr="008A4948">
              <w:rPr>
                <w:noProof/>
                <w:color w:val="1C1C1C"/>
                <w:sz w:val="20"/>
                <w:szCs w:val="20"/>
                <w:lang w:val="ru-RU"/>
              </w:rPr>
              <w:t>30</w:t>
            </w:r>
            <w:r w:rsidR="00BE51BF" w:rsidRPr="008A4948">
              <w:rPr>
                <w:noProof/>
                <w:color w:val="1C1C1C"/>
                <w:sz w:val="20"/>
                <w:szCs w:val="20"/>
              </w:rPr>
              <w:t>)</w:t>
            </w:r>
          </w:p>
        </w:tc>
      </w:tr>
      <w:tr w:rsidR="00BE51BF" w:rsidRPr="008A4948">
        <w:trPr>
          <w:tblCellSpacing w:w="0" w:type="dxa"/>
        </w:trPr>
        <w:tc>
          <w:tcPr>
            <w:tcW w:w="3016" w:type="pct"/>
            <w:tcBorders>
              <w:top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Фінансові результати від звичайної діяльності: прибуток</w:t>
            </w:r>
          </w:p>
        </w:tc>
        <w:tc>
          <w:tcPr>
            <w:tcW w:w="394"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190</w:t>
            </w:r>
          </w:p>
        </w:tc>
        <w:tc>
          <w:tcPr>
            <w:tcW w:w="551"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98345D" w:rsidP="008A4948">
            <w:pPr>
              <w:spacing w:line="360" w:lineRule="auto"/>
              <w:rPr>
                <w:noProof/>
                <w:color w:val="1C1C1C"/>
                <w:sz w:val="20"/>
                <w:szCs w:val="20"/>
              </w:rPr>
            </w:pPr>
            <w:r w:rsidRPr="008A4948">
              <w:rPr>
                <w:noProof/>
                <w:color w:val="1C1C1C"/>
                <w:sz w:val="20"/>
                <w:szCs w:val="20"/>
                <w:lang w:val="ru-RU"/>
              </w:rPr>
              <w:t>67033,9</w:t>
            </w:r>
            <w:r w:rsidR="00BE51BF" w:rsidRPr="008A4948">
              <w:rPr>
                <w:noProof/>
                <w:color w:val="1C1C1C"/>
                <w:sz w:val="20"/>
                <w:szCs w:val="20"/>
              </w:rPr>
              <w:t xml:space="preserve"> </w:t>
            </w:r>
          </w:p>
        </w:tc>
        <w:tc>
          <w:tcPr>
            <w:tcW w:w="551"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98345D" w:rsidP="008A4948">
            <w:pPr>
              <w:spacing w:line="360" w:lineRule="auto"/>
              <w:rPr>
                <w:noProof/>
                <w:color w:val="1C1C1C"/>
                <w:sz w:val="20"/>
                <w:szCs w:val="20"/>
              </w:rPr>
            </w:pPr>
            <w:r w:rsidRPr="008A4948">
              <w:rPr>
                <w:noProof/>
                <w:color w:val="1C1C1C"/>
                <w:sz w:val="20"/>
                <w:szCs w:val="20"/>
              </w:rPr>
              <w:t> </w:t>
            </w:r>
            <w:r w:rsidRPr="008A4948">
              <w:rPr>
                <w:noProof/>
                <w:color w:val="1C1C1C"/>
                <w:sz w:val="20"/>
                <w:szCs w:val="20"/>
                <w:lang w:val="ru-RU"/>
              </w:rPr>
              <w:t>68362,3</w:t>
            </w:r>
            <w:r w:rsidR="00BE51BF" w:rsidRPr="008A4948">
              <w:rPr>
                <w:noProof/>
                <w:color w:val="1C1C1C"/>
                <w:sz w:val="20"/>
                <w:szCs w:val="20"/>
              </w:rPr>
              <w:t xml:space="preserve"> </w:t>
            </w:r>
          </w:p>
        </w:tc>
        <w:tc>
          <w:tcPr>
            <w:tcW w:w="488" w:type="pct"/>
            <w:tcBorders>
              <w:top w:val="outset" w:sz="6" w:space="0" w:color="000000"/>
              <w:left w:val="outset" w:sz="6" w:space="0" w:color="000000"/>
              <w:bottom w:val="outset" w:sz="6" w:space="0" w:color="000000"/>
            </w:tcBorders>
          </w:tcPr>
          <w:p w:rsidR="00BE51BF" w:rsidRPr="008A4948" w:rsidRDefault="0098345D" w:rsidP="008A4948">
            <w:pPr>
              <w:spacing w:line="360" w:lineRule="auto"/>
              <w:rPr>
                <w:noProof/>
                <w:color w:val="1C1C1C"/>
                <w:sz w:val="20"/>
                <w:szCs w:val="20"/>
                <w:lang w:val="ru-RU"/>
              </w:rPr>
            </w:pPr>
            <w:r w:rsidRPr="008A4948">
              <w:rPr>
                <w:noProof/>
                <w:color w:val="1C1C1C"/>
                <w:sz w:val="20"/>
                <w:szCs w:val="20"/>
                <w:lang w:val="ru-RU"/>
              </w:rPr>
              <w:t>69087,4</w:t>
            </w:r>
          </w:p>
        </w:tc>
      </w:tr>
      <w:tr w:rsidR="00BE51BF" w:rsidRPr="008A4948">
        <w:trPr>
          <w:tblCellSpacing w:w="0" w:type="dxa"/>
        </w:trPr>
        <w:tc>
          <w:tcPr>
            <w:tcW w:w="3016" w:type="pct"/>
            <w:tcBorders>
              <w:top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Фінансові результати від звичайної діяльності: збиток</w:t>
            </w:r>
          </w:p>
        </w:tc>
        <w:tc>
          <w:tcPr>
            <w:tcW w:w="394"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195</w:t>
            </w:r>
          </w:p>
        </w:tc>
        <w:tc>
          <w:tcPr>
            <w:tcW w:w="551"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xml:space="preserve"> ( 492,3 ) </w:t>
            </w:r>
          </w:p>
        </w:tc>
        <w:tc>
          <w:tcPr>
            <w:tcW w:w="551"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xml:space="preserve"> - </w:t>
            </w:r>
          </w:p>
        </w:tc>
        <w:tc>
          <w:tcPr>
            <w:tcW w:w="488" w:type="pct"/>
            <w:tcBorders>
              <w:top w:val="outset" w:sz="6" w:space="0" w:color="000000"/>
              <w:left w:val="outset" w:sz="6" w:space="0" w:color="000000"/>
              <w:bottom w:val="outset" w:sz="6" w:space="0" w:color="000000"/>
            </w:tcBorders>
          </w:tcPr>
          <w:p w:rsidR="00BE51BF" w:rsidRPr="008A4948" w:rsidRDefault="00BE51BF" w:rsidP="008A4948">
            <w:pPr>
              <w:spacing w:line="360" w:lineRule="auto"/>
              <w:rPr>
                <w:noProof/>
                <w:color w:val="1C1C1C"/>
                <w:sz w:val="20"/>
                <w:szCs w:val="20"/>
              </w:rPr>
            </w:pPr>
            <w:r w:rsidRPr="008A4948">
              <w:rPr>
                <w:noProof/>
                <w:color w:val="1C1C1C"/>
                <w:sz w:val="20"/>
                <w:szCs w:val="20"/>
              </w:rPr>
              <w:t>-</w:t>
            </w:r>
          </w:p>
        </w:tc>
      </w:tr>
      <w:tr w:rsidR="00BE51BF" w:rsidRPr="008A4948">
        <w:trPr>
          <w:tblCellSpacing w:w="0" w:type="dxa"/>
        </w:trPr>
        <w:tc>
          <w:tcPr>
            <w:tcW w:w="3016" w:type="pct"/>
            <w:tcBorders>
              <w:top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Надзвичайні: доходи</w:t>
            </w:r>
          </w:p>
        </w:tc>
        <w:tc>
          <w:tcPr>
            <w:tcW w:w="394"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200</w:t>
            </w:r>
          </w:p>
        </w:tc>
        <w:tc>
          <w:tcPr>
            <w:tcW w:w="551"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xml:space="preserve"> 1,2 </w:t>
            </w:r>
          </w:p>
        </w:tc>
        <w:tc>
          <w:tcPr>
            <w:tcW w:w="551"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xml:space="preserve"> - </w:t>
            </w:r>
          </w:p>
        </w:tc>
        <w:tc>
          <w:tcPr>
            <w:tcW w:w="488" w:type="pct"/>
            <w:tcBorders>
              <w:top w:val="outset" w:sz="6" w:space="0" w:color="000000"/>
              <w:left w:val="outset" w:sz="6" w:space="0" w:color="000000"/>
              <w:bottom w:val="outset" w:sz="6" w:space="0" w:color="000000"/>
            </w:tcBorders>
          </w:tcPr>
          <w:p w:rsidR="00BE51BF" w:rsidRPr="008A4948" w:rsidRDefault="00BE51BF" w:rsidP="008A4948">
            <w:pPr>
              <w:spacing w:line="360" w:lineRule="auto"/>
              <w:rPr>
                <w:noProof/>
                <w:color w:val="1C1C1C"/>
                <w:sz w:val="20"/>
                <w:szCs w:val="20"/>
              </w:rPr>
            </w:pPr>
            <w:r w:rsidRPr="008A4948">
              <w:rPr>
                <w:noProof/>
                <w:color w:val="1C1C1C"/>
                <w:sz w:val="20"/>
                <w:szCs w:val="20"/>
              </w:rPr>
              <w:t>-</w:t>
            </w:r>
          </w:p>
        </w:tc>
      </w:tr>
      <w:tr w:rsidR="00BE51BF" w:rsidRPr="008A4948">
        <w:trPr>
          <w:tblCellSpacing w:w="0" w:type="dxa"/>
        </w:trPr>
        <w:tc>
          <w:tcPr>
            <w:tcW w:w="3016" w:type="pct"/>
            <w:tcBorders>
              <w:top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Надзвичайні: витрати</w:t>
            </w:r>
          </w:p>
        </w:tc>
        <w:tc>
          <w:tcPr>
            <w:tcW w:w="394"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205</w:t>
            </w:r>
          </w:p>
        </w:tc>
        <w:tc>
          <w:tcPr>
            <w:tcW w:w="551"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xml:space="preserve"> - </w:t>
            </w:r>
          </w:p>
        </w:tc>
        <w:tc>
          <w:tcPr>
            <w:tcW w:w="551"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xml:space="preserve"> - </w:t>
            </w:r>
          </w:p>
        </w:tc>
        <w:tc>
          <w:tcPr>
            <w:tcW w:w="488" w:type="pct"/>
            <w:tcBorders>
              <w:top w:val="outset" w:sz="6" w:space="0" w:color="000000"/>
              <w:left w:val="outset" w:sz="6" w:space="0" w:color="000000"/>
              <w:bottom w:val="outset" w:sz="6" w:space="0" w:color="000000"/>
            </w:tcBorders>
          </w:tcPr>
          <w:p w:rsidR="00BE51BF" w:rsidRPr="008A4948" w:rsidRDefault="00BE51BF" w:rsidP="008A4948">
            <w:pPr>
              <w:spacing w:line="360" w:lineRule="auto"/>
              <w:rPr>
                <w:noProof/>
                <w:color w:val="1C1C1C"/>
                <w:sz w:val="20"/>
                <w:szCs w:val="20"/>
              </w:rPr>
            </w:pPr>
            <w:r w:rsidRPr="008A4948">
              <w:rPr>
                <w:noProof/>
                <w:color w:val="1C1C1C"/>
                <w:sz w:val="20"/>
                <w:szCs w:val="20"/>
              </w:rPr>
              <w:t>-</w:t>
            </w:r>
          </w:p>
        </w:tc>
      </w:tr>
      <w:tr w:rsidR="00BE51BF" w:rsidRPr="008A4948">
        <w:trPr>
          <w:tblCellSpacing w:w="0" w:type="dxa"/>
        </w:trPr>
        <w:tc>
          <w:tcPr>
            <w:tcW w:w="3016" w:type="pct"/>
            <w:tcBorders>
              <w:top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Податки з надзвичайного прибутку</w:t>
            </w:r>
          </w:p>
        </w:tc>
        <w:tc>
          <w:tcPr>
            <w:tcW w:w="394"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210</w:t>
            </w:r>
          </w:p>
        </w:tc>
        <w:tc>
          <w:tcPr>
            <w:tcW w:w="551"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xml:space="preserve"> ( 0,4 ) </w:t>
            </w:r>
          </w:p>
        </w:tc>
        <w:tc>
          <w:tcPr>
            <w:tcW w:w="551"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xml:space="preserve"> - </w:t>
            </w:r>
          </w:p>
        </w:tc>
        <w:tc>
          <w:tcPr>
            <w:tcW w:w="488" w:type="pct"/>
            <w:tcBorders>
              <w:top w:val="outset" w:sz="6" w:space="0" w:color="000000"/>
              <w:left w:val="outset" w:sz="6" w:space="0" w:color="000000"/>
              <w:bottom w:val="outset" w:sz="6" w:space="0" w:color="000000"/>
            </w:tcBorders>
          </w:tcPr>
          <w:p w:rsidR="00BE51BF" w:rsidRPr="008A4948" w:rsidRDefault="00BE51BF" w:rsidP="008A4948">
            <w:pPr>
              <w:spacing w:line="360" w:lineRule="auto"/>
              <w:rPr>
                <w:noProof/>
                <w:color w:val="1C1C1C"/>
                <w:sz w:val="20"/>
                <w:szCs w:val="20"/>
              </w:rPr>
            </w:pPr>
            <w:r w:rsidRPr="008A4948">
              <w:rPr>
                <w:noProof/>
                <w:color w:val="1C1C1C"/>
                <w:sz w:val="20"/>
                <w:szCs w:val="20"/>
              </w:rPr>
              <w:t>-</w:t>
            </w:r>
          </w:p>
        </w:tc>
      </w:tr>
      <w:tr w:rsidR="00BE51BF" w:rsidRPr="008A4948">
        <w:trPr>
          <w:tblCellSpacing w:w="0" w:type="dxa"/>
        </w:trPr>
        <w:tc>
          <w:tcPr>
            <w:tcW w:w="3016" w:type="pct"/>
            <w:tcBorders>
              <w:top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Чистий: прибуток</w:t>
            </w:r>
          </w:p>
        </w:tc>
        <w:tc>
          <w:tcPr>
            <w:tcW w:w="394"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220</w:t>
            </w:r>
          </w:p>
        </w:tc>
        <w:tc>
          <w:tcPr>
            <w:tcW w:w="551"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98345D" w:rsidP="008A4948">
            <w:pPr>
              <w:spacing w:line="360" w:lineRule="auto"/>
              <w:rPr>
                <w:noProof/>
                <w:color w:val="1C1C1C"/>
                <w:sz w:val="20"/>
                <w:szCs w:val="20"/>
              </w:rPr>
            </w:pPr>
            <w:r w:rsidRPr="008A4948">
              <w:rPr>
                <w:noProof/>
                <w:color w:val="1C1C1C"/>
                <w:sz w:val="20"/>
                <w:szCs w:val="20"/>
              </w:rPr>
              <w:t> 67033,9</w:t>
            </w:r>
            <w:r w:rsidR="00BE51BF" w:rsidRPr="008A4948">
              <w:rPr>
                <w:noProof/>
                <w:color w:val="1C1C1C"/>
                <w:sz w:val="20"/>
                <w:szCs w:val="20"/>
              </w:rPr>
              <w:t xml:space="preserve"> </w:t>
            </w:r>
          </w:p>
        </w:tc>
        <w:tc>
          <w:tcPr>
            <w:tcW w:w="551"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98345D" w:rsidP="008A4948">
            <w:pPr>
              <w:spacing w:line="360" w:lineRule="auto"/>
              <w:rPr>
                <w:noProof/>
                <w:color w:val="1C1C1C"/>
                <w:sz w:val="20"/>
                <w:szCs w:val="20"/>
              </w:rPr>
            </w:pPr>
            <w:r w:rsidRPr="008A4948">
              <w:rPr>
                <w:noProof/>
                <w:color w:val="1C1C1C"/>
                <w:sz w:val="20"/>
                <w:szCs w:val="20"/>
              </w:rPr>
              <w:t> </w:t>
            </w:r>
            <w:r w:rsidRPr="008A4948">
              <w:rPr>
                <w:noProof/>
                <w:color w:val="1C1C1C"/>
                <w:sz w:val="20"/>
                <w:szCs w:val="20"/>
                <w:lang w:val="ru-RU"/>
              </w:rPr>
              <w:t>68362,3</w:t>
            </w:r>
            <w:r w:rsidR="00BE51BF" w:rsidRPr="008A4948">
              <w:rPr>
                <w:noProof/>
                <w:color w:val="1C1C1C"/>
                <w:sz w:val="20"/>
                <w:szCs w:val="20"/>
              </w:rPr>
              <w:t xml:space="preserve"> </w:t>
            </w:r>
          </w:p>
        </w:tc>
        <w:tc>
          <w:tcPr>
            <w:tcW w:w="488" w:type="pct"/>
            <w:tcBorders>
              <w:top w:val="outset" w:sz="6" w:space="0" w:color="000000"/>
              <w:left w:val="outset" w:sz="6" w:space="0" w:color="000000"/>
              <w:bottom w:val="outset" w:sz="6" w:space="0" w:color="000000"/>
            </w:tcBorders>
          </w:tcPr>
          <w:p w:rsidR="00BE51BF" w:rsidRPr="008A4948" w:rsidRDefault="0098345D" w:rsidP="008A4948">
            <w:pPr>
              <w:spacing w:line="360" w:lineRule="auto"/>
              <w:rPr>
                <w:noProof/>
                <w:color w:val="1C1C1C"/>
                <w:sz w:val="20"/>
                <w:szCs w:val="20"/>
                <w:lang w:val="ru-RU"/>
              </w:rPr>
            </w:pPr>
            <w:r w:rsidRPr="008A4948">
              <w:rPr>
                <w:noProof/>
                <w:color w:val="1C1C1C"/>
                <w:sz w:val="20"/>
                <w:szCs w:val="20"/>
                <w:lang w:val="ru-RU"/>
              </w:rPr>
              <w:t>69087,4</w:t>
            </w:r>
          </w:p>
        </w:tc>
      </w:tr>
      <w:tr w:rsidR="00BE51BF" w:rsidRPr="008A4948">
        <w:trPr>
          <w:tblCellSpacing w:w="0" w:type="dxa"/>
        </w:trPr>
        <w:tc>
          <w:tcPr>
            <w:tcW w:w="3016" w:type="pct"/>
            <w:tcBorders>
              <w:top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Чистий: збиток</w:t>
            </w:r>
          </w:p>
        </w:tc>
        <w:tc>
          <w:tcPr>
            <w:tcW w:w="394"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225</w:t>
            </w:r>
          </w:p>
        </w:tc>
        <w:tc>
          <w:tcPr>
            <w:tcW w:w="551"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xml:space="preserve"> ( 491,5 ) </w:t>
            </w:r>
          </w:p>
        </w:tc>
        <w:tc>
          <w:tcPr>
            <w:tcW w:w="551"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xml:space="preserve"> - </w:t>
            </w:r>
          </w:p>
        </w:tc>
        <w:tc>
          <w:tcPr>
            <w:tcW w:w="488" w:type="pct"/>
            <w:tcBorders>
              <w:top w:val="outset" w:sz="6" w:space="0" w:color="000000"/>
              <w:left w:val="outset" w:sz="6" w:space="0" w:color="000000"/>
              <w:bottom w:val="outset" w:sz="6" w:space="0" w:color="000000"/>
            </w:tcBorders>
          </w:tcPr>
          <w:p w:rsidR="00BE51BF" w:rsidRPr="008A4948" w:rsidRDefault="00BE51BF" w:rsidP="008A4948">
            <w:pPr>
              <w:spacing w:line="360" w:lineRule="auto"/>
              <w:rPr>
                <w:noProof/>
                <w:color w:val="1C1C1C"/>
                <w:sz w:val="20"/>
                <w:szCs w:val="20"/>
              </w:rPr>
            </w:pPr>
            <w:r w:rsidRPr="008A4948">
              <w:rPr>
                <w:noProof/>
                <w:color w:val="1C1C1C"/>
                <w:sz w:val="20"/>
                <w:szCs w:val="20"/>
              </w:rPr>
              <w:t>-</w:t>
            </w:r>
          </w:p>
        </w:tc>
      </w:tr>
    </w:tbl>
    <w:p w:rsidR="007F48C1" w:rsidRDefault="007F48C1" w:rsidP="000111C3">
      <w:pPr>
        <w:spacing w:line="360" w:lineRule="auto"/>
        <w:ind w:firstLine="709"/>
        <w:jc w:val="both"/>
        <w:rPr>
          <w:rFonts w:ascii="Verdana" w:hAnsi="Verdana"/>
          <w:b/>
          <w:bCs/>
          <w:noProof/>
          <w:color w:val="1C1C1C"/>
          <w:sz w:val="17"/>
        </w:rPr>
      </w:pPr>
    </w:p>
    <w:p w:rsidR="00BE51BF" w:rsidRPr="003A2BB7" w:rsidRDefault="00BE51BF" w:rsidP="000111C3">
      <w:pPr>
        <w:spacing w:line="360" w:lineRule="auto"/>
        <w:ind w:firstLine="709"/>
        <w:jc w:val="both"/>
        <w:rPr>
          <w:noProof/>
          <w:color w:val="1C1C1C"/>
          <w:sz w:val="28"/>
          <w:szCs w:val="28"/>
        </w:rPr>
      </w:pPr>
      <w:r w:rsidRPr="003A2BB7">
        <w:rPr>
          <w:b/>
          <w:bCs/>
          <w:noProof/>
          <w:color w:val="1C1C1C"/>
          <w:sz w:val="28"/>
          <w:szCs w:val="28"/>
        </w:rPr>
        <w:t>ІІ. ЕЛЕМЕНТИ ОПЕРАЦІЙНИХ ВИТРАТ</w:t>
      </w:r>
      <w:r w:rsidRPr="003A2BB7">
        <w:rPr>
          <w:noProof/>
          <w:color w:val="1C1C1C"/>
          <w:sz w:val="28"/>
          <w:szCs w:val="28"/>
        </w:rPr>
        <w:t xml:space="preserve"> </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5362"/>
        <w:gridCol w:w="935"/>
        <w:gridCol w:w="1277"/>
        <w:gridCol w:w="935"/>
        <w:gridCol w:w="935"/>
      </w:tblGrid>
      <w:tr w:rsidR="00BE51BF" w:rsidRPr="008A4948">
        <w:trPr>
          <w:tblCellSpacing w:w="0" w:type="dxa"/>
        </w:trPr>
        <w:tc>
          <w:tcPr>
            <w:tcW w:w="2839" w:type="pct"/>
            <w:tcBorders>
              <w:top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Найменування показника</w:t>
            </w:r>
          </w:p>
        </w:tc>
        <w:tc>
          <w:tcPr>
            <w:tcW w:w="49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Код рядка</w:t>
            </w:r>
          </w:p>
        </w:tc>
        <w:tc>
          <w:tcPr>
            <w:tcW w:w="676"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2006 р.</w:t>
            </w:r>
          </w:p>
        </w:tc>
        <w:tc>
          <w:tcPr>
            <w:tcW w:w="49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2005 р.</w:t>
            </w:r>
          </w:p>
        </w:tc>
        <w:tc>
          <w:tcPr>
            <w:tcW w:w="495" w:type="pct"/>
            <w:tcBorders>
              <w:top w:val="outset" w:sz="6" w:space="0" w:color="000000"/>
              <w:left w:val="outset" w:sz="6" w:space="0" w:color="000000"/>
              <w:bottom w:val="outset" w:sz="6" w:space="0" w:color="000000"/>
            </w:tcBorders>
          </w:tcPr>
          <w:p w:rsidR="00BE51BF" w:rsidRPr="008A4948" w:rsidRDefault="00BE51BF" w:rsidP="008A4948">
            <w:pPr>
              <w:spacing w:line="360" w:lineRule="auto"/>
              <w:rPr>
                <w:noProof/>
                <w:color w:val="1C1C1C"/>
                <w:sz w:val="20"/>
                <w:szCs w:val="20"/>
              </w:rPr>
            </w:pPr>
            <w:r w:rsidRPr="008A4948">
              <w:rPr>
                <w:noProof/>
                <w:color w:val="1C1C1C"/>
                <w:sz w:val="20"/>
                <w:szCs w:val="20"/>
              </w:rPr>
              <w:t>2007 р.</w:t>
            </w:r>
          </w:p>
        </w:tc>
      </w:tr>
      <w:tr w:rsidR="00BE51BF" w:rsidRPr="008A4948">
        <w:trPr>
          <w:tblCellSpacing w:w="0" w:type="dxa"/>
        </w:trPr>
        <w:tc>
          <w:tcPr>
            <w:tcW w:w="2839" w:type="pct"/>
            <w:tcBorders>
              <w:top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1</w:t>
            </w:r>
          </w:p>
        </w:tc>
        <w:tc>
          <w:tcPr>
            <w:tcW w:w="49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2</w:t>
            </w:r>
          </w:p>
        </w:tc>
        <w:tc>
          <w:tcPr>
            <w:tcW w:w="676"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3</w:t>
            </w:r>
          </w:p>
        </w:tc>
        <w:tc>
          <w:tcPr>
            <w:tcW w:w="49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4</w:t>
            </w:r>
          </w:p>
        </w:tc>
        <w:tc>
          <w:tcPr>
            <w:tcW w:w="495" w:type="pct"/>
            <w:tcBorders>
              <w:top w:val="outset" w:sz="6" w:space="0" w:color="000000"/>
              <w:left w:val="outset" w:sz="6" w:space="0" w:color="000000"/>
              <w:bottom w:val="outset" w:sz="6" w:space="0" w:color="000000"/>
            </w:tcBorders>
          </w:tcPr>
          <w:p w:rsidR="00BE51BF" w:rsidRPr="008A4948" w:rsidRDefault="00BE51BF" w:rsidP="008A4948">
            <w:pPr>
              <w:spacing w:line="360" w:lineRule="auto"/>
              <w:rPr>
                <w:noProof/>
                <w:color w:val="1C1C1C"/>
                <w:sz w:val="20"/>
                <w:szCs w:val="20"/>
              </w:rPr>
            </w:pPr>
            <w:r w:rsidRPr="008A4948">
              <w:rPr>
                <w:noProof/>
                <w:color w:val="1C1C1C"/>
                <w:sz w:val="20"/>
                <w:szCs w:val="20"/>
              </w:rPr>
              <w:t>5</w:t>
            </w:r>
          </w:p>
        </w:tc>
      </w:tr>
      <w:tr w:rsidR="00BE51BF" w:rsidRPr="008A4948">
        <w:trPr>
          <w:tblCellSpacing w:w="0" w:type="dxa"/>
        </w:trPr>
        <w:tc>
          <w:tcPr>
            <w:tcW w:w="2839" w:type="pct"/>
            <w:tcBorders>
              <w:top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Матеріальні затрати</w:t>
            </w:r>
          </w:p>
        </w:tc>
        <w:tc>
          <w:tcPr>
            <w:tcW w:w="49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230</w:t>
            </w:r>
          </w:p>
        </w:tc>
        <w:tc>
          <w:tcPr>
            <w:tcW w:w="676"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1623,6</w:t>
            </w:r>
          </w:p>
        </w:tc>
        <w:tc>
          <w:tcPr>
            <w:tcW w:w="49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1153,1</w:t>
            </w:r>
          </w:p>
        </w:tc>
        <w:tc>
          <w:tcPr>
            <w:tcW w:w="495" w:type="pct"/>
            <w:tcBorders>
              <w:top w:val="outset" w:sz="6" w:space="0" w:color="000000"/>
              <w:left w:val="outset" w:sz="6" w:space="0" w:color="000000"/>
              <w:bottom w:val="outset" w:sz="6" w:space="0" w:color="000000"/>
            </w:tcBorders>
          </w:tcPr>
          <w:p w:rsidR="00BE51BF" w:rsidRPr="008A4948" w:rsidRDefault="00BE51BF" w:rsidP="008A4948">
            <w:pPr>
              <w:spacing w:line="360" w:lineRule="auto"/>
              <w:rPr>
                <w:noProof/>
                <w:color w:val="1C1C1C"/>
                <w:sz w:val="20"/>
                <w:szCs w:val="20"/>
              </w:rPr>
            </w:pPr>
            <w:r w:rsidRPr="008A4948">
              <w:rPr>
                <w:noProof/>
                <w:color w:val="1C1C1C"/>
                <w:sz w:val="20"/>
                <w:szCs w:val="20"/>
              </w:rPr>
              <w:t>967,5</w:t>
            </w:r>
          </w:p>
        </w:tc>
      </w:tr>
      <w:tr w:rsidR="00BE51BF" w:rsidRPr="008A4948">
        <w:trPr>
          <w:tblCellSpacing w:w="0" w:type="dxa"/>
        </w:trPr>
        <w:tc>
          <w:tcPr>
            <w:tcW w:w="2839" w:type="pct"/>
            <w:tcBorders>
              <w:top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Витрати на оплату праці</w:t>
            </w:r>
          </w:p>
        </w:tc>
        <w:tc>
          <w:tcPr>
            <w:tcW w:w="49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240</w:t>
            </w:r>
          </w:p>
        </w:tc>
        <w:tc>
          <w:tcPr>
            <w:tcW w:w="676"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98345D" w:rsidP="008A4948">
            <w:pPr>
              <w:spacing w:line="360" w:lineRule="auto"/>
              <w:rPr>
                <w:noProof/>
                <w:color w:val="1C1C1C"/>
                <w:sz w:val="20"/>
                <w:szCs w:val="20"/>
                <w:lang w:val="ru-RU"/>
              </w:rPr>
            </w:pPr>
            <w:r w:rsidRPr="008A4948">
              <w:rPr>
                <w:noProof/>
                <w:color w:val="1C1C1C"/>
                <w:sz w:val="20"/>
                <w:szCs w:val="20"/>
              </w:rPr>
              <w:t> </w:t>
            </w:r>
            <w:r w:rsidRPr="008A4948">
              <w:rPr>
                <w:noProof/>
                <w:color w:val="1C1C1C"/>
                <w:sz w:val="20"/>
                <w:szCs w:val="20"/>
                <w:lang w:val="ru-RU"/>
              </w:rPr>
              <w:t>432160</w:t>
            </w:r>
          </w:p>
        </w:tc>
        <w:tc>
          <w:tcPr>
            <w:tcW w:w="49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98345D" w:rsidP="008A4948">
            <w:pPr>
              <w:spacing w:line="360" w:lineRule="auto"/>
              <w:rPr>
                <w:noProof/>
                <w:color w:val="1C1C1C"/>
                <w:sz w:val="20"/>
                <w:szCs w:val="20"/>
                <w:lang w:val="ru-RU"/>
              </w:rPr>
            </w:pPr>
            <w:r w:rsidRPr="008A4948">
              <w:rPr>
                <w:noProof/>
                <w:color w:val="1C1C1C"/>
                <w:sz w:val="20"/>
                <w:szCs w:val="20"/>
                <w:lang w:val="ru-RU"/>
              </w:rPr>
              <w:t>478710</w:t>
            </w:r>
          </w:p>
        </w:tc>
        <w:tc>
          <w:tcPr>
            <w:tcW w:w="495" w:type="pct"/>
            <w:tcBorders>
              <w:top w:val="outset" w:sz="6" w:space="0" w:color="000000"/>
              <w:left w:val="outset" w:sz="6" w:space="0" w:color="000000"/>
              <w:bottom w:val="outset" w:sz="6" w:space="0" w:color="000000"/>
            </w:tcBorders>
          </w:tcPr>
          <w:p w:rsidR="00BE51BF" w:rsidRPr="008A4948" w:rsidRDefault="0098345D" w:rsidP="008A4948">
            <w:pPr>
              <w:spacing w:line="360" w:lineRule="auto"/>
              <w:rPr>
                <w:noProof/>
                <w:color w:val="1C1C1C"/>
                <w:sz w:val="20"/>
                <w:szCs w:val="20"/>
                <w:lang w:val="ru-RU"/>
              </w:rPr>
            </w:pPr>
            <w:r w:rsidRPr="008A4948">
              <w:rPr>
                <w:noProof/>
                <w:color w:val="1C1C1C"/>
                <w:sz w:val="20"/>
                <w:szCs w:val="20"/>
                <w:lang w:val="ru-RU"/>
              </w:rPr>
              <w:t>558761</w:t>
            </w:r>
          </w:p>
        </w:tc>
      </w:tr>
      <w:tr w:rsidR="00BE51BF" w:rsidRPr="008A4948">
        <w:trPr>
          <w:tblCellSpacing w:w="0" w:type="dxa"/>
        </w:trPr>
        <w:tc>
          <w:tcPr>
            <w:tcW w:w="2839" w:type="pct"/>
            <w:tcBorders>
              <w:top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Відрахування на соціальні заходи</w:t>
            </w:r>
          </w:p>
        </w:tc>
        <w:tc>
          <w:tcPr>
            <w:tcW w:w="49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250</w:t>
            </w:r>
          </w:p>
        </w:tc>
        <w:tc>
          <w:tcPr>
            <w:tcW w:w="676"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w:t>
            </w:r>
            <w:r w:rsidR="0098345D" w:rsidRPr="008A4948">
              <w:rPr>
                <w:noProof/>
                <w:color w:val="1C1C1C"/>
                <w:sz w:val="20"/>
                <w:szCs w:val="20"/>
                <w:lang w:val="ru-RU"/>
              </w:rPr>
              <w:t>1</w:t>
            </w:r>
            <w:r w:rsidRPr="008A4948">
              <w:rPr>
                <w:noProof/>
                <w:color w:val="1C1C1C"/>
                <w:sz w:val="20"/>
                <w:szCs w:val="20"/>
              </w:rPr>
              <w:t>658,2</w:t>
            </w:r>
          </w:p>
        </w:tc>
        <w:tc>
          <w:tcPr>
            <w:tcW w:w="49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w:t>
            </w:r>
            <w:r w:rsidR="0098345D" w:rsidRPr="008A4948">
              <w:rPr>
                <w:noProof/>
                <w:color w:val="1C1C1C"/>
                <w:sz w:val="20"/>
                <w:szCs w:val="20"/>
                <w:lang w:val="ru-RU"/>
              </w:rPr>
              <w:t>1</w:t>
            </w:r>
            <w:r w:rsidRPr="008A4948">
              <w:rPr>
                <w:noProof/>
                <w:color w:val="1C1C1C"/>
                <w:sz w:val="20"/>
                <w:szCs w:val="20"/>
              </w:rPr>
              <w:t>557,8</w:t>
            </w:r>
          </w:p>
        </w:tc>
        <w:tc>
          <w:tcPr>
            <w:tcW w:w="495" w:type="pct"/>
            <w:tcBorders>
              <w:top w:val="outset" w:sz="6" w:space="0" w:color="000000"/>
              <w:left w:val="outset" w:sz="6" w:space="0" w:color="000000"/>
              <w:bottom w:val="outset" w:sz="6" w:space="0" w:color="000000"/>
            </w:tcBorders>
          </w:tcPr>
          <w:p w:rsidR="00BE51BF" w:rsidRPr="008A4948" w:rsidRDefault="0098345D" w:rsidP="008A4948">
            <w:pPr>
              <w:spacing w:line="360" w:lineRule="auto"/>
              <w:rPr>
                <w:noProof/>
                <w:color w:val="1C1C1C"/>
                <w:sz w:val="20"/>
                <w:szCs w:val="20"/>
              </w:rPr>
            </w:pPr>
            <w:r w:rsidRPr="008A4948">
              <w:rPr>
                <w:noProof/>
                <w:color w:val="1C1C1C"/>
                <w:sz w:val="20"/>
                <w:szCs w:val="20"/>
                <w:lang w:val="ru-RU"/>
              </w:rPr>
              <w:t>1</w:t>
            </w:r>
            <w:r w:rsidR="00BE51BF" w:rsidRPr="008A4948">
              <w:rPr>
                <w:noProof/>
                <w:color w:val="1C1C1C"/>
                <w:sz w:val="20"/>
                <w:szCs w:val="20"/>
              </w:rPr>
              <w:t>451,0</w:t>
            </w:r>
          </w:p>
        </w:tc>
      </w:tr>
      <w:tr w:rsidR="00BE51BF" w:rsidRPr="008A4948">
        <w:trPr>
          <w:tblCellSpacing w:w="0" w:type="dxa"/>
        </w:trPr>
        <w:tc>
          <w:tcPr>
            <w:tcW w:w="2839" w:type="pct"/>
            <w:tcBorders>
              <w:top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Амортизація</w:t>
            </w:r>
          </w:p>
        </w:tc>
        <w:tc>
          <w:tcPr>
            <w:tcW w:w="49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260</w:t>
            </w:r>
          </w:p>
        </w:tc>
        <w:tc>
          <w:tcPr>
            <w:tcW w:w="676"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696,4</w:t>
            </w:r>
          </w:p>
        </w:tc>
        <w:tc>
          <w:tcPr>
            <w:tcW w:w="49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584,7</w:t>
            </w:r>
          </w:p>
        </w:tc>
        <w:tc>
          <w:tcPr>
            <w:tcW w:w="495" w:type="pct"/>
            <w:tcBorders>
              <w:top w:val="outset" w:sz="6" w:space="0" w:color="000000"/>
              <w:left w:val="outset" w:sz="6" w:space="0" w:color="000000"/>
              <w:bottom w:val="outset" w:sz="6" w:space="0" w:color="000000"/>
            </w:tcBorders>
          </w:tcPr>
          <w:p w:rsidR="00BE51BF" w:rsidRPr="008A4948" w:rsidRDefault="00BE51BF" w:rsidP="008A4948">
            <w:pPr>
              <w:spacing w:line="360" w:lineRule="auto"/>
              <w:rPr>
                <w:noProof/>
                <w:color w:val="1C1C1C"/>
                <w:sz w:val="20"/>
                <w:szCs w:val="20"/>
              </w:rPr>
            </w:pPr>
            <w:r w:rsidRPr="008A4948">
              <w:rPr>
                <w:noProof/>
                <w:color w:val="1C1C1C"/>
                <w:sz w:val="20"/>
                <w:szCs w:val="20"/>
              </w:rPr>
              <w:t>438,9</w:t>
            </w:r>
          </w:p>
        </w:tc>
      </w:tr>
      <w:tr w:rsidR="00BE51BF" w:rsidRPr="008A4948">
        <w:trPr>
          <w:tblCellSpacing w:w="0" w:type="dxa"/>
        </w:trPr>
        <w:tc>
          <w:tcPr>
            <w:tcW w:w="2839" w:type="pct"/>
            <w:tcBorders>
              <w:top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Інші операційні витрати</w:t>
            </w:r>
          </w:p>
        </w:tc>
        <w:tc>
          <w:tcPr>
            <w:tcW w:w="49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270</w:t>
            </w:r>
          </w:p>
        </w:tc>
        <w:tc>
          <w:tcPr>
            <w:tcW w:w="676"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5993</w:t>
            </w:r>
          </w:p>
        </w:tc>
        <w:tc>
          <w:tcPr>
            <w:tcW w:w="49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1604,5</w:t>
            </w:r>
          </w:p>
        </w:tc>
        <w:tc>
          <w:tcPr>
            <w:tcW w:w="495" w:type="pct"/>
            <w:tcBorders>
              <w:top w:val="outset" w:sz="6" w:space="0" w:color="000000"/>
              <w:left w:val="outset" w:sz="6" w:space="0" w:color="000000"/>
              <w:bottom w:val="outset" w:sz="6" w:space="0" w:color="000000"/>
            </w:tcBorders>
          </w:tcPr>
          <w:p w:rsidR="00BE51BF" w:rsidRPr="008A4948" w:rsidRDefault="00BE51BF" w:rsidP="008A4948">
            <w:pPr>
              <w:spacing w:line="360" w:lineRule="auto"/>
              <w:rPr>
                <w:noProof/>
                <w:color w:val="1C1C1C"/>
                <w:sz w:val="20"/>
                <w:szCs w:val="20"/>
              </w:rPr>
            </w:pPr>
            <w:r w:rsidRPr="008A4948">
              <w:rPr>
                <w:noProof/>
                <w:color w:val="1C1C1C"/>
                <w:sz w:val="20"/>
                <w:szCs w:val="20"/>
              </w:rPr>
              <w:t>697,0</w:t>
            </w:r>
          </w:p>
        </w:tc>
      </w:tr>
      <w:tr w:rsidR="00BE51BF" w:rsidRPr="008A4948">
        <w:trPr>
          <w:tblCellSpacing w:w="0" w:type="dxa"/>
        </w:trPr>
        <w:tc>
          <w:tcPr>
            <w:tcW w:w="2839" w:type="pct"/>
            <w:tcBorders>
              <w:top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Разом</w:t>
            </w:r>
          </w:p>
        </w:tc>
        <w:tc>
          <w:tcPr>
            <w:tcW w:w="49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280</w:t>
            </w:r>
          </w:p>
        </w:tc>
        <w:tc>
          <w:tcPr>
            <w:tcW w:w="676"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98345D" w:rsidP="008A4948">
            <w:pPr>
              <w:spacing w:line="360" w:lineRule="auto"/>
              <w:rPr>
                <w:noProof/>
                <w:color w:val="1C1C1C"/>
                <w:sz w:val="20"/>
                <w:szCs w:val="20"/>
                <w:lang w:val="ru-RU"/>
              </w:rPr>
            </w:pPr>
            <w:r w:rsidRPr="008A4948">
              <w:rPr>
                <w:noProof/>
                <w:color w:val="1C1C1C"/>
                <w:sz w:val="20"/>
                <w:szCs w:val="20"/>
              </w:rPr>
              <w:t> </w:t>
            </w:r>
            <w:r w:rsidRPr="008A4948">
              <w:rPr>
                <w:noProof/>
                <w:color w:val="1C1C1C"/>
                <w:sz w:val="20"/>
                <w:szCs w:val="20"/>
                <w:lang w:val="ru-RU"/>
              </w:rPr>
              <w:t>442131,2</w:t>
            </w:r>
          </w:p>
        </w:tc>
        <w:tc>
          <w:tcPr>
            <w:tcW w:w="49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98345D" w:rsidP="008A4948">
            <w:pPr>
              <w:spacing w:line="360" w:lineRule="auto"/>
              <w:rPr>
                <w:noProof/>
                <w:color w:val="1C1C1C"/>
                <w:sz w:val="20"/>
                <w:szCs w:val="20"/>
                <w:lang w:val="ru-RU"/>
              </w:rPr>
            </w:pPr>
            <w:r w:rsidRPr="008A4948">
              <w:rPr>
                <w:noProof/>
                <w:color w:val="1C1C1C"/>
                <w:sz w:val="20"/>
                <w:szCs w:val="20"/>
              </w:rPr>
              <w:t> </w:t>
            </w:r>
            <w:r w:rsidRPr="008A4948">
              <w:rPr>
                <w:noProof/>
                <w:color w:val="1C1C1C"/>
                <w:sz w:val="20"/>
                <w:szCs w:val="20"/>
                <w:lang w:val="ru-RU"/>
              </w:rPr>
              <w:t>483610,1</w:t>
            </w:r>
          </w:p>
        </w:tc>
        <w:tc>
          <w:tcPr>
            <w:tcW w:w="495" w:type="pct"/>
            <w:tcBorders>
              <w:top w:val="outset" w:sz="6" w:space="0" w:color="000000"/>
              <w:left w:val="outset" w:sz="6" w:space="0" w:color="000000"/>
              <w:bottom w:val="outset" w:sz="6" w:space="0" w:color="000000"/>
            </w:tcBorders>
          </w:tcPr>
          <w:p w:rsidR="00BE51BF" w:rsidRPr="008A4948" w:rsidRDefault="0098345D" w:rsidP="008A4948">
            <w:pPr>
              <w:spacing w:line="360" w:lineRule="auto"/>
              <w:rPr>
                <w:noProof/>
                <w:color w:val="1C1C1C"/>
                <w:sz w:val="20"/>
                <w:szCs w:val="20"/>
                <w:lang w:val="ru-RU"/>
              </w:rPr>
            </w:pPr>
            <w:r w:rsidRPr="008A4948">
              <w:rPr>
                <w:noProof/>
                <w:color w:val="1C1C1C"/>
                <w:sz w:val="20"/>
                <w:szCs w:val="20"/>
                <w:lang w:val="ru-RU"/>
              </w:rPr>
              <w:t>568714,7</w:t>
            </w:r>
          </w:p>
        </w:tc>
      </w:tr>
    </w:tbl>
    <w:p w:rsidR="003A2BB7" w:rsidRDefault="003A2BB7" w:rsidP="000111C3">
      <w:pPr>
        <w:spacing w:line="360" w:lineRule="auto"/>
        <w:ind w:firstLine="709"/>
        <w:jc w:val="both"/>
        <w:rPr>
          <w:b/>
          <w:bCs/>
          <w:noProof/>
          <w:color w:val="1C1C1C"/>
          <w:sz w:val="28"/>
          <w:szCs w:val="28"/>
          <w:lang w:val="ru-RU"/>
        </w:rPr>
      </w:pPr>
    </w:p>
    <w:p w:rsidR="00BE51BF" w:rsidRPr="003A2BB7" w:rsidRDefault="00BE51BF" w:rsidP="000111C3">
      <w:pPr>
        <w:spacing w:line="360" w:lineRule="auto"/>
        <w:ind w:firstLine="709"/>
        <w:jc w:val="both"/>
        <w:rPr>
          <w:noProof/>
          <w:color w:val="1C1C1C"/>
          <w:sz w:val="28"/>
          <w:szCs w:val="28"/>
        </w:rPr>
      </w:pPr>
      <w:r w:rsidRPr="003A2BB7">
        <w:rPr>
          <w:b/>
          <w:bCs/>
          <w:noProof/>
          <w:color w:val="1C1C1C"/>
          <w:sz w:val="28"/>
          <w:szCs w:val="28"/>
        </w:rPr>
        <w:t>III. РОЗРАХУНОК ПОКАЗНИКІВ</w:t>
      </w:r>
      <w:r w:rsidRPr="003A2BB7">
        <w:rPr>
          <w:noProof/>
          <w:color w:val="1C1C1C"/>
          <w:sz w:val="28"/>
          <w:szCs w:val="28"/>
        </w:rPr>
        <w:t xml:space="preserve"> </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5362"/>
        <w:gridCol w:w="935"/>
        <w:gridCol w:w="1277"/>
        <w:gridCol w:w="935"/>
        <w:gridCol w:w="935"/>
      </w:tblGrid>
      <w:tr w:rsidR="00BE51BF" w:rsidRPr="008A4948">
        <w:trPr>
          <w:tblCellSpacing w:w="0" w:type="dxa"/>
        </w:trPr>
        <w:tc>
          <w:tcPr>
            <w:tcW w:w="2839" w:type="pct"/>
            <w:tcBorders>
              <w:top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Найменування показника</w:t>
            </w:r>
          </w:p>
        </w:tc>
        <w:tc>
          <w:tcPr>
            <w:tcW w:w="49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Код рядка</w:t>
            </w:r>
          </w:p>
        </w:tc>
        <w:tc>
          <w:tcPr>
            <w:tcW w:w="676"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2006 р.</w:t>
            </w:r>
          </w:p>
        </w:tc>
        <w:tc>
          <w:tcPr>
            <w:tcW w:w="49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2005 р.</w:t>
            </w:r>
          </w:p>
        </w:tc>
        <w:tc>
          <w:tcPr>
            <w:tcW w:w="495" w:type="pct"/>
            <w:tcBorders>
              <w:top w:val="outset" w:sz="6" w:space="0" w:color="000000"/>
              <w:left w:val="outset" w:sz="6" w:space="0" w:color="000000"/>
              <w:bottom w:val="outset" w:sz="6" w:space="0" w:color="000000"/>
            </w:tcBorders>
          </w:tcPr>
          <w:p w:rsidR="00BE51BF" w:rsidRPr="008A4948" w:rsidRDefault="00BE51BF" w:rsidP="008A4948">
            <w:pPr>
              <w:spacing w:line="360" w:lineRule="auto"/>
              <w:rPr>
                <w:noProof/>
                <w:color w:val="1C1C1C"/>
                <w:sz w:val="20"/>
                <w:szCs w:val="20"/>
              </w:rPr>
            </w:pPr>
            <w:r w:rsidRPr="008A4948">
              <w:rPr>
                <w:noProof/>
                <w:color w:val="1C1C1C"/>
                <w:sz w:val="20"/>
                <w:szCs w:val="20"/>
              </w:rPr>
              <w:t>2007 р.</w:t>
            </w:r>
          </w:p>
        </w:tc>
      </w:tr>
      <w:tr w:rsidR="00BE51BF" w:rsidRPr="008A4948">
        <w:trPr>
          <w:tblCellSpacing w:w="0" w:type="dxa"/>
        </w:trPr>
        <w:tc>
          <w:tcPr>
            <w:tcW w:w="2839" w:type="pct"/>
            <w:tcBorders>
              <w:top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1</w:t>
            </w:r>
          </w:p>
        </w:tc>
        <w:tc>
          <w:tcPr>
            <w:tcW w:w="49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2</w:t>
            </w:r>
          </w:p>
        </w:tc>
        <w:tc>
          <w:tcPr>
            <w:tcW w:w="676"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3</w:t>
            </w:r>
          </w:p>
        </w:tc>
        <w:tc>
          <w:tcPr>
            <w:tcW w:w="49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4</w:t>
            </w:r>
          </w:p>
        </w:tc>
        <w:tc>
          <w:tcPr>
            <w:tcW w:w="495" w:type="pct"/>
            <w:tcBorders>
              <w:top w:val="outset" w:sz="6" w:space="0" w:color="000000"/>
              <w:left w:val="outset" w:sz="6" w:space="0" w:color="000000"/>
              <w:bottom w:val="outset" w:sz="6" w:space="0" w:color="000000"/>
            </w:tcBorders>
          </w:tcPr>
          <w:p w:rsidR="00BE51BF" w:rsidRPr="008A4948" w:rsidRDefault="00BE51BF" w:rsidP="008A4948">
            <w:pPr>
              <w:spacing w:line="360" w:lineRule="auto"/>
              <w:rPr>
                <w:noProof/>
                <w:color w:val="1C1C1C"/>
                <w:sz w:val="20"/>
                <w:szCs w:val="20"/>
              </w:rPr>
            </w:pPr>
            <w:r w:rsidRPr="008A4948">
              <w:rPr>
                <w:noProof/>
                <w:color w:val="1C1C1C"/>
                <w:sz w:val="20"/>
                <w:szCs w:val="20"/>
              </w:rPr>
              <w:t>5</w:t>
            </w:r>
          </w:p>
        </w:tc>
      </w:tr>
      <w:tr w:rsidR="00BE51BF" w:rsidRPr="008A4948">
        <w:trPr>
          <w:tblCellSpacing w:w="0" w:type="dxa"/>
        </w:trPr>
        <w:tc>
          <w:tcPr>
            <w:tcW w:w="2839" w:type="pct"/>
            <w:tcBorders>
              <w:top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Середньорічна кількість простих акцій</w:t>
            </w:r>
          </w:p>
        </w:tc>
        <w:tc>
          <w:tcPr>
            <w:tcW w:w="49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300</w:t>
            </w:r>
          </w:p>
        </w:tc>
        <w:tc>
          <w:tcPr>
            <w:tcW w:w="676"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98785</w:t>
            </w:r>
          </w:p>
        </w:tc>
        <w:tc>
          <w:tcPr>
            <w:tcW w:w="49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98785</w:t>
            </w:r>
          </w:p>
        </w:tc>
        <w:tc>
          <w:tcPr>
            <w:tcW w:w="495" w:type="pct"/>
            <w:tcBorders>
              <w:top w:val="outset" w:sz="6" w:space="0" w:color="000000"/>
              <w:left w:val="outset" w:sz="6" w:space="0" w:color="000000"/>
              <w:bottom w:val="outset" w:sz="6" w:space="0" w:color="000000"/>
            </w:tcBorders>
          </w:tcPr>
          <w:p w:rsidR="00BE51BF" w:rsidRPr="008A4948" w:rsidRDefault="00BE51BF" w:rsidP="008A4948">
            <w:pPr>
              <w:spacing w:line="360" w:lineRule="auto"/>
              <w:rPr>
                <w:noProof/>
                <w:color w:val="1C1C1C"/>
                <w:sz w:val="20"/>
                <w:szCs w:val="20"/>
              </w:rPr>
            </w:pPr>
            <w:r w:rsidRPr="008A4948">
              <w:rPr>
                <w:noProof/>
                <w:color w:val="1C1C1C"/>
                <w:sz w:val="20"/>
                <w:szCs w:val="20"/>
              </w:rPr>
              <w:t>98785</w:t>
            </w:r>
          </w:p>
        </w:tc>
      </w:tr>
      <w:tr w:rsidR="00BE51BF" w:rsidRPr="008A4948">
        <w:trPr>
          <w:tblCellSpacing w:w="0" w:type="dxa"/>
        </w:trPr>
        <w:tc>
          <w:tcPr>
            <w:tcW w:w="2839" w:type="pct"/>
            <w:tcBorders>
              <w:top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Скоригована середньорічна кількість простих акцій</w:t>
            </w:r>
          </w:p>
        </w:tc>
        <w:tc>
          <w:tcPr>
            <w:tcW w:w="49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310</w:t>
            </w:r>
          </w:p>
        </w:tc>
        <w:tc>
          <w:tcPr>
            <w:tcW w:w="676"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98785</w:t>
            </w:r>
          </w:p>
        </w:tc>
        <w:tc>
          <w:tcPr>
            <w:tcW w:w="49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98785</w:t>
            </w:r>
          </w:p>
        </w:tc>
        <w:tc>
          <w:tcPr>
            <w:tcW w:w="495" w:type="pct"/>
            <w:tcBorders>
              <w:top w:val="outset" w:sz="6" w:space="0" w:color="000000"/>
              <w:left w:val="outset" w:sz="6" w:space="0" w:color="000000"/>
              <w:bottom w:val="outset" w:sz="6" w:space="0" w:color="000000"/>
            </w:tcBorders>
          </w:tcPr>
          <w:p w:rsidR="00BE51BF" w:rsidRPr="008A4948" w:rsidRDefault="00BE51BF" w:rsidP="008A4948">
            <w:pPr>
              <w:spacing w:line="360" w:lineRule="auto"/>
              <w:rPr>
                <w:noProof/>
                <w:color w:val="1C1C1C"/>
                <w:sz w:val="20"/>
                <w:szCs w:val="20"/>
              </w:rPr>
            </w:pPr>
            <w:r w:rsidRPr="008A4948">
              <w:rPr>
                <w:noProof/>
                <w:color w:val="1C1C1C"/>
                <w:sz w:val="20"/>
                <w:szCs w:val="20"/>
              </w:rPr>
              <w:t>98785</w:t>
            </w:r>
          </w:p>
        </w:tc>
      </w:tr>
      <w:tr w:rsidR="00BE51BF" w:rsidRPr="008A4948">
        <w:trPr>
          <w:tblCellSpacing w:w="0" w:type="dxa"/>
        </w:trPr>
        <w:tc>
          <w:tcPr>
            <w:tcW w:w="2839" w:type="pct"/>
            <w:tcBorders>
              <w:top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Чистий прибуток, що припадає на одну просту акцію (грн.)</w:t>
            </w:r>
          </w:p>
        </w:tc>
        <w:tc>
          <w:tcPr>
            <w:tcW w:w="49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320</w:t>
            </w:r>
          </w:p>
        </w:tc>
        <w:tc>
          <w:tcPr>
            <w:tcW w:w="676"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w:t>
            </w:r>
          </w:p>
        </w:tc>
        <w:tc>
          <w:tcPr>
            <w:tcW w:w="49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10,15235</w:t>
            </w:r>
          </w:p>
        </w:tc>
        <w:tc>
          <w:tcPr>
            <w:tcW w:w="495" w:type="pct"/>
            <w:tcBorders>
              <w:top w:val="outset" w:sz="6" w:space="0" w:color="000000"/>
              <w:left w:val="outset" w:sz="6" w:space="0" w:color="000000"/>
              <w:bottom w:val="outset" w:sz="6" w:space="0" w:color="000000"/>
            </w:tcBorders>
          </w:tcPr>
          <w:p w:rsidR="00BE51BF" w:rsidRPr="008A4948" w:rsidRDefault="00BE51BF" w:rsidP="008A4948">
            <w:pPr>
              <w:spacing w:line="360" w:lineRule="auto"/>
              <w:rPr>
                <w:noProof/>
                <w:color w:val="1C1C1C"/>
                <w:sz w:val="20"/>
                <w:szCs w:val="20"/>
              </w:rPr>
            </w:pPr>
            <w:r w:rsidRPr="008A4948">
              <w:rPr>
                <w:noProof/>
                <w:color w:val="1C1C1C"/>
                <w:sz w:val="20"/>
                <w:szCs w:val="20"/>
              </w:rPr>
              <w:t>10,15235</w:t>
            </w:r>
          </w:p>
        </w:tc>
      </w:tr>
      <w:tr w:rsidR="00BE51BF" w:rsidRPr="008A4948">
        <w:trPr>
          <w:tblCellSpacing w:w="0" w:type="dxa"/>
        </w:trPr>
        <w:tc>
          <w:tcPr>
            <w:tcW w:w="2839" w:type="pct"/>
            <w:tcBorders>
              <w:top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Скоригований чистий прибуток, що припадає на одну просту акцію (грн.)</w:t>
            </w:r>
          </w:p>
        </w:tc>
        <w:tc>
          <w:tcPr>
            <w:tcW w:w="49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330</w:t>
            </w:r>
          </w:p>
        </w:tc>
        <w:tc>
          <w:tcPr>
            <w:tcW w:w="676"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w:t>
            </w:r>
          </w:p>
        </w:tc>
        <w:tc>
          <w:tcPr>
            <w:tcW w:w="49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10,15235</w:t>
            </w:r>
          </w:p>
        </w:tc>
        <w:tc>
          <w:tcPr>
            <w:tcW w:w="495" w:type="pct"/>
            <w:tcBorders>
              <w:top w:val="outset" w:sz="6" w:space="0" w:color="000000"/>
              <w:left w:val="outset" w:sz="6" w:space="0" w:color="000000"/>
              <w:bottom w:val="outset" w:sz="6" w:space="0" w:color="000000"/>
            </w:tcBorders>
          </w:tcPr>
          <w:p w:rsidR="00BE51BF" w:rsidRPr="008A4948" w:rsidRDefault="00BE51BF" w:rsidP="008A4948">
            <w:pPr>
              <w:spacing w:line="360" w:lineRule="auto"/>
              <w:rPr>
                <w:noProof/>
                <w:color w:val="1C1C1C"/>
                <w:sz w:val="20"/>
                <w:szCs w:val="20"/>
              </w:rPr>
            </w:pPr>
            <w:r w:rsidRPr="008A4948">
              <w:rPr>
                <w:noProof/>
                <w:color w:val="1C1C1C"/>
                <w:sz w:val="20"/>
                <w:szCs w:val="20"/>
              </w:rPr>
              <w:t>10,15235</w:t>
            </w:r>
          </w:p>
        </w:tc>
      </w:tr>
      <w:tr w:rsidR="00BE51BF" w:rsidRPr="008A4948">
        <w:trPr>
          <w:tblCellSpacing w:w="0" w:type="dxa"/>
        </w:trPr>
        <w:tc>
          <w:tcPr>
            <w:tcW w:w="2839" w:type="pct"/>
            <w:tcBorders>
              <w:top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Дивіденди на одну просту акцію (грн.)</w:t>
            </w:r>
          </w:p>
        </w:tc>
        <w:tc>
          <w:tcPr>
            <w:tcW w:w="49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340</w:t>
            </w:r>
          </w:p>
        </w:tc>
        <w:tc>
          <w:tcPr>
            <w:tcW w:w="676"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w:t>
            </w:r>
          </w:p>
        </w:tc>
        <w:tc>
          <w:tcPr>
            <w:tcW w:w="495" w:type="pct"/>
            <w:tcBorders>
              <w:top w:val="outset" w:sz="6" w:space="0" w:color="000000"/>
              <w:left w:val="outset" w:sz="6" w:space="0" w:color="000000"/>
              <w:bottom w:val="outset" w:sz="6" w:space="0" w:color="000000"/>
              <w:right w:val="outset" w:sz="6" w:space="0" w:color="000000"/>
            </w:tcBorders>
            <w:vAlign w:val="center"/>
          </w:tcPr>
          <w:p w:rsidR="00BE51BF" w:rsidRPr="008A4948" w:rsidRDefault="00BE51BF" w:rsidP="008A4948">
            <w:pPr>
              <w:spacing w:line="360" w:lineRule="auto"/>
              <w:rPr>
                <w:noProof/>
                <w:color w:val="1C1C1C"/>
                <w:sz w:val="20"/>
                <w:szCs w:val="20"/>
              </w:rPr>
            </w:pPr>
            <w:r w:rsidRPr="008A4948">
              <w:rPr>
                <w:noProof/>
                <w:color w:val="1C1C1C"/>
                <w:sz w:val="20"/>
                <w:szCs w:val="20"/>
              </w:rPr>
              <w:t> -</w:t>
            </w:r>
          </w:p>
        </w:tc>
        <w:tc>
          <w:tcPr>
            <w:tcW w:w="495" w:type="pct"/>
            <w:tcBorders>
              <w:top w:val="outset" w:sz="6" w:space="0" w:color="000000"/>
              <w:left w:val="outset" w:sz="6" w:space="0" w:color="000000"/>
              <w:bottom w:val="outset" w:sz="6" w:space="0" w:color="000000"/>
            </w:tcBorders>
          </w:tcPr>
          <w:p w:rsidR="00BE51BF" w:rsidRPr="008A4948" w:rsidRDefault="00BE51BF" w:rsidP="008A4948">
            <w:pPr>
              <w:spacing w:line="360" w:lineRule="auto"/>
              <w:rPr>
                <w:noProof/>
                <w:color w:val="1C1C1C"/>
                <w:sz w:val="20"/>
                <w:szCs w:val="20"/>
              </w:rPr>
            </w:pPr>
            <w:r w:rsidRPr="008A4948">
              <w:rPr>
                <w:noProof/>
                <w:color w:val="1C1C1C"/>
                <w:sz w:val="20"/>
                <w:szCs w:val="20"/>
              </w:rPr>
              <w:t>-</w:t>
            </w:r>
          </w:p>
        </w:tc>
      </w:tr>
    </w:tbl>
    <w:p w:rsidR="00BE51BF" w:rsidRPr="0018225D" w:rsidRDefault="00BE51BF" w:rsidP="008A4948">
      <w:pPr>
        <w:spacing w:line="360" w:lineRule="auto"/>
        <w:ind w:firstLine="709"/>
        <w:jc w:val="both"/>
        <w:rPr>
          <w:rFonts w:ascii="Verdana" w:hAnsi="Verdana"/>
          <w:noProof/>
          <w:color w:val="1C1C1C"/>
          <w:sz w:val="17"/>
          <w:szCs w:val="17"/>
        </w:rPr>
      </w:pPr>
      <w:bookmarkStart w:id="0" w:name="_GoBack"/>
      <w:bookmarkEnd w:id="0"/>
    </w:p>
    <w:sectPr w:rsidR="00BE51BF" w:rsidRPr="0018225D" w:rsidSect="00F6604D">
      <w:headerReference w:type="even" r:id="rId8"/>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574" w:rsidRDefault="000D5574" w:rsidP="00F238F4">
      <w:r>
        <w:separator/>
      </w:r>
    </w:p>
  </w:endnote>
  <w:endnote w:type="continuationSeparator" w:id="0">
    <w:p w:rsidR="000D5574" w:rsidRDefault="000D5574" w:rsidP="00F23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haroni">
    <w:panose1 w:val="02010803020104030203"/>
    <w:charset w:val="00"/>
    <w:family w:val="auto"/>
    <w:pitch w:val="variable"/>
    <w:sig w:usb0="00000803" w:usb1="00000000" w:usb2="00000000" w:usb3="00000000" w:csb0="0000002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574" w:rsidRDefault="000D5574" w:rsidP="00F238F4">
      <w:r>
        <w:separator/>
      </w:r>
    </w:p>
  </w:footnote>
  <w:footnote w:type="continuationSeparator" w:id="0">
    <w:p w:rsidR="000D5574" w:rsidRDefault="000D5574" w:rsidP="00F238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574" w:rsidRDefault="000D5574" w:rsidP="00F238F4">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0D5574" w:rsidRDefault="000D5574" w:rsidP="00727F48">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574" w:rsidRDefault="000D5574" w:rsidP="00F238F4">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5C5008">
      <w:rPr>
        <w:rStyle w:val="a9"/>
        <w:noProof/>
      </w:rPr>
      <w:t>45</w:t>
    </w:r>
    <w:r>
      <w:rPr>
        <w:rStyle w:val="a9"/>
      </w:rPr>
      <w:fldChar w:fldCharType="end"/>
    </w:r>
  </w:p>
  <w:p w:rsidR="000D5574" w:rsidRDefault="000D5574" w:rsidP="000D5574">
    <w:pPr>
      <w:pStyle w:val="a7"/>
      <w:tabs>
        <w:tab w:val="clear" w:pos="4677"/>
        <w:tab w:val="clear" w:pos="9355"/>
        <w:tab w:val="left" w:pos="5854"/>
      </w:tabs>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1DA334C"/>
    <w:multiLevelType w:val="multilevel"/>
    <w:tmpl w:val="756C0BA4"/>
    <w:lvl w:ilvl="0">
      <w:start w:val="2"/>
      <w:numFmt w:val="decimal"/>
      <w:lvlText w:val="%1"/>
      <w:lvlJc w:val="left"/>
      <w:pPr>
        <w:ind w:left="375" w:hanging="375"/>
      </w:pPr>
      <w:rPr>
        <w:rFonts w:cs="Times New Roman" w:hint="default"/>
      </w:rPr>
    </w:lvl>
    <w:lvl w:ilvl="1">
      <w:start w:val="2"/>
      <w:numFmt w:val="decimal"/>
      <w:lvlText w:val="%1.%2"/>
      <w:lvlJc w:val="left"/>
      <w:pPr>
        <w:ind w:left="1185" w:hanging="375"/>
      </w:pPr>
      <w:rPr>
        <w:rFonts w:cs="Times New Roman" w:hint="default"/>
      </w:rPr>
    </w:lvl>
    <w:lvl w:ilvl="2">
      <w:start w:val="1"/>
      <w:numFmt w:val="decimal"/>
      <w:lvlText w:val="%1.%2.%3"/>
      <w:lvlJc w:val="left"/>
      <w:pPr>
        <w:ind w:left="2340" w:hanging="720"/>
      </w:pPr>
      <w:rPr>
        <w:rFonts w:cs="Times New Roman" w:hint="default"/>
      </w:rPr>
    </w:lvl>
    <w:lvl w:ilvl="3">
      <w:start w:val="1"/>
      <w:numFmt w:val="decimal"/>
      <w:lvlText w:val="%1.%2.%3.%4"/>
      <w:lvlJc w:val="left"/>
      <w:pPr>
        <w:ind w:left="3510" w:hanging="1080"/>
      </w:pPr>
      <w:rPr>
        <w:rFonts w:cs="Times New Roman" w:hint="default"/>
      </w:rPr>
    </w:lvl>
    <w:lvl w:ilvl="4">
      <w:start w:val="1"/>
      <w:numFmt w:val="decimal"/>
      <w:lvlText w:val="%1.%2.%3.%4.%5"/>
      <w:lvlJc w:val="left"/>
      <w:pPr>
        <w:ind w:left="4320" w:hanging="1080"/>
      </w:pPr>
      <w:rPr>
        <w:rFonts w:cs="Times New Roman" w:hint="default"/>
      </w:rPr>
    </w:lvl>
    <w:lvl w:ilvl="5">
      <w:start w:val="1"/>
      <w:numFmt w:val="decimal"/>
      <w:lvlText w:val="%1.%2.%3.%4.%5.%6"/>
      <w:lvlJc w:val="left"/>
      <w:pPr>
        <w:ind w:left="5490" w:hanging="1440"/>
      </w:pPr>
      <w:rPr>
        <w:rFonts w:cs="Times New Roman" w:hint="default"/>
      </w:rPr>
    </w:lvl>
    <w:lvl w:ilvl="6">
      <w:start w:val="1"/>
      <w:numFmt w:val="decimal"/>
      <w:lvlText w:val="%1.%2.%3.%4.%5.%6.%7"/>
      <w:lvlJc w:val="left"/>
      <w:pPr>
        <w:ind w:left="6300" w:hanging="1440"/>
      </w:pPr>
      <w:rPr>
        <w:rFonts w:cs="Times New Roman" w:hint="default"/>
      </w:rPr>
    </w:lvl>
    <w:lvl w:ilvl="7">
      <w:start w:val="1"/>
      <w:numFmt w:val="decimal"/>
      <w:lvlText w:val="%1.%2.%3.%4.%5.%6.%7.%8"/>
      <w:lvlJc w:val="left"/>
      <w:pPr>
        <w:ind w:left="7470" w:hanging="1800"/>
      </w:pPr>
      <w:rPr>
        <w:rFonts w:cs="Times New Roman" w:hint="default"/>
      </w:rPr>
    </w:lvl>
    <w:lvl w:ilvl="8">
      <w:start w:val="1"/>
      <w:numFmt w:val="decimal"/>
      <w:lvlText w:val="%1.%2.%3.%4.%5.%6.%7.%8.%9"/>
      <w:lvlJc w:val="left"/>
      <w:pPr>
        <w:ind w:left="8640" w:hanging="2160"/>
      </w:pPr>
      <w:rPr>
        <w:rFonts w:cs="Times New Roman" w:hint="default"/>
      </w:rPr>
    </w:lvl>
  </w:abstractNum>
  <w:abstractNum w:abstractNumId="2">
    <w:nsid w:val="041C5DE4"/>
    <w:multiLevelType w:val="hybridMultilevel"/>
    <w:tmpl w:val="C7B4EA4E"/>
    <w:lvl w:ilvl="0" w:tplc="6C08E7E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0C317049"/>
    <w:multiLevelType w:val="hybridMultilevel"/>
    <w:tmpl w:val="8D127E92"/>
    <w:lvl w:ilvl="0" w:tplc="AFDE4E20">
      <w:start w:val="4"/>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
    <w:nsid w:val="0D8023CE"/>
    <w:multiLevelType w:val="singleLevel"/>
    <w:tmpl w:val="100268F6"/>
    <w:lvl w:ilvl="0">
      <w:start w:val="1"/>
      <w:numFmt w:val="decimal"/>
      <w:lvlText w:val="%1."/>
      <w:lvlJc w:val="left"/>
      <w:pPr>
        <w:tabs>
          <w:tab w:val="num" w:pos="360"/>
        </w:tabs>
        <w:ind w:left="360" w:hanging="360"/>
      </w:pPr>
      <w:rPr>
        <w:rFonts w:cs="Times New Roman"/>
      </w:rPr>
    </w:lvl>
  </w:abstractNum>
  <w:abstractNum w:abstractNumId="5">
    <w:nsid w:val="0E3654DD"/>
    <w:multiLevelType w:val="singleLevel"/>
    <w:tmpl w:val="E390CD18"/>
    <w:lvl w:ilvl="0">
      <w:start w:val="11"/>
      <w:numFmt w:val="decimal"/>
      <w:lvlText w:val="%1."/>
      <w:legacy w:legacy="1" w:legacySpace="0" w:legacyIndent="384"/>
      <w:lvlJc w:val="left"/>
      <w:rPr>
        <w:rFonts w:ascii="Times New Roman" w:hAnsi="Times New Roman" w:cs="Times New Roman" w:hint="default"/>
      </w:rPr>
    </w:lvl>
  </w:abstractNum>
  <w:abstractNum w:abstractNumId="6">
    <w:nsid w:val="109A15F3"/>
    <w:multiLevelType w:val="hybridMultilevel"/>
    <w:tmpl w:val="929AA7BA"/>
    <w:lvl w:ilvl="0" w:tplc="7B062D24">
      <w:start w:val="1"/>
      <w:numFmt w:val="decimal"/>
      <w:lvlText w:val="%1."/>
      <w:lvlJc w:val="left"/>
      <w:pPr>
        <w:tabs>
          <w:tab w:val="num" w:pos="720"/>
        </w:tabs>
        <w:ind w:left="720" w:hanging="360"/>
      </w:pPr>
      <w:rPr>
        <w:rFonts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6B84A47"/>
    <w:multiLevelType w:val="hybridMultilevel"/>
    <w:tmpl w:val="B33EF3DE"/>
    <w:lvl w:ilvl="0" w:tplc="F12A70E6">
      <w:start w:val="1"/>
      <w:numFmt w:val="decimal"/>
      <w:lvlText w:val="%1)"/>
      <w:lvlJc w:val="left"/>
      <w:pPr>
        <w:tabs>
          <w:tab w:val="num" w:pos="900"/>
        </w:tabs>
        <w:ind w:left="900" w:hanging="360"/>
      </w:pPr>
      <w:rPr>
        <w:rFonts w:cs="Times New Roman" w:hint="default"/>
      </w:rPr>
    </w:lvl>
    <w:lvl w:ilvl="1" w:tplc="2892E302">
      <w:start w:val="1"/>
      <w:numFmt w:val="decimal"/>
      <w:lvlText w:val="%2."/>
      <w:lvlJc w:val="left"/>
      <w:pPr>
        <w:tabs>
          <w:tab w:val="num" w:pos="2085"/>
        </w:tabs>
        <w:ind w:left="2085" w:hanging="825"/>
      </w:pPr>
      <w:rPr>
        <w:rFonts w:cs="Times New Roman" w:hint="default"/>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8">
    <w:nsid w:val="1A9D2B4B"/>
    <w:multiLevelType w:val="hybridMultilevel"/>
    <w:tmpl w:val="550AFB3A"/>
    <w:lvl w:ilvl="0" w:tplc="074AFEB0">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B677369"/>
    <w:multiLevelType w:val="hybridMultilevel"/>
    <w:tmpl w:val="87F2D5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91491D"/>
    <w:multiLevelType w:val="hybridMultilevel"/>
    <w:tmpl w:val="D9A2D01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3E30371"/>
    <w:multiLevelType w:val="hybridMultilevel"/>
    <w:tmpl w:val="562AEEA8"/>
    <w:lvl w:ilvl="0" w:tplc="7B062D24">
      <w:start w:val="1"/>
      <w:numFmt w:val="decimal"/>
      <w:lvlText w:val="%1."/>
      <w:lvlJc w:val="left"/>
      <w:pPr>
        <w:tabs>
          <w:tab w:val="num" w:pos="720"/>
        </w:tabs>
        <w:ind w:left="720" w:hanging="360"/>
      </w:pPr>
      <w:rPr>
        <w:rFonts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C2838CE"/>
    <w:multiLevelType w:val="singleLevel"/>
    <w:tmpl w:val="F5789A46"/>
    <w:lvl w:ilvl="0">
      <w:start w:val="1"/>
      <w:numFmt w:val="decimal"/>
      <w:lvlText w:val="%1."/>
      <w:legacy w:legacy="1" w:legacySpace="0" w:legacyIndent="374"/>
      <w:lvlJc w:val="left"/>
      <w:rPr>
        <w:rFonts w:ascii="Times New Roman" w:hAnsi="Times New Roman" w:cs="Times New Roman" w:hint="default"/>
      </w:rPr>
    </w:lvl>
  </w:abstractNum>
  <w:abstractNum w:abstractNumId="13">
    <w:nsid w:val="2EE53F85"/>
    <w:multiLevelType w:val="hybridMultilevel"/>
    <w:tmpl w:val="5E240676"/>
    <w:lvl w:ilvl="0" w:tplc="58C01EAE">
      <w:start w:val="1"/>
      <w:numFmt w:val="upperRoman"/>
      <w:lvlText w:val="%1."/>
      <w:lvlJc w:val="left"/>
      <w:pPr>
        <w:tabs>
          <w:tab w:val="num" w:pos="1260"/>
        </w:tabs>
        <w:ind w:left="1260" w:hanging="72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4">
    <w:nsid w:val="382A5C44"/>
    <w:multiLevelType w:val="hybridMultilevel"/>
    <w:tmpl w:val="CD7E01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F6C5141"/>
    <w:multiLevelType w:val="hybridMultilevel"/>
    <w:tmpl w:val="8D48803C"/>
    <w:lvl w:ilvl="0" w:tplc="DD4AED60">
      <w:start w:val="1"/>
      <w:numFmt w:val="decimal"/>
      <w:lvlText w:val="%1."/>
      <w:lvlJc w:val="left"/>
      <w:pPr>
        <w:ind w:left="927" w:hanging="360"/>
      </w:pPr>
      <w:rPr>
        <w:rFonts w:cs="Times New Roman" w:hint="default"/>
        <w:vertAlign w:val="baseline"/>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nsid w:val="3FAC63EF"/>
    <w:multiLevelType w:val="multilevel"/>
    <w:tmpl w:val="8488D8B8"/>
    <w:lvl w:ilvl="0">
      <w:start w:val="2"/>
      <w:numFmt w:val="decimal"/>
      <w:lvlText w:val="%1"/>
      <w:lvlJc w:val="left"/>
      <w:pPr>
        <w:ind w:left="375" w:hanging="375"/>
      </w:pPr>
      <w:rPr>
        <w:rFonts w:cs="Times New Roman" w:hint="default"/>
      </w:rPr>
    </w:lvl>
    <w:lvl w:ilvl="1">
      <w:start w:val="1"/>
      <w:numFmt w:val="decimal"/>
      <w:lvlText w:val="%1.%2"/>
      <w:lvlJc w:val="left"/>
      <w:pPr>
        <w:ind w:left="1185" w:hanging="375"/>
      </w:pPr>
      <w:rPr>
        <w:rFonts w:cs="Times New Roman" w:hint="default"/>
      </w:rPr>
    </w:lvl>
    <w:lvl w:ilvl="2">
      <w:start w:val="1"/>
      <w:numFmt w:val="decimal"/>
      <w:lvlText w:val="%1.%2.%3"/>
      <w:lvlJc w:val="left"/>
      <w:pPr>
        <w:ind w:left="2340" w:hanging="720"/>
      </w:pPr>
      <w:rPr>
        <w:rFonts w:cs="Times New Roman" w:hint="default"/>
      </w:rPr>
    </w:lvl>
    <w:lvl w:ilvl="3">
      <w:start w:val="1"/>
      <w:numFmt w:val="decimal"/>
      <w:lvlText w:val="%1.%2.%3.%4"/>
      <w:lvlJc w:val="left"/>
      <w:pPr>
        <w:ind w:left="3510" w:hanging="1080"/>
      </w:pPr>
      <w:rPr>
        <w:rFonts w:cs="Times New Roman" w:hint="default"/>
      </w:rPr>
    </w:lvl>
    <w:lvl w:ilvl="4">
      <w:start w:val="1"/>
      <w:numFmt w:val="decimal"/>
      <w:lvlText w:val="%1.%2.%3.%4.%5"/>
      <w:lvlJc w:val="left"/>
      <w:pPr>
        <w:ind w:left="4320" w:hanging="1080"/>
      </w:pPr>
      <w:rPr>
        <w:rFonts w:cs="Times New Roman" w:hint="default"/>
      </w:rPr>
    </w:lvl>
    <w:lvl w:ilvl="5">
      <w:start w:val="1"/>
      <w:numFmt w:val="decimal"/>
      <w:lvlText w:val="%1.%2.%3.%4.%5.%6"/>
      <w:lvlJc w:val="left"/>
      <w:pPr>
        <w:ind w:left="5490" w:hanging="1440"/>
      </w:pPr>
      <w:rPr>
        <w:rFonts w:cs="Times New Roman" w:hint="default"/>
      </w:rPr>
    </w:lvl>
    <w:lvl w:ilvl="6">
      <w:start w:val="1"/>
      <w:numFmt w:val="decimal"/>
      <w:lvlText w:val="%1.%2.%3.%4.%5.%6.%7"/>
      <w:lvlJc w:val="left"/>
      <w:pPr>
        <w:ind w:left="6300" w:hanging="1440"/>
      </w:pPr>
      <w:rPr>
        <w:rFonts w:cs="Times New Roman" w:hint="default"/>
      </w:rPr>
    </w:lvl>
    <w:lvl w:ilvl="7">
      <w:start w:val="1"/>
      <w:numFmt w:val="decimal"/>
      <w:lvlText w:val="%1.%2.%3.%4.%5.%6.%7.%8"/>
      <w:lvlJc w:val="left"/>
      <w:pPr>
        <w:ind w:left="7470" w:hanging="1800"/>
      </w:pPr>
      <w:rPr>
        <w:rFonts w:cs="Times New Roman" w:hint="default"/>
      </w:rPr>
    </w:lvl>
    <w:lvl w:ilvl="8">
      <w:start w:val="1"/>
      <w:numFmt w:val="decimal"/>
      <w:lvlText w:val="%1.%2.%3.%4.%5.%6.%7.%8.%9"/>
      <w:lvlJc w:val="left"/>
      <w:pPr>
        <w:ind w:left="8640" w:hanging="2160"/>
      </w:pPr>
      <w:rPr>
        <w:rFonts w:cs="Times New Roman" w:hint="default"/>
      </w:rPr>
    </w:lvl>
  </w:abstractNum>
  <w:abstractNum w:abstractNumId="17">
    <w:nsid w:val="41D6031E"/>
    <w:multiLevelType w:val="hybridMultilevel"/>
    <w:tmpl w:val="BBB6DA9C"/>
    <w:lvl w:ilvl="0" w:tplc="C8E80908">
      <w:start w:val="1"/>
      <w:numFmt w:val="decimal"/>
      <w:lvlText w:val="%1."/>
      <w:lvlJc w:val="left"/>
      <w:pPr>
        <w:ind w:left="927" w:hanging="360"/>
      </w:pPr>
      <w:rPr>
        <w:rFonts w:cs="Aharoni"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nsid w:val="470836DC"/>
    <w:multiLevelType w:val="hybridMultilevel"/>
    <w:tmpl w:val="0BFE7F8E"/>
    <w:lvl w:ilvl="0" w:tplc="BC441620">
      <w:numFmt w:val="bullet"/>
      <w:lvlText w:val="-"/>
      <w:lvlJc w:val="left"/>
      <w:pPr>
        <w:tabs>
          <w:tab w:val="num" w:pos="1290"/>
        </w:tabs>
        <w:ind w:left="1290" w:hanging="75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9">
    <w:nsid w:val="4ED210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53716022"/>
    <w:multiLevelType w:val="hybridMultilevel"/>
    <w:tmpl w:val="F02EC612"/>
    <w:lvl w:ilvl="0" w:tplc="3858D716">
      <w:start w:val="1"/>
      <w:numFmt w:val="bullet"/>
      <w:lvlText w:val="-"/>
      <w:lvlJc w:val="left"/>
      <w:pPr>
        <w:tabs>
          <w:tab w:val="num" w:pos="899"/>
        </w:tabs>
        <w:ind w:left="899" w:hanging="360"/>
      </w:pPr>
      <w:rPr>
        <w:rFonts w:ascii="Times New Roman" w:eastAsia="Times New Roman" w:hAnsi="Times New Roman" w:hint="default"/>
      </w:rPr>
    </w:lvl>
    <w:lvl w:ilvl="1" w:tplc="04190003" w:tentative="1">
      <w:start w:val="1"/>
      <w:numFmt w:val="bullet"/>
      <w:lvlText w:val="o"/>
      <w:lvlJc w:val="left"/>
      <w:pPr>
        <w:tabs>
          <w:tab w:val="num" w:pos="1619"/>
        </w:tabs>
        <w:ind w:left="1619" w:hanging="360"/>
      </w:pPr>
      <w:rPr>
        <w:rFonts w:ascii="Courier New" w:hAnsi="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21">
    <w:nsid w:val="59F543E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nsid w:val="616358C0"/>
    <w:multiLevelType w:val="hybridMultilevel"/>
    <w:tmpl w:val="0FFC7462"/>
    <w:lvl w:ilvl="0" w:tplc="88BAF0D0">
      <w:start w:val="1"/>
      <w:numFmt w:val="decimal"/>
      <w:lvlText w:val="%1."/>
      <w:lvlJc w:val="left"/>
      <w:pPr>
        <w:tabs>
          <w:tab w:val="num" w:pos="1260"/>
        </w:tabs>
        <w:ind w:left="1260" w:hanging="360"/>
      </w:pPr>
      <w:rPr>
        <w:rFonts w:cs="Times New Roman" w:hint="default"/>
        <w:sz w:val="28"/>
        <w:szCs w:val="28"/>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3">
    <w:nsid w:val="7296411E"/>
    <w:multiLevelType w:val="hybridMultilevel"/>
    <w:tmpl w:val="C258276C"/>
    <w:lvl w:ilvl="0" w:tplc="88BAF0D0">
      <w:start w:val="1"/>
      <w:numFmt w:val="decimal"/>
      <w:lvlText w:val="%1."/>
      <w:lvlJc w:val="left"/>
      <w:pPr>
        <w:tabs>
          <w:tab w:val="num" w:pos="720"/>
        </w:tabs>
        <w:ind w:left="72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46A538C"/>
    <w:multiLevelType w:val="multilevel"/>
    <w:tmpl w:val="73F2A890"/>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170"/>
        </w:tabs>
        <w:ind w:left="1170" w:hanging="360"/>
      </w:pPr>
      <w:rPr>
        <w:rFonts w:cs="Times New Roman" w:hint="default"/>
      </w:rPr>
    </w:lvl>
    <w:lvl w:ilvl="2">
      <w:start w:val="1"/>
      <w:numFmt w:val="decimal"/>
      <w:lvlText w:val="%1.%2.%3"/>
      <w:lvlJc w:val="left"/>
      <w:pPr>
        <w:tabs>
          <w:tab w:val="num" w:pos="2340"/>
        </w:tabs>
        <w:ind w:left="2340" w:hanging="720"/>
      </w:pPr>
      <w:rPr>
        <w:rFonts w:cs="Times New Roman" w:hint="default"/>
      </w:rPr>
    </w:lvl>
    <w:lvl w:ilvl="3">
      <w:start w:val="1"/>
      <w:numFmt w:val="decimal"/>
      <w:lvlText w:val="%1.%2.%3.%4"/>
      <w:lvlJc w:val="left"/>
      <w:pPr>
        <w:tabs>
          <w:tab w:val="num" w:pos="3510"/>
        </w:tabs>
        <w:ind w:left="3510" w:hanging="1080"/>
      </w:pPr>
      <w:rPr>
        <w:rFonts w:cs="Times New Roman" w:hint="default"/>
      </w:rPr>
    </w:lvl>
    <w:lvl w:ilvl="4">
      <w:start w:val="1"/>
      <w:numFmt w:val="decimal"/>
      <w:lvlText w:val="%1.%2.%3.%4.%5"/>
      <w:lvlJc w:val="left"/>
      <w:pPr>
        <w:tabs>
          <w:tab w:val="num" w:pos="4320"/>
        </w:tabs>
        <w:ind w:left="4320" w:hanging="1080"/>
      </w:pPr>
      <w:rPr>
        <w:rFonts w:cs="Times New Roman" w:hint="default"/>
      </w:rPr>
    </w:lvl>
    <w:lvl w:ilvl="5">
      <w:start w:val="1"/>
      <w:numFmt w:val="decimal"/>
      <w:lvlText w:val="%1.%2.%3.%4.%5.%6"/>
      <w:lvlJc w:val="left"/>
      <w:pPr>
        <w:tabs>
          <w:tab w:val="num" w:pos="5490"/>
        </w:tabs>
        <w:ind w:left="5490" w:hanging="1440"/>
      </w:pPr>
      <w:rPr>
        <w:rFonts w:cs="Times New Roman" w:hint="default"/>
      </w:rPr>
    </w:lvl>
    <w:lvl w:ilvl="6">
      <w:start w:val="1"/>
      <w:numFmt w:val="decimal"/>
      <w:lvlText w:val="%1.%2.%3.%4.%5.%6.%7"/>
      <w:lvlJc w:val="left"/>
      <w:pPr>
        <w:tabs>
          <w:tab w:val="num" w:pos="6300"/>
        </w:tabs>
        <w:ind w:left="6300" w:hanging="1440"/>
      </w:pPr>
      <w:rPr>
        <w:rFonts w:cs="Times New Roman" w:hint="default"/>
      </w:rPr>
    </w:lvl>
    <w:lvl w:ilvl="7">
      <w:start w:val="1"/>
      <w:numFmt w:val="decimal"/>
      <w:lvlText w:val="%1.%2.%3.%4.%5.%6.%7.%8"/>
      <w:lvlJc w:val="left"/>
      <w:pPr>
        <w:tabs>
          <w:tab w:val="num" w:pos="7470"/>
        </w:tabs>
        <w:ind w:left="7470" w:hanging="1800"/>
      </w:pPr>
      <w:rPr>
        <w:rFonts w:cs="Times New Roman" w:hint="default"/>
      </w:rPr>
    </w:lvl>
    <w:lvl w:ilvl="8">
      <w:start w:val="1"/>
      <w:numFmt w:val="decimal"/>
      <w:lvlText w:val="%1.%2.%3.%4.%5.%6.%7.%8.%9"/>
      <w:lvlJc w:val="left"/>
      <w:pPr>
        <w:tabs>
          <w:tab w:val="num" w:pos="8640"/>
        </w:tabs>
        <w:ind w:left="8640" w:hanging="2160"/>
      </w:pPr>
      <w:rPr>
        <w:rFonts w:cs="Times New Roman" w:hint="default"/>
      </w:rPr>
    </w:lvl>
  </w:abstractNum>
  <w:abstractNum w:abstractNumId="25">
    <w:nsid w:val="757B3DA2"/>
    <w:multiLevelType w:val="hybridMultilevel"/>
    <w:tmpl w:val="8C003D14"/>
    <w:lvl w:ilvl="0" w:tplc="9DF0AC40">
      <w:start w:val="23"/>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6">
    <w:nsid w:val="76C40266"/>
    <w:multiLevelType w:val="multilevel"/>
    <w:tmpl w:val="665E7EC6"/>
    <w:lvl w:ilvl="0">
      <w:start w:val="1"/>
      <w:numFmt w:val="decimal"/>
      <w:lvlText w:val="%1."/>
      <w:lvlJc w:val="left"/>
      <w:pPr>
        <w:ind w:left="720" w:hanging="360"/>
      </w:pPr>
      <w:rPr>
        <w:rFonts w:cs="Times New Roman" w:hint="default"/>
      </w:rPr>
    </w:lvl>
    <w:lvl w:ilvl="1">
      <w:start w:val="3"/>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7">
    <w:nsid w:val="78522688"/>
    <w:multiLevelType w:val="singleLevel"/>
    <w:tmpl w:val="8990C0E6"/>
    <w:lvl w:ilvl="0">
      <w:start w:val="1"/>
      <w:numFmt w:val="bullet"/>
      <w:lvlText w:val=""/>
      <w:lvlJc w:val="left"/>
      <w:pPr>
        <w:tabs>
          <w:tab w:val="num" w:pos="360"/>
        </w:tabs>
        <w:ind w:left="360" w:hanging="360"/>
      </w:pPr>
      <w:rPr>
        <w:rFonts w:ascii="Symbol" w:hAnsi="Symbol" w:hint="default"/>
      </w:rPr>
    </w:lvl>
  </w:abstractNum>
  <w:abstractNum w:abstractNumId="28">
    <w:nsid w:val="79DD7000"/>
    <w:multiLevelType w:val="hybridMultilevel"/>
    <w:tmpl w:val="551A3F4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7E11298A"/>
    <w:multiLevelType w:val="multilevel"/>
    <w:tmpl w:val="8D48803C"/>
    <w:lvl w:ilvl="0">
      <w:start w:val="1"/>
      <w:numFmt w:val="decimal"/>
      <w:lvlText w:val="%1."/>
      <w:lvlJc w:val="left"/>
      <w:pPr>
        <w:ind w:left="927" w:hanging="360"/>
      </w:pPr>
      <w:rPr>
        <w:rFonts w:cs="Times New Roman" w:hint="default"/>
        <w:vertAlign w:val="baseline"/>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30">
    <w:nsid w:val="7FC1508C"/>
    <w:multiLevelType w:val="hybridMultilevel"/>
    <w:tmpl w:val="8C480EC4"/>
    <w:lvl w:ilvl="0" w:tplc="88BAF0D0">
      <w:start w:val="1"/>
      <w:numFmt w:val="decimal"/>
      <w:lvlText w:val="%1."/>
      <w:lvlJc w:val="left"/>
      <w:pPr>
        <w:tabs>
          <w:tab w:val="num" w:pos="1080"/>
        </w:tabs>
        <w:ind w:left="1080" w:hanging="360"/>
      </w:pPr>
      <w:rPr>
        <w:rFonts w:cs="Times New Roman" w:hint="default"/>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9"/>
  </w:num>
  <w:num w:numId="2">
    <w:abstractNumId w:val="21"/>
  </w:num>
  <w:num w:numId="3">
    <w:abstractNumId w:val="27"/>
  </w:num>
  <w:num w:numId="4">
    <w:abstractNumId w:val="25"/>
  </w:num>
  <w:num w:numId="5">
    <w:abstractNumId w:val="18"/>
  </w:num>
  <w:num w:numId="6">
    <w:abstractNumId w:val="6"/>
  </w:num>
  <w:num w:numId="7">
    <w:abstractNumId w:val="8"/>
  </w:num>
  <w:num w:numId="8">
    <w:abstractNumId w:val="30"/>
  </w:num>
  <w:num w:numId="9">
    <w:abstractNumId w:val="23"/>
  </w:num>
  <w:num w:numId="10">
    <w:abstractNumId w:val="20"/>
  </w:num>
  <w:num w:numId="11">
    <w:abstractNumId w:val="13"/>
  </w:num>
  <w:num w:numId="12">
    <w:abstractNumId w:val="3"/>
  </w:num>
  <w:num w:numId="13">
    <w:abstractNumId w:val="7"/>
  </w:num>
  <w:num w:numId="14">
    <w:abstractNumId w:val="4"/>
  </w:num>
  <w:num w:numId="15">
    <w:abstractNumId w:val="22"/>
  </w:num>
  <w:num w:numId="16">
    <w:abstractNumId w:val="11"/>
  </w:num>
  <w:num w:numId="17">
    <w:abstractNumId w:val="14"/>
  </w:num>
  <w:num w:numId="18">
    <w:abstractNumId w:val="5"/>
  </w:num>
  <w:num w:numId="19">
    <w:abstractNumId w:val="28"/>
  </w:num>
  <w:num w:numId="20">
    <w:abstractNumId w:val="12"/>
  </w:num>
  <w:num w:numId="21">
    <w:abstractNumId w:val="2"/>
  </w:num>
  <w:num w:numId="22">
    <w:abstractNumId w:val="15"/>
  </w:num>
  <w:num w:numId="23">
    <w:abstractNumId w:val="17"/>
  </w:num>
  <w:num w:numId="24">
    <w:abstractNumId w:val="26"/>
  </w:num>
  <w:num w:numId="25">
    <w:abstractNumId w:val="9"/>
  </w:num>
  <w:num w:numId="26">
    <w:abstractNumId w:val="10"/>
  </w:num>
  <w:num w:numId="27">
    <w:abstractNumId w:val="0"/>
    <w:lvlOverride w:ilvl="0">
      <w:lvl w:ilvl="0">
        <w:start w:val="1"/>
        <w:numFmt w:val="bullet"/>
        <w:lvlText w:val=""/>
        <w:legacy w:legacy="1" w:legacySpace="0" w:legacyIndent="283"/>
        <w:lvlJc w:val="left"/>
        <w:pPr>
          <w:ind w:left="567" w:hanging="283"/>
        </w:pPr>
        <w:rPr>
          <w:rFonts w:ascii="Symbol" w:hAnsi="Symbol" w:hint="default"/>
          <w:b w:val="0"/>
          <w:i w:val="0"/>
          <w:sz w:val="28"/>
          <w:u w:val="none"/>
        </w:rPr>
      </w:lvl>
    </w:lvlOverride>
  </w:num>
  <w:num w:numId="28">
    <w:abstractNumId w:val="16"/>
  </w:num>
  <w:num w:numId="29">
    <w:abstractNumId w:val="1"/>
  </w:num>
  <w:num w:numId="30">
    <w:abstractNumId w:val="29"/>
  </w:num>
  <w:num w:numId="31">
    <w:abstractNumId w:val="0"/>
    <w:lvlOverride w:ilvl="0">
      <w:lvl w:ilvl="0">
        <w:start w:val="1"/>
        <w:numFmt w:val="bullet"/>
        <w:lvlText w:val=""/>
        <w:legacy w:legacy="1" w:legacySpace="0" w:legacyIndent="283"/>
        <w:lvlJc w:val="left"/>
        <w:pPr>
          <w:ind w:left="567" w:hanging="283"/>
        </w:pPr>
        <w:rPr>
          <w:rFonts w:ascii="Symbol" w:hAnsi="Symbol" w:hint="default"/>
          <w:b w:val="0"/>
          <w:i w:val="0"/>
          <w:sz w:val="28"/>
          <w:u w:val="none"/>
        </w:rPr>
      </w:lvl>
    </w:lvlOverride>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85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4F8"/>
    <w:rsid w:val="00010830"/>
    <w:rsid w:val="000111C3"/>
    <w:rsid w:val="00012B59"/>
    <w:rsid w:val="00014C80"/>
    <w:rsid w:val="00017C6E"/>
    <w:rsid w:val="00025394"/>
    <w:rsid w:val="00037C96"/>
    <w:rsid w:val="000538D6"/>
    <w:rsid w:val="00054883"/>
    <w:rsid w:val="00065B29"/>
    <w:rsid w:val="00074E56"/>
    <w:rsid w:val="00077186"/>
    <w:rsid w:val="0008355D"/>
    <w:rsid w:val="00092458"/>
    <w:rsid w:val="000A6EF5"/>
    <w:rsid w:val="000A76E0"/>
    <w:rsid w:val="000B0CD7"/>
    <w:rsid w:val="000C386F"/>
    <w:rsid w:val="000C4046"/>
    <w:rsid w:val="000D2ABD"/>
    <w:rsid w:val="000D5574"/>
    <w:rsid w:val="000D57DD"/>
    <w:rsid w:val="000E7D66"/>
    <w:rsid w:val="0011120B"/>
    <w:rsid w:val="001229EE"/>
    <w:rsid w:val="0012528B"/>
    <w:rsid w:val="00131AD7"/>
    <w:rsid w:val="00131D9C"/>
    <w:rsid w:val="00156784"/>
    <w:rsid w:val="001620D7"/>
    <w:rsid w:val="00162A63"/>
    <w:rsid w:val="00172BE0"/>
    <w:rsid w:val="0018225D"/>
    <w:rsid w:val="00184425"/>
    <w:rsid w:val="00185128"/>
    <w:rsid w:val="00185632"/>
    <w:rsid w:val="001870AC"/>
    <w:rsid w:val="00196B62"/>
    <w:rsid w:val="001A075E"/>
    <w:rsid w:val="001A1ECE"/>
    <w:rsid w:val="001A79DE"/>
    <w:rsid w:val="001B02CA"/>
    <w:rsid w:val="001B3EB3"/>
    <w:rsid w:val="001C07AE"/>
    <w:rsid w:val="001C45A5"/>
    <w:rsid w:val="001C45DB"/>
    <w:rsid w:val="001C51F8"/>
    <w:rsid w:val="001C68BC"/>
    <w:rsid w:val="001C6962"/>
    <w:rsid w:val="001D4FB1"/>
    <w:rsid w:val="001D6D52"/>
    <w:rsid w:val="001E228C"/>
    <w:rsid w:val="00212BE4"/>
    <w:rsid w:val="00221840"/>
    <w:rsid w:val="0022587F"/>
    <w:rsid w:val="00226534"/>
    <w:rsid w:val="002278D4"/>
    <w:rsid w:val="00227C46"/>
    <w:rsid w:val="00230B8A"/>
    <w:rsid w:val="002457CC"/>
    <w:rsid w:val="00264B88"/>
    <w:rsid w:val="00272E0F"/>
    <w:rsid w:val="0028410E"/>
    <w:rsid w:val="0029426B"/>
    <w:rsid w:val="002A0287"/>
    <w:rsid w:val="002B164D"/>
    <w:rsid w:val="002B529F"/>
    <w:rsid w:val="003231AD"/>
    <w:rsid w:val="003234C7"/>
    <w:rsid w:val="003342E4"/>
    <w:rsid w:val="0034640B"/>
    <w:rsid w:val="003476EC"/>
    <w:rsid w:val="00364048"/>
    <w:rsid w:val="00382708"/>
    <w:rsid w:val="00393B6F"/>
    <w:rsid w:val="003A2BB7"/>
    <w:rsid w:val="003A5EB8"/>
    <w:rsid w:val="003A7D04"/>
    <w:rsid w:val="003D0EE4"/>
    <w:rsid w:val="003D29D8"/>
    <w:rsid w:val="003E10FE"/>
    <w:rsid w:val="003F2740"/>
    <w:rsid w:val="003F59C9"/>
    <w:rsid w:val="0040038D"/>
    <w:rsid w:val="004025DF"/>
    <w:rsid w:val="0042152D"/>
    <w:rsid w:val="004503DE"/>
    <w:rsid w:val="0045503D"/>
    <w:rsid w:val="0048235C"/>
    <w:rsid w:val="00490702"/>
    <w:rsid w:val="004952EC"/>
    <w:rsid w:val="004D2C7D"/>
    <w:rsid w:val="004D413B"/>
    <w:rsid w:val="004D4C75"/>
    <w:rsid w:val="004D7B48"/>
    <w:rsid w:val="004F12A9"/>
    <w:rsid w:val="00500155"/>
    <w:rsid w:val="00507CFA"/>
    <w:rsid w:val="0051196B"/>
    <w:rsid w:val="00513D76"/>
    <w:rsid w:val="005258E3"/>
    <w:rsid w:val="0053419E"/>
    <w:rsid w:val="00534FC7"/>
    <w:rsid w:val="0055114A"/>
    <w:rsid w:val="00552D79"/>
    <w:rsid w:val="005661AA"/>
    <w:rsid w:val="005800A6"/>
    <w:rsid w:val="005832DE"/>
    <w:rsid w:val="00584D67"/>
    <w:rsid w:val="0058599F"/>
    <w:rsid w:val="005A057B"/>
    <w:rsid w:val="005B091C"/>
    <w:rsid w:val="005B17FD"/>
    <w:rsid w:val="005C0350"/>
    <w:rsid w:val="005C5008"/>
    <w:rsid w:val="005E4C73"/>
    <w:rsid w:val="005F7BD4"/>
    <w:rsid w:val="00605AF2"/>
    <w:rsid w:val="006113D8"/>
    <w:rsid w:val="00624E24"/>
    <w:rsid w:val="00626E0D"/>
    <w:rsid w:val="0063145C"/>
    <w:rsid w:val="00637C4D"/>
    <w:rsid w:val="006604E0"/>
    <w:rsid w:val="00665D2C"/>
    <w:rsid w:val="006677DD"/>
    <w:rsid w:val="006741A3"/>
    <w:rsid w:val="00676CF4"/>
    <w:rsid w:val="00683B47"/>
    <w:rsid w:val="00690621"/>
    <w:rsid w:val="00692E51"/>
    <w:rsid w:val="006A60FC"/>
    <w:rsid w:val="006B1488"/>
    <w:rsid w:val="006C41CF"/>
    <w:rsid w:val="006C78B2"/>
    <w:rsid w:val="006F2CA7"/>
    <w:rsid w:val="006F50D7"/>
    <w:rsid w:val="0070010D"/>
    <w:rsid w:val="0070432C"/>
    <w:rsid w:val="00706D0D"/>
    <w:rsid w:val="00711006"/>
    <w:rsid w:val="00714661"/>
    <w:rsid w:val="007162A8"/>
    <w:rsid w:val="00727F48"/>
    <w:rsid w:val="00735B6C"/>
    <w:rsid w:val="00762F11"/>
    <w:rsid w:val="00783489"/>
    <w:rsid w:val="007909E1"/>
    <w:rsid w:val="007A194C"/>
    <w:rsid w:val="007B0D9F"/>
    <w:rsid w:val="007D6380"/>
    <w:rsid w:val="007E3CA3"/>
    <w:rsid w:val="007F48C1"/>
    <w:rsid w:val="007F5E69"/>
    <w:rsid w:val="007F7885"/>
    <w:rsid w:val="00802433"/>
    <w:rsid w:val="008136C8"/>
    <w:rsid w:val="00813742"/>
    <w:rsid w:val="00820EA4"/>
    <w:rsid w:val="0082662C"/>
    <w:rsid w:val="008267FB"/>
    <w:rsid w:val="0082724B"/>
    <w:rsid w:val="00827876"/>
    <w:rsid w:val="00843719"/>
    <w:rsid w:val="00863B94"/>
    <w:rsid w:val="00866D0A"/>
    <w:rsid w:val="00870811"/>
    <w:rsid w:val="00873A01"/>
    <w:rsid w:val="00874E5C"/>
    <w:rsid w:val="00895EB5"/>
    <w:rsid w:val="008A4948"/>
    <w:rsid w:val="008A5D25"/>
    <w:rsid w:val="008A6B01"/>
    <w:rsid w:val="008B0149"/>
    <w:rsid w:val="008B22BF"/>
    <w:rsid w:val="008B7A0F"/>
    <w:rsid w:val="008C1842"/>
    <w:rsid w:val="008D012D"/>
    <w:rsid w:val="008D264E"/>
    <w:rsid w:val="008D40E6"/>
    <w:rsid w:val="008D431D"/>
    <w:rsid w:val="008D60E4"/>
    <w:rsid w:val="008F36B1"/>
    <w:rsid w:val="008F7B1B"/>
    <w:rsid w:val="00900541"/>
    <w:rsid w:val="009107B1"/>
    <w:rsid w:val="00927889"/>
    <w:rsid w:val="00940296"/>
    <w:rsid w:val="00944280"/>
    <w:rsid w:val="0096404D"/>
    <w:rsid w:val="00964214"/>
    <w:rsid w:val="00964304"/>
    <w:rsid w:val="009712C9"/>
    <w:rsid w:val="00971992"/>
    <w:rsid w:val="0098345D"/>
    <w:rsid w:val="009974F8"/>
    <w:rsid w:val="009A3B4E"/>
    <w:rsid w:val="009B2DD9"/>
    <w:rsid w:val="009D0DFE"/>
    <w:rsid w:val="009E35F7"/>
    <w:rsid w:val="009F0B04"/>
    <w:rsid w:val="009F6701"/>
    <w:rsid w:val="009F79F7"/>
    <w:rsid w:val="00A0110B"/>
    <w:rsid w:val="00A061B7"/>
    <w:rsid w:val="00A1652E"/>
    <w:rsid w:val="00A24352"/>
    <w:rsid w:val="00A34FAD"/>
    <w:rsid w:val="00A4674C"/>
    <w:rsid w:val="00A47B4F"/>
    <w:rsid w:val="00A54920"/>
    <w:rsid w:val="00A573A9"/>
    <w:rsid w:val="00A610AA"/>
    <w:rsid w:val="00A72ED5"/>
    <w:rsid w:val="00A9651A"/>
    <w:rsid w:val="00AE34B4"/>
    <w:rsid w:val="00AE7320"/>
    <w:rsid w:val="00B00D95"/>
    <w:rsid w:val="00B01F6D"/>
    <w:rsid w:val="00B122A8"/>
    <w:rsid w:val="00B32812"/>
    <w:rsid w:val="00B40987"/>
    <w:rsid w:val="00B41821"/>
    <w:rsid w:val="00B4451B"/>
    <w:rsid w:val="00B61301"/>
    <w:rsid w:val="00B646B5"/>
    <w:rsid w:val="00B65DE0"/>
    <w:rsid w:val="00B66627"/>
    <w:rsid w:val="00B770C6"/>
    <w:rsid w:val="00B84542"/>
    <w:rsid w:val="00BA3551"/>
    <w:rsid w:val="00BB23CC"/>
    <w:rsid w:val="00BB6D09"/>
    <w:rsid w:val="00BC0B59"/>
    <w:rsid w:val="00BE51BF"/>
    <w:rsid w:val="00BF0B1E"/>
    <w:rsid w:val="00C15E7B"/>
    <w:rsid w:val="00C23EE1"/>
    <w:rsid w:val="00C322C4"/>
    <w:rsid w:val="00C4376B"/>
    <w:rsid w:val="00C656A3"/>
    <w:rsid w:val="00C714C4"/>
    <w:rsid w:val="00C71CEC"/>
    <w:rsid w:val="00C75DB6"/>
    <w:rsid w:val="00C91B85"/>
    <w:rsid w:val="00CA2B44"/>
    <w:rsid w:val="00CB5B35"/>
    <w:rsid w:val="00CB7930"/>
    <w:rsid w:val="00CD53C3"/>
    <w:rsid w:val="00CE0C29"/>
    <w:rsid w:val="00D07848"/>
    <w:rsid w:val="00D10DE5"/>
    <w:rsid w:val="00D128B3"/>
    <w:rsid w:val="00D167AF"/>
    <w:rsid w:val="00D17897"/>
    <w:rsid w:val="00D30249"/>
    <w:rsid w:val="00D349F9"/>
    <w:rsid w:val="00D536D7"/>
    <w:rsid w:val="00D65534"/>
    <w:rsid w:val="00D70089"/>
    <w:rsid w:val="00D9112C"/>
    <w:rsid w:val="00D97CFF"/>
    <w:rsid w:val="00DA67F5"/>
    <w:rsid w:val="00DB29A1"/>
    <w:rsid w:val="00DC28E1"/>
    <w:rsid w:val="00DD7006"/>
    <w:rsid w:val="00DD7F86"/>
    <w:rsid w:val="00DE1F1C"/>
    <w:rsid w:val="00DE66F9"/>
    <w:rsid w:val="00DF051A"/>
    <w:rsid w:val="00DF0E24"/>
    <w:rsid w:val="00DF60D4"/>
    <w:rsid w:val="00E11346"/>
    <w:rsid w:val="00E13943"/>
    <w:rsid w:val="00E16C2E"/>
    <w:rsid w:val="00E20116"/>
    <w:rsid w:val="00E255D2"/>
    <w:rsid w:val="00E31924"/>
    <w:rsid w:val="00E45212"/>
    <w:rsid w:val="00E46A9E"/>
    <w:rsid w:val="00E472B7"/>
    <w:rsid w:val="00E60B79"/>
    <w:rsid w:val="00E62074"/>
    <w:rsid w:val="00E65CB7"/>
    <w:rsid w:val="00E71709"/>
    <w:rsid w:val="00E83BC1"/>
    <w:rsid w:val="00E9400C"/>
    <w:rsid w:val="00EB0455"/>
    <w:rsid w:val="00EC5B15"/>
    <w:rsid w:val="00ED7353"/>
    <w:rsid w:val="00EE31A7"/>
    <w:rsid w:val="00EE6975"/>
    <w:rsid w:val="00F04128"/>
    <w:rsid w:val="00F238F4"/>
    <w:rsid w:val="00F26799"/>
    <w:rsid w:val="00F31833"/>
    <w:rsid w:val="00F40B72"/>
    <w:rsid w:val="00F534F6"/>
    <w:rsid w:val="00F6427D"/>
    <w:rsid w:val="00F6604D"/>
    <w:rsid w:val="00F67CF1"/>
    <w:rsid w:val="00F71CBB"/>
    <w:rsid w:val="00F72DEC"/>
    <w:rsid w:val="00F73108"/>
    <w:rsid w:val="00FA6150"/>
    <w:rsid w:val="00FB28B1"/>
    <w:rsid w:val="00FD1701"/>
    <w:rsid w:val="00FE3B9B"/>
    <w:rsid w:val="00FE40A6"/>
    <w:rsid w:val="00FE55E7"/>
    <w:rsid w:val="00FE7DBB"/>
    <w:rsid w:val="00FF0A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3136370B-D6EB-436B-AAB2-A8E13BF07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4F8"/>
    <w:rPr>
      <w:sz w:val="24"/>
      <w:szCs w:val="24"/>
      <w:lang w:val="uk-UA"/>
    </w:rPr>
  </w:style>
  <w:style w:type="paragraph" w:styleId="2">
    <w:name w:val="heading 2"/>
    <w:basedOn w:val="a"/>
    <w:link w:val="20"/>
    <w:uiPriority w:val="9"/>
    <w:qFormat/>
    <w:rsid w:val="009974F8"/>
    <w:pPr>
      <w:spacing w:before="100" w:beforeAutospacing="1" w:after="100" w:afterAutospacing="1"/>
      <w:outlineLvl w:val="1"/>
    </w:pPr>
    <w:rPr>
      <w:b/>
      <w:bCs/>
      <w:sz w:val="36"/>
      <w:szCs w:val="36"/>
      <w:lang w:val="ru-RU"/>
    </w:rPr>
  </w:style>
  <w:style w:type="paragraph" w:styleId="5">
    <w:name w:val="heading 5"/>
    <w:basedOn w:val="a"/>
    <w:link w:val="50"/>
    <w:uiPriority w:val="9"/>
    <w:qFormat/>
    <w:rsid w:val="009974F8"/>
    <w:pPr>
      <w:spacing w:before="100" w:beforeAutospacing="1" w:after="100" w:afterAutospacing="1"/>
      <w:outlineLvl w:val="4"/>
    </w:pPr>
    <w:rPr>
      <w:b/>
      <w:bCs/>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uk-UA"/>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lang w:val="uk-UA"/>
    </w:rPr>
  </w:style>
  <w:style w:type="paragraph" w:styleId="a3">
    <w:name w:val="Normal (Web)"/>
    <w:basedOn w:val="a"/>
    <w:uiPriority w:val="99"/>
    <w:rsid w:val="009974F8"/>
    <w:pPr>
      <w:spacing w:before="100" w:beforeAutospacing="1" w:after="100" w:afterAutospacing="1"/>
    </w:pPr>
    <w:rPr>
      <w:lang w:val="ru-RU"/>
    </w:rPr>
  </w:style>
  <w:style w:type="paragraph" w:customStyle="1" w:styleId="a00">
    <w:name w:val="a0"/>
    <w:basedOn w:val="a"/>
    <w:rsid w:val="009974F8"/>
    <w:pPr>
      <w:spacing w:before="100" w:beforeAutospacing="1" w:after="100" w:afterAutospacing="1"/>
    </w:pPr>
    <w:rPr>
      <w:lang w:val="ru-RU"/>
    </w:rPr>
  </w:style>
  <w:style w:type="paragraph" w:customStyle="1" w:styleId="a4">
    <w:name w:val="a"/>
    <w:basedOn w:val="a"/>
    <w:rsid w:val="009974F8"/>
    <w:pPr>
      <w:spacing w:before="100" w:beforeAutospacing="1" w:after="100" w:afterAutospacing="1"/>
    </w:pPr>
    <w:rPr>
      <w:lang w:val="ru-RU"/>
    </w:rPr>
  </w:style>
  <w:style w:type="paragraph" w:styleId="a5">
    <w:name w:val="Body Text Indent"/>
    <w:basedOn w:val="a"/>
    <w:link w:val="a6"/>
    <w:uiPriority w:val="99"/>
    <w:rsid w:val="007E3CA3"/>
    <w:pPr>
      <w:tabs>
        <w:tab w:val="left" w:pos="709"/>
      </w:tabs>
      <w:spacing w:line="360" w:lineRule="auto"/>
      <w:ind w:firstLine="709"/>
      <w:jc w:val="both"/>
    </w:pPr>
    <w:rPr>
      <w:rFonts w:ascii="TimesET" w:hAnsi="TimesET"/>
      <w:noProof/>
      <w:sz w:val="28"/>
      <w:szCs w:val="20"/>
      <w:lang w:val="ru-RU"/>
    </w:rPr>
  </w:style>
  <w:style w:type="character" w:customStyle="1" w:styleId="a6">
    <w:name w:val="Основний текст з відступом Знак"/>
    <w:basedOn w:val="a0"/>
    <w:link w:val="a5"/>
    <w:uiPriority w:val="99"/>
    <w:semiHidden/>
    <w:rPr>
      <w:sz w:val="24"/>
      <w:szCs w:val="24"/>
      <w:lang w:val="uk-UA"/>
    </w:rPr>
  </w:style>
  <w:style w:type="paragraph" w:styleId="21">
    <w:name w:val="Body Text Indent 2"/>
    <w:basedOn w:val="a"/>
    <w:link w:val="22"/>
    <w:uiPriority w:val="99"/>
    <w:rsid w:val="007E3CA3"/>
    <w:pPr>
      <w:tabs>
        <w:tab w:val="left" w:pos="709"/>
      </w:tabs>
      <w:spacing w:line="360" w:lineRule="auto"/>
      <w:ind w:firstLine="851"/>
      <w:jc w:val="both"/>
    </w:pPr>
    <w:rPr>
      <w:rFonts w:ascii="TimesET" w:hAnsi="TimesET"/>
      <w:noProof/>
      <w:sz w:val="28"/>
      <w:szCs w:val="20"/>
      <w:lang w:val="ru-RU"/>
    </w:rPr>
  </w:style>
  <w:style w:type="character" w:customStyle="1" w:styleId="22">
    <w:name w:val="Основний текст з відступом 2 Знак"/>
    <w:basedOn w:val="a0"/>
    <w:link w:val="21"/>
    <w:uiPriority w:val="99"/>
    <w:semiHidden/>
    <w:rPr>
      <w:sz w:val="24"/>
      <w:szCs w:val="24"/>
      <w:lang w:val="uk-UA"/>
    </w:rPr>
  </w:style>
  <w:style w:type="paragraph" w:styleId="a7">
    <w:name w:val="header"/>
    <w:basedOn w:val="a"/>
    <w:link w:val="a8"/>
    <w:uiPriority w:val="99"/>
    <w:rsid w:val="00727F48"/>
    <w:pPr>
      <w:tabs>
        <w:tab w:val="center" w:pos="4677"/>
        <w:tab w:val="right" w:pos="9355"/>
      </w:tabs>
    </w:pPr>
  </w:style>
  <w:style w:type="character" w:customStyle="1" w:styleId="a8">
    <w:name w:val="Верхній колонтитул Знак"/>
    <w:basedOn w:val="a0"/>
    <w:link w:val="a7"/>
    <w:uiPriority w:val="99"/>
    <w:semiHidden/>
    <w:rPr>
      <w:sz w:val="24"/>
      <w:szCs w:val="24"/>
      <w:lang w:val="uk-UA"/>
    </w:rPr>
  </w:style>
  <w:style w:type="character" w:styleId="a9">
    <w:name w:val="page number"/>
    <w:basedOn w:val="a0"/>
    <w:uiPriority w:val="99"/>
    <w:rsid w:val="00727F48"/>
    <w:rPr>
      <w:rFonts w:cs="Times New Roman"/>
    </w:rPr>
  </w:style>
  <w:style w:type="paragraph" w:customStyle="1" w:styleId="aa">
    <w:name w:val="ДСТУ Знак"/>
    <w:basedOn w:val="a"/>
    <w:rsid w:val="001620D7"/>
    <w:pPr>
      <w:widowControl w:val="0"/>
      <w:spacing w:line="360" w:lineRule="auto"/>
      <w:ind w:firstLine="709"/>
      <w:jc w:val="both"/>
    </w:pPr>
    <w:rPr>
      <w:sz w:val="28"/>
      <w:szCs w:val="28"/>
    </w:rPr>
  </w:style>
  <w:style w:type="table" w:styleId="ab">
    <w:name w:val="Table Grid"/>
    <w:basedOn w:val="a1"/>
    <w:uiPriority w:val="39"/>
    <w:rsid w:val="00014C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uiPriority w:val="99"/>
    <w:rsid w:val="006B1488"/>
    <w:pPr>
      <w:tabs>
        <w:tab w:val="center" w:pos="4677"/>
        <w:tab w:val="right" w:pos="9355"/>
      </w:tabs>
    </w:pPr>
  </w:style>
  <w:style w:type="character" w:customStyle="1" w:styleId="ad">
    <w:name w:val="Нижній колонтитул Знак"/>
    <w:basedOn w:val="a0"/>
    <w:link w:val="ac"/>
    <w:uiPriority w:val="99"/>
    <w:semiHidden/>
    <w:rPr>
      <w:sz w:val="24"/>
      <w:szCs w:val="24"/>
      <w:lang w:val="uk-UA"/>
    </w:rPr>
  </w:style>
  <w:style w:type="character" w:styleId="ae">
    <w:name w:val="Hyperlink"/>
    <w:basedOn w:val="a0"/>
    <w:uiPriority w:val="99"/>
    <w:rsid w:val="00FB28B1"/>
    <w:rPr>
      <w:rFonts w:cs="Times New Roman"/>
      <w:color w:val="0080EF"/>
      <w:u w:val="single"/>
    </w:rPr>
  </w:style>
  <w:style w:type="paragraph" w:styleId="af">
    <w:name w:val="List Paragraph"/>
    <w:basedOn w:val="a"/>
    <w:uiPriority w:val="34"/>
    <w:qFormat/>
    <w:rsid w:val="00E65CB7"/>
    <w:pPr>
      <w:spacing w:after="200" w:line="276" w:lineRule="auto"/>
      <w:ind w:left="720"/>
      <w:contextualSpacing/>
    </w:pPr>
    <w:rPr>
      <w:rFonts w:ascii="Calibri" w:hAnsi="Calibri"/>
      <w:sz w:val="22"/>
      <w:szCs w:val="22"/>
      <w:lang w:val="ru-RU"/>
    </w:rPr>
  </w:style>
  <w:style w:type="paragraph" w:customStyle="1" w:styleId="1">
    <w:name w:val="Стиль1"/>
    <w:basedOn w:val="a"/>
    <w:rsid w:val="00E65CB7"/>
    <w:pPr>
      <w:widowControl w:val="0"/>
      <w:autoSpaceDE w:val="0"/>
      <w:autoSpaceDN w:val="0"/>
      <w:adjustRightInd w:val="0"/>
      <w:spacing w:line="360" w:lineRule="auto"/>
      <w:ind w:firstLine="720"/>
      <w:jc w:val="both"/>
    </w:pPr>
    <w:rPr>
      <w:b/>
      <w:bCs/>
      <w:sz w:val="32"/>
      <w:szCs w:val="32"/>
      <w:lang w:bidi="he-IL"/>
    </w:rPr>
  </w:style>
  <w:style w:type="paragraph" w:customStyle="1" w:styleId="af0">
    <w:name w:val="Íîðì"/>
    <w:basedOn w:val="a"/>
    <w:uiPriority w:val="99"/>
    <w:rsid w:val="00BE51BF"/>
    <w:pPr>
      <w:ind w:firstLine="567"/>
      <w:jc w:val="both"/>
    </w:pPr>
    <w:rPr>
      <w:sz w:val="28"/>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10287</Words>
  <Characters>58637</Characters>
  <Application>Microsoft Office Word</Application>
  <DocSecurity>0</DocSecurity>
  <Lines>488</Lines>
  <Paragraphs>137</Paragraphs>
  <ScaleCrop>false</ScaleCrop>
  <Company>Grizli777</Company>
  <LinksUpToDate>false</LinksUpToDate>
  <CharactersWithSpaces>68787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Зміст</dc:title>
  <dc:subject/>
  <dc:creator>Алла</dc:creator>
  <cp:keywords/>
  <dc:description/>
  <cp:lastModifiedBy>Irina</cp:lastModifiedBy>
  <cp:revision>2</cp:revision>
  <cp:lastPrinted>2008-11-21T08:43:00Z</cp:lastPrinted>
  <dcterms:created xsi:type="dcterms:W3CDTF">2014-08-15T08:46:00Z</dcterms:created>
  <dcterms:modified xsi:type="dcterms:W3CDTF">2014-08-15T08:46:00Z</dcterms:modified>
</cp:coreProperties>
</file>