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8F4" w:rsidRPr="00C23E49" w:rsidRDefault="005B08F4" w:rsidP="00C23E49">
      <w:pPr>
        <w:ind w:firstLine="709"/>
        <w:jc w:val="center"/>
        <w:rPr>
          <w:b/>
          <w:bCs/>
          <w:caps/>
          <w:sz w:val="28"/>
          <w:szCs w:val="28"/>
        </w:rPr>
      </w:pPr>
      <w:r w:rsidRPr="00C23E49">
        <w:rPr>
          <w:b/>
          <w:bCs/>
          <w:caps/>
          <w:sz w:val="28"/>
          <w:szCs w:val="28"/>
        </w:rPr>
        <w:t>Уральский социально-экономический институт</w:t>
      </w:r>
    </w:p>
    <w:p w:rsidR="005B08F4" w:rsidRPr="00C23E49" w:rsidRDefault="005B08F4" w:rsidP="00C23E49">
      <w:pPr>
        <w:ind w:firstLine="709"/>
        <w:jc w:val="center"/>
        <w:rPr>
          <w:b/>
          <w:bCs/>
          <w:caps/>
          <w:sz w:val="28"/>
          <w:szCs w:val="28"/>
        </w:rPr>
      </w:pPr>
      <w:r w:rsidRPr="00C23E49">
        <w:rPr>
          <w:b/>
          <w:bCs/>
          <w:caps/>
          <w:sz w:val="28"/>
          <w:szCs w:val="28"/>
        </w:rPr>
        <w:t>Академия труда и социальных отношений</w:t>
      </w:r>
    </w:p>
    <w:p w:rsidR="005B08F4" w:rsidRPr="00C23E49" w:rsidRDefault="005B08F4" w:rsidP="00C23E49">
      <w:pPr>
        <w:pStyle w:val="5"/>
        <w:spacing w:line="360" w:lineRule="auto"/>
        <w:ind w:firstLine="709"/>
        <w:rPr>
          <w:i w:val="0"/>
          <w:szCs w:val="28"/>
        </w:rPr>
      </w:pPr>
      <w:r w:rsidRPr="00C23E49">
        <w:rPr>
          <w:i w:val="0"/>
          <w:szCs w:val="28"/>
        </w:rPr>
        <w:t>Кафедра экономики труда</w:t>
      </w:r>
    </w:p>
    <w:p w:rsidR="005B08F4" w:rsidRPr="00C23E49" w:rsidRDefault="005B08F4" w:rsidP="00C23E49">
      <w:pPr>
        <w:pStyle w:val="a3"/>
        <w:spacing w:before="0" w:after="0"/>
        <w:ind w:firstLine="709"/>
        <w:jc w:val="center"/>
        <w:rPr>
          <w:rFonts w:ascii="Times New Roman" w:hAnsi="Times New Roman" w:cs="Times New Roman"/>
        </w:rPr>
      </w:pPr>
    </w:p>
    <w:p w:rsidR="005B08F4" w:rsidRPr="00C23E49" w:rsidRDefault="005B08F4" w:rsidP="00C23E49">
      <w:pPr>
        <w:pStyle w:val="a3"/>
        <w:spacing w:before="0" w:after="0"/>
        <w:ind w:firstLine="709"/>
        <w:jc w:val="center"/>
        <w:rPr>
          <w:rFonts w:ascii="Times New Roman" w:hAnsi="Times New Roman" w:cs="Times New Roman"/>
        </w:rPr>
      </w:pPr>
    </w:p>
    <w:p w:rsidR="005B08F4" w:rsidRPr="00C23E49" w:rsidRDefault="005B08F4" w:rsidP="00C23E49">
      <w:pPr>
        <w:pStyle w:val="a3"/>
        <w:spacing w:before="0" w:after="0"/>
        <w:ind w:firstLine="709"/>
        <w:jc w:val="center"/>
        <w:rPr>
          <w:rFonts w:ascii="Times New Roman" w:hAnsi="Times New Roman" w:cs="Times New Roman"/>
        </w:rPr>
      </w:pPr>
    </w:p>
    <w:p w:rsidR="005B08F4" w:rsidRPr="00C23E49" w:rsidRDefault="005B08F4" w:rsidP="00C23E49">
      <w:pPr>
        <w:pStyle w:val="a3"/>
        <w:spacing w:before="0" w:after="0"/>
        <w:ind w:firstLine="709"/>
        <w:jc w:val="center"/>
        <w:rPr>
          <w:rFonts w:ascii="Times New Roman" w:hAnsi="Times New Roman" w:cs="Times New Roman"/>
        </w:rPr>
      </w:pPr>
    </w:p>
    <w:p w:rsidR="004353D4" w:rsidRDefault="004353D4" w:rsidP="00C23E49">
      <w:pPr>
        <w:ind w:firstLine="709"/>
        <w:jc w:val="center"/>
        <w:rPr>
          <w:sz w:val="28"/>
          <w:szCs w:val="28"/>
        </w:rPr>
      </w:pPr>
    </w:p>
    <w:p w:rsidR="004353D4" w:rsidRDefault="004353D4" w:rsidP="00C23E49">
      <w:pPr>
        <w:ind w:firstLine="709"/>
        <w:jc w:val="center"/>
        <w:rPr>
          <w:sz w:val="28"/>
          <w:szCs w:val="28"/>
        </w:rPr>
      </w:pPr>
    </w:p>
    <w:p w:rsidR="004353D4" w:rsidRDefault="004353D4" w:rsidP="00C23E49">
      <w:pPr>
        <w:ind w:firstLine="709"/>
        <w:jc w:val="center"/>
        <w:rPr>
          <w:sz w:val="28"/>
          <w:szCs w:val="28"/>
        </w:rPr>
      </w:pPr>
    </w:p>
    <w:p w:rsidR="004353D4" w:rsidRDefault="004353D4" w:rsidP="00C23E49">
      <w:pPr>
        <w:ind w:firstLine="709"/>
        <w:jc w:val="center"/>
        <w:rPr>
          <w:sz w:val="28"/>
          <w:szCs w:val="28"/>
        </w:rPr>
      </w:pPr>
    </w:p>
    <w:p w:rsidR="004353D4" w:rsidRDefault="004353D4" w:rsidP="00C23E49">
      <w:pPr>
        <w:ind w:firstLine="709"/>
        <w:jc w:val="center"/>
        <w:rPr>
          <w:sz w:val="28"/>
          <w:szCs w:val="28"/>
        </w:rPr>
      </w:pPr>
    </w:p>
    <w:p w:rsidR="004353D4" w:rsidRDefault="004353D4" w:rsidP="00C23E49">
      <w:pPr>
        <w:ind w:firstLine="709"/>
        <w:jc w:val="center"/>
        <w:rPr>
          <w:sz w:val="28"/>
          <w:szCs w:val="28"/>
        </w:rPr>
      </w:pPr>
    </w:p>
    <w:p w:rsidR="004353D4" w:rsidRDefault="004353D4" w:rsidP="00C23E49">
      <w:pPr>
        <w:ind w:firstLine="709"/>
        <w:jc w:val="center"/>
        <w:rPr>
          <w:sz w:val="28"/>
          <w:szCs w:val="28"/>
        </w:rPr>
      </w:pPr>
    </w:p>
    <w:p w:rsidR="005B08F4" w:rsidRPr="00C23E49" w:rsidRDefault="005B08F4" w:rsidP="00C23E49">
      <w:pPr>
        <w:ind w:firstLine="709"/>
        <w:jc w:val="center"/>
        <w:rPr>
          <w:sz w:val="28"/>
          <w:szCs w:val="28"/>
        </w:rPr>
      </w:pPr>
      <w:r w:rsidRPr="00C23E49">
        <w:rPr>
          <w:sz w:val="28"/>
          <w:szCs w:val="28"/>
        </w:rPr>
        <w:t>Курсовая работа</w:t>
      </w:r>
    </w:p>
    <w:p w:rsidR="005B08F4" w:rsidRPr="00C23E49" w:rsidRDefault="00C80FF9" w:rsidP="00C23E49">
      <w:pPr>
        <w:ind w:firstLine="709"/>
        <w:jc w:val="center"/>
        <w:rPr>
          <w:b/>
          <w:bCs/>
          <w:sz w:val="28"/>
          <w:szCs w:val="28"/>
        </w:rPr>
      </w:pPr>
      <w:r w:rsidRPr="00C23E49">
        <w:rPr>
          <w:bCs/>
          <w:sz w:val="28"/>
          <w:szCs w:val="28"/>
        </w:rPr>
        <w:t>На тему</w:t>
      </w:r>
      <w:r w:rsidR="005B08F4" w:rsidRPr="00C23E49">
        <w:rPr>
          <w:bCs/>
          <w:sz w:val="28"/>
          <w:szCs w:val="28"/>
        </w:rPr>
        <w:t>:</w:t>
      </w:r>
      <w:r w:rsidR="00C23E49">
        <w:rPr>
          <w:bCs/>
          <w:sz w:val="28"/>
          <w:szCs w:val="28"/>
        </w:rPr>
        <w:t xml:space="preserve"> </w:t>
      </w:r>
      <w:r w:rsidR="005B08F4" w:rsidRPr="00C23E49">
        <w:rPr>
          <w:b/>
          <w:bCs/>
          <w:sz w:val="28"/>
          <w:szCs w:val="28"/>
        </w:rPr>
        <w:t>«Издержки производства»</w:t>
      </w:r>
    </w:p>
    <w:p w:rsidR="00C23E49" w:rsidRPr="00C23E49" w:rsidRDefault="00C23E49" w:rsidP="00C23E49">
      <w:pPr>
        <w:pStyle w:val="a3"/>
        <w:spacing w:before="0" w:after="0"/>
        <w:ind w:firstLine="709"/>
        <w:jc w:val="center"/>
        <w:rPr>
          <w:rFonts w:ascii="Times New Roman" w:hAnsi="Times New Roman" w:cs="Times New Roman"/>
          <w:b/>
          <w:bCs/>
        </w:rPr>
      </w:pPr>
      <w:r w:rsidRPr="00C23E49">
        <w:rPr>
          <w:rFonts w:ascii="Times New Roman" w:hAnsi="Times New Roman" w:cs="Times New Roman"/>
          <w:b/>
          <w:bCs/>
        </w:rPr>
        <w:t>Экономика фирмы</w:t>
      </w:r>
    </w:p>
    <w:p w:rsidR="005B08F4" w:rsidRPr="00C23E49" w:rsidRDefault="005B08F4" w:rsidP="00C23E49">
      <w:pPr>
        <w:ind w:firstLine="709"/>
        <w:jc w:val="center"/>
        <w:rPr>
          <w:sz w:val="28"/>
          <w:szCs w:val="28"/>
        </w:rPr>
      </w:pPr>
    </w:p>
    <w:p w:rsidR="005B08F4" w:rsidRPr="00C23E49" w:rsidRDefault="005B08F4" w:rsidP="00C23E49">
      <w:pPr>
        <w:ind w:firstLine="709"/>
        <w:jc w:val="center"/>
        <w:rPr>
          <w:sz w:val="28"/>
          <w:szCs w:val="28"/>
        </w:rPr>
      </w:pPr>
    </w:p>
    <w:p w:rsidR="005B08F4" w:rsidRPr="00C23E49" w:rsidRDefault="005B08F4" w:rsidP="00C23E49">
      <w:pPr>
        <w:ind w:firstLine="709"/>
        <w:jc w:val="center"/>
        <w:rPr>
          <w:sz w:val="28"/>
          <w:szCs w:val="28"/>
        </w:rPr>
      </w:pPr>
    </w:p>
    <w:p w:rsidR="005B08F4" w:rsidRPr="00C23E49" w:rsidRDefault="005B08F4" w:rsidP="00C23E49">
      <w:pPr>
        <w:ind w:firstLine="709"/>
        <w:jc w:val="center"/>
        <w:rPr>
          <w:sz w:val="28"/>
          <w:szCs w:val="28"/>
        </w:rPr>
      </w:pPr>
    </w:p>
    <w:p w:rsidR="005B08F4" w:rsidRPr="00C23E49" w:rsidRDefault="005B08F4" w:rsidP="00C23E49">
      <w:pPr>
        <w:ind w:firstLine="709"/>
        <w:jc w:val="center"/>
        <w:rPr>
          <w:sz w:val="28"/>
          <w:szCs w:val="28"/>
        </w:rPr>
      </w:pPr>
    </w:p>
    <w:p w:rsidR="005B08F4" w:rsidRPr="00C23E49" w:rsidRDefault="005B08F4" w:rsidP="00C23E49">
      <w:pPr>
        <w:ind w:firstLine="709"/>
        <w:jc w:val="center"/>
        <w:rPr>
          <w:sz w:val="28"/>
          <w:szCs w:val="28"/>
        </w:rPr>
      </w:pPr>
    </w:p>
    <w:p w:rsidR="0068514B" w:rsidRPr="00C23E49" w:rsidRDefault="0068514B" w:rsidP="00C23E49">
      <w:pPr>
        <w:ind w:firstLine="709"/>
        <w:jc w:val="center"/>
        <w:rPr>
          <w:sz w:val="28"/>
          <w:szCs w:val="28"/>
        </w:rPr>
      </w:pPr>
    </w:p>
    <w:p w:rsidR="0068514B" w:rsidRPr="00C23E49" w:rsidRDefault="0068514B" w:rsidP="00C23E49">
      <w:pPr>
        <w:ind w:firstLine="709"/>
        <w:jc w:val="center"/>
        <w:rPr>
          <w:sz w:val="28"/>
          <w:szCs w:val="28"/>
        </w:rPr>
      </w:pPr>
    </w:p>
    <w:p w:rsidR="0068514B" w:rsidRPr="00C23E49" w:rsidRDefault="0068514B" w:rsidP="00C23E49">
      <w:pPr>
        <w:ind w:firstLine="709"/>
        <w:jc w:val="center"/>
        <w:rPr>
          <w:sz w:val="28"/>
          <w:szCs w:val="28"/>
        </w:rPr>
      </w:pPr>
    </w:p>
    <w:p w:rsidR="0068514B" w:rsidRPr="00C23E49" w:rsidRDefault="0068514B" w:rsidP="00C23E49">
      <w:pPr>
        <w:ind w:firstLine="709"/>
        <w:jc w:val="center"/>
        <w:rPr>
          <w:sz w:val="28"/>
          <w:szCs w:val="28"/>
        </w:rPr>
      </w:pPr>
    </w:p>
    <w:p w:rsidR="005B08F4" w:rsidRPr="00C23E49" w:rsidRDefault="005B08F4" w:rsidP="00C23E49">
      <w:pPr>
        <w:ind w:firstLine="709"/>
        <w:jc w:val="center"/>
        <w:rPr>
          <w:b/>
          <w:bCs/>
          <w:sz w:val="28"/>
          <w:szCs w:val="28"/>
        </w:rPr>
      </w:pPr>
      <w:r w:rsidRPr="00C23E49">
        <w:rPr>
          <w:b/>
          <w:bCs/>
          <w:sz w:val="28"/>
          <w:szCs w:val="28"/>
        </w:rPr>
        <w:t>Челябинск</w:t>
      </w:r>
      <w:r w:rsidR="00C23E49">
        <w:rPr>
          <w:b/>
          <w:bCs/>
          <w:sz w:val="28"/>
          <w:szCs w:val="28"/>
        </w:rPr>
        <w:t xml:space="preserve"> </w:t>
      </w:r>
      <w:r w:rsidR="00C80FF9" w:rsidRPr="00C23E49">
        <w:rPr>
          <w:b/>
          <w:bCs/>
          <w:sz w:val="28"/>
          <w:szCs w:val="28"/>
        </w:rPr>
        <w:t>2009</w:t>
      </w:r>
    </w:p>
    <w:p w:rsidR="00C23E49" w:rsidRPr="00C23E49" w:rsidRDefault="00C23E49" w:rsidP="00C23E49">
      <w:pPr>
        <w:pStyle w:val="2"/>
        <w:spacing w:before="0" w:after="0"/>
        <w:ind w:firstLine="709"/>
        <w:jc w:val="both"/>
        <w:rPr>
          <w:rFonts w:ascii="Times New Roman" w:hAnsi="Times New Roman" w:cs="Times New Roman"/>
          <w:b w:val="0"/>
          <w:i w:val="0"/>
        </w:rPr>
      </w:pPr>
    </w:p>
    <w:p w:rsidR="00986F6E" w:rsidRPr="00C23E49" w:rsidRDefault="00C23E49" w:rsidP="00C23E49">
      <w:pPr>
        <w:pStyle w:val="2"/>
        <w:spacing w:before="0" w:after="0"/>
        <w:ind w:firstLine="709"/>
        <w:jc w:val="both"/>
        <w:rPr>
          <w:rFonts w:ascii="Times New Roman" w:hAnsi="Times New Roman" w:cs="Times New Roman"/>
          <w:i w:val="0"/>
        </w:rPr>
      </w:pPr>
      <w:r>
        <w:rPr>
          <w:rFonts w:ascii="Times New Roman" w:hAnsi="Times New Roman" w:cs="Times New Roman"/>
          <w:b w:val="0"/>
          <w:i w:val="0"/>
        </w:rPr>
        <w:br w:type="page"/>
      </w:r>
      <w:r w:rsidR="004353D4">
        <w:rPr>
          <w:rFonts w:ascii="Times New Roman" w:hAnsi="Times New Roman" w:cs="Times New Roman"/>
          <w:i w:val="0"/>
        </w:rPr>
        <w:t>СОДЕРЖАНИЕ</w:t>
      </w:r>
    </w:p>
    <w:p w:rsidR="00986F6E" w:rsidRPr="00C23E49" w:rsidRDefault="00986F6E" w:rsidP="00C23E49">
      <w:pPr>
        <w:pStyle w:val="2"/>
        <w:spacing w:before="0" w:after="0"/>
        <w:ind w:firstLine="709"/>
        <w:jc w:val="both"/>
        <w:rPr>
          <w:rFonts w:ascii="Times New Roman" w:hAnsi="Times New Roman" w:cs="Times New Roman"/>
          <w:i w:val="0"/>
        </w:rPr>
      </w:pPr>
    </w:p>
    <w:p w:rsidR="00986F6E" w:rsidRPr="004353D4" w:rsidRDefault="004353D4" w:rsidP="004353D4">
      <w:pPr>
        <w:jc w:val="both"/>
        <w:rPr>
          <w:caps/>
          <w:kern w:val="28"/>
          <w:sz w:val="28"/>
          <w:szCs w:val="28"/>
        </w:rPr>
      </w:pPr>
      <w:r w:rsidRPr="004353D4">
        <w:rPr>
          <w:caps/>
          <w:kern w:val="28"/>
          <w:sz w:val="28"/>
          <w:szCs w:val="28"/>
        </w:rPr>
        <w:t>Введение</w:t>
      </w:r>
    </w:p>
    <w:p w:rsidR="004353D4" w:rsidRPr="004353D4" w:rsidRDefault="004353D4" w:rsidP="004353D4">
      <w:pPr>
        <w:widowControl/>
        <w:suppressAutoHyphens w:val="0"/>
        <w:jc w:val="both"/>
        <w:rPr>
          <w:sz w:val="28"/>
          <w:szCs w:val="28"/>
        </w:rPr>
      </w:pPr>
      <w:r w:rsidRPr="004353D4">
        <w:rPr>
          <w:sz w:val="28"/>
          <w:szCs w:val="28"/>
        </w:rPr>
        <w:t>1. ТЕОРЕТИЧЕСКАЯ ЧАСТЬ</w:t>
      </w:r>
    </w:p>
    <w:p w:rsidR="00986F6E" w:rsidRPr="004353D4" w:rsidRDefault="00986F6E" w:rsidP="004353D4">
      <w:pPr>
        <w:widowControl/>
        <w:suppressAutoHyphens w:val="0"/>
        <w:jc w:val="both"/>
        <w:rPr>
          <w:sz w:val="28"/>
          <w:szCs w:val="28"/>
        </w:rPr>
      </w:pPr>
      <w:r w:rsidRPr="004353D4">
        <w:rPr>
          <w:sz w:val="28"/>
          <w:szCs w:val="28"/>
        </w:rPr>
        <w:t>1.1 Поняти</w:t>
      </w:r>
      <w:r w:rsidR="004353D4" w:rsidRPr="004353D4">
        <w:rPr>
          <w:sz w:val="28"/>
          <w:szCs w:val="28"/>
        </w:rPr>
        <w:t>е и виды издержек производства</w:t>
      </w:r>
    </w:p>
    <w:p w:rsidR="00986F6E" w:rsidRPr="004353D4" w:rsidRDefault="00986F6E" w:rsidP="004353D4">
      <w:pPr>
        <w:jc w:val="both"/>
        <w:rPr>
          <w:sz w:val="28"/>
          <w:szCs w:val="28"/>
        </w:rPr>
      </w:pPr>
      <w:r w:rsidRPr="004353D4">
        <w:rPr>
          <w:sz w:val="28"/>
          <w:szCs w:val="28"/>
        </w:rPr>
        <w:t>1.2 Кла</w:t>
      </w:r>
      <w:r w:rsidR="004353D4" w:rsidRPr="004353D4">
        <w:rPr>
          <w:sz w:val="28"/>
          <w:szCs w:val="28"/>
        </w:rPr>
        <w:t>ссификация затрат по элементам</w:t>
      </w:r>
    </w:p>
    <w:p w:rsidR="00986F6E" w:rsidRPr="004353D4" w:rsidRDefault="00986F6E" w:rsidP="004353D4">
      <w:pPr>
        <w:jc w:val="both"/>
        <w:rPr>
          <w:sz w:val="28"/>
          <w:szCs w:val="28"/>
        </w:rPr>
      </w:pPr>
      <w:r w:rsidRPr="004353D4">
        <w:rPr>
          <w:sz w:val="28"/>
          <w:szCs w:val="28"/>
        </w:rPr>
        <w:t>1.3 Калькулирование себестоимости продукц</w:t>
      </w:r>
      <w:r w:rsidR="004353D4" w:rsidRPr="004353D4">
        <w:rPr>
          <w:sz w:val="28"/>
          <w:szCs w:val="28"/>
        </w:rPr>
        <w:t>ии</w:t>
      </w:r>
    </w:p>
    <w:p w:rsidR="00986F6E" w:rsidRPr="004353D4" w:rsidRDefault="00986F6E" w:rsidP="004353D4">
      <w:pPr>
        <w:jc w:val="both"/>
        <w:rPr>
          <w:sz w:val="28"/>
          <w:szCs w:val="28"/>
        </w:rPr>
      </w:pPr>
      <w:r w:rsidRPr="004353D4">
        <w:rPr>
          <w:sz w:val="28"/>
          <w:szCs w:val="28"/>
        </w:rPr>
        <w:t>1.4 Методы калькулирования</w:t>
      </w:r>
    </w:p>
    <w:p w:rsidR="00986F6E" w:rsidRPr="004353D4" w:rsidRDefault="00986F6E" w:rsidP="004353D4">
      <w:pPr>
        <w:jc w:val="both"/>
        <w:rPr>
          <w:sz w:val="28"/>
          <w:szCs w:val="28"/>
        </w:rPr>
      </w:pPr>
      <w:r w:rsidRPr="004353D4">
        <w:rPr>
          <w:sz w:val="28"/>
          <w:szCs w:val="28"/>
        </w:rPr>
        <w:t>1.5 Резервы и факторы снижения себестоимо</w:t>
      </w:r>
      <w:r w:rsidR="00E6379F" w:rsidRPr="004353D4">
        <w:rPr>
          <w:sz w:val="28"/>
          <w:szCs w:val="28"/>
        </w:rPr>
        <w:t>сти продукции</w:t>
      </w:r>
    </w:p>
    <w:p w:rsidR="00986F6E" w:rsidRPr="004353D4" w:rsidRDefault="00986F6E" w:rsidP="004353D4">
      <w:pPr>
        <w:jc w:val="both"/>
        <w:rPr>
          <w:sz w:val="28"/>
          <w:szCs w:val="28"/>
        </w:rPr>
      </w:pPr>
      <w:r w:rsidRPr="004353D4">
        <w:rPr>
          <w:sz w:val="28"/>
          <w:szCs w:val="28"/>
        </w:rPr>
        <w:t>1.6 Калькуляция на изготовление хомута</w:t>
      </w:r>
    </w:p>
    <w:p w:rsidR="00986F6E" w:rsidRPr="004353D4" w:rsidRDefault="004353D4" w:rsidP="004353D4">
      <w:pPr>
        <w:pStyle w:val="9"/>
        <w:keepNext/>
        <w:widowControl/>
        <w:suppressAutoHyphens w:val="0"/>
        <w:spacing w:before="0" w:after="0"/>
        <w:jc w:val="both"/>
        <w:rPr>
          <w:rFonts w:ascii="Times New Roman" w:hAnsi="Times New Roman" w:cs="Times New Roman"/>
          <w:sz w:val="28"/>
          <w:szCs w:val="28"/>
        </w:rPr>
      </w:pPr>
      <w:r w:rsidRPr="004353D4">
        <w:rPr>
          <w:rFonts w:ascii="Times New Roman" w:hAnsi="Times New Roman" w:cs="Times New Roman"/>
          <w:sz w:val="28"/>
          <w:szCs w:val="28"/>
        </w:rPr>
        <w:t xml:space="preserve">2. </w:t>
      </w:r>
      <w:r w:rsidR="00986F6E" w:rsidRPr="004353D4">
        <w:rPr>
          <w:rFonts w:ascii="Times New Roman" w:hAnsi="Times New Roman" w:cs="Times New Roman"/>
          <w:sz w:val="28"/>
          <w:szCs w:val="28"/>
        </w:rPr>
        <w:t>РАСЧЕТНАЯ ЧАСТЬ</w:t>
      </w:r>
    </w:p>
    <w:p w:rsidR="00986F6E" w:rsidRPr="004353D4" w:rsidRDefault="00986F6E" w:rsidP="004353D4">
      <w:pPr>
        <w:jc w:val="both"/>
        <w:rPr>
          <w:sz w:val="28"/>
          <w:szCs w:val="28"/>
        </w:rPr>
      </w:pPr>
      <w:r w:rsidRPr="004353D4">
        <w:rPr>
          <w:sz w:val="28"/>
          <w:szCs w:val="28"/>
        </w:rPr>
        <w:t>Задание №1</w:t>
      </w:r>
    </w:p>
    <w:p w:rsidR="00986F6E" w:rsidRPr="004353D4" w:rsidRDefault="00986F6E" w:rsidP="004353D4">
      <w:pPr>
        <w:jc w:val="both"/>
        <w:rPr>
          <w:sz w:val="28"/>
          <w:szCs w:val="28"/>
        </w:rPr>
      </w:pPr>
      <w:r w:rsidRPr="004353D4">
        <w:rPr>
          <w:sz w:val="28"/>
          <w:szCs w:val="28"/>
        </w:rPr>
        <w:t>Задание №2</w:t>
      </w:r>
    </w:p>
    <w:p w:rsidR="00986F6E" w:rsidRPr="004353D4" w:rsidRDefault="00986F6E" w:rsidP="004353D4">
      <w:pPr>
        <w:jc w:val="both"/>
        <w:rPr>
          <w:sz w:val="28"/>
          <w:szCs w:val="28"/>
        </w:rPr>
      </w:pPr>
      <w:r w:rsidRPr="004353D4">
        <w:rPr>
          <w:sz w:val="28"/>
          <w:szCs w:val="28"/>
        </w:rPr>
        <w:t>Задание №3</w:t>
      </w:r>
    </w:p>
    <w:p w:rsidR="00986F6E" w:rsidRPr="004353D4" w:rsidRDefault="00986F6E" w:rsidP="004353D4">
      <w:pPr>
        <w:jc w:val="both"/>
        <w:rPr>
          <w:sz w:val="28"/>
          <w:szCs w:val="28"/>
        </w:rPr>
      </w:pPr>
      <w:r w:rsidRPr="004353D4">
        <w:rPr>
          <w:sz w:val="28"/>
          <w:szCs w:val="28"/>
        </w:rPr>
        <w:t>Задание №4</w:t>
      </w:r>
    </w:p>
    <w:p w:rsidR="00986F6E" w:rsidRPr="004353D4" w:rsidRDefault="00986F6E" w:rsidP="004353D4">
      <w:pPr>
        <w:jc w:val="both"/>
        <w:rPr>
          <w:sz w:val="28"/>
          <w:szCs w:val="28"/>
        </w:rPr>
      </w:pPr>
      <w:r w:rsidRPr="004353D4">
        <w:rPr>
          <w:sz w:val="28"/>
          <w:szCs w:val="28"/>
        </w:rPr>
        <w:t>Задание №5</w:t>
      </w:r>
    </w:p>
    <w:p w:rsidR="00E6379F" w:rsidRPr="004353D4" w:rsidRDefault="00E6379F" w:rsidP="004353D4">
      <w:pPr>
        <w:jc w:val="both"/>
        <w:rPr>
          <w:sz w:val="28"/>
          <w:szCs w:val="28"/>
        </w:rPr>
      </w:pPr>
      <w:r w:rsidRPr="004353D4">
        <w:rPr>
          <w:sz w:val="28"/>
          <w:szCs w:val="28"/>
        </w:rPr>
        <w:t>Задание №6</w:t>
      </w:r>
    </w:p>
    <w:p w:rsidR="00E6379F" w:rsidRPr="004353D4" w:rsidRDefault="00E6379F" w:rsidP="004353D4">
      <w:pPr>
        <w:jc w:val="both"/>
        <w:rPr>
          <w:sz w:val="28"/>
          <w:szCs w:val="28"/>
        </w:rPr>
      </w:pPr>
      <w:r w:rsidRPr="004353D4">
        <w:rPr>
          <w:sz w:val="28"/>
          <w:szCs w:val="28"/>
        </w:rPr>
        <w:t>Задание №7</w:t>
      </w:r>
    </w:p>
    <w:p w:rsidR="00E6379F" w:rsidRPr="00295B51" w:rsidRDefault="004353D4" w:rsidP="004353D4">
      <w:pPr>
        <w:jc w:val="both"/>
        <w:rPr>
          <w:caps/>
          <w:kern w:val="28"/>
          <w:sz w:val="28"/>
          <w:szCs w:val="28"/>
        </w:rPr>
      </w:pPr>
      <w:r w:rsidRPr="00295B51">
        <w:rPr>
          <w:caps/>
          <w:kern w:val="28"/>
          <w:sz w:val="28"/>
          <w:szCs w:val="28"/>
        </w:rPr>
        <w:t>Заключение</w:t>
      </w:r>
    </w:p>
    <w:p w:rsidR="00986F6E" w:rsidRPr="004353D4" w:rsidRDefault="00986F6E" w:rsidP="004353D4">
      <w:pPr>
        <w:jc w:val="both"/>
        <w:rPr>
          <w:sz w:val="28"/>
          <w:szCs w:val="28"/>
        </w:rPr>
      </w:pPr>
      <w:r w:rsidRPr="004353D4">
        <w:rPr>
          <w:sz w:val="28"/>
          <w:szCs w:val="28"/>
        </w:rPr>
        <w:t>СПИСОК ИСПОЛЬЗОВАННОЙ ЛИТЕРАТУРЫ</w:t>
      </w:r>
    </w:p>
    <w:p w:rsidR="00986F6E" w:rsidRPr="00C23E49" w:rsidRDefault="00986F6E" w:rsidP="00C23E49">
      <w:pPr>
        <w:ind w:firstLine="709"/>
        <w:jc w:val="both"/>
        <w:rPr>
          <w:b/>
          <w:sz w:val="28"/>
          <w:szCs w:val="28"/>
        </w:rPr>
      </w:pPr>
    </w:p>
    <w:p w:rsidR="00986F6E" w:rsidRPr="004353D4" w:rsidRDefault="004353D4" w:rsidP="00C23E49">
      <w:pPr>
        <w:ind w:firstLine="709"/>
        <w:jc w:val="both"/>
        <w:rPr>
          <w:b/>
          <w:caps/>
          <w:kern w:val="28"/>
          <w:sz w:val="28"/>
          <w:szCs w:val="28"/>
        </w:rPr>
      </w:pPr>
      <w:r>
        <w:rPr>
          <w:b/>
          <w:sz w:val="28"/>
          <w:szCs w:val="28"/>
        </w:rPr>
        <w:br w:type="page"/>
      </w:r>
      <w:r w:rsidRPr="004353D4">
        <w:rPr>
          <w:b/>
          <w:caps/>
          <w:kern w:val="28"/>
          <w:sz w:val="28"/>
          <w:szCs w:val="28"/>
        </w:rPr>
        <w:t>Введение</w:t>
      </w:r>
    </w:p>
    <w:p w:rsidR="00986F6E" w:rsidRPr="00C23E49" w:rsidRDefault="00986F6E" w:rsidP="00C23E49">
      <w:pPr>
        <w:ind w:firstLine="709"/>
        <w:jc w:val="both"/>
        <w:rPr>
          <w:b/>
          <w:sz w:val="28"/>
          <w:szCs w:val="28"/>
        </w:rPr>
      </w:pPr>
    </w:p>
    <w:p w:rsidR="00986F6E" w:rsidRPr="00C23E49" w:rsidRDefault="00986F6E" w:rsidP="00C23E49">
      <w:pPr>
        <w:ind w:firstLine="709"/>
        <w:jc w:val="both"/>
        <w:rPr>
          <w:sz w:val="28"/>
          <w:szCs w:val="28"/>
        </w:rPr>
      </w:pPr>
      <w:r w:rsidRPr="00C23E49">
        <w:rPr>
          <w:sz w:val="28"/>
          <w:szCs w:val="28"/>
        </w:rPr>
        <w:t xml:space="preserve">Затраты, издержки, себестоимость являются важнейшими экономическими категориями. Их уровень во многом определяет величину прибыли и рентабельности предприятия, эффективность его хозяйственной деятельности. Снижение и оптимизация затрат являются одними из основных направлений совершенствования экономической деятельности каждого предприятия. </w:t>
      </w:r>
      <w:r w:rsidRPr="00295B51">
        <w:rPr>
          <w:sz w:val="28"/>
          <w:szCs w:val="28"/>
        </w:rPr>
        <w:t>[</w:t>
      </w:r>
      <w:r w:rsidRPr="00C23E49">
        <w:rPr>
          <w:sz w:val="28"/>
          <w:szCs w:val="28"/>
        </w:rPr>
        <w:t>3; 298</w:t>
      </w:r>
      <w:r w:rsidRPr="00295B51">
        <w:rPr>
          <w:sz w:val="28"/>
          <w:szCs w:val="28"/>
        </w:rPr>
        <w:t>]</w:t>
      </w:r>
    </w:p>
    <w:p w:rsidR="009C6B0A" w:rsidRPr="00C23E49" w:rsidRDefault="009C6B0A" w:rsidP="00C23E49">
      <w:pPr>
        <w:ind w:firstLine="709"/>
        <w:jc w:val="both"/>
        <w:rPr>
          <w:sz w:val="28"/>
          <w:szCs w:val="28"/>
        </w:rPr>
      </w:pPr>
    </w:p>
    <w:p w:rsidR="004353D4" w:rsidRPr="00C23E49" w:rsidRDefault="00986F6E" w:rsidP="004353D4">
      <w:pPr>
        <w:ind w:firstLine="709"/>
        <w:jc w:val="both"/>
        <w:rPr>
          <w:b/>
          <w:sz w:val="28"/>
          <w:szCs w:val="28"/>
        </w:rPr>
      </w:pPr>
      <w:r w:rsidRPr="00C23E49">
        <w:rPr>
          <w:sz w:val="28"/>
          <w:szCs w:val="28"/>
        </w:rPr>
        <w:br w:type="page"/>
      </w:r>
      <w:r w:rsidR="00160826" w:rsidRPr="00160826">
        <w:rPr>
          <w:b/>
          <w:sz w:val="28"/>
          <w:szCs w:val="28"/>
        </w:rPr>
        <w:t xml:space="preserve">1. </w:t>
      </w:r>
      <w:r w:rsidR="004353D4" w:rsidRPr="00160826">
        <w:rPr>
          <w:b/>
          <w:sz w:val="28"/>
          <w:szCs w:val="28"/>
        </w:rPr>
        <w:t>ТЕОРЕТИЧЕСКАЯ</w:t>
      </w:r>
      <w:r w:rsidR="004353D4" w:rsidRPr="00C23E49">
        <w:rPr>
          <w:b/>
          <w:sz w:val="28"/>
          <w:szCs w:val="28"/>
        </w:rPr>
        <w:t xml:space="preserve"> ЧАСТЬ</w:t>
      </w:r>
    </w:p>
    <w:p w:rsidR="00986F6E" w:rsidRPr="00C23E49" w:rsidRDefault="00986F6E" w:rsidP="00C23E49">
      <w:pPr>
        <w:ind w:firstLine="709"/>
        <w:jc w:val="both"/>
        <w:rPr>
          <w:sz w:val="28"/>
          <w:szCs w:val="28"/>
        </w:rPr>
      </w:pPr>
    </w:p>
    <w:p w:rsidR="00986F6E" w:rsidRPr="00C23E49" w:rsidRDefault="00160826" w:rsidP="00160826">
      <w:pPr>
        <w:widowControl/>
        <w:suppressAutoHyphens w:val="0"/>
        <w:ind w:firstLine="709"/>
        <w:jc w:val="both"/>
        <w:rPr>
          <w:b/>
          <w:sz w:val="28"/>
          <w:szCs w:val="28"/>
        </w:rPr>
      </w:pPr>
      <w:r>
        <w:rPr>
          <w:b/>
          <w:sz w:val="28"/>
          <w:szCs w:val="28"/>
        </w:rPr>
        <w:t xml:space="preserve">1.1 </w:t>
      </w:r>
      <w:r w:rsidR="00986F6E" w:rsidRPr="00C23E49">
        <w:rPr>
          <w:b/>
          <w:sz w:val="28"/>
          <w:szCs w:val="28"/>
        </w:rPr>
        <w:t>Понят</w:t>
      </w:r>
      <w:r>
        <w:rPr>
          <w:b/>
          <w:sz w:val="28"/>
          <w:szCs w:val="28"/>
        </w:rPr>
        <w:t>ие и виды издержек производства</w:t>
      </w:r>
    </w:p>
    <w:p w:rsidR="00160826" w:rsidRDefault="00160826" w:rsidP="00C23E49">
      <w:pPr>
        <w:pStyle w:val="31"/>
        <w:spacing w:after="0"/>
        <w:ind w:left="0" w:firstLine="709"/>
        <w:jc w:val="both"/>
        <w:rPr>
          <w:b/>
          <w:sz w:val="28"/>
          <w:szCs w:val="28"/>
        </w:rPr>
      </w:pPr>
    </w:p>
    <w:p w:rsidR="00986F6E" w:rsidRPr="00C23E49" w:rsidRDefault="00986F6E" w:rsidP="00C23E49">
      <w:pPr>
        <w:pStyle w:val="31"/>
        <w:spacing w:after="0"/>
        <w:ind w:left="0" w:firstLine="709"/>
        <w:jc w:val="both"/>
        <w:rPr>
          <w:sz w:val="28"/>
          <w:szCs w:val="28"/>
        </w:rPr>
      </w:pPr>
      <w:r w:rsidRPr="00C23E49">
        <w:rPr>
          <w:b/>
          <w:sz w:val="28"/>
          <w:szCs w:val="28"/>
        </w:rPr>
        <w:t>Издержки производства</w:t>
      </w:r>
      <w:r w:rsidRPr="00C23E49">
        <w:rPr>
          <w:sz w:val="28"/>
          <w:szCs w:val="28"/>
        </w:rPr>
        <w:t xml:space="preserve"> представляют собой расходы на производство, которые должны понести организаторы предприятия с целью создания товаров и последующего получения прибыли в течении определенного периода времени. В стоимости единицы товара, издержки производства составляют одну из двух ее частей. Издержки производства меньше стоимости товара на величину прибыли.</w:t>
      </w:r>
    </w:p>
    <w:p w:rsidR="00986F6E" w:rsidRPr="00C23E49" w:rsidRDefault="00986F6E" w:rsidP="00C23E49">
      <w:pPr>
        <w:pStyle w:val="31"/>
        <w:spacing w:after="0"/>
        <w:ind w:left="0" w:firstLine="709"/>
        <w:jc w:val="both"/>
        <w:rPr>
          <w:sz w:val="28"/>
          <w:szCs w:val="28"/>
        </w:rPr>
      </w:pPr>
      <w:r w:rsidRPr="00C23E49">
        <w:rPr>
          <w:sz w:val="28"/>
          <w:szCs w:val="28"/>
        </w:rPr>
        <w:t>Различают следующие виды издержек:</w:t>
      </w:r>
    </w:p>
    <w:p w:rsidR="00986F6E" w:rsidRPr="00C23E49" w:rsidRDefault="00986F6E" w:rsidP="00C23E49">
      <w:pPr>
        <w:pStyle w:val="31"/>
        <w:spacing w:after="0"/>
        <w:ind w:left="0" w:firstLine="709"/>
        <w:jc w:val="both"/>
        <w:rPr>
          <w:sz w:val="28"/>
          <w:szCs w:val="28"/>
        </w:rPr>
      </w:pPr>
      <w:r w:rsidRPr="00C23E49">
        <w:rPr>
          <w:b/>
          <w:sz w:val="28"/>
          <w:szCs w:val="28"/>
        </w:rPr>
        <w:t xml:space="preserve">Постоянные — </w:t>
      </w:r>
      <w:r w:rsidRPr="00C23E49">
        <w:rPr>
          <w:sz w:val="28"/>
          <w:szCs w:val="28"/>
        </w:rPr>
        <w:t>это издержки, величина которых в краткосрочном периоде не изменяется</w:t>
      </w:r>
      <w:r w:rsidR="00C23E49">
        <w:rPr>
          <w:sz w:val="28"/>
          <w:szCs w:val="28"/>
        </w:rPr>
        <w:t xml:space="preserve"> </w:t>
      </w:r>
      <w:r w:rsidRPr="00C23E49">
        <w:rPr>
          <w:sz w:val="28"/>
          <w:szCs w:val="28"/>
        </w:rPr>
        <w:t>с изменением объема производства. К постоянным относятся издержки, связанные с использованием зданий и сооружений, машин и производственного оборудования, арендой, капитальным ремонтом, а также административные расходы.</w:t>
      </w:r>
    </w:p>
    <w:p w:rsidR="00986F6E" w:rsidRPr="00C23E49" w:rsidRDefault="00986F6E" w:rsidP="00C23E49">
      <w:pPr>
        <w:ind w:firstLine="709"/>
        <w:jc w:val="both"/>
        <w:rPr>
          <w:sz w:val="28"/>
          <w:szCs w:val="28"/>
        </w:rPr>
      </w:pPr>
      <w:r w:rsidRPr="00C23E49">
        <w:rPr>
          <w:sz w:val="28"/>
          <w:szCs w:val="28"/>
        </w:rPr>
        <w:t xml:space="preserve">Прямая постоянных издержек, представляющая линию, параллельную оси абсцисс. Она обычно обозначается </w:t>
      </w:r>
      <w:r w:rsidRPr="00C23E49">
        <w:rPr>
          <w:sz w:val="28"/>
          <w:szCs w:val="28"/>
          <w:lang w:val="en-US"/>
        </w:rPr>
        <w:t>FC</w:t>
      </w:r>
      <w:r w:rsidRPr="00C23E49">
        <w:rPr>
          <w:sz w:val="28"/>
          <w:szCs w:val="28"/>
        </w:rPr>
        <w:t>. Поскольку с увеличением объема производства растет общая выручка, то средние постоянные издержки</w:t>
      </w:r>
      <w:r w:rsidR="00C23E49">
        <w:rPr>
          <w:sz w:val="28"/>
          <w:szCs w:val="28"/>
        </w:rPr>
        <w:t xml:space="preserve"> </w:t>
      </w:r>
      <w:r w:rsidRPr="00C23E49">
        <w:rPr>
          <w:sz w:val="28"/>
          <w:szCs w:val="28"/>
        </w:rPr>
        <w:t>представляют собой все меньшую и меньшую величину, приходящуюся на единицу изделий.</w:t>
      </w:r>
    </w:p>
    <w:p w:rsidR="00986F6E" w:rsidRDefault="00986F6E" w:rsidP="00C23E49">
      <w:pPr>
        <w:ind w:firstLine="709"/>
        <w:jc w:val="both"/>
        <w:rPr>
          <w:sz w:val="28"/>
          <w:szCs w:val="28"/>
        </w:rPr>
      </w:pPr>
      <w:r w:rsidRPr="00C23E49">
        <w:rPr>
          <w:sz w:val="28"/>
          <w:szCs w:val="28"/>
        </w:rPr>
        <w:t xml:space="preserve">Средние постоянные издержки обозначаются </w:t>
      </w:r>
      <w:r w:rsidRPr="00C23E49">
        <w:rPr>
          <w:sz w:val="28"/>
          <w:szCs w:val="28"/>
          <w:lang w:val="en-US"/>
        </w:rPr>
        <w:t>AFC</w:t>
      </w:r>
    </w:p>
    <w:p w:rsidR="00160826" w:rsidRPr="00160826" w:rsidRDefault="00160826" w:rsidP="00C23E49">
      <w:pPr>
        <w:ind w:firstLine="709"/>
        <w:jc w:val="both"/>
        <w:rPr>
          <w:sz w:val="28"/>
          <w:szCs w:val="28"/>
        </w:rPr>
      </w:pPr>
    </w:p>
    <w:p w:rsidR="00986F6E" w:rsidRPr="00C23E49" w:rsidRDefault="00986F6E" w:rsidP="00C23E49">
      <w:pPr>
        <w:ind w:firstLine="709"/>
        <w:jc w:val="both"/>
        <w:rPr>
          <w:b/>
          <w:sz w:val="28"/>
          <w:szCs w:val="28"/>
        </w:rPr>
      </w:pPr>
      <w:r w:rsidRPr="00C23E49">
        <w:rPr>
          <w:b/>
          <w:sz w:val="28"/>
          <w:szCs w:val="28"/>
          <w:lang w:val="en-US"/>
        </w:rPr>
        <w:t>AFC</w:t>
      </w:r>
      <w:r w:rsidRPr="00C23E49">
        <w:rPr>
          <w:b/>
          <w:sz w:val="28"/>
          <w:szCs w:val="28"/>
        </w:rPr>
        <w:t>=</w:t>
      </w:r>
      <w:r w:rsidRPr="00C23E49">
        <w:rPr>
          <w:b/>
          <w:sz w:val="28"/>
          <w:szCs w:val="28"/>
          <w:lang w:val="en-US"/>
        </w:rPr>
        <w:t>FC</w:t>
      </w:r>
      <w:r w:rsidRPr="00C23E49">
        <w:rPr>
          <w:b/>
          <w:sz w:val="28"/>
          <w:szCs w:val="28"/>
        </w:rPr>
        <w:t>/</w:t>
      </w:r>
      <w:r w:rsidRPr="00C23E49">
        <w:rPr>
          <w:b/>
          <w:sz w:val="28"/>
          <w:szCs w:val="28"/>
          <w:lang w:val="en-US"/>
        </w:rPr>
        <w:t>Q</w:t>
      </w:r>
      <w:r w:rsidRPr="00C23E49">
        <w:rPr>
          <w:b/>
          <w:sz w:val="28"/>
          <w:szCs w:val="28"/>
        </w:rPr>
        <w:t>,</w:t>
      </w:r>
    </w:p>
    <w:p w:rsidR="00160826" w:rsidRDefault="00160826" w:rsidP="00C23E49">
      <w:pPr>
        <w:ind w:firstLine="709"/>
        <w:jc w:val="both"/>
        <w:rPr>
          <w:sz w:val="28"/>
          <w:szCs w:val="28"/>
        </w:rPr>
      </w:pPr>
    </w:p>
    <w:p w:rsidR="00986F6E" w:rsidRPr="00C23E49" w:rsidRDefault="00986F6E" w:rsidP="00C23E49">
      <w:pPr>
        <w:ind w:firstLine="709"/>
        <w:jc w:val="both"/>
        <w:rPr>
          <w:sz w:val="28"/>
          <w:szCs w:val="28"/>
        </w:rPr>
      </w:pPr>
      <w:r w:rsidRPr="00C23E49">
        <w:rPr>
          <w:sz w:val="28"/>
          <w:szCs w:val="28"/>
        </w:rPr>
        <w:t xml:space="preserve">где </w:t>
      </w:r>
      <w:r w:rsidRPr="00C23E49">
        <w:rPr>
          <w:sz w:val="28"/>
          <w:szCs w:val="28"/>
          <w:lang w:val="en-US"/>
        </w:rPr>
        <w:t>Q</w:t>
      </w:r>
      <w:r w:rsidRPr="00C23E49">
        <w:rPr>
          <w:sz w:val="28"/>
          <w:szCs w:val="28"/>
        </w:rPr>
        <w:t xml:space="preserve"> — объем производства.</w:t>
      </w:r>
    </w:p>
    <w:p w:rsidR="00986F6E" w:rsidRPr="00C23E49" w:rsidRDefault="00986F6E" w:rsidP="00C23E49">
      <w:pPr>
        <w:ind w:firstLine="709"/>
        <w:jc w:val="both"/>
        <w:rPr>
          <w:sz w:val="28"/>
          <w:szCs w:val="28"/>
        </w:rPr>
      </w:pPr>
      <w:r w:rsidRPr="00C23E49">
        <w:rPr>
          <w:b/>
          <w:sz w:val="28"/>
          <w:szCs w:val="28"/>
        </w:rPr>
        <w:t xml:space="preserve">Переменные </w:t>
      </w:r>
      <w:r w:rsidRPr="00C23E49">
        <w:rPr>
          <w:sz w:val="28"/>
          <w:szCs w:val="28"/>
        </w:rPr>
        <w:t>— это издержки, величина которых изменяется в зависимости от увеличения или уменьшения объема производства. К переменным издержкам относятся затраты на сырье, электроэнергию, вспомогательные материалы, оплату труда. Они</w:t>
      </w:r>
      <w:r w:rsidR="00C23E49">
        <w:rPr>
          <w:sz w:val="28"/>
          <w:szCs w:val="28"/>
        </w:rPr>
        <w:t xml:space="preserve"> </w:t>
      </w:r>
      <w:r w:rsidRPr="00C23E49">
        <w:rPr>
          <w:sz w:val="28"/>
          <w:szCs w:val="28"/>
        </w:rPr>
        <w:t xml:space="preserve">обозначаются </w:t>
      </w:r>
      <w:r w:rsidRPr="00C23E49">
        <w:rPr>
          <w:sz w:val="28"/>
          <w:szCs w:val="28"/>
          <w:lang w:val="en-US"/>
        </w:rPr>
        <w:t>VC</w:t>
      </w:r>
      <w:r w:rsidRPr="00C23E49">
        <w:rPr>
          <w:sz w:val="28"/>
          <w:szCs w:val="28"/>
        </w:rPr>
        <w:t xml:space="preserve">. В отличие от постоянных издержек, величина которых не зависит от изменения производства, переменные издержки увеличиваются или уменьшаются пропорционально выпуску продукции. В начальный период организации производства переменные издержки растут более быстрыми темпами, чем произведенная продукция. По мере достижения оптимальных размеров производства (в точке </w:t>
      </w:r>
      <w:r w:rsidRPr="00C23E49">
        <w:rPr>
          <w:sz w:val="28"/>
          <w:szCs w:val="28"/>
          <w:lang w:val="en-US"/>
        </w:rPr>
        <w:t>Q</w:t>
      </w:r>
      <w:r w:rsidRPr="00C23E49">
        <w:rPr>
          <w:sz w:val="28"/>
          <w:szCs w:val="28"/>
        </w:rPr>
        <w:t>) происходит относительная экономия переменных издержек. Однако дальнейшее расширение производства приводит к новому росту переменных издержек, когда увеличение выпуска требует более быстрого роста издержек по сравнению с ростом производства.</w:t>
      </w:r>
    </w:p>
    <w:p w:rsidR="00160826" w:rsidRDefault="00986F6E" w:rsidP="00C23E49">
      <w:pPr>
        <w:ind w:firstLine="709"/>
        <w:jc w:val="both"/>
        <w:rPr>
          <w:sz w:val="28"/>
          <w:szCs w:val="28"/>
        </w:rPr>
      </w:pPr>
      <w:r w:rsidRPr="00C23E49">
        <w:rPr>
          <w:b/>
          <w:sz w:val="28"/>
          <w:szCs w:val="28"/>
        </w:rPr>
        <w:t xml:space="preserve">Средние переменные издержки </w:t>
      </w:r>
      <w:r w:rsidRPr="00C23E49">
        <w:rPr>
          <w:b/>
          <w:sz w:val="28"/>
          <w:szCs w:val="28"/>
          <w:lang w:val="en-US"/>
        </w:rPr>
        <w:t>AVC</w:t>
      </w:r>
      <w:r w:rsidRPr="00C23E49">
        <w:rPr>
          <w:sz w:val="28"/>
          <w:szCs w:val="28"/>
        </w:rPr>
        <w:t xml:space="preserve"> определяются путем деления переменных издержек на объем продукции:</w:t>
      </w:r>
    </w:p>
    <w:p w:rsidR="00160826" w:rsidRDefault="00160826" w:rsidP="00C23E49">
      <w:pPr>
        <w:ind w:firstLine="709"/>
        <w:jc w:val="both"/>
        <w:rPr>
          <w:sz w:val="28"/>
          <w:szCs w:val="28"/>
        </w:rPr>
      </w:pPr>
    </w:p>
    <w:p w:rsidR="00160826" w:rsidRDefault="00986F6E" w:rsidP="00C23E49">
      <w:pPr>
        <w:ind w:firstLine="709"/>
        <w:jc w:val="both"/>
        <w:rPr>
          <w:b/>
          <w:sz w:val="28"/>
          <w:szCs w:val="28"/>
        </w:rPr>
      </w:pPr>
      <w:r w:rsidRPr="00C23E49">
        <w:rPr>
          <w:b/>
          <w:sz w:val="28"/>
          <w:szCs w:val="28"/>
          <w:lang w:val="en-US"/>
        </w:rPr>
        <w:t>AVC</w:t>
      </w:r>
      <w:r w:rsidRPr="00C23E49">
        <w:rPr>
          <w:b/>
          <w:sz w:val="28"/>
          <w:szCs w:val="28"/>
        </w:rPr>
        <w:t>=</w:t>
      </w:r>
      <w:r w:rsidRPr="00C23E49">
        <w:rPr>
          <w:b/>
          <w:sz w:val="28"/>
          <w:szCs w:val="28"/>
          <w:lang w:val="en-US"/>
        </w:rPr>
        <w:t>VC</w:t>
      </w:r>
      <w:r w:rsidRPr="00C23E49">
        <w:rPr>
          <w:b/>
          <w:sz w:val="28"/>
          <w:szCs w:val="28"/>
        </w:rPr>
        <w:t>/</w:t>
      </w:r>
      <w:r w:rsidRPr="00C23E49">
        <w:rPr>
          <w:b/>
          <w:sz w:val="28"/>
          <w:szCs w:val="28"/>
          <w:lang w:val="en-US"/>
        </w:rPr>
        <w:t>Q</w:t>
      </w:r>
      <w:r w:rsidRPr="00C23E49">
        <w:rPr>
          <w:b/>
          <w:sz w:val="28"/>
          <w:szCs w:val="28"/>
        </w:rPr>
        <w:t>.</w:t>
      </w:r>
    </w:p>
    <w:p w:rsidR="00160826" w:rsidRDefault="00160826" w:rsidP="00C23E49">
      <w:pPr>
        <w:ind w:firstLine="709"/>
        <w:jc w:val="both"/>
        <w:rPr>
          <w:b/>
          <w:sz w:val="28"/>
          <w:szCs w:val="28"/>
        </w:rPr>
      </w:pPr>
    </w:p>
    <w:p w:rsidR="00986F6E" w:rsidRPr="00C23E49" w:rsidRDefault="00986F6E" w:rsidP="00C23E49">
      <w:pPr>
        <w:ind w:firstLine="709"/>
        <w:jc w:val="both"/>
        <w:rPr>
          <w:sz w:val="28"/>
          <w:szCs w:val="28"/>
        </w:rPr>
      </w:pPr>
      <w:r w:rsidRPr="00C23E49">
        <w:rPr>
          <w:sz w:val="28"/>
          <w:szCs w:val="28"/>
        </w:rPr>
        <w:t>Точка минимума соответствует технологически оптимальному размеру предприятия.</w:t>
      </w:r>
    </w:p>
    <w:p w:rsidR="009C6B0A" w:rsidRPr="00C23E49" w:rsidRDefault="009C6B0A" w:rsidP="00C23E49">
      <w:pPr>
        <w:ind w:firstLine="709"/>
        <w:jc w:val="both"/>
        <w:rPr>
          <w:sz w:val="28"/>
          <w:szCs w:val="28"/>
        </w:rPr>
      </w:pPr>
    </w:p>
    <w:p w:rsidR="00986F6E" w:rsidRPr="00C23E49" w:rsidRDefault="00986F6E" w:rsidP="00C23E49">
      <w:pPr>
        <w:ind w:firstLine="709"/>
        <w:jc w:val="both"/>
        <w:rPr>
          <w:sz w:val="28"/>
          <w:szCs w:val="28"/>
        </w:rPr>
      </w:pPr>
      <w:r w:rsidRPr="00C23E49">
        <w:rPr>
          <w:sz w:val="28"/>
          <w:szCs w:val="28"/>
        </w:rPr>
        <w:t>Понятие средних переменных издержек необходимо для определения эффективности хозяйствования фирмы, положения равновесия и определения ближайших перспектив развития — расширения, сокращения производства или ухода из отрасли. Разграничение постоянных и переменных издержек имеет важное значение для анализа процесса производства и поведения фирмы в условиях разных рыночных структур.</w:t>
      </w:r>
    </w:p>
    <w:p w:rsidR="00160826" w:rsidRDefault="00986F6E" w:rsidP="00C23E49">
      <w:pPr>
        <w:ind w:firstLine="709"/>
        <w:jc w:val="both"/>
        <w:rPr>
          <w:sz w:val="28"/>
          <w:szCs w:val="28"/>
        </w:rPr>
      </w:pPr>
      <w:r w:rsidRPr="00C23E49">
        <w:rPr>
          <w:b/>
          <w:sz w:val="28"/>
          <w:szCs w:val="28"/>
        </w:rPr>
        <w:t xml:space="preserve">Общие издержки </w:t>
      </w:r>
      <w:r w:rsidRPr="00C23E49">
        <w:rPr>
          <w:sz w:val="28"/>
          <w:szCs w:val="28"/>
        </w:rPr>
        <w:t xml:space="preserve">— совокупность постоянных и переменных издержек фирмы в связи с производством продукции в краткосрочный период. Они обозначаются ТС или С. Общие издержки являются функцией от произведенной продукции: </w:t>
      </w:r>
    </w:p>
    <w:p w:rsidR="00160826" w:rsidRDefault="00160826" w:rsidP="00C23E49">
      <w:pPr>
        <w:ind w:firstLine="709"/>
        <w:jc w:val="both"/>
        <w:rPr>
          <w:sz w:val="28"/>
          <w:szCs w:val="28"/>
        </w:rPr>
      </w:pPr>
    </w:p>
    <w:p w:rsidR="00986F6E" w:rsidRPr="00C23E49" w:rsidRDefault="00986F6E" w:rsidP="00C23E49">
      <w:pPr>
        <w:ind w:firstLine="709"/>
        <w:jc w:val="both"/>
        <w:rPr>
          <w:sz w:val="28"/>
          <w:szCs w:val="28"/>
        </w:rPr>
      </w:pPr>
      <w:r w:rsidRPr="00C23E49">
        <w:rPr>
          <w:b/>
          <w:sz w:val="28"/>
          <w:szCs w:val="28"/>
        </w:rPr>
        <w:t>ТС=</w:t>
      </w:r>
      <w:r w:rsidRPr="00C23E49">
        <w:rPr>
          <w:b/>
          <w:sz w:val="28"/>
          <w:szCs w:val="28"/>
          <w:lang w:val="en-US"/>
        </w:rPr>
        <w:t>f</w:t>
      </w:r>
      <w:r w:rsidRPr="00C23E49">
        <w:rPr>
          <w:b/>
          <w:sz w:val="28"/>
          <w:szCs w:val="28"/>
        </w:rPr>
        <w:t>(</w:t>
      </w:r>
      <w:r w:rsidRPr="00C23E49">
        <w:rPr>
          <w:b/>
          <w:sz w:val="28"/>
          <w:szCs w:val="28"/>
          <w:lang w:val="en-US"/>
        </w:rPr>
        <w:t>Q</w:t>
      </w:r>
      <w:r w:rsidRPr="00C23E49">
        <w:rPr>
          <w:b/>
          <w:sz w:val="28"/>
          <w:szCs w:val="28"/>
        </w:rPr>
        <w:t>).</w:t>
      </w:r>
    </w:p>
    <w:p w:rsidR="00160826" w:rsidRDefault="00160826" w:rsidP="00C23E49">
      <w:pPr>
        <w:ind w:firstLine="709"/>
        <w:jc w:val="both"/>
        <w:rPr>
          <w:sz w:val="28"/>
          <w:szCs w:val="28"/>
        </w:rPr>
      </w:pPr>
      <w:r>
        <w:rPr>
          <w:sz w:val="28"/>
          <w:szCs w:val="28"/>
        </w:rPr>
        <w:br w:type="page"/>
      </w:r>
      <w:r w:rsidR="00986F6E" w:rsidRPr="00C23E49">
        <w:rPr>
          <w:sz w:val="28"/>
          <w:szCs w:val="28"/>
        </w:rPr>
        <w:t xml:space="preserve">Общие издержки представляют собой сумму постоянных и переменных: </w:t>
      </w:r>
    </w:p>
    <w:p w:rsidR="00160826" w:rsidRDefault="00160826" w:rsidP="00C23E49">
      <w:pPr>
        <w:ind w:firstLine="709"/>
        <w:jc w:val="both"/>
        <w:rPr>
          <w:sz w:val="28"/>
          <w:szCs w:val="28"/>
        </w:rPr>
      </w:pPr>
    </w:p>
    <w:p w:rsidR="00986F6E" w:rsidRPr="00C23E49" w:rsidRDefault="00986F6E" w:rsidP="00C23E49">
      <w:pPr>
        <w:ind w:firstLine="709"/>
        <w:jc w:val="both"/>
        <w:rPr>
          <w:sz w:val="28"/>
          <w:szCs w:val="28"/>
        </w:rPr>
      </w:pPr>
      <w:r w:rsidRPr="00C23E49">
        <w:rPr>
          <w:b/>
          <w:sz w:val="28"/>
          <w:szCs w:val="28"/>
        </w:rPr>
        <w:t>ТС=</w:t>
      </w:r>
      <w:r w:rsidRPr="00C23E49">
        <w:rPr>
          <w:b/>
          <w:sz w:val="28"/>
          <w:szCs w:val="28"/>
          <w:lang w:val="en-US"/>
        </w:rPr>
        <w:t>FC</w:t>
      </w:r>
      <w:r w:rsidRPr="00C23E49">
        <w:rPr>
          <w:b/>
          <w:sz w:val="28"/>
          <w:szCs w:val="28"/>
        </w:rPr>
        <w:t>+</w:t>
      </w:r>
      <w:r w:rsidRPr="00C23E49">
        <w:rPr>
          <w:b/>
          <w:sz w:val="28"/>
          <w:szCs w:val="28"/>
          <w:lang w:val="en-US"/>
        </w:rPr>
        <w:t>VC</w:t>
      </w:r>
    </w:p>
    <w:p w:rsidR="00160826" w:rsidRDefault="00160826" w:rsidP="00C23E49">
      <w:pPr>
        <w:ind w:firstLine="709"/>
        <w:jc w:val="both"/>
        <w:rPr>
          <w:sz w:val="28"/>
          <w:szCs w:val="28"/>
        </w:rPr>
      </w:pPr>
    </w:p>
    <w:p w:rsidR="00160826" w:rsidRDefault="00986F6E" w:rsidP="00C23E49">
      <w:pPr>
        <w:ind w:firstLine="709"/>
        <w:jc w:val="both"/>
        <w:rPr>
          <w:sz w:val="28"/>
          <w:szCs w:val="28"/>
        </w:rPr>
      </w:pPr>
      <w:r w:rsidRPr="00C23E49">
        <w:rPr>
          <w:sz w:val="28"/>
          <w:szCs w:val="28"/>
        </w:rPr>
        <w:t xml:space="preserve">Средние общие издержки можно получить путем деления общих издержек на количество выпущенной продукции </w:t>
      </w:r>
    </w:p>
    <w:p w:rsidR="00160826" w:rsidRDefault="00160826" w:rsidP="00C23E49">
      <w:pPr>
        <w:ind w:firstLine="709"/>
        <w:jc w:val="both"/>
        <w:rPr>
          <w:sz w:val="28"/>
          <w:szCs w:val="28"/>
        </w:rPr>
      </w:pPr>
    </w:p>
    <w:p w:rsidR="00986F6E" w:rsidRPr="00C23E49" w:rsidRDefault="00986F6E" w:rsidP="00C23E49">
      <w:pPr>
        <w:ind w:firstLine="709"/>
        <w:jc w:val="both"/>
        <w:rPr>
          <w:sz w:val="28"/>
          <w:szCs w:val="28"/>
        </w:rPr>
      </w:pPr>
      <w:r w:rsidRPr="00C23E49">
        <w:rPr>
          <w:b/>
          <w:sz w:val="28"/>
          <w:szCs w:val="28"/>
          <w:lang w:val="en-US"/>
        </w:rPr>
        <w:t>ATC</w:t>
      </w:r>
      <w:r w:rsidRPr="00C23E49">
        <w:rPr>
          <w:b/>
          <w:sz w:val="28"/>
          <w:szCs w:val="28"/>
        </w:rPr>
        <w:t>=</w:t>
      </w:r>
      <w:r w:rsidRPr="00C23E49">
        <w:rPr>
          <w:b/>
          <w:sz w:val="28"/>
          <w:szCs w:val="28"/>
          <w:lang w:val="en-US"/>
        </w:rPr>
        <w:t>TC</w:t>
      </w:r>
      <w:r w:rsidRPr="00C23E49">
        <w:rPr>
          <w:b/>
          <w:sz w:val="28"/>
          <w:szCs w:val="28"/>
        </w:rPr>
        <w:t>/</w:t>
      </w:r>
      <w:r w:rsidRPr="00C23E49">
        <w:rPr>
          <w:b/>
          <w:sz w:val="28"/>
          <w:szCs w:val="28"/>
          <w:lang w:val="en-US"/>
        </w:rPr>
        <w:t>Q</w:t>
      </w:r>
      <w:r w:rsidRPr="00C23E49">
        <w:rPr>
          <w:b/>
          <w:sz w:val="28"/>
          <w:szCs w:val="28"/>
        </w:rPr>
        <w:t>.</w:t>
      </w:r>
    </w:p>
    <w:p w:rsidR="00160826" w:rsidRDefault="00160826" w:rsidP="00C23E49">
      <w:pPr>
        <w:ind w:firstLine="709"/>
        <w:jc w:val="both"/>
        <w:rPr>
          <w:sz w:val="28"/>
          <w:szCs w:val="28"/>
        </w:rPr>
      </w:pPr>
    </w:p>
    <w:p w:rsidR="00986F6E" w:rsidRDefault="00986F6E" w:rsidP="00C23E49">
      <w:pPr>
        <w:ind w:firstLine="709"/>
        <w:jc w:val="both"/>
        <w:rPr>
          <w:sz w:val="28"/>
          <w:szCs w:val="28"/>
        </w:rPr>
      </w:pPr>
      <w:r w:rsidRPr="00C23E49">
        <w:rPr>
          <w:sz w:val="28"/>
          <w:szCs w:val="28"/>
        </w:rPr>
        <w:t>или путем сложения средних постоянных (</w:t>
      </w:r>
      <w:r w:rsidRPr="00C23E49">
        <w:rPr>
          <w:sz w:val="28"/>
          <w:szCs w:val="28"/>
          <w:lang w:val="en-US"/>
        </w:rPr>
        <w:t>AFC</w:t>
      </w:r>
      <w:r w:rsidRPr="00C23E49">
        <w:rPr>
          <w:sz w:val="28"/>
          <w:szCs w:val="28"/>
        </w:rPr>
        <w:t>) и средних переменных издержек</w:t>
      </w:r>
      <w:r w:rsidR="00C23E49">
        <w:rPr>
          <w:sz w:val="28"/>
          <w:szCs w:val="28"/>
        </w:rPr>
        <w:t xml:space="preserve"> </w:t>
      </w:r>
      <w:r w:rsidRPr="00C23E49">
        <w:rPr>
          <w:sz w:val="28"/>
          <w:szCs w:val="28"/>
        </w:rPr>
        <w:t>(</w:t>
      </w:r>
      <w:r w:rsidRPr="00C23E49">
        <w:rPr>
          <w:sz w:val="28"/>
          <w:szCs w:val="28"/>
          <w:lang w:val="en-US"/>
        </w:rPr>
        <w:t>AVC</w:t>
      </w:r>
      <w:r w:rsidRPr="00C23E49">
        <w:rPr>
          <w:sz w:val="28"/>
          <w:szCs w:val="28"/>
        </w:rPr>
        <w:t>):</w:t>
      </w:r>
    </w:p>
    <w:p w:rsidR="00160826" w:rsidRPr="00C23E49" w:rsidRDefault="00160826" w:rsidP="00C23E49">
      <w:pPr>
        <w:ind w:firstLine="709"/>
        <w:jc w:val="both"/>
        <w:rPr>
          <w:sz w:val="28"/>
          <w:szCs w:val="28"/>
        </w:rPr>
      </w:pPr>
    </w:p>
    <w:p w:rsidR="00986F6E" w:rsidRPr="00C23E49" w:rsidRDefault="00986F6E" w:rsidP="00C23E49">
      <w:pPr>
        <w:ind w:firstLine="709"/>
        <w:jc w:val="both"/>
        <w:rPr>
          <w:b/>
          <w:sz w:val="28"/>
          <w:szCs w:val="28"/>
          <w:lang w:val="en-US"/>
        </w:rPr>
      </w:pPr>
      <w:r w:rsidRPr="00C23E49">
        <w:rPr>
          <w:b/>
          <w:sz w:val="28"/>
          <w:szCs w:val="28"/>
          <w:lang w:val="en-US"/>
        </w:rPr>
        <w:t>ATC=AFC+AVC=(FC+VC)/Q.</w:t>
      </w:r>
    </w:p>
    <w:p w:rsidR="00160826" w:rsidRDefault="00160826" w:rsidP="00C23E49">
      <w:pPr>
        <w:ind w:firstLine="709"/>
        <w:jc w:val="both"/>
        <w:rPr>
          <w:sz w:val="28"/>
          <w:szCs w:val="28"/>
        </w:rPr>
      </w:pPr>
    </w:p>
    <w:p w:rsidR="00986F6E" w:rsidRDefault="00986F6E" w:rsidP="00C23E49">
      <w:pPr>
        <w:ind w:firstLine="709"/>
        <w:jc w:val="both"/>
        <w:rPr>
          <w:sz w:val="28"/>
          <w:szCs w:val="28"/>
        </w:rPr>
      </w:pPr>
      <w:r w:rsidRPr="00C23E49">
        <w:rPr>
          <w:sz w:val="28"/>
          <w:szCs w:val="28"/>
        </w:rPr>
        <w:t>Иногда средние общие издержки (АТС) обозначаются сокращенно как АС.</w:t>
      </w:r>
      <w:r w:rsidR="00160826">
        <w:rPr>
          <w:sz w:val="28"/>
          <w:szCs w:val="28"/>
        </w:rPr>
        <w:t xml:space="preserve"> </w:t>
      </w:r>
      <w:r w:rsidRPr="00C23E49">
        <w:rPr>
          <w:sz w:val="28"/>
          <w:szCs w:val="28"/>
        </w:rPr>
        <w:t>Понятие сре</w:t>
      </w:r>
      <w:r w:rsidR="009C6B0A" w:rsidRPr="00C23E49">
        <w:rPr>
          <w:sz w:val="28"/>
          <w:szCs w:val="28"/>
        </w:rPr>
        <w:t>дних общих издержек имеет большое</w:t>
      </w:r>
      <w:r w:rsidR="00C23E49">
        <w:rPr>
          <w:sz w:val="28"/>
          <w:szCs w:val="28"/>
        </w:rPr>
        <w:t xml:space="preserve"> </w:t>
      </w:r>
      <w:r w:rsidRPr="00C23E49">
        <w:rPr>
          <w:sz w:val="28"/>
          <w:szCs w:val="28"/>
        </w:rPr>
        <w:t xml:space="preserve">для теории фирмы. Сравнение средних общих издержек с уровнем цен позволяет определить величину прибыли. Прибыль определяется как разность между общей выручкой </w:t>
      </w:r>
      <w:r w:rsidRPr="00C23E49">
        <w:rPr>
          <w:sz w:val="28"/>
          <w:szCs w:val="28"/>
          <w:lang w:val="en-US"/>
        </w:rPr>
        <w:t>TR</w:t>
      </w:r>
      <w:r w:rsidRPr="00C23E49">
        <w:rPr>
          <w:sz w:val="28"/>
          <w:szCs w:val="28"/>
        </w:rPr>
        <w:t xml:space="preserve"> и общими издержками ТС. Эта разница позволяет выбрать правильную стратегию и тактику в деятельности фирмы.</w:t>
      </w:r>
      <w:r w:rsidR="00160826">
        <w:rPr>
          <w:sz w:val="28"/>
          <w:szCs w:val="28"/>
        </w:rPr>
        <w:t xml:space="preserve"> </w:t>
      </w:r>
      <w:r w:rsidRPr="00C23E49">
        <w:rPr>
          <w:sz w:val="28"/>
          <w:szCs w:val="28"/>
        </w:rPr>
        <w:t xml:space="preserve">Под </w:t>
      </w:r>
      <w:r w:rsidRPr="00C23E49">
        <w:rPr>
          <w:b/>
          <w:sz w:val="28"/>
          <w:szCs w:val="28"/>
        </w:rPr>
        <w:t xml:space="preserve">предельными </w:t>
      </w:r>
      <w:r w:rsidRPr="00C23E49">
        <w:rPr>
          <w:sz w:val="28"/>
          <w:szCs w:val="28"/>
        </w:rPr>
        <w:t>обычно понимают издержки, связанные с производством последней единицы продукции:</w:t>
      </w:r>
    </w:p>
    <w:p w:rsidR="00160826" w:rsidRPr="00C23E49" w:rsidRDefault="00160826" w:rsidP="00C23E49">
      <w:pPr>
        <w:ind w:firstLine="709"/>
        <w:jc w:val="both"/>
        <w:rPr>
          <w:sz w:val="28"/>
          <w:szCs w:val="28"/>
        </w:rPr>
      </w:pPr>
    </w:p>
    <w:p w:rsidR="00986F6E" w:rsidRPr="00C23E49" w:rsidRDefault="00986F6E" w:rsidP="00C23E49">
      <w:pPr>
        <w:ind w:firstLine="709"/>
        <w:jc w:val="both"/>
        <w:rPr>
          <w:b/>
          <w:sz w:val="28"/>
          <w:szCs w:val="28"/>
        </w:rPr>
      </w:pPr>
      <w:r w:rsidRPr="00C23E49">
        <w:rPr>
          <w:b/>
          <w:sz w:val="28"/>
          <w:szCs w:val="28"/>
          <w:lang w:val="en-US"/>
        </w:rPr>
        <w:t>MC</w:t>
      </w:r>
      <w:r w:rsidRPr="00C23E49">
        <w:rPr>
          <w:b/>
          <w:sz w:val="28"/>
          <w:szCs w:val="28"/>
        </w:rPr>
        <w:t>=</w:t>
      </w:r>
      <w:r w:rsidRPr="00C23E49">
        <w:rPr>
          <w:b/>
          <w:sz w:val="28"/>
          <w:szCs w:val="28"/>
          <w:lang w:val="en-US"/>
        </w:rPr>
        <w:t>dTC</w:t>
      </w:r>
      <w:r w:rsidRPr="00C23E49">
        <w:rPr>
          <w:b/>
          <w:sz w:val="28"/>
          <w:szCs w:val="28"/>
        </w:rPr>
        <w:t>/</w:t>
      </w:r>
      <w:r w:rsidRPr="00C23E49">
        <w:rPr>
          <w:b/>
          <w:sz w:val="28"/>
          <w:szCs w:val="28"/>
          <w:lang w:val="en-US"/>
        </w:rPr>
        <w:t>dQ</w:t>
      </w:r>
      <w:r w:rsidRPr="00C23E49">
        <w:rPr>
          <w:b/>
          <w:sz w:val="28"/>
          <w:szCs w:val="28"/>
        </w:rPr>
        <w:t>=</w:t>
      </w:r>
      <w:r w:rsidRPr="00C23E49">
        <w:rPr>
          <w:b/>
          <w:sz w:val="28"/>
          <w:szCs w:val="28"/>
          <w:lang w:val="en-US"/>
        </w:rPr>
        <w:t>d</w:t>
      </w:r>
      <w:r w:rsidRPr="00C23E49">
        <w:rPr>
          <w:b/>
          <w:sz w:val="28"/>
          <w:szCs w:val="28"/>
        </w:rPr>
        <w:t>(</w:t>
      </w:r>
      <w:r w:rsidRPr="00C23E49">
        <w:rPr>
          <w:b/>
          <w:sz w:val="28"/>
          <w:szCs w:val="28"/>
          <w:lang w:val="en-US"/>
        </w:rPr>
        <w:t>FC</w:t>
      </w:r>
      <w:r w:rsidRPr="00C23E49">
        <w:rPr>
          <w:b/>
          <w:sz w:val="28"/>
          <w:szCs w:val="28"/>
        </w:rPr>
        <w:t>+</w:t>
      </w:r>
      <w:r w:rsidRPr="00C23E49">
        <w:rPr>
          <w:b/>
          <w:sz w:val="28"/>
          <w:szCs w:val="28"/>
          <w:lang w:val="en-US"/>
        </w:rPr>
        <w:t>VC</w:t>
      </w:r>
      <w:r w:rsidRPr="00C23E49">
        <w:rPr>
          <w:b/>
          <w:sz w:val="28"/>
          <w:szCs w:val="28"/>
        </w:rPr>
        <w:t>)/</w:t>
      </w:r>
      <w:r w:rsidRPr="00C23E49">
        <w:rPr>
          <w:b/>
          <w:sz w:val="28"/>
          <w:szCs w:val="28"/>
          <w:lang w:val="en-US"/>
        </w:rPr>
        <w:t>dQ</w:t>
      </w:r>
      <w:r w:rsidRPr="00C23E49">
        <w:rPr>
          <w:b/>
          <w:sz w:val="28"/>
          <w:szCs w:val="28"/>
        </w:rPr>
        <w:t>=</w:t>
      </w:r>
      <w:r w:rsidRPr="00C23E49">
        <w:rPr>
          <w:b/>
          <w:sz w:val="28"/>
          <w:szCs w:val="28"/>
          <w:lang w:val="en-US"/>
        </w:rPr>
        <w:t>dFC</w:t>
      </w:r>
      <w:r w:rsidRPr="00C23E49">
        <w:rPr>
          <w:b/>
          <w:sz w:val="28"/>
          <w:szCs w:val="28"/>
        </w:rPr>
        <w:t>/</w:t>
      </w:r>
      <w:r w:rsidRPr="00C23E49">
        <w:rPr>
          <w:b/>
          <w:sz w:val="28"/>
          <w:szCs w:val="28"/>
          <w:lang w:val="en-US"/>
        </w:rPr>
        <w:t>dQ</w:t>
      </w:r>
      <w:r w:rsidRPr="00C23E49">
        <w:rPr>
          <w:b/>
          <w:sz w:val="28"/>
          <w:szCs w:val="28"/>
        </w:rPr>
        <w:t>=</w:t>
      </w:r>
      <w:r w:rsidRPr="00C23E49">
        <w:rPr>
          <w:b/>
          <w:sz w:val="28"/>
          <w:szCs w:val="28"/>
          <w:lang w:val="en-US"/>
        </w:rPr>
        <w:t>dVC</w:t>
      </w:r>
      <w:r w:rsidRPr="00C23E49">
        <w:rPr>
          <w:b/>
          <w:sz w:val="28"/>
          <w:szCs w:val="28"/>
        </w:rPr>
        <w:t>/</w:t>
      </w:r>
      <w:r w:rsidRPr="00C23E49">
        <w:rPr>
          <w:b/>
          <w:sz w:val="28"/>
          <w:szCs w:val="28"/>
          <w:lang w:val="en-US"/>
        </w:rPr>
        <w:t>dQ</w:t>
      </w:r>
      <w:r w:rsidRPr="00C23E49">
        <w:rPr>
          <w:b/>
          <w:sz w:val="28"/>
          <w:szCs w:val="28"/>
        </w:rPr>
        <w:t>=</w:t>
      </w:r>
      <w:r w:rsidRPr="00C23E49">
        <w:rPr>
          <w:b/>
          <w:sz w:val="28"/>
          <w:szCs w:val="28"/>
          <w:lang w:val="en-US"/>
        </w:rPr>
        <w:t>f</w:t>
      </w:r>
      <w:r w:rsidRPr="00C23E49">
        <w:rPr>
          <w:b/>
          <w:sz w:val="28"/>
          <w:szCs w:val="28"/>
        </w:rPr>
        <w:t>(</w:t>
      </w:r>
      <w:r w:rsidRPr="00C23E49">
        <w:rPr>
          <w:b/>
          <w:sz w:val="28"/>
          <w:szCs w:val="28"/>
          <w:lang w:val="en-US"/>
        </w:rPr>
        <w:t>Q</w:t>
      </w:r>
      <w:r w:rsidRPr="00C23E49">
        <w:rPr>
          <w:b/>
          <w:sz w:val="28"/>
          <w:szCs w:val="28"/>
        </w:rPr>
        <w:t>)</w:t>
      </w:r>
    </w:p>
    <w:p w:rsidR="00160826" w:rsidRDefault="00160826" w:rsidP="00C23E49">
      <w:pPr>
        <w:ind w:firstLine="709"/>
        <w:jc w:val="both"/>
        <w:rPr>
          <w:sz w:val="28"/>
          <w:szCs w:val="28"/>
        </w:rPr>
      </w:pPr>
    </w:p>
    <w:p w:rsidR="00160826" w:rsidRDefault="00986F6E" w:rsidP="00C23E49">
      <w:pPr>
        <w:ind w:firstLine="709"/>
        <w:jc w:val="both"/>
        <w:rPr>
          <w:sz w:val="28"/>
          <w:szCs w:val="28"/>
        </w:rPr>
      </w:pPr>
      <w:r w:rsidRPr="00C23E49">
        <w:rPr>
          <w:sz w:val="28"/>
          <w:szCs w:val="28"/>
        </w:rPr>
        <w:t xml:space="preserve">Постоянные издержки не влияют на величину предельных издержек. Предельные издержки — производная функция только от переменных издержек: </w:t>
      </w:r>
    </w:p>
    <w:p w:rsidR="00986F6E" w:rsidRPr="00C23E49" w:rsidRDefault="00160826" w:rsidP="00C23E49">
      <w:pPr>
        <w:ind w:firstLine="709"/>
        <w:jc w:val="both"/>
        <w:rPr>
          <w:b/>
          <w:sz w:val="28"/>
          <w:szCs w:val="28"/>
        </w:rPr>
      </w:pPr>
      <w:r>
        <w:rPr>
          <w:sz w:val="28"/>
          <w:szCs w:val="28"/>
        </w:rPr>
        <w:br w:type="page"/>
      </w:r>
      <w:r w:rsidR="00986F6E" w:rsidRPr="00C23E49">
        <w:rPr>
          <w:b/>
          <w:sz w:val="28"/>
          <w:szCs w:val="28"/>
          <w:lang w:val="en-US"/>
        </w:rPr>
        <w:t>MC</w:t>
      </w:r>
      <w:r w:rsidR="00986F6E" w:rsidRPr="00C23E49">
        <w:rPr>
          <w:b/>
          <w:sz w:val="28"/>
          <w:szCs w:val="28"/>
        </w:rPr>
        <w:t>=</w:t>
      </w:r>
      <w:r w:rsidR="00986F6E" w:rsidRPr="00C23E49">
        <w:rPr>
          <w:b/>
          <w:sz w:val="28"/>
          <w:szCs w:val="28"/>
          <w:lang w:val="en-US"/>
        </w:rPr>
        <w:t>dVC</w:t>
      </w:r>
      <w:r w:rsidR="00986F6E" w:rsidRPr="00C23E49">
        <w:rPr>
          <w:b/>
          <w:sz w:val="28"/>
          <w:szCs w:val="28"/>
        </w:rPr>
        <w:t>/</w:t>
      </w:r>
      <w:r w:rsidR="00986F6E" w:rsidRPr="00C23E49">
        <w:rPr>
          <w:b/>
          <w:sz w:val="28"/>
          <w:szCs w:val="28"/>
          <w:lang w:val="en-US"/>
        </w:rPr>
        <w:t>Dq</w:t>
      </w:r>
      <w:r w:rsidR="00986F6E" w:rsidRPr="00C23E49">
        <w:rPr>
          <w:b/>
          <w:sz w:val="28"/>
          <w:szCs w:val="28"/>
        </w:rPr>
        <w:t>.</w:t>
      </w:r>
    </w:p>
    <w:p w:rsidR="00160826" w:rsidRDefault="00160826" w:rsidP="00C23E49">
      <w:pPr>
        <w:ind w:firstLine="709"/>
        <w:jc w:val="both"/>
        <w:rPr>
          <w:b/>
          <w:sz w:val="28"/>
          <w:szCs w:val="28"/>
        </w:rPr>
      </w:pPr>
    </w:p>
    <w:p w:rsidR="00986F6E" w:rsidRPr="00C23E49" w:rsidRDefault="00986F6E" w:rsidP="00C23E49">
      <w:pPr>
        <w:ind w:firstLine="709"/>
        <w:jc w:val="both"/>
        <w:rPr>
          <w:b/>
          <w:sz w:val="28"/>
          <w:szCs w:val="28"/>
        </w:rPr>
      </w:pPr>
      <w:r w:rsidRPr="00C23E49">
        <w:rPr>
          <w:b/>
          <w:sz w:val="28"/>
          <w:szCs w:val="28"/>
        </w:rPr>
        <w:t>1.2 Кл</w:t>
      </w:r>
      <w:r w:rsidR="00160826">
        <w:rPr>
          <w:b/>
          <w:sz w:val="28"/>
          <w:szCs w:val="28"/>
        </w:rPr>
        <w:t>ассификация затрат по элементам</w:t>
      </w:r>
    </w:p>
    <w:p w:rsidR="00F967E7" w:rsidRPr="0074539A" w:rsidRDefault="00F967E7" w:rsidP="00F967E7">
      <w:pPr>
        <w:pStyle w:val="ae"/>
        <w:tabs>
          <w:tab w:val="clear" w:pos="4677"/>
          <w:tab w:val="clear" w:pos="9355"/>
          <w:tab w:val="left" w:pos="4695"/>
        </w:tabs>
        <w:jc w:val="both"/>
        <w:rPr>
          <w:color w:val="FFFFFF"/>
          <w:sz w:val="28"/>
          <w:szCs w:val="28"/>
        </w:rPr>
      </w:pPr>
      <w:r w:rsidRPr="0074539A">
        <w:rPr>
          <w:color w:val="FFFFFF"/>
          <w:sz w:val="28"/>
          <w:szCs w:val="28"/>
        </w:rPr>
        <w:t>издержка себестоимость калькуляция комплектующий</w:t>
      </w:r>
    </w:p>
    <w:p w:rsidR="00986F6E" w:rsidRPr="00C23E49" w:rsidRDefault="00986F6E" w:rsidP="00C23E49">
      <w:pPr>
        <w:ind w:firstLine="709"/>
        <w:jc w:val="both"/>
        <w:rPr>
          <w:sz w:val="28"/>
          <w:szCs w:val="28"/>
        </w:rPr>
      </w:pPr>
      <w:r w:rsidRPr="00C23E49">
        <w:rPr>
          <w:sz w:val="28"/>
          <w:szCs w:val="28"/>
        </w:rPr>
        <w:t>Перечень элементов затрат и порядок их учета определен Положением о составе затрат и изменениями и дополнениями к этому Положению.</w:t>
      </w:r>
    </w:p>
    <w:p w:rsidR="00986F6E" w:rsidRPr="00C23E49" w:rsidRDefault="00986F6E" w:rsidP="00C23E49">
      <w:pPr>
        <w:ind w:firstLine="709"/>
        <w:jc w:val="both"/>
        <w:rPr>
          <w:sz w:val="28"/>
          <w:szCs w:val="28"/>
        </w:rPr>
      </w:pPr>
      <w:r w:rsidRPr="00C23E49">
        <w:rPr>
          <w:sz w:val="28"/>
          <w:szCs w:val="28"/>
        </w:rPr>
        <w:t>В соответствии с этими нормативными документами затраты, образующие себестоимость продукции, группируются по следующим элементам: материальные затраты (за вычетом стоимости отходов), затраты на оплату труда, отчисления на социальные нужды, амортизация основных фондов, прочие затраты.</w:t>
      </w:r>
    </w:p>
    <w:p w:rsidR="00986F6E" w:rsidRPr="00C23E49" w:rsidRDefault="00986F6E" w:rsidP="00C23E49">
      <w:pPr>
        <w:ind w:firstLine="709"/>
        <w:jc w:val="both"/>
        <w:rPr>
          <w:sz w:val="28"/>
          <w:szCs w:val="28"/>
        </w:rPr>
      </w:pPr>
      <w:r w:rsidRPr="00C23E49">
        <w:rPr>
          <w:b/>
          <w:sz w:val="28"/>
          <w:szCs w:val="28"/>
        </w:rPr>
        <w:t xml:space="preserve">«Материальные затраты» — </w:t>
      </w:r>
      <w:r w:rsidRPr="00C23E49">
        <w:rPr>
          <w:sz w:val="28"/>
          <w:szCs w:val="28"/>
        </w:rPr>
        <w:t>отражают стоимость:</w:t>
      </w:r>
    </w:p>
    <w:p w:rsidR="00986F6E" w:rsidRPr="00C23E49" w:rsidRDefault="00986F6E" w:rsidP="00C23E49">
      <w:pPr>
        <w:ind w:firstLine="709"/>
        <w:jc w:val="both"/>
        <w:rPr>
          <w:sz w:val="28"/>
          <w:szCs w:val="28"/>
        </w:rPr>
      </w:pPr>
      <w:r w:rsidRPr="00C23E49">
        <w:rPr>
          <w:b/>
          <w:sz w:val="28"/>
          <w:szCs w:val="28"/>
        </w:rPr>
        <w:t>—</w:t>
      </w:r>
      <w:r w:rsidRPr="00C23E49">
        <w:rPr>
          <w:sz w:val="28"/>
          <w:szCs w:val="28"/>
        </w:rPr>
        <w:t xml:space="preserve"> покупных сырья и материалов, а также комплектующих изделий и п/фабрикатов;</w:t>
      </w:r>
    </w:p>
    <w:p w:rsidR="00986F6E" w:rsidRPr="00C23E49" w:rsidRDefault="00986F6E" w:rsidP="00C23E49">
      <w:pPr>
        <w:ind w:firstLine="709"/>
        <w:jc w:val="both"/>
        <w:rPr>
          <w:sz w:val="28"/>
          <w:szCs w:val="28"/>
        </w:rPr>
      </w:pPr>
      <w:r w:rsidRPr="00C23E49">
        <w:rPr>
          <w:b/>
          <w:sz w:val="28"/>
          <w:szCs w:val="28"/>
        </w:rPr>
        <w:t>—</w:t>
      </w:r>
      <w:r w:rsidRPr="00C23E49">
        <w:rPr>
          <w:sz w:val="28"/>
          <w:szCs w:val="28"/>
        </w:rPr>
        <w:t xml:space="preserve"> работ и услуг производственного характера;</w:t>
      </w:r>
    </w:p>
    <w:p w:rsidR="00986F6E" w:rsidRPr="00C23E49" w:rsidRDefault="00986F6E" w:rsidP="00C23E49">
      <w:pPr>
        <w:ind w:firstLine="709"/>
        <w:jc w:val="both"/>
        <w:rPr>
          <w:sz w:val="28"/>
          <w:szCs w:val="28"/>
        </w:rPr>
      </w:pPr>
      <w:r w:rsidRPr="00C23E49">
        <w:rPr>
          <w:b/>
          <w:sz w:val="28"/>
          <w:szCs w:val="28"/>
        </w:rPr>
        <w:t>—</w:t>
      </w:r>
      <w:r w:rsidRPr="00C23E49">
        <w:rPr>
          <w:sz w:val="28"/>
          <w:szCs w:val="28"/>
        </w:rPr>
        <w:t xml:space="preserve"> природного сырья;</w:t>
      </w:r>
    </w:p>
    <w:p w:rsidR="00986F6E" w:rsidRPr="00C23E49" w:rsidRDefault="00986F6E" w:rsidP="00C23E49">
      <w:pPr>
        <w:ind w:firstLine="709"/>
        <w:jc w:val="both"/>
        <w:rPr>
          <w:sz w:val="28"/>
          <w:szCs w:val="28"/>
        </w:rPr>
      </w:pPr>
      <w:r w:rsidRPr="00C23E49">
        <w:rPr>
          <w:b/>
          <w:sz w:val="28"/>
          <w:szCs w:val="28"/>
        </w:rPr>
        <w:t>—</w:t>
      </w:r>
      <w:r w:rsidRPr="00C23E49">
        <w:rPr>
          <w:sz w:val="28"/>
          <w:szCs w:val="28"/>
        </w:rPr>
        <w:t xml:space="preserve"> топлива всех видов, транспортные работы по обслуживанию производства;</w:t>
      </w:r>
    </w:p>
    <w:p w:rsidR="00986F6E" w:rsidRPr="00C23E49" w:rsidRDefault="00986F6E" w:rsidP="00C23E49">
      <w:pPr>
        <w:ind w:firstLine="709"/>
        <w:jc w:val="both"/>
        <w:rPr>
          <w:sz w:val="28"/>
          <w:szCs w:val="28"/>
        </w:rPr>
      </w:pPr>
      <w:r w:rsidRPr="00C23E49">
        <w:rPr>
          <w:b/>
          <w:sz w:val="28"/>
          <w:szCs w:val="28"/>
        </w:rPr>
        <w:t>—</w:t>
      </w:r>
      <w:r w:rsidRPr="00C23E49">
        <w:rPr>
          <w:sz w:val="28"/>
          <w:szCs w:val="28"/>
        </w:rPr>
        <w:t xml:space="preserve"> покупной энергии всех видов;</w:t>
      </w:r>
    </w:p>
    <w:p w:rsidR="00986F6E" w:rsidRPr="00C23E49" w:rsidRDefault="00986F6E" w:rsidP="00C23E49">
      <w:pPr>
        <w:ind w:firstLine="709"/>
        <w:jc w:val="both"/>
        <w:rPr>
          <w:sz w:val="28"/>
          <w:szCs w:val="28"/>
        </w:rPr>
      </w:pPr>
      <w:r w:rsidRPr="00C23E49">
        <w:rPr>
          <w:b/>
          <w:sz w:val="28"/>
          <w:szCs w:val="28"/>
        </w:rPr>
        <w:t>—</w:t>
      </w:r>
      <w:r w:rsidRPr="00C23E49">
        <w:rPr>
          <w:sz w:val="28"/>
          <w:szCs w:val="28"/>
        </w:rPr>
        <w:t xml:space="preserve"> потерь от недостачи поступивших материальных ресурсов в пределах норм естественной убыли.</w:t>
      </w:r>
    </w:p>
    <w:p w:rsidR="00986F6E" w:rsidRPr="00C23E49" w:rsidRDefault="00986F6E" w:rsidP="00C23E49">
      <w:pPr>
        <w:ind w:firstLine="709"/>
        <w:jc w:val="both"/>
        <w:rPr>
          <w:sz w:val="28"/>
          <w:szCs w:val="28"/>
        </w:rPr>
      </w:pPr>
      <w:r w:rsidRPr="00C23E49">
        <w:rPr>
          <w:sz w:val="28"/>
          <w:szCs w:val="28"/>
        </w:rPr>
        <w:t>Стоимость материальных ресурсов, отражаемая по элементу «Материальные затраты», формируется исходя из цен их приобретения (без учета НДС), наценок (надбавок), комиссионных вознаграждений, стоимости услуг товарных бирж, таможенных пошлин, платы за транспортировку, хранение и доставку, осуществляемые сторонними организациями.</w:t>
      </w:r>
    </w:p>
    <w:p w:rsidR="00986F6E" w:rsidRPr="00C23E49" w:rsidRDefault="00986F6E" w:rsidP="00C23E49">
      <w:pPr>
        <w:ind w:firstLine="709"/>
        <w:jc w:val="both"/>
        <w:rPr>
          <w:sz w:val="28"/>
          <w:szCs w:val="28"/>
        </w:rPr>
      </w:pPr>
      <w:r w:rsidRPr="00C23E49">
        <w:rPr>
          <w:sz w:val="28"/>
          <w:szCs w:val="28"/>
        </w:rPr>
        <w:t>Из затрат на материальные ресурсы, включаемых в себестоимость продукции, исключается стоимость возвратных отходов (остатки сырья, материалов, п/фабрикатов и других видов материальных ресурсов, образовавшиеся в процессе производства продукции, утратившие полностью или частично потребительские качества исходного ресурса.</w:t>
      </w:r>
    </w:p>
    <w:p w:rsidR="00986F6E" w:rsidRPr="00C23E49" w:rsidRDefault="00986F6E" w:rsidP="00C23E49">
      <w:pPr>
        <w:ind w:firstLine="709"/>
        <w:jc w:val="both"/>
        <w:rPr>
          <w:sz w:val="28"/>
          <w:szCs w:val="28"/>
        </w:rPr>
      </w:pPr>
      <w:r w:rsidRPr="00C23E49">
        <w:rPr>
          <w:b/>
          <w:sz w:val="28"/>
          <w:szCs w:val="28"/>
        </w:rPr>
        <w:t xml:space="preserve">«Затраты на оплату труда» — </w:t>
      </w:r>
      <w:r w:rsidRPr="00C23E49">
        <w:rPr>
          <w:sz w:val="28"/>
          <w:szCs w:val="28"/>
        </w:rPr>
        <w:t>отражают затраты на оплату труда основного производственного персонала предприятия, включая премии рабочим и служащим за производственные результаты, стимулирующие и компенсирующие выплаты.</w:t>
      </w:r>
    </w:p>
    <w:p w:rsidR="00986F6E" w:rsidRPr="00C23E49" w:rsidRDefault="00986F6E" w:rsidP="00C23E49">
      <w:pPr>
        <w:ind w:firstLine="709"/>
        <w:jc w:val="both"/>
        <w:rPr>
          <w:sz w:val="28"/>
          <w:szCs w:val="28"/>
        </w:rPr>
      </w:pPr>
      <w:r w:rsidRPr="00C23E49">
        <w:rPr>
          <w:sz w:val="28"/>
          <w:szCs w:val="28"/>
        </w:rPr>
        <w:t>По статье</w:t>
      </w:r>
      <w:r w:rsidRPr="00C23E49">
        <w:rPr>
          <w:b/>
          <w:sz w:val="28"/>
          <w:szCs w:val="28"/>
        </w:rPr>
        <w:t xml:space="preserve"> «Отчисления на социальные нужды»</w:t>
      </w:r>
      <w:r w:rsidR="009C6B0A" w:rsidRPr="00C23E49">
        <w:rPr>
          <w:b/>
          <w:sz w:val="28"/>
          <w:szCs w:val="28"/>
        </w:rPr>
        <w:t xml:space="preserve">, </w:t>
      </w:r>
      <w:r w:rsidR="009C6B0A" w:rsidRPr="00C23E49">
        <w:rPr>
          <w:sz w:val="28"/>
          <w:szCs w:val="28"/>
        </w:rPr>
        <w:t>о</w:t>
      </w:r>
      <w:r w:rsidRPr="00C23E49">
        <w:rPr>
          <w:sz w:val="28"/>
          <w:szCs w:val="28"/>
        </w:rPr>
        <w:t>тражают обязательные отчисления по установленным законодательством нормам органам государственного социального страхования, Пенсионного фонда, фондов медицинского страхования от затрат на оплату труда работников, включаемых в себестоимость продукции.</w:t>
      </w:r>
    </w:p>
    <w:p w:rsidR="00986F6E" w:rsidRPr="00C23E49" w:rsidRDefault="00986F6E" w:rsidP="00C23E49">
      <w:pPr>
        <w:ind w:firstLine="709"/>
        <w:jc w:val="both"/>
        <w:rPr>
          <w:sz w:val="28"/>
          <w:szCs w:val="28"/>
        </w:rPr>
      </w:pPr>
      <w:r w:rsidRPr="00C23E49">
        <w:rPr>
          <w:sz w:val="28"/>
          <w:szCs w:val="28"/>
        </w:rPr>
        <w:t xml:space="preserve">По статье </w:t>
      </w:r>
      <w:r w:rsidRPr="00C23E49">
        <w:rPr>
          <w:b/>
          <w:sz w:val="28"/>
          <w:szCs w:val="28"/>
        </w:rPr>
        <w:t>«Амортизация основных фондов»</w:t>
      </w:r>
      <w:r w:rsidR="009C6B0A" w:rsidRPr="00C23E49">
        <w:rPr>
          <w:b/>
          <w:sz w:val="28"/>
          <w:szCs w:val="28"/>
        </w:rPr>
        <w:t xml:space="preserve">, </w:t>
      </w:r>
      <w:r w:rsidR="009C6B0A" w:rsidRPr="00C23E49">
        <w:rPr>
          <w:sz w:val="28"/>
          <w:szCs w:val="28"/>
        </w:rPr>
        <w:t>о</w:t>
      </w:r>
      <w:r w:rsidRPr="00C23E49">
        <w:rPr>
          <w:sz w:val="28"/>
          <w:szCs w:val="28"/>
        </w:rPr>
        <w:t>тражают сумму амортизационных отчислений на полное восстановление основных производственных фондов, исчисленную исходя из их балансовой стоимости и утвержденных в установленном порядке норм, включая и ускоренную амортизацию их активной части, производимую в соответствии с законодательством.</w:t>
      </w:r>
    </w:p>
    <w:p w:rsidR="00986F6E" w:rsidRPr="00C23E49" w:rsidRDefault="00986F6E" w:rsidP="00C23E49">
      <w:pPr>
        <w:ind w:firstLine="709"/>
        <w:jc w:val="both"/>
        <w:rPr>
          <w:sz w:val="28"/>
          <w:szCs w:val="28"/>
        </w:rPr>
      </w:pPr>
      <w:r w:rsidRPr="00C23E49">
        <w:rPr>
          <w:b/>
          <w:sz w:val="28"/>
          <w:szCs w:val="28"/>
        </w:rPr>
        <w:t xml:space="preserve">«Прочие затраты» </w:t>
      </w:r>
      <w:r w:rsidRPr="00C23E49">
        <w:rPr>
          <w:sz w:val="28"/>
          <w:szCs w:val="28"/>
        </w:rPr>
        <w:t>— отражают налоги, сборы, платежи, отчисления в страховые фонды и другие обязательные отчисления, согласно установленного законодательством порядка, платежи за выбросы загрязняющих веществ, на командировки, оплату услуг связи, плату за аренду, а также другие затраты, входящие в состав себестоимости продукции (работ, услуг), но не относящиеся к ранее перечисленным элементам затрат.</w:t>
      </w:r>
    </w:p>
    <w:p w:rsidR="00986F6E" w:rsidRPr="00C23E49" w:rsidRDefault="00986F6E" w:rsidP="00C23E49">
      <w:pPr>
        <w:ind w:firstLine="709"/>
        <w:jc w:val="both"/>
        <w:rPr>
          <w:sz w:val="28"/>
          <w:szCs w:val="28"/>
        </w:rPr>
      </w:pPr>
      <w:r w:rsidRPr="00C23E49">
        <w:rPr>
          <w:sz w:val="28"/>
          <w:szCs w:val="28"/>
        </w:rPr>
        <w:t>Учет расходов по элементам затрат осуществляется в журнале-ордере №10.</w:t>
      </w:r>
    </w:p>
    <w:p w:rsidR="00986F6E" w:rsidRPr="00C23E49" w:rsidRDefault="00986F6E" w:rsidP="00C23E49">
      <w:pPr>
        <w:ind w:firstLine="709"/>
        <w:jc w:val="both"/>
        <w:rPr>
          <w:sz w:val="28"/>
          <w:szCs w:val="28"/>
        </w:rPr>
      </w:pPr>
    </w:p>
    <w:p w:rsidR="00986F6E" w:rsidRPr="00C23E49" w:rsidRDefault="00986F6E" w:rsidP="00C23E49">
      <w:pPr>
        <w:ind w:firstLine="709"/>
        <w:jc w:val="both"/>
        <w:rPr>
          <w:b/>
          <w:sz w:val="28"/>
          <w:szCs w:val="28"/>
        </w:rPr>
      </w:pPr>
      <w:r w:rsidRPr="00C23E49">
        <w:rPr>
          <w:b/>
          <w:sz w:val="28"/>
          <w:szCs w:val="28"/>
        </w:rPr>
        <w:t>1.3</w:t>
      </w:r>
      <w:r w:rsidRPr="00C23E49">
        <w:rPr>
          <w:sz w:val="28"/>
          <w:szCs w:val="28"/>
        </w:rPr>
        <w:t xml:space="preserve"> </w:t>
      </w:r>
      <w:r w:rsidRPr="00C23E49">
        <w:rPr>
          <w:b/>
          <w:sz w:val="28"/>
          <w:szCs w:val="28"/>
        </w:rPr>
        <w:t>Калькули</w:t>
      </w:r>
      <w:r w:rsidR="00160826">
        <w:rPr>
          <w:b/>
          <w:sz w:val="28"/>
          <w:szCs w:val="28"/>
        </w:rPr>
        <w:t>рование себестоимости продукции</w:t>
      </w:r>
    </w:p>
    <w:p w:rsidR="00986F6E" w:rsidRPr="00C23E49" w:rsidRDefault="00986F6E" w:rsidP="00C23E49">
      <w:pPr>
        <w:ind w:firstLine="709"/>
        <w:jc w:val="both"/>
        <w:rPr>
          <w:sz w:val="28"/>
          <w:szCs w:val="28"/>
        </w:rPr>
      </w:pPr>
    </w:p>
    <w:p w:rsidR="00986F6E" w:rsidRPr="00C23E49" w:rsidRDefault="00986F6E" w:rsidP="00C23E49">
      <w:pPr>
        <w:ind w:firstLine="709"/>
        <w:jc w:val="both"/>
        <w:rPr>
          <w:b/>
          <w:sz w:val="28"/>
          <w:szCs w:val="28"/>
        </w:rPr>
      </w:pPr>
      <w:r w:rsidRPr="00C23E49">
        <w:rPr>
          <w:sz w:val="28"/>
          <w:szCs w:val="28"/>
        </w:rPr>
        <w:t>Одним из основных показателей работы предприятия является</w:t>
      </w:r>
      <w:r w:rsidR="00160826">
        <w:rPr>
          <w:sz w:val="28"/>
          <w:szCs w:val="28"/>
        </w:rPr>
        <w:t xml:space="preserve"> </w:t>
      </w:r>
      <w:r w:rsidRPr="00C23E49">
        <w:rPr>
          <w:sz w:val="28"/>
          <w:szCs w:val="28"/>
        </w:rPr>
        <w:t xml:space="preserve">себестоимость продукции. Исчисление себестоимости единицы отдельных видов продукции или работ и всей реализованной продукции называется </w:t>
      </w:r>
      <w:r w:rsidRPr="00C23E49">
        <w:rPr>
          <w:b/>
          <w:sz w:val="28"/>
          <w:szCs w:val="28"/>
        </w:rPr>
        <w:t>калькуляцией.</w:t>
      </w:r>
    </w:p>
    <w:p w:rsidR="00986F6E" w:rsidRPr="00C23E49" w:rsidRDefault="00986F6E" w:rsidP="00C23E49">
      <w:pPr>
        <w:ind w:firstLine="709"/>
        <w:jc w:val="both"/>
        <w:rPr>
          <w:sz w:val="28"/>
          <w:szCs w:val="28"/>
        </w:rPr>
      </w:pPr>
      <w:r w:rsidRPr="00C23E49">
        <w:rPr>
          <w:sz w:val="28"/>
          <w:szCs w:val="28"/>
        </w:rPr>
        <w:t>Различают плановую, сметную, нормативную и отчетную, или фактическую, калькуляции.</w:t>
      </w:r>
    </w:p>
    <w:p w:rsidR="00986F6E" w:rsidRPr="00C23E49" w:rsidRDefault="00986F6E" w:rsidP="00C23E49">
      <w:pPr>
        <w:ind w:firstLine="709"/>
        <w:jc w:val="both"/>
        <w:rPr>
          <w:sz w:val="28"/>
          <w:szCs w:val="28"/>
        </w:rPr>
      </w:pPr>
      <w:r w:rsidRPr="00C23E49">
        <w:rPr>
          <w:b/>
          <w:sz w:val="28"/>
          <w:szCs w:val="28"/>
        </w:rPr>
        <w:t xml:space="preserve">Плановые калькуляции </w:t>
      </w:r>
      <w:r w:rsidRPr="00C23E49">
        <w:rPr>
          <w:sz w:val="28"/>
          <w:szCs w:val="28"/>
        </w:rPr>
        <w:t>определяют среднюю себестоимость продукции или выполненных работ на плановый период (год, квартал). Составляют их исходя из прогрессивных норм расхода сырья, материалов, топлива, энергии, затрат труда, использования оборудования и норм расходов по организации обслуживания производства. Эти нормы расходов являются средними для планируемого периода. Разновидностью плановой являются сметные калькуляции, которые составляют на разовое изделие или работу для определения цены, расчетов с заказчиками и других целей.</w:t>
      </w:r>
    </w:p>
    <w:p w:rsidR="00986F6E" w:rsidRPr="00C23E49" w:rsidRDefault="00986F6E" w:rsidP="00C23E49">
      <w:pPr>
        <w:ind w:firstLine="709"/>
        <w:jc w:val="both"/>
        <w:rPr>
          <w:sz w:val="28"/>
          <w:szCs w:val="28"/>
        </w:rPr>
      </w:pPr>
      <w:r w:rsidRPr="00C23E49">
        <w:rPr>
          <w:b/>
          <w:sz w:val="28"/>
          <w:szCs w:val="28"/>
        </w:rPr>
        <w:t xml:space="preserve">Нормативные калькуляции </w:t>
      </w:r>
      <w:r w:rsidRPr="00C23E49">
        <w:rPr>
          <w:sz w:val="28"/>
          <w:szCs w:val="28"/>
        </w:rPr>
        <w:t>составляют на основе действующих на начало месяца норм расхода сырья, материалов и других затрат (текущих норм затрат). Текущие нормы затрат соответствуют производственным возможностям организации на данном этапе его работы. В условиях инфляции и роста цен на сырье, материалы, топливо текущие нормы затрат в начале года, как правило, ниже средних</w:t>
      </w:r>
      <w:r w:rsidR="00C23E49">
        <w:rPr>
          <w:sz w:val="28"/>
          <w:szCs w:val="28"/>
        </w:rPr>
        <w:t xml:space="preserve"> </w:t>
      </w:r>
      <w:r w:rsidRPr="00C23E49">
        <w:rPr>
          <w:sz w:val="28"/>
          <w:szCs w:val="28"/>
        </w:rPr>
        <w:t>норм затрат, заложенных в плановую калькуляцию, а в конце года, наоборот, выше. Именно поэтому и нормативная себестоимость продукции в начале года, как правило, ниже плановой, а в конце года — выше.</w:t>
      </w:r>
    </w:p>
    <w:p w:rsidR="00986F6E" w:rsidRDefault="00986F6E" w:rsidP="00C23E49">
      <w:pPr>
        <w:ind w:firstLine="709"/>
        <w:jc w:val="both"/>
        <w:rPr>
          <w:sz w:val="28"/>
          <w:szCs w:val="28"/>
        </w:rPr>
      </w:pPr>
      <w:r w:rsidRPr="00C23E49">
        <w:rPr>
          <w:b/>
          <w:sz w:val="28"/>
          <w:szCs w:val="28"/>
        </w:rPr>
        <w:t xml:space="preserve">Отчетные, или фактические калькуляции </w:t>
      </w:r>
      <w:r w:rsidRPr="00C23E49">
        <w:rPr>
          <w:sz w:val="28"/>
          <w:szCs w:val="28"/>
        </w:rPr>
        <w:t>составляются по данным бухгалтерского учета о фактических затратах на производство продукции и отражают фактическую себестоимость произведенной продукции или выполненных работ. В фактическую себестоимость продукции включают и не планируемые непроизводственные расходы.</w:t>
      </w:r>
    </w:p>
    <w:p w:rsidR="00160826" w:rsidRPr="00C23E49" w:rsidRDefault="00160826" w:rsidP="00C23E49">
      <w:pPr>
        <w:ind w:firstLine="709"/>
        <w:jc w:val="both"/>
        <w:rPr>
          <w:sz w:val="28"/>
          <w:szCs w:val="28"/>
        </w:rPr>
      </w:pPr>
    </w:p>
    <w:p w:rsidR="00986F6E" w:rsidRPr="00C23E49" w:rsidRDefault="00986F6E" w:rsidP="00C23E49">
      <w:pPr>
        <w:ind w:firstLine="709"/>
        <w:jc w:val="both"/>
        <w:rPr>
          <w:b/>
          <w:sz w:val="28"/>
          <w:szCs w:val="28"/>
        </w:rPr>
      </w:pPr>
      <w:r w:rsidRPr="00C23E49">
        <w:rPr>
          <w:b/>
          <w:sz w:val="28"/>
          <w:szCs w:val="28"/>
        </w:rPr>
        <w:t>1.4</w:t>
      </w:r>
      <w:r w:rsidRPr="00C23E49">
        <w:rPr>
          <w:sz w:val="28"/>
          <w:szCs w:val="28"/>
        </w:rPr>
        <w:t xml:space="preserve"> </w:t>
      </w:r>
      <w:r w:rsidR="00160826">
        <w:rPr>
          <w:b/>
          <w:sz w:val="28"/>
          <w:szCs w:val="28"/>
        </w:rPr>
        <w:t>Методы калькулирования</w:t>
      </w:r>
    </w:p>
    <w:p w:rsidR="00986F6E" w:rsidRPr="00C23E49" w:rsidRDefault="00986F6E" w:rsidP="00C23E49">
      <w:pPr>
        <w:ind w:firstLine="709"/>
        <w:jc w:val="both"/>
        <w:rPr>
          <w:b/>
          <w:sz w:val="28"/>
          <w:szCs w:val="28"/>
        </w:rPr>
      </w:pPr>
    </w:p>
    <w:p w:rsidR="00986F6E" w:rsidRPr="00C23E49" w:rsidRDefault="00986F6E" w:rsidP="00C23E49">
      <w:pPr>
        <w:ind w:firstLine="709"/>
        <w:jc w:val="both"/>
        <w:rPr>
          <w:sz w:val="28"/>
          <w:szCs w:val="28"/>
        </w:rPr>
      </w:pPr>
      <w:r w:rsidRPr="00C23E49">
        <w:rPr>
          <w:sz w:val="28"/>
          <w:szCs w:val="28"/>
        </w:rPr>
        <w:t>Калькулирование себестоимости продукции осуществляют различными</w:t>
      </w:r>
      <w:r w:rsidR="00160826">
        <w:rPr>
          <w:sz w:val="28"/>
          <w:szCs w:val="28"/>
        </w:rPr>
        <w:t xml:space="preserve"> </w:t>
      </w:r>
      <w:r w:rsidRPr="00C23E49">
        <w:rPr>
          <w:sz w:val="28"/>
          <w:szCs w:val="28"/>
        </w:rPr>
        <w:t xml:space="preserve">методами. Под </w:t>
      </w:r>
      <w:r w:rsidRPr="00C23E49">
        <w:rPr>
          <w:b/>
          <w:sz w:val="28"/>
          <w:szCs w:val="28"/>
        </w:rPr>
        <w:t>методом калькуляции</w:t>
      </w:r>
      <w:r w:rsidR="00C23E49">
        <w:rPr>
          <w:b/>
          <w:sz w:val="28"/>
          <w:szCs w:val="28"/>
        </w:rPr>
        <w:t xml:space="preserve"> </w:t>
      </w:r>
      <w:r w:rsidRPr="00C23E49">
        <w:rPr>
          <w:sz w:val="28"/>
          <w:szCs w:val="28"/>
        </w:rPr>
        <w:t>понимают систему приемов, используемых для исчисления себестоимости калькуляционной единицы. Выбор метода калькулирования себестоимости продукции зависит от типа производства, его сложности, наличия незавершенного производства, длительности производственного цикла, номенклатуры вырабатываемой продукции.</w:t>
      </w:r>
    </w:p>
    <w:p w:rsidR="00986F6E" w:rsidRPr="00C23E49" w:rsidRDefault="00986F6E" w:rsidP="00C23E49">
      <w:pPr>
        <w:ind w:firstLine="709"/>
        <w:jc w:val="both"/>
        <w:rPr>
          <w:sz w:val="28"/>
          <w:szCs w:val="28"/>
        </w:rPr>
      </w:pPr>
      <w:r w:rsidRPr="00C23E49">
        <w:rPr>
          <w:sz w:val="28"/>
          <w:szCs w:val="28"/>
        </w:rPr>
        <w:t>На промышленных предприятиях применяют нормативный, позаказный, попередельный и попроцесный (простой) методы учета затрат и калькулирования фактической себестоимости продукции.</w:t>
      </w:r>
    </w:p>
    <w:p w:rsidR="00986F6E" w:rsidRPr="00C23E49" w:rsidRDefault="00986F6E" w:rsidP="00C23E49">
      <w:pPr>
        <w:ind w:firstLine="709"/>
        <w:jc w:val="both"/>
        <w:rPr>
          <w:sz w:val="28"/>
          <w:szCs w:val="28"/>
        </w:rPr>
      </w:pPr>
      <w:r w:rsidRPr="00C23E49">
        <w:rPr>
          <w:b/>
          <w:sz w:val="28"/>
          <w:szCs w:val="28"/>
        </w:rPr>
        <w:t xml:space="preserve">Нормативный метод </w:t>
      </w:r>
      <w:r w:rsidRPr="00C23E49">
        <w:rPr>
          <w:sz w:val="28"/>
          <w:szCs w:val="28"/>
        </w:rPr>
        <w:t>учета затрат и калькулирования себестоимости продукции применяют в отраслях обрабатывающей промышленности</w:t>
      </w:r>
      <w:r w:rsidR="00C23E49">
        <w:rPr>
          <w:sz w:val="28"/>
          <w:szCs w:val="28"/>
        </w:rPr>
        <w:t xml:space="preserve"> </w:t>
      </w:r>
      <w:r w:rsidRPr="00C23E49">
        <w:rPr>
          <w:sz w:val="28"/>
          <w:szCs w:val="28"/>
        </w:rPr>
        <w:t>с массовым и серийным производством разнообразной и сложной продукции. Суть его: отдельные виды затрат на производство учитывают по текущим нормам, предусмотренным нормативными калькуляциями; обособленно ведут оперативный учет отклонений фактических затрат от текущих норм с указанием места возникновения отклонений, причин и виновников их образования; учитывают изменения, вносимые в текущие нормы затрат в результате внедрения организационно-технических мероприятий, и определяют влияние этих изменений на себестоимость продукции.</w:t>
      </w:r>
    </w:p>
    <w:p w:rsidR="00986F6E" w:rsidRDefault="00986F6E" w:rsidP="00C23E49">
      <w:pPr>
        <w:ind w:firstLine="709"/>
        <w:jc w:val="both"/>
        <w:rPr>
          <w:sz w:val="28"/>
          <w:szCs w:val="28"/>
        </w:rPr>
      </w:pPr>
      <w:r w:rsidRPr="00C23E49">
        <w:rPr>
          <w:sz w:val="28"/>
          <w:szCs w:val="28"/>
        </w:rPr>
        <w:t>Фактическая себестоимость продукции определяется алгебраическим сложением суммы затрат по текущим нормам, величины отклонений от норм и величины изменений норм:</w:t>
      </w:r>
    </w:p>
    <w:p w:rsidR="00160826" w:rsidRPr="00C23E49" w:rsidRDefault="00160826" w:rsidP="00C23E49">
      <w:pPr>
        <w:ind w:firstLine="709"/>
        <w:jc w:val="both"/>
        <w:rPr>
          <w:sz w:val="28"/>
          <w:szCs w:val="28"/>
        </w:rPr>
      </w:pPr>
    </w:p>
    <w:p w:rsidR="00986F6E" w:rsidRPr="00C23E49" w:rsidRDefault="0024645C" w:rsidP="00C23E49">
      <w:pPr>
        <w:ind w:firstLine="709"/>
        <w:jc w:val="both"/>
        <w:rPr>
          <w:sz w:val="28"/>
          <w:szCs w:val="28"/>
        </w:rPr>
      </w:pPr>
      <w:r w:rsidRPr="00C23E49">
        <w:rPr>
          <w:position w:val="-24"/>
          <w:sz w:val="28"/>
          <w:szCs w:val="28"/>
        </w:rPr>
        <w:object w:dxaOrig="2299"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27pt" o:ole="" fillcolor="window">
            <v:imagedata r:id="rId8" o:title=""/>
          </v:shape>
          <o:OLEObject Type="Embed" ProgID="Equation.3" ShapeID="_x0000_i1025" DrawAspect="Content" ObjectID="_1457367459" r:id="rId9"/>
        </w:object>
      </w:r>
    </w:p>
    <w:p w:rsidR="00160826" w:rsidRDefault="00160826" w:rsidP="00C23E49">
      <w:pPr>
        <w:ind w:firstLine="709"/>
        <w:jc w:val="both"/>
        <w:rPr>
          <w:sz w:val="28"/>
          <w:szCs w:val="28"/>
        </w:rPr>
      </w:pPr>
    </w:p>
    <w:p w:rsidR="00986F6E" w:rsidRPr="00C23E49" w:rsidRDefault="00986F6E" w:rsidP="00C23E49">
      <w:pPr>
        <w:ind w:firstLine="709"/>
        <w:jc w:val="both"/>
        <w:rPr>
          <w:sz w:val="28"/>
          <w:szCs w:val="28"/>
        </w:rPr>
      </w:pPr>
      <w:r w:rsidRPr="00C23E49">
        <w:rPr>
          <w:sz w:val="28"/>
          <w:szCs w:val="28"/>
        </w:rPr>
        <w:t xml:space="preserve">где </w:t>
      </w:r>
      <w:r w:rsidR="0024645C" w:rsidRPr="00C23E49">
        <w:rPr>
          <w:position w:val="-24"/>
          <w:sz w:val="28"/>
          <w:szCs w:val="28"/>
        </w:rPr>
        <w:object w:dxaOrig="420" w:dyaOrig="540">
          <v:shape id="_x0000_i1026" type="#_x0000_t75" style="width:21pt;height:27pt" o:ole="" fillcolor="window">
            <v:imagedata r:id="rId10" o:title=""/>
          </v:shape>
          <o:OLEObject Type="Embed" ProgID="Equation.3" ShapeID="_x0000_i1026" DrawAspect="Content" ObjectID="_1457367460" r:id="rId11"/>
        </w:object>
      </w:r>
      <w:r w:rsidRPr="00C23E49">
        <w:rPr>
          <w:sz w:val="28"/>
          <w:szCs w:val="28"/>
        </w:rPr>
        <w:t xml:space="preserve"> — затраты фактические;</w:t>
      </w:r>
    </w:p>
    <w:p w:rsidR="00986F6E" w:rsidRPr="00C23E49" w:rsidRDefault="0024645C" w:rsidP="00C23E49">
      <w:pPr>
        <w:ind w:firstLine="709"/>
        <w:jc w:val="both"/>
        <w:rPr>
          <w:sz w:val="28"/>
          <w:szCs w:val="28"/>
        </w:rPr>
      </w:pPr>
      <w:r w:rsidRPr="00C23E49">
        <w:rPr>
          <w:position w:val="-20"/>
          <w:sz w:val="28"/>
          <w:szCs w:val="28"/>
        </w:rPr>
        <w:object w:dxaOrig="380" w:dyaOrig="499">
          <v:shape id="_x0000_i1027" type="#_x0000_t75" style="width:18.75pt;height:24.75pt" o:ole="" fillcolor="window">
            <v:imagedata r:id="rId12" o:title=""/>
          </v:shape>
          <o:OLEObject Type="Embed" ProgID="Equation.3" ShapeID="_x0000_i1027" DrawAspect="Content" ObjectID="_1457367461" r:id="rId13"/>
        </w:object>
      </w:r>
      <w:r w:rsidR="00986F6E" w:rsidRPr="00C23E49">
        <w:rPr>
          <w:sz w:val="28"/>
          <w:szCs w:val="28"/>
        </w:rPr>
        <w:t xml:space="preserve"> — затраты нормативные;</w:t>
      </w:r>
    </w:p>
    <w:p w:rsidR="00986F6E" w:rsidRPr="00C23E49" w:rsidRDefault="0024645C" w:rsidP="00C23E49">
      <w:pPr>
        <w:ind w:firstLine="709"/>
        <w:jc w:val="both"/>
        <w:rPr>
          <w:sz w:val="28"/>
          <w:szCs w:val="28"/>
        </w:rPr>
      </w:pPr>
      <w:r w:rsidRPr="00C23E49">
        <w:rPr>
          <w:position w:val="-24"/>
          <w:sz w:val="28"/>
          <w:szCs w:val="28"/>
        </w:rPr>
        <w:object w:dxaOrig="420" w:dyaOrig="540">
          <v:shape id="_x0000_i1028" type="#_x0000_t75" style="width:21pt;height:27pt" o:ole="" fillcolor="window">
            <v:imagedata r:id="rId14" o:title=""/>
          </v:shape>
          <o:OLEObject Type="Embed" ProgID="Equation.3" ShapeID="_x0000_i1028" DrawAspect="Content" ObjectID="_1457367462" r:id="rId15"/>
        </w:object>
      </w:r>
      <w:r w:rsidR="00986F6E" w:rsidRPr="00C23E49">
        <w:rPr>
          <w:sz w:val="28"/>
          <w:szCs w:val="28"/>
        </w:rPr>
        <w:t>— величина отклонений от норм;</w:t>
      </w:r>
    </w:p>
    <w:p w:rsidR="00986F6E" w:rsidRPr="00C23E49" w:rsidRDefault="0024645C" w:rsidP="00C23E49">
      <w:pPr>
        <w:ind w:firstLine="709"/>
        <w:jc w:val="both"/>
        <w:rPr>
          <w:sz w:val="28"/>
          <w:szCs w:val="28"/>
        </w:rPr>
      </w:pPr>
      <w:r w:rsidRPr="00C23E49">
        <w:rPr>
          <w:position w:val="-24"/>
          <w:sz w:val="28"/>
          <w:szCs w:val="28"/>
        </w:rPr>
        <w:object w:dxaOrig="480" w:dyaOrig="540">
          <v:shape id="_x0000_i1029" type="#_x0000_t75" style="width:24pt;height:27pt" o:ole="" fillcolor="window">
            <v:imagedata r:id="rId16" o:title=""/>
          </v:shape>
          <o:OLEObject Type="Embed" ProgID="Equation.3" ShapeID="_x0000_i1029" DrawAspect="Content" ObjectID="_1457367463" r:id="rId17"/>
        </w:object>
      </w:r>
      <w:r w:rsidR="00986F6E" w:rsidRPr="00C23E49">
        <w:rPr>
          <w:sz w:val="28"/>
          <w:szCs w:val="28"/>
        </w:rPr>
        <w:t>— величина изменений норм.</w:t>
      </w:r>
    </w:p>
    <w:p w:rsidR="00986F6E" w:rsidRPr="00C23E49" w:rsidRDefault="00986F6E" w:rsidP="00C23E49">
      <w:pPr>
        <w:ind w:firstLine="709"/>
        <w:jc w:val="both"/>
        <w:rPr>
          <w:sz w:val="28"/>
          <w:szCs w:val="28"/>
        </w:rPr>
      </w:pPr>
      <w:r w:rsidRPr="00C23E49">
        <w:rPr>
          <w:sz w:val="28"/>
          <w:szCs w:val="28"/>
        </w:rPr>
        <w:t>Данный метод призван выполнять две функции:</w:t>
      </w:r>
    </w:p>
    <w:p w:rsidR="00986F6E" w:rsidRPr="00C23E49" w:rsidRDefault="00986F6E" w:rsidP="00C23E49">
      <w:pPr>
        <w:ind w:firstLine="709"/>
        <w:jc w:val="both"/>
        <w:rPr>
          <w:sz w:val="28"/>
          <w:szCs w:val="28"/>
        </w:rPr>
      </w:pPr>
      <w:r w:rsidRPr="00C23E49">
        <w:rPr>
          <w:sz w:val="28"/>
          <w:szCs w:val="28"/>
        </w:rPr>
        <w:t>— обеспечивать оперативный контроль за производственными затратами путем учета затрат по текущим нормам и отдельно — отклонений от норм и их изменений;</w:t>
      </w:r>
    </w:p>
    <w:p w:rsidR="00986F6E" w:rsidRPr="00C23E49" w:rsidRDefault="00986F6E" w:rsidP="00C23E49">
      <w:pPr>
        <w:ind w:firstLine="709"/>
        <w:jc w:val="both"/>
        <w:rPr>
          <w:sz w:val="28"/>
          <w:szCs w:val="28"/>
        </w:rPr>
      </w:pPr>
      <w:r w:rsidRPr="00C23E49">
        <w:rPr>
          <w:sz w:val="28"/>
          <w:szCs w:val="28"/>
        </w:rPr>
        <w:t>— обеспечить точное калькулирование себестоимости продукции.</w:t>
      </w:r>
    </w:p>
    <w:p w:rsidR="00986F6E" w:rsidRPr="00C23E49" w:rsidRDefault="00986F6E" w:rsidP="00C23E49">
      <w:pPr>
        <w:ind w:firstLine="709"/>
        <w:jc w:val="both"/>
        <w:rPr>
          <w:sz w:val="28"/>
          <w:szCs w:val="28"/>
        </w:rPr>
      </w:pPr>
      <w:r w:rsidRPr="00C23E49">
        <w:rPr>
          <w:b/>
          <w:sz w:val="28"/>
          <w:szCs w:val="28"/>
        </w:rPr>
        <w:t xml:space="preserve">Позаказный метод </w:t>
      </w:r>
      <w:r w:rsidRPr="00C23E49">
        <w:rPr>
          <w:sz w:val="28"/>
          <w:szCs w:val="28"/>
        </w:rPr>
        <w:t>учета затрат и калькулирования себестоимости продукции применяют на ремонтных работах и некоторых других производствах. При данном методе объектом учета и калькулирования является отдельный производственный заказ и все затраты считаются незавершенным производством вплоть до окончания заказа. Отчетную калькуляцию составляют только после выполнения заказа.</w:t>
      </w:r>
    </w:p>
    <w:p w:rsidR="00986F6E" w:rsidRPr="00C23E49" w:rsidRDefault="00986F6E" w:rsidP="00C23E49">
      <w:pPr>
        <w:ind w:firstLine="709"/>
        <w:jc w:val="both"/>
        <w:rPr>
          <w:sz w:val="28"/>
          <w:szCs w:val="28"/>
        </w:rPr>
      </w:pPr>
      <w:r w:rsidRPr="00C23E49">
        <w:rPr>
          <w:sz w:val="28"/>
          <w:szCs w:val="28"/>
        </w:rPr>
        <w:t>К недостаткам этого</w:t>
      </w:r>
      <w:r w:rsidR="00C23E49">
        <w:rPr>
          <w:sz w:val="28"/>
          <w:szCs w:val="28"/>
        </w:rPr>
        <w:t xml:space="preserve"> </w:t>
      </w:r>
      <w:r w:rsidRPr="00C23E49">
        <w:rPr>
          <w:sz w:val="28"/>
          <w:szCs w:val="28"/>
        </w:rPr>
        <w:t>метода относят отсутствие оперативного контроля</w:t>
      </w:r>
      <w:r w:rsidR="00C23E49">
        <w:rPr>
          <w:sz w:val="28"/>
          <w:szCs w:val="28"/>
        </w:rPr>
        <w:t xml:space="preserve"> </w:t>
      </w:r>
      <w:r w:rsidRPr="00C23E49">
        <w:rPr>
          <w:sz w:val="28"/>
          <w:szCs w:val="28"/>
        </w:rPr>
        <w:t>за уровнем затрат, сложность и громоздкость инвентаризации незавершенного производства.</w:t>
      </w:r>
    </w:p>
    <w:p w:rsidR="00986F6E" w:rsidRPr="00C23E49" w:rsidRDefault="00986F6E" w:rsidP="00C23E49">
      <w:pPr>
        <w:ind w:firstLine="709"/>
        <w:jc w:val="both"/>
        <w:rPr>
          <w:sz w:val="28"/>
          <w:szCs w:val="28"/>
        </w:rPr>
      </w:pPr>
      <w:r w:rsidRPr="00C23E49">
        <w:rPr>
          <w:b/>
          <w:sz w:val="28"/>
          <w:szCs w:val="28"/>
        </w:rPr>
        <w:t xml:space="preserve">Попередельный метод </w:t>
      </w:r>
      <w:r w:rsidRPr="00C23E49">
        <w:rPr>
          <w:sz w:val="28"/>
          <w:szCs w:val="28"/>
        </w:rPr>
        <w:t>учета затрат и калькулирования себестоимости продукции применяют в производствах с комплексным использованием сырья, а также в отраслях промышленности с массовым и крупносерийным производством, где обрабатываемое сырье и материалы проходят последовательно несколько фаз обработки (переделов). В этом случае затраты учитывают не только по видам продукции и статьям калькуляции, но и по переделам.</w:t>
      </w:r>
    </w:p>
    <w:p w:rsidR="00986F6E" w:rsidRPr="00C23E49" w:rsidRDefault="00986F6E" w:rsidP="00C23E49">
      <w:pPr>
        <w:ind w:firstLine="709"/>
        <w:jc w:val="both"/>
        <w:rPr>
          <w:sz w:val="28"/>
          <w:szCs w:val="28"/>
        </w:rPr>
      </w:pPr>
      <w:r w:rsidRPr="00C23E49">
        <w:rPr>
          <w:sz w:val="28"/>
          <w:szCs w:val="28"/>
        </w:rPr>
        <w:t xml:space="preserve">Различают </w:t>
      </w:r>
      <w:r w:rsidRPr="00C23E49">
        <w:rPr>
          <w:b/>
          <w:sz w:val="28"/>
          <w:szCs w:val="28"/>
        </w:rPr>
        <w:t xml:space="preserve">бесполуфабрикатный и полуфабрикатный </w:t>
      </w:r>
      <w:r w:rsidRPr="00C23E49">
        <w:rPr>
          <w:sz w:val="28"/>
          <w:szCs w:val="28"/>
        </w:rPr>
        <w:t>варианты попередельного метода</w:t>
      </w:r>
      <w:r w:rsidRPr="00C23E49">
        <w:rPr>
          <w:b/>
          <w:sz w:val="28"/>
          <w:szCs w:val="28"/>
        </w:rPr>
        <w:t xml:space="preserve"> </w:t>
      </w:r>
      <w:r w:rsidRPr="00C23E49">
        <w:rPr>
          <w:sz w:val="28"/>
          <w:szCs w:val="28"/>
        </w:rPr>
        <w:t>учета затрат на производство и калькулирование себестоимости продукции.</w:t>
      </w:r>
    </w:p>
    <w:p w:rsidR="00986F6E" w:rsidRPr="00C23E49" w:rsidRDefault="00986F6E" w:rsidP="00C23E49">
      <w:pPr>
        <w:ind w:firstLine="709"/>
        <w:jc w:val="both"/>
        <w:rPr>
          <w:sz w:val="28"/>
          <w:szCs w:val="28"/>
        </w:rPr>
      </w:pPr>
      <w:r w:rsidRPr="00C23E49">
        <w:rPr>
          <w:sz w:val="28"/>
          <w:szCs w:val="28"/>
        </w:rPr>
        <w:t>При первом варианте ограничиваются учетом затрат по каждому переделу, себестоимость полуфабрикатов после каждого передела не определяют, а исчисляют лишь себестоимость готового продукта.</w:t>
      </w:r>
    </w:p>
    <w:p w:rsidR="00986F6E" w:rsidRPr="00C23E49" w:rsidRDefault="00986F6E" w:rsidP="00C23E49">
      <w:pPr>
        <w:ind w:firstLine="709"/>
        <w:jc w:val="both"/>
        <w:rPr>
          <w:sz w:val="28"/>
          <w:szCs w:val="28"/>
        </w:rPr>
      </w:pPr>
      <w:r w:rsidRPr="00C23E49">
        <w:rPr>
          <w:sz w:val="28"/>
          <w:szCs w:val="28"/>
        </w:rPr>
        <w:t>При втором варианте движение полуфабрикатов из цеха в цех оформляют бухгалтерскими записями и калькулируют себестоимость полуфабрикатов после каждого передела, что позволяет выявлять себестоимость полуфабрикатов на различных стадиях его обработки и тем самым обеспечивать более действенный контроль за себестоимостью продукции.</w:t>
      </w:r>
    </w:p>
    <w:p w:rsidR="00986F6E" w:rsidRPr="00C23E49" w:rsidRDefault="00986F6E" w:rsidP="00C23E49">
      <w:pPr>
        <w:ind w:firstLine="709"/>
        <w:jc w:val="both"/>
        <w:rPr>
          <w:sz w:val="28"/>
          <w:szCs w:val="28"/>
        </w:rPr>
      </w:pPr>
      <w:r w:rsidRPr="00C23E49">
        <w:rPr>
          <w:sz w:val="28"/>
          <w:szCs w:val="28"/>
        </w:rPr>
        <w:t>При данном методе используют важнейшие элементы нормативного метода — систематическое выявление отклонений фактических затрат от текущих норм (плановой себестоимости) и учет изменений этих норм.</w:t>
      </w:r>
      <w:r w:rsidR="00C23E49">
        <w:rPr>
          <w:sz w:val="28"/>
          <w:szCs w:val="28"/>
        </w:rPr>
        <w:t xml:space="preserve"> </w:t>
      </w:r>
      <w:r w:rsidRPr="00C23E49">
        <w:rPr>
          <w:sz w:val="28"/>
          <w:szCs w:val="28"/>
        </w:rPr>
        <w:t>Использование элементов нормативного метода позволяет ежедневно осуществлять контроль за затратами на производство, вскрывать причины отклонения от норм, выявлять резервы снижения себестоимости продукции.</w:t>
      </w:r>
    </w:p>
    <w:p w:rsidR="00986F6E" w:rsidRPr="00C23E49" w:rsidRDefault="00986F6E" w:rsidP="00C23E49">
      <w:pPr>
        <w:ind w:firstLine="709"/>
        <w:jc w:val="both"/>
        <w:rPr>
          <w:sz w:val="28"/>
          <w:szCs w:val="28"/>
        </w:rPr>
      </w:pPr>
      <w:r w:rsidRPr="00C23E49">
        <w:rPr>
          <w:b/>
          <w:sz w:val="28"/>
          <w:szCs w:val="28"/>
        </w:rPr>
        <w:t xml:space="preserve">Попроцесный (простой) метод </w:t>
      </w:r>
      <w:r w:rsidRPr="00C23E49">
        <w:rPr>
          <w:sz w:val="28"/>
          <w:szCs w:val="28"/>
        </w:rPr>
        <w:t>учета затрат и калькулирования себестоимости продукции применяется в отраслях</w:t>
      </w:r>
      <w:r w:rsidR="00C23E49">
        <w:rPr>
          <w:sz w:val="28"/>
          <w:szCs w:val="28"/>
        </w:rPr>
        <w:t xml:space="preserve"> </w:t>
      </w:r>
      <w:r w:rsidRPr="00C23E49">
        <w:rPr>
          <w:sz w:val="28"/>
          <w:szCs w:val="28"/>
        </w:rPr>
        <w:t>ограниченной номенклатурой продукции и там, где незавершенное производство отсутствует или незначительно (в добывающей промышленности, на электростанциях).</w:t>
      </w:r>
    </w:p>
    <w:p w:rsidR="00986F6E" w:rsidRPr="00C23E49" w:rsidRDefault="00986F6E" w:rsidP="00C23E49">
      <w:pPr>
        <w:pStyle w:val="ab"/>
        <w:spacing w:before="0" w:after="0"/>
        <w:ind w:firstLine="709"/>
        <w:rPr>
          <w:rFonts w:ascii="Times New Roman" w:hAnsi="Times New Roman"/>
          <w:sz w:val="28"/>
          <w:szCs w:val="28"/>
        </w:rPr>
      </w:pPr>
      <w:r w:rsidRPr="00C23E49">
        <w:rPr>
          <w:rFonts w:ascii="Times New Roman" w:eastAsia="MS Mincho" w:hAnsi="Times New Roman"/>
          <w:b/>
          <w:sz w:val="28"/>
          <w:szCs w:val="28"/>
        </w:rPr>
        <w:t xml:space="preserve">«Директ-кост» </w:t>
      </w:r>
      <w:r w:rsidRPr="00C23E49">
        <w:rPr>
          <w:rFonts w:ascii="Times New Roman" w:eastAsia="MS Mincho" w:hAnsi="Times New Roman"/>
          <w:sz w:val="28"/>
          <w:szCs w:val="28"/>
        </w:rPr>
        <w:t>— метод учета затрат, согласно которому в составе себестоимости необходимо учитывать только прямые расходы. Сущность этого метода заключается в том, что все издержки делятся на две группы: переменные (прямые) и постоянные (косвенные). В основу учета себестоимости кладутся только переменные (прямые) издержки. Косвенные расходы исключаются из себестоимости, так как, по мнению сторонников этого метода, они вызваны не столько непосредственным процессом производства, сколько течением времени. Таким образом, для «Директ-костинга» самым характерным является строгое отделение в учете прямых издержек от косвенных. Они совершенно различны и в схемах корреспонденции никогда не должны смешиваться. Цель этого метода - выявить степень зависимости между прямыми издержками и занятостью.</w:t>
      </w:r>
    </w:p>
    <w:p w:rsidR="00986F6E" w:rsidRPr="00C23E49" w:rsidRDefault="00986F6E" w:rsidP="00C23E49">
      <w:pPr>
        <w:pStyle w:val="3"/>
        <w:spacing w:before="0" w:after="0"/>
        <w:ind w:firstLine="709"/>
        <w:jc w:val="both"/>
        <w:rPr>
          <w:rFonts w:ascii="Times New Roman" w:hAnsi="Times New Roman" w:cs="Times New Roman"/>
          <w:sz w:val="28"/>
          <w:szCs w:val="28"/>
        </w:rPr>
      </w:pPr>
      <w:r w:rsidRPr="00C23E49">
        <w:rPr>
          <w:rFonts w:ascii="Times New Roman" w:hAnsi="Times New Roman" w:cs="Times New Roman"/>
          <w:sz w:val="28"/>
          <w:szCs w:val="28"/>
        </w:rPr>
        <w:t>«Стандарт-костинг»</w:t>
      </w:r>
    </w:p>
    <w:p w:rsidR="00986F6E" w:rsidRPr="00C23E49" w:rsidRDefault="00986F6E" w:rsidP="00C23E49">
      <w:pPr>
        <w:pStyle w:val="Web"/>
        <w:spacing w:before="0" w:after="0"/>
        <w:ind w:firstLine="709"/>
        <w:jc w:val="both"/>
        <w:rPr>
          <w:color w:val="auto"/>
          <w:sz w:val="28"/>
          <w:szCs w:val="28"/>
        </w:rPr>
      </w:pPr>
      <w:r w:rsidRPr="00C23E49">
        <w:rPr>
          <w:color w:val="auto"/>
          <w:sz w:val="28"/>
          <w:szCs w:val="28"/>
        </w:rPr>
        <w:t>Одним из эффективных инструментов в управлении затратами предприятия является система учета «Стандарт-кост», в основе которой лежит принцип учета и контроля затрат в пределах установленных норм и нормативов и по отклонениям от них.</w:t>
      </w:r>
    </w:p>
    <w:p w:rsidR="00986F6E" w:rsidRPr="00C23E49" w:rsidRDefault="00986F6E" w:rsidP="00C23E49">
      <w:pPr>
        <w:pStyle w:val="Web"/>
        <w:spacing w:before="0" w:after="0"/>
        <w:ind w:firstLine="709"/>
        <w:jc w:val="both"/>
        <w:rPr>
          <w:color w:val="auto"/>
          <w:sz w:val="28"/>
          <w:szCs w:val="28"/>
        </w:rPr>
      </w:pPr>
      <w:r w:rsidRPr="00C23E49">
        <w:rPr>
          <w:color w:val="auto"/>
          <w:sz w:val="28"/>
          <w:szCs w:val="28"/>
        </w:rPr>
        <w:t>Термин «Стандарт-кост» состоит из двух слов: «стандарт», который означает количество необходимых производственных затрат (материальных и трудовых) для выпуска единицы продукции, или заранее исчисленные затраты на производство</w:t>
      </w:r>
      <w:r w:rsidR="00C23E49">
        <w:rPr>
          <w:color w:val="auto"/>
          <w:sz w:val="28"/>
          <w:szCs w:val="28"/>
        </w:rPr>
        <w:t xml:space="preserve"> </w:t>
      </w:r>
      <w:r w:rsidRPr="00C23E49">
        <w:rPr>
          <w:color w:val="auto"/>
          <w:sz w:val="28"/>
          <w:szCs w:val="28"/>
        </w:rPr>
        <w:t>единицы продукции или оказания услуг, а слово «кост» - это денежное выражение производственных затрат, приходящихся на единицу продукции. Таким образом, «Стандарт-кост» в полном смысле слова означает стандартные стоимости затрат. Эта система направлена, прежде всего, на контроль за использованием прямых издержек производства, а смежные калькуляции - для контроля накладных расходов.</w:t>
      </w:r>
    </w:p>
    <w:p w:rsidR="00986F6E" w:rsidRPr="00C23E49" w:rsidRDefault="00986F6E" w:rsidP="00C23E49">
      <w:pPr>
        <w:pStyle w:val="Web"/>
        <w:spacing w:before="0" w:after="0"/>
        <w:ind w:firstLine="709"/>
        <w:jc w:val="both"/>
        <w:rPr>
          <w:color w:val="auto"/>
          <w:sz w:val="28"/>
          <w:szCs w:val="28"/>
        </w:rPr>
      </w:pPr>
      <w:r w:rsidRPr="00C23E49">
        <w:rPr>
          <w:color w:val="auto"/>
          <w:sz w:val="28"/>
          <w:szCs w:val="28"/>
        </w:rPr>
        <w:t>Система «Стандарт-кост» удовлетворяет запросы предпринимателя и служит мощным инструментом для контроля производственных затрат. На основе установленных стандартов можно заранее определить сумму ожидаемых затрат на производство и реализацию изделий, исчислить себестоимость единицы изделия для определения цен, а также составить отчет об ожидаемых доходах будущего года. При этой системе информация об имеющихся отклонениях используется руководством для принятия им оперативных управленческих решений.</w:t>
      </w:r>
    </w:p>
    <w:p w:rsidR="00986F6E" w:rsidRPr="00C23E49" w:rsidRDefault="00986F6E" w:rsidP="00C23E49">
      <w:pPr>
        <w:pStyle w:val="Web"/>
        <w:spacing w:before="0" w:after="0"/>
        <w:ind w:firstLine="709"/>
        <w:jc w:val="both"/>
        <w:rPr>
          <w:color w:val="auto"/>
          <w:sz w:val="28"/>
          <w:szCs w:val="28"/>
        </w:rPr>
      </w:pPr>
      <w:r w:rsidRPr="00C23E49">
        <w:rPr>
          <w:color w:val="auto"/>
          <w:sz w:val="28"/>
          <w:szCs w:val="28"/>
        </w:rPr>
        <w:t>Принципы этой системы являются универсальными, поэтому их применение целесообразно при любом методе учета затрат и способе калькулирования себестоимости продукции.</w:t>
      </w:r>
    </w:p>
    <w:p w:rsidR="00986F6E" w:rsidRPr="00C23E49" w:rsidRDefault="00986F6E" w:rsidP="00C23E49">
      <w:pPr>
        <w:ind w:firstLine="709"/>
        <w:jc w:val="both"/>
        <w:rPr>
          <w:sz w:val="28"/>
          <w:szCs w:val="28"/>
        </w:rPr>
      </w:pPr>
      <w:r w:rsidRPr="00C23E49">
        <w:rPr>
          <w:sz w:val="28"/>
          <w:szCs w:val="28"/>
        </w:rPr>
        <w:t>Система "стандарт-кост" представляет собой способ определения себестоимости, основанный на оценках затрат, которые должны быть понесены в соответствии с нормами, а не на фактических издержках. При этом измеряются издержки на конкретном участке. В данном методе для каждого изделия составляется лист нормативных издержек; он содержит перечень ингредиентов (материалов) данного продукта и описывает шаги (этапы), необходимые для преобразования материалов (ингредиентов) в готовый продукт.</w:t>
      </w:r>
    </w:p>
    <w:p w:rsidR="00986F6E" w:rsidRPr="00C23E49" w:rsidRDefault="00986F6E" w:rsidP="00C23E49">
      <w:pPr>
        <w:ind w:firstLine="709"/>
        <w:jc w:val="both"/>
        <w:rPr>
          <w:sz w:val="28"/>
          <w:szCs w:val="28"/>
        </w:rPr>
      </w:pPr>
      <w:r w:rsidRPr="00C23E49">
        <w:rPr>
          <w:sz w:val="28"/>
          <w:szCs w:val="28"/>
        </w:rPr>
        <w:t>Нормативные издержки - это их планируемый уровень. Следовательно, если фактические издержки выше нормативных, то отклонение считается неблагоприятным. Если фактические издержки ниже нормативных, то, наоборот, такое отклонение является благоприятным.</w:t>
      </w:r>
    </w:p>
    <w:p w:rsidR="00986F6E" w:rsidRPr="00C23E49" w:rsidRDefault="00986F6E" w:rsidP="00C23E49">
      <w:pPr>
        <w:ind w:firstLine="709"/>
        <w:jc w:val="both"/>
        <w:rPr>
          <w:sz w:val="28"/>
          <w:szCs w:val="28"/>
        </w:rPr>
      </w:pPr>
      <w:r w:rsidRPr="00C23E49">
        <w:rPr>
          <w:sz w:val="28"/>
          <w:szCs w:val="28"/>
        </w:rPr>
        <w:t>Для определения нормативных издержек, связанных с затратами труда на производство изделия, указываются различные трудовые операции, необходимые для выпуска единицы готовой продукции, и для каждой такой операции исчисляется нормативное время на ее выполнение. Затем эти нормативные показатели времени умножаются на нормативные расценки. Общая сумма денежных показателей для всех операций составляет нормативные прямые трудовые затраты производства данного изделия.</w:t>
      </w:r>
    </w:p>
    <w:p w:rsidR="00986F6E" w:rsidRPr="00C23E49" w:rsidRDefault="00986F6E" w:rsidP="00C23E49">
      <w:pPr>
        <w:ind w:firstLine="709"/>
        <w:jc w:val="both"/>
        <w:rPr>
          <w:sz w:val="28"/>
          <w:szCs w:val="28"/>
        </w:rPr>
      </w:pPr>
      <w:r w:rsidRPr="00C23E49">
        <w:rPr>
          <w:sz w:val="28"/>
          <w:szCs w:val="28"/>
        </w:rPr>
        <w:t>Изготовление конкретного вида продукции, выполняемая работа, оказываемые услуги связаны с расходами по обслуживанию производства и управлению, которые в противоположность рассмотренным выше прямым затратам (сырье, материалы, энергия, затраты труда) не могут быть сразу отнесены на продукт (работу, услугу). Это так называемые общехозяйственные расходы, которые включаются в лист нормативных издержек путем отнесения определенного заранее норматива общехозяйственных расходов к тому или иному измерителю нормируемой деятельности (например, нормативные рабочие часы или др.).</w:t>
      </w:r>
    </w:p>
    <w:p w:rsidR="00986F6E" w:rsidRPr="00C23E49" w:rsidRDefault="00986F6E" w:rsidP="00C23E49">
      <w:pPr>
        <w:ind w:firstLine="709"/>
        <w:jc w:val="both"/>
        <w:rPr>
          <w:sz w:val="28"/>
          <w:szCs w:val="28"/>
        </w:rPr>
      </w:pPr>
      <w:r w:rsidRPr="00C23E49">
        <w:rPr>
          <w:sz w:val="28"/>
          <w:szCs w:val="28"/>
        </w:rPr>
        <w:t>Таким образом, система "стандарт-кост" предполагает разработку стандартов на затраты сырья, материалов, топливно-энергетических ресурсов, затраты труда, накладные расходы (общецеховые, общехозяйственные), составление стандартных калькуляций и учет фактических затрат с отражением отклонений от стандартов с целью действенного контроля за определением фактической производственной себестоимости продукции и активного управления процессом ее формирования.</w:t>
      </w:r>
    </w:p>
    <w:p w:rsidR="00986F6E" w:rsidRDefault="00986F6E" w:rsidP="00C23E49">
      <w:pPr>
        <w:ind w:firstLine="709"/>
        <w:jc w:val="both"/>
        <w:rPr>
          <w:b/>
          <w:sz w:val="28"/>
          <w:szCs w:val="28"/>
        </w:rPr>
      </w:pPr>
    </w:p>
    <w:p w:rsidR="00986F6E" w:rsidRPr="00C23E49" w:rsidRDefault="00160826" w:rsidP="00160826">
      <w:pPr>
        <w:ind w:firstLine="709"/>
        <w:jc w:val="both"/>
        <w:rPr>
          <w:b/>
          <w:sz w:val="28"/>
          <w:szCs w:val="28"/>
        </w:rPr>
      </w:pPr>
      <w:r>
        <w:rPr>
          <w:b/>
          <w:sz w:val="28"/>
          <w:szCs w:val="28"/>
        </w:rPr>
        <w:br w:type="page"/>
        <w:t>1.5</w:t>
      </w:r>
      <w:r w:rsidR="00986F6E" w:rsidRPr="00C23E49">
        <w:rPr>
          <w:b/>
          <w:sz w:val="28"/>
          <w:szCs w:val="28"/>
        </w:rPr>
        <w:t xml:space="preserve"> Резервы и факторы с</w:t>
      </w:r>
      <w:r>
        <w:rPr>
          <w:b/>
          <w:sz w:val="28"/>
          <w:szCs w:val="28"/>
        </w:rPr>
        <w:t>нижения себестоимости продукции</w:t>
      </w:r>
    </w:p>
    <w:p w:rsidR="00986F6E" w:rsidRPr="00C23E49" w:rsidRDefault="00986F6E" w:rsidP="00C23E49">
      <w:pPr>
        <w:ind w:firstLine="709"/>
        <w:jc w:val="both"/>
        <w:rPr>
          <w:sz w:val="28"/>
          <w:szCs w:val="28"/>
        </w:rPr>
      </w:pPr>
    </w:p>
    <w:p w:rsidR="00986F6E" w:rsidRPr="00C23E49" w:rsidRDefault="00986F6E" w:rsidP="00C23E49">
      <w:pPr>
        <w:ind w:firstLine="709"/>
        <w:jc w:val="both"/>
        <w:rPr>
          <w:sz w:val="28"/>
          <w:szCs w:val="28"/>
        </w:rPr>
      </w:pPr>
      <w:r w:rsidRPr="00C23E49">
        <w:rPr>
          <w:sz w:val="28"/>
          <w:szCs w:val="28"/>
        </w:rPr>
        <w:t>Себестоимость продукции — выраженные в денежной форме затраты на ее производство и реализацию. В условиях перехода к рыночной экономике себестоимость продукции является важнейшим показателем производственно-хозяйственной деятельности организаций.</w:t>
      </w:r>
      <w:r w:rsidR="00C23E49">
        <w:rPr>
          <w:sz w:val="28"/>
          <w:szCs w:val="28"/>
        </w:rPr>
        <w:t xml:space="preserve"> </w:t>
      </w:r>
      <w:r w:rsidRPr="00C23E49">
        <w:rPr>
          <w:sz w:val="28"/>
          <w:szCs w:val="28"/>
        </w:rPr>
        <w:t>[1; 248]</w:t>
      </w:r>
    </w:p>
    <w:p w:rsidR="00986F6E" w:rsidRPr="00C23E49" w:rsidRDefault="00986F6E" w:rsidP="00C23E49">
      <w:pPr>
        <w:ind w:firstLine="709"/>
        <w:jc w:val="both"/>
        <w:rPr>
          <w:sz w:val="28"/>
          <w:szCs w:val="28"/>
        </w:rPr>
      </w:pPr>
      <w:r w:rsidRPr="00C23E49">
        <w:rPr>
          <w:sz w:val="28"/>
          <w:szCs w:val="28"/>
        </w:rPr>
        <w:t>Управление себестоимостью продукции предприятий — планомерный процесс формирования затрат на производство всей продукции и себестоимости отдельных изделий, контроль за выполнением заданий по снижению себестоимости продукции, выявление резервов ее снижения. Основными элементами этой системы являются прогнозирование и планирование, нормирование затрат, учет и калькулирование, анализ и контроль за себестоимостью. Все они функционируют в тесной взаимосвязи друг с другом.</w:t>
      </w:r>
    </w:p>
    <w:p w:rsidR="00986F6E" w:rsidRPr="00C23E49" w:rsidRDefault="00986F6E" w:rsidP="00C23E49">
      <w:pPr>
        <w:ind w:firstLine="709"/>
        <w:jc w:val="both"/>
        <w:rPr>
          <w:sz w:val="28"/>
          <w:szCs w:val="28"/>
        </w:rPr>
      </w:pPr>
      <w:r w:rsidRPr="00C23E49">
        <w:rPr>
          <w:sz w:val="28"/>
          <w:szCs w:val="28"/>
        </w:rPr>
        <w:t>При планировании себестоимости предприятие кроме калькуляции и сметы затрат на производство разрабатывает сводную шахматную таблицу затрат на производство и реализацию продукции, отражающую взаимосвязи экономических элементов и калькуляционных статей затрат.</w:t>
      </w:r>
    </w:p>
    <w:p w:rsidR="00986F6E" w:rsidRPr="00C23E49" w:rsidRDefault="00986F6E" w:rsidP="00C23E49">
      <w:pPr>
        <w:ind w:firstLine="709"/>
        <w:jc w:val="both"/>
        <w:rPr>
          <w:sz w:val="28"/>
          <w:szCs w:val="28"/>
        </w:rPr>
      </w:pPr>
      <w:r w:rsidRPr="00C23E49">
        <w:rPr>
          <w:sz w:val="28"/>
          <w:szCs w:val="28"/>
        </w:rPr>
        <w:t>Основными плановыми и отчетными показателями, определяемыми предприятием по себестоимости продукции, являются:</w:t>
      </w:r>
    </w:p>
    <w:p w:rsidR="00986F6E" w:rsidRPr="00C23E49" w:rsidRDefault="00986F6E" w:rsidP="00C23E49">
      <w:pPr>
        <w:ind w:firstLine="709"/>
        <w:jc w:val="both"/>
        <w:rPr>
          <w:sz w:val="28"/>
          <w:szCs w:val="28"/>
        </w:rPr>
      </w:pPr>
      <w:r w:rsidRPr="00C23E49">
        <w:rPr>
          <w:sz w:val="28"/>
          <w:szCs w:val="28"/>
        </w:rPr>
        <w:t>— себестоимость единицы продукции в рублях (тыс. руб.), рассчитываемая на основе плановых и отчетных калькуляций;</w:t>
      </w:r>
    </w:p>
    <w:p w:rsidR="00986F6E" w:rsidRPr="00C23E49" w:rsidRDefault="00986F6E" w:rsidP="00C23E49">
      <w:pPr>
        <w:ind w:firstLine="709"/>
        <w:jc w:val="both"/>
        <w:rPr>
          <w:sz w:val="28"/>
          <w:szCs w:val="28"/>
        </w:rPr>
      </w:pPr>
      <w:r w:rsidRPr="00C23E49">
        <w:rPr>
          <w:sz w:val="28"/>
          <w:szCs w:val="28"/>
        </w:rPr>
        <w:t>— затраты на рубль товарной продукции;</w:t>
      </w:r>
    </w:p>
    <w:p w:rsidR="00986F6E" w:rsidRPr="00C23E49" w:rsidRDefault="00986F6E" w:rsidP="00C23E49">
      <w:pPr>
        <w:ind w:firstLine="709"/>
        <w:jc w:val="both"/>
        <w:rPr>
          <w:sz w:val="28"/>
          <w:szCs w:val="28"/>
        </w:rPr>
      </w:pPr>
      <w:r w:rsidRPr="00C23E49">
        <w:rPr>
          <w:sz w:val="28"/>
          <w:szCs w:val="28"/>
        </w:rPr>
        <w:t>— процент снижения затрат по сравнимой товарной продукции.</w:t>
      </w:r>
    </w:p>
    <w:p w:rsidR="00986F6E" w:rsidRPr="00C23E49" w:rsidRDefault="00986F6E" w:rsidP="00C23E49">
      <w:pPr>
        <w:ind w:firstLine="709"/>
        <w:jc w:val="both"/>
        <w:rPr>
          <w:sz w:val="28"/>
          <w:szCs w:val="28"/>
        </w:rPr>
      </w:pPr>
      <w:r w:rsidRPr="00C23E49">
        <w:rPr>
          <w:sz w:val="28"/>
          <w:szCs w:val="28"/>
        </w:rPr>
        <w:t>Расчет себестоимости обычно предполагает разработку плана снижения себестоимости товарной продукции.</w:t>
      </w:r>
    </w:p>
    <w:p w:rsidR="00160826" w:rsidRDefault="00160826" w:rsidP="00C23E49">
      <w:pPr>
        <w:ind w:firstLine="709"/>
        <w:jc w:val="both"/>
        <w:rPr>
          <w:sz w:val="28"/>
          <w:szCs w:val="28"/>
        </w:rPr>
      </w:pPr>
    </w:p>
    <w:p w:rsidR="00986F6E" w:rsidRDefault="00986F6E" w:rsidP="00C23E49">
      <w:pPr>
        <w:ind w:firstLine="709"/>
        <w:jc w:val="both"/>
        <w:rPr>
          <w:b/>
          <w:sz w:val="28"/>
          <w:szCs w:val="28"/>
        </w:rPr>
      </w:pPr>
      <w:r w:rsidRPr="00C23E49">
        <w:rPr>
          <w:sz w:val="28"/>
          <w:szCs w:val="28"/>
        </w:rPr>
        <w:br w:type="page"/>
      </w:r>
      <w:r w:rsidRPr="00C23E49">
        <w:rPr>
          <w:b/>
          <w:sz w:val="28"/>
          <w:szCs w:val="28"/>
        </w:rPr>
        <w:t>1.6. Кал</w:t>
      </w:r>
      <w:r w:rsidR="00160826">
        <w:rPr>
          <w:b/>
          <w:sz w:val="28"/>
          <w:szCs w:val="28"/>
        </w:rPr>
        <w:t>ькуляция на изготовление хомута</w:t>
      </w:r>
    </w:p>
    <w:p w:rsidR="00160826" w:rsidRPr="00C23E49" w:rsidRDefault="00160826" w:rsidP="00C23E49">
      <w:pPr>
        <w:ind w:firstLine="709"/>
        <w:jc w:val="both"/>
        <w:rPr>
          <w:b/>
          <w:sz w:val="28"/>
          <w:szCs w:val="28"/>
        </w:rPr>
      </w:pPr>
    </w:p>
    <w:p w:rsidR="00986F6E" w:rsidRPr="00C23E49" w:rsidRDefault="00986F6E" w:rsidP="00C23E49">
      <w:pPr>
        <w:ind w:firstLine="709"/>
        <w:jc w:val="both"/>
        <w:rPr>
          <w:b/>
          <w:sz w:val="28"/>
          <w:szCs w:val="28"/>
        </w:rPr>
      </w:pPr>
      <w:r w:rsidRPr="00C23E49">
        <w:rPr>
          <w:b/>
          <w:sz w:val="28"/>
          <w:szCs w:val="28"/>
        </w:rPr>
        <w:t>Нормативный метод.</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418"/>
        <w:gridCol w:w="850"/>
        <w:gridCol w:w="1418"/>
        <w:gridCol w:w="1276"/>
        <w:gridCol w:w="425"/>
        <w:gridCol w:w="567"/>
        <w:gridCol w:w="992"/>
        <w:gridCol w:w="709"/>
        <w:gridCol w:w="992"/>
      </w:tblGrid>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2693" w:type="dxa"/>
            <w:gridSpan w:val="4"/>
            <w:shd w:val="clear" w:color="auto" w:fill="auto"/>
          </w:tcPr>
          <w:p w:rsidR="00A14777" w:rsidRPr="0074539A" w:rsidRDefault="00A14777" w:rsidP="00160826">
            <w:pPr>
              <w:rPr>
                <w:snapToGrid w:val="0"/>
              </w:rPr>
            </w:pPr>
            <w:r w:rsidRPr="0074539A">
              <w:rPr>
                <w:snapToGrid w:val="0"/>
              </w:rPr>
              <w:t>Утверждаю:</w:t>
            </w: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1984" w:type="dxa"/>
            <w:gridSpan w:val="3"/>
            <w:shd w:val="clear" w:color="auto" w:fill="auto"/>
          </w:tcPr>
          <w:p w:rsidR="00A14777" w:rsidRPr="0074539A" w:rsidRDefault="00A14777" w:rsidP="00160826">
            <w:pPr>
              <w:rPr>
                <w:snapToGrid w:val="0"/>
              </w:rPr>
            </w:pPr>
            <w:r w:rsidRPr="0074539A">
              <w:rPr>
                <w:snapToGrid w:val="0"/>
              </w:rPr>
              <w:t>Начальник ШЧ-16</w:t>
            </w:r>
          </w:p>
        </w:tc>
        <w:tc>
          <w:tcPr>
            <w:tcW w:w="709" w:type="dxa"/>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425" w:type="dxa"/>
            <w:shd w:val="clear" w:color="auto" w:fill="auto"/>
          </w:tcPr>
          <w:p w:rsidR="00A14777" w:rsidRPr="0074539A" w:rsidRDefault="00A14777" w:rsidP="00160826">
            <w:pPr>
              <w:rPr>
                <w:snapToGrid w:val="0"/>
              </w:rPr>
            </w:pPr>
          </w:p>
        </w:tc>
        <w:tc>
          <w:tcPr>
            <w:tcW w:w="2268" w:type="dxa"/>
            <w:gridSpan w:val="3"/>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3685" w:type="dxa"/>
            <w:gridSpan w:val="5"/>
            <w:shd w:val="clear" w:color="auto" w:fill="auto"/>
          </w:tcPr>
          <w:p w:rsidR="00A14777" w:rsidRPr="0074539A" w:rsidRDefault="00A14777" w:rsidP="00160826">
            <w:pPr>
              <w:rPr>
                <w:snapToGrid w:val="0"/>
              </w:rPr>
            </w:pPr>
            <w:r w:rsidRPr="0074539A">
              <w:rPr>
                <w:snapToGrid w:val="0"/>
              </w:rPr>
              <w:t>____________А.А.Кузнецов</w:t>
            </w: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2268" w:type="dxa"/>
            <w:gridSpan w:val="3"/>
            <w:shd w:val="clear" w:color="auto" w:fill="auto"/>
          </w:tcPr>
          <w:p w:rsidR="00A14777" w:rsidRPr="0074539A" w:rsidRDefault="00A14777" w:rsidP="00160826">
            <w:pPr>
              <w:rPr>
                <w:snapToGrid w:val="0"/>
              </w:rPr>
            </w:pPr>
            <w:r w:rsidRPr="0074539A">
              <w:rPr>
                <w:snapToGrid w:val="0"/>
              </w:rPr>
              <w:t>КАЛЬКУЛЯЦИЯ</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4962" w:type="dxa"/>
            <w:gridSpan w:val="4"/>
            <w:shd w:val="clear" w:color="auto" w:fill="auto"/>
          </w:tcPr>
          <w:p w:rsidR="00A14777" w:rsidRPr="0074539A" w:rsidRDefault="00A14777" w:rsidP="00160826">
            <w:pPr>
              <w:rPr>
                <w:snapToGrid w:val="0"/>
              </w:rPr>
            </w:pPr>
            <w:r w:rsidRPr="0074539A">
              <w:rPr>
                <w:snapToGrid w:val="0"/>
              </w:rPr>
              <w:t>на изготовление хомута 4892-02.0.00-01</w:t>
            </w: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r w:rsidRPr="0074539A">
              <w:rPr>
                <w:snapToGrid w:val="0"/>
              </w:rPr>
              <w:t>ЗАРПЛАТА:</w:t>
            </w: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r w:rsidRPr="0074539A">
              <w:rPr>
                <w:snapToGrid w:val="0"/>
              </w:rPr>
              <w:t>вид работ</w:t>
            </w:r>
          </w:p>
        </w:tc>
        <w:tc>
          <w:tcPr>
            <w:tcW w:w="850" w:type="dxa"/>
            <w:shd w:val="clear" w:color="auto" w:fill="auto"/>
          </w:tcPr>
          <w:p w:rsidR="00A14777" w:rsidRPr="0074539A" w:rsidRDefault="00A14777" w:rsidP="00160826">
            <w:pPr>
              <w:rPr>
                <w:snapToGrid w:val="0"/>
              </w:rPr>
            </w:pPr>
            <w:r w:rsidRPr="0074539A">
              <w:rPr>
                <w:snapToGrid w:val="0"/>
              </w:rPr>
              <w:t>разряд</w:t>
            </w:r>
          </w:p>
        </w:tc>
        <w:tc>
          <w:tcPr>
            <w:tcW w:w="1418" w:type="dxa"/>
            <w:shd w:val="clear" w:color="auto" w:fill="auto"/>
          </w:tcPr>
          <w:p w:rsidR="00A14777" w:rsidRPr="0074539A" w:rsidRDefault="00A14777" w:rsidP="00160826">
            <w:pPr>
              <w:rPr>
                <w:snapToGrid w:val="0"/>
              </w:rPr>
            </w:pPr>
            <w:r w:rsidRPr="0074539A">
              <w:rPr>
                <w:snapToGrid w:val="0"/>
              </w:rPr>
              <w:t>кол-во часов</w:t>
            </w:r>
          </w:p>
        </w:tc>
        <w:tc>
          <w:tcPr>
            <w:tcW w:w="1276" w:type="dxa"/>
            <w:shd w:val="clear" w:color="auto" w:fill="auto"/>
          </w:tcPr>
          <w:p w:rsidR="00A14777" w:rsidRPr="0074539A" w:rsidRDefault="00A14777" w:rsidP="00160826">
            <w:pPr>
              <w:rPr>
                <w:snapToGrid w:val="0"/>
              </w:rPr>
            </w:pPr>
            <w:r w:rsidRPr="0074539A">
              <w:rPr>
                <w:snapToGrid w:val="0"/>
              </w:rPr>
              <w:t>тар ставка</w:t>
            </w:r>
          </w:p>
        </w:tc>
        <w:tc>
          <w:tcPr>
            <w:tcW w:w="992" w:type="dxa"/>
            <w:gridSpan w:val="2"/>
            <w:shd w:val="clear" w:color="auto" w:fill="auto"/>
          </w:tcPr>
          <w:p w:rsidR="00A14777" w:rsidRPr="0074539A" w:rsidRDefault="00A14777" w:rsidP="00160826">
            <w:pPr>
              <w:rPr>
                <w:snapToGrid w:val="0"/>
              </w:rPr>
            </w:pPr>
            <w:r w:rsidRPr="0074539A">
              <w:rPr>
                <w:snapToGrid w:val="0"/>
              </w:rPr>
              <w:t>сумма</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r w:rsidRPr="0074539A">
              <w:rPr>
                <w:snapToGrid w:val="0"/>
              </w:rPr>
              <w:t>1.</w:t>
            </w:r>
          </w:p>
        </w:tc>
        <w:tc>
          <w:tcPr>
            <w:tcW w:w="1418" w:type="dxa"/>
            <w:shd w:val="clear" w:color="auto" w:fill="auto"/>
          </w:tcPr>
          <w:p w:rsidR="00A14777" w:rsidRPr="0074539A" w:rsidRDefault="00A14777" w:rsidP="00160826">
            <w:pPr>
              <w:rPr>
                <w:snapToGrid w:val="0"/>
              </w:rPr>
            </w:pPr>
            <w:r w:rsidRPr="0074539A">
              <w:rPr>
                <w:snapToGrid w:val="0"/>
              </w:rPr>
              <w:t>слесарные</w:t>
            </w:r>
          </w:p>
        </w:tc>
        <w:tc>
          <w:tcPr>
            <w:tcW w:w="850" w:type="dxa"/>
            <w:shd w:val="clear" w:color="auto" w:fill="auto"/>
          </w:tcPr>
          <w:p w:rsidR="00A14777" w:rsidRPr="0074539A" w:rsidRDefault="00A14777" w:rsidP="00160826">
            <w:pPr>
              <w:rPr>
                <w:snapToGrid w:val="0"/>
              </w:rPr>
            </w:pPr>
            <w:r w:rsidRPr="0074539A">
              <w:rPr>
                <w:snapToGrid w:val="0"/>
              </w:rPr>
              <w:t>6</w:t>
            </w:r>
          </w:p>
        </w:tc>
        <w:tc>
          <w:tcPr>
            <w:tcW w:w="1418" w:type="dxa"/>
            <w:shd w:val="clear" w:color="auto" w:fill="auto"/>
          </w:tcPr>
          <w:p w:rsidR="00A14777" w:rsidRPr="0074539A" w:rsidRDefault="00A14777" w:rsidP="00160826">
            <w:pPr>
              <w:rPr>
                <w:snapToGrid w:val="0"/>
              </w:rPr>
            </w:pPr>
            <w:r w:rsidRPr="0074539A">
              <w:rPr>
                <w:snapToGrid w:val="0"/>
              </w:rPr>
              <w:t>1,3</w:t>
            </w:r>
          </w:p>
        </w:tc>
        <w:tc>
          <w:tcPr>
            <w:tcW w:w="1276" w:type="dxa"/>
            <w:shd w:val="clear" w:color="auto" w:fill="auto"/>
          </w:tcPr>
          <w:p w:rsidR="00A14777" w:rsidRPr="0074539A" w:rsidRDefault="00A14777" w:rsidP="00160826">
            <w:pPr>
              <w:rPr>
                <w:snapToGrid w:val="0"/>
              </w:rPr>
            </w:pPr>
            <w:r w:rsidRPr="0074539A">
              <w:rPr>
                <w:snapToGrid w:val="0"/>
              </w:rPr>
              <w:t>24,612</w:t>
            </w:r>
          </w:p>
        </w:tc>
        <w:tc>
          <w:tcPr>
            <w:tcW w:w="992" w:type="dxa"/>
            <w:gridSpan w:val="2"/>
            <w:shd w:val="clear" w:color="auto" w:fill="auto"/>
          </w:tcPr>
          <w:p w:rsidR="00A14777" w:rsidRPr="0074539A" w:rsidRDefault="00A14777" w:rsidP="00160826">
            <w:pPr>
              <w:rPr>
                <w:snapToGrid w:val="0"/>
              </w:rPr>
            </w:pPr>
            <w:r w:rsidRPr="0074539A">
              <w:rPr>
                <w:snapToGrid w:val="0"/>
              </w:rPr>
              <w:t>32,00р.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r w:rsidRPr="0074539A">
              <w:rPr>
                <w:snapToGrid w:val="0"/>
              </w:rPr>
              <w:t>2.</w:t>
            </w:r>
          </w:p>
        </w:tc>
        <w:tc>
          <w:tcPr>
            <w:tcW w:w="1418" w:type="dxa"/>
            <w:shd w:val="clear" w:color="auto" w:fill="auto"/>
          </w:tcPr>
          <w:p w:rsidR="00A14777" w:rsidRPr="0074539A" w:rsidRDefault="00A14777" w:rsidP="00160826">
            <w:pPr>
              <w:rPr>
                <w:snapToGrid w:val="0"/>
              </w:rPr>
            </w:pPr>
            <w:r w:rsidRPr="0074539A">
              <w:rPr>
                <w:snapToGrid w:val="0"/>
              </w:rPr>
              <w:t>эл сварные</w:t>
            </w:r>
          </w:p>
        </w:tc>
        <w:tc>
          <w:tcPr>
            <w:tcW w:w="850" w:type="dxa"/>
            <w:shd w:val="clear" w:color="auto" w:fill="auto"/>
          </w:tcPr>
          <w:p w:rsidR="00A14777" w:rsidRPr="0074539A" w:rsidRDefault="00A14777" w:rsidP="00160826">
            <w:pPr>
              <w:rPr>
                <w:snapToGrid w:val="0"/>
              </w:rPr>
            </w:pPr>
            <w:r w:rsidRPr="0074539A">
              <w:rPr>
                <w:snapToGrid w:val="0"/>
              </w:rPr>
              <w:t>6</w:t>
            </w:r>
          </w:p>
        </w:tc>
        <w:tc>
          <w:tcPr>
            <w:tcW w:w="1418" w:type="dxa"/>
            <w:shd w:val="clear" w:color="auto" w:fill="auto"/>
          </w:tcPr>
          <w:p w:rsidR="00A14777" w:rsidRPr="0074539A" w:rsidRDefault="00A14777" w:rsidP="00160826">
            <w:pPr>
              <w:rPr>
                <w:snapToGrid w:val="0"/>
              </w:rPr>
            </w:pPr>
            <w:r w:rsidRPr="0074539A">
              <w:rPr>
                <w:snapToGrid w:val="0"/>
              </w:rPr>
              <w:t>0,2</w:t>
            </w:r>
          </w:p>
        </w:tc>
        <w:tc>
          <w:tcPr>
            <w:tcW w:w="1276" w:type="dxa"/>
            <w:shd w:val="clear" w:color="auto" w:fill="auto"/>
          </w:tcPr>
          <w:p w:rsidR="00A14777" w:rsidRPr="0074539A" w:rsidRDefault="00A14777" w:rsidP="00160826">
            <w:pPr>
              <w:rPr>
                <w:snapToGrid w:val="0"/>
              </w:rPr>
            </w:pPr>
            <w:r w:rsidRPr="0074539A">
              <w:rPr>
                <w:snapToGrid w:val="0"/>
              </w:rPr>
              <w:t>24,612</w:t>
            </w:r>
          </w:p>
        </w:tc>
        <w:tc>
          <w:tcPr>
            <w:tcW w:w="992" w:type="dxa"/>
            <w:gridSpan w:val="2"/>
            <w:shd w:val="clear" w:color="auto" w:fill="auto"/>
          </w:tcPr>
          <w:p w:rsidR="00A14777" w:rsidRPr="0074539A" w:rsidRDefault="00A14777" w:rsidP="00160826">
            <w:pPr>
              <w:rPr>
                <w:snapToGrid w:val="0"/>
              </w:rPr>
            </w:pPr>
            <w:r w:rsidRPr="0074539A">
              <w:rPr>
                <w:snapToGrid w:val="0"/>
              </w:rPr>
              <w:t>4,92р.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r w:rsidRPr="0074539A">
              <w:rPr>
                <w:snapToGrid w:val="0"/>
              </w:rPr>
              <w:t>3.</w:t>
            </w:r>
          </w:p>
        </w:tc>
        <w:tc>
          <w:tcPr>
            <w:tcW w:w="1418" w:type="dxa"/>
            <w:shd w:val="clear" w:color="auto" w:fill="auto"/>
          </w:tcPr>
          <w:p w:rsidR="00A14777" w:rsidRPr="0074539A" w:rsidRDefault="00A14777" w:rsidP="00160826">
            <w:pPr>
              <w:rPr>
                <w:snapToGrid w:val="0"/>
              </w:rPr>
            </w:pPr>
            <w:r w:rsidRPr="0074539A">
              <w:rPr>
                <w:snapToGrid w:val="0"/>
              </w:rPr>
              <w:t>токарные</w:t>
            </w:r>
          </w:p>
        </w:tc>
        <w:tc>
          <w:tcPr>
            <w:tcW w:w="850" w:type="dxa"/>
            <w:shd w:val="clear" w:color="auto" w:fill="auto"/>
          </w:tcPr>
          <w:p w:rsidR="00A14777" w:rsidRPr="0074539A" w:rsidRDefault="00A14777" w:rsidP="00160826">
            <w:pPr>
              <w:rPr>
                <w:snapToGrid w:val="0"/>
              </w:rPr>
            </w:pPr>
            <w:r w:rsidRPr="0074539A">
              <w:rPr>
                <w:snapToGrid w:val="0"/>
              </w:rPr>
              <w:t>6</w:t>
            </w:r>
          </w:p>
        </w:tc>
        <w:tc>
          <w:tcPr>
            <w:tcW w:w="1418" w:type="dxa"/>
            <w:shd w:val="clear" w:color="auto" w:fill="auto"/>
          </w:tcPr>
          <w:p w:rsidR="00A14777" w:rsidRPr="0074539A" w:rsidRDefault="00A14777" w:rsidP="00160826">
            <w:pPr>
              <w:rPr>
                <w:snapToGrid w:val="0"/>
              </w:rPr>
            </w:pPr>
            <w:r w:rsidRPr="0074539A">
              <w:rPr>
                <w:snapToGrid w:val="0"/>
              </w:rPr>
              <w:t>0,8</w:t>
            </w:r>
          </w:p>
        </w:tc>
        <w:tc>
          <w:tcPr>
            <w:tcW w:w="1276" w:type="dxa"/>
            <w:shd w:val="clear" w:color="auto" w:fill="auto"/>
          </w:tcPr>
          <w:p w:rsidR="00A14777" w:rsidRPr="0074539A" w:rsidRDefault="00A14777" w:rsidP="00160826">
            <w:pPr>
              <w:rPr>
                <w:snapToGrid w:val="0"/>
              </w:rPr>
            </w:pPr>
            <w:r w:rsidRPr="0074539A">
              <w:rPr>
                <w:snapToGrid w:val="0"/>
              </w:rPr>
              <w:t>24,612</w:t>
            </w:r>
          </w:p>
        </w:tc>
        <w:tc>
          <w:tcPr>
            <w:tcW w:w="992" w:type="dxa"/>
            <w:gridSpan w:val="2"/>
            <w:shd w:val="clear" w:color="auto" w:fill="auto"/>
          </w:tcPr>
          <w:p w:rsidR="00A14777" w:rsidRPr="0074539A" w:rsidRDefault="00A14777" w:rsidP="00160826">
            <w:pPr>
              <w:rPr>
                <w:snapToGrid w:val="0"/>
              </w:rPr>
            </w:pPr>
            <w:r w:rsidRPr="0074539A">
              <w:rPr>
                <w:snapToGrid w:val="0"/>
              </w:rPr>
              <w:t>19,69р.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r w:rsidRPr="0074539A">
              <w:rPr>
                <w:snapToGrid w:val="0"/>
              </w:rPr>
              <w:t>4.</w:t>
            </w:r>
          </w:p>
        </w:tc>
        <w:tc>
          <w:tcPr>
            <w:tcW w:w="1418" w:type="dxa"/>
            <w:shd w:val="clear" w:color="auto" w:fill="auto"/>
          </w:tcPr>
          <w:p w:rsidR="00A14777" w:rsidRPr="0074539A" w:rsidRDefault="00A14777" w:rsidP="00160826">
            <w:pPr>
              <w:rPr>
                <w:snapToGrid w:val="0"/>
              </w:rPr>
            </w:pPr>
            <w:r w:rsidRPr="0074539A">
              <w:rPr>
                <w:snapToGrid w:val="0"/>
              </w:rPr>
              <w:t>столярные</w:t>
            </w:r>
          </w:p>
        </w:tc>
        <w:tc>
          <w:tcPr>
            <w:tcW w:w="850" w:type="dxa"/>
            <w:shd w:val="clear" w:color="auto" w:fill="auto"/>
          </w:tcPr>
          <w:p w:rsidR="00A14777" w:rsidRPr="0074539A" w:rsidRDefault="00A14777" w:rsidP="00160826">
            <w:pPr>
              <w:rPr>
                <w:snapToGrid w:val="0"/>
              </w:rPr>
            </w:pPr>
            <w:r w:rsidRPr="0074539A">
              <w:rPr>
                <w:snapToGrid w:val="0"/>
              </w:rPr>
              <w:t>0</w:t>
            </w:r>
          </w:p>
        </w:tc>
        <w:tc>
          <w:tcPr>
            <w:tcW w:w="1418" w:type="dxa"/>
            <w:shd w:val="clear" w:color="auto" w:fill="auto"/>
          </w:tcPr>
          <w:p w:rsidR="00A14777" w:rsidRPr="0074539A" w:rsidRDefault="00A14777" w:rsidP="00160826">
            <w:pPr>
              <w:rPr>
                <w:snapToGrid w:val="0"/>
              </w:rPr>
            </w:pPr>
            <w:r w:rsidRPr="0074539A">
              <w:rPr>
                <w:snapToGrid w:val="0"/>
              </w:rPr>
              <w:t>0</w:t>
            </w:r>
          </w:p>
        </w:tc>
        <w:tc>
          <w:tcPr>
            <w:tcW w:w="1276" w:type="dxa"/>
            <w:shd w:val="clear" w:color="auto" w:fill="auto"/>
          </w:tcPr>
          <w:p w:rsidR="00A14777" w:rsidRPr="0074539A" w:rsidRDefault="00A14777" w:rsidP="00160826">
            <w:pPr>
              <w:rPr>
                <w:snapToGrid w:val="0"/>
              </w:rPr>
            </w:pPr>
            <w:r w:rsidRPr="0074539A">
              <w:rPr>
                <w:snapToGrid w:val="0"/>
              </w:rPr>
              <w:t>0</w:t>
            </w:r>
          </w:p>
        </w:tc>
        <w:tc>
          <w:tcPr>
            <w:tcW w:w="992" w:type="dxa"/>
            <w:gridSpan w:val="2"/>
            <w:shd w:val="clear" w:color="auto" w:fill="auto"/>
          </w:tcPr>
          <w:p w:rsidR="00A14777" w:rsidRPr="0074539A" w:rsidRDefault="00A14777" w:rsidP="00160826">
            <w:pPr>
              <w:rPr>
                <w:snapToGrid w:val="0"/>
              </w:rPr>
            </w:pPr>
            <w:r w:rsidRPr="0074539A">
              <w:rPr>
                <w:snapToGrid w:val="0"/>
              </w:rPr>
              <w:t>0,00р.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r w:rsidRPr="0074539A">
              <w:rPr>
                <w:snapToGrid w:val="0"/>
              </w:rPr>
              <w:t>5.</w:t>
            </w:r>
          </w:p>
        </w:tc>
        <w:tc>
          <w:tcPr>
            <w:tcW w:w="1418" w:type="dxa"/>
            <w:shd w:val="clear" w:color="auto" w:fill="auto"/>
          </w:tcPr>
          <w:p w:rsidR="00A14777" w:rsidRPr="0074539A" w:rsidRDefault="00A14777" w:rsidP="00160826">
            <w:pPr>
              <w:rPr>
                <w:snapToGrid w:val="0"/>
              </w:rPr>
            </w:pPr>
            <w:r w:rsidRPr="0074539A">
              <w:rPr>
                <w:snapToGrid w:val="0"/>
              </w:rPr>
              <w:t>малярные</w:t>
            </w:r>
          </w:p>
        </w:tc>
        <w:tc>
          <w:tcPr>
            <w:tcW w:w="850" w:type="dxa"/>
            <w:shd w:val="clear" w:color="auto" w:fill="auto"/>
          </w:tcPr>
          <w:p w:rsidR="00A14777" w:rsidRPr="0074539A" w:rsidRDefault="00A14777" w:rsidP="00160826">
            <w:pPr>
              <w:rPr>
                <w:snapToGrid w:val="0"/>
              </w:rPr>
            </w:pPr>
            <w:r w:rsidRPr="0074539A">
              <w:rPr>
                <w:snapToGrid w:val="0"/>
              </w:rPr>
              <w:t>6</w:t>
            </w:r>
          </w:p>
        </w:tc>
        <w:tc>
          <w:tcPr>
            <w:tcW w:w="1418" w:type="dxa"/>
            <w:shd w:val="clear" w:color="auto" w:fill="auto"/>
          </w:tcPr>
          <w:p w:rsidR="00A14777" w:rsidRPr="0074539A" w:rsidRDefault="00A14777" w:rsidP="00160826">
            <w:pPr>
              <w:rPr>
                <w:snapToGrid w:val="0"/>
              </w:rPr>
            </w:pPr>
            <w:r w:rsidRPr="0074539A">
              <w:rPr>
                <w:snapToGrid w:val="0"/>
              </w:rPr>
              <w:t>0,1</w:t>
            </w:r>
          </w:p>
        </w:tc>
        <w:tc>
          <w:tcPr>
            <w:tcW w:w="1276" w:type="dxa"/>
            <w:shd w:val="clear" w:color="auto" w:fill="auto"/>
          </w:tcPr>
          <w:p w:rsidR="00A14777" w:rsidRPr="0074539A" w:rsidRDefault="00A14777" w:rsidP="00160826">
            <w:pPr>
              <w:rPr>
                <w:snapToGrid w:val="0"/>
              </w:rPr>
            </w:pPr>
            <w:r w:rsidRPr="0074539A">
              <w:rPr>
                <w:snapToGrid w:val="0"/>
              </w:rPr>
              <w:t>24,612</w:t>
            </w:r>
          </w:p>
        </w:tc>
        <w:tc>
          <w:tcPr>
            <w:tcW w:w="992" w:type="dxa"/>
            <w:gridSpan w:val="2"/>
            <w:shd w:val="clear" w:color="auto" w:fill="auto"/>
          </w:tcPr>
          <w:p w:rsidR="00A14777" w:rsidRPr="0074539A" w:rsidRDefault="00A14777" w:rsidP="00160826">
            <w:pPr>
              <w:rPr>
                <w:snapToGrid w:val="0"/>
              </w:rPr>
            </w:pPr>
            <w:r w:rsidRPr="0074539A">
              <w:rPr>
                <w:snapToGrid w:val="0"/>
              </w:rPr>
              <w:t>2,46р.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r w:rsidRPr="0074539A">
              <w:rPr>
                <w:snapToGrid w:val="0"/>
              </w:rPr>
              <w:t>6.</w:t>
            </w:r>
          </w:p>
        </w:tc>
        <w:tc>
          <w:tcPr>
            <w:tcW w:w="1418" w:type="dxa"/>
            <w:shd w:val="clear" w:color="auto" w:fill="auto"/>
          </w:tcPr>
          <w:p w:rsidR="00A14777" w:rsidRPr="0074539A" w:rsidRDefault="00A14777" w:rsidP="00160826">
            <w:pPr>
              <w:rPr>
                <w:snapToGrid w:val="0"/>
              </w:rPr>
            </w:pPr>
            <w:r w:rsidRPr="0074539A">
              <w:rPr>
                <w:snapToGrid w:val="0"/>
              </w:rPr>
              <w:t>монтажные</w:t>
            </w:r>
          </w:p>
        </w:tc>
        <w:tc>
          <w:tcPr>
            <w:tcW w:w="850" w:type="dxa"/>
            <w:shd w:val="clear" w:color="auto" w:fill="auto"/>
          </w:tcPr>
          <w:p w:rsidR="00A14777" w:rsidRPr="0074539A" w:rsidRDefault="00A14777" w:rsidP="00160826">
            <w:pPr>
              <w:rPr>
                <w:snapToGrid w:val="0"/>
              </w:rPr>
            </w:pPr>
            <w:r w:rsidRPr="0074539A">
              <w:rPr>
                <w:snapToGrid w:val="0"/>
              </w:rPr>
              <w:t>0</w:t>
            </w:r>
          </w:p>
        </w:tc>
        <w:tc>
          <w:tcPr>
            <w:tcW w:w="1418" w:type="dxa"/>
            <w:shd w:val="clear" w:color="auto" w:fill="auto"/>
          </w:tcPr>
          <w:p w:rsidR="00A14777" w:rsidRPr="0074539A" w:rsidRDefault="00A14777" w:rsidP="00160826">
            <w:pPr>
              <w:rPr>
                <w:snapToGrid w:val="0"/>
              </w:rPr>
            </w:pPr>
            <w:r w:rsidRPr="0074539A">
              <w:rPr>
                <w:snapToGrid w:val="0"/>
              </w:rPr>
              <w:t>0</w:t>
            </w:r>
          </w:p>
        </w:tc>
        <w:tc>
          <w:tcPr>
            <w:tcW w:w="1276" w:type="dxa"/>
            <w:shd w:val="clear" w:color="auto" w:fill="auto"/>
          </w:tcPr>
          <w:p w:rsidR="00A14777" w:rsidRPr="0074539A" w:rsidRDefault="00A14777" w:rsidP="00160826">
            <w:pPr>
              <w:rPr>
                <w:snapToGrid w:val="0"/>
              </w:rPr>
            </w:pPr>
            <w:r w:rsidRPr="0074539A">
              <w:rPr>
                <w:snapToGrid w:val="0"/>
              </w:rPr>
              <w:t>0,00р.</w:t>
            </w:r>
          </w:p>
        </w:tc>
        <w:tc>
          <w:tcPr>
            <w:tcW w:w="992" w:type="dxa"/>
            <w:gridSpan w:val="2"/>
            <w:shd w:val="clear" w:color="auto" w:fill="auto"/>
          </w:tcPr>
          <w:p w:rsidR="00A14777" w:rsidRPr="0074539A" w:rsidRDefault="00A14777" w:rsidP="00160826">
            <w:pPr>
              <w:rPr>
                <w:snapToGrid w:val="0"/>
              </w:rPr>
            </w:pPr>
            <w:r w:rsidRPr="0074539A">
              <w:rPr>
                <w:snapToGrid w:val="0"/>
              </w:rPr>
              <w:t>0,00р.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r w:rsidRPr="0074539A">
              <w:rPr>
                <w:snapToGrid w:val="0"/>
              </w:rPr>
              <w:t>7.</w:t>
            </w:r>
          </w:p>
        </w:tc>
        <w:tc>
          <w:tcPr>
            <w:tcW w:w="1418" w:type="dxa"/>
            <w:shd w:val="clear" w:color="auto" w:fill="auto"/>
          </w:tcPr>
          <w:p w:rsidR="00A14777" w:rsidRPr="0074539A" w:rsidRDefault="00A14777" w:rsidP="00160826">
            <w:pPr>
              <w:rPr>
                <w:snapToGrid w:val="0"/>
              </w:rPr>
            </w:pPr>
            <w:r w:rsidRPr="0074539A">
              <w:rPr>
                <w:snapToGrid w:val="0"/>
              </w:rPr>
              <w:t>гравёрные</w:t>
            </w:r>
          </w:p>
        </w:tc>
        <w:tc>
          <w:tcPr>
            <w:tcW w:w="850" w:type="dxa"/>
            <w:shd w:val="clear" w:color="auto" w:fill="auto"/>
          </w:tcPr>
          <w:p w:rsidR="00A14777" w:rsidRPr="0074539A" w:rsidRDefault="00A14777" w:rsidP="00160826">
            <w:pPr>
              <w:rPr>
                <w:snapToGrid w:val="0"/>
              </w:rPr>
            </w:pPr>
            <w:r w:rsidRPr="0074539A">
              <w:rPr>
                <w:snapToGrid w:val="0"/>
              </w:rPr>
              <w:t>0</w:t>
            </w:r>
          </w:p>
        </w:tc>
        <w:tc>
          <w:tcPr>
            <w:tcW w:w="1418" w:type="dxa"/>
            <w:shd w:val="clear" w:color="auto" w:fill="auto"/>
          </w:tcPr>
          <w:p w:rsidR="00A14777" w:rsidRPr="0074539A" w:rsidRDefault="00A14777" w:rsidP="00160826">
            <w:pPr>
              <w:rPr>
                <w:snapToGrid w:val="0"/>
              </w:rPr>
            </w:pPr>
            <w:r w:rsidRPr="0074539A">
              <w:rPr>
                <w:snapToGrid w:val="0"/>
              </w:rPr>
              <w:t>0</w:t>
            </w:r>
          </w:p>
        </w:tc>
        <w:tc>
          <w:tcPr>
            <w:tcW w:w="1276" w:type="dxa"/>
            <w:shd w:val="clear" w:color="auto" w:fill="auto"/>
          </w:tcPr>
          <w:p w:rsidR="00A14777" w:rsidRPr="0074539A" w:rsidRDefault="00A14777" w:rsidP="00160826">
            <w:pPr>
              <w:rPr>
                <w:snapToGrid w:val="0"/>
              </w:rPr>
            </w:pPr>
            <w:r w:rsidRPr="0074539A">
              <w:rPr>
                <w:snapToGrid w:val="0"/>
              </w:rPr>
              <w:t>0,00р.</w:t>
            </w:r>
          </w:p>
        </w:tc>
        <w:tc>
          <w:tcPr>
            <w:tcW w:w="992" w:type="dxa"/>
            <w:gridSpan w:val="2"/>
            <w:shd w:val="clear" w:color="auto" w:fill="auto"/>
          </w:tcPr>
          <w:p w:rsidR="00A14777" w:rsidRPr="0074539A" w:rsidRDefault="00A14777" w:rsidP="00160826">
            <w:pPr>
              <w:rPr>
                <w:snapToGrid w:val="0"/>
              </w:rPr>
            </w:pPr>
            <w:r w:rsidRPr="0074539A">
              <w:rPr>
                <w:snapToGrid w:val="0"/>
              </w:rPr>
              <w:t>0,00р.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r w:rsidRPr="0074539A">
              <w:rPr>
                <w:snapToGrid w:val="0"/>
              </w:rPr>
              <w:t>8.</w:t>
            </w:r>
          </w:p>
        </w:tc>
        <w:tc>
          <w:tcPr>
            <w:tcW w:w="1418" w:type="dxa"/>
            <w:shd w:val="clear" w:color="auto" w:fill="auto"/>
          </w:tcPr>
          <w:p w:rsidR="00A14777" w:rsidRPr="0074539A" w:rsidRDefault="00A14777" w:rsidP="00160826">
            <w:pPr>
              <w:rPr>
                <w:snapToGrid w:val="0"/>
              </w:rPr>
            </w:pPr>
            <w:r w:rsidRPr="0074539A">
              <w:rPr>
                <w:snapToGrid w:val="0"/>
              </w:rPr>
              <w:t>фрезерные</w:t>
            </w:r>
          </w:p>
        </w:tc>
        <w:tc>
          <w:tcPr>
            <w:tcW w:w="850" w:type="dxa"/>
            <w:shd w:val="clear" w:color="auto" w:fill="auto"/>
          </w:tcPr>
          <w:p w:rsidR="00A14777" w:rsidRPr="0074539A" w:rsidRDefault="00A14777" w:rsidP="00160826">
            <w:pPr>
              <w:rPr>
                <w:snapToGrid w:val="0"/>
              </w:rPr>
            </w:pPr>
            <w:r w:rsidRPr="0074539A">
              <w:rPr>
                <w:snapToGrid w:val="0"/>
              </w:rPr>
              <w:t>0</w:t>
            </w:r>
          </w:p>
        </w:tc>
        <w:tc>
          <w:tcPr>
            <w:tcW w:w="1418" w:type="dxa"/>
            <w:shd w:val="clear" w:color="auto" w:fill="auto"/>
          </w:tcPr>
          <w:p w:rsidR="00A14777" w:rsidRPr="0074539A" w:rsidRDefault="00A14777" w:rsidP="00160826">
            <w:pPr>
              <w:rPr>
                <w:snapToGrid w:val="0"/>
              </w:rPr>
            </w:pPr>
            <w:r w:rsidRPr="0074539A">
              <w:rPr>
                <w:snapToGrid w:val="0"/>
              </w:rPr>
              <w:t>0</w:t>
            </w:r>
          </w:p>
        </w:tc>
        <w:tc>
          <w:tcPr>
            <w:tcW w:w="1276" w:type="dxa"/>
            <w:shd w:val="clear" w:color="auto" w:fill="auto"/>
          </w:tcPr>
          <w:p w:rsidR="00A14777" w:rsidRPr="0074539A" w:rsidRDefault="00A14777" w:rsidP="00160826">
            <w:pPr>
              <w:rPr>
                <w:snapToGrid w:val="0"/>
              </w:rPr>
            </w:pPr>
            <w:r w:rsidRPr="0074539A">
              <w:rPr>
                <w:snapToGrid w:val="0"/>
              </w:rPr>
              <w:t>0</w:t>
            </w:r>
          </w:p>
        </w:tc>
        <w:tc>
          <w:tcPr>
            <w:tcW w:w="992" w:type="dxa"/>
            <w:gridSpan w:val="2"/>
            <w:shd w:val="clear" w:color="auto" w:fill="auto"/>
          </w:tcPr>
          <w:p w:rsidR="00A14777" w:rsidRPr="0074539A" w:rsidRDefault="00A14777" w:rsidP="00160826">
            <w:pPr>
              <w:rPr>
                <w:snapToGrid w:val="0"/>
              </w:rPr>
            </w:pPr>
            <w:r w:rsidRPr="0074539A">
              <w:rPr>
                <w:snapToGrid w:val="0"/>
              </w:rPr>
              <w:t>0,00р.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1843" w:type="dxa"/>
            <w:gridSpan w:val="2"/>
            <w:shd w:val="clear" w:color="auto" w:fill="auto"/>
          </w:tcPr>
          <w:p w:rsidR="00A14777" w:rsidRPr="0074539A" w:rsidRDefault="00A14777" w:rsidP="00160826">
            <w:pPr>
              <w:rPr>
                <w:snapToGrid w:val="0"/>
              </w:rPr>
            </w:pPr>
            <w:r w:rsidRPr="0074539A">
              <w:rPr>
                <w:snapToGrid w:val="0"/>
              </w:rPr>
              <w:t>Итого по тарифу</w:t>
            </w: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r w:rsidRPr="0074539A">
              <w:rPr>
                <w:snapToGrid w:val="0"/>
              </w:rPr>
              <w:t>59,07р.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r w:rsidRPr="0074539A">
              <w:rPr>
                <w:snapToGrid w:val="0"/>
              </w:rPr>
              <w:t>Премия</w:t>
            </w:r>
          </w:p>
        </w:tc>
        <w:tc>
          <w:tcPr>
            <w:tcW w:w="850" w:type="dxa"/>
            <w:shd w:val="clear" w:color="auto" w:fill="auto"/>
          </w:tcPr>
          <w:p w:rsidR="00A14777" w:rsidRPr="0074539A" w:rsidRDefault="00A14777" w:rsidP="00160826">
            <w:pPr>
              <w:rPr>
                <w:snapToGrid w:val="0"/>
              </w:rPr>
            </w:pPr>
            <w:r w:rsidRPr="0074539A">
              <w:rPr>
                <w:snapToGrid w:val="0"/>
              </w:rPr>
              <w:t>40%</w:t>
            </w: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r w:rsidRPr="0074539A">
              <w:rPr>
                <w:snapToGrid w:val="0"/>
              </w:rPr>
              <w:t>23,63р.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r w:rsidRPr="0074539A">
              <w:rPr>
                <w:snapToGrid w:val="0"/>
              </w:rPr>
              <w:t>Выслуга</w:t>
            </w:r>
          </w:p>
        </w:tc>
        <w:tc>
          <w:tcPr>
            <w:tcW w:w="850" w:type="dxa"/>
            <w:shd w:val="clear" w:color="auto" w:fill="auto"/>
          </w:tcPr>
          <w:p w:rsidR="00A14777" w:rsidRPr="0074539A" w:rsidRDefault="00A14777" w:rsidP="00160826">
            <w:pPr>
              <w:rPr>
                <w:snapToGrid w:val="0"/>
              </w:rPr>
            </w:pPr>
            <w:r w:rsidRPr="0074539A">
              <w:rPr>
                <w:snapToGrid w:val="0"/>
              </w:rPr>
              <w:t>21%</w:t>
            </w: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r w:rsidRPr="0074539A">
              <w:rPr>
                <w:snapToGrid w:val="0"/>
              </w:rPr>
              <w:t>12,40р.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r w:rsidRPr="0074539A">
              <w:rPr>
                <w:snapToGrid w:val="0"/>
              </w:rPr>
              <w:t>Урал, коэф-т</w:t>
            </w:r>
          </w:p>
        </w:tc>
        <w:tc>
          <w:tcPr>
            <w:tcW w:w="850" w:type="dxa"/>
            <w:shd w:val="clear" w:color="auto" w:fill="auto"/>
          </w:tcPr>
          <w:p w:rsidR="00A14777" w:rsidRPr="0074539A" w:rsidRDefault="00A14777" w:rsidP="00160826">
            <w:pPr>
              <w:rPr>
                <w:snapToGrid w:val="0"/>
              </w:rPr>
            </w:pPr>
            <w:r w:rsidRPr="0074539A">
              <w:rPr>
                <w:snapToGrid w:val="0"/>
              </w:rPr>
              <w:t>15%</w:t>
            </w: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r w:rsidRPr="0074539A">
              <w:rPr>
                <w:snapToGrid w:val="0"/>
              </w:rPr>
              <w:t>14,27р.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r w:rsidRPr="0074539A">
              <w:rPr>
                <w:snapToGrid w:val="0"/>
              </w:rPr>
              <w:t>Ж/д надбавка</w:t>
            </w:r>
          </w:p>
        </w:tc>
        <w:tc>
          <w:tcPr>
            <w:tcW w:w="850" w:type="dxa"/>
            <w:shd w:val="clear" w:color="auto" w:fill="auto"/>
          </w:tcPr>
          <w:p w:rsidR="00A14777" w:rsidRPr="0074539A" w:rsidRDefault="00A14777" w:rsidP="00160826">
            <w:pPr>
              <w:rPr>
                <w:snapToGrid w:val="0"/>
              </w:rPr>
            </w:pPr>
            <w:r w:rsidRPr="0074539A">
              <w:rPr>
                <w:snapToGrid w:val="0"/>
              </w:rPr>
              <w:t>20%</w:t>
            </w: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r w:rsidRPr="0074539A">
              <w:rPr>
                <w:snapToGrid w:val="0"/>
              </w:rPr>
              <w:t>11,81р.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1843" w:type="dxa"/>
            <w:gridSpan w:val="2"/>
            <w:shd w:val="clear" w:color="auto" w:fill="auto"/>
          </w:tcPr>
          <w:p w:rsidR="00A14777" w:rsidRPr="0074539A" w:rsidRDefault="00A14777" w:rsidP="00160826">
            <w:pPr>
              <w:rPr>
                <w:snapToGrid w:val="0"/>
              </w:rPr>
            </w:pPr>
            <w:r w:rsidRPr="0074539A">
              <w:rPr>
                <w:snapToGrid w:val="0"/>
              </w:rPr>
              <w:t>Всего зарплата</w:t>
            </w: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r w:rsidRPr="0074539A">
              <w:rPr>
                <w:snapToGrid w:val="0"/>
              </w:rPr>
              <w:t>121,18р.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8080" w:type="dxa"/>
            <w:gridSpan w:val="9"/>
            <w:shd w:val="clear" w:color="auto" w:fill="auto"/>
          </w:tcPr>
          <w:p w:rsidR="00A14777" w:rsidRPr="0074539A" w:rsidRDefault="00A14777" w:rsidP="00160826">
            <w:pPr>
              <w:rPr>
                <w:snapToGrid w:val="0"/>
              </w:rPr>
            </w:pPr>
            <w:r w:rsidRPr="0074539A">
              <w:rPr>
                <w:snapToGrid w:val="0"/>
              </w:rPr>
              <w:t>Отчисления на соц страх 36,3% /от основной и дополнительной/</w:t>
            </w:r>
          </w:p>
        </w:tc>
        <w:tc>
          <w:tcPr>
            <w:tcW w:w="992" w:type="dxa"/>
            <w:shd w:val="clear" w:color="auto" w:fill="auto"/>
          </w:tcPr>
          <w:p w:rsidR="00A14777" w:rsidRPr="0074539A" w:rsidRDefault="00A14777" w:rsidP="00160826">
            <w:pPr>
              <w:rPr>
                <w:snapToGrid w:val="0"/>
              </w:rPr>
            </w:pPr>
            <w:r w:rsidRPr="0074539A">
              <w:rPr>
                <w:snapToGrid w:val="0"/>
              </w:rPr>
              <w:t>43,99р.</w:t>
            </w:r>
          </w:p>
        </w:tc>
      </w:tr>
      <w:tr w:rsidR="00A14777" w:rsidRPr="0074539A" w:rsidTr="0074539A">
        <w:trPr>
          <w:trHeight w:val="242"/>
        </w:trPr>
        <w:tc>
          <w:tcPr>
            <w:tcW w:w="2693" w:type="dxa"/>
            <w:gridSpan w:val="3"/>
            <w:shd w:val="clear" w:color="auto" w:fill="auto"/>
          </w:tcPr>
          <w:p w:rsidR="00A14777" w:rsidRPr="0074539A" w:rsidRDefault="00A14777" w:rsidP="00160826">
            <w:pPr>
              <w:rPr>
                <w:snapToGrid w:val="0"/>
              </w:rPr>
            </w:pPr>
            <w:r w:rsidRPr="0074539A">
              <w:rPr>
                <w:snapToGrid w:val="0"/>
              </w:rPr>
              <w:t>Итого с отчислениями:</w:t>
            </w: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r w:rsidRPr="0074539A">
              <w:rPr>
                <w:snapToGrid w:val="0"/>
              </w:rPr>
              <w:t>165,17р.</w:t>
            </w:r>
          </w:p>
        </w:tc>
      </w:tr>
      <w:tr w:rsidR="00A14777" w:rsidRPr="0074539A" w:rsidTr="0074539A">
        <w:trPr>
          <w:trHeight w:val="242"/>
        </w:trPr>
        <w:tc>
          <w:tcPr>
            <w:tcW w:w="4111" w:type="dxa"/>
            <w:gridSpan w:val="4"/>
            <w:shd w:val="clear" w:color="auto" w:fill="auto"/>
          </w:tcPr>
          <w:p w:rsidR="00A14777" w:rsidRPr="0074539A" w:rsidRDefault="00A14777" w:rsidP="00160826">
            <w:pPr>
              <w:rPr>
                <w:snapToGrid w:val="0"/>
              </w:rPr>
            </w:pPr>
            <w:r w:rsidRPr="0074539A">
              <w:rPr>
                <w:snapToGrid w:val="0"/>
              </w:rPr>
              <w:t>Накладные расходы от зарплаты</w:t>
            </w:r>
          </w:p>
        </w:tc>
        <w:tc>
          <w:tcPr>
            <w:tcW w:w="1276" w:type="dxa"/>
            <w:shd w:val="clear" w:color="auto" w:fill="auto"/>
          </w:tcPr>
          <w:p w:rsidR="00A14777" w:rsidRPr="0074539A" w:rsidRDefault="00A14777" w:rsidP="00160826">
            <w:pPr>
              <w:rPr>
                <w:snapToGrid w:val="0"/>
              </w:rPr>
            </w:pPr>
            <w:r w:rsidRPr="0074539A">
              <w:rPr>
                <w:snapToGrid w:val="0"/>
              </w:rPr>
              <w:t>157,20%</w:t>
            </w: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r w:rsidRPr="0074539A">
              <w:rPr>
                <w:snapToGrid w:val="0"/>
              </w:rPr>
              <w:t>190,49р.</w:t>
            </w:r>
          </w:p>
        </w:tc>
      </w:tr>
      <w:tr w:rsidR="00A14777" w:rsidRPr="0074539A" w:rsidTr="0074539A">
        <w:trPr>
          <w:trHeight w:val="242"/>
        </w:trPr>
        <w:tc>
          <w:tcPr>
            <w:tcW w:w="1843" w:type="dxa"/>
            <w:gridSpan w:val="2"/>
            <w:shd w:val="clear" w:color="auto" w:fill="auto"/>
          </w:tcPr>
          <w:p w:rsidR="00A14777" w:rsidRPr="0074539A" w:rsidRDefault="00A14777" w:rsidP="00160826">
            <w:pPr>
              <w:rPr>
                <w:snapToGrid w:val="0"/>
              </w:rPr>
            </w:pPr>
            <w:r w:rsidRPr="0074539A">
              <w:rPr>
                <w:snapToGrid w:val="0"/>
              </w:rPr>
              <w:t>Всего</w:t>
            </w: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r w:rsidRPr="0074539A">
              <w:rPr>
                <w:snapToGrid w:val="0"/>
              </w:rPr>
              <w:t>355,66р.</w:t>
            </w: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850" w:type="dxa"/>
            <w:shd w:val="clear" w:color="auto" w:fill="auto"/>
          </w:tcPr>
          <w:p w:rsidR="00A14777" w:rsidRPr="0074539A" w:rsidRDefault="00A14777" w:rsidP="00160826">
            <w:pPr>
              <w:rPr>
                <w:snapToGrid w:val="0"/>
              </w:rPr>
            </w:pPr>
          </w:p>
        </w:tc>
        <w:tc>
          <w:tcPr>
            <w:tcW w:w="5387" w:type="dxa"/>
            <w:gridSpan w:val="6"/>
            <w:shd w:val="clear" w:color="auto" w:fill="auto"/>
          </w:tcPr>
          <w:p w:rsidR="00A14777" w:rsidRPr="0074539A" w:rsidRDefault="00A14777" w:rsidP="00160826">
            <w:pPr>
              <w:rPr>
                <w:snapToGrid w:val="0"/>
              </w:rPr>
            </w:pPr>
            <w:r w:rsidRPr="0074539A">
              <w:rPr>
                <w:snapToGrid w:val="0"/>
              </w:rPr>
              <w:t>ПОКУПНЫЕ КОМПЛЕКТУЮЩИЕ</w:t>
            </w: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634ADE">
            <w:pPr>
              <w:rPr>
                <w:snapToGrid w:val="0"/>
              </w:rPr>
            </w:pPr>
            <w:r w:rsidRPr="0074539A">
              <w:rPr>
                <w:snapToGrid w:val="0"/>
              </w:rPr>
              <w:t>Наимен.</w:t>
            </w:r>
          </w:p>
        </w:tc>
        <w:tc>
          <w:tcPr>
            <w:tcW w:w="850" w:type="dxa"/>
            <w:shd w:val="clear" w:color="auto" w:fill="auto"/>
          </w:tcPr>
          <w:p w:rsidR="00A14777" w:rsidRPr="0074539A" w:rsidRDefault="00A14777" w:rsidP="00160826">
            <w:pPr>
              <w:rPr>
                <w:snapToGrid w:val="0"/>
              </w:rPr>
            </w:pPr>
            <w:r w:rsidRPr="0074539A">
              <w:rPr>
                <w:snapToGrid w:val="0"/>
              </w:rPr>
              <w:t>кол-во</w:t>
            </w:r>
          </w:p>
        </w:tc>
        <w:tc>
          <w:tcPr>
            <w:tcW w:w="1418" w:type="dxa"/>
            <w:shd w:val="clear" w:color="auto" w:fill="auto"/>
          </w:tcPr>
          <w:p w:rsidR="00A14777" w:rsidRPr="0074539A" w:rsidRDefault="00A14777" w:rsidP="00160826">
            <w:pPr>
              <w:rPr>
                <w:snapToGrid w:val="0"/>
              </w:rPr>
            </w:pPr>
            <w:r w:rsidRPr="0074539A">
              <w:rPr>
                <w:snapToGrid w:val="0"/>
              </w:rPr>
              <w:t>цена</w:t>
            </w:r>
          </w:p>
        </w:tc>
        <w:tc>
          <w:tcPr>
            <w:tcW w:w="1276" w:type="dxa"/>
            <w:shd w:val="clear" w:color="auto" w:fill="auto"/>
          </w:tcPr>
          <w:p w:rsidR="00A14777" w:rsidRPr="0074539A" w:rsidRDefault="00A14777" w:rsidP="00160826">
            <w:pPr>
              <w:rPr>
                <w:snapToGrid w:val="0"/>
              </w:rPr>
            </w:pPr>
            <w:r w:rsidRPr="0074539A">
              <w:rPr>
                <w:snapToGrid w:val="0"/>
              </w:rPr>
              <w:t>сумма</w:t>
            </w: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r w:rsidRPr="0074539A">
              <w:rPr>
                <w:snapToGrid w:val="0"/>
              </w:rPr>
              <w:t>1.</w:t>
            </w:r>
          </w:p>
        </w:tc>
        <w:tc>
          <w:tcPr>
            <w:tcW w:w="1418" w:type="dxa"/>
            <w:shd w:val="clear" w:color="auto" w:fill="auto"/>
          </w:tcPr>
          <w:p w:rsidR="00A14777" w:rsidRPr="0074539A" w:rsidRDefault="00A14777" w:rsidP="00160826">
            <w:pPr>
              <w:rPr>
                <w:snapToGrid w:val="0"/>
              </w:rPr>
            </w:pPr>
            <w:r w:rsidRPr="0074539A">
              <w:rPr>
                <w:snapToGrid w:val="0"/>
              </w:rPr>
              <w:t>круг d 16</w:t>
            </w:r>
          </w:p>
        </w:tc>
        <w:tc>
          <w:tcPr>
            <w:tcW w:w="850" w:type="dxa"/>
            <w:shd w:val="clear" w:color="auto" w:fill="auto"/>
          </w:tcPr>
          <w:p w:rsidR="00A14777" w:rsidRPr="0074539A" w:rsidRDefault="00A14777" w:rsidP="00160826">
            <w:pPr>
              <w:rPr>
                <w:snapToGrid w:val="0"/>
              </w:rPr>
            </w:pPr>
            <w:r w:rsidRPr="0074539A">
              <w:rPr>
                <w:snapToGrid w:val="0"/>
              </w:rPr>
              <w:t>0,8</w:t>
            </w:r>
          </w:p>
        </w:tc>
        <w:tc>
          <w:tcPr>
            <w:tcW w:w="1418" w:type="dxa"/>
            <w:shd w:val="clear" w:color="auto" w:fill="auto"/>
          </w:tcPr>
          <w:p w:rsidR="00A14777" w:rsidRPr="0074539A" w:rsidRDefault="00A14777" w:rsidP="00160826">
            <w:pPr>
              <w:rPr>
                <w:snapToGrid w:val="0"/>
              </w:rPr>
            </w:pPr>
            <w:r w:rsidRPr="0074539A">
              <w:rPr>
                <w:snapToGrid w:val="0"/>
              </w:rPr>
              <w:t>15,5</w:t>
            </w:r>
          </w:p>
        </w:tc>
        <w:tc>
          <w:tcPr>
            <w:tcW w:w="1276" w:type="dxa"/>
            <w:shd w:val="clear" w:color="auto" w:fill="auto"/>
          </w:tcPr>
          <w:p w:rsidR="00A14777" w:rsidRPr="0074539A" w:rsidRDefault="00A14777" w:rsidP="00160826">
            <w:pPr>
              <w:rPr>
                <w:snapToGrid w:val="0"/>
              </w:rPr>
            </w:pPr>
            <w:r w:rsidRPr="0074539A">
              <w:rPr>
                <w:snapToGrid w:val="0"/>
              </w:rPr>
              <w:t>12,40р.</w:t>
            </w: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r w:rsidRPr="0074539A">
              <w:rPr>
                <w:snapToGrid w:val="0"/>
              </w:rPr>
              <w:t>2.</w:t>
            </w:r>
          </w:p>
        </w:tc>
        <w:tc>
          <w:tcPr>
            <w:tcW w:w="1418" w:type="dxa"/>
            <w:shd w:val="clear" w:color="auto" w:fill="auto"/>
          </w:tcPr>
          <w:p w:rsidR="00A14777" w:rsidRPr="0074539A" w:rsidRDefault="00A14777" w:rsidP="00160826">
            <w:pPr>
              <w:rPr>
                <w:snapToGrid w:val="0"/>
              </w:rPr>
            </w:pPr>
            <w:r w:rsidRPr="0074539A">
              <w:rPr>
                <w:snapToGrid w:val="0"/>
              </w:rPr>
              <w:t>электроды d 4</w:t>
            </w:r>
          </w:p>
        </w:tc>
        <w:tc>
          <w:tcPr>
            <w:tcW w:w="850" w:type="dxa"/>
            <w:shd w:val="clear" w:color="auto" w:fill="auto"/>
          </w:tcPr>
          <w:p w:rsidR="00A14777" w:rsidRPr="0074539A" w:rsidRDefault="00A14777" w:rsidP="00160826">
            <w:pPr>
              <w:rPr>
                <w:snapToGrid w:val="0"/>
              </w:rPr>
            </w:pPr>
            <w:r w:rsidRPr="0074539A">
              <w:rPr>
                <w:snapToGrid w:val="0"/>
              </w:rPr>
              <w:t>0,2</w:t>
            </w:r>
          </w:p>
        </w:tc>
        <w:tc>
          <w:tcPr>
            <w:tcW w:w="1418" w:type="dxa"/>
            <w:shd w:val="clear" w:color="auto" w:fill="auto"/>
          </w:tcPr>
          <w:p w:rsidR="00A14777" w:rsidRPr="0074539A" w:rsidRDefault="00A14777" w:rsidP="00160826">
            <w:pPr>
              <w:rPr>
                <w:snapToGrid w:val="0"/>
              </w:rPr>
            </w:pPr>
            <w:r w:rsidRPr="0074539A">
              <w:rPr>
                <w:snapToGrid w:val="0"/>
              </w:rPr>
              <w:t>20,04</w:t>
            </w:r>
          </w:p>
        </w:tc>
        <w:tc>
          <w:tcPr>
            <w:tcW w:w="1276" w:type="dxa"/>
            <w:shd w:val="clear" w:color="auto" w:fill="auto"/>
          </w:tcPr>
          <w:p w:rsidR="00A14777" w:rsidRPr="0074539A" w:rsidRDefault="00A14777" w:rsidP="00160826">
            <w:pPr>
              <w:rPr>
                <w:snapToGrid w:val="0"/>
              </w:rPr>
            </w:pPr>
            <w:r w:rsidRPr="0074539A">
              <w:rPr>
                <w:snapToGrid w:val="0"/>
              </w:rPr>
              <w:t>4,01р.</w:t>
            </w: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r w:rsidRPr="0074539A">
              <w:rPr>
                <w:snapToGrid w:val="0"/>
              </w:rPr>
              <w:t>3.</w:t>
            </w:r>
          </w:p>
        </w:tc>
        <w:tc>
          <w:tcPr>
            <w:tcW w:w="1418" w:type="dxa"/>
            <w:shd w:val="clear" w:color="auto" w:fill="auto"/>
          </w:tcPr>
          <w:p w:rsidR="00A14777" w:rsidRPr="0074539A" w:rsidRDefault="00A14777" w:rsidP="00160826">
            <w:pPr>
              <w:rPr>
                <w:snapToGrid w:val="0"/>
              </w:rPr>
            </w:pPr>
            <w:r w:rsidRPr="0074539A">
              <w:rPr>
                <w:snapToGrid w:val="0"/>
              </w:rPr>
              <w:t>краска</w:t>
            </w:r>
          </w:p>
        </w:tc>
        <w:tc>
          <w:tcPr>
            <w:tcW w:w="850" w:type="dxa"/>
            <w:shd w:val="clear" w:color="auto" w:fill="auto"/>
          </w:tcPr>
          <w:p w:rsidR="00A14777" w:rsidRPr="0074539A" w:rsidRDefault="00A14777" w:rsidP="00160826">
            <w:pPr>
              <w:rPr>
                <w:snapToGrid w:val="0"/>
              </w:rPr>
            </w:pPr>
            <w:r w:rsidRPr="0074539A">
              <w:rPr>
                <w:snapToGrid w:val="0"/>
              </w:rPr>
              <w:t>0,1</w:t>
            </w:r>
          </w:p>
        </w:tc>
        <w:tc>
          <w:tcPr>
            <w:tcW w:w="1418" w:type="dxa"/>
            <w:shd w:val="clear" w:color="auto" w:fill="auto"/>
          </w:tcPr>
          <w:p w:rsidR="00A14777" w:rsidRPr="0074539A" w:rsidRDefault="00A14777" w:rsidP="00160826">
            <w:pPr>
              <w:rPr>
                <w:snapToGrid w:val="0"/>
              </w:rPr>
            </w:pPr>
            <w:r w:rsidRPr="0074539A">
              <w:rPr>
                <w:snapToGrid w:val="0"/>
              </w:rPr>
              <w:t>59,49</w:t>
            </w:r>
          </w:p>
        </w:tc>
        <w:tc>
          <w:tcPr>
            <w:tcW w:w="1276" w:type="dxa"/>
            <w:shd w:val="clear" w:color="auto" w:fill="auto"/>
          </w:tcPr>
          <w:p w:rsidR="00A14777" w:rsidRPr="0074539A" w:rsidRDefault="00A14777" w:rsidP="00160826">
            <w:pPr>
              <w:rPr>
                <w:snapToGrid w:val="0"/>
              </w:rPr>
            </w:pPr>
            <w:r w:rsidRPr="0074539A">
              <w:rPr>
                <w:snapToGrid w:val="0"/>
              </w:rPr>
              <w:t>5,95р.</w:t>
            </w: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r w:rsidRPr="0074539A">
              <w:rPr>
                <w:snapToGrid w:val="0"/>
              </w:rPr>
              <w:t>4.</w:t>
            </w:r>
          </w:p>
        </w:tc>
        <w:tc>
          <w:tcPr>
            <w:tcW w:w="1418" w:type="dxa"/>
            <w:shd w:val="clear" w:color="auto" w:fill="auto"/>
          </w:tcPr>
          <w:p w:rsidR="00A14777" w:rsidRPr="0074539A" w:rsidRDefault="00A14777" w:rsidP="00160826">
            <w:pPr>
              <w:rPr>
                <w:snapToGrid w:val="0"/>
              </w:rPr>
            </w:pPr>
            <w:r w:rsidRPr="0074539A">
              <w:rPr>
                <w:snapToGrid w:val="0"/>
              </w:rPr>
              <w:t>растворитель</w:t>
            </w:r>
          </w:p>
        </w:tc>
        <w:tc>
          <w:tcPr>
            <w:tcW w:w="850" w:type="dxa"/>
            <w:shd w:val="clear" w:color="auto" w:fill="auto"/>
          </w:tcPr>
          <w:p w:rsidR="00A14777" w:rsidRPr="0074539A" w:rsidRDefault="00A14777" w:rsidP="00160826">
            <w:pPr>
              <w:rPr>
                <w:snapToGrid w:val="0"/>
              </w:rPr>
            </w:pPr>
            <w:r w:rsidRPr="0074539A">
              <w:rPr>
                <w:snapToGrid w:val="0"/>
              </w:rPr>
              <w:t>0,03</w:t>
            </w:r>
          </w:p>
        </w:tc>
        <w:tc>
          <w:tcPr>
            <w:tcW w:w="1418" w:type="dxa"/>
            <w:shd w:val="clear" w:color="auto" w:fill="auto"/>
          </w:tcPr>
          <w:p w:rsidR="00A14777" w:rsidRPr="0074539A" w:rsidRDefault="00A14777" w:rsidP="00160826">
            <w:pPr>
              <w:rPr>
                <w:snapToGrid w:val="0"/>
              </w:rPr>
            </w:pPr>
            <w:r w:rsidRPr="0074539A">
              <w:rPr>
                <w:snapToGrid w:val="0"/>
              </w:rPr>
              <w:t>17,22</w:t>
            </w:r>
          </w:p>
        </w:tc>
        <w:tc>
          <w:tcPr>
            <w:tcW w:w="1276" w:type="dxa"/>
            <w:shd w:val="clear" w:color="auto" w:fill="auto"/>
          </w:tcPr>
          <w:p w:rsidR="00A14777" w:rsidRPr="0074539A" w:rsidRDefault="00A14777" w:rsidP="00160826">
            <w:pPr>
              <w:rPr>
                <w:snapToGrid w:val="0"/>
              </w:rPr>
            </w:pPr>
            <w:r w:rsidRPr="0074539A">
              <w:rPr>
                <w:snapToGrid w:val="0"/>
              </w:rPr>
              <w:t>0,52р.</w:t>
            </w: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111" w:type="dxa"/>
            <w:gridSpan w:val="4"/>
            <w:shd w:val="clear" w:color="auto" w:fill="auto"/>
          </w:tcPr>
          <w:p w:rsidR="00A14777" w:rsidRPr="0074539A" w:rsidRDefault="00A14777" w:rsidP="00160826">
            <w:pPr>
              <w:rPr>
                <w:snapToGrid w:val="0"/>
              </w:rPr>
            </w:pPr>
            <w:r w:rsidRPr="0074539A">
              <w:rPr>
                <w:snapToGrid w:val="0"/>
              </w:rPr>
              <w:t>ВСЕГО: по материалам и изделиям</w:t>
            </w: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r w:rsidRPr="0074539A">
              <w:rPr>
                <w:snapToGrid w:val="0"/>
              </w:rPr>
              <w:t>22,87р.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5387" w:type="dxa"/>
            <w:gridSpan w:val="5"/>
            <w:shd w:val="clear" w:color="auto" w:fill="auto"/>
          </w:tcPr>
          <w:p w:rsidR="00A14777" w:rsidRPr="0074539A" w:rsidRDefault="00A14777" w:rsidP="00160826">
            <w:pPr>
              <w:rPr>
                <w:snapToGrid w:val="0"/>
              </w:rPr>
            </w:pPr>
            <w:r w:rsidRPr="0074539A">
              <w:rPr>
                <w:snapToGrid w:val="0"/>
              </w:rPr>
              <w:t>заготовительно транспортные расходы /1%/</w:t>
            </w:r>
          </w:p>
        </w:tc>
        <w:tc>
          <w:tcPr>
            <w:tcW w:w="992" w:type="dxa"/>
            <w:gridSpan w:val="2"/>
            <w:shd w:val="clear" w:color="auto" w:fill="auto"/>
          </w:tcPr>
          <w:p w:rsidR="00A14777" w:rsidRPr="0074539A" w:rsidRDefault="00A14777" w:rsidP="00160826">
            <w:pPr>
              <w:rPr>
                <w:snapToGrid w:val="0"/>
              </w:rPr>
            </w:pPr>
            <w:r w:rsidRPr="0074539A">
              <w:rPr>
                <w:snapToGrid w:val="0"/>
              </w:rPr>
              <w:t>0,23р.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1843" w:type="dxa"/>
            <w:gridSpan w:val="2"/>
            <w:shd w:val="clear" w:color="auto" w:fill="auto"/>
          </w:tcPr>
          <w:p w:rsidR="00A14777" w:rsidRPr="0074539A" w:rsidRDefault="00A14777" w:rsidP="00160826">
            <w:pPr>
              <w:rPr>
                <w:snapToGrid w:val="0"/>
              </w:rPr>
            </w:pPr>
            <w:r w:rsidRPr="0074539A">
              <w:rPr>
                <w:snapToGrid w:val="0"/>
              </w:rPr>
              <w:t>ВСЕГО:</w:t>
            </w: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r w:rsidRPr="0074539A">
              <w:rPr>
                <w:snapToGrid w:val="0"/>
              </w:rPr>
              <w:t>23,10р.</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2693" w:type="dxa"/>
            <w:gridSpan w:val="3"/>
            <w:shd w:val="clear" w:color="auto" w:fill="auto"/>
          </w:tcPr>
          <w:p w:rsidR="00A14777" w:rsidRPr="0074539A" w:rsidRDefault="00A14777" w:rsidP="00160826">
            <w:pPr>
              <w:rPr>
                <w:snapToGrid w:val="0"/>
              </w:rPr>
            </w:pPr>
            <w:r w:rsidRPr="0074539A">
              <w:rPr>
                <w:snapToGrid w:val="0"/>
              </w:rPr>
              <w:t>плановая себестоимость</w:t>
            </w: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r w:rsidRPr="0074539A">
              <w:rPr>
                <w:snapToGrid w:val="0"/>
              </w:rPr>
              <w:t>378,76р.</w:t>
            </w: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2693" w:type="dxa"/>
            <w:gridSpan w:val="3"/>
            <w:shd w:val="clear" w:color="auto" w:fill="auto"/>
          </w:tcPr>
          <w:p w:rsidR="00A14777" w:rsidRPr="0074539A" w:rsidRDefault="00A14777" w:rsidP="00160826">
            <w:pPr>
              <w:rPr>
                <w:snapToGrid w:val="0"/>
              </w:rPr>
            </w:pPr>
            <w:r w:rsidRPr="0074539A">
              <w:rPr>
                <w:snapToGrid w:val="0"/>
              </w:rPr>
              <w:t>плановые накопления</w:t>
            </w:r>
          </w:p>
        </w:tc>
        <w:tc>
          <w:tcPr>
            <w:tcW w:w="1418" w:type="dxa"/>
            <w:shd w:val="clear" w:color="auto" w:fill="auto"/>
          </w:tcPr>
          <w:p w:rsidR="00A14777" w:rsidRPr="0074539A" w:rsidRDefault="00A14777" w:rsidP="00160826">
            <w:pPr>
              <w:rPr>
                <w:snapToGrid w:val="0"/>
              </w:rPr>
            </w:pPr>
            <w:r w:rsidRPr="0074539A">
              <w:rPr>
                <w:snapToGrid w:val="0"/>
              </w:rPr>
              <w:t>30%</w:t>
            </w:r>
          </w:p>
        </w:tc>
        <w:tc>
          <w:tcPr>
            <w:tcW w:w="1276" w:type="dxa"/>
            <w:shd w:val="clear" w:color="auto" w:fill="auto"/>
          </w:tcPr>
          <w:p w:rsidR="00A14777" w:rsidRPr="0074539A" w:rsidRDefault="00A14777" w:rsidP="00160826">
            <w:pPr>
              <w:rPr>
                <w:snapToGrid w:val="0"/>
              </w:rPr>
            </w:pPr>
            <w:r w:rsidRPr="0074539A">
              <w:rPr>
                <w:snapToGrid w:val="0"/>
              </w:rPr>
              <w:t>113,63р.</w:t>
            </w: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1843" w:type="dxa"/>
            <w:gridSpan w:val="2"/>
            <w:shd w:val="clear" w:color="auto" w:fill="auto"/>
          </w:tcPr>
          <w:p w:rsidR="00A14777" w:rsidRPr="0074539A" w:rsidRDefault="00A14777" w:rsidP="00160826">
            <w:pPr>
              <w:rPr>
                <w:snapToGrid w:val="0"/>
              </w:rPr>
            </w:pPr>
            <w:r w:rsidRPr="0074539A">
              <w:rPr>
                <w:snapToGrid w:val="0"/>
              </w:rPr>
              <w:t>отпускная цена</w:t>
            </w: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r w:rsidRPr="0074539A">
              <w:rPr>
                <w:snapToGrid w:val="0"/>
              </w:rPr>
              <w:t>492,39р.</w:t>
            </w: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1843" w:type="dxa"/>
            <w:gridSpan w:val="2"/>
            <w:shd w:val="clear" w:color="auto" w:fill="auto"/>
          </w:tcPr>
          <w:p w:rsidR="00A14777" w:rsidRPr="0074539A" w:rsidRDefault="00A14777" w:rsidP="00160826">
            <w:pPr>
              <w:rPr>
                <w:snapToGrid w:val="0"/>
              </w:rPr>
            </w:pPr>
            <w:r w:rsidRPr="0074539A">
              <w:rPr>
                <w:snapToGrid w:val="0"/>
              </w:rPr>
              <w:t>НДС 18%</w:t>
            </w: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r w:rsidRPr="0074539A">
              <w:rPr>
                <w:snapToGrid w:val="0"/>
              </w:rPr>
              <w:t>88,63р.</w:t>
            </w: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1843" w:type="dxa"/>
            <w:gridSpan w:val="2"/>
            <w:shd w:val="clear" w:color="auto" w:fill="auto"/>
          </w:tcPr>
          <w:p w:rsidR="00A14777" w:rsidRPr="0074539A" w:rsidRDefault="00A14777" w:rsidP="00160826">
            <w:pPr>
              <w:rPr>
                <w:snapToGrid w:val="0"/>
              </w:rPr>
            </w:pPr>
            <w:r w:rsidRPr="0074539A">
              <w:rPr>
                <w:snapToGrid w:val="0"/>
              </w:rPr>
              <w:t>ИТОГО:</w:t>
            </w: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r w:rsidRPr="0074539A">
              <w:rPr>
                <w:snapToGrid w:val="0"/>
              </w:rPr>
              <w:t>581,02р.</w:t>
            </w: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425"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850" w:type="dxa"/>
            <w:shd w:val="clear" w:color="auto" w:fill="auto"/>
          </w:tcPr>
          <w:p w:rsidR="00A14777" w:rsidRPr="0074539A" w:rsidRDefault="00A14777" w:rsidP="00160826">
            <w:pPr>
              <w:rPr>
                <w:snapToGrid w:val="0"/>
              </w:rPr>
            </w:pPr>
          </w:p>
        </w:tc>
        <w:tc>
          <w:tcPr>
            <w:tcW w:w="1418" w:type="dxa"/>
            <w:shd w:val="clear" w:color="auto" w:fill="auto"/>
          </w:tcPr>
          <w:p w:rsidR="00A14777" w:rsidRPr="0074539A" w:rsidRDefault="00A14777" w:rsidP="00160826">
            <w:pPr>
              <w:rPr>
                <w:snapToGrid w:val="0"/>
              </w:rPr>
            </w:pPr>
          </w:p>
        </w:tc>
        <w:tc>
          <w:tcPr>
            <w:tcW w:w="1276" w:type="dxa"/>
            <w:shd w:val="clear" w:color="auto" w:fill="auto"/>
          </w:tcPr>
          <w:p w:rsidR="00A14777" w:rsidRPr="0074539A" w:rsidRDefault="00A14777" w:rsidP="00160826">
            <w:pPr>
              <w:rPr>
                <w:snapToGrid w:val="0"/>
              </w:rPr>
            </w:pPr>
          </w:p>
        </w:tc>
        <w:tc>
          <w:tcPr>
            <w:tcW w:w="992" w:type="dxa"/>
            <w:gridSpan w:val="2"/>
            <w:shd w:val="clear" w:color="auto" w:fill="auto"/>
          </w:tcPr>
          <w:p w:rsidR="00A14777" w:rsidRPr="0074539A" w:rsidRDefault="00A14777" w:rsidP="00160826">
            <w:pPr>
              <w:rPr>
                <w:snapToGrid w:val="0"/>
              </w:rPr>
            </w:pP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r w:rsidR="00A14777" w:rsidRPr="0074539A" w:rsidTr="0074539A">
        <w:trPr>
          <w:trHeight w:val="242"/>
        </w:trPr>
        <w:tc>
          <w:tcPr>
            <w:tcW w:w="6379" w:type="dxa"/>
            <w:gridSpan w:val="7"/>
            <w:shd w:val="clear" w:color="auto" w:fill="auto"/>
          </w:tcPr>
          <w:p w:rsidR="00A14777" w:rsidRPr="0074539A" w:rsidRDefault="00A14777" w:rsidP="00160826">
            <w:pPr>
              <w:rPr>
                <w:snapToGrid w:val="0"/>
              </w:rPr>
            </w:pPr>
            <w:r w:rsidRPr="0074539A">
              <w:rPr>
                <w:snapToGrid w:val="0"/>
              </w:rPr>
              <w:t>Составил:_______________________С.А.Тайницкий</w:t>
            </w:r>
          </w:p>
        </w:tc>
        <w:tc>
          <w:tcPr>
            <w:tcW w:w="1701" w:type="dxa"/>
            <w:gridSpan w:val="2"/>
            <w:shd w:val="clear" w:color="auto" w:fill="auto"/>
          </w:tcPr>
          <w:p w:rsidR="00A14777" w:rsidRPr="0074539A" w:rsidRDefault="00A14777" w:rsidP="00160826">
            <w:pPr>
              <w:rPr>
                <w:snapToGrid w:val="0"/>
              </w:rPr>
            </w:pPr>
          </w:p>
        </w:tc>
        <w:tc>
          <w:tcPr>
            <w:tcW w:w="992" w:type="dxa"/>
            <w:shd w:val="clear" w:color="auto" w:fill="auto"/>
          </w:tcPr>
          <w:p w:rsidR="00A14777" w:rsidRPr="0074539A" w:rsidRDefault="00A14777" w:rsidP="00160826">
            <w:pPr>
              <w:rPr>
                <w:snapToGrid w:val="0"/>
              </w:rPr>
            </w:pPr>
          </w:p>
        </w:tc>
      </w:tr>
    </w:tbl>
    <w:p w:rsidR="00986F6E" w:rsidRDefault="00986F6E" w:rsidP="00C23E49">
      <w:pPr>
        <w:ind w:firstLine="709"/>
        <w:jc w:val="both"/>
        <w:rPr>
          <w:sz w:val="28"/>
          <w:szCs w:val="28"/>
        </w:rPr>
      </w:pPr>
    </w:p>
    <w:p w:rsidR="00986F6E" w:rsidRDefault="00A14777" w:rsidP="00A14777">
      <w:pPr>
        <w:ind w:firstLine="709"/>
        <w:jc w:val="both"/>
        <w:rPr>
          <w:b/>
          <w:sz w:val="28"/>
          <w:szCs w:val="28"/>
        </w:rPr>
      </w:pPr>
      <w:r>
        <w:rPr>
          <w:sz w:val="28"/>
          <w:szCs w:val="28"/>
        </w:rPr>
        <w:br w:type="page"/>
      </w:r>
      <w:r w:rsidRPr="00A14777">
        <w:rPr>
          <w:b/>
          <w:sz w:val="28"/>
          <w:szCs w:val="28"/>
        </w:rPr>
        <w:t xml:space="preserve">2. </w:t>
      </w:r>
      <w:r w:rsidR="00986F6E" w:rsidRPr="00A14777">
        <w:rPr>
          <w:b/>
          <w:sz w:val="28"/>
          <w:szCs w:val="28"/>
        </w:rPr>
        <w:t>РАСЧЕТНАЯ ЧАСТЬ</w:t>
      </w:r>
    </w:p>
    <w:p w:rsidR="00A14777" w:rsidRPr="00A14777" w:rsidRDefault="00A14777" w:rsidP="00A14777">
      <w:pPr>
        <w:ind w:firstLine="709"/>
        <w:jc w:val="both"/>
        <w:rPr>
          <w:b/>
          <w:sz w:val="28"/>
          <w:szCs w:val="28"/>
        </w:rPr>
      </w:pPr>
    </w:p>
    <w:p w:rsidR="00986F6E" w:rsidRPr="00C23E49" w:rsidRDefault="00986F6E" w:rsidP="00C23E49">
      <w:pPr>
        <w:pStyle w:val="4"/>
        <w:spacing w:before="0" w:after="0"/>
        <w:ind w:firstLine="709"/>
        <w:jc w:val="both"/>
      </w:pPr>
      <w:r w:rsidRPr="00C23E49">
        <w:t>Задание №1</w:t>
      </w:r>
    </w:p>
    <w:p w:rsidR="00A14777" w:rsidRDefault="00A14777" w:rsidP="00C23E49">
      <w:pPr>
        <w:pStyle w:val="a4"/>
        <w:spacing w:after="0"/>
        <w:ind w:firstLine="709"/>
        <w:jc w:val="both"/>
        <w:rPr>
          <w:sz w:val="28"/>
          <w:szCs w:val="28"/>
        </w:rPr>
      </w:pPr>
    </w:p>
    <w:p w:rsidR="00986F6E" w:rsidRPr="00C23E49" w:rsidRDefault="00986F6E" w:rsidP="00C23E49">
      <w:pPr>
        <w:pStyle w:val="a4"/>
        <w:spacing w:after="0"/>
        <w:ind w:firstLine="709"/>
        <w:jc w:val="both"/>
        <w:rPr>
          <w:sz w:val="28"/>
          <w:szCs w:val="28"/>
        </w:rPr>
      </w:pPr>
      <w:r w:rsidRPr="00C23E49">
        <w:rPr>
          <w:sz w:val="28"/>
          <w:szCs w:val="28"/>
        </w:rPr>
        <w:t>На основании данных табл. №1.1, №1.2, №1.3. произвести расчет материальных затрат на одно изделие.</w:t>
      </w:r>
    </w:p>
    <w:p w:rsidR="00986F6E" w:rsidRPr="004D4AF5" w:rsidRDefault="00986F6E" w:rsidP="004D4AF5">
      <w:pPr>
        <w:widowControl/>
        <w:suppressAutoHyphens w:val="0"/>
        <w:ind w:firstLine="709"/>
        <w:jc w:val="both"/>
        <w:rPr>
          <w:sz w:val="28"/>
          <w:szCs w:val="28"/>
        </w:rPr>
      </w:pPr>
      <w:r w:rsidRPr="004D4AF5">
        <w:rPr>
          <w:sz w:val="28"/>
          <w:szCs w:val="28"/>
        </w:rPr>
        <w:t>Расчет материальных затрат (МЗ)</w:t>
      </w:r>
    </w:p>
    <w:p w:rsidR="00986F6E" w:rsidRDefault="00986F6E" w:rsidP="004D4AF5">
      <w:pPr>
        <w:widowControl/>
        <w:suppressAutoHyphens w:val="0"/>
        <w:ind w:firstLine="709"/>
        <w:jc w:val="both"/>
        <w:rPr>
          <w:sz w:val="28"/>
          <w:szCs w:val="28"/>
        </w:rPr>
      </w:pPr>
      <w:r w:rsidRPr="004D4AF5">
        <w:rPr>
          <w:sz w:val="28"/>
          <w:szCs w:val="28"/>
        </w:rPr>
        <w:t>Расчет сырья и материалов на одно изделие</w:t>
      </w:r>
    </w:p>
    <w:p w:rsidR="004D4AF5" w:rsidRPr="004D4AF5" w:rsidRDefault="004D4AF5" w:rsidP="004D4AF5">
      <w:pPr>
        <w:widowControl/>
        <w:suppressAutoHyphens w:val="0"/>
        <w:ind w:firstLine="709"/>
        <w:jc w:val="both"/>
        <w:rPr>
          <w:sz w:val="28"/>
          <w:szCs w:val="28"/>
        </w:rPr>
      </w:pPr>
    </w:p>
    <w:p w:rsidR="00986F6E" w:rsidRDefault="00986F6E" w:rsidP="00C23E49">
      <w:pPr>
        <w:ind w:firstLine="709"/>
        <w:jc w:val="both"/>
        <w:rPr>
          <w:b/>
          <w:sz w:val="28"/>
          <w:szCs w:val="28"/>
        </w:rPr>
      </w:pPr>
    </w:p>
    <w:p w:rsidR="004D4AF5" w:rsidRDefault="004D4AF5" w:rsidP="00C23E49">
      <w:pPr>
        <w:ind w:firstLine="709"/>
        <w:jc w:val="both"/>
        <w:rPr>
          <w:b/>
          <w:sz w:val="28"/>
          <w:szCs w:val="28"/>
        </w:rPr>
        <w:sectPr w:rsidR="004D4AF5" w:rsidSect="00C23E49">
          <w:headerReference w:type="default" r:id="rId18"/>
          <w:footerReference w:type="even" r:id="rId19"/>
          <w:pgSz w:w="11906" w:h="16838" w:code="9"/>
          <w:pgMar w:top="1134" w:right="851" w:bottom="1134" w:left="1701" w:header="709" w:footer="709" w:gutter="0"/>
          <w:cols w:space="708"/>
          <w:docGrid w:linePitch="360"/>
        </w:sectPr>
      </w:pPr>
    </w:p>
    <w:p w:rsidR="001B0ACB" w:rsidRPr="00C23E49" w:rsidRDefault="00986F6E" w:rsidP="00C23E49">
      <w:pPr>
        <w:ind w:firstLine="709"/>
        <w:jc w:val="both"/>
        <w:rPr>
          <w:b/>
          <w:sz w:val="28"/>
          <w:szCs w:val="28"/>
        </w:rPr>
      </w:pPr>
      <w:r w:rsidRPr="00C23E49">
        <w:rPr>
          <w:b/>
          <w:sz w:val="28"/>
          <w:szCs w:val="28"/>
        </w:rPr>
        <w:t>Таблица</w:t>
      </w:r>
      <w:r w:rsidR="001B0ACB" w:rsidRPr="00C23E49">
        <w:rPr>
          <w:b/>
          <w:sz w:val="28"/>
          <w:szCs w:val="28"/>
        </w:rPr>
        <w:t xml:space="preserve"> </w:t>
      </w:r>
      <w:r w:rsidRPr="00C23E49">
        <w:rPr>
          <w:b/>
          <w:sz w:val="28"/>
          <w:szCs w:val="28"/>
        </w:rPr>
        <w:t>1.1.</w:t>
      </w:r>
    </w:p>
    <w:tbl>
      <w:tblPr>
        <w:tblW w:w="13892" w:type="dxa"/>
        <w:tblInd w:w="250" w:type="dxa"/>
        <w:tblLayout w:type="fixed"/>
        <w:tblLook w:val="0000" w:firstRow="0" w:lastRow="0" w:firstColumn="0" w:lastColumn="0" w:noHBand="0" w:noVBand="0"/>
      </w:tblPr>
      <w:tblGrid>
        <w:gridCol w:w="1843"/>
        <w:gridCol w:w="1559"/>
        <w:gridCol w:w="992"/>
        <w:gridCol w:w="993"/>
        <w:gridCol w:w="1134"/>
        <w:gridCol w:w="1275"/>
        <w:gridCol w:w="993"/>
        <w:gridCol w:w="1275"/>
        <w:gridCol w:w="1276"/>
        <w:gridCol w:w="1276"/>
        <w:gridCol w:w="1276"/>
      </w:tblGrid>
      <w:tr w:rsidR="004D4AF5" w:rsidRPr="00C23E49" w:rsidTr="00C9137E">
        <w:trPr>
          <w:trHeight w:val="483"/>
        </w:trPr>
        <w:tc>
          <w:tcPr>
            <w:tcW w:w="1843" w:type="dxa"/>
            <w:vMerge w:val="restart"/>
            <w:tcBorders>
              <w:top w:val="single" w:sz="4" w:space="0" w:color="auto"/>
              <w:left w:val="single" w:sz="4" w:space="0" w:color="auto"/>
              <w:bottom w:val="single" w:sz="4" w:space="0" w:color="000000"/>
              <w:right w:val="single" w:sz="4" w:space="0" w:color="auto"/>
            </w:tcBorders>
            <w:vAlign w:val="bottom"/>
          </w:tcPr>
          <w:p w:rsidR="00986F6E" w:rsidRPr="00C23E49" w:rsidRDefault="00986F6E" w:rsidP="00A14777">
            <w:pPr>
              <w:rPr>
                <w:kern w:val="0"/>
              </w:rPr>
            </w:pPr>
            <w:r w:rsidRPr="00C23E49">
              <w:rPr>
                <w:kern w:val="0"/>
              </w:rPr>
              <w:t>номер сборочного узла и деталей</w:t>
            </w:r>
          </w:p>
        </w:tc>
        <w:tc>
          <w:tcPr>
            <w:tcW w:w="1559" w:type="dxa"/>
            <w:vMerge w:val="restart"/>
            <w:tcBorders>
              <w:top w:val="single" w:sz="4" w:space="0" w:color="auto"/>
              <w:left w:val="single" w:sz="4" w:space="0" w:color="auto"/>
              <w:bottom w:val="single" w:sz="4" w:space="0" w:color="000000"/>
              <w:right w:val="single" w:sz="4" w:space="0" w:color="auto"/>
            </w:tcBorders>
            <w:vAlign w:val="bottom"/>
          </w:tcPr>
          <w:p w:rsidR="00986F6E" w:rsidRPr="00C23E49" w:rsidRDefault="00986F6E" w:rsidP="00A14777">
            <w:pPr>
              <w:rPr>
                <w:kern w:val="0"/>
              </w:rPr>
            </w:pPr>
            <w:r w:rsidRPr="00C23E49">
              <w:rPr>
                <w:kern w:val="0"/>
              </w:rPr>
              <w:t>кол-во деталей на изделие</w:t>
            </w:r>
          </w:p>
        </w:tc>
        <w:tc>
          <w:tcPr>
            <w:tcW w:w="1985" w:type="dxa"/>
            <w:gridSpan w:val="2"/>
            <w:vMerge w:val="restart"/>
            <w:tcBorders>
              <w:top w:val="single" w:sz="4" w:space="0" w:color="auto"/>
              <w:left w:val="single" w:sz="4" w:space="0" w:color="auto"/>
              <w:bottom w:val="single" w:sz="4" w:space="0" w:color="000000"/>
              <w:right w:val="single" w:sz="4" w:space="0" w:color="000000"/>
            </w:tcBorders>
            <w:noWrap/>
            <w:vAlign w:val="bottom"/>
          </w:tcPr>
          <w:p w:rsidR="00986F6E" w:rsidRPr="00C23E49" w:rsidRDefault="00986F6E" w:rsidP="00A14777">
            <w:pPr>
              <w:rPr>
                <w:kern w:val="0"/>
              </w:rPr>
            </w:pPr>
            <w:r w:rsidRPr="00C23E49">
              <w:rPr>
                <w:kern w:val="0"/>
              </w:rPr>
              <w:t>вес (кг)</w:t>
            </w:r>
          </w:p>
        </w:tc>
        <w:tc>
          <w:tcPr>
            <w:tcW w:w="1134" w:type="dxa"/>
            <w:vMerge w:val="restart"/>
            <w:tcBorders>
              <w:top w:val="single" w:sz="4" w:space="0" w:color="auto"/>
              <w:left w:val="single" w:sz="4" w:space="0" w:color="auto"/>
              <w:bottom w:val="single" w:sz="4" w:space="0" w:color="000000"/>
              <w:right w:val="single" w:sz="4" w:space="0" w:color="auto"/>
            </w:tcBorders>
            <w:vAlign w:val="bottom"/>
          </w:tcPr>
          <w:p w:rsidR="00986F6E" w:rsidRPr="00C23E49" w:rsidRDefault="00986F6E" w:rsidP="00A14777">
            <w:pPr>
              <w:rPr>
                <w:kern w:val="0"/>
              </w:rPr>
            </w:pPr>
            <w:r w:rsidRPr="00C23E49">
              <w:rPr>
                <w:kern w:val="0"/>
              </w:rPr>
              <w:t>отходы (гр 3-гр 4)</w:t>
            </w:r>
          </w:p>
        </w:tc>
        <w:tc>
          <w:tcPr>
            <w:tcW w:w="2268" w:type="dxa"/>
            <w:gridSpan w:val="2"/>
            <w:vMerge w:val="restart"/>
            <w:tcBorders>
              <w:top w:val="single" w:sz="4" w:space="0" w:color="auto"/>
              <w:left w:val="single" w:sz="4" w:space="0" w:color="auto"/>
              <w:bottom w:val="single" w:sz="4" w:space="0" w:color="000000"/>
              <w:right w:val="single" w:sz="4" w:space="0" w:color="000000"/>
            </w:tcBorders>
            <w:noWrap/>
            <w:vAlign w:val="bottom"/>
          </w:tcPr>
          <w:p w:rsidR="00986F6E" w:rsidRPr="00C23E49" w:rsidRDefault="00986F6E" w:rsidP="00A14777">
            <w:pPr>
              <w:rPr>
                <w:kern w:val="0"/>
              </w:rPr>
            </w:pPr>
            <w:r w:rsidRPr="00C23E49">
              <w:rPr>
                <w:kern w:val="0"/>
              </w:rPr>
              <w:t>цена за 1 (кг)</w:t>
            </w:r>
          </w:p>
        </w:tc>
        <w:tc>
          <w:tcPr>
            <w:tcW w:w="5103" w:type="dxa"/>
            <w:gridSpan w:val="4"/>
            <w:vMerge w:val="restart"/>
            <w:tcBorders>
              <w:top w:val="single" w:sz="4" w:space="0" w:color="auto"/>
              <w:left w:val="single" w:sz="4" w:space="0" w:color="auto"/>
              <w:bottom w:val="single" w:sz="4" w:space="0" w:color="000000"/>
              <w:right w:val="single" w:sz="4" w:space="0" w:color="000000"/>
            </w:tcBorders>
            <w:noWrap/>
            <w:vAlign w:val="bottom"/>
          </w:tcPr>
          <w:p w:rsidR="00986F6E" w:rsidRPr="00C23E49" w:rsidRDefault="00986F6E" w:rsidP="00A14777">
            <w:pPr>
              <w:rPr>
                <w:kern w:val="0"/>
              </w:rPr>
            </w:pPr>
            <w:r w:rsidRPr="00C23E49">
              <w:rPr>
                <w:kern w:val="0"/>
              </w:rPr>
              <w:t>стоимость (руб)</w:t>
            </w:r>
          </w:p>
        </w:tc>
      </w:tr>
      <w:tr w:rsidR="004D4AF5" w:rsidRPr="00C23E49" w:rsidTr="00C9137E">
        <w:trPr>
          <w:trHeight w:val="345"/>
        </w:trPr>
        <w:tc>
          <w:tcPr>
            <w:tcW w:w="1843" w:type="dxa"/>
            <w:vMerge/>
            <w:tcBorders>
              <w:top w:val="single" w:sz="4" w:space="0" w:color="auto"/>
              <w:left w:val="single" w:sz="4" w:space="0" w:color="auto"/>
              <w:bottom w:val="single" w:sz="4" w:space="0" w:color="000000"/>
              <w:right w:val="single" w:sz="4" w:space="0" w:color="auto"/>
            </w:tcBorders>
            <w:vAlign w:val="center"/>
          </w:tcPr>
          <w:p w:rsidR="00986F6E" w:rsidRPr="00C23E49" w:rsidRDefault="00986F6E" w:rsidP="00A14777">
            <w:pPr>
              <w:rPr>
                <w:kern w:val="0"/>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986F6E" w:rsidRPr="00C23E49" w:rsidRDefault="00986F6E" w:rsidP="00A14777">
            <w:pPr>
              <w:rPr>
                <w:kern w:val="0"/>
              </w:rPr>
            </w:pPr>
          </w:p>
        </w:tc>
        <w:tc>
          <w:tcPr>
            <w:tcW w:w="1985" w:type="dxa"/>
            <w:gridSpan w:val="2"/>
            <w:vMerge/>
            <w:tcBorders>
              <w:top w:val="single" w:sz="4" w:space="0" w:color="auto"/>
              <w:left w:val="single" w:sz="4" w:space="0" w:color="auto"/>
              <w:bottom w:val="single" w:sz="4" w:space="0" w:color="000000"/>
              <w:right w:val="single" w:sz="4" w:space="0" w:color="000000"/>
            </w:tcBorders>
            <w:vAlign w:val="center"/>
          </w:tcPr>
          <w:p w:rsidR="00986F6E" w:rsidRPr="00C23E49" w:rsidRDefault="00986F6E" w:rsidP="00A14777">
            <w:pPr>
              <w:rPr>
                <w:kern w:val="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986F6E" w:rsidRPr="00C23E49" w:rsidRDefault="00986F6E" w:rsidP="00A14777">
            <w:pPr>
              <w:rPr>
                <w:kern w:val="0"/>
              </w:rPr>
            </w:pPr>
          </w:p>
        </w:tc>
        <w:tc>
          <w:tcPr>
            <w:tcW w:w="2268" w:type="dxa"/>
            <w:gridSpan w:val="2"/>
            <w:vMerge/>
            <w:tcBorders>
              <w:top w:val="single" w:sz="4" w:space="0" w:color="auto"/>
              <w:left w:val="single" w:sz="4" w:space="0" w:color="auto"/>
              <w:bottom w:val="single" w:sz="4" w:space="0" w:color="000000"/>
              <w:right w:val="single" w:sz="4" w:space="0" w:color="000000"/>
            </w:tcBorders>
            <w:vAlign w:val="center"/>
          </w:tcPr>
          <w:p w:rsidR="00986F6E" w:rsidRPr="00C23E49" w:rsidRDefault="00986F6E" w:rsidP="00A14777">
            <w:pPr>
              <w:rPr>
                <w:kern w:val="0"/>
              </w:rPr>
            </w:pPr>
          </w:p>
        </w:tc>
        <w:tc>
          <w:tcPr>
            <w:tcW w:w="5103" w:type="dxa"/>
            <w:gridSpan w:val="4"/>
            <w:vMerge/>
            <w:tcBorders>
              <w:top w:val="single" w:sz="4" w:space="0" w:color="auto"/>
              <w:left w:val="single" w:sz="4" w:space="0" w:color="auto"/>
              <w:bottom w:val="single" w:sz="4" w:space="0" w:color="000000"/>
              <w:right w:val="single" w:sz="4" w:space="0" w:color="000000"/>
            </w:tcBorders>
            <w:vAlign w:val="center"/>
          </w:tcPr>
          <w:p w:rsidR="00986F6E" w:rsidRPr="00C23E49" w:rsidRDefault="00986F6E" w:rsidP="00A14777">
            <w:pPr>
              <w:rPr>
                <w:kern w:val="0"/>
              </w:rPr>
            </w:pPr>
          </w:p>
        </w:tc>
      </w:tr>
      <w:tr w:rsidR="00C9137E" w:rsidRPr="00C23E49" w:rsidTr="00C9137E">
        <w:trPr>
          <w:trHeight w:val="255"/>
        </w:trPr>
        <w:tc>
          <w:tcPr>
            <w:tcW w:w="1843" w:type="dxa"/>
            <w:vMerge/>
            <w:tcBorders>
              <w:top w:val="single" w:sz="4" w:space="0" w:color="auto"/>
              <w:left w:val="single" w:sz="4" w:space="0" w:color="auto"/>
              <w:bottom w:val="single" w:sz="4" w:space="0" w:color="000000"/>
              <w:right w:val="single" w:sz="4" w:space="0" w:color="auto"/>
            </w:tcBorders>
            <w:vAlign w:val="center"/>
          </w:tcPr>
          <w:p w:rsidR="00986F6E" w:rsidRPr="00C23E49" w:rsidRDefault="00986F6E" w:rsidP="00A14777">
            <w:pPr>
              <w:rPr>
                <w:kern w:val="0"/>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986F6E" w:rsidRPr="00C23E49" w:rsidRDefault="00986F6E" w:rsidP="00A14777">
            <w:pPr>
              <w:rPr>
                <w:kern w:val="0"/>
              </w:rPr>
            </w:pPr>
          </w:p>
        </w:tc>
        <w:tc>
          <w:tcPr>
            <w:tcW w:w="992" w:type="dxa"/>
            <w:vMerge w:val="restart"/>
            <w:tcBorders>
              <w:top w:val="nil"/>
              <w:left w:val="single" w:sz="4" w:space="0" w:color="auto"/>
              <w:bottom w:val="single" w:sz="4" w:space="0" w:color="000000"/>
              <w:right w:val="single" w:sz="4" w:space="0" w:color="auto"/>
            </w:tcBorders>
            <w:vAlign w:val="center"/>
          </w:tcPr>
          <w:p w:rsidR="00986F6E" w:rsidRPr="00C23E49" w:rsidRDefault="00986F6E" w:rsidP="00A14777">
            <w:pPr>
              <w:rPr>
                <w:kern w:val="0"/>
              </w:rPr>
            </w:pPr>
            <w:r w:rsidRPr="00C23E49">
              <w:rPr>
                <w:kern w:val="0"/>
              </w:rPr>
              <w:t>черный</w:t>
            </w:r>
          </w:p>
        </w:tc>
        <w:tc>
          <w:tcPr>
            <w:tcW w:w="993" w:type="dxa"/>
            <w:vMerge w:val="restart"/>
            <w:tcBorders>
              <w:top w:val="nil"/>
              <w:left w:val="single" w:sz="4" w:space="0" w:color="auto"/>
              <w:bottom w:val="single" w:sz="4" w:space="0" w:color="000000"/>
              <w:right w:val="single" w:sz="4" w:space="0" w:color="auto"/>
            </w:tcBorders>
            <w:vAlign w:val="center"/>
          </w:tcPr>
          <w:p w:rsidR="00986F6E" w:rsidRPr="00C23E49" w:rsidRDefault="00986F6E" w:rsidP="00A14777">
            <w:pPr>
              <w:rPr>
                <w:kern w:val="0"/>
              </w:rPr>
            </w:pPr>
            <w:r w:rsidRPr="00C23E49">
              <w:rPr>
                <w:kern w:val="0"/>
              </w:rPr>
              <w:t>чистый</w:t>
            </w:r>
          </w:p>
        </w:tc>
        <w:tc>
          <w:tcPr>
            <w:tcW w:w="1134" w:type="dxa"/>
            <w:vMerge/>
            <w:tcBorders>
              <w:top w:val="single" w:sz="4" w:space="0" w:color="auto"/>
              <w:left w:val="single" w:sz="4" w:space="0" w:color="auto"/>
              <w:bottom w:val="single" w:sz="4" w:space="0" w:color="000000"/>
              <w:right w:val="single" w:sz="4" w:space="0" w:color="auto"/>
            </w:tcBorders>
            <w:vAlign w:val="center"/>
          </w:tcPr>
          <w:p w:rsidR="00986F6E" w:rsidRPr="00C23E49" w:rsidRDefault="00986F6E" w:rsidP="00A14777">
            <w:pPr>
              <w:rPr>
                <w:kern w:val="0"/>
              </w:rPr>
            </w:pPr>
          </w:p>
        </w:tc>
        <w:tc>
          <w:tcPr>
            <w:tcW w:w="1275" w:type="dxa"/>
            <w:vMerge w:val="restart"/>
            <w:tcBorders>
              <w:top w:val="nil"/>
              <w:left w:val="single" w:sz="4" w:space="0" w:color="auto"/>
              <w:bottom w:val="single" w:sz="4" w:space="0" w:color="000000"/>
              <w:right w:val="single" w:sz="4" w:space="0" w:color="auto"/>
            </w:tcBorders>
            <w:vAlign w:val="center"/>
          </w:tcPr>
          <w:p w:rsidR="00986F6E" w:rsidRPr="00C23E49" w:rsidRDefault="00986F6E" w:rsidP="00A14777">
            <w:pPr>
              <w:rPr>
                <w:kern w:val="0"/>
              </w:rPr>
            </w:pPr>
            <w:r w:rsidRPr="00C23E49">
              <w:rPr>
                <w:kern w:val="0"/>
              </w:rPr>
              <w:t>материалы</w:t>
            </w:r>
          </w:p>
        </w:tc>
        <w:tc>
          <w:tcPr>
            <w:tcW w:w="993" w:type="dxa"/>
            <w:vMerge w:val="restart"/>
            <w:tcBorders>
              <w:top w:val="nil"/>
              <w:left w:val="single" w:sz="4" w:space="0" w:color="auto"/>
              <w:bottom w:val="single" w:sz="4" w:space="0" w:color="000000"/>
              <w:right w:val="single" w:sz="4" w:space="0" w:color="auto"/>
            </w:tcBorders>
            <w:vAlign w:val="center"/>
          </w:tcPr>
          <w:p w:rsidR="00986F6E" w:rsidRPr="00C23E49" w:rsidRDefault="00986F6E" w:rsidP="00A14777">
            <w:pPr>
              <w:rPr>
                <w:kern w:val="0"/>
              </w:rPr>
            </w:pPr>
            <w:r w:rsidRPr="00C23E49">
              <w:rPr>
                <w:kern w:val="0"/>
              </w:rPr>
              <w:t>отходы</w:t>
            </w:r>
          </w:p>
        </w:tc>
        <w:tc>
          <w:tcPr>
            <w:tcW w:w="2551" w:type="dxa"/>
            <w:gridSpan w:val="2"/>
            <w:tcBorders>
              <w:top w:val="single" w:sz="4" w:space="0" w:color="auto"/>
              <w:left w:val="nil"/>
              <w:bottom w:val="single" w:sz="4" w:space="0" w:color="auto"/>
              <w:right w:val="single" w:sz="4" w:space="0" w:color="000000"/>
            </w:tcBorders>
            <w:noWrap/>
            <w:vAlign w:val="bottom"/>
          </w:tcPr>
          <w:p w:rsidR="00986F6E" w:rsidRPr="00C23E49" w:rsidRDefault="00986F6E" w:rsidP="00A14777">
            <w:pPr>
              <w:rPr>
                <w:kern w:val="0"/>
              </w:rPr>
            </w:pPr>
            <w:r w:rsidRPr="00C23E49">
              <w:rPr>
                <w:kern w:val="0"/>
              </w:rPr>
              <w:t>материалы</w:t>
            </w:r>
          </w:p>
        </w:tc>
        <w:tc>
          <w:tcPr>
            <w:tcW w:w="2552" w:type="dxa"/>
            <w:gridSpan w:val="2"/>
            <w:tcBorders>
              <w:top w:val="single" w:sz="4" w:space="0" w:color="auto"/>
              <w:left w:val="nil"/>
              <w:bottom w:val="single" w:sz="4" w:space="0" w:color="auto"/>
              <w:right w:val="single" w:sz="4" w:space="0" w:color="000000"/>
            </w:tcBorders>
            <w:noWrap/>
            <w:vAlign w:val="bottom"/>
          </w:tcPr>
          <w:p w:rsidR="00986F6E" w:rsidRPr="00C23E49" w:rsidRDefault="00986F6E" w:rsidP="00A14777">
            <w:pPr>
              <w:rPr>
                <w:kern w:val="0"/>
              </w:rPr>
            </w:pPr>
            <w:r w:rsidRPr="00C23E49">
              <w:rPr>
                <w:kern w:val="0"/>
              </w:rPr>
              <w:t>отходы</w:t>
            </w:r>
          </w:p>
        </w:tc>
      </w:tr>
      <w:tr w:rsidR="00C9137E" w:rsidRPr="00C23E49" w:rsidTr="00C9137E">
        <w:trPr>
          <w:trHeight w:val="1020"/>
        </w:trPr>
        <w:tc>
          <w:tcPr>
            <w:tcW w:w="1843" w:type="dxa"/>
            <w:vMerge/>
            <w:tcBorders>
              <w:top w:val="single" w:sz="4" w:space="0" w:color="auto"/>
              <w:left w:val="single" w:sz="4" w:space="0" w:color="auto"/>
              <w:bottom w:val="single" w:sz="4" w:space="0" w:color="000000"/>
              <w:right w:val="single" w:sz="4" w:space="0" w:color="auto"/>
            </w:tcBorders>
            <w:vAlign w:val="center"/>
          </w:tcPr>
          <w:p w:rsidR="00986F6E" w:rsidRPr="00C23E49" w:rsidRDefault="00986F6E" w:rsidP="00A14777">
            <w:pPr>
              <w:rPr>
                <w:kern w:val="0"/>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986F6E" w:rsidRPr="00C23E49" w:rsidRDefault="00986F6E" w:rsidP="00A14777">
            <w:pPr>
              <w:rPr>
                <w:kern w:val="0"/>
              </w:rPr>
            </w:pPr>
          </w:p>
        </w:tc>
        <w:tc>
          <w:tcPr>
            <w:tcW w:w="992" w:type="dxa"/>
            <w:vMerge/>
            <w:tcBorders>
              <w:top w:val="nil"/>
              <w:left w:val="single" w:sz="4" w:space="0" w:color="auto"/>
              <w:bottom w:val="single" w:sz="4" w:space="0" w:color="000000"/>
              <w:right w:val="single" w:sz="4" w:space="0" w:color="auto"/>
            </w:tcBorders>
            <w:vAlign w:val="center"/>
          </w:tcPr>
          <w:p w:rsidR="00986F6E" w:rsidRPr="00C23E49" w:rsidRDefault="00986F6E" w:rsidP="00A14777">
            <w:pPr>
              <w:rPr>
                <w:kern w:val="0"/>
              </w:rPr>
            </w:pPr>
          </w:p>
        </w:tc>
        <w:tc>
          <w:tcPr>
            <w:tcW w:w="993" w:type="dxa"/>
            <w:vMerge/>
            <w:tcBorders>
              <w:top w:val="nil"/>
              <w:left w:val="single" w:sz="4" w:space="0" w:color="auto"/>
              <w:bottom w:val="single" w:sz="4" w:space="0" w:color="000000"/>
              <w:right w:val="single" w:sz="4" w:space="0" w:color="auto"/>
            </w:tcBorders>
            <w:vAlign w:val="center"/>
          </w:tcPr>
          <w:p w:rsidR="00986F6E" w:rsidRPr="00C23E49" w:rsidRDefault="00986F6E" w:rsidP="00A14777">
            <w:pPr>
              <w:rPr>
                <w:kern w:val="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986F6E" w:rsidRPr="00C23E49" w:rsidRDefault="00986F6E" w:rsidP="00A14777">
            <w:pPr>
              <w:rPr>
                <w:kern w:val="0"/>
              </w:rPr>
            </w:pPr>
          </w:p>
        </w:tc>
        <w:tc>
          <w:tcPr>
            <w:tcW w:w="1275" w:type="dxa"/>
            <w:vMerge/>
            <w:tcBorders>
              <w:top w:val="nil"/>
              <w:left w:val="single" w:sz="4" w:space="0" w:color="auto"/>
              <w:bottom w:val="single" w:sz="4" w:space="0" w:color="000000"/>
              <w:right w:val="single" w:sz="4" w:space="0" w:color="auto"/>
            </w:tcBorders>
            <w:vAlign w:val="center"/>
          </w:tcPr>
          <w:p w:rsidR="00986F6E" w:rsidRPr="00C23E49" w:rsidRDefault="00986F6E" w:rsidP="00A14777">
            <w:pPr>
              <w:rPr>
                <w:kern w:val="0"/>
              </w:rPr>
            </w:pPr>
          </w:p>
        </w:tc>
        <w:tc>
          <w:tcPr>
            <w:tcW w:w="993" w:type="dxa"/>
            <w:vMerge/>
            <w:tcBorders>
              <w:top w:val="nil"/>
              <w:left w:val="single" w:sz="4" w:space="0" w:color="auto"/>
              <w:bottom w:val="single" w:sz="4" w:space="0" w:color="000000"/>
              <w:right w:val="single" w:sz="4" w:space="0" w:color="auto"/>
            </w:tcBorders>
            <w:vAlign w:val="center"/>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vAlign w:val="bottom"/>
          </w:tcPr>
          <w:p w:rsidR="00986F6E" w:rsidRPr="00C23E49" w:rsidRDefault="00986F6E" w:rsidP="00A14777">
            <w:pPr>
              <w:rPr>
                <w:kern w:val="0"/>
              </w:rPr>
            </w:pPr>
            <w:r w:rsidRPr="00C23E49">
              <w:rPr>
                <w:kern w:val="0"/>
              </w:rPr>
              <w:t>на узел (гр 3х гр 6)</w:t>
            </w:r>
          </w:p>
        </w:tc>
        <w:tc>
          <w:tcPr>
            <w:tcW w:w="1276" w:type="dxa"/>
            <w:tcBorders>
              <w:top w:val="nil"/>
              <w:left w:val="nil"/>
              <w:bottom w:val="single" w:sz="4" w:space="0" w:color="auto"/>
              <w:right w:val="single" w:sz="4" w:space="0" w:color="auto"/>
            </w:tcBorders>
            <w:vAlign w:val="bottom"/>
          </w:tcPr>
          <w:p w:rsidR="00986F6E" w:rsidRPr="00C23E49" w:rsidRDefault="00986F6E" w:rsidP="00A14777">
            <w:pPr>
              <w:rPr>
                <w:kern w:val="0"/>
              </w:rPr>
            </w:pPr>
            <w:r w:rsidRPr="00C23E49">
              <w:rPr>
                <w:kern w:val="0"/>
              </w:rPr>
              <w:t>на комплект (гр8*гр2)</w:t>
            </w:r>
          </w:p>
        </w:tc>
        <w:tc>
          <w:tcPr>
            <w:tcW w:w="1276" w:type="dxa"/>
            <w:tcBorders>
              <w:top w:val="nil"/>
              <w:left w:val="nil"/>
              <w:bottom w:val="single" w:sz="4" w:space="0" w:color="auto"/>
              <w:right w:val="single" w:sz="4" w:space="0" w:color="auto"/>
            </w:tcBorders>
            <w:vAlign w:val="bottom"/>
          </w:tcPr>
          <w:p w:rsidR="00986F6E" w:rsidRPr="00C23E49" w:rsidRDefault="00986F6E" w:rsidP="00A14777">
            <w:pPr>
              <w:rPr>
                <w:kern w:val="0"/>
              </w:rPr>
            </w:pPr>
            <w:r w:rsidRPr="00C23E49">
              <w:rPr>
                <w:kern w:val="0"/>
              </w:rPr>
              <w:t>на узел (гр5*гр7)</w:t>
            </w:r>
          </w:p>
        </w:tc>
        <w:tc>
          <w:tcPr>
            <w:tcW w:w="1276" w:type="dxa"/>
            <w:tcBorders>
              <w:top w:val="nil"/>
              <w:left w:val="nil"/>
              <w:bottom w:val="single" w:sz="4" w:space="0" w:color="auto"/>
              <w:right w:val="single" w:sz="4" w:space="0" w:color="auto"/>
            </w:tcBorders>
            <w:vAlign w:val="bottom"/>
          </w:tcPr>
          <w:p w:rsidR="00986F6E" w:rsidRPr="00C23E49" w:rsidRDefault="00986F6E" w:rsidP="00A14777">
            <w:pPr>
              <w:rPr>
                <w:kern w:val="0"/>
              </w:rPr>
            </w:pPr>
            <w:r w:rsidRPr="00C23E49">
              <w:rPr>
                <w:kern w:val="0"/>
              </w:rPr>
              <w:t>на комплект (гр10*гр2)</w:t>
            </w:r>
          </w:p>
        </w:tc>
      </w:tr>
      <w:tr w:rsidR="00C9137E" w:rsidRPr="00C23E49" w:rsidTr="00C9137E">
        <w:trPr>
          <w:trHeight w:val="186"/>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5</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8</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9</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11</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-сб</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32668,6</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1228,112</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-11сб</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3670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7340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67,9</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135,8</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-12сб</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12698</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12697,6</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548,4</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548,4</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-13сб</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312</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312</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14,3</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14,3</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-14сб</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4353,5</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8707</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226,646</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453,292</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-15сб</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1204</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3612</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25,44</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76,32</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-11сб</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3670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67,9</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-11-1</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80</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73</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15,00р.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2,10р.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1200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1200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14,70р.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14,70р.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-11-2</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74</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62</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12</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15,00р.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2,10р.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1110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1110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25,20р.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25,20р.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-11-3</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34</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29</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5</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20,00р.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2,80р.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680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1360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14,00р.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28,00р.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12сб</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12697,6</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548,4</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12-1</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158</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155</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14,00р.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2,00р.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2212</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2212</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6,00р.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6,00р.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12-2</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160</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150</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10</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14,00р.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2,00р.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2240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2240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20,00р.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20,00р.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12-3</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275</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154</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121</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28,00р.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4,00р.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7700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7700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484,00р.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484,00р.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12-4</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6,2</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3,0</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3,2</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44,00р.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6,00р.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272,8</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545,6</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19,20р.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38,40р.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13сб</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312</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14,3</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13-1</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3,2</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2,0</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1,2</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60,00р.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6,50р.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192</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192</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7,80р.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7,80р.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13-2</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2,0</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1,0</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60,00р.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6,50р.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120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120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6,50р.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6,50р.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14сб</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4353,5</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226,646</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14-1</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49</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26</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23</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20,00р.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2,80р.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980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980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64,40р.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64,40р.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14-2</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7,3</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5,2</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2,1</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36,00р.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5,00р.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262,8</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525,6</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10,50р.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21,00р.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14-3</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1,3</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0,9</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0,4</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44,00р.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6,00р.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57,2</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629,2</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2,40р.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26,40р.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14-4</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1,6</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1,3</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0,3</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44,00р.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6,00р.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70,4</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1478,4</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1,80р.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37,80р.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14-5</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16</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0,7</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0,01</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0,691</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44,00р.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6,00р.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30,8</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492,8</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4,15р.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66,34р.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14-6</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5,5</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3,8</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1,7</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15,00р.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2,10р.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82,5</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247,5</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3,57р.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10,71р.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15-сб</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1204</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25,44</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15-1</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7,7</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5,4</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2,3</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20,00р.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2,80р.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154</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154</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6,44р.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6,44р.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15-2</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2,5</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2,1</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0,4</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60,00р.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6,50р.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150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450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2,60р.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7,80р.</w:t>
            </w:r>
          </w:p>
        </w:tc>
      </w:tr>
      <w:tr w:rsidR="00C9137E" w:rsidRPr="00C23E49" w:rsidTr="00C9137E">
        <w:trPr>
          <w:trHeight w:val="255"/>
        </w:trPr>
        <w:tc>
          <w:tcPr>
            <w:tcW w:w="1843" w:type="dxa"/>
            <w:tcBorders>
              <w:top w:val="nil"/>
              <w:left w:val="single" w:sz="4" w:space="0" w:color="auto"/>
              <w:bottom w:val="single" w:sz="4" w:space="0" w:color="auto"/>
              <w:right w:val="single" w:sz="4" w:space="0" w:color="auto"/>
            </w:tcBorders>
            <w:noWrap/>
            <w:vAlign w:val="bottom"/>
          </w:tcPr>
          <w:p w:rsidR="00986F6E" w:rsidRPr="00C23E49" w:rsidRDefault="008577FB" w:rsidP="00A14777">
            <w:pPr>
              <w:rPr>
                <w:kern w:val="0"/>
              </w:rPr>
            </w:pPr>
            <w:r w:rsidRPr="00C23E49">
              <w:rPr>
                <w:kern w:val="0"/>
              </w:rPr>
              <w:t>10</w:t>
            </w:r>
            <w:r w:rsidRPr="00C23E49">
              <w:rPr>
                <w:kern w:val="0"/>
                <w:lang w:val="en-US"/>
              </w:rPr>
              <w:t>7</w:t>
            </w:r>
            <w:r w:rsidR="00986F6E" w:rsidRPr="00C23E49">
              <w:rPr>
                <w:kern w:val="0"/>
              </w:rPr>
              <w:t>15-3</w:t>
            </w:r>
          </w:p>
        </w:tc>
        <w:tc>
          <w:tcPr>
            <w:tcW w:w="1559"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w:t>
            </w:r>
          </w:p>
        </w:tc>
        <w:tc>
          <w:tcPr>
            <w:tcW w:w="992"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15</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13</w:t>
            </w:r>
          </w:p>
        </w:tc>
        <w:tc>
          <w:tcPr>
            <w:tcW w:w="1134"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20,00р.</w:t>
            </w:r>
          </w:p>
        </w:tc>
        <w:tc>
          <w:tcPr>
            <w:tcW w:w="993"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2,80р.</w:t>
            </w:r>
          </w:p>
        </w:tc>
        <w:tc>
          <w:tcPr>
            <w:tcW w:w="1275"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300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600</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5,60р.</w:t>
            </w:r>
          </w:p>
        </w:tc>
        <w:tc>
          <w:tcPr>
            <w:tcW w:w="1276" w:type="dxa"/>
            <w:tcBorders>
              <w:top w:val="nil"/>
              <w:left w:val="nil"/>
              <w:bottom w:val="single" w:sz="4" w:space="0" w:color="auto"/>
              <w:right w:val="single" w:sz="4" w:space="0" w:color="auto"/>
            </w:tcBorders>
            <w:noWrap/>
            <w:vAlign w:val="bottom"/>
          </w:tcPr>
          <w:p w:rsidR="00986F6E" w:rsidRPr="00C23E49" w:rsidRDefault="00986F6E" w:rsidP="00A14777">
            <w:pPr>
              <w:rPr>
                <w:kern w:val="0"/>
              </w:rPr>
            </w:pPr>
            <w:r w:rsidRPr="00C23E49">
              <w:rPr>
                <w:kern w:val="0"/>
              </w:rPr>
              <w:t>11,20р.</w:t>
            </w:r>
          </w:p>
        </w:tc>
      </w:tr>
    </w:tbl>
    <w:p w:rsidR="00986F6E" w:rsidRDefault="00986F6E" w:rsidP="00C23E49">
      <w:pPr>
        <w:ind w:firstLine="709"/>
        <w:jc w:val="both"/>
        <w:rPr>
          <w:b/>
          <w:sz w:val="28"/>
          <w:szCs w:val="28"/>
        </w:rPr>
      </w:pPr>
    </w:p>
    <w:p w:rsidR="004D4AF5" w:rsidRDefault="004D4AF5" w:rsidP="00C23E49">
      <w:pPr>
        <w:ind w:firstLine="709"/>
        <w:jc w:val="both"/>
        <w:rPr>
          <w:b/>
          <w:sz w:val="28"/>
          <w:szCs w:val="28"/>
        </w:rPr>
      </w:pPr>
    </w:p>
    <w:p w:rsidR="004D4AF5" w:rsidRDefault="004D4AF5" w:rsidP="00C23E49">
      <w:pPr>
        <w:ind w:firstLine="709"/>
        <w:jc w:val="both"/>
        <w:rPr>
          <w:b/>
          <w:sz w:val="28"/>
          <w:szCs w:val="28"/>
        </w:rPr>
        <w:sectPr w:rsidR="004D4AF5" w:rsidSect="004D4AF5">
          <w:pgSz w:w="16838" w:h="11906" w:orient="landscape" w:code="9"/>
          <w:pgMar w:top="1134" w:right="851" w:bottom="1134" w:left="1701" w:header="709" w:footer="709" w:gutter="0"/>
          <w:cols w:space="708"/>
          <w:docGrid w:linePitch="360"/>
        </w:sectPr>
      </w:pPr>
    </w:p>
    <w:p w:rsidR="001B0ACB" w:rsidRPr="00C23E49" w:rsidRDefault="001B0ACB" w:rsidP="00C23E49">
      <w:pPr>
        <w:ind w:firstLine="709"/>
        <w:jc w:val="both"/>
        <w:rPr>
          <w:sz w:val="28"/>
          <w:szCs w:val="28"/>
        </w:rPr>
      </w:pPr>
      <w:r w:rsidRPr="00C23E49">
        <w:rPr>
          <w:sz w:val="28"/>
          <w:szCs w:val="28"/>
        </w:rPr>
        <w:t>Графы (гр.) с 1 по 4,6,7 заполняютс</w:t>
      </w:r>
      <w:r w:rsidR="00B31CDF" w:rsidRPr="00C23E49">
        <w:rPr>
          <w:sz w:val="28"/>
          <w:szCs w:val="28"/>
        </w:rPr>
        <w:t>я на основании исходных данных 7</w:t>
      </w:r>
      <w:r w:rsidRPr="00C23E49">
        <w:rPr>
          <w:sz w:val="28"/>
          <w:szCs w:val="28"/>
        </w:rPr>
        <w:t xml:space="preserve"> варианта табл. 1.1 задания</w:t>
      </w:r>
    </w:p>
    <w:p w:rsidR="001B0ACB" w:rsidRPr="00C23E49" w:rsidRDefault="001B0ACB" w:rsidP="00C23E49">
      <w:pPr>
        <w:ind w:firstLine="709"/>
        <w:jc w:val="both"/>
        <w:rPr>
          <w:sz w:val="28"/>
          <w:szCs w:val="28"/>
        </w:rPr>
      </w:pPr>
      <w:r w:rsidRPr="00C23E49">
        <w:rPr>
          <w:sz w:val="28"/>
          <w:szCs w:val="28"/>
        </w:rPr>
        <w:t>Гр. 5 «отходы» рассчитывается путем вычитания из черного веса материалов (гр. 3) чистого веса (гр. 4).</w:t>
      </w:r>
    </w:p>
    <w:p w:rsidR="001B0ACB" w:rsidRPr="00C23E49" w:rsidRDefault="001B0ACB" w:rsidP="00C23E49">
      <w:pPr>
        <w:ind w:firstLine="709"/>
        <w:jc w:val="both"/>
        <w:rPr>
          <w:sz w:val="28"/>
          <w:szCs w:val="28"/>
        </w:rPr>
      </w:pPr>
      <w:r w:rsidRPr="00C23E49">
        <w:rPr>
          <w:sz w:val="28"/>
          <w:szCs w:val="28"/>
        </w:rPr>
        <w:t>Расчет стоимости материалов на узел (гр. 8) находится путем умножения черного веса материалов (гр. 3) на цену за 1 кг. материалов (гр. 6).</w:t>
      </w:r>
    </w:p>
    <w:p w:rsidR="001B0ACB" w:rsidRPr="00C23E49" w:rsidRDefault="001B0ACB" w:rsidP="00C23E49">
      <w:pPr>
        <w:ind w:firstLine="709"/>
        <w:jc w:val="both"/>
        <w:rPr>
          <w:sz w:val="28"/>
          <w:szCs w:val="28"/>
        </w:rPr>
      </w:pPr>
      <w:r w:rsidRPr="00C23E49">
        <w:rPr>
          <w:sz w:val="28"/>
          <w:szCs w:val="28"/>
        </w:rPr>
        <w:t>Стоимость материалов на комплект (гр. 9) находится путем умножения стоимости материала на узел (гр. 8) на количество деталей на изделие (гр. 2).</w:t>
      </w:r>
    </w:p>
    <w:p w:rsidR="001B0ACB" w:rsidRPr="00C23E49" w:rsidRDefault="001B0ACB" w:rsidP="00C23E49">
      <w:pPr>
        <w:ind w:firstLine="709"/>
        <w:jc w:val="both"/>
        <w:rPr>
          <w:sz w:val="28"/>
          <w:szCs w:val="28"/>
        </w:rPr>
      </w:pPr>
      <w:r w:rsidRPr="00C23E49">
        <w:rPr>
          <w:sz w:val="28"/>
          <w:szCs w:val="28"/>
        </w:rPr>
        <w:t>Расчет стоимости отходов на узел (гр. 10) производится путем умножения веса отходов (гр. 5) на цену отходов (гр.7)</w:t>
      </w:r>
    </w:p>
    <w:p w:rsidR="001B0ACB" w:rsidRPr="00C23E49" w:rsidRDefault="001B0ACB" w:rsidP="00C23E49">
      <w:pPr>
        <w:ind w:firstLine="709"/>
        <w:jc w:val="both"/>
        <w:rPr>
          <w:sz w:val="28"/>
          <w:szCs w:val="28"/>
        </w:rPr>
      </w:pPr>
      <w:r w:rsidRPr="00C23E49">
        <w:rPr>
          <w:sz w:val="28"/>
          <w:szCs w:val="28"/>
        </w:rPr>
        <w:t>Затем суммируются итого по гр. 9, гр. 11 отдельно по каждому сборочному узлу, которые переносятся согласно номерам сборочного узла в верхние строки таблицы</w:t>
      </w:r>
      <w:r w:rsidR="00C23E49">
        <w:rPr>
          <w:sz w:val="28"/>
          <w:szCs w:val="28"/>
        </w:rPr>
        <w:t xml:space="preserve"> </w:t>
      </w:r>
      <w:r w:rsidRPr="00C23E49">
        <w:rPr>
          <w:sz w:val="28"/>
          <w:szCs w:val="28"/>
        </w:rPr>
        <w:t>в гр. 8 и 10 (соответственно из гр. 9 в гр. 8 и из гр. 11 в гр. 10).</w:t>
      </w:r>
    </w:p>
    <w:p w:rsidR="001B0ACB" w:rsidRPr="00C23E49" w:rsidRDefault="001B0ACB" w:rsidP="00C23E49">
      <w:pPr>
        <w:ind w:firstLine="709"/>
        <w:jc w:val="both"/>
        <w:rPr>
          <w:sz w:val="28"/>
          <w:szCs w:val="28"/>
        </w:rPr>
      </w:pPr>
      <w:r w:rsidRPr="00C23E49">
        <w:rPr>
          <w:sz w:val="28"/>
          <w:szCs w:val="28"/>
        </w:rPr>
        <w:t>В гр. 9 и 11 учитывается комплектность этих узлов, т.е. значение</w:t>
      </w:r>
      <w:r w:rsidR="00C23E49">
        <w:rPr>
          <w:sz w:val="28"/>
          <w:szCs w:val="28"/>
        </w:rPr>
        <w:t xml:space="preserve"> </w:t>
      </w:r>
      <w:r w:rsidRPr="00C23E49">
        <w:rPr>
          <w:sz w:val="28"/>
          <w:szCs w:val="28"/>
        </w:rPr>
        <w:t>гр. 8 умноженное на значение гр. 2 и, соответственно, значение гр. 10 на значение гр. 2. А затем суммируются итоги по всему изделию, т.е. суммировать гр. 9 и гр. 11 по сборочным узлам и проставим итог в самой верхней строчке в гр. 9 и гр.11.</w:t>
      </w:r>
    </w:p>
    <w:p w:rsidR="001B0ACB" w:rsidRPr="00C9137E" w:rsidRDefault="001B0ACB" w:rsidP="00C23E49">
      <w:pPr>
        <w:ind w:firstLine="709"/>
        <w:jc w:val="both"/>
        <w:rPr>
          <w:sz w:val="28"/>
          <w:szCs w:val="28"/>
        </w:rPr>
      </w:pPr>
      <w:r w:rsidRPr="00C9137E">
        <w:rPr>
          <w:sz w:val="28"/>
          <w:szCs w:val="28"/>
        </w:rPr>
        <w:t>Расчет покупных комплектующих изделий и полуфабрикатов на одно изделие</w:t>
      </w:r>
    </w:p>
    <w:p w:rsidR="001B0ACB" w:rsidRPr="00C23E49" w:rsidRDefault="001B0ACB" w:rsidP="00C23E49">
      <w:pPr>
        <w:ind w:firstLine="709"/>
        <w:jc w:val="both"/>
        <w:rPr>
          <w:b/>
          <w:sz w:val="28"/>
          <w:szCs w:val="28"/>
        </w:rPr>
      </w:pPr>
    </w:p>
    <w:p w:rsidR="001B0ACB" w:rsidRPr="00C23E49" w:rsidRDefault="001B0ACB" w:rsidP="00C23E49">
      <w:pPr>
        <w:ind w:firstLine="709"/>
        <w:jc w:val="both"/>
        <w:rPr>
          <w:b/>
          <w:sz w:val="28"/>
          <w:szCs w:val="28"/>
        </w:rPr>
      </w:pPr>
      <w:r w:rsidRPr="00C23E49">
        <w:rPr>
          <w:b/>
          <w:sz w:val="28"/>
          <w:szCs w:val="28"/>
        </w:rPr>
        <w:t>Таблица 1.2.</w:t>
      </w:r>
    </w:p>
    <w:tbl>
      <w:tblPr>
        <w:tblW w:w="8858" w:type="dxa"/>
        <w:tblInd w:w="250" w:type="dxa"/>
        <w:tblLook w:val="0000" w:firstRow="0" w:lastRow="0" w:firstColumn="0" w:lastColumn="0" w:noHBand="0" w:noVBand="0"/>
      </w:tblPr>
      <w:tblGrid>
        <w:gridCol w:w="730"/>
        <w:gridCol w:w="2006"/>
        <w:gridCol w:w="1113"/>
        <w:gridCol w:w="1151"/>
        <w:gridCol w:w="1327"/>
        <w:gridCol w:w="2694"/>
      </w:tblGrid>
      <w:tr w:rsidR="001B0ACB" w:rsidRPr="00A14777" w:rsidTr="00C9137E">
        <w:trPr>
          <w:trHeight w:val="1245"/>
        </w:trPr>
        <w:tc>
          <w:tcPr>
            <w:tcW w:w="567" w:type="dxa"/>
            <w:tcBorders>
              <w:top w:val="single" w:sz="4" w:space="0" w:color="auto"/>
              <w:left w:val="single" w:sz="4" w:space="0" w:color="auto"/>
              <w:bottom w:val="single" w:sz="4" w:space="0" w:color="auto"/>
              <w:right w:val="single" w:sz="4" w:space="0" w:color="auto"/>
            </w:tcBorders>
            <w:vAlign w:val="bottom"/>
          </w:tcPr>
          <w:p w:rsidR="001B0ACB" w:rsidRPr="00A14777" w:rsidRDefault="001B0ACB" w:rsidP="00C9137E">
            <w:pPr>
              <w:rPr>
                <w:kern w:val="0"/>
              </w:rPr>
            </w:pPr>
            <w:r w:rsidRPr="00A14777">
              <w:rPr>
                <w:kern w:val="0"/>
              </w:rPr>
              <w:t>№</w:t>
            </w:r>
          </w:p>
        </w:tc>
        <w:tc>
          <w:tcPr>
            <w:tcW w:w="2006" w:type="dxa"/>
            <w:tcBorders>
              <w:top w:val="single" w:sz="4" w:space="0" w:color="auto"/>
              <w:left w:val="nil"/>
              <w:bottom w:val="single" w:sz="4" w:space="0" w:color="auto"/>
              <w:right w:val="single" w:sz="4" w:space="0" w:color="auto"/>
            </w:tcBorders>
            <w:vAlign w:val="bottom"/>
          </w:tcPr>
          <w:p w:rsidR="001B0ACB" w:rsidRPr="00A14777" w:rsidRDefault="001B0ACB" w:rsidP="00C9137E">
            <w:pPr>
              <w:rPr>
                <w:kern w:val="0"/>
              </w:rPr>
            </w:pPr>
            <w:r w:rsidRPr="00A14777">
              <w:rPr>
                <w:kern w:val="0"/>
              </w:rPr>
              <w:t>Наименование комплектующего изделия, п/ф</w:t>
            </w:r>
          </w:p>
        </w:tc>
        <w:tc>
          <w:tcPr>
            <w:tcW w:w="1113" w:type="dxa"/>
            <w:tcBorders>
              <w:top w:val="single" w:sz="4" w:space="0" w:color="auto"/>
              <w:left w:val="nil"/>
              <w:bottom w:val="single" w:sz="4" w:space="0" w:color="auto"/>
              <w:right w:val="single" w:sz="4" w:space="0" w:color="auto"/>
            </w:tcBorders>
            <w:vAlign w:val="bottom"/>
          </w:tcPr>
          <w:p w:rsidR="001B0ACB" w:rsidRPr="00A14777" w:rsidRDefault="00C9137E" w:rsidP="00C9137E">
            <w:pPr>
              <w:rPr>
                <w:kern w:val="0"/>
              </w:rPr>
            </w:pPr>
            <w:r w:rsidRPr="00A14777">
              <w:rPr>
                <w:kern w:val="0"/>
              </w:rPr>
              <w:t>единица</w:t>
            </w:r>
            <w:r w:rsidR="001B0ACB" w:rsidRPr="00A14777">
              <w:rPr>
                <w:kern w:val="0"/>
              </w:rPr>
              <w:t xml:space="preserve"> измерения</w:t>
            </w:r>
          </w:p>
        </w:tc>
        <w:tc>
          <w:tcPr>
            <w:tcW w:w="1151" w:type="dxa"/>
            <w:tcBorders>
              <w:top w:val="single" w:sz="4" w:space="0" w:color="auto"/>
              <w:left w:val="nil"/>
              <w:bottom w:val="single" w:sz="4" w:space="0" w:color="auto"/>
              <w:right w:val="single" w:sz="4" w:space="0" w:color="auto"/>
            </w:tcBorders>
            <w:vAlign w:val="bottom"/>
          </w:tcPr>
          <w:p w:rsidR="001B0ACB" w:rsidRPr="00A14777" w:rsidRDefault="001B0ACB" w:rsidP="00C9137E">
            <w:pPr>
              <w:rPr>
                <w:kern w:val="0"/>
              </w:rPr>
            </w:pPr>
            <w:r w:rsidRPr="00A14777">
              <w:rPr>
                <w:kern w:val="0"/>
              </w:rPr>
              <w:t>оптовая (отпускная цена)</w:t>
            </w:r>
          </w:p>
        </w:tc>
        <w:tc>
          <w:tcPr>
            <w:tcW w:w="1327" w:type="dxa"/>
            <w:tcBorders>
              <w:top w:val="single" w:sz="4" w:space="0" w:color="auto"/>
              <w:left w:val="nil"/>
              <w:bottom w:val="single" w:sz="4" w:space="0" w:color="auto"/>
              <w:right w:val="single" w:sz="4" w:space="0" w:color="auto"/>
            </w:tcBorders>
            <w:vAlign w:val="bottom"/>
          </w:tcPr>
          <w:p w:rsidR="001B0ACB" w:rsidRPr="00A14777" w:rsidRDefault="001B0ACB" w:rsidP="00C9137E">
            <w:pPr>
              <w:rPr>
                <w:kern w:val="0"/>
              </w:rPr>
            </w:pPr>
            <w:r w:rsidRPr="00A14777">
              <w:rPr>
                <w:kern w:val="0"/>
              </w:rPr>
              <w:t>норма расхода</w:t>
            </w:r>
          </w:p>
        </w:tc>
        <w:tc>
          <w:tcPr>
            <w:tcW w:w="2694" w:type="dxa"/>
            <w:tcBorders>
              <w:top w:val="single" w:sz="4" w:space="0" w:color="auto"/>
              <w:left w:val="nil"/>
              <w:bottom w:val="single" w:sz="4" w:space="0" w:color="auto"/>
              <w:right w:val="single" w:sz="4" w:space="0" w:color="auto"/>
            </w:tcBorders>
            <w:vAlign w:val="bottom"/>
          </w:tcPr>
          <w:p w:rsidR="001B0ACB" w:rsidRPr="00A14777" w:rsidRDefault="001B0ACB" w:rsidP="00C9137E">
            <w:pPr>
              <w:rPr>
                <w:kern w:val="0"/>
              </w:rPr>
            </w:pPr>
            <w:r w:rsidRPr="00A14777">
              <w:rPr>
                <w:kern w:val="0"/>
              </w:rPr>
              <w:t>стоимость комплект изделий, п/фабрикатов на одно изделие (руб) (гр 4*гр5)</w:t>
            </w:r>
          </w:p>
        </w:tc>
      </w:tr>
      <w:tr w:rsidR="001B0ACB" w:rsidRPr="00A14777" w:rsidTr="00C9137E">
        <w:trPr>
          <w:trHeight w:val="255"/>
        </w:trPr>
        <w:tc>
          <w:tcPr>
            <w:tcW w:w="567" w:type="dxa"/>
            <w:tcBorders>
              <w:top w:val="nil"/>
              <w:left w:val="single" w:sz="4" w:space="0" w:color="auto"/>
              <w:bottom w:val="single" w:sz="4" w:space="0" w:color="auto"/>
              <w:right w:val="single" w:sz="4" w:space="0" w:color="auto"/>
            </w:tcBorders>
            <w:noWrap/>
            <w:vAlign w:val="bottom"/>
          </w:tcPr>
          <w:p w:rsidR="001B0ACB" w:rsidRPr="00A14777" w:rsidRDefault="001B0ACB" w:rsidP="00C9137E">
            <w:pPr>
              <w:rPr>
                <w:kern w:val="0"/>
              </w:rPr>
            </w:pPr>
            <w:r w:rsidRPr="00A14777">
              <w:rPr>
                <w:kern w:val="0"/>
              </w:rPr>
              <w:t>1</w:t>
            </w:r>
          </w:p>
        </w:tc>
        <w:tc>
          <w:tcPr>
            <w:tcW w:w="2006"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2</w:t>
            </w:r>
          </w:p>
        </w:tc>
        <w:tc>
          <w:tcPr>
            <w:tcW w:w="1113"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3</w:t>
            </w:r>
          </w:p>
        </w:tc>
        <w:tc>
          <w:tcPr>
            <w:tcW w:w="1151"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4</w:t>
            </w:r>
          </w:p>
        </w:tc>
        <w:tc>
          <w:tcPr>
            <w:tcW w:w="1327"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5</w:t>
            </w:r>
          </w:p>
        </w:tc>
        <w:tc>
          <w:tcPr>
            <w:tcW w:w="2694"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6</w:t>
            </w:r>
          </w:p>
        </w:tc>
      </w:tr>
      <w:tr w:rsidR="001B0ACB" w:rsidRPr="00A14777" w:rsidTr="00C9137E">
        <w:trPr>
          <w:trHeight w:val="255"/>
        </w:trPr>
        <w:tc>
          <w:tcPr>
            <w:tcW w:w="567" w:type="dxa"/>
            <w:tcBorders>
              <w:top w:val="nil"/>
              <w:left w:val="single" w:sz="4" w:space="0" w:color="auto"/>
              <w:bottom w:val="single" w:sz="4" w:space="0" w:color="auto"/>
              <w:right w:val="single" w:sz="4" w:space="0" w:color="auto"/>
            </w:tcBorders>
            <w:noWrap/>
            <w:vAlign w:val="bottom"/>
          </w:tcPr>
          <w:p w:rsidR="001B0ACB" w:rsidRPr="00A14777" w:rsidRDefault="001B0ACB" w:rsidP="00C9137E">
            <w:pPr>
              <w:rPr>
                <w:kern w:val="0"/>
              </w:rPr>
            </w:pPr>
            <w:r w:rsidRPr="00A14777">
              <w:rPr>
                <w:kern w:val="0"/>
              </w:rPr>
              <w:t>1</w:t>
            </w:r>
          </w:p>
        </w:tc>
        <w:tc>
          <w:tcPr>
            <w:tcW w:w="2006"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Электродвигатель</w:t>
            </w:r>
          </w:p>
        </w:tc>
        <w:tc>
          <w:tcPr>
            <w:tcW w:w="1113"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шт.</w:t>
            </w:r>
          </w:p>
        </w:tc>
        <w:tc>
          <w:tcPr>
            <w:tcW w:w="1151"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2 100,00р.</w:t>
            </w:r>
          </w:p>
        </w:tc>
        <w:tc>
          <w:tcPr>
            <w:tcW w:w="1327"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w:t>
            </w:r>
          </w:p>
        </w:tc>
        <w:tc>
          <w:tcPr>
            <w:tcW w:w="2694"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2 100,00р.</w:t>
            </w:r>
          </w:p>
        </w:tc>
      </w:tr>
      <w:tr w:rsidR="001B0ACB" w:rsidRPr="00A14777" w:rsidTr="00C9137E">
        <w:trPr>
          <w:trHeight w:val="255"/>
        </w:trPr>
        <w:tc>
          <w:tcPr>
            <w:tcW w:w="567" w:type="dxa"/>
            <w:tcBorders>
              <w:top w:val="nil"/>
              <w:left w:val="single" w:sz="4" w:space="0" w:color="auto"/>
              <w:bottom w:val="single" w:sz="4" w:space="0" w:color="auto"/>
              <w:right w:val="single" w:sz="4" w:space="0" w:color="auto"/>
            </w:tcBorders>
            <w:noWrap/>
            <w:vAlign w:val="bottom"/>
          </w:tcPr>
          <w:p w:rsidR="001B0ACB" w:rsidRPr="00A14777" w:rsidRDefault="001B0ACB" w:rsidP="00C9137E">
            <w:pPr>
              <w:rPr>
                <w:kern w:val="0"/>
              </w:rPr>
            </w:pPr>
            <w:r w:rsidRPr="00A14777">
              <w:rPr>
                <w:kern w:val="0"/>
              </w:rPr>
              <w:t>2</w:t>
            </w:r>
          </w:p>
        </w:tc>
        <w:tc>
          <w:tcPr>
            <w:tcW w:w="2006"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Электрогенератор</w:t>
            </w:r>
          </w:p>
        </w:tc>
        <w:tc>
          <w:tcPr>
            <w:tcW w:w="1113"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шт.</w:t>
            </w:r>
          </w:p>
        </w:tc>
        <w:tc>
          <w:tcPr>
            <w:tcW w:w="1151"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1 800,00р.</w:t>
            </w:r>
          </w:p>
        </w:tc>
        <w:tc>
          <w:tcPr>
            <w:tcW w:w="1327"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w:t>
            </w:r>
          </w:p>
        </w:tc>
        <w:tc>
          <w:tcPr>
            <w:tcW w:w="2694"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1 800,00р.</w:t>
            </w:r>
          </w:p>
        </w:tc>
      </w:tr>
      <w:tr w:rsidR="001B0ACB" w:rsidRPr="00A14777" w:rsidTr="00C9137E">
        <w:trPr>
          <w:trHeight w:val="255"/>
        </w:trPr>
        <w:tc>
          <w:tcPr>
            <w:tcW w:w="567" w:type="dxa"/>
            <w:tcBorders>
              <w:top w:val="nil"/>
              <w:left w:val="single" w:sz="4" w:space="0" w:color="auto"/>
              <w:bottom w:val="single" w:sz="4" w:space="0" w:color="auto"/>
              <w:right w:val="single" w:sz="4" w:space="0" w:color="auto"/>
            </w:tcBorders>
            <w:noWrap/>
            <w:vAlign w:val="bottom"/>
          </w:tcPr>
          <w:p w:rsidR="001B0ACB" w:rsidRPr="00A14777" w:rsidRDefault="001B0ACB" w:rsidP="00C9137E">
            <w:pPr>
              <w:rPr>
                <w:kern w:val="0"/>
              </w:rPr>
            </w:pPr>
            <w:r w:rsidRPr="00A14777">
              <w:rPr>
                <w:kern w:val="0"/>
              </w:rPr>
              <w:t>3</w:t>
            </w:r>
          </w:p>
        </w:tc>
        <w:tc>
          <w:tcPr>
            <w:tcW w:w="2006"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Спидометр</w:t>
            </w:r>
          </w:p>
        </w:tc>
        <w:tc>
          <w:tcPr>
            <w:tcW w:w="1113"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шт.</w:t>
            </w:r>
          </w:p>
        </w:tc>
        <w:tc>
          <w:tcPr>
            <w:tcW w:w="1151"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77,00р.</w:t>
            </w:r>
          </w:p>
        </w:tc>
        <w:tc>
          <w:tcPr>
            <w:tcW w:w="1327"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w:t>
            </w:r>
          </w:p>
        </w:tc>
        <w:tc>
          <w:tcPr>
            <w:tcW w:w="2694"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77,00р.</w:t>
            </w:r>
          </w:p>
        </w:tc>
      </w:tr>
      <w:tr w:rsidR="001B0ACB" w:rsidRPr="00A14777" w:rsidTr="00C9137E">
        <w:trPr>
          <w:trHeight w:val="255"/>
        </w:trPr>
        <w:tc>
          <w:tcPr>
            <w:tcW w:w="567" w:type="dxa"/>
            <w:tcBorders>
              <w:top w:val="nil"/>
              <w:left w:val="single" w:sz="4" w:space="0" w:color="auto"/>
              <w:bottom w:val="single" w:sz="4" w:space="0" w:color="auto"/>
              <w:right w:val="single" w:sz="4" w:space="0" w:color="auto"/>
            </w:tcBorders>
            <w:noWrap/>
            <w:vAlign w:val="bottom"/>
          </w:tcPr>
          <w:p w:rsidR="001B0ACB" w:rsidRPr="00A14777" w:rsidRDefault="001B0ACB" w:rsidP="00C9137E">
            <w:pPr>
              <w:rPr>
                <w:kern w:val="0"/>
              </w:rPr>
            </w:pPr>
            <w:r w:rsidRPr="00A14777">
              <w:rPr>
                <w:kern w:val="0"/>
              </w:rPr>
              <w:t>4</w:t>
            </w:r>
          </w:p>
        </w:tc>
        <w:tc>
          <w:tcPr>
            <w:tcW w:w="2006"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Манометр</w:t>
            </w:r>
          </w:p>
        </w:tc>
        <w:tc>
          <w:tcPr>
            <w:tcW w:w="1113"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шт.</w:t>
            </w:r>
          </w:p>
        </w:tc>
        <w:tc>
          <w:tcPr>
            <w:tcW w:w="1151"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60,00р.</w:t>
            </w:r>
          </w:p>
        </w:tc>
        <w:tc>
          <w:tcPr>
            <w:tcW w:w="1327"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w:t>
            </w:r>
          </w:p>
        </w:tc>
        <w:tc>
          <w:tcPr>
            <w:tcW w:w="2694"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60,00р.</w:t>
            </w:r>
          </w:p>
        </w:tc>
      </w:tr>
      <w:tr w:rsidR="001B0ACB" w:rsidRPr="00A14777" w:rsidTr="00C9137E">
        <w:trPr>
          <w:trHeight w:val="255"/>
        </w:trPr>
        <w:tc>
          <w:tcPr>
            <w:tcW w:w="567" w:type="dxa"/>
            <w:tcBorders>
              <w:top w:val="nil"/>
              <w:left w:val="single" w:sz="4" w:space="0" w:color="auto"/>
              <w:bottom w:val="single" w:sz="4" w:space="0" w:color="auto"/>
              <w:right w:val="single" w:sz="4" w:space="0" w:color="auto"/>
            </w:tcBorders>
            <w:noWrap/>
            <w:vAlign w:val="bottom"/>
          </w:tcPr>
          <w:p w:rsidR="001B0ACB" w:rsidRPr="00A14777" w:rsidRDefault="001B0ACB" w:rsidP="00C9137E">
            <w:pPr>
              <w:rPr>
                <w:kern w:val="0"/>
              </w:rPr>
            </w:pPr>
            <w:r w:rsidRPr="00A14777">
              <w:rPr>
                <w:kern w:val="0"/>
              </w:rPr>
              <w:t>5</w:t>
            </w:r>
          </w:p>
        </w:tc>
        <w:tc>
          <w:tcPr>
            <w:tcW w:w="2006"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Шланг</w:t>
            </w:r>
          </w:p>
        </w:tc>
        <w:tc>
          <w:tcPr>
            <w:tcW w:w="1113"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м</w:t>
            </w:r>
          </w:p>
        </w:tc>
        <w:tc>
          <w:tcPr>
            <w:tcW w:w="1151"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13,00р.</w:t>
            </w:r>
          </w:p>
        </w:tc>
        <w:tc>
          <w:tcPr>
            <w:tcW w:w="1327"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2</w:t>
            </w:r>
          </w:p>
        </w:tc>
        <w:tc>
          <w:tcPr>
            <w:tcW w:w="2694"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26,00р.</w:t>
            </w:r>
          </w:p>
        </w:tc>
      </w:tr>
      <w:tr w:rsidR="001B0ACB" w:rsidRPr="00A14777" w:rsidTr="00C9137E">
        <w:trPr>
          <w:trHeight w:val="255"/>
        </w:trPr>
        <w:tc>
          <w:tcPr>
            <w:tcW w:w="567" w:type="dxa"/>
            <w:tcBorders>
              <w:top w:val="nil"/>
              <w:left w:val="single" w:sz="4" w:space="0" w:color="auto"/>
              <w:bottom w:val="single" w:sz="4" w:space="0" w:color="auto"/>
              <w:right w:val="single" w:sz="4" w:space="0" w:color="auto"/>
            </w:tcBorders>
            <w:noWrap/>
            <w:vAlign w:val="bottom"/>
          </w:tcPr>
          <w:p w:rsidR="001B0ACB" w:rsidRPr="00A14777" w:rsidRDefault="001B0ACB" w:rsidP="00C9137E">
            <w:pPr>
              <w:rPr>
                <w:kern w:val="0"/>
              </w:rPr>
            </w:pPr>
            <w:r w:rsidRPr="00A14777">
              <w:rPr>
                <w:kern w:val="0"/>
              </w:rPr>
              <w:t>6</w:t>
            </w:r>
          </w:p>
        </w:tc>
        <w:tc>
          <w:tcPr>
            <w:tcW w:w="2006"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Подшипник</w:t>
            </w:r>
          </w:p>
        </w:tc>
        <w:tc>
          <w:tcPr>
            <w:tcW w:w="1113"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шт.</w:t>
            </w:r>
          </w:p>
        </w:tc>
        <w:tc>
          <w:tcPr>
            <w:tcW w:w="1151"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11,50р.</w:t>
            </w:r>
          </w:p>
        </w:tc>
        <w:tc>
          <w:tcPr>
            <w:tcW w:w="1327"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12</w:t>
            </w:r>
          </w:p>
        </w:tc>
        <w:tc>
          <w:tcPr>
            <w:tcW w:w="2694"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138,00р.</w:t>
            </w:r>
          </w:p>
        </w:tc>
      </w:tr>
      <w:tr w:rsidR="001B0ACB" w:rsidRPr="00A14777" w:rsidTr="00C9137E">
        <w:trPr>
          <w:trHeight w:val="255"/>
        </w:trPr>
        <w:tc>
          <w:tcPr>
            <w:tcW w:w="567" w:type="dxa"/>
            <w:tcBorders>
              <w:top w:val="nil"/>
              <w:left w:val="single" w:sz="4" w:space="0" w:color="auto"/>
              <w:bottom w:val="single" w:sz="4" w:space="0" w:color="auto"/>
              <w:right w:val="single" w:sz="4" w:space="0" w:color="auto"/>
            </w:tcBorders>
            <w:noWrap/>
            <w:vAlign w:val="bottom"/>
          </w:tcPr>
          <w:p w:rsidR="001B0ACB" w:rsidRPr="00A14777" w:rsidRDefault="001B0ACB" w:rsidP="00C9137E">
            <w:pPr>
              <w:rPr>
                <w:kern w:val="0"/>
              </w:rPr>
            </w:pPr>
            <w:r w:rsidRPr="00A14777">
              <w:rPr>
                <w:kern w:val="0"/>
              </w:rPr>
              <w:t>7</w:t>
            </w:r>
          </w:p>
        </w:tc>
        <w:tc>
          <w:tcPr>
            <w:tcW w:w="2006"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Провод</w:t>
            </w:r>
          </w:p>
        </w:tc>
        <w:tc>
          <w:tcPr>
            <w:tcW w:w="1113"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м</w:t>
            </w:r>
          </w:p>
        </w:tc>
        <w:tc>
          <w:tcPr>
            <w:tcW w:w="1151"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11,50р.</w:t>
            </w:r>
          </w:p>
        </w:tc>
        <w:tc>
          <w:tcPr>
            <w:tcW w:w="1327"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5,2</w:t>
            </w:r>
          </w:p>
        </w:tc>
        <w:tc>
          <w:tcPr>
            <w:tcW w:w="2694"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59,80р.</w:t>
            </w:r>
          </w:p>
        </w:tc>
      </w:tr>
      <w:tr w:rsidR="001B0ACB" w:rsidRPr="00A14777" w:rsidTr="00C9137E">
        <w:trPr>
          <w:trHeight w:val="255"/>
        </w:trPr>
        <w:tc>
          <w:tcPr>
            <w:tcW w:w="567" w:type="dxa"/>
            <w:tcBorders>
              <w:top w:val="nil"/>
              <w:left w:val="single" w:sz="4" w:space="0" w:color="auto"/>
              <w:bottom w:val="single" w:sz="4" w:space="0" w:color="auto"/>
              <w:right w:val="single" w:sz="4" w:space="0" w:color="auto"/>
            </w:tcBorders>
            <w:noWrap/>
            <w:vAlign w:val="bottom"/>
          </w:tcPr>
          <w:p w:rsidR="001B0ACB" w:rsidRPr="00A14777" w:rsidRDefault="001B0ACB" w:rsidP="00C9137E">
            <w:pPr>
              <w:rPr>
                <w:kern w:val="0"/>
              </w:rPr>
            </w:pPr>
            <w:r w:rsidRPr="00A14777">
              <w:rPr>
                <w:kern w:val="0"/>
              </w:rPr>
              <w:t>8</w:t>
            </w:r>
          </w:p>
        </w:tc>
        <w:tc>
          <w:tcPr>
            <w:tcW w:w="2006"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Стекло</w:t>
            </w:r>
          </w:p>
        </w:tc>
        <w:tc>
          <w:tcPr>
            <w:tcW w:w="1113"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кв.м.</w:t>
            </w:r>
          </w:p>
        </w:tc>
        <w:tc>
          <w:tcPr>
            <w:tcW w:w="1151"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10,20р.</w:t>
            </w:r>
          </w:p>
        </w:tc>
        <w:tc>
          <w:tcPr>
            <w:tcW w:w="1327"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4</w:t>
            </w:r>
          </w:p>
        </w:tc>
        <w:tc>
          <w:tcPr>
            <w:tcW w:w="2694"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40,80р.</w:t>
            </w:r>
          </w:p>
        </w:tc>
      </w:tr>
      <w:tr w:rsidR="001B0ACB" w:rsidRPr="00A14777" w:rsidTr="00C9137E">
        <w:trPr>
          <w:trHeight w:val="255"/>
        </w:trPr>
        <w:tc>
          <w:tcPr>
            <w:tcW w:w="567" w:type="dxa"/>
            <w:tcBorders>
              <w:top w:val="nil"/>
              <w:left w:val="single" w:sz="4" w:space="0" w:color="auto"/>
              <w:bottom w:val="single" w:sz="4" w:space="0" w:color="auto"/>
              <w:right w:val="single" w:sz="4" w:space="0" w:color="auto"/>
            </w:tcBorders>
            <w:noWrap/>
            <w:vAlign w:val="bottom"/>
          </w:tcPr>
          <w:p w:rsidR="001B0ACB" w:rsidRPr="00A14777" w:rsidRDefault="001B0ACB" w:rsidP="00C9137E">
            <w:pPr>
              <w:rPr>
                <w:kern w:val="0"/>
              </w:rPr>
            </w:pPr>
            <w:r w:rsidRPr="00A14777">
              <w:rPr>
                <w:kern w:val="0"/>
              </w:rPr>
              <w:t>9</w:t>
            </w:r>
          </w:p>
        </w:tc>
        <w:tc>
          <w:tcPr>
            <w:tcW w:w="2006"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Крепеж</w:t>
            </w:r>
          </w:p>
        </w:tc>
        <w:tc>
          <w:tcPr>
            <w:tcW w:w="1113"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кг</w:t>
            </w:r>
          </w:p>
        </w:tc>
        <w:tc>
          <w:tcPr>
            <w:tcW w:w="1151"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18,50р.</w:t>
            </w:r>
          </w:p>
        </w:tc>
        <w:tc>
          <w:tcPr>
            <w:tcW w:w="1327"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10,7</w:t>
            </w:r>
          </w:p>
        </w:tc>
        <w:tc>
          <w:tcPr>
            <w:tcW w:w="2694"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197,95р.</w:t>
            </w:r>
          </w:p>
        </w:tc>
      </w:tr>
      <w:tr w:rsidR="001B0ACB" w:rsidRPr="00A14777" w:rsidTr="00C9137E">
        <w:trPr>
          <w:trHeight w:val="255"/>
        </w:trPr>
        <w:tc>
          <w:tcPr>
            <w:tcW w:w="567" w:type="dxa"/>
            <w:tcBorders>
              <w:top w:val="nil"/>
              <w:left w:val="single" w:sz="4" w:space="0" w:color="auto"/>
              <w:bottom w:val="single" w:sz="4" w:space="0" w:color="auto"/>
              <w:right w:val="single" w:sz="4" w:space="0" w:color="auto"/>
            </w:tcBorders>
            <w:noWrap/>
            <w:vAlign w:val="bottom"/>
          </w:tcPr>
          <w:p w:rsidR="001B0ACB" w:rsidRPr="00A14777" w:rsidRDefault="001B0ACB" w:rsidP="00C9137E">
            <w:pPr>
              <w:rPr>
                <w:kern w:val="0"/>
              </w:rPr>
            </w:pPr>
            <w:r w:rsidRPr="00A14777">
              <w:rPr>
                <w:kern w:val="0"/>
              </w:rPr>
              <w:t>10</w:t>
            </w:r>
          </w:p>
        </w:tc>
        <w:tc>
          <w:tcPr>
            <w:tcW w:w="2006"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Краска</w:t>
            </w:r>
          </w:p>
        </w:tc>
        <w:tc>
          <w:tcPr>
            <w:tcW w:w="1113"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кг</w:t>
            </w:r>
          </w:p>
        </w:tc>
        <w:tc>
          <w:tcPr>
            <w:tcW w:w="1151"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82,50р.</w:t>
            </w:r>
          </w:p>
        </w:tc>
        <w:tc>
          <w:tcPr>
            <w:tcW w:w="1327"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18,4</w:t>
            </w:r>
          </w:p>
        </w:tc>
        <w:tc>
          <w:tcPr>
            <w:tcW w:w="2694"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1 518,00р.</w:t>
            </w:r>
          </w:p>
        </w:tc>
      </w:tr>
      <w:tr w:rsidR="001B0ACB" w:rsidRPr="00A14777" w:rsidTr="00C9137E">
        <w:trPr>
          <w:trHeight w:val="255"/>
        </w:trPr>
        <w:tc>
          <w:tcPr>
            <w:tcW w:w="567" w:type="dxa"/>
            <w:tcBorders>
              <w:top w:val="nil"/>
              <w:left w:val="single" w:sz="4" w:space="0" w:color="auto"/>
              <w:bottom w:val="single" w:sz="4" w:space="0" w:color="auto"/>
              <w:right w:val="single" w:sz="4" w:space="0" w:color="auto"/>
            </w:tcBorders>
            <w:noWrap/>
            <w:vAlign w:val="bottom"/>
          </w:tcPr>
          <w:p w:rsidR="001B0ACB" w:rsidRPr="00A14777" w:rsidRDefault="001B0ACB" w:rsidP="00C9137E">
            <w:pPr>
              <w:rPr>
                <w:kern w:val="0"/>
              </w:rPr>
            </w:pPr>
            <w:r w:rsidRPr="00A14777">
              <w:rPr>
                <w:kern w:val="0"/>
              </w:rPr>
              <w:t>11</w:t>
            </w:r>
          </w:p>
        </w:tc>
        <w:tc>
          <w:tcPr>
            <w:tcW w:w="2006"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Ремни приводные</w:t>
            </w:r>
          </w:p>
        </w:tc>
        <w:tc>
          <w:tcPr>
            <w:tcW w:w="1113"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шт.</w:t>
            </w:r>
          </w:p>
        </w:tc>
        <w:tc>
          <w:tcPr>
            <w:tcW w:w="1151"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10,40р.</w:t>
            </w:r>
          </w:p>
        </w:tc>
        <w:tc>
          <w:tcPr>
            <w:tcW w:w="1327"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4</w:t>
            </w:r>
          </w:p>
        </w:tc>
        <w:tc>
          <w:tcPr>
            <w:tcW w:w="2694"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41,60р.</w:t>
            </w:r>
          </w:p>
        </w:tc>
      </w:tr>
      <w:tr w:rsidR="001B0ACB" w:rsidRPr="00A14777" w:rsidTr="00C9137E">
        <w:trPr>
          <w:trHeight w:val="255"/>
        </w:trPr>
        <w:tc>
          <w:tcPr>
            <w:tcW w:w="567" w:type="dxa"/>
            <w:tcBorders>
              <w:top w:val="nil"/>
              <w:left w:val="single" w:sz="4" w:space="0" w:color="auto"/>
              <w:bottom w:val="single" w:sz="4" w:space="0" w:color="auto"/>
              <w:right w:val="single" w:sz="4" w:space="0" w:color="auto"/>
            </w:tcBorders>
            <w:noWrap/>
            <w:vAlign w:val="bottom"/>
          </w:tcPr>
          <w:p w:rsidR="001B0ACB" w:rsidRPr="00A14777" w:rsidRDefault="001B0ACB" w:rsidP="00C9137E">
            <w:pPr>
              <w:rPr>
                <w:kern w:val="0"/>
              </w:rPr>
            </w:pPr>
            <w:r w:rsidRPr="00A14777">
              <w:rPr>
                <w:kern w:val="0"/>
              </w:rPr>
              <w:t>Итого</w:t>
            </w:r>
          </w:p>
        </w:tc>
        <w:tc>
          <w:tcPr>
            <w:tcW w:w="2006"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p>
        </w:tc>
        <w:tc>
          <w:tcPr>
            <w:tcW w:w="1113"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p>
        </w:tc>
        <w:tc>
          <w:tcPr>
            <w:tcW w:w="1151"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p>
        </w:tc>
        <w:tc>
          <w:tcPr>
            <w:tcW w:w="1327"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p>
        </w:tc>
        <w:tc>
          <w:tcPr>
            <w:tcW w:w="2694" w:type="dxa"/>
            <w:tcBorders>
              <w:top w:val="nil"/>
              <w:left w:val="nil"/>
              <w:bottom w:val="single" w:sz="4" w:space="0" w:color="auto"/>
              <w:right w:val="single" w:sz="4" w:space="0" w:color="auto"/>
            </w:tcBorders>
            <w:noWrap/>
            <w:vAlign w:val="bottom"/>
          </w:tcPr>
          <w:p w:rsidR="001B0ACB" w:rsidRPr="00A14777" w:rsidRDefault="001B0ACB" w:rsidP="00C9137E">
            <w:pPr>
              <w:rPr>
                <w:kern w:val="0"/>
              </w:rPr>
            </w:pPr>
            <w:r w:rsidRPr="00A14777">
              <w:rPr>
                <w:kern w:val="0"/>
              </w:rPr>
              <w:t>6 065,15р.</w:t>
            </w:r>
          </w:p>
        </w:tc>
      </w:tr>
    </w:tbl>
    <w:p w:rsidR="001B0ACB" w:rsidRPr="00C23E49" w:rsidRDefault="001B0ACB" w:rsidP="00C23E49">
      <w:pPr>
        <w:ind w:firstLine="709"/>
        <w:jc w:val="both"/>
        <w:rPr>
          <w:sz w:val="28"/>
          <w:szCs w:val="28"/>
        </w:rPr>
      </w:pPr>
    </w:p>
    <w:p w:rsidR="001B0ACB" w:rsidRPr="00C9137E" w:rsidRDefault="001B0ACB" w:rsidP="00C23E49">
      <w:pPr>
        <w:ind w:firstLine="709"/>
        <w:jc w:val="both"/>
        <w:rPr>
          <w:sz w:val="28"/>
          <w:szCs w:val="28"/>
        </w:rPr>
      </w:pPr>
      <w:r w:rsidRPr="00C9137E">
        <w:rPr>
          <w:sz w:val="28"/>
          <w:szCs w:val="28"/>
        </w:rPr>
        <w:t>Гр. 1, 2, 3, 4, 5 заполняются на основании исходных данных табл. 1.2. задания.</w:t>
      </w:r>
    </w:p>
    <w:p w:rsidR="001B0ACB" w:rsidRPr="00C9137E" w:rsidRDefault="001B0ACB" w:rsidP="00C23E49">
      <w:pPr>
        <w:ind w:firstLine="709"/>
        <w:jc w:val="both"/>
        <w:rPr>
          <w:sz w:val="28"/>
          <w:szCs w:val="28"/>
        </w:rPr>
      </w:pPr>
      <w:r w:rsidRPr="00C9137E">
        <w:rPr>
          <w:sz w:val="28"/>
          <w:szCs w:val="28"/>
        </w:rPr>
        <w:t>Расчет стоимости покупных комплектующих изделий и полуфабрикатов на одно изделие (гр. 6)</w:t>
      </w:r>
      <w:r w:rsidR="00C23E49" w:rsidRPr="00C9137E">
        <w:rPr>
          <w:sz w:val="28"/>
          <w:szCs w:val="28"/>
        </w:rPr>
        <w:t xml:space="preserve"> </w:t>
      </w:r>
      <w:r w:rsidRPr="00C9137E">
        <w:rPr>
          <w:sz w:val="28"/>
          <w:szCs w:val="28"/>
        </w:rPr>
        <w:t>производится путем умножения отпускной цены (гр. 6) на норму расхода (гр. 5). А затем подводится итог (по гр. 6).</w:t>
      </w:r>
    </w:p>
    <w:p w:rsidR="001B0ACB" w:rsidRPr="00C9137E" w:rsidRDefault="001B0ACB" w:rsidP="00C23E49">
      <w:pPr>
        <w:ind w:firstLine="709"/>
        <w:jc w:val="both"/>
        <w:rPr>
          <w:sz w:val="28"/>
          <w:szCs w:val="28"/>
        </w:rPr>
      </w:pPr>
      <w:r w:rsidRPr="00C9137E">
        <w:rPr>
          <w:sz w:val="28"/>
          <w:szCs w:val="28"/>
        </w:rPr>
        <w:t>Расчет материальных затрат на одно изделие</w:t>
      </w:r>
    </w:p>
    <w:p w:rsidR="00C9137E" w:rsidRDefault="00C9137E" w:rsidP="00C23E49">
      <w:pPr>
        <w:ind w:firstLine="709"/>
        <w:jc w:val="both"/>
        <w:rPr>
          <w:b/>
          <w:sz w:val="28"/>
          <w:szCs w:val="28"/>
        </w:rPr>
      </w:pPr>
    </w:p>
    <w:p w:rsidR="001B0ACB" w:rsidRPr="00C23E49" w:rsidRDefault="001B0ACB" w:rsidP="00C23E49">
      <w:pPr>
        <w:ind w:firstLine="709"/>
        <w:jc w:val="both"/>
        <w:rPr>
          <w:b/>
          <w:sz w:val="28"/>
          <w:szCs w:val="28"/>
        </w:rPr>
      </w:pPr>
      <w:r w:rsidRPr="00C23E49">
        <w:rPr>
          <w:b/>
          <w:sz w:val="28"/>
          <w:szCs w:val="28"/>
        </w:rPr>
        <w:t>Таблица 1.3.</w:t>
      </w:r>
    </w:p>
    <w:tbl>
      <w:tblPr>
        <w:tblW w:w="7207" w:type="dxa"/>
        <w:tblInd w:w="250" w:type="dxa"/>
        <w:tblLook w:val="0000" w:firstRow="0" w:lastRow="0" w:firstColumn="0" w:lastColumn="0" w:noHBand="0" w:noVBand="0"/>
      </w:tblPr>
      <w:tblGrid>
        <w:gridCol w:w="758"/>
        <w:gridCol w:w="5196"/>
        <w:gridCol w:w="1253"/>
      </w:tblGrid>
      <w:tr w:rsidR="001B0ACB" w:rsidRPr="00C23E49" w:rsidTr="000210DA">
        <w:trPr>
          <w:trHeight w:val="255"/>
        </w:trPr>
        <w:tc>
          <w:tcPr>
            <w:tcW w:w="5954" w:type="dxa"/>
            <w:gridSpan w:val="2"/>
            <w:tcBorders>
              <w:top w:val="single" w:sz="4" w:space="0" w:color="auto"/>
              <w:left w:val="single" w:sz="4" w:space="0" w:color="auto"/>
              <w:bottom w:val="single" w:sz="4" w:space="0" w:color="auto"/>
              <w:right w:val="single" w:sz="4" w:space="0" w:color="000000"/>
            </w:tcBorders>
            <w:noWrap/>
            <w:vAlign w:val="bottom"/>
          </w:tcPr>
          <w:p w:rsidR="001B0ACB" w:rsidRPr="00C23E49" w:rsidRDefault="001B0ACB" w:rsidP="00A14777">
            <w:pPr>
              <w:rPr>
                <w:kern w:val="0"/>
              </w:rPr>
            </w:pPr>
            <w:r w:rsidRPr="00C23E49">
              <w:rPr>
                <w:kern w:val="0"/>
              </w:rPr>
              <w:t>Статьи калькуляции</w:t>
            </w:r>
          </w:p>
        </w:tc>
        <w:tc>
          <w:tcPr>
            <w:tcW w:w="1253" w:type="dxa"/>
            <w:tcBorders>
              <w:top w:val="single" w:sz="4" w:space="0" w:color="auto"/>
              <w:left w:val="nil"/>
              <w:bottom w:val="single" w:sz="4" w:space="0" w:color="auto"/>
              <w:right w:val="single" w:sz="4" w:space="0" w:color="auto"/>
            </w:tcBorders>
            <w:noWrap/>
            <w:vAlign w:val="bottom"/>
          </w:tcPr>
          <w:p w:rsidR="001B0ACB" w:rsidRPr="00C23E49" w:rsidRDefault="001B0ACB" w:rsidP="00A14777">
            <w:pPr>
              <w:rPr>
                <w:kern w:val="0"/>
              </w:rPr>
            </w:pPr>
            <w:r w:rsidRPr="00C23E49">
              <w:rPr>
                <w:kern w:val="0"/>
              </w:rPr>
              <w:t>Сумма</w:t>
            </w:r>
          </w:p>
        </w:tc>
      </w:tr>
      <w:tr w:rsidR="001B0ACB" w:rsidRPr="00C23E49" w:rsidTr="000210DA">
        <w:trPr>
          <w:trHeight w:val="255"/>
        </w:trPr>
        <w:tc>
          <w:tcPr>
            <w:tcW w:w="758" w:type="dxa"/>
            <w:tcBorders>
              <w:top w:val="nil"/>
              <w:left w:val="single" w:sz="4" w:space="0" w:color="auto"/>
              <w:bottom w:val="single" w:sz="4" w:space="0" w:color="auto"/>
              <w:right w:val="single" w:sz="4" w:space="0" w:color="auto"/>
            </w:tcBorders>
            <w:noWrap/>
            <w:vAlign w:val="bottom"/>
          </w:tcPr>
          <w:p w:rsidR="001B0ACB" w:rsidRPr="00C23E49" w:rsidRDefault="001B0ACB" w:rsidP="00A14777">
            <w:pPr>
              <w:rPr>
                <w:kern w:val="0"/>
              </w:rPr>
            </w:pPr>
            <w:r w:rsidRPr="00C23E49">
              <w:rPr>
                <w:kern w:val="0"/>
              </w:rPr>
              <w:t>1.3.1</w:t>
            </w:r>
          </w:p>
        </w:tc>
        <w:tc>
          <w:tcPr>
            <w:tcW w:w="5196" w:type="dxa"/>
            <w:tcBorders>
              <w:top w:val="nil"/>
              <w:left w:val="nil"/>
              <w:bottom w:val="single" w:sz="4" w:space="0" w:color="auto"/>
              <w:right w:val="single" w:sz="4" w:space="0" w:color="auto"/>
            </w:tcBorders>
            <w:noWrap/>
            <w:vAlign w:val="bottom"/>
          </w:tcPr>
          <w:p w:rsidR="001B0ACB" w:rsidRPr="00C23E49" w:rsidRDefault="001B0ACB" w:rsidP="00A14777">
            <w:pPr>
              <w:rPr>
                <w:kern w:val="0"/>
              </w:rPr>
            </w:pPr>
            <w:r w:rsidRPr="00C23E49">
              <w:rPr>
                <w:kern w:val="0"/>
              </w:rPr>
              <w:t>"Сырье и материалы"</w:t>
            </w:r>
          </w:p>
        </w:tc>
        <w:tc>
          <w:tcPr>
            <w:tcW w:w="1253" w:type="dxa"/>
            <w:tcBorders>
              <w:top w:val="nil"/>
              <w:left w:val="nil"/>
              <w:bottom w:val="single" w:sz="4" w:space="0" w:color="auto"/>
              <w:right w:val="single" w:sz="4" w:space="0" w:color="auto"/>
            </w:tcBorders>
            <w:noWrap/>
            <w:vAlign w:val="bottom"/>
          </w:tcPr>
          <w:p w:rsidR="001B0ACB" w:rsidRPr="00C23E49" w:rsidRDefault="001B0ACB" w:rsidP="00A14777">
            <w:pPr>
              <w:rPr>
                <w:kern w:val="0"/>
              </w:rPr>
            </w:pPr>
            <w:r w:rsidRPr="00C23E49">
              <w:rPr>
                <w:kern w:val="0"/>
              </w:rPr>
              <w:t>32668,6</w:t>
            </w:r>
          </w:p>
        </w:tc>
      </w:tr>
      <w:tr w:rsidR="001B0ACB" w:rsidRPr="00C23E49" w:rsidTr="000210DA">
        <w:trPr>
          <w:trHeight w:val="255"/>
        </w:trPr>
        <w:tc>
          <w:tcPr>
            <w:tcW w:w="758" w:type="dxa"/>
            <w:tcBorders>
              <w:top w:val="nil"/>
              <w:left w:val="single" w:sz="4" w:space="0" w:color="auto"/>
              <w:bottom w:val="single" w:sz="4" w:space="0" w:color="auto"/>
              <w:right w:val="single" w:sz="4" w:space="0" w:color="auto"/>
            </w:tcBorders>
            <w:noWrap/>
            <w:vAlign w:val="bottom"/>
          </w:tcPr>
          <w:p w:rsidR="001B0ACB" w:rsidRPr="00C23E49" w:rsidRDefault="001B0ACB" w:rsidP="00A14777">
            <w:pPr>
              <w:rPr>
                <w:kern w:val="0"/>
              </w:rPr>
            </w:pPr>
            <w:r w:rsidRPr="00C23E49">
              <w:rPr>
                <w:kern w:val="0"/>
              </w:rPr>
              <w:t>1.3.2</w:t>
            </w:r>
          </w:p>
        </w:tc>
        <w:tc>
          <w:tcPr>
            <w:tcW w:w="5196" w:type="dxa"/>
            <w:tcBorders>
              <w:top w:val="nil"/>
              <w:left w:val="nil"/>
              <w:bottom w:val="single" w:sz="4" w:space="0" w:color="auto"/>
              <w:right w:val="single" w:sz="4" w:space="0" w:color="auto"/>
            </w:tcBorders>
            <w:noWrap/>
            <w:vAlign w:val="bottom"/>
          </w:tcPr>
          <w:p w:rsidR="001B0ACB" w:rsidRPr="00C23E49" w:rsidRDefault="001B0ACB" w:rsidP="00A14777">
            <w:pPr>
              <w:rPr>
                <w:kern w:val="0"/>
              </w:rPr>
            </w:pPr>
            <w:r w:rsidRPr="00C23E49">
              <w:rPr>
                <w:kern w:val="0"/>
              </w:rPr>
              <w:t>"Покупные комплектующие изделия и полуфабрикаты"</w:t>
            </w:r>
          </w:p>
        </w:tc>
        <w:tc>
          <w:tcPr>
            <w:tcW w:w="1253" w:type="dxa"/>
            <w:tcBorders>
              <w:top w:val="nil"/>
              <w:left w:val="nil"/>
              <w:bottom w:val="single" w:sz="4" w:space="0" w:color="auto"/>
              <w:right w:val="single" w:sz="4" w:space="0" w:color="auto"/>
            </w:tcBorders>
            <w:noWrap/>
            <w:vAlign w:val="bottom"/>
          </w:tcPr>
          <w:p w:rsidR="001B0ACB" w:rsidRPr="00C23E49" w:rsidRDefault="001B0ACB" w:rsidP="00A14777">
            <w:pPr>
              <w:rPr>
                <w:kern w:val="0"/>
              </w:rPr>
            </w:pPr>
            <w:r w:rsidRPr="00C23E49">
              <w:rPr>
                <w:kern w:val="0"/>
              </w:rPr>
              <w:t>6065,15</w:t>
            </w:r>
          </w:p>
        </w:tc>
      </w:tr>
      <w:tr w:rsidR="001B0ACB" w:rsidRPr="00C23E49" w:rsidTr="000210DA">
        <w:trPr>
          <w:trHeight w:val="255"/>
        </w:trPr>
        <w:tc>
          <w:tcPr>
            <w:tcW w:w="758" w:type="dxa"/>
            <w:tcBorders>
              <w:top w:val="nil"/>
              <w:left w:val="single" w:sz="4" w:space="0" w:color="auto"/>
              <w:bottom w:val="single" w:sz="4" w:space="0" w:color="auto"/>
              <w:right w:val="single" w:sz="4" w:space="0" w:color="auto"/>
            </w:tcBorders>
            <w:noWrap/>
            <w:vAlign w:val="bottom"/>
          </w:tcPr>
          <w:p w:rsidR="001B0ACB" w:rsidRPr="00C23E49" w:rsidRDefault="001B0ACB" w:rsidP="00A14777">
            <w:pPr>
              <w:rPr>
                <w:kern w:val="0"/>
              </w:rPr>
            </w:pPr>
            <w:r w:rsidRPr="00C23E49">
              <w:rPr>
                <w:kern w:val="0"/>
              </w:rPr>
              <w:t>1.3.3</w:t>
            </w:r>
          </w:p>
        </w:tc>
        <w:tc>
          <w:tcPr>
            <w:tcW w:w="5196" w:type="dxa"/>
            <w:tcBorders>
              <w:top w:val="nil"/>
              <w:left w:val="nil"/>
              <w:bottom w:val="single" w:sz="4" w:space="0" w:color="auto"/>
              <w:right w:val="single" w:sz="4" w:space="0" w:color="auto"/>
            </w:tcBorders>
            <w:noWrap/>
            <w:vAlign w:val="bottom"/>
          </w:tcPr>
          <w:p w:rsidR="001B0ACB" w:rsidRPr="00C23E49" w:rsidRDefault="001B0ACB" w:rsidP="00A14777">
            <w:pPr>
              <w:rPr>
                <w:kern w:val="0"/>
              </w:rPr>
            </w:pPr>
            <w:r w:rsidRPr="00C23E49">
              <w:rPr>
                <w:kern w:val="0"/>
              </w:rPr>
              <w:t>"Возвратные отходы"</w:t>
            </w:r>
          </w:p>
        </w:tc>
        <w:tc>
          <w:tcPr>
            <w:tcW w:w="1253" w:type="dxa"/>
            <w:tcBorders>
              <w:top w:val="nil"/>
              <w:left w:val="nil"/>
              <w:bottom w:val="single" w:sz="4" w:space="0" w:color="auto"/>
              <w:right w:val="single" w:sz="4" w:space="0" w:color="auto"/>
            </w:tcBorders>
            <w:noWrap/>
            <w:vAlign w:val="bottom"/>
          </w:tcPr>
          <w:p w:rsidR="001B0ACB" w:rsidRPr="00C23E49" w:rsidRDefault="001B0ACB" w:rsidP="00A14777">
            <w:pPr>
              <w:rPr>
                <w:kern w:val="0"/>
              </w:rPr>
            </w:pPr>
            <w:r w:rsidRPr="00C23E49">
              <w:rPr>
                <w:kern w:val="0"/>
              </w:rPr>
              <w:t>1228,112</w:t>
            </w:r>
          </w:p>
        </w:tc>
      </w:tr>
      <w:tr w:rsidR="001B0ACB" w:rsidRPr="00C23E49" w:rsidTr="000210DA">
        <w:trPr>
          <w:trHeight w:val="255"/>
        </w:trPr>
        <w:tc>
          <w:tcPr>
            <w:tcW w:w="758" w:type="dxa"/>
            <w:tcBorders>
              <w:top w:val="nil"/>
              <w:left w:val="single" w:sz="4" w:space="0" w:color="auto"/>
              <w:bottom w:val="single" w:sz="4" w:space="0" w:color="auto"/>
              <w:right w:val="single" w:sz="4" w:space="0" w:color="auto"/>
            </w:tcBorders>
            <w:noWrap/>
            <w:vAlign w:val="bottom"/>
          </w:tcPr>
          <w:p w:rsidR="001B0ACB" w:rsidRPr="00C23E49" w:rsidRDefault="001B0ACB" w:rsidP="00A14777">
            <w:pPr>
              <w:rPr>
                <w:kern w:val="0"/>
              </w:rPr>
            </w:pPr>
            <w:r w:rsidRPr="00C23E49">
              <w:rPr>
                <w:kern w:val="0"/>
              </w:rPr>
              <w:t>1.3.4</w:t>
            </w:r>
          </w:p>
        </w:tc>
        <w:tc>
          <w:tcPr>
            <w:tcW w:w="5196" w:type="dxa"/>
            <w:tcBorders>
              <w:top w:val="nil"/>
              <w:left w:val="nil"/>
              <w:bottom w:val="single" w:sz="4" w:space="0" w:color="auto"/>
              <w:right w:val="single" w:sz="4" w:space="0" w:color="auto"/>
            </w:tcBorders>
            <w:noWrap/>
            <w:vAlign w:val="bottom"/>
          </w:tcPr>
          <w:p w:rsidR="001B0ACB" w:rsidRPr="00C23E49" w:rsidRDefault="001B0ACB" w:rsidP="00A14777">
            <w:pPr>
              <w:rPr>
                <w:kern w:val="0"/>
              </w:rPr>
            </w:pPr>
            <w:r w:rsidRPr="00C23E49">
              <w:rPr>
                <w:kern w:val="0"/>
              </w:rPr>
              <w:t>"Транспортно-заготовительные расходы (ТЗР)"</w:t>
            </w:r>
          </w:p>
        </w:tc>
        <w:tc>
          <w:tcPr>
            <w:tcW w:w="1253" w:type="dxa"/>
            <w:tcBorders>
              <w:top w:val="nil"/>
              <w:left w:val="nil"/>
              <w:bottom w:val="single" w:sz="4" w:space="0" w:color="auto"/>
              <w:right w:val="single" w:sz="4" w:space="0" w:color="auto"/>
            </w:tcBorders>
            <w:noWrap/>
            <w:vAlign w:val="bottom"/>
          </w:tcPr>
          <w:p w:rsidR="001B0ACB" w:rsidRPr="00C23E49" w:rsidRDefault="001B0ACB" w:rsidP="00A14777">
            <w:pPr>
              <w:rPr>
                <w:kern w:val="0"/>
              </w:rPr>
            </w:pPr>
            <w:r w:rsidRPr="00C23E49">
              <w:rPr>
                <w:kern w:val="0"/>
              </w:rPr>
              <w:t>3836,152</w:t>
            </w:r>
          </w:p>
        </w:tc>
      </w:tr>
      <w:tr w:rsidR="001B0ACB" w:rsidRPr="00C23E49" w:rsidTr="000210DA">
        <w:trPr>
          <w:trHeight w:val="255"/>
        </w:trPr>
        <w:tc>
          <w:tcPr>
            <w:tcW w:w="758" w:type="dxa"/>
            <w:tcBorders>
              <w:top w:val="nil"/>
              <w:left w:val="single" w:sz="4" w:space="0" w:color="auto"/>
              <w:bottom w:val="single" w:sz="4" w:space="0" w:color="auto"/>
              <w:right w:val="single" w:sz="4" w:space="0" w:color="auto"/>
            </w:tcBorders>
            <w:noWrap/>
            <w:vAlign w:val="bottom"/>
          </w:tcPr>
          <w:p w:rsidR="001B0ACB" w:rsidRPr="00C23E49" w:rsidRDefault="001B0ACB" w:rsidP="00A14777">
            <w:pPr>
              <w:rPr>
                <w:kern w:val="0"/>
              </w:rPr>
            </w:pPr>
            <w:r w:rsidRPr="00C23E49">
              <w:rPr>
                <w:kern w:val="0"/>
              </w:rPr>
              <w:t>1.3.5</w:t>
            </w:r>
          </w:p>
        </w:tc>
        <w:tc>
          <w:tcPr>
            <w:tcW w:w="5196" w:type="dxa"/>
            <w:tcBorders>
              <w:top w:val="nil"/>
              <w:left w:val="nil"/>
              <w:bottom w:val="single" w:sz="4" w:space="0" w:color="auto"/>
              <w:right w:val="single" w:sz="4" w:space="0" w:color="auto"/>
            </w:tcBorders>
            <w:noWrap/>
            <w:vAlign w:val="bottom"/>
          </w:tcPr>
          <w:p w:rsidR="001B0ACB" w:rsidRPr="00C23E49" w:rsidRDefault="001B0ACB" w:rsidP="00A14777">
            <w:pPr>
              <w:rPr>
                <w:kern w:val="0"/>
              </w:rPr>
            </w:pPr>
            <w:r w:rsidRPr="00C23E49">
              <w:rPr>
                <w:kern w:val="0"/>
              </w:rPr>
              <w:t>Итого материальных затрат</w:t>
            </w:r>
          </w:p>
        </w:tc>
        <w:tc>
          <w:tcPr>
            <w:tcW w:w="1253" w:type="dxa"/>
            <w:tcBorders>
              <w:top w:val="nil"/>
              <w:left w:val="nil"/>
              <w:bottom w:val="single" w:sz="4" w:space="0" w:color="auto"/>
              <w:right w:val="single" w:sz="4" w:space="0" w:color="auto"/>
            </w:tcBorders>
            <w:noWrap/>
            <w:vAlign w:val="bottom"/>
          </w:tcPr>
          <w:p w:rsidR="001B0ACB" w:rsidRPr="00C23E49" w:rsidRDefault="001B0ACB" w:rsidP="00A14777">
            <w:pPr>
              <w:rPr>
                <w:kern w:val="0"/>
              </w:rPr>
            </w:pPr>
            <w:r w:rsidRPr="00C23E49">
              <w:rPr>
                <w:kern w:val="0"/>
              </w:rPr>
              <w:t>41341,79</w:t>
            </w:r>
          </w:p>
        </w:tc>
      </w:tr>
    </w:tbl>
    <w:p w:rsidR="001B0ACB" w:rsidRPr="00C23E49" w:rsidRDefault="001B0ACB" w:rsidP="00C23E49">
      <w:pPr>
        <w:ind w:firstLine="709"/>
        <w:jc w:val="both"/>
        <w:rPr>
          <w:sz w:val="28"/>
          <w:szCs w:val="28"/>
        </w:rPr>
      </w:pPr>
    </w:p>
    <w:p w:rsidR="001B0ACB" w:rsidRPr="00C23E49" w:rsidRDefault="001B0ACB" w:rsidP="00C23E49">
      <w:pPr>
        <w:ind w:firstLine="709"/>
        <w:jc w:val="both"/>
        <w:rPr>
          <w:sz w:val="28"/>
          <w:szCs w:val="28"/>
        </w:rPr>
      </w:pPr>
      <w:r w:rsidRPr="00C23E49">
        <w:rPr>
          <w:sz w:val="28"/>
          <w:szCs w:val="28"/>
        </w:rPr>
        <w:t>Статья 1.3.1 берется по итогу гр. 9 табл. 1.1</w:t>
      </w:r>
    </w:p>
    <w:p w:rsidR="001B0ACB" w:rsidRPr="00C23E49" w:rsidRDefault="001B0ACB" w:rsidP="00C23E49">
      <w:pPr>
        <w:ind w:firstLine="709"/>
        <w:jc w:val="both"/>
        <w:rPr>
          <w:sz w:val="28"/>
          <w:szCs w:val="28"/>
        </w:rPr>
      </w:pPr>
      <w:r w:rsidRPr="00C23E49">
        <w:rPr>
          <w:sz w:val="28"/>
          <w:szCs w:val="28"/>
        </w:rPr>
        <w:t>Статья 1.3.2 берется по итогу гр. 6 табл. 1.2</w:t>
      </w:r>
    </w:p>
    <w:p w:rsidR="001B0ACB" w:rsidRPr="00C23E49" w:rsidRDefault="001B0ACB" w:rsidP="00C23E49">
      <w:pPr>
        <w:ind w:firstLine="709"/>
        <w:jc w:val="both"/>
        <w:rPr>
          <w:sz w:val="28"/>
          <w:szCs w:val="28"/>
        </w:rPr>
      </w:pPr>
      <w:r w:rsidRPr="00C23E49">
        <w:rPr>
          <w:sz w:val="28"/>
          <w:szCs w:val="28"/>
        </w:rPr>
        <w:t>Статья 1.3.3 берется по итогу гр. 11 табл. 1.1</w:t>
      </w:r>
    </w:p>
    <w:p w:rsidR="001B0ACB" w:rsidRDefault="001B0ACB" w:rsidP="00C23E49">
      <w:pPr>
        <w:ind w:firstLine="709"/>
        <w:jc w:val="both"/>
        <w:rPr>
          <w:sz w:val="28"/>
          <w:szCs w:val="28"/>
        </w:rPr>
      </w:pPr>
      <w:r w:rsidRPr="00C23E49">
        <w:rPr>
          <w:sz w:val="28"/>
          <w:szCs w:val="28"/>
        </w:rPr>
        <w:t>Статья 1.3.4 — рассчитывается по формуле:</w:t>
      </w:r>
    </w:p>
    <w:p w:rsidR="000210DA" w:rsidRPr="00C23E49" w:rsidRDefault="000210DA" w:rsidP="00C23E49">
      <w:pPr>
        <w:ind w:firstLine="709"/>
        <w:jc w:val="both"/>
        <w:rPr>
          <w:sz w:val="28"/>
          <w:szCs w:val="28"/>
        </w:rPr>
      </w:pPr>
    </w:p>
    <w:p w:rsidR="001B0ACB" w:rsidRPr="00C23E49" w:rsidRDefault="0024645C" w:rsidP="00C23E49">
      <w:pPr>
        <w:ind w:firstLine="709"/>
        <w:jc w:val="both"/>
        <w:rPr>
          <w:sz w:val="28"/>
          <w:szCs w:val="28"/>
        </w:rPr>
      </w:pPr>
      <w:r w:rsidRPr="00C23E49">
        <w:rPr>
          <w:position w:val="-20"/>
          <w:sz w:val="28"/>
          <w:szCs w:val="28"/>
        </w:rPr>
        <w:object w:dxaOrig="3440" w:dyaOrig="499">
          <v:shape id="_x0000_i1030" type="#_x0000_t75" style="width:170.25pt;height:18pt" o:ole="" fillcolor="window">
            <v:imagedata r:id="rId20" o:title=""/>
          </v:shape>
          <o:OLEObject Type="Embed" ProgID="Equation.3" ShapeID="_x0000_i1030" DrawAspect="Content" ObjectID="_1457367464" r:id="rId21"/>
        </w:object>
      </w:r>
    </w:p>
    <w:p w:rsidR="000210DA" w:rsidRDefault="000210DA" w:rsidP="00C23E49">
      <w:pPr>
        <w:ind w:firstLine="709"/>
        <w:jc w:val="both"/>
        <w:rPr>
          <w:sz w:val="28"/>
          <w:szCs w:val="28"/>
        </w:rPr>
      </w:pPr>
    </w:p>
    <w:p w:rsidR="001B0ACB" w:rsidRPr="00C23E49" w:rsidRDefault="001B0ACB" w:rsidP="00C23E49">
      <w:pPr>
        <w:ind w:firstLine="709"/>
        <w:jc w:val="both"/>
        <w:rPr>
          <w:sz w:val="28"/>
          <w:szCs w:val="28"/>
        </w:rPr>
      </w:pPr>
      <w:r w:rsidRPr="00C23E49">
        <w:rPr>
          <w:sz w:val="28"/>
          <w:szCs w:val="28"/>
        </w:rPr>
        <w:t xml:space="preserve">где </w:t>
      </w:r>
      <w:r w:rsidR="0024645C" w:rsidRPr="00C23E49">
        <w:rPr>
          <w:position w:val="-20"/>
          <w:sz w:val="28"/>
          <w:szCs w:val="28"/>
        </w:rPr>
        <w:object w:dxaOrig="560" w:dyaOrig="499">
          <v:shape id="_x0000_i1031" type="#_x0000_t75" style="width:27.75pt;height:24.75pt" o:ole="" fillcolor="window">
            <v:imagedata r:id="rId22" o:title=""/>
          </v:shape>
          <o:OLEObject Type="Embed" ProgID="Equation.3" ShapeID="_x0000_i1031" DrawAspect="Content" ObjectID="_1457367465" r:id="rId23"/>
        </w:object>
      </w:r>
      <w:r w:rsidRPr="00C23E49">
        <w:rPr>
          <w:sz w:val="28"/>
          <w:szCs w:val="28"/>
        </w:rPr>
        <w:t>— стоимость сырья и материалов на узел (руб.) (итог гр. 9 табл. №1.1.).</w:t>
      </w:r>
    </w:p>
    <w:p w:rsidR="001B0ACB" w:rsidRPr="00C23E49" w:rsidRDefault="0024645C" w:rsidP="00C23E49">
      <w:pPr>
        <w:ind w:firstLine="709"/>
        <w:jc w:val="both"/>
        <w:rPr>
          <w:sz w:val="28"/>
          <w:szCs w:val="28"/>
        </w:rPr>
      </w:pPr>
      <w:r w:rsidRPr="00C23E49">
        <w:rPr>
          <w:position w:val="-20"/>
          <w:sz w:val="28"/>
          <w:szCs w:val="28"/>
        </w:rPr>
        <w:object w:dxaOrig="600" w:dyaOrig="499">
          <v:shape id="_x0000_i1032" type="#_x0000_t75" style="width:30pt;height:24.75pt" o:ole="" fillcolor="window">
            <v:imagedata r:id="rId24" o:title=""/>
          </v:shape>
          <o:OLEObject Type="Embed" ProgID="Equation.3" ShapeID="_x0000_i1032" DrawAspect="Content" ObjectID="_1457367466" r:id="rId25"/>
        </w:object>
      </w:r>
      <w:r w:rsidR="001B0ACB" w:rsidRPr="00C23E49">
        <w:rPr>
          <w:sz w:val="28"/>
          <w:szCs w:val="28"/>
        </w:rPr>
        <w:t>— стоимость комплектующих изделий и полуфабрикатов (руб.) (итог гр. 6 табл. №1.2)</w:t>
      </w:r>
    </w:p>
    <w:p w:rsidR="001B0ACB" w:rsidRPr="00C23E49" w:rsidRDefault="0024645C" w:rsidP="00C23E49">
      <w:pPr>
        <w:ind w:firstLine="709"/>
        <w:jc w:val="both"/>
        <w:rPr>
          <w:sz w:val="28"/>
          <w:szCs w:val="28"/>
        </w:rPr>
      </w:pPr>
      <w:r w:rsidRPr="00C23E49">
        <w:rPr>
          <w:position w:val="-18"/>
          <w:sz w:val="28"/>
          <w:szCs w:val="28"/>
        </w:rPr>
        <w:object w:dxaOrig="420" w:dyaOrig="480">
          <v:shape id="_x0000_i1033" type="#_x0000_t75" style="width:21pt;height:24pt" o:ole="" fillcolor="window">
            <v:imagedata r:id="rId26" o:title=""/>
          </v:shape>
          <o:OLEObject Type="Embed" ProgID="Equation.3" ShapeID="_x0000_i1033" DrawAspect="Content" ObjectID="_1457367467" r:id="rId27"/>
        </w:object>
      </w:r>
      <w:r w:rsidR="001B0ACB" w:rsidRPr="00C23E49">
        <w:rPr>
          <w:sz w:val="28"/>
          <w:szCs w:val="28"/>
        </w:rPr>
        <w:t>=0,11 — коэффициент ТЗР к сырью и материалам</w:t>
      </w:r>
    </w:p>
    <w:p w:rsidR="001B0ACB" w:rsidRPr="00C23E49" w:rsidRDefault="0024645C" w:rsidP="00C23E49">
      <w:pPr>
        <w:ind w:firstLine="709"/>
        <w:jc w:val="both"/>
        <w:rPr>
          <w:sz w:val="28"/>
          <w:szCs w:val="28"/>
        </w:rPr>
      </w:pPr>
      <w:r w:rsidRPr="00C23E49">
        <w:rPr>
          <w:position w:val="-18"/>
          <w:sz w:val="28"/>
          <w:szCs w:val="28"/>
        </w:rPr>
        <w:object w:dxaOrig="460" w:dyaOrig="480">
          <v:shape id="_x0000_i1034" type="#_x0000_t75" style="width:23.25pt;height:24pt" o:ole="" fillcolor="window">
            <v:imagedata r:id="rId28" o:title=""/>
          </v:shape>
          <o:OLEObject Type="Embed" ProgID="Equation.3" ShapeID="_x0000_i1034" DrawAspect="Content" ObjectID="_1457367468" r:id="rId29"/>
        </w:object>
      </w:r>
      <w:r w:rsidR="001B0ACB" w:rsidRPr="00C23E49">
        <w:rPr>
          <w:sz w:val="28"/>
          <w:szCs w:val="28"/>
        </w:rPr>
        <w:t xml:space="preserve">=0,04 — коэффициент ТЗР к комплектующим </w:t>
      </w:r>
      <w:r w:rsidR="001B0ACB" w:rsidRPr="00C23E49">
        <w:rPr>
          <w:b/>
          <w:sz w:val="28"/>
          <w:szCs w:val="28"/>
        </w:rPr>
        <w:t>изделиям</w:t>
      </w:r>
      <w:r w:rsidR="001B0ACB" w:rsidRPr="00C23E49">
        <w:rPr>
          <w:sz w:val="28"/>
          <w:szCs w:val="28"/>
        </w:rPr>
        <w:t xml:space="preserve"> и полуфабрикатам.</w:t>
      </w:r>
    </w:p>
    <w:p w:rsidR="001B0ACB" w:rsidRPr="00C23E49" w:rsidRDefault="001B0ACB" w:rsidP="00C23E49">
      <w:pPr>
        <w:ind w:firstLine="709"/>
        <w:jc w:val="both"/>
        <w:rPr>
          <w:sz w:val="28"/>
          <w:szCs w:val="28"/>
        </w:rPr>
      </w:pPr>
      <w:r w:rsidRPr="00C23E49">
        <w:rPr>
          <w:sz w:val="28"/>
          <w:szCs w:val="28"/>
        </w:rPr>
        <w:t>ТЗР=32668,6</w:t>
      </w:r>
      <w:r w:rsidR="00165BEC" w:rsidRPr="00C23E49">
        <w:rPr>
          <w:sz w:val="28"/>
          <w:szCs w:val="28"/>
        </w:rPr>
        <w:t>*0,11+6065,15+6065,15*0,04=3836,152</w:t>
      </w:r>
    </w:p>
    <w:p w:rsidR="00165BEC" w:rsidRPr="00C23E49" w:rsidRDefault="00165BEC" w:rsidP="00C23E49">
      <w:pPr>
        <w:ind w:firstLine="709"/>
        <w:jc w:val="both"/>
        <w:rPr>
          <w:sz w:val="28"/>
          <w:szCs w:val="28"/>
        </w:rPr>
      </w:pPr>
      <w:r w:rsidRPr="00C23E49">
        <w:rPr>
          <w:sz w:val="28"/>
          <w:szCs w:val="28"/>
        </w:rPr>
        <w:t>Статья 1.3.5 — рассчитывается путем сложения всех статей материальных затрат за минусом статьи «Возвратные отходы»:</w:t>
      </w:r>
    </w:p>
    <w:p w:rsidR="00165BEC" w:rsidRPr="00C23E49" w:rsidRDefault="00165BEC" w:rsidP="00C23E49">
      <w:pPr>
        <w:ind w:firstLine="709"/>
        <w:jc w:val="both"/>
        <w:rPr>
          <w:sz w:val="28"/>
          <w:szCs w:val="28"/>
        </w:rPr>
      </w:pPr>
      <w:r w:rsidRPr="00C23E49">
        <w:rPr>
          <w:sz w:val="28"/>
          <w:szCs w:val="28"/>
        </w:rPr>
        <w:t>32668,6+6065,15-1228,112+3836,152=41341,79</w:t>
      </w:r>
    </w:p>
    <w:p w:rsidR="00165BEC" w:rsidRPr="00C23E49" w:rsidRDefault="00165BEC" w:rsidP="00C23E49">
      <w:pPr>
        <w:ind w:firstLine="709"/>
        <w:jc w:val="both"/>
        <w:rPr>
          <w:sz w:val="28"/>
          <w:szCs w:val="28"/>
        </w:rPr>
      </w:pPr>
    </w:p>
    <w:p w:rsidR="00B31CDF" w:rsidRPr="00C23E49" w:rsidRDefault="00165BEC" w:rsidP="00C23E49">
      <w:pPr>
        <w:pStyle w:val="ad"/>
        <w:ind w:firstLine="709"/>
        <w:jc w:val="both"/>
        <w:rPr>
          <w:szCs w:val="28"/>
          <w:u w:val="none"/>
        </w:rPr>
      </w:pPr>
      <w:r w:rsidRPr="00C23E49">
        <w:rPr>
          <w:szCs w:val="28"/>
          <w:u w:val="none"/>
        </w:rPr>
        <w:t>Задание №2</w:t>
      </w:r>
    </w:p>
    <w:p w:rsidR="000210DA" w:rsidRDefault="000210DA" w:rsidP="00C23E49">
      <w:pPr>
        <w:pStyle w:val="ad"/>
        <w:ind w:firstLine="709"/>
        <w:jc w:val="both"/>
        <w:rPr>
          <w:b w:val="0"/>
          <w:szCs w:val="28"/>
          <w:u w:val="none"/>
        </w:rPr>
      </w:pPr>
    </w:p>
    <w:p w:rsidR="00165BEC" w:rsidRPr="00C23E49" w:rsidRDefault="00165BEC" w:rsidP="00C23E49">
      <w:pPr>
        <w:pStyle w:val="ad"/>
        <w:ind w:firstLine="709"/>
        <w:jc w:val="both"/>
        <w:rPr>
          <w:b w:val="0"/>
          <w:szCs w:val="28"/>
          <w:u w:val="none"/>
        </w:rPr>
      </w:pPr>
      <w:r w:rsidRPr="00C23E49">
        <w:rPr>
          <w:b w:val="0"/>
          <w:szCs w:val="28"/>
          <w:u w:val="none"/>
        </w:rPr>
        <w:t>На основании данных табл. 2.1. произвести расчет трудовых затрат на одно изделие</w:t>
      </w:r>
    </w:p>
    <w:p w:rsidR="00165BEC" w:rsidRPr="000210DA" w:rsidRDefault="00165BEC" w:rsidP="00C23E49">
      <w:pPr>
        <w:widowControl/>
        <w:suppressAutoHyphens w:val="0"/>
        <w:ind w:firstLine="709"/>
        <w:jc w:val="both"/>
        <w:rPr>
          <w:sz w:val="28"/>
          <w:szCs w:val="28"/>
        </w:rPr>
      </w:pPr>
      <w:r w:rsidRPr="000210DA">
        <w:rPr>
          <w:sz w:val="28"/>
          <w:szCs w:val="28"/>
        </w:rPr>
        <w:t>Расчет трудовых затрат (ТЗ).</w:t>
      </w:r>
    </w:p>
    <w:p w:rsidR="00165BEC" w:rsidRDefault="00165BEC" w:rsidP="00C23E49">
      <w:pPr>
        <w:pStyle w:val="21"/>
        <w:spacing w:after="0" w:line="360" w:lineRule="auto"/>
        <w:ind w:firstLine="709"/>
        <w:jc w:val="both"/>
        <w:rPr>
          <w:sz w:val="28"/>
          <w:szCs w:val="28"/>
        </w:rPr>
      </w:pPr>
      <w:r w:rsidRPr="00C23E49">
        <w:rPr>
          <w:sz w:val="28"/>
          <w:szCs w:val="28"/>
        </w:rPr>
        <w:t>На основании исходных данных табл. №2.1. задания 2 рассчитаем затраты на нормированную заработную плату на 1 изделие.</w:t>
      </w:r>
    </w:p>
    <w:p w:rsidR="000210DA" w:rsidRPr="00C23E49" w:rsidRDefault="000210DA" w:rsidP="00C23E49">
      <w:pPr>
        <w:pStyle w:val="21"/>
        <w:spacing w:after="0" w:line="360" w:lineRule="auto"/>
        <w:ind w:firstLine="709"/>
        <w:jc w:val="both"/>
        <w:rPr>
          <w:sz w:val="28"/>
          <w:szCs w:val="28"/>
        </w:rPr>
      </w:pPr>
    </w:p>
    <w:p w:rsidR="00165BEC" w:rsidRPr="00C23E49" w:rsidRDefault="00165BEC" w:rsidP="00C23E49">
      <w:pPr>
        <w:ind w:firstLine="709"/>
        <w:jc w:val="both"/>
        <w:rPr>
          <w:b/>
          <w:sz w:val="28"/>
          <w:szCs w:val="28"/>
        </w:rPr>
      </w:pPr>
      <w:r w:rsidRPr="00C23E49">
        <w:rPr>
          <w:b/>
          <w:sz w:val="28"/>
          <w:szCs w:val="28"/>
        </w:rPr>
        <w:t>Таблица 2.1.</w:t>
      </w:r>
    </w:p>
    <w:tbl>
      <w:tblPr>
        <w:tblW w:w="8789" w:type="dxa"/>
        <w:tblInd w:w="250" w:type="dxa"/>
        <w:tblLook w:val="0000" w:firstRow="0" w:lastRow="0" w:firstColumn="0" w:lastColumn="0" w:noHBand="0" w:noVBand="0"/>
      </w:tblPr>
      <w:tblGrid>
        <w:gridCol w:w="2410"/>
        <w:gridCol w:w="2551"/>
        <w:gridCol w:w="1418"/>
        <w:gridCol w:w="2410"/>
      </w:tblGrid>
      <w:tr w:rsidR="00165BEC" w:rsidRPr="00C23E49" w:rsidTr="000210DA">
        <w:trPr>
          <w:trHeight w:val="255"/>
        </w:trPr>
        <w:tc>
          <w:tcPr>
            <w:tcW w:w="2410" w:type="dxa"/>
            <w:vMerge w:val="restart"/>
            <w:tcBorders>
              <w:top w:val="single" w:sz="4" w:space="0" w:color="auto"/>
              <w:left w:val="single" w:sz="4" w:space="0" w:color="auto"/>
              <w:bottom w:val="single" w:sz="4" w:space="0" w:color="000000"/>
              <w:right w:val="single" w:sz="4" w:space="0" w:color="auto"/>
            </w:tcBorders>
            <w:vAlign w:val="bottom"/>
          </w:tcPr>
          <w:p w:rsidR="00165BEC" w:rsidRPr="00C23E49" w:rsidRDefault="00165BEC" w:rsidP="00A14777">
            <w:pPr>
              <w:rPr>
                <w:kern w:val="0"/>
              </w:rPr>
            </w:pPr>
            <w:r w:rsidRPr="00C23E49">
              <w:rPr>
                <w:kern w:val="0"/>
              </w:rPr>
              <w:t>номер сборочного узла и деталей</w:t>
            </w:r>
          </w:p>
        </w:tc>
        <w:tc>
          <w:tcPr>
            <w:tcW w:w="2551" w:type="dxa"/>
            <w:vMerge w:val="restart"/>
            <w:tcBorders>
              <w:top w:val="single" w:sz="4" w:space="0" w:color="auto"/>
              <w:left w:val="single" w:sz="4" w:space="0" w:color="auto"/>
              <w:bottom w:val="single" w:sz="4" w:space="0" w:color="000000"/>
              <w:right w:val="single" w:sz="4" w:space="0" w:color="auto"/>
            </w:tcBorders>
            <w:vAlign w:val="bottom"/>
          </w:tcPr>
          <w:p w:rsidR="00165BEC" w:rsidRPr="00C23E49" w:rsidRDefault="00165BEC" w:rsidP="00A14777">
            <w:pPr>
              <w:rPr>
                <w:kern w:val="0"/>
              </w:rPr>
            </w:pPr>
            <w:r w:rsidRPr="00C23E49">
              <w:rPr>
                <w:kern w:val="0"/>
              </w:rPr>
              <w:t>кол-во деталей на изделие и сборку</w:t>
            </w:r>
          </w:p>
        </w:tc>
        <w:tc>
          <w:tcPr>
            <w:tcW w:w="3828" w:type="dxa"/>
            <w:gridSpan w:val="2"/>
            <w:tcBorders>
              <w:top w:val="single" w:sz="4" w:space="0" w:color="auto"/>
              <w:left w:val="nil"/>
              <w:bottom w:val="single" w:sz="4" w:space="0" w:color="auto"/>
              <w:right w:val="single" w:sz="4" w:space="0" w:color="000000"/>
            </w:tcBorders>
            <w:noWrap/>
            <w:vAlign w:val="bottom"/>
          </w:tcPr>
          <w:p w:rsidR="00165BEC" w:rsidRPr="00C23E49" w:rsidRDefault="00165BEC" w:rsidP="00A14777">
            <w:pPr>
              <w:rPr>
                <w:kern w:val="0"/>
              </w:rPr>
            </w:pPr>
            <w:r w:rsidRPr="00C23E49">
              <w:rPr>
                <w:kern w:val="0"/>
              </w:rPr>
              <w:t>нормированная зарплата</w:t>
            </w:r>
          </w:p>
        </w:tc>
      </w:tr>
      <w:tr w:rsidR="00165BEC" w:rsidRPr="00C23E49" w:rsidTr="000210DA">
        <w:trPr>
          <w:trHeight w:val="510"/>
        </w:trPr>
        <w:tc>
          <w:tcPr>
            <w:tcW w:w="2410" w:type="dxa"/>
            <w:vMerge/>
            <w:tcBorders>
              <w:top w:val="single" w:sz="4" w:space="0" w:color="auto"/>
              <w:left w:val="single" w:sz="4" w:space="0" w:color="auto"/>
              <w:bottom w:val="single" w:sz="4" w:space="0" w:color="000000"/>
              <w:right w:val="single" w:sz="4" w:space="0" w:color="auto"/>
            </w:tcBorders>
            <w:vAlign w:val="center"/>
          </w:tcPr>
          <w:p w:rsidR="00165BEC" w:rsidRPr="00C23E49" w:rsidRDefault="00165BEC" w:rsidP="00A14777">
            <w:pPr>
              <w:rPr>
                <w:kern w:val="0"/>
              </w:rPr>
            </w:pPr>
          </w:p>
        </w:tc>
        <w:tc>
          <w:tcPr>
            <w:tcW w:w="2551" w:type="dxa"/>
            <w:vMerge/>
            <w:tcBorders>
              <w:top w:val="single" w:sz="4" w:space="0" w:color="auto"/>
              <w:left w:val="single" w:sz="4" w:space="0" w:color="auto"/>
              <w:bottom w:val="single" w:sz="4" w:space="0" w:color="000000"/>
              <w:right w:val="single" w:sz="4" w:space="0" w:color="auto"/>
            </w:tcBorders>
            <w:vAlign w:val="center"/>
          </w:tcPr>
          <w:p w:rsidR="00165BEC" w:rsidRPr="00C23E49" w:rsidRDefault="00165BEC" w:rsidP="00A14777">
            <w:pPr>
              <w:rPr>
                <w:kern w:val="0"/>
              </w:rPr>
            </w:pP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на деталь</w:t>
            </w:r>
          </w:p>
        </w:tc>
        <w:tc>
          <w:tcPr>
            <w:tcW w:w="2410"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на</w:t>
            </w:r>
            <w:r w:rsidR="00C23E49">
              <w:rPr>
                <w:kern w:val="0"/>
              </w:rPr>
              <w:t xml:space="preserve"> </w:t>
            </w:r>
            <w:r w:rsidRPr="00C23E49">
              <w:rPr>
                <w:kern w:val="0"/>
              </w:rPr>
              <w:t>изделие (комплект)</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3</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4</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б</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663,39р.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11сб</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28,47р.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56,94р.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12сб</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55,54р.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55,54р.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13сб</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20,19р.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20,19р.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14сб</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217,90р.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435,80р.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15сб</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3</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31,64р.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94,92р.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11сб</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28,47р.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11-1</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8,45р.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8,45р.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11-2</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14,14р.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14,14р.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10</w:t>
            </w:r>
            <w:r w:rsidR="008577FB" w:rsidRPr="00C23E49">
              <w:rPr>
                <w:kern w:val="0"/>
                <w:lang w:val="en-US"/>
              </w:rPr>
              <w:t>7</w:t>
            </w:r>
            <w:r w:rsidRPr="00C23E49">
              <w:rPr>
                <w:kern w:val="0"/>
              </w:rPr>
              <w:t>11-3</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2,94р.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5,88р.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12сб</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55,54р.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-12-1</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13,50р.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13,50р.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-12-2</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1,22р.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1,22р.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-12-3</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9,70р.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9,70р.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-12-4</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15,56р.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31,12р.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-13сб</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20,19р.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-13-1</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8,79р.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8,79р.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-13-2</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11,40р.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11,40р.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-14сб</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217,90р.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-14-1</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2,39р.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2,39р.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-14-2</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2,81р.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5,62р.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-14-3</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8,01р.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88,11р.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-14-4</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2,09р.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43,89р.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-14-5</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16</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4,27р.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68,32р.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-14-6</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3</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3,19р.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9,57р.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-15-сб</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31,64р.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-15-1</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11,29р.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11,29р.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-15-2</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3</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3,05р.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9,15р.</w:t>
            </w:r>
          </w:p>
        </w:tc>
      </w:tr>
      <w:tr w:rsidR="00165BEC" w:rsidRPr="00C23E49" w:rsidTr="000210DA">
        <w:trPr>
          <w:trHeight w:val="255"/>
        </w:trPr>
        <w:tc>
          <w:tcPr>
            <w:tcW w:w="2410" w:type="dxa"/>
            <w:tcBorders>
              <w:top w:val="nil"/>
              <w:left w:val="single" w:sz="4" w:space="0" w:color="auto"/>
              <w:bottom w:val="single" w:sz="4" w:space="0" w:color="auto"/>
              <w:right w:val="single" w:sz="4" w:space="0" w:color="auto"/>
            </w:tcBorders>
            <w:noWrap/>
            <w:vAlign w:val="bottom"/>
          </w:tcPr>
          <w:p w:rsidR="00165BEC" w:rsidRPr="00C23E49" w:rsidRDefault="008577FB" w:rsidP="00A14777">
            <w:pPr>
              <w:rPr>
                <w:kern w:val="0"/>
              </w:rPr>
            </w:pPr>
            <w:r w:rsidRPr="00C23E49">
              <w:rPr>
                <w:kern w:val="0"/>
              </w:rPr>
              <w:t>10</w:t>
            </w:r>
            <w:r w:rsidRPr="00C23E49">
              <w:rPr>
                <w:kern w:val="0"/>
                <w:lang w:val="en-US"/>
              </w:rPr>
              <w:t>7</w:t>
            </w:r>
            <w:r w:rsidR="00165BEC" w:rsidRPr="00C23E49">
              <w:rPr>
                <w:kern w:val="0"/>
              </w:rPr>
              <w:t>-15-3</w:t>
            </w:r>
          </w:p>
        </w:tc>
        <w:tc>
          <w:tcPr>
            <w:tcW w:w="2551"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w:t>
            </w:r>
          </w:p>
        </w:tc>
        <w:tc>
          <w:tcPr>
            <w:tcW w:w="1418"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5,60р.</w:t>
            </w:r>
          </w:p>
        </w:tc>
        <w:tc>
          <w:tcPr>
            <w:tcW w:w="2410"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11,20р.</w:t>
            </w:r>
          </w:p>
        </w:tc>
      </w:tr>
    </w:tbl>
    <w:p w:rsidR="00165BEC" w:rsidRPr="00C23E49" w:rsidRDefault="00165BEC" w:rsidP="00C23E49">
      <w:pPr>
        <w:ind w:firstLine="709"/>
        <w:jc w:val="both"/>
        <w:rPr>
          <w:sz w:val="28"/>
          <w:szCs w:val="28"/>
        </w:rPr>
      </w:pPr>
    </w:p>
    <w:p w:rsidR="00165BEC" w:rsidRPr="00C23E49" w:rsidRDefault="00165BEC" w:rsidP="00C23E49">
      <w:pPr>
        <w:ind w:firstLine="709"/>
        <w:jc w:val="both"/>
        <w:rPr>
          <w:sz w:val="28"/>
          <w:szCs w:val="28"/>
        </w:rPr>
      </w:pPr>
      <w:r w:rsidRPr="00C23E49">
        <w:rPr>
          <w:sz w:val="28"/>
          <w:szCs w:val="28"/>
        </w:rPr>
        <w:t xml:space="preserve">Гр. 1, 2, 3 заполняются на основании исходных данных </w:t>
      </w:r>
      <w:r w:rsidR="00B31CDF" w:rsidRPr="00C23E49">
        <w:rPr>
          <w:sz w:val="28"/>
          <w:szCs w:val="28"/>
        </w:rPr>
        <w:t>табл. №2.1. задания 2 согласно 7</w:t>
      </w:r>
      <w:r w:rsidRPr="00C23E49">
        <w:rPr>
          <w:sz w:val="28"/>
          <w:szCs w:val="28"/>
        </w:rPr>
        <w:t xml:space="preserve"> варианта. Нормированная зарплата на 1 изделие по детали — верхние строки граф №3 и №4 — рассчитываются аналогично табл. №1.1. «Расчет материальных затрат на одно изделие».</w:t>
      </w:r>
    </w:p>
    <w:p w:rsidR="000210DA" w:rsidRDefault="000210DA" w:rsidP="00C23E49">
      <w:pPr>
        <w:pStyle w:val="8"/>
        <w:spacing w:before="0" w:after="0"/>
        <w:ind w:firstLine="709"/>
        <w:jc w:val="both"/>
        <w:rPr>
          <w:i w:val="0"/>
          <w:sz w:val="28"/>
          <w:szCs w:val="28"/>
        </w:rPr>
      </w:pPr>
    </w:p>
    <w:p w:rsidR="00165BEC" w:rsidRPr="00C23E49" w:rsidRDefault="00165BEC" w:rsidP="00C23E49">
      <w:pPr>
        <w:pStyle w:val="8"/>
        <w:spacing w:before="0" w:after="0"/>
        <w:ind w:firstLine="709"/>
        <w:jc w:val="both"/>
        <w:rPr>
          <w:b/>
          <w:i w:val="0"/>
          <w:sz w:val="28"/>
          <w:szCs w:val="28"/>
        </w:rPr>
      </w:pPr>
      <w:r w:rsidRPr="00C23E49">
        <w:rPr>
          <w:b/>
          <w:i w:val="0"/>
          <w:sz w:val="28"/>
          <w:szCs w:val="28"/>
        </w:rPr>
        <w:t>Задание №3</w:t>
      </w:r>
    </w:p>
    <w:p w:rsidR="000210DA" w:rsidRDefault="000210DA" w:rsidP="00C23E49">
      <w:pPr>
        <w:pStyle w:val="a4"/>
        <w:spacing w:after="0"/>
        <w:ind w:firstLine="709"/>
        <w:jc w:val="both"/>
        <w:rPr>
          <w:sz w:val="28"/>
          <w:szCs w:val="28"/>
        </w:rPr>
      </w:pPr>
    </w:p>
    <w:p w:rsidR="00165BEC" w:rsidRPr="00C23E49" w:rsidRDefault="00165BEC" w:rsidP="00C23E49">
      <w:pPr>
        <w:pStyle w:val="a4"/>
        <w:spacing w:after="0"/>
        <w:ind w:firstLine="709"/>
        <w:jc w:val="both"/>
        <w:rPr>
          <w:sz w:val="28"/>
          <w:szCs w:val="28"/>
        </w:rPr>
      </w:pPr>
      <w:r w:rsidRPr="00C23E49">
        <w:rPr>
          <w:sz w:val="28"/>
          <w:szCs w:val="28"/>
        </w:rPr>
        <w:t>Составить плановую калькуляцию изделия. Исходной базой будут служить данные, полученные в заданиях 1 и 2.</w:t>
      </w:r>
    </w:p>
    <w:p w:rsidR="00165BEC" w:rsidRDefault="00165BEC" w:rsidP="00C23E49">
      <w:pPr>
        <w:pStyle w:val="33"/>
        <w:spacing w:after="0"/>
        <w:ind w:firstLine="709"/>
        <w:jc w:val="both"/>
        <w:rPr>
          <w:sz w:val="28"/>
          <w:szCs w:val="28"/>
        </w:rPr>
      </w:pPr>
      <w:r w:rsidRPr="00C23E49">
        <w:rPr>
          <w:sz w:val="28"/>
          <w:szCs w:val="28"/>
        </w:rPr>
        <w:t>Рассчитаем</w:t>
      </w:r>
      <w:r w:rsidR="00C23E49">
        <w:rPr>
          <w:sz w:val="28"/>
          <w:szCs w:val="28"/>
        </w:rPr>
        <w:t xml:space="preserve"> </w:t>
      </w:r>
      <w:r w:rsidRPr="00C23E49">
        <w:rPr>
          <w:sz w:val="28"/>
          <w:szCs w:val="28"/>
        </w:rPr>
        <w:t>плановую розничную цену единицы изделия по следующим статьям калькуляции:</w:t>
      </w:r>
    </w:p>
    <w:p w:rsidR="000210DA" w:rsidRDefault="000210DA" w:rsidP="00C23E49">
      <w:pPr>
        <w:pStyle w:val="33"/>
        <w:spacing w:after="0"/>
        <w:ind w:firstLine="709"/>
        <w:jc w:val="both"/>
        <w:rPr>
          <w:sz w:val="28"/>
          <w:szCs w:val="28"/>
        </w:rPr>
      </w:pPr>
    </w:p>
    <w:p w:rsidR="00165BEC" w:rsidRPr="00C23E49" w:rsidRDefault="000210DA" w:rsidP="000210DA">
      <w:pPr>
        <w:pStyle w:val="33"/>
        <w:spacing w:after="0"/>
        <w:ind w:firstLine="709"/>
        <w:jc w:val="both"/>
        <w:rPr>
          <w:b/>
          <w:sz w:val="28"/>
          <w:szCs w:val="28"/>
        </w:rPr>
      </w:pPr>
      <w:r>
        <w:rPr>
          <w:sz w:val="28"/>
          <w:szCs w:val="28"/>
        </w:rPr>
        <w:br w:type="page"/>
      </w:r>
      <w:r w:rsidR="00165BEC" w:rsidRPr="00C23E49">
        <w:rPr>
          <w:b/>
          <w:sz w:val="28"/>
          <w:szCs w:val="28"/>
        </w:rPr>
        <w:t>Таблица 3</w:t>
      </w:r>
    </w:p>
    <w:tbl>
      <w:tblPr>
        <w:tblW w:w="7301" w:type="dxa"/>
        <w:tblInd w:w="392" w:type="dxa"/>
        <w:tblLook w:val="0000" w:firstRow="0" w:lastRow="0" w:firstColumn="0" w:lastColumn="0" w:noHBand="0" w:noVBand="0"/>
      </w:tblPr>
      <w:tblGrid>
        <w:gridCol w:w="661"/>
        <w:gridCol w:w="5576"/>
        <w:gridCol w:w="1064"/>
      </w:tblGrid>
      <w:tr w:rsidR="00165BEC" w:rsidRPr="00C23E49" w:rsidTr="000210DA">
        <w:trPr>
          <w:trHeight w:val="255"/>
        </w:trPr>
        <w:tc>
          <w:tcPr>
            <w:tcW w:w="661" w:type="dxa"/>
            <w:tcBorders>
              <w:top w:val="single" w:sz="4" w:space="0" w:color="auto"/>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w:t>
            </w:r>
          </w:p>
        </w:tc>
        <w:tc>
          <w:tcPr>
            <w:tcW w:w="5576" w:type="dxa"/>
            <w:tcBorders>
              <w:top w:val="single" w:sz="4" w:space="0" w:color="auto"/>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Статьи калькуляции</w:t>
            </w:r>
          </w:p>
        </w:tc>
        <w:tc>
          <w:tcPr>
            <w:tcW w:w="1064" w:type="dxa"/>
            <w:tcBorders>
              <w:top w:val="single" w:sz="4" w:space="0" w:color="auto"/>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Сумма</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1</w:t>
            </w:r>
          </w:p>
        </w:tc>
        <w:tc>
          <w:tcPr>
            <w:tcW w:w="5576"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Расчет материальных затрат</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32668,6</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p>
        </w:tc>
        <w:tc>
          <w:tcPr>
            <w:tcW w:w="5576"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1.1. Сырье и материалы</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6065,15</w:t>
            </w:r>
          </w:p>
        </w:tc>
      </w:tr>
      <w:tr w:rsidR="00165BEC" w:rsidRPr="00C23E49" w:rsidTr="000210DA">
        <w:trPr>
          <w:trHeight w:val="223"/>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1.2. Покупные и комплектующие изделия и полуфабрикаты</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1228,112</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p>
        </w:tc>
        <w:tc>
          <w:tcPr>
            <w:tcW w:w="5576"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1.3. Возвратные отходы (вычитаются)</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3836,152</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p>
        </w:tc>
        <w:tc>
          <w:tcPr>
            <w:tcW w:w="5576"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1.4. Транспортно-заготовительные расходы</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41341,79</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p>
        </w:tc>
        <w:tc>
          <w:tcPr>
            <w:tcW w:w="5576" w:type="dxa"/>
            <w:tcBorders>
              <w:top w:val="nil"/>
              <w:left w:val="nil"/>
              <w:bottom w:val="single" w:sz="4" w:space="0" w:color="auto"/>
              <w:right w:val="single" w:sz="4" w:space="0" w:color="auto"/>
            </w:tcBorders>
            <w:noWrap/>
            <w:vAlign w:val="bottom"/>
          </w:tcPr>
          <w:p w:rsidR="00165BEC" w:rsidRPr="00C23E49" w:rsidRDefault="00165BEC" w:rsidP="00A14777">
            <w:pPr>
              <w:rPr>
                <w:iCs/>
                <w:kern w:val="0"/>
              </w:rPr>
            </w:pPr>
            <w:r w:rsidRPr="00C23E49">
              <w:rPr>
                <w:iCs/>
                <w:kern w:val="0"/>
              </w:rPr>
              <w:t>1.5. ИТОГО материальных затрат</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44798,9</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2</w:t>
            </w:r>
          </w:p>
        </w:tc>
        <w:tc>
          <w:tcPr>
            <w:tcW w:w="5576"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Расчет трудовых затрат</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p>
        </w:tc>
      </w:tr>
      <w:tr w:rsidR="00165BEC" w:rsidRPr="00C23E49" w:rsidTr="000210DA">
        <w:trPr>
          <w:trHeight w:val="149"/>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2.1. Основная заработная плата производственных рабочих</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1144,35</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p>
        </w:tc>
        <w:tc>
          <w:tcPr>
            <w:tcW w:w="5576"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2.2. В т.ч. Нормированная</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663,39</w:t>
            </w:r>
          </w:p>
        </w:tc>
      </w:tr>
      <w:tr w:rsidR="00165BEC" w:rsidRPr="00C23E49" w:rsidTr="000210DA">
        <w:trPr>
          <w:trHeight w:val="510"/>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2.3. Нормированная заработная плата с районным коэффициентом</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762,9</w:t>
            </w:r>
          </w:p>
        </w:tc>
      </w:tr>
      <w:tr w:rsidR="00165BEC" w:rsidRPr="00C23E49" w:rsidTr="000210DA">
        <w:trPr>
          <w:trHeight w:val="510"/>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2.4. Дополнительная заработная плата производственных рабочих</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114,44</w:t>
            </w:r>
          </w:p>
        </w:tc>
      </w:tr>
      <w:tr w:rsidR="00165BEC" w:rsidRPr="00C23E49" w:rsidTr="000210DA">
        <w:trPr>
          <w:trHeight w:val="449"/>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2.5. Расчет отчислений от основной и дополнительной заработной платы на соцстрахование</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459,46</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p>
        </w:tc>
        <w:tc>
          <w:tcPr>
            <w:tcW w:w="5576" w:type="dxa"/>
            <w:tcBorders>
              <w:top w:val="nil"/>
              <w:left w:val="nil"/>
              <w:bottom w:val="single" w:sz="4" w:space="0" w:color="auto"/>
              <w:right w:val="single" w:sz="4" w:space="0" w:color="auto"/>
            </w:tcBorders>
            <w:noWrap/>
            <w:vAlign w:val="bottom"/>
          </w:tcPr>
          <w:p w:rsidR="00165BEC" w:rsidRPr="00C23E49" w:rsidRDefault="00165BEC" w:rsidP="00A14777">
            <w:pPr>
              <w:rPr>
                <w:iCs/>
                <w:kern w:val="0"/>
              </w:rPr>
            </w:pPr>
            <w:r w:rsidRPr="00C23E49">
              <w:rPr>
                <w:iCs/>
                <w:kern w:val="0"/>
              </w:rPr>
              <w:t>2.6. ИТОГО трудовых затрат</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1718,25</w:t>
            </w:r>
          </w:p>
        </w:tc>
      </w:tr>
      <w:tr w:rsidR="00165BEC" w:rsidRPr="00C23E49" w:rsidTr="000210DA">
        <w:trPr>
          <w:trHeight w:val="510"/>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3</w:t>
            </w: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Возмещение износа инструментов и приспособлений целевого назначения</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76,29</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4</w:t>
            </w: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Цеховые расходы</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839,19</w:t>
            </w:r>
          </w:p>
        </w:tc>
      </w:tr>
      <w:tr w:rsidR="00165BEC" w:rsidRPr="00C23E49" w:rsidTr="000210DA">
        <w:trPr>
          <w:trHeight w:val="196"/>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5</w:t>
            </w: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 xml:space="preserve">Расходы по содержанию и </w:t>
            </w:r>
            <w:r w:rsidR="000210DA" w:rsidRPr="00C23E49">
              <w:rPr>
                <w:kern w:val="0"/>
              </w:rPr>
              <w:t>эксплуатации</w:t>
            </w:r>
            <w:r w:rsidRPr="00C23E49">
              <w:rPr>
                <w:kern w:val="0"/>
              </w:rPr>
              <w:t xml:space="preserve"> оборудования</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2288,7</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6</w:t>
            </w: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Общезаводские расходы</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991,77</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7</w:t>
            </w: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Прочие производственные расходы</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47,26</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8</w:t>
            </w: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Производственная себестоимость</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47303,25</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9</w:t>
            </w: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Внепроизводственные расходы</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94,61</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10</w:t>
            </w: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Полная себестоимость</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47397,86</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11</w:t>
            </w: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Прибыль (рентабельность 40%)</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18959,14</w:t>
            </w:r>
          </w:p>
        </w:tc>
      </w:tr>
      <w:tr w:rsidR="00165BEC" w:rsidRPr="00C23E49" w:rsidTr="000210DA">
        <w:trPr>
          <w:trHeight w:val="255"/>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12</w:t>
            </w: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Отпускная цена</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66357</w:t>
            </w:r>
          </w:p>
        </w:tc>
      </w:tr>
      <w:tr w:rsidR="00165BEC" w:rsidRPr="00C23E49" w:rsidTr="000210DA">
        <w:trPr>
          <w:trHeight w:val="180"/>
        </w:trPr>
        <w:tc>
          <w:tcPr>
            <w:tcW w:w="661" w:type="dxa"/>
            <w:tcBorders>
              <w:top w:val="nil"/>
              <w:left w:val="single" w:sz="4" w:space="0" w:color="auto"/>
              <w:bottom w:val="single" w:sz="4" w:space="0" w:color="auto"/>
              <w:right w:val="single" w:sz="4" w:space="0" w:color="auto"/>
            </w:tcBorders>
            <w:noWrap/>
            <w:vAlign w:val="bottom"/>
          </w:tcPr>
          <w:p w:rsidR="00165BEC" w:rsidRPr="00C23E49" w:rsidRDefault="00165BEC" w:rsidP="00A14777">
            <w:pPr>
              <w:rPr>
                <w:kern w:val="0"/>
              </w:rPr>
            </w:pPr>
            <w:r w:rsidRPr="00C23E49">
              <w:rPr>
                <w:kern w:val="0"/>
              </w:rPr>
              <w:t>13</w:t>
            </w:r>
          </w:p>
        </w:tc>
        <w:tc>
          <w:tcPr>
            <w:tcW w:w="5576" w:type="dxa"/>
            <w:tcBorders>
              <w:top w:val="nil"/>
              <w:left w:val="nil"/>
              <w:bottom w:val="single" w:sz="4" w:space="0" w:color="auto"/>
              <w:right w:val="single" w:sz="4" w:space="0" w:color="auto"/>
            </w:tcBorders>
            <w:vAlign w:val="bottom"/>
          </w:tcPr>
          <w:p w:rsidR="00165BEC" w:rsidRPr="00C23E49" w:rsidRDefault="00165BEC" w:rsidP="00A14777">
            <w:pPr>
              <w:rPr>
                <w:kern w:val="0"/>
              </w:rPr>
            </w:pPr>
            <w:r w:rsidRPr="00C23E49">
              <w:rPr>
                <w:kern w:val="0"/>
              </w:rPr>
              <w:t>Розничная цена (торговая надбавка 25%)</w:t>
            </w:r>
          </w:p>
        </w:tc>
        <w:tc>
          <w:tcPr>
            <w:tcW w:w="1064" w:type="dxa"/>
            <w:tcBorders>
              <w:top w:val="nil"/>
              <w:left w:val="nil"/>
              <w:bottom w:val="single" w:sz="4" w:space="0" w:color="auto"/>
              <w:right w:val="single" w:sz="4" w:space="0" w:color="auto"/>
            </w:tcBorders>
            <w:noWrap/>
            <w:vAlign w:val="bottom"/>
          </w:tcPr>
          <w:p w:rsidR="00165BEC" w:rsidRPr="00C23E49" w:rsidRDefault="00165BEC" w:rsidP="00A14777">
            <w:pPr>
              <w:rPr>
                <w:kern w:val="0"/>
              </w:rPr>
            </w:pPr>
            <w:r w:rsidRPr="00C23E49">
              <w:rPr>
                <w:kern w:val="0"/>
              </w:rPr>
              <w:t>89200,05</w:t>
            </w:r>
          </w:p>
        </w:tc>
      </w:tr>
    </w:tbl>
    <w:p w:rsidR="00165BEC" w:rsidRPr="00C23E49" w:rsidRDefault="00165BEC" w:rsidP="00C23E49">
      <w:pPr>
        <w:ind w:firstLine="709"/>
        <w:jc w:val="both"/>
        <w:rPr>
          <w:sz w:val="28"/>
          <w:szCs w:val="28"/>
        </w:rPr>
      </w:pPr>
    </w:p>
    <w:p w:rsidR="004642CD" w:rsidRPr="00C23E49" w:rsidRDefault="004642CD" w:rsidP="00C23E49">
      <w:pPr>
        <w:ind w:firstLine="709"/>
        <w:jc w:val="both"/>
        <w:rPr>
          <w:b/>
          <w:sz w:val="28"/>
          <w:szCs w:val="28"/>
        </w:rPr>
      </w:pPr>
      <w:r w:rsidRPr="00C23E49">
        <w:rPr>
          <w:b/>
          <w:sz w:val="28"/>
          <w:szCs w:val="28"/>
        </w:rPr>
        <w:t>Расчет материальных затрат (МЗ)</w:t>
      </w:r>
    </w:p>
    <w:p w:rsidR="004642CD" w:rsidRPr="00C23E49" w:rsidRDefault="004642CD" w:rsidP="00C23E49">
      <w:pPr>
        <w:ind w:firstLine="709"/>
        <w:jc w:val="both"/>
        <w:rPr>
          <w:b/>
          <w:sz w:val="28"/>
          <w:szCs w:val="28"/>
        </w:rPr>
      </w:pPr>
      <w:r w:rsidRPr="00C23E49">
        <w:rPr>
          <w:sz w:val="28"/>
          <w:szCs w:val="28"/>
        </w:rPr>
        <w:t xml:space="preserve">На основании таблицы №1.3. «Расчет материальных затрат на одно изделие» материальные затраты равняются </w:t>
      </w:r>
      <w:r w:rsidRPr="00C23E49">
        <w:rPr>
          <w:b/>
          <w:sz w:val="28"/>
          <w:szCs w:val="28"/>
        </w:rPr>
        <w:t>41341,79 рублей.</w:t>
      </w:r>
    </w:p>
    <w:p w:rsidR="004642CD" w:rsidRPr="00C23E49" w:rsidRDefault="004642CD" w:rsidP="00C23E49">
      <w:pPr>
        <w:ind w:firstLine="709"/>
        <w:jc w:val="both"/>
        <w:rPr>
          <w:b/>
          <w:sz w:val="28"/>
          <w:szCs w:val="28"/>
        </w:rPr>
      </w:pPr>
      <w:r w:rsidRPr="00C23E49">
        <w:rPr>
          <w:b/>
          <w:sz w:val="28"/>
          <w:szCs w:val="28"/>
        </w:rPr>
        <w:t>Расчет трудовых затрат (ТЗ)</w:t>
      </w:r>
    </w:p>
    <w:p w:rsidR="004642CD" w:rsidRPr="00C23E49" w:rsidRDefault="004642CD" w:rsidP="00C23E49">
      <w:pPr>
        <w:ind w:firstLine="709"/>
        <w:jc w:val="both"/>
        <w:rPr>
          <w:sz w:val="28"/>
          <w:szCs w:val="28"/>
        </w:rPr>
      </w:pPr>
      <w:r w:rsidRPr="00C23E49">
        <w:rPr>
          <w:sz w:val="28"/>
          <w:szCs w:val="28"/>
        </w:rPr>
        <w:t>Основная заработная плата производственных рабочих включает в себя:</w:t>
      </w:r>
    </w:p>
    <w:p w:rsidR="004642CD" w:rsidRPr="00C23E49" w:rsidRDefault="004642CD" w:rsidP="00C23E49">
      <w:pPr>
        <w:ind w:firstLine="709"/>
        <w:jc w:val="both"/>
        <w:rPr>
          <w:b/>
          <w:sz w:val="28"/>
          <w:szCs w:val="28"/>
        </w:rPr>
      </w:pPr>
      <w:r w:rsidRPr="00C23E49">
        <w:rPr>
          <w:sz w:val="28"/>
          <w:szCs w:val="28"/>
        </w:rPr>
        <w:t>— нормированную зарплату на комплект (изделие) (</w:t>
      </w:r>
      <w:r w:rsidR="0024645C" w:rsidRPr="00C23E49">
        <w:rPr>
          <w:position w:val="-20"/>
          <w:sz w:val="28"/>
          <w:szCs w:val="28"/>
        </w:rPr>
        <w:object w:dxaOrig="380" w:dyaOrig="499">
          <v:shape id="_x0000_i1035" type="#_x0000_t75" style="width:18.75pt;height:24.75pt" o:ole="" fillcolor="window">
            <v:imagedata r:id="rId30" o:title=""/>
          </v:shape>
          <o:OLEObject Type="Embed" ProgID="Equation.3" ShapeID="_x0000_i1035" DrawAspect="Content" ObjectID="_1457367469" r:id="rId31"/>
        </w:object>
      </w:r>
      <w:r w:rsidRPr="00C23E49">
        <w:rPr>
          <w:sz w:val="28"/>
          <w:szCs w:val="28"/>
        </w:rPr>
        <w:t xml:space="preserve">) — берем по итогу гр. 4 табл. №2.1. «Расчет нормированной зарплаты на одно изделие» </w:t>
      </w:r>
      <w:r w:rsidRPr="00C23E49">
        <w:rPr>
          <w:b/>
          <w:sz w:val="28"/>
          <w:szCs w:val="28"/>
        </w:rPr>
        <w:t>663,39 рублей.</w:t>
      </w:r>
    </w:p>
    <w:p w:rsidR="004642CD" w:rsidRDefault="004642CD" w:rsidP="00C23E49">
      <w:pPr>
        <w:ind w:firstLine="709"/>
        <w:jc w:val="both"/>
        <w:rPr>
          <w:sz w:val="28"/>
          <w:szCs w:val="28"/>
        </w:rPr>
      </w:pPr>
      <w:r w:rsidRPr="00C23E49">
        <w:rPr>
          <w:sz w:val="28"/>
          <w:szCs w:val="28"/>
        </w:rPr>
        <w:t>— премию (П) берется в размере 50% от нормированной зарплаты</w:t>
      </w:r>
    </w:p>
    <w:p w:rsidR="000210DA" w:rsidRPr="00C23E49" w:rsidRDefault="000210DA" w:rsidP="00C23E49">
      <w:pPr>
        <w:ind w:firstLine="709"/>
        <w:jc w:val="both"/>
        <w:rPr>
          <w:sz w:val="28"/>
          <w:szCs w:val="28"/>
        </w:rPr>
      </w:pPr>
    </w:p>
    <w:p w:rsidR="004642CD" w:rsidRPr="00C23E49" w:rsidRDefault="0024645C" w:rsidP="00C23E49">
      <w:pPr>
        <w:ind w:firstLine="709"/>
        <w:jc w:val="both"/>
        <w:rPr>
          <w:sz w:val="28"/>
          <w:szCs w:val="28"/>
        </w:rPr>
      </w:pPr>
      <w:r w:rsidRPr="00C23E49">
        <w:rPr>
          <w:position w:val="-36"/>
          <w:sz w:val="28"/>
          <w:szCs w:val="28"/>
        </w:rPr>
        <w:object w:dxaOrig="6480" w:dyaOrig="880">
          <v:shape id="_x0000_i1036" type="#_x0000_t75" style="width:324pt;height:28.5pt" o:ole="" fillcolor="window">
            <v:imagedata r:id="rId32" o:title=""/>
          </v:shape>
          <o:OLEObject Type="Embed" ProgID="Equation.3" ShapeID="_x0000_i1036" DrawAspect="Content" ObjectID="_1457367470" r:id="rId33"/>
        </w:object>
      </w:r>
    </w:p>
    <w:p w:rsidR="000210DA" w:rsidRDefault="000210DA" w:rsidP="00C23E49">
      <w:pPr>
        <w:ind w:firstLine="709"/>
        <w:jc w:val="both"/>
        <w:rPr>
          <w:sz w:val="28"/>
          <w:szCs w:val="28"/>
        </w:rPr>
      </w:pPr>
    </w:p>
    <w:p w:rsidR="004642CD" w:rsidRDefault="004642CD" w:rsidP="00C23E49">
      <w:pPr>
        <w:ind w:firstLine="709"/>
        <w:jc w:val="both"/>
        <w:rPr>
          <w:sz w:val="28"/>
          <w:szCs w:val="28"/>
        </w:rPr>
      </w:pPr>
      <w:r w:rsidRPr="00C23E49">
        <w:rPr>
          <w:sz w:val="28"/>
          <w:szCs w:val="28"/>
        </w:rPr>
        <w:t>— уральский коэффициент (</w:t>
      </w:r>
      <w:r w:rsidR="0024645C" w:rsidRPr="00C23E49">
        <w:rPr>
          <w:position w:val="-24"/>
          <w:sz w:val="28"/>
          <w:szCs w:val="28"/>
        </w:rPr>
        <w:object w:dxaOrig="480" w:dyaOrig="540">
          <v:shape id="_x0000_i1037" type="#_x0000_t75" style="width:24pt;height:27pt" o:ole="" fillcolor="window">
            <v:imagedata r:id="rId34" o:title=""/>
          </v:shape>
          <o:OLEObject Type="Embed" ProgID="Equation.3" ShapeID="_x0000_i1037" DrawAspect="Content" ObjectID="_1457367471" r:id="rId35"/>
        </w:object>
      </w:r>
      <w:r w:rsidRPr="00C23E49">
        <w:rPr>
          <w:sz w:val="28"/>
          <w:szCs w:val="28"/>
        </w:rPr>
        <w:t>) берется в размере 15% от нормированной зарплаты и премии:</w:t>
      </w:r>
    </w:p>
    <w:p w:rsidR="000210DA" w:rsidRPr="00C23E49" w:rsidRDefault="000210DA" w:rsidP="00C23E49">
      <w:pPr>
        <w:ind w:firstLine="709"/>
        <w:jc w:val="both"/>
        <w:rPr>
          <w:sz w:val="28"/>
          <w:szCs w:val="28"/>
        </w:rPr>
      </w:pPr>
    </w:p>
    <w:p w:rsidR="004642CD" w:rsidRPr="00C23E49" w:rsidRDefault="0024645C" w:rsidP="00C23E49">
      <w:pPr>
        <w:ind w:firstLine="709"/>
        <w:jc w:val="both"/>
        <w:rPr>
          <w:sz w:val="28"/>
          <w:szCs w:val="28"/>
        </w:rPr>
      </w:pPr>
      <w:r w:rsidRPr="00C23E49">
        <w:rPr>
          <w:position w:val="-36"/>
          <w:sz w:val="28"/>
          <w:szCs w:val="28"/>
        </w:rPr>
        <w:object w:dxaOrig="8880" w:dyaOrig="880">
          <v:shape id="_x0000_i1038" type="#_x0000_t75" style="width:421.5pt;height:26.25pt" o:ole="" fillcolor="window">
            <v:imagedata r:id="rId36" o:title=""/>
          </v:shape>
          <o:OLEObject Type="Embed" ProgID="Equation.3" ShapeID="_x0000_i1038" DrawAspect="Content" ObjectID="_1457367472" r:id="rId37"/>
        </w:object>
      </w:r>
    </w:p>
    <w:p w:rsidR="000210DA" w:rsidRDefault="000210DA" w:rsidP="00C23E49">
      <w:pPr>
        <w:ind w:firstLine="709"/>
        <w:jc w:val="both"/>
        <w:rPr>
          <w:sz w:val="28"/>
          <w:szCs w:val="28"/>
        </w:rPr>
      </w:pPr>
    </w:p>
    <w:p w:rsidR="004642CD" w:rsidRDefault="004642CD" w:rsidP="00C23E49">
      <w:pPr>
        <w:ind w:firstLine="709"/>
        <w:jc w:val="both"/>
        <w:rPr>
          <w:sz w:val="28"/>
          <w:szCs w:val="28"/>
        </w:rPr>
      </w:pPr>
      <w:r w:rsidRPr="00C23E49">
        <w:rPr>
          <w:sz w:val="28"/>
          <w:szCs w:val="28"/>
        </w:rPr>
        <w:t>— основная зарплата будет определяться по формуле:</w:t>
      </w:r>
    </w:p>
    <w:p w:rsidR="000210DA" w:rsidRPr="00C23E49" w:rsidRDefault="000210DA" w:rsidP="00C23E49">
      <w:pPr>
        <w:ind w:firstLine="709"/>
        <w:jc w:val="both"/>
        <w:rPr>
          <w:sz w:val="28"/>
          <w:szCs w:val="28"/>
        </w:rPr>
      </w:pPr>
    </w:p>
    <w:p w:rsidR="004642CD" w:rsidRPr="00C23E49" w:rsidRDefault="0024645C" w:rsidP="00C23E49">
      <w:pPr>
        <w:ind w:firstLine="709"/>
        <w:jc w:val="both"/>
        <w:rPr>
          <w:sz w:val="28"/>
          <w:szCs w:val="28"/>
        </w:rPr>
      </w:pPr>
      <w:r w:rsidRPr="00C23E49">
        <w:rPr>
          <w:position w:val="-24"/>
          <w:sz w:val="28"/>
          <w:szCs w:val="28"/>
        </w:rPr>
        <w:object w:dxaOrig="8860" w:dyaOrig="540">
          <v:shape id="_x0000_i1039" type="#_x0000_t75" style="width:429.75pt;height:21pt" o:ole="" fillcolor="window">
            <v:imagedata r:id="rId38" o:title=""/>
          </v:shape>
          <o:OLEObject Type="Embed" ProgID="Equation.3" ShapeID="_x0000_i1039" DrawAspect="Content" ObjectID="_1457367473" r:id="rId39"/>
        </w:object>
      </w:r>
    </w:p>
    <w:p w:rsidR="004642CD" w:rsidRDefault="004642CD" w:rsidP="00C23E49">
      <w:pPr>
        <w:ind w:firstLine="709"/>
        <w:jc w:val="both"/>
        <w:rPr>
          <w:sz w:val="28"/>
          <w:szCs w:val="28"/>
        </w:rPr>
      </w:pPr>
      <w:r w:rsidRPr="00C23E49">
        <w:rPr>
          <w:sz w:val="28"/>
          <w:szCs w:val="28"/>
        </w:rPr>
        <w:t>— нормированная зарплата с районным коэффициентом (</w:t>
      </w:r>
      <w:r w:rsidR="0024645C" w:rsidRPr="00C23E49">
        <w:rPr>
          <w:position w:val="-24"/>
          <w:sz w:val="28"/>
          <w:szCs w:val="28"/>
        </w:rPr>
        <w:object w:dxaOrig="480" w:dyaOrig="540">
          <v:shape id="_x0000_i1040" type="#_x0000_t75" style="width:24pt;height:27pt" o:ole="" fillcolor="window">
            <v:imagedata r:id="rId40" o:title=""/>
          </v:shape>
          <o:OLEObject Type="Embed" ProgID="Equation.3" ShapeID="_x0000_i1040" DrawAspect="Content" ObjectID="_1457367474" r:id="rId41"/>
        </w:object>
      </w:r>
      <w:r w:rsidRPr="00C23E49">
        <w:rPr>
          <w:sz w:val="28"/>
          <w:szCs w:val="28"/>
        </w:rPr>
        <w:t>) будет определяться по формуле:</w:t>
      </w:r>
    </w:p>
    <w:p w:rsidR="000210DA" w:rsidRPr="00C23E49" w:rsidRDefault="000210DA" w:rsidP="00C23E49">
      <w:pPr>
        <w:ind w:firstLine="709"/>
        <w:jc w:val="both"/>
        <w:rPr>
          <w:sz w:val="28"/>
          <w:szCs w:val="28"/>
        </w:rPr>
      </w:pPr>
    </w:p>
    <w:p w:rsidR="004642CD" w:rsidRPr="00C23E49" w:rsidRDefault="0024645C" w:rsidP="00C23E49">
      <w:pPr>
        <w:ind w:firstLine="709"/>
        <w:jc w:val="both"/>
        <w:rPr>
          <w:sz w:val="28"/>
          <w:szCs w:val="28"/>
        </w:rPr>
      </w:pPr>
      <w:r w:rsidRPr="00C23E49">
        <w:rPr>
          <w:position w:val="-36"/>
          <w:sz w:val="28"/>
          <w:szCs w:val="28"/>
        </w:rPr>
        <w:object w:dxaOrig="7180" w:dyaOrig="880">
          <v:shape id="_x0000_i1041" type="#_x0000_t75" style="width:359.25pt;height:34.5pt" o:ole="" fillcolor="window">
            <v:imagedata r:id="rId42" o:title=""/>
          </v:shape>
          <o:OLEObject Type="Embed" ProgID="Equation.3" ShapeID="_x0000_i1041" DrawAspect="Content" ObjectID="_1457367475" r:id="rId43"/>
        </w:object>
      </w:r>
    </w:p>
    <w:p w:rsidR="000210DA" w:rsidRDefault="000210DA" w:rsidP="00C23E49">
      <w:pPr>
        <w:ind w:firstLine="709"/>
        <w:jc w:val="both"/>
        <w:rPr>
          <w:sz w:val="28"/>
          <w:szCs w:val="28"/>
        </w:rPr>
      </w:pPr>
    </w:p>
    <w:p w:rsidR="004642CD" w:rsidRDefault="004642CD" w:rsidP="00C23E49">
      <w:pPr>
        <w:ind w:firstLine="709"/>
        <w:jc w:val="both"/>
        <w:rPr>
          <w:sz w:val="28"/>
          <w:szCs w:val="28"/>
        </w:rPr>
      </w:pPr>
      <w:r w:rsidRPr="00C23E49">
        <w:rPr>
          <w:sz w:val="28"/>
          <w:szCs w:val="28"/>
        </w:rPr>
        <w:t>— дополнительная зарплата (</w:t>
      </w:r>
      <w:r w:rsidR="0024645C" w:rsidRPr="00C23E49">
        <w:rPr>
          <w:position w:val="-20"/>
          <w:sz w:val="28"/>
          <w:szCs w:val="28"/>
        </w:rPr>
        <w:object w:dxaOrig="360" w:dyaOrig="499">
          <v:shape id="_x0000_i1042" type="#_x0000_t75" style="width:27.75pt;height:24.75pt" o:ole="" fillcolor="window">
            <v:imagedata r:id="rId44" o:title=""/>
          </v:shape>
          <o:OLEObject Type="Embed" ProgID="Equation.3" ShapeID="_x0000_i1042" DrawAspect="Content" ObjectID="_1457367476" r:id="rId45"/>
        </w:object>
      </w:r>
      <w:r w:rsidRPr="00C23E49">
        <w:rPr>
          <w:sz w:val="28"/>
          <w:szCs w:val="28"/>
        </w:rPr>
        <w:t>) рассчитывается в размере 10% от основной зарплаты</w:t>
      </w:r>
    </w:p>
    <w:p w:rsidR="000210DA" w:rsidRPr="00C23E49" w:rsidRDefault="000210DA" w:rsidP="00C23E49">
      <w:pPr>
        <w:ind w:firstLine="709"/>
        <w:jc w:val="both"/>
        <w:rPr>
          <w:sz w:val="28"/>
          <w:szCs w:val="28"/>
        </w:rPr>
      </w:pPr>
    </w:p>
    <w:p w:rsidR="004642CD" w:rsidRPr="00C23E49" w:rsidRDefault="0024645C" w:rsidP="00C23E49">
      <w:pPr>
        <w:ind w:firstLine="709"/>
        <w:jc w:val="both"/>
        <w:rPr>
          <w:sz w:val="28"/>
          <w:szCs w:val="28"/>
        </w:rPr>
      </w:pPr>
      <w:r w:rsidRPr="00C23E49">
        <w:rPr>
          <w:position w:val="-36"/>
          <w:sz w:val="28"/>
          <w:szCs w:val="28"/>
        </w:rPr>
        <w:object w:dxaOrig="6460" w:dyaOrig="880">
          <v:shape id="_x0000_i1043" type="#_x0000_t75" style="width:323.25pt;height:35.25pt" o:ole="" fillcolor="window">
            <v:imagedata r:id="rId46" o:title=""/>
          </v:shape>
          <o:OLEObject Type="Embed" ProgID="Equation.3" ShapeID="_x0000_i1043" DrawAspect="Content" ObjectID="_1457367477" r:id="rId47"/>
        </w:object>
      </w:r>
    </w:p>
    <w:p w:rsidR="004642CD" w:rsidRPr="00C23E49" w:rsidRDefault="0024645C" w:rsidP="00C23E49">
      <w:pPr>
        <w:ind w:firstLine="709"/>
        <w:jc w:val="both"/>
        <w:rPr>
          <w:sz w:val="28"/>
          <w:szCs w:val="28"/>
        </w:rPr>
      </w:pPr>
      <w:r w:rsidRPr="00C23E49">
        <w:rPr>
          <w:position w:val="-20"/>
          <w:sz w:val="28"/>
          <w:szCs w:val="28"/>
        </w:rPr>
        <w:object w:dxaOrig="6680" w:dyaOrig="499">
          <v:shape id="_x0000_i1044" type="#_x0000_t75" style="width:330.75pt;height:18pt" o:ole="" fillcolor="window">
            <v:imagedata r:id="rId48" o:title=""/>
          </v:shape>
          <o:OLEObject Type="Embed" ProgID="Equation.3" ShapeID="_x0000_i1044" DrawAspect="Content" ObjectID="_1457367478" r:id="rId49"/>
        </w:object>
      </w:r>
    </w:p>
    <w:p w:rsidR="004642CD" w:rsidRPr="00C23E49" w:rsidRDefault="000210DA" w:rsidP="00C23E49">
      <w:pPr>
        <w:ind w:firstLine="709"/>
        <w:jc w:val="both"/>
        <w:rPr>
          <w:sz w:val="28"/>
          <w:szCs w:val="28"/>
        </w:rPr>
      </w:pPr>
      <w:r>
        <w:rPr>
          <w:b/>
          <w:sz w:val="28"/>
          <w:szCs w:val="28"/>
        </w:rPr>
        <w:br w:type="page"/>
      </w:r>
      <w:r w:rsidR="004642CD" w:rsidRPr="00C23E49">
        <w:rPr>
          <w:b/>
          <w:sz w:val="28"/>
          <w:szCs w:val="28"/>
        </w:rPr>
        <w:t xml:space="preserve">— </w:t>
      </w:r>
      <w:r w:rsidR="004642CD" w:rsidRPr="00C23E49">
        <w:rPr>
          <w:sz w:val="28"/>
          <w:szCs w:val="28"/>
        </w:rPr>
        <w:t>Расчет отчислений на соц.страхование от основной и дополнительной зарплаты. Отчисления на социальное страхование (</w:t>
      </w:r>
      <w:r w:rsidR="0024645C" w:rsidRPr="00C23E49">
        <w:rPr>
          <w:position w:val="-20"/>
          <w:sz w:val="28"/>
          <w:szCs w:val="28"/>
        </w:rPr>
        <w:object w:dxaOrig="420" w:dyaOrig="499">
          <v:shape id="_x0000_i1045" type="#_x0000_t75" style="width:21pt;height:24.75pt" o:ole="" fillcolor="window">
            <v:imagedata r:id="rId50" o:title=""/>
          </v:shape>
          <o:OLEObject Type="Embed" ProgID="Equation.3" ShapeID="_x0000_i1045" DrawAspect="Content" ObjectID="_1457367479" r:id="rId51"/>
        </w:object>
      </w:r>
      <w:r w:rsidR="004642CD" w:rsidRPr="00C23E49">
        <w:rPr>
          <w:sz w:val="28"/>
          <w:szCs w:val="28"/>
        </w:rPr>
        <w:t>) — берется 36,5% от (</w:t>
      </w:r>
      <w:r w:rsidR="0024645C" w:rsidRPr="00C23E49">
        <w:rPr>
          <w:position w:val="-24"/>
          <w:sz w:val="28"/>
          <w:szCs w:val="28"/>
        </w:rPr>
        <w:object w:dxaOrig="360" w:dyaOrig="540">
          <v:shape id="_x0000_i1046" type="#_x0000_t75" style="width:18pt;height:27pt" o:ole="" fillcolor="window">
            <v:imagedata r:id="rId52" o:title=""/>
          </v:shape>
          <o:OLEObject Type="Embed" ProgID="Equation.3" ShapeID="_x0000_i1046" DrawAspect="Content" ObjectID="_1457367480" r:id="rId53"/>
        </w:object>
      </w:r>
      <w:r w:rsidR="004642CD" w:rsidRPr="00C23E49">
        <w:rPr>
          <w:sz w:val="28"/>
          <w:szCs w:val="28"/>
        </w:rPr>
        <w:t>)</w:t>
      </w:r>
      <w:r w:rsidR="0024645C" w:rsidRPr="00C23E49">
        <w:rPr>
          <w:position w:val="-10"/>
          <w:sz w:val="28"/>
          <w:szCs w:val="28"/>
        </w:rPr>
        <w:object w:dxaOrig="180" w:dyaOrig="340">
          <v:shape id="_x0000_i1047" type="#_x0000_t75" style="width:9pt;height:17.25pt" o:ole="" fillcolor="window">
            <v:imagedata r:id="rId54" o:title=""/>
          </v:shape>
          <o:OLEObject Type="Embed" ProgID="Equation.3" ShapeID="_x0000_i1047" DrawAspect="Content" ObjectID="_1457367481" r:id="rId55"/>
        </w:object>
      </w:r>
    </w:p>
    <w:p w:rsidR="004642CD" w:rsidRPr="00C23E49" w:rsidRDefault="0086318B" w:rsidP="00C23E49">
      <w:pPr>
        <w:ind w:firstLine="709"/>
        <w:jc w:val="both"/>
        <w:rPr>
          <w:sz w:val="28"/>
          <w:szCs w:val="28"/>
        </w:rPr>
      </w:pPr>
      <w:r w:rsidRPr="00C23E49">
        <w:rPr>
          <w:position w:val="-24"/>
          <w:sz w:val="28"/>
          <w:szCs w:val="28"/>
        </w:rPr>
        <w:object w:dxaOrig="4720" w:dyaOrig="540">
          <v:shape id="_x0000_i1048" type="#_x0000_t75" style="width:174.75pt;height:20.25pt" o:ole="" fillcolor="window">
            <v:imagedata r:id="rId56" o:title=""/>
          </v:shape>
          <o:OLEObject Type="Embed" ProgID="Equation.3" ShapeID="_x0000_i1048" DrawAspect="Content" ObjectID="_1457367482" r:id="rId57"/>
        </w:object>
      </w:r>
    </w:p>
    <w:p w:rsidR="0052472E" w:rsidRDefault="0052472E" w:rsidP="00C23E49">
      <w:pPr>
        <w:ind w:firstLine="709"/>
        <w:jc w:val="both"/>
        <w:rPr>
          <w:b/>
          <w:sz w:val="28"/>
          <w:szCs w:val="28"/>
        </w:rPr>
      </w:pPr>
      <w:r w:rsidRPr="00C23E49">
        <w:rPr>
          <w:b/>
          <w:sz w:val="28"/>
          <w:szCs w:val="28"/>
        </w:rPr>
        <w:t>Итого трудовых затрат:</w:t>
      </w:r>
    </w:p>
    <w:p w:rsidR="000210DA" w:rsidRPr="00C23E49" w:rsidRDefault="000210DA" w:rsidP="00C23E49">
      <w:pPr>
        <w:ind w:firstLine="709"/>
        <w:jc w:val="both"/>
        <w:rPr>
          <w:b/>
          <w:sz w:val="28"/>
          <w:szCs w:val="28"/>
        </w:rPr>
      </w:pPr>
    </w:p>
    <w:p w:rsidR="0052472E" w:rsidRPr="00C23E49" w:rsidRDefault="0086318B" w:rsidP="00C23E49">
      <w:pPr>
        <w:ind w:firstLine="709"/>
        <w:jc w:val="both"/>
        <w:rPr>
          <w:b/>
          <w:sz w:val="28"/>
          <w:szCs w:val="28"/>
        </w:rPr>
      </w:pPr>
      <w:r w:rsidRPr="00C23E49">
        <w:rPr>
          <w:position w:val="-20"/>
          <w:sz w:val="28"/>
          <w:szCs w:val="28"/>
        </w:rPr>
        <w:object w:dxaOrig="8720" w:dyaOrig="499">
          <v:shape id="_x0000_i1049" type="#_x0000_t75" style="width:318pt;height:15.75pt" o:ole="" fillcolor="window">
            <v:imagedata r:id="rId58" o:title=""/>
          </v:shape>
          <o:OLEObject Type="Embed" ProgID="Equation.3" ShapeID="_x0000_i1049" DrawAspect="Content" ObjectID="_1457367483" r:id="rId59"/>
        </w:object>
      </w:r>
    </w:p>
    <w:p w:rsidR="0052472E" w:rsidRPr="00C23E49" w:rsidRDefault="0052472E" w:rsidP="00C23E49">
      <w:pPr>
        <w:ind w:firstLine="709"/>
        <w:jc w:val="both"/>
        <w:rPr>
          <w:sz w:val="28"/>
          <w:szCs w:val="28"/>
        </w:rPr>
      </w:pPr>
    </w:p>
    <w:p w:rsidR="0052472E" w:rsidRPr="00C23E49" w:rsidRDefault="0052472E" w:rsidP="00C23E49">
      <w:pPr>
        <w:ind w:firstLine="709"/>
        <w:jc w:val="both"/>
        <w:rPr>
          <w:b/>
          <w:sz w:val="28"/>
          <w:szCs w:val="28"/>
        </w:rPr>
      </w:pPr>
      <w:r w:rsidRPr="00C23E49">
        <w:rPr>
          <w:b/>
          <w:sz w:val="28"/>
          <w:szCs w:val="28"/>
        </w:rPr>
        <w:t>Расчет возмещения износа инструментов и приспособлений.</w:t>
      </w:r>
    </w:p>
    <w:p w:rsidR="0052472E" w:rsidRDefault="0052472E" w:rsidP="00C23E49">
      <w:pPr>
        <w:ind w:firstLine="709"/>
        <w:jc w:val="both"/>
        <w:rPr>
          <w:sz w:val="28"/>
          <w:szCs w:val="28"/>
        </w:rPr>
      </w:pPr>
      <w:r w:rsidRPr="00C23E49">
        <w:rPr>
          <w:sz w:val="28"/>
          <w:szCs w:val="28"/>
        </w:rPr>
        <w:t>Затраты на возмещение износа</w:t>
      </w:r>
      <w:r w:rsidR="00C23E49">
        <w:rPr>
          <w:sz w:val="28"/>
          <w:szCs w:val="28"/>
        </w:rPr>
        <w:t xml:space="preserve"> </w:t>
      </w:r>
      <w:r w:rsidRPr="00C23E49">
        <w:rPr>
          <w:sz w:val="28"/>
          <w:szCs w:val="28"/>
        </w:rPr>
        <w:t>(</w:t>
      </w:r>
      <w:r w:rsidR="0024645C" w:rsidRPr="00C23E49">
        <w:rPr>
          <w:position w:val="-20"/>
          <w:sz w:val="28"/>
          <w:szCs w:val="28"/>
        </w:rPr>
        <w:object w:dxaOrig="420" w:dyaOrig="499">
          <v:shape id="_x0000_i1050" type="#_x0000_t75" style="width:21pt;height:24.75pt" o:ole="" fillcolor="window">
            <v:imagedata r:id="rId60" o:title=""/>
          </v:shape>
          <o:OLEObject Type="Embed" ProgID="Equation.3" ShapeID="_x0000_i1050" DrawAspect="Content" ObjectID="_1457367484" r:id="rId61"/>
        </w:object>
      </w:r>
      <w:r w:rsidRPr="00C23E49">
        <w:rPr>
          <w:sz w:val="28"/>
          <w:szCs w:val="28"/>
        </w:rPr>
        <w:t>) инструментов и приспособлений берутся в размере 10% от суммы нормированной зарплаты и уральского коэффициента</w:t>
      </w:r>
    </w:p>
    <w:p w:rsidR="000210DA" w:rsidRPr="00C23E49" w:rsidRDefault="000210DA" w:rsidP="00C23E49">
      <w:pPr>
        <w:ind w:firstLine="709"/>
        <w:jc w:val="both"/>
        <w:rPr>
          <w:sz w:val="28"/>
          <w:szCs w:val="28"/>
        </w:rPr>
      </w:pPr>
    </w:p>
    <w:p w:rsidR="0052472E" w:rsidRPr="00C23E49" w:rsidRDefault="0024645C" w:rsidP="00C23E49">
      <w:pPr>
        <w:ind w:firstLine="709"/>
        <w:jc w:val="both"/>
        <w:rPr>
          <w:sz w:val="28"/>
          <w:szCs w:val="28"/>
        </w:rPr>
      </w:pPr>
      <w:r w:rsidRPr="00C23E49">
        <w:rPr>
          <w:position w:val="-24"/>
          <w:sz w:val="28"/>
          <w:szCs w:val="28"/>
        </w:rPr>
        <w:object w:dxaOrig="1719" w:dyaOrig="540">
          <v:shape id="_x0000_i1051" type="#_x0000_t75" style="width:86.25pt;height:23.25pt" o:ole="" fillcolor="window">
            <v:imagedata r:id="rId62" o:title=""/>
          </v:shape>
          <o:OLEObject Type="Embed" ProgID="Equation.3" ShapeID="_x0000_i1051" DrawAspect="Content" ObjectID="_1457367485" r:id="rId63"/>
        </w:object>
      </w:r>
      <w:r w:rsidR="0052472E" w:rsidRPr="00C23E49">
        <w:rPr>
          <w:sz w:val="28"/>
          <w:szCs w:val="28"/>
        </w:rPr>
        <w:t>,</w:t>
      </w:r>
    </w:p>
    <w:p w:rsidR="000210DA" w:rsidRDefault="000210DA" w:rsidP="00C23E49">
      <w:pPr>
        <w:ind w:firstLine="709"/>
        <w:jc w:val="both"/>
        <w:rPr>
          <w:sz w:val="28"/>
          <w:szCs w:val="28"/>
        </w:rPr>
      </w:pPr>
    </w:p>
    <w:p w:rsidR="0052472E" w:rsidRPr="00C23E49" w:rsidRDefault="0052472E" w:rsidP="00C23E49">
      <w:pPr>
        <w:ind w:firstLine="709"/>
        <w:jc w:val="both"/>
        <w:rPr>
          <w:sz w:val="28"/>
          <w:szCs w:val="28"/>
        </w:rPr>
      </w:pPr>
      <w:r w:rsidRPr="00C23E49">
        <w:rPr>
          <w:sz w:val="28"/>
          <w:szCs w:val="28"/>
        </w:rPr>
        <w:t xml:space="preserve">где </w:t>
      </w:r>
      <w:r w:rsidR="0086318B" w:rsidRPr="00C23E49">
        <w:rPr>
          <w:position w:val="-20"/>
          <w:sz w:val="28"/>
          <w:szCs w:val="28"/>
        </w:rPr>
        <w:object w:dxaOrig="1140" w:dyaOrig="499">
          <v:shape id="_x0000_i1052" type="#_x0000_t75" style="width:44.25pt;height:19.5pt" o:ole="" fillcolor="window">
            <v:imagedata r:id="rId64" o:title=""/>
          </v:shape>
          <o:OLEObject Type="Embed" ProgID="Equation.3" ShapeID="_x0000_i1052" DrawAspect="Content" ObjectID="_1457367486" r:id="rId65"/>
        </w:object>
      </w:r>
    </w:p>
    <w:p w:rsidR="0052472E" w:rsidRPr="00C23E49" w:rsidRDefault="0086318B" w:rsidP="00C23E49">
      <w:pPr>
        <w:ind w:firstLine="709"/>
        <w:jc w:val="both"/>
        <w:rPr>
          <w:sz w:val="28"/>
          <w:szCs w:val="28"/>
          <w:lang w:val="en-US"/>
        </w:rPr>
      </w:pPr>
      <w:r w:rsidRPr="00C23E49">
        <w:rPr>
          <w:position w:val="-24"/>
          <w:sz w:val="28"/>
          <w:szCs w:val="28"/>
        </w:rPr>
        <w:object w:dxaOrig="1800" w:dyaOrig="540">
          <v:shape id="_x0000_i1053" type="#_x0000_t75" style="width:1in;height:21.75pt" o:ole="" fillcolor="window">
            <v:imagedata r:id="rId66" o:title=""/>
          </v:shape>
          <o:OLEObject Type="Embed" ProgID="Equation.3" ShapeID="_x0000_i1053" DrawAspect="Content" ObjectID="_1457367487" r:id="rId67"/>
        </w:object>
      </w:r>
    </w:p>
    <w:p w:rsidR="002E2C2F" w:rsidRPr="00C23E49" w:rsidRDefault="0086318B" w:rsidP="00C23E49">
      <w:pPr>
        <w:ind w:firstLine="709"/>
        <w:jc w:val="both"/>
        <w:rPr>
          <w:sz w:val="28"/>
          <w:szCs w:val="28"/>
        </w:rPr>
      </w:pPr>
      <w:r w:rsidRPr="00C23E49">
        <w:rPr>
          <w:position w:val="-20"/>
          <w:sz w:val="28"/>
          <w:szCs w:val="28"/>
        </w:rPr>
        <w:object w:dxaOrig="3340" w:dyaOrig="499">
          <v:shape id="_x0000_i1054" type="#_x0000_t75" style="width:118.5pt;height:18pt" o:ole="" fillcolor="window">
            <v:imagedata r:id="rId68" o:title=""/>
          </v:shape>
          <o:OLEObject Type="Embed" ProgID="Equation.3" ShapeID="_x0000_i1054" DrawAspect="Content" ObjectID="_1457367488" r:id="rId69"/>
        </w:object>
      </w:r>
    </w:p>
    <w:p w:rsidR="0052472E" w:rsidRPr="00C23E49" w:rsidRDefault="0052472E" w:rsidP="00C23E49">
      <w:pPr>
        <w:ind w:firstLine="709"/>
        <w:jc w:val="both"/>
        <w:rPr>
          <w:b/>
          <w:sz w:val="28"/>
          <w:szCs w:val="28"/>
        </w:rPr>
      </w:pPr>
      <w:r w:rsidRPr="00C23E49">
        <w:rPr>
          <w:b/>
          <w:sz w:val="28"/>
          <w:szCs w:val="28"/>
        </w:rPr>
        <w:t>Цеховые расходы (ЦР).</w:t>
      </w:r>
    </w:p>
    <w:p w:rsidR="0052472E" w:rsidRPr="00C23E49" w:rsidRDefault="0052472E" w:rsidP="00C23E49">
      <w:pPr>
        <w:ind w:firstLine="709"/>
        <w:jc w:val="both"/>
        <w:rPr>
          <w:sz w:val="28"/>
          <w:szCs w:val="28"/>
        </w:rPr>
      </w:pPr>
      <w:r w:rsidRPr="00C23E49">
        <w:rPr>
          <w:sz w:val="28"/>
          <w:szCs w:val="28"/>
        </w:rPr>
        <w:t>Рассчитываются путем умножения нормированной заработной платы с уральским коэффициентом на коэффициент цеховых расходов</w:t>
      </w:r>
      <w:r w:rsidR="00C23E49">
        <w:rPr>
          <w:sz w:val="28"/>
          <w:szCs w:val="28"/>
        </w:rPr>
        <w:t xml:space="preserve"> </w:t>
      </w:r>
      <w:r w:rsidRPr="00C23E49">
        <w:rPr>
          <w:sz w:val="28"/>
          <w:szCs w:val="28"/>
        </w:rPr>
        <w:t>(</w:t>
      </w:r>
      <w:r w:rsidR="0024645C" w:rsidRPr="00C23E49">
        <w:rPr>
          <w:position w:val="-18"/>
          <w:sz w:val="28"/>
          <w:szCs w:val="28"/>
        </w:rPr>
        <w:object w:dxaOrig="460" w:dyaOrig="480">
          <v:shape id="_x0000_i1055" type="#_x0000_t75" style="width:23.25pt;height:24pt" o:ole="" fillcolor="window">
            <v:imagedata r:id="rId70" o:title=""/>
          </v:shape>
          <o:OLEObject Type="Embed" ProgID="Equation.3" ShapeID="_x0000_i1055" DrawAspect="Content" ObjectID="_1457367489" r:id="rId71"/>
        </w:object>
      </w:r>
      <w:r w:rsidRPr="00C23E49">
        <w:rPr>
          <w:sz w:val="28"/>
          <w:szCs w:val="28"/>
        </w:rPr>
        <w:t>)</w:t>
      </w:r>
    </w:p>
    <w:p w:rsidR="000210DA" w:rsidRDefault="000210DA" w:rsidP="00C23E49">
      <w:pPr>
        <w:ind w:firstLine="709"/>
        <w:jc w:val="both"/>
        <w:rPr>
          <w:sz w:val="28"/>
          <w:szCs w:val="28"/>
        </w:rPr>
      </w:pPr>
    </w:p>
    <w:p w:rsidR="0052472E" w:rsidRPr="00C23E49" w:rsidRDefault="0086318B" w:rsidP="00C23E49">
      <w:pPr>
        <w:ind w:firstLine="709"/>
        <w:jc w:val="both"/>
        <w:rPr>
          <w:sz w:val="28"/>
          <w:szCs w:val="28"/>
        </w:rPr>
      </w:pPr>
      <w:r w:rsidRPr="00C23E49">
        <w:rPr>
          <w:position w:val="-24"/>
          <w:sz w:val="28"/>
          <w:szCs w:val="28"/>
        </w:rPr>
        <w:object w:dxaOrig="1860" w:dyaOrig="540">
          <v:shape id="_x0000_i1056" type="#_x0000_t75" style="width:75pt;height:21.75pt" o:ole="" fillcolor="window">
            <v:imagedata r:id="rId72" o:title=""/>
          </v:shape>
          <o:OLEObject Type="Embed" ProgID="Equation.3" ShapeID="_x0000_i1056" DrawAspect="Content" ObjectID="_1457367490" r:id="rId73"/>
        </w:object>
      </w:r>
      <w:r w:rsidR="0052472E" w:rsidRPr="00C23E49">
        <w:rPr>
          <w:sz w:val="28"/>
          <w:szCs w:val="28"/>
        </w:rPr>
        <w:t>,</w:t>
      </w:r>
    </w:p>
    <w:p w:rsidR="000210DA" w:rsidRDefault="000210DA" w:rsidP="00C23E49">
      <w:pPr>
        <w:ind w:firstLine="709"/>
        <w:jc w:val="both"/>
        <w:rPr>
          <w:sz w:val="28"/>
          <w:szCs w:val="28"/>
        </w:rPr>
      </w:pPr>
    </w:p>
    <w:p w:rsidR="0052472E" w:rsidRPr="00C23E49" w:rsidRDefault="0052472E" w:rsidP="00C23E49">
      <w:pPr>
        <w:ind w:firstLine="709"/>
        <w:jc w:val="both"/>
        <w:rPr>
          <w:sz w:val="28"/>
          <w:szCs w:val="28"/>
        </w:rPr>
      </w:pPr>
      <w:r w:rsidRPr="00C23E49">
        <w:rPr>
          <w:sz w:val="28"/>
          <w:szCs w:val="28"/>
        </w:rPr>
        <w:t xml:space="preserve">где </w:t>
      </w:r>
      <w:r w:rsidR="0086318B" w:rsidRPr="00C23E49">
        <w:rPr>
          <w:position w:val="-18"/>
          <w:sz w:val="28"/>
          <w:szCs w:val="28"/>
        </w:rPr>
        <w:object w:dxaOrig="1100" w:dyaOrig="480">
          <v:shape id="_x0000_i1057" type="#_x0000_t75" style="width:44.25pt;height:19.5pt" o:ole="" fillcolor="window">
            <v:imagedata r:id="rId74" o:title=""/>
          </v:shape>
          <o:OLEObject Type="Embed" ProgID="Equation.3" ShapeID="_x0000_i1057" DrawAspect="Content" ObjectID="_1457367491" r:id="rId75"/>
        </w:object>
      </w:r>
    </w:p>
    <w:p w:rsidR="0052472E" w:rsidRPr="00C23E49" w:rsidRDefault="0086318B" w:rsidP="00C23E49">
      <w:pPr>
        <w:ind w:firstLine="709"/>
        <w:jc w:val="both"/>
        <w:rPr>
          <w:sz w:val="28"/>
          <w:szCs w:val="28"/>
        </w:rPr>
      </w:pPr>
      <w:r w:rsidRPr="00C23E49">
        <w:rPr>
          <w:position w:val="-12"/>
          <w:sz w:val="28"/>
          <w:szCs w:val="28"/>
        </w:rPr>
        <w:object w:dxaOrig="3560" w:dyaOrig="420">
          <v:shape id="_x0000_i1058" type="#_x0000_t75" style="width:135pt;height:15.75pt" o:ole="" fillcolor="window">
            <v:imagedata r:id="rId76" o:title=""/>
          </v:shape>
          <o:OLEObject Type="Embed" ProgID="Equation.3" ShapeID="_x0000_i1058" DrawAspect="Content" ObjectID="_1457367492" r:id="rId77"/>
        </w:object>
      </w:r>
    </w:p>
    <w:p w:rsidR="0052472E" w:rsidRPr="00C23E49" w:rsidRDefault="0086318B" w:rsidP="00C23E49">
      <w:pPr>
        <w:ind w:firstLine="709"/>
        <w:jc w:val="both"/>
        <w:rPr>
          <w:b/>
          <w:sz w:val="28"/>
          <w:szCs w:val="28"/>
        </w:rPr>
      </w:pPr>
      <w:r>
        <w:rPr>
          <w:b/>
          <w:sz w:val="28"/>
          <w:szCs w:val="28"/>
        </w:rPr>
        <w:br w:type="page"/>
      </w:r>
      <w:r w:rsidR="0052472E" w:rsidRPr="00C23E49">
        <w:rPr>
          <w:b/>
          <w:sz w:val="28"/>
          <w:szCs w:val="28"/>
        </w:rPr>
        <w:t>Расходы по содержанию и эксплуатации оборудования (РСЭО)</w:t>
      </w:r>
    </w:p>
    <w:p w:rsidR="0052472E" w:rsidRPr="00C23E49" w:rsidRDefault="0052472E" w:rsidP="00C23E49">
      <w:pPr>
        <w:ind w:firstLine="709"/>
        <w:jc w:val="both"/>
        <w:rPr>
          <w:sz w:val="28"/>
          <w:szCs w:val="28"/>
        </w:rPr>
      </w:pPr>
      <w:r w:rsidRPr="00C23E49">
        <w:rPr>
          <w:sz w:val="28"/>
          <w:szCs w:val="28"/>
        </w:rPr>
        <w:t>Рассчитываются путем умножения нормированной заработной платы с уральским коэффициентом на коэффициент РСЭО (</w:t>
      </w:r>
      <w:r w:rsidR="0024645C" w:rsidRPr="00C23E49">
        <w:rPr>
          <w:position w:val="-20"/>
          <w:sz w:val="28"/>
          <w:szCs w:val="28"/>
        </w:rPr>
        <w:object w:dxaOrig="460" w:dyaOrig="499">
          <v:shape id="_x0000_i1059" type="#_x0000_t75" style="width:23.25pt;height:24.75pt" o:ole="" fillcolor="window">
            <v:imagedata r:id="rId78" o:title=""/>
          </v:shape>
          <o:OLEObject Type="Embed" ProgID="Equation.3" ShapeID="_x0000_i1059" DrawAspect="Content" ObjectID="_1457367493" r:id="rId79"/>
        </w:object>
      </w:r>
      <w:r w:rsidRPr="00C23E49">
        <w:rPr>
          <w:sz w:val="28"/>
          <w:szCs w:val="28"/>
        </w:rPr>
        <w:t>)</w:t>
      </w:r>
    </w:p>
    <w:p w:rsidR="000210DA" w:rsidRDefault="000210DA" w:rsidP="00C23E49">
      <w:pPr>
        <w:ind w:firstLine="709"/>
        <w:jc w:val="both"/>
        <w:rPr>
          <w:sz w:val="28"/>
          <w:szCs w:val="28"/>
        </w:rPr>
      </w:pPr>
    </w:p>
    <w:p w:rsidR="0052472E" w:rsidRPr="00C23E49" w:rsidRDefault="0086318B" w:rsidP="00C23E49">
      <w:pPr>
        <w:ind w:firstLine="709"/>
        <w:jc w:val="both"/>
        <w:rPr>
          <w:sz w:val="28"/>
          <w:szCs w:val="28"/>
        </w:rPr>
      </w:pPr>
      <w:r w:rsidRPr="00C23E49">
        <w:rPr>
          <w:position w:val="-24"/>
          <w:sz w:val="28"/>
          <w:szCs w:val="28"/>
        </w:rPr>
        <w:object w:dxaOrig="2320" w:dyaOrig="540">
          <v:shape id="_x0000_i1060" type="#_x0000_t75" style="width:82.5pt;height:18.75pt" o:ole="" fillcolor="window">
            <v:imagedata r:id="rId80" o:title=""/>
          </v:shape>
          <o:OLEObject Type="Embed" ProgID="Equation.3" ShapeID="_x0000_i1060" DrawAspect="Content" ObjectID="_1457367494" r:id="rId81"/>
        </w:object>
      </w:r>
    </w:p>
    <w:p w:rsidR="000210DA" w:rsidRDefault="000210DA" w:rsidP="00C23E49">
      <w:pPr>
        <w:ind w:firstLine="709"/>
        <w:jc w:val="both"/>
        <w:rPr>
          <w:sz w:val="28"/>
          <w:szCs w:val="28"/>
        </w:rPr>
      </w:pPr>
    </w:p>
    <w:p w:rsidR="0052472E" w:rsidRPr="00C23E49" w:rsidRDefault="0052472E" w:rsidP="00C23E49">
      <w:pPr>
        <w:ind w:firstLine="709"/>
        <w:jc w:val="both"/>
        <w:rPr>
          <w:sz w:val="28"/>
          <w:szCs w:val="28"/>
        </w:rPr>
      </w:pPr>
      <w:r w:rsidRPr="00C23E49">
        <w:rPr>
          <w:sz w:val="28"/>
          <w:szCs w:val="28"/>
        </w:rPr>
        <w:t xml:space="preserve">где </w:t>
      </w:r>
      <w:r w:rsidR="0086318B" w:rsidRPr="00C23E49">
        <w:rPr>
          <w:position w:val="-20"/>
          <w:sz w:val="28"/>
          <w:szCs w:val="28"/>
        </w:rPr>
        <w:object w:dxaOrig="1180" w:dyaOrig="499">
          <v:shape id="_x0000_i1061" type="#_x0000_t75" style="width:44.25pt;height:18.75pt" o:ole="" fillcolor="window">
            <v:imagedata r:id="rId82" o:title=""/>
          </v:shape>
          <o:OLEObject Type="Embed" ProgID="Equation.3" ShapeID="_x0000_i1061" DrawAspect="Content" ObjectID="_1457367495" r:id="rId83"/>
        </w:object>
      </w:r>
    </w:p>
    <w:p w:rsidR="0052472E" w:rsidRPr="00C23E49" w:rsidRDefault="0086318B" w:rsidP="00C23E49">
      <w:pPr>
        <w:ind w:firstLine="709"/>
        <w:jc w:val="both"/>
        <w:rPr>
          <w:sz w:val="28"/>
          <w:szCs w:val="28"/>
        </w:rPr>
      </w:pPr>
      <w:r w:rsidRPr="00C23E49">
        <w:rPr>
          <w:position w:val="-12"/>
          <w:sz w:val="28"/>
          <w:szCs w:val="28"/>
        </w:rPr>
        <w:object w:dxaOrig="4340" w:dyaOrig="420">
          <v:shape id="_x0000_i1062" type="#_x0000_t75" style="width:189pt;height:18pt" o:ole="" fillcolor="window">
            <v:imagedata r:id="rId84" o:title=""/>
          </v:shape>
          <o:OLEObject Type="Embed" ProgID="Equation.3" ShapeID="_x0000_i1062" DrawAspect="Content" ObjectID="_1457367496" r:id="rId85"/>
        </w:object>
      </w:r>
    </w:p>
    <w:p w:rsidR="0052472E" w:rsidRPr="00C23E49" w:rsidRDefault="0052472E" w:rsidP="00C23E49">
      <w:pPr>
        <w:ind w:firstLine="709"/>
        <w:jc w:val="both"/>
        <w:rPr>
          <w:b/>
          <w:sz w:val="28"/>
          <w:szCs w:val="28"/>
        </w:rPr>
      </w:pPr>
      <w:r w:rsidRPr="00C23E49">
        <w:rPr>
          <w:b/>
          <w:sz w:val="28"/>
          <w:szCs w:val="28"/>
        </w:rPr>
        <w:t>Общезаводские расходы (ОЗР)</w:t>
      </w:r>
    </w:p>
    <w:p w:rsidR="0052472E" w:rsidRPr="00C23E49" w:rsidRDefault="0052472E" w:rsidP="00C23E49">
      <w:pPr>
        <w:ind w:firstLine="709"/>
        <w:jc w:val="both"/>
        <w:rPr>
          <w:sz w:val="28"/>
          <w:szCs w:val="28"/>
        </w:rPr>
      </w:pPr>
      <w:r w:rsidRPr="00C23E49">
        <w:rPr>
          <w:sz w:val="28"/>
          <w:szCs w:val="28"/>
        </w:rPr>
        <w:t>Рассчитываются путем умножения нормированной заработной платы с уральским коэффициентом на коэффициент</w:t>
      </w:r>
      <w:r w:rsidR="00C23E49">
        <w:rPr>
          <w:sz w:val="28"/>
          <w:szCs w:val="28"/>
        </w:rPr>
        <w:t xml:space="preserve"> </w:t>
      </w:r>
      <w:r w:rsidRPr="00C23E49">
        <w:rPr>
          <w:sz w:val="28"/>
          <w:szCs w:val="28"/>
        </w:rPr>
        <w:t>ОЗР (</w:t>
      </w:r>
      <w:r w:rsidR="0024645C" w:rsidRPr="00C23E49">
        <w:rPr>
          <w:position w:val="-20"/>
          <w:sz w:val="28"/>
          <w:szCs w:val="28"/>
        </w:rPr>
        <w:object w:dxaOrig="460" w:dyaOrig="499">
          <v:shape id="_x0000_i1063" type="#_x0000_t75" style="width:23.25pt;height:24.75pt" o:ole="" fillcolor="window">
            <v:imagedata r:id="rId86" o:title=""/>
          </v:shape>
          <o:OLEObject Type="Embed" ProgID="Equation.3" ShapeID="_x0000_i1063" DrawAspect="Content" ObjectID="_1457367497" r:id="rId87"/>
        </w:object>
      </w:r>
      <w:r w:rsidRPr="00C23E49">
        <w:rPr>
          <w:sz w:val="28"/>
          <w:szCs w:val="28"/>
        </w:rPr>
        <w:t>)</w:t>
      </w:r>
    </w:p>
    <w:p w:rsidR="000210DA" w:rsidRDefault="000210DA" w:rsidP="00C23E49">
      <w:pPr>
        <w:ind w:firstLine="709"/>
        <w:jc w:val="both"/>
        <w:rPr>
          <w:sz w:val="28"/>
          <w:szCs w:val="28"/>
        </w:rPr>
      </w:pPr>
    </w:p>
    <w:p w:rsidR="0052472E" w:rsidRPr="00C23E49" w:rsidRDefault="0086318B" w:rsidP="00C23E49">
      <w:pPr>
        <w:ind w:firstLine="709"/>
        <w:jc w:val="both"/>
        <w:rPr>
          <w:sz w:val="28"/>
          <w:szCs w:val="28"/>
        </w:rPr>
      </w:pPr>
      <w:r w:rsidRPr="00C23E49">
        <w:rPr>
          <w:position w:val="-24"/>
          <w:sz w:val="28"/>
          <w:szCs w:val="28"/>
        </w:rPr>
        <w:object w:dxaOrig="2000" w:dyaOrig="540">
          <v:shape id="_x0000_i1064" type="#_x0000_t75" style="width:78pt;height:21pt" o:ole="" fillcolor="window">
            <v:imagedata r:id="rId88" o:title=""/>
          </v:shape>
          <o:OLEObject Type="Embed" ProgID="Equation.3" ShapeID="_x0000_i1064" DrawAspect="Content" ObjectID="_1457367498" r:id="rId89"/>
        </w:object>
      </w:r>
      <w:r w:rsidR="0052472E" w:rsidRPr="00C23E49">
        <w:rPr>
          <w:sz w:val="28"/>
          <w:szCs w:val="28"/>
        </w:rPr>
        <w:t>,</w:t>
      </w:r>
    </w:p>
    <w:p w:rsidR="000210DA" w:rsidRDefault="000210DA" w:rsidP="00C23E49">
      <w:pPr>
        <w:ind w:firstLine="709"/>
        <w:jc w:val="both"/>
        <w:rPr>
          <w:sz w:val="28"/>
          <w:szCs w:val="28"/>
        </w:rPr>
      </w:pPr>
    </w:p>
    <w:p w:rsidR="0052472E" w:rsidRPr="00C23E49" w:rsidRDefault="0052472E" w:rsidP="00C23E49">
      <w:pPr>
        <w:ind w:firstLine="709"/>
        <w:jc w:val="both"/>
        <w:rPr>
          <w:sz w:val="28"/>
          <w:szCs w:val="28"/>
        </w:rPr>
      </w:pPr>
      <w:r w:rsidRPr="00C23E49">
        <w:rPr>
          <w:sz w:val="28"/>
          <w:szCs w:val="28"/>
        </w:rPr>
        <w:t xml:space="preserve">где </w:t>
      </w:r>
      <w:r w:rsidR="0086318B" w:rsidRPr="00C23E49">
        <w:rPr>
          <w:position w:val="-20"/>
          <w:sz w:val="28"/>
          <w:szCs w:val="28"/>
        </w:rPr>
        <w:object w:dxaOrig="1140" w:dyaOrig="499">
          <v:shape id="_x0000_i1065" type="#_x0000_t75" style="width:39pt;height:17.25pt" o:ole="" fillcolor="window">
            <v:imagedata r:id="rId90" o:title=""/>
          </v:shape>
          <o:OLEObject Type="Embed" ProgID="Equation.3" ShapeID="_x0000_i1065" DrawAspect="Content" ObjectID="_1457367499" r:id="rId91"/>
        </w:object>
      </w:r>
    </w:p>
    <w:p w:rsidR="0052472E" w:rsidRPr="00C23E49" w:rsidRDefault="0086318B" w:rsidP="00C23E49">
      <w:pPr>
        <w:ind w:firstLine="709"/>
        <w:jc w:val="both"/>
        <w:rPr>
          <w:sz w:val="28"/>
          <w:szCs w:val="28"/>
        </w:rPr>
      </w:pPr>
      <w:r w:rsidRPr="00C23E49">
        <w:rPr>
          <w:position w:val="-12"/>
          <w:sz w:val="28"/>
          <w:szCs w:val="28"/>
        </w:rPr>
        <w:object w:dxaOrig="3739" w:dyaOrig="420">
          <v:shape id="_x0000_i1066" type="#_x0000_t75" style="width:141.75pt;height:15.75pt" o:ole="" fillcolor="window">
            <v:imagedata r:id="rId92" o:title=""/>
          </v:shape>
          <o:OLEObject Type="Embed" ProgID="Equation.3" ShapeID="_x0000_i1066" DrawAspect="Content" ObjectID="_1457367500" r:id="rId93"/>
        </w:object>
      </w:r>
    </w:p>
    <w:p w:rsidR="0052472E" w:rsidRPr="00C23E49" w:rsidRDefault="0052472E" w:rsidP="00C23E49">
      <w:pPr>
        <w:ind w:firstLine="709"/>
        <w:jc w:val="both"/>
        <w:rPr>
          <w:sz w:val="28"/>
          <w:szCs w:val="28"/>
        </w:rPr>
      </w:pPr>
    </w:p>
    <w:p w:rsidR="0052472E" w:rsidRPr="00C23E49" w:rsidRDefault="0052472E" w:rsidP="00C23E49">
      <w:pPr>
        <w:ind w:firstLine="709"/>
        <w:jc w:val="both"/>
        <w:rPr>
          <w:b/>
          <w:sz w:val="28"/>
          <w:szCs w:val="28"/>
        </w:rPr>
      </w:pPr>
      <w:r w:rsidRPr="00C23E49">
        <w:rPr>
          <w:b/>
          <w:sz w:val="28"/>
          <w:szCs w:val="28"/>
        </w:rPr>
        <w:t>Прочие производственные расходы (ППР)</w:t>
      </w:r>
    </w:p>
    <w:p w:rsidR="000210DA" w:rsidRDefault="000210DA" w:rsidP="00C23E49">
      <w:pPr>
        <w:ind w:firstLine="709"/>
        <w:jc w:val="both"/>
        <w:rPr>
          <w:sz w:val="28"/>
          <w:szCs w:val="28"/>
        </w:rPr>
      </w:pPr>
    </w:p>
    <w:p w:rsidR="0052472E" w:rsidRPr="00C23E49" w:rsidRDefault="0086318B" w:rsidP="00C23E49">
      <w:pPr>
        <w:ind w:firstLine="709"/>
        <w:jc w:val="both"/>
        <w:rPr>
          <w:sz w:val="28"/>
          <w:szCs w:val="28"/>
        </w:rPr>
      </w:pPr>
      <w:r w:rsidRPr="00C23E49">
        <w:rPr>
          <w:position w:val="-20"/>
          <w:sz w:val="28"/>
          <w:szCs w:val="28"/>
        </w:rPr>
        <w:object w:dxaOrig="6780" w:dyaOrig="499">
          <v:shape id="_x0000_i1067" type="#_x0000_t75" style="width:4in;height:21pt" o:ole="" fillcolor="window">
            <v:imagedata r:id="rId94" o:title=""/>
          </v:shape>
          <o:OLEObject Type="Embed" ProgID="Equation.3" ShapeID="_x0000_i1067" DrawAspect="Content" ObjectID="_1457367501" r:id="rId95"/>
        </w:object>
      </w:r>
      <w:r w:rsidR="0052472E" w:rsidRPr="00C23E49">
        <w:rPr>
          <w:sz w:val="28"/>
          <w:szCs w:val="28"/>
        </w:rPr>
        <w:t>,</w:t>
      </w:r>
    </w:p>
    <w:p w:rsidR="000210DA" w:rsidRDefault="000210DA" w:rsidP="00C23E49">
      <w:pPr>
        <w:ind w:firstLine="709"/>
        <w:jc w:val="both"/>
        <w:rPr>
          <w:sz w:val="28"/>
          <w:szCs w:val="28"/>
        </w:rPr>
      </w:pPr>
    </w:p>
    <w:p w:rsidR="0052472E" w:rsidRPr="00C23E49" w:rsidRDefault="0052472E" w:rsidP="00C23E49">
      <w:pPr>
        <w:ind w:firstLine="709"/>
        <w:jc w:val="both"/>
        <w:rPr>
          <w:sz w:val="28"/>
          <w:szCs w:val="28"/>
        </w:rPr>
      </w:pPr>
      <w:r w:rsidRPr="00C23E49">
        <w:rPr>
          <w:sz w:val="28"/>
          <w:szCs w:val="28"/>
        </w:rPr>
        <w:t>где</w:t>
      </w:r>
      <w:r w:rsidR="0024645C" w:rsidRPr="00C23E49">
        <w:rPr>
          <w:position w:val="-20"/>
          <w:sz w:val="28"/>
          <w:szCs w:val="28"/>
        </w:rPr>
        <w:object w:dxaOrig="460" w:dyaOrig="499">
          <v:shape id="_x0000_i1068" type="#_x0000_t75" style="width:23.25pt;height:24.75pt" o:ole="" fillcolor="window">
            <v:imagedata r:id="rId96" o:title=""/>
          </v:shape>
          <o:OLEObject Type="Embed" ProgID="Equation.3" ShapeID="_x0000_i1068" DrawAspect="Content" ObjectID="_1457367502" r:id="rId97"/>
        </w:object>
      </w:r>
      <w:r w:rsidRPr="00C23E49">
        <w:rPr>
          <w:sz w:val="28"/>
          <w:szCs w:val="28"/>
        </w:rPr>
        <w:t>=0,001 – коэффициент прочих производственных расходов</w:t>
      </w:r>
    </w:p>
    <w:p w:rsidR="0052472E" w:rsidRDefault="0024645C" w:rsidP="00C23E49">
      <w:pPr>
        <w:ind w:firstLine="709"/>
        <w:jc w:val="both"/>
        <w:rPr>
          <w:b/>
          <w:sz w:val="28"/>
          <w:szCs w:val="28"/>
        </w:rPr>
      </w:pPr>
      <w:r w:rsidRPr="00C23E49">
        <w:rPr>
          <w:position w:val="-40"/>
          <w:sz w:val="28"/>
          <w:szCs w:val="28"/>
        </w:rPr>
        <w:object w:dxaOrig="11079" w:dyaOrig="920">
          <v:shape id="_x0000_i1069" type="#_x0000_t75" style="width:6in;height:28.5pt" o:ole="" fillcolor="window">
            <v:imagedata r:id="rId98" o:title=""/>
          </v:shape>
          <o:OLEObject Type="Embed" ProgID="Equation.3" ShapeID="_x0000_i1069" DrawAspect="Content" ObjectID="_1457367503" r:id="rId99"/>
        </w:object>
      </w:r>
      <w:r w:rsidR="0052472E" w:rsidRPr="00C23E49">
        <w:rPr>
          <w:b/>
          <w:sz w:val="28"/>
          <w:szCs w:val="28"/>
        </w:rPr>
        <w:t>Производственная себестоимость (ПРС)</w:t>
      </w:r>
    </w:p>
    <w:p w:rsidR="0052472E" w:rsidRPr="00C23E49" w:rsidRDefault="00E62A23" w:rsidP="00C23E49">
      <w:pPr>
        <w:ind w:firstLine="709"/>
        <w:jc w:val="both"/>
        <w:rPr>
          <w:sz w:val="28"/>
          <w:szCs w:val="28"/>
          <w:lang w:val="en-US"/>
        </w:rPr>
      </w:pPr>
      <w:r>
        <w:rPr>
          <w:b/>
          <w:sz w:val="28"/>
          <w:szCs w:val="28"/>
        </w:rPr>
        <w:br w:type="page"/>
      </w:r>
      <w:r w:rsidR="0024645C" w:rsidRPr="00C23E49">
        <w:rPr>
          <w:position w:val="-12"/>
          <w:sz w:val="28"/>
          <w:szCs w:val="28"/>
        </w:rPr>
        <w:object w:dxaOrig="7040" w:dyaOrig="420">
          <v:shape id="_x0000_i1070" type="#_x0000_t75" style="width:348.75pt;height:15pt" o:ole="" fillcolor="window">
            <v:imagedata r:id="rId100" o:title=""/>
          </v:shape>
          <o:OLEObject Type="Embed" ProgID="Equation.3" ShapeID="_x0000_i1070" DrawAspect="Content" ObjectID="_1457367504" r:id="rId101"/>
        </w:object>
      </w:r>
    </w:p>
    <w:p w:rsidR="00E62A23" w:rsidRDefault="00E62A23" w:rsidP="00C23E49">
      <w:pPr>
        <w:ind w:firstLine="709"/>
        <w:jc w:val="both"/>
        <w:rPr>
          <w:sz w:val="28"/>
          <w:szCs w:val="28"/>
        </w:rPr>
      </w:pPr>
    </w:p>
    <w:p w:rsidR="0052472E" w:rsidRPr="00C23E49" w:rsidRDefault="0052472E" w:rsidP="00E62A23">
      <w:pPr>
        <w:ind w:firstLine="709"/>
        <w:jc w:val="both"/>
        <w:rPr>
          <w:b/>
          <w:sz w:val="28"/>
          <w:szCs w:val="28"/>
        </w:rPr>
      </w:pPr>
      <w:r w:rsidRPr="00C23E49">
        <w:rPr>
          <w:b/>
          <w:sz w:val="28"/>
          <w:szCs w:val="28"/>
        </w:rPr>
        <w:t>Внепроизводственные расходы (ВнР)</w:t>
      </w:r>
    </w:p>
    <w:p w:rsidR="0052472E" w:rsidRPr="00C23E49" w:rsidRDefault="0052472E" w:rsidP="00C23E49">
      <w:pPr>
        <w:ind w:firstLine="709"/>
        <w:jc w:val="both"/>
        <w:rPr>
          <w:sz w:val="28"/>
          <w:szCs w:val="28"/>
        </w:rPr>
      </w:pPr>
      <w:r w:rsidRPr="00C23E49">
        <w:rPr>
          <w:sz w:val="28"/>
          <w:szCs w:val="28"/>
        </w:rPr>
        <w:t>Рассчитываются путем умножения производственной себестоимости (ПРС) на коэффициент внепроизводственных расходов (</w:t>
      </w:r>
      <w:r w:rsidR="0024645C" w:rsidRPr="00C23E49">
        <w:rPr>
          <w:position w:val="-20"/>
          <w:sz w:val="28"/>
          <w:szCs w:val="28"/>
        </w:rPr>
        <w:object w:dxaOrig="460" w:dyaOrig="499">
          <v:shape id="_x0000_i1071" type="#_x0000_t75" style="width:23.25pt;height:24.75pt" o:ole="" fillcolor="window">
            <v:imagedata r:id="rId102" o:title=""/>
          </v:shape>
          <o:OLEObject Type="Embed" ProgID="Equation.3" ShapeID="_x0000_i1071" DrawAspect="Content" ObjectID="_1457367505" r:id="rId103"/>
        </w:object>
      </w:r>
      <w:r w:rsidRPr="00C23E49">
        <w:rPr>
          <w:sz w:val="28"/>
          <w:szCs w:val="28"/>
        </w:rPr>
        <w:t>)</w:t>
      </w:r>
    </w:p>
    <w:p w:rsidR="00E62A23" w:rsidRDefault="00E62A23" w:rsidP="00C23E49">
      <w:pPr>
        <w:ind w:firstLine="709"/>
        <w:jc w:val="both"/>
        <w:rPr>
          <w:sz w:val="28"/>
          <w:szCs w:val="28"/>
        </w:rPr>
      </w:pPr>
    </w:p>
    <w:p w:rsidR="0052472E" w:rsidRPr="00C23E49" w:rsidRDefault="0086318B" w:rsidP="00C23E49">
      <w:pPr>
        <w:ind w:firstLine="709"/>
        <w:jc w:val="both"/>
        <w:rPr>
          <w:sz w:val="28"/>
          <w:szCs w:val="28"/>
        </w:rPr>
      </w:pPr>
      <w:r w:rsidRPr="00C23E49">
        <w:rPr>
          <w:position w:val="-20"/>
          <w:sz w:val="28"/>
          <w:szCs w:val="28"/>
        </w:rPr>
        <w:object w:dxaOrig="2260" w:dyaOrig="499">
          <v:shape id="_x0000_i1072" type="#_x0000_t75" style="width:89.25pt;height:19.5pt" o:ole="" fillcolor="window">
            <v:imagedata r:id="rId104" o:title=""/>
          </v:shape>
          <o:OLEObject Type="Embed" ProgID="Equation.3" ShapeID="_x0000_i1072" DrawAspect="Content" ObjectID="_1457367506" r:id="rId105"/>
        </w:object>
      </w:r>
    </w:p>
    <w:p w:rsidR="00E62A23" w:rsidRDefault="00E62A23" w:rsidP="00C23E49">
      <w:pPr>
        <w:ind w:firstLine="709"/>
        <w:jc w:val="both"/>
        <w:rPr>
          <w:sz w:val="28"/>
          <w:szCs w:val="28"/>
        </w:rPr>
      </w:pPr>
    </w:p>
    <w:p w:rsidR="0052472E" w:rsidRPr="00C23E49" w:rsidRDefault="0052472E" w:rsidP="00C23E49">
      <w:pPr>
        <w:ind w:firstLine="709"/>
        <w:jc w:val="both"/>
        <w:rPr>
          <w:sz w:val="28"/>
          <w:szCs w:val="28"/>
        </w:rPr>
      </w:pPr>
      <w:r w:rsidRPr="00C23E49">
        <w:rPr>
          <w:sz w:val="28"/>
          <w:szCs w:val="28"/>
        </w:rPr>
        <w:t xml:space="preserve">где </w:t>
      </w:r>
      <w:r w:rsidR="0086318B" w:rsidRPr="00C23E49">
        <w:rPr>
          <w:position w:val="-20"/>
          <w:sz w:val="28"/>
          <w:szCs w:val="28"/>
        </w:rPr>
        <w:object w:dxaOrig="1560" w:dyaOrig="499">
          <v:shape id="_x0000_i1073" type="#_x0000_t75" style="width:66.75pt;height:21pt" o:ole="" fillcolor="window">
            <v:imagedata r:id="rId106" o:title=""/>
          </v:shape>
          <o:OLEObject Type="Embed" ProgID="Equation.3" ShapeID="_x0000_i1073" DrawAspect="Content" ObjectID="_1457367507" r:id="rId107"/>
        </w:object>
      </w:r>
      <w:r w:rsidRPr="00C23E49">
        <w:rPr>
          <w:sz w:val="28"/>
          <w:szCs w:val="28"/>
        </w:rPr>
        <w:t xml:space="preserve"> — коэффициент внепроизводственных расходов</w:t>
      </w:r>
    </w:p>
    <w:p w:rsidR="0052472E" w:rsidRPr="00C23E49" w:rsidRDefault="0086318B" w:rsidP="00C23E49">
      <w:pPr>
        <w:ind w:firstLine="709"/>
        <w:jc w:val="both"/>
        <w:rPr>
          <w:sz w:val="28"/>
          <w:szCs w:val="28"/>
        </w:rPr>
      </w:pPr>
      <w:r w:rsidRPr="00C23E49">
        <w:rPr>
          <w:position w:val="-12"/>
          <w:sz w:val="28"/>
          <w:szCs w:val="28"/>
        </w:rPr>
        <w:object w:dxaOrig="4340" w:dyaOrig="420">
          <v:shape id="_x0000_i1074" type="#_x0000_t75" style="width:191.25pt;height:18.75pt" o:ole="" fillcolor="window">
            <v:imagedata r:id="rId108" o:title=""/>
          </v:shape>
          <o:OLEObject Type="Embed" ProgID="Equation.3" ShapeID="_x0000_i1074" DrawAspect="Content" ObjectID="_1457367508" r:id="rId109"/>
        </w:object>
      </w:r>
    </w:p>
    <w:p w:rsidR="0052472E" w:rsidRPr="00C23E49" w:rsidRDefault="0052472E" w:rsidP="00C23E49">
      <w:pPr>
        <w:ind w:firstLine="709"/>
        <w:jc w:val="both"/>
        <w:rPr>
          <w:b/>
          <w:sz w:val="28"/>
          <w:szCs w:val="28"/>
          <w:lang w:val="en-US"/>
        </w:rPr>
      </w:pPr>
      <w:r w:rsidRPr="00C23E49">
        <w:rPr>
          <w:b/>
          <w:sz w:val="28"/>
          <w:szCs w:val="28"/>
        </w:rPr>
        <w:t>Полная себестоимость (ПС)</w:t>
      </w:r>
    </w:p>
    <w:p w:rsidR="00E62A23" w:rsidRDefault="00E62A23" w:rsidP="00C23E49">
      <w:pPr>
        <w:ind w:firstLine="709"/>
        <w:jc w:val="both"/>
        <w:rPr>
          <w:sz w:val="28"/>
          <w:szCs w:val="28"/>
        </w:rPr>
      </w:pPr>
    </w:p>
    <w:p w:rsidR="0052472E" w:rsidRPr="00C23E49" w:rsidRDefault="0024645C" w:rsidP="00C23E49">
      <w:pPr>
        <w:ind w:firstLine="709"/>
        <w:jc w:val="both"/>
        <w:rPr>
          <w:b/>
          <w:sz w:val="28"/>
          <w:szCs w:val="28"/>
          <w:lang w:val="en-US"/>
        </w:rPr>
      </w:pPr>
      <w:r w:rsidRPr="00C23E49">
        <w:rPr>
          <w:position w:val="-24"/>
          <w:sz w:val="28"/>
          <w:szCs w:val="28"/>
        </w:rPr>
        <w:object w:dxaOrig="2680" w:dyaOrig="540">
          <v:shape id="_x0000_i1075" type="#_x0000_t75" style="width:134.25pt;height:21pt" o:ole="" fillcolor="window">
            <v:imagedata r:id="rId110" o:title=""/>
          </v:shape>
          <o:OLEObject Type="Embed" ProgID="Equation.3" ShapeID="_x0000_i1075" DrawAspect="Content" ObjectID="_1457367509" r:id="rId111"/>
        </w:object>
      </w:r>
    </w:p>
    <w:p w:rsidR="00E62A23" w:rsidRDefault="00E62A23" w:rsidP="00C23E49">
      <w:pPr>
        <w:ind w:firstLine="709"/>
        <w:jc w:val="both"/>
        <w:rPr>
          <w:sz w:val="28"/>
          <w:szCs w:val="28"/>
        </w:rPr>
      </w:pPr>
    </w:p>
    <w:p w:rsidR="0052472E" w:rsidRPr="00C23E49" w:rsidRDefault="0086318B" w:rsidP="00C23E49">
      <w:pPr>
        <w:ind w:firstLine="709"/>
        <w:jc w:val="both"/>
        <w:rPr>
          <w:sz w:val="28"/>
          <w:szCs w:val="28"/>
        </w:rPr>
      </w:pPr>
      <w:r w:rsidRPr="00C23E49">
        <w:rPr>
          <w:position w:val="-24"/>
          <w:sz w:val="28"/>
          <w:szCs w:val="28"/>
        </w:rPr>
        <w:object w:dxaOrig="6039" w:dyaOrig="540">
          <v:shape id="_x0000_i1076" type="#_x0000_t75" style="width:247.5pt;height:22.5pt" o:ole="" fillcolor="window">
            <v:imagedata r:id="rId112" o:title=""/>
          </v:shape>
          <o:OLEObject Type="Embed" ProgID="Equation.3" ShapeID="_x0000_i1076" DrawAspect="Content" ObjectID="_1457367510" r:id="rId113"/>
        </w:object>
      </w:r>
    </w:p>
    <w:p w:rsidR="0052472E" w:rsidRPr="00C23E49" w:rsidRDefault="0052472E" w:rsidP="00C23E49">
      <w:pPr>
        <w:ind w:firstLine="709"/>
        <w:jc w:val="both"/>
        <w:rPr>
          <w:b/>
          <w:sz w:val="28"/>
          <w:szCs w:val="28"/>
        </w:rPr>
      </w:pPr>
      <w:r w:rsidRPr="00C23E49">
        <w:rPr>
          <w:b/>
          <w:sz w:val="28"/>
          <w:szCs w:val="28"/>
        </w:rPr>
        <w:t>Прибыль (П)</w:t>
      </w:r>
    </w:p>
    <w:p w:rsidR="0052472E" w:rsidRPr="00C23E49" w:rsidRDefault="0052472E" w:rsidP="00C23E49">
      <w:pPr>
        <w:ind w:firstLine="709"/>
        <w:jc w:val="both"/>
        <w:rPr>
          <w:sz w:val="28"/>
          <w:szCs w:val="28"/>
        </w:rPr>
      </w:pPr>
      <w:r w:rsidRPr="00C23E49">
        <w:rPr>
          <w:sz w:val="28"/>
          <w:szCs w:val="28"/>
        </w:rPr>
        <w:t>Рассчитывается путем умножения полной себестоимости</w:t>
      </w:r>
      <w:r w:rsidR="00C23E49">
        <w:rPr>
          <w:sz w:val="28"/>
          <w:szCs w:val="28"/>
        </w:rPr>
        <w:t xml:space="preserve"> </w:t>
      </w:r>
      <w:r w:rsidRPr="00C23E49">
        <w:rPr>
          <w:sz w:val="28"/>
          <w:szCs w:val="28"/>
        </w:rPr>
        <w:t>(ПС) на процент рентабельности данного изделия — 40% по условию.</w:t>
      </w:r>
    </w:p>
    <w:p w:rsidR="00E62A23" w:rsidRDefault="0024645C" w:rsidP="00C23E49">
      <w:pPr>
        <w:ind w:firstLine="709"/>
        <w:jc w:val="both"/>
        <w:rPr>
          <w:sz w:val="28"/>
          <w:szCs w:val="28"/>
        </w:rPr>
      </w:pPr>
      <w:r w:rsidRPr="00C23E49">
        <w:rPr>
          <w:position w:val="-10"/>
          <w:sz w:val="28"/>
          <w:szCs w:val="28"/>
        </w:rPr>
        <w:object w:dxaOrig="180" w:dyaOrig="340">
          <v:shape id="_x0000_i1077" type="#_x0000_t75" style="width:9pt;height:17.25pt" o:ole="" fillcolor="window">
            <v:imagedata r:id="rId54" o:title=""/>
          </v:shape>
          <o:OLEObject Type="Embed" ProgID="Equation.3" ShapeID="_x0000_i1077" DrawAspect="Content" ObjectID="_1457367511" r:id="rId114"/>
        </w:object>
      </w:r>
    </w:p>
    <w:p w:rsidR="0052472E" w:rsidRPr="00C23E49" w:rsidRDefault="0024645C" w:rsidP="00C23E49">
      <w:pPr>
        <w:ind w:firstLine="709"/>
        <w:jc w:val="both"/>
        <w:rPr>
          <w:sz w:val="28"/>
          <w:szCs w:val="28"/>
        </w:rPr>
      </w:pPr>
      <w:r w:rsidRPr="00C23E49">
        <w:rPr>
          <w:position w:val="-36"/>
          <w:sz w:val="28"/>
          <w:szCs w:val="28"/>
        </w:rPr>
        <w:object w:dxaOrig="6759" w:dyaOrig="880">
          <v:shape id="_x0000_i1078" type="#_x0000_t75" style="width:338.25pt;height:32.25pt" o:ole="" fillcolor="window">
            <v:imagedata r:id="rId115" o:title=""/>
          </v:shape>
          <o:OLEObject Type="Embed" ProgID="Equation.3" ShapeID="_x0000_i1078" DrawAspect="Content" ObjectID="_1457367512" r:id="rId116"/>
        </w:object>
      </w:r>
    </w:p>
    <w:p w:rsidR="0052472E" w:rsidRPr="00C23E49" w:rsidRDefault="0052472E" w:rsidP="00C23E49">
      <w:pPr>
        <w:ind w:firstLine="709"/>
        <w:jc w:val="both"/>
        <w:rPr>
          <w:sz w:val="28"/>
          <w:szCs w:val="28"/>
        </w:rPr>
      </w:pPr>
    </w:p>
    <w:p w:rsidR="0052472E" w:rsidRPr="00C23E49" w:rsidRDefault="0052472E" w:rsidP="00C23E49">
      <w:pPr>
        <w:ind w:firstLine="709"/>
        <w:jc w:val="both"/>
        <w:rPr>
          <w:b/>
          <w:sz w:val="28"/>
          <w:szCs w:val="28"/>
          <w:lang w:val="en-US"/>
        </w:rPr>
      </w:pPr>
      <w:r w:rsidRPr="00C23E49">
        <w:rPr>
          <w:b/>
          <w:sz w:val="28"/>
          <w:szCs w:val="28"/>
        </w:rPr>
        <w:t>Отпускная цена (Цотп)</w:t>
      </w:r>
    </w:p>
    <w:p w:rsidR="00E62A23" w:rsidRDefault="00E62A23" w:rsidP="00C23E49">
      <w:pPr>
        <w:ind w:firstLine="709"/>
        <w:jc w:val="both"/>
        <w:rPr>
          <w:sz w:val="28"/>
          <w:szCs w:val="28"/>
        </w:rPr>
      </w:pPr>
    </w:p>
    <w:p w:rsidR="0052472E" w:rsidRPr="00C23E49" w:rsidRDefault="0024645C" w:rsidP="00C23E49">
      <w:pPr>
        <w:ind w:firstLine="709"/>
        <w:jc w:val="both"/>
        <w:rPr>
          <w:b/>
          <w:sz w:val="28"/>
          <w:szCs w:val="28"/>
          <w:lang w:val="en-US"/>
        </w:rPr>
      </w:pPr>
      <w:r w:rsidRPr="00C23E49">
        <w:rPr>
          <w:position w:val="-24"/>
          <w:sz w:val="28"/>
          <w:szCs w:val="28"/>
        </w:rPr>
        <w:object w:dxaOrig="2500" w:dyaOrig="540">
          <v:shape id="_x0000_i1079" type="#_x0000_t75" style="width:125.25pt;height:21pt" o:ole="" fillcolor="window">
            <v:imagedata r:id="rId117" o:title=""/>
          </v:shape>
          <o:OLEObject Type="Embed" ProgID="Equation.3" ShapeID="_x0000_i1079" DrawAspect="Content" ObjectID="_1457367513" r:id="rId118"/>
        </w:object>
      </w:r>
    </w:p>
    <w:p w:rsidR="00E62A23" w:rsidRDefault="00E62A23" w:rsidP="00C23E49">
      <w:pPr>
        <w:ind w:firstLine="709"/>
        <w:jc w:val="both"/>
        <w:rPr>
          <w:sz w:val="28"/>
          <w:szCs w:val="28"/>
        </w:rPr>
      </w:pPr>
    </w:p>
    <w:p w:rsidR="0052472E" w:rsidRPr="00C23E49" w:rsidRDefault="0086318B" w:rsidP="00C23E49">
      <w:pPr>
        <w:ind w:firstLine="709"/>
        <w:jc w:val="both"/>
        <w:rPr>
          <w:b/>
          <w:sz w:val="28"/>
          <w:szCs w:val="28"/>
        </w:rPr>
      </w:pPr>
      <w:r w:rsidRPr="00C23E49">
        <w:rPr>
          <w:position w:val="-40"/>
          <w:sz w:val="28"/>
          <w:szCs w:val="28"/>
        </w:rPr>
        <w:object w:dxaOrig="6820" w:dyaOrig="920">
          <v:shape id="_x0000_i1080" type="#_x0000_t75" style="width:297pt;height:39.75pt" o:ole="" fillcolor="window">
            <v:imagedata r:id="rId119" o:title=""/>
          </v:shape>
          <o:OLEObject Type="Embed" ProgID="Equation.3" ShapeID="_x0000_i1080" DrawAspect="Content" ObjectID="_1457367514" r:id="rId120"/>
        </w:object>
      </w:r>
    </w:p>
    <w:p w:rsidR="0052472E" w:rsidRPr="00C23E49" w:rsidRDefault="0086318B" w:rsidP="00C23E49">
      <w:pPr>
        <w:ind w:firstLine="709"/>
        <w:jc w:val="both"/>
        <w:rPr>
          <w:b/>
          <w:sz w:val="28"/>
          <w:szCs w:val="28"/>
        </w:rPr>
      </w:pPr>
      <w:r>
        <w:rPr>
          <w:b/>
          <w:sz w:val="28"/>
          <w:szCs w:val="28"/>
        </w:rPr>
        <w:br w:type="page"/>
      </w:r>
      <w:r w:rsidR="0052472E" w:rsidRPr="00C23E49">
        <w:rPr>
          <w:b/>
          <w:sz w:val="28"/>
          <w:szCs w:val="28"/>
        </w:rPr>
        <w:t>Розничная цена (Цр)</w:t>
      </w:r>
    </w:p>
    <w:p w:rsidR="00E62A23" w:rsidRDefault="00E62A23" w:rsidP="00C23E49">
      <w:pPr>
        <w:ind w:firstLine="709"/>
        <w:jc w:val="both"/>
        <w:rPr>
          <w:sz w:val="28"/>
          <w:szCs w:val="28"/>
        </w:rPr>
      </w:pPr>
    </w:p>
    <w:p w:rsidR="0052472E" w:rsidRPr="00C23E49" w:rsidRDefault="0086318B" w:rsidP="00C23E49">
      <w:pPr>
        <w:ind w:firstLine="709"/>
        <w:jc w:val="both"/>
        <w:rPr>
          <w:b/>
          <w:sz w:val="28"/>
          <w:szCs w:val="28"/>
        </w:rPr>
      </w:pPr>
      <w:r w:rsidRPr="00C23E49">
        <w:rPr>
          <w:position w:val="-20"/>
          <w:sz w:val="28"/>
          <w:szCs w:val="28"/>
        </w:rPr>
        <w:object w:dxaOrig="3460" w:dyaOrig="499">
          <v:shape id="_x0000_i1081" type="#_x0000_t75" style="width:129.75pt;height:18.75pt" o:ole="" fillcolor="window">
            <v:imagedata r:id="rId121" o:title=""/>
          </v:shape>
          <o:OLEObject Type="Embed" ProgID="Equation.3" ShapeID="_x0000_i1081" DrawAspect="Content" ObjectID="_1457367515" r:id="rId122"/>
        </w:object>
      </w:r>
    </w:p>
    <w:p w:rsidR="00E62A23" w:rsidRDefault="00E62A23" w:rsidP="00C23E49">
      <w:pPr>
        <w:ind w:firstLine="709"/>
        <w:jc w:val="both"/>
        <w:rPr>
          <w:sz w:val="28"/>
          <w:szCs w:val="28"/>
        </w:rPr>
      </w:pPr>
    </w:p>
    <w:p w:rsidR="0052472E" w:rsidRPr="00C23E49" w:rsidRDefault="0086318B" w:rsidP="00C23E49">
      <w:pPr>
        <w:ind w:firstLine="709"/>
        <w:jc w:val="both"/>
        <w:rPr>
          <w:b/>
          <w:sz w:val="28"/>
          <w:szCs w:val="28"/>
          <w:lang w:val="en-US"/>
        </w:rPr>
      </w:pPr>
      <w:r w:rsidRPr="00C23E49">
        <w:rPr>
          <w:position w:val="-20"/>
          <w:sz w:val="28"/>
          <w:szCs w:val="28"/>
        </w:rPr>
        <w:object w:dxaOrig="3519" w:dyaOrig="499">
          <v:shape id="_x0000_i1082" type="#_x0000_t75" style="width:147.75pt;height:21pt" o:ole="" fillcolor="window">
            <v:imagedata r:id="rId123" o:title=""/>
          </v:shape>
          <o:OLEObject Type="Embed" ProgID="Equation.3" ShapeID="_x0000_i1082" DrawAspect="Content" ObjectID="_1457367516" r:id="rId124"/>
        </w:object>
      </w:r>
    </w:p>
    <w:p w:rsidR="0086318B" w:rsidRDefault="0024645C" w:rsidP="00C23E49">
      <w:pPr>
        <w:ind w:firstLine="709"/>
        <w:jc w:val="both"/>
        <w:rPr>
          <w:sz w:val="28"/>
          <w:szCs w:val="28"/>
        </w:rPr>
      </w:pPr>
      <w:r w:rsidRPr="00C23E49">
        <w:rPr>
          <w:position w:val="-56"/>
          <w:sz w:val="28"/>
          <w:szCs w:val="28"/>
        </w:rPr>
        <w:object w:dxaOrig="10300" w:dyaOrig="1240">
          <v:shape id="_x0000_i1083" type="#_x0000_t75" style="width:427.5pt;height:30pt" o:ole="" fillcolor="window">
            <v:imagedata r:id="rId125" o:title=""/>
          </v:shape>
          <o:OLEObject Type="Embed" ProgID="Equation.3" ShapeID="_x0000_i1083" DrawAspect="Content" ObjectID="_1457367517" r:id="rId126"/>
        </w:object>
      </w:r>
    </w:p>
    <w:p w:rsidR="0052472E" w:rsidRDefault="0024645C" w:rsidP="00C23E49">
      <w:pPr>
        <w:ind w:firstLine="709"/>
        <w:jc w:val="both"/>
        <w:rPr>
          <w:b/>
          <w:sz w:val="28"/>
          <w:szCs w:val="28"/>
        </w:rPr>
      </w:pPr>
      <w:r w:rsidRPr="00C23E49">
        <w:rPr>
          <w:position w:val="-4"/>
          <w:sz w:val="28"/>
          <w:szCs w:val="28"/>
        </w:rPr>
        <w:object w:dxaOrig="560" w:dyaOrig="340">
          <v:shape id="_x0000_i1084" type="#_x0000_t75" style="width:27.75pt;height:17.25pt" o:ole="" fillcolor="window">
            <v:imagedata r:id="rId127" o:title=""/>
          </v:shape>
          <o:OLEObject Type="Embed" ProgID="Equation.3" ShapeID="_x0000_i1084" DrawAspect="Content" ObjectID="_1457367518" r:id="rId128"/>
        </w:object>
      </w:r>
      <w:r w:rsidR="0052472E" w:rsidRPr="00C23E49">
        <w:rPr>
          <w:b/>
          <w:sz w:val="28"/>
          <w:szCs w:val="28"/>
        </w:rPr>
        <w:t>— торговая надбавка 25% по условию</w:t>
      </w:r>
    </w:p>
    <w:p w:rsidR="00E62A23" w:rsidRPr="00C23E49" w:rsidRDefault="00E62A23" w:rsidP="00C23E49">
      <w:pPr>
        <w:ind w:firstLine="709"/>
        <w:jc w:val="both"/>
        <w:rPr>
          <w:b/>
          <w:sz w:val="28"/>
          <w:szCs w:val="28"/>
        </w:rPr>
      </w:pPr>
    </w:p>
    <w:p w:rsidR="0052472E" w:rsidRPr="00C23E49" w:rsidRDefault="0024645C" w:rsidP="00C23E49">
      <w:pPr>
        <w:ind w:firstLine="709"/>
        <w:jc w:val="both"/>
        <w:rPr>
          <w:sz w:val="28"/>
          <w:szCs w:val="28"/>
        </w:rPr>
      </w:pPr>
      <w:r w:rsidRPr="00C23E49">
        <w:rPr>
          <w:position w:val="-36"/>
          <w:sz w:val="28"/>
          <w:szCs w:val="28"/>
        </w:rPr>
        <w:object w:dxaOrig="10460" w:dyaOrig="880">
          <v:shape id="_x0000_i1085" type="#_x0000_t75" style="width:418.5pt;height:26.25pt" o:ole="" fillcolor="window">
            <v:imagedata r:id="rId129" o:title=""/>
          </v:shape>
          <o:OLEObject Type="Embed" ProgID="Equation.3" ShapeID="_x0000_i1085" DrawAspect="Content" ObjectID="_1457367519" r:id="rId130"/>
        </w:object>
      </w:r>
    </w:p>
    <w:p w:rsidR="0052472E" w:rsidRPr="00C23E49" w:rsidRDefault="0052472E" w:rsidP="00C23E49">
      <w:pPr>
        <w:ind w:firstLine="709"/>
        <w:jc w:val="both"/>
        <w:rPr>
          <w:b/>
          <w:sz w:val="28"/>
          <w:szCs w:val="28"/>
        </w:rPr>
      </w:pPr>
    </w:p>
    <w:p w:rsidR="0052472E" w:rsidRPr="00C23E49" w:rsidRDefault="0086318B" w:rsidP="00C23E49">
      <w:pPr>
        <w:ind w:firstLine="709"/>
        <w:jc w:val="both"/>
        <w:rPr>
          <w:sz w:val="28"/>
          <w:szCs w:val="28"/>
        </w:rPr>
      </w:pPr>
      <w:r w:rsidRPr="00C23E49">
        <w:rPr>
          <w:position w:val="-18"/>
          <w:sz w:val="28"/>
          <w:szCs w:val="28"/>
        </w:rPr>
        <w:object w:dxaOrig="7860" w:dyaOrig="480">
          <v:shape id="_x0000_i1086" type="#_x0000_t75" style="width:342pt;height:21pt" o:ole="" fillcolor="window">
            <v:imagedata r:id="rId131" o:title=""/>
          </v:shape>
          <o:OLEObject Type="Embed" ProgID="Equation.3" ShapeID="_x0000_i1086" DrawAspect="Content" ObjectID="_1457367520" r:id="rId132"/>
        </w:object>
      </w:r>
    </w:p>
    <w:p w:rsidR="0052472E" w:rsidRPr="00C23E49" w:rsidRDefault="0052472E" w:rsidP="00C23E49">
      <w:pPr>
        <w:ind w:firstLine="709"/>
        <w:jc w:val="both"/>
        <w:rPr>
          <w:sz w:val="28"/>
          <w:szCs w:val="28"/>
        </w:rPr>
      </w:pPr>
      <w:r w:rsidRPr="00C23E49">
        <w:rPr>
          <w:sz w:val="28"/>
          <w:szCs w:val="28"/>
        </w:rPr>
        <w:t>Все полученные данные по статьям калькуляции заносим в табл. №3</w:t>
      </w:r>
    </w:p>
    <w:p w:rsidR="00654B91" w:rsidRPr="00E62A23" w:rsidRDefault="00654B91" w:rsidP="00C23E49">
      <w:pPr>
        <w:ind w:firstLine="709"/>
        <w:jc w:val="both"/>
        <w:rPr>
          <w:b/>
          <w:sz w:val="28"/>
          <w:szCs w:val="28"/>
        </w:rPr>
      </w:pPr>
    </w:p>
    <w:p w:rsidR="00D2407B" w:rsidRPr="00C23E49" w:rsidRDefault="00D2407B" w:rsidP="00C23E49">
      <w:pPr>
        <w:pStyle w:val="ad"/>
        <w:ind w:firstLine="709"/>
        <w:jc w:val="both"/>
        <w:rPr>
          <w:szCs w:val="28"/>
          <w:u w:val="none"/>
        </w:rPr>
      </w:pPr>
      <w:r w:rsidRPr="00C23E49">
        <w:rPr>
          <w:szCs w:val="28"/>
          <w:u w:val="none"/>
        </w:rPr>
        <w:t>Задание №4</w:t>
      </w:r>
    </w:p>
    <w:p w:rsidR="00654B91" w:rsidRPr="00C23E49" w:rsidRDefault="00654B91" w:rsidP="00C23E49">
      <w:pPr>
        <w:ind w:firstLine="709"/>
        <w:jc w:val="both"/>
        <w:rPr>
          <w:b/>
          <w:sz w:val="28"/>
          <w:szCs w:val="28"/>
        </w:rPr>
      </w:pPr>
    </w:p>
    <w:p w:rsidR="00226636" w:rsidRPr="00E62A23" w:rsidRDefault="00226636" w:rsidP="00C23E49">
      <w:pPr>
        <w:ind w:firstLine="709"/>
        <w:jc w:val="both"/>
        <w:rPr>
          <w:bCs/>
          <w:iCs/>
          <w:sz w:val="28"/>
          <w:szCs w:val="28"/>
        </w:rPr>
      </w:pPr>
      <w:r w:rsidRPr="00E62A23">
        <w:rPr>
          <w:bCs/>
          <w:iCs/>
          <w:sz w:val="28"/>
          <w:szCs w:val="28"/>
        </w:rPr>
        <w:t>Расчёт производственной мощности и фактического вы</w:t>
      </w:r>
      <w:r w:rsidR="00E62A23" w:rsidRPr="00E62A23">
        <w:rPr>
          <w:bCs/>
          <w:iCs/>
          <w:sz w:val="28"/>
          <w:szCs w:val="28"/>
        </w:rPr>
        <w:t>пуска продукции</w:t>
      </w:r>
    </w:p>
    <w:p w:rsidR="00226636" w:rsidRPr="00C23E49" w:rsidRDefault="00226636" w:rsidP="00C23E49">
      <w:pPr>
        <w:ind w:firstLine="709"/>
        <w:jc w:val="both"/>
        <w:rPr>
          <w:sz w:val="28"/>
          <w:szCs w:val="28"/>
        </w:rPr>
      </w:pPr>
      <w:r w:rsidRPr="00C23E49">
        <w:rPr>
          <w:sz w:val="28"/>
          <w:szCs w:val="28"/>
        </w:rPr>
        <w:t>Производственная мощность рассчитывается по следующей формуле:</w:t>
      </w:r>
    </w:p>
    <w:p w:rsidR="00E62A23" w:rsidRDefault="00E62A23" w:rsidP="00C23E49">
      <w:pPr>
        <w:ind w:firstLine="709"/>
        <w:jc w:val="both"/>
        <w:rPr>
          <w:sz w:val="28"/>
          <w:szCs w:val="28"/>
        </w:rPr>
      </w:pPr>
    </w:p>
    <w:p w:rsidR="00226636" w:rsidRPr="00C23E49" w:rsidRDefault="0024645C" w:rsidP="00C23E49">
      <w:pPr>
        <w:ind w:firstLine="709"/>
        <w:jc w:val="both"/>
        <w:rPr>
          <w:sz w:val="28"/>
          <w:szCs w:val="28"/>
        </w:rPr>
      </w:pPr>
      <w:r w:rsidRPr="00C23E49">
        <w:rPr>
          <w:position w:val="-34"/>
          <w:sz w:val="28"/>
          <w:szCs w:val="28"/>
        </w:rPr>
        <w:object w:dxaOrig="1440" w:dyaOrig="720">
          <v:shape id="_x0000_i1087" type="#_x0000_t75" style="width:1in;height:36pt" o:ole="">
            <v:imagedata r:id="rId133" o:title=""/>
          </v:shape>
          <o:OLEObject Type="Embed" ProgID="Equation.3" ShapeID="_x0000_i1087" DrawAspect="Content" ObjectID="_1457367521" r:id="rId134"/>
        </w:object>
      </w:r>
      <w:r w:rsidR="00226636" w:rsidRPr="00C23E49">
        <w:rPr>
          <w:sz w:val="28"/>
          <w:szCs w:val="28"/>
        </w:rPr>
        <w:t>,</w:t>
      </w:r>
    </w:p>
    <w:p w:rsidR="00E62A23" w:rsidRDefault="00E62A23" w:rsidP="00C23E49">
      <w:pPr>
        <w:ind w:firstLine="709"/>
        <w:jc w:val="both"/>
        <w:rPr>
          <w:sz w:val="28"/>
          <w:szCs w:val="28"/>
        </w:rPr>
      </w:pPr>
    </w:p>
    <w:p w:rsidR="00226636" w:rsidRPr="00C23E49" w:rsidRDefault="00E62A23" w:rsidP="00C23E49">
      <w:pPr>
        <w:ind w:firstLine="709"/>
        <w:jc w:val="both"/>
        <w:rPr>
          <w:sz w:val="28"/>
          <w:szCs w:val="28"/>
        </w:rPr>
      </w:pPr>
      <w:r w:rsidRPr="00C23E49">
        <w:rPr>
          <w:sz w:val="28"/>
          <w:szCs w:val="28"/>
        </w:rPr>
        <w:t>Г</w:t>
      </w:r>
      <w:r w:rsidR="00226636" w:rsidRPr="00C23E49">
        <w:rPr>
          <w:sz w:val="28"/>
          <w:szCs w:val="28"/>
        </w:rPr>
        <w:t>де</w:t>
      </w:r>
      <w:r>
        <w:rPr>
          <w:sz w:val="28"/>
          <w:szCs w:val="28"/>
        </w:rPr>
        <w:t xml:space="preserve"> </w:t>
      </w:r>
      <w:r w:rsidR="00226636" w:rsidRPr="00C23E49">
        <w:rPr>
          <w:sz w:val="28"/>
          <w:szCs w:val="28"/>
        </w:rPr>
        <w:t>О – количество установленного оборудования;</w:t>
      </w:r>
    </w:p>
    <w:p w:rsidR="00226636" w:rsidRPr="00C23E49" w:rsidRDefault="00226636" w:rsidP="00C23E49">
      <w:pPr>
        <w:ind w:firstLine="709"/>
        <w:jc w:val="both"/>
        <w:rPr>
          <w:sz w:val="28"/>
          <w:szCs w:val="28"/>
        </w:rPr>
      </w:pPr>
      <w:r w:rsidRPr="00C23E49">
        <w:rPr>
          <w:sz w:val="28"/>
          <w:szCs w:val="28"/>
        </w:rPr>
        <w:t>Ф – эффективный</w:t>
      </w:r>
      <w:r w:rsidR="008577FB" w:rsidRPr="00C23E49">
        <w:rPr>
          <w:sz w:val="28"/>
          <w:szCs w:val="28"/>
        </w:rPr>
        <w:t xml:space="preserve"> </w:t>
      </w:r>
      <w:r w:rsidRPr="00C23E49">
        <w:rPr>
          <w:sz w:val="28"/>
          <w:szCs w:val="28"/>
        </w:rPr>
        <w:t>(действительный) фонд времени работы оборудования;</w:t>
      </w:r>
    </w:p>
    <w:p w:rsidR="00226636" w:rsidRPr="00C23E49" w:rsidRDefault="00226636" w:rsidP="00C23E49">
      <w:pPr>
        <w:ind w:firstLine="709"/>
        <w:jc w:val="both"/>
        <w:rPr>
          <w:sz w:val="28"/>
          <w:szCs w:val="28"/>
        </w:rPr>
      </w:pPr>
      <w:r w:rsidRPr="00C23E49">
        <w:rPr>
          <w:sz w:val="28"/>
          <w:szCs w:val="28"/>
        </w:rPr>
        <w:t>Н</w:t>
      </w:r>
      <w:r w:rsidRPr="00C23E49">
        <w:rPr>
          <w:sz w:val="28"/>
          <w:szCs w:val="28"/>
          <w:vertAlign w:val="subscript"/>
        </w:rPr>
        <w:t>вр</w:t>
      </w:r>
      <w:r w:rsidRPr="00C23E49">
        <w:rPr>
          <w:sz w:val="28"/>
          <w:szCs w:val="28"/>
        </w:rPr>
        <w:t xml:space="preserve"> – норма времени на изготовление изделий.</w:t>
      </w:r>
    </w:p>
    <w:p w:rsidR="00226636" w:rsidRPr="00C23E49" w:rsidRDefault="00A72245" w:rsidP="00C23E49">
      <w:pPr>
        <w:ind w:firstLine="709"/>
        <w:jc w:val="both"/>
        <w:rPr>
          <w:sz w:val="28"/>
          <w:szCs w:val="28"/>
          <w:lang w:val="en-US"/>
        </w:rPr>
      </w:pPr>
      <w:r w:rsidRPr="00C23E49">
        <w:rPr>
          <w:b/>
          <w:sz w:val="28"/>
          <w:szCs w:val="28"/>
        </w:rPr>
        <w:t>Ф</w:t>
      </w:r>
      <w:r w:rsidRPr="00C23E49">
        <w:rPr>
          <w:sz w:val="28"/>
          <w:szCs w:val="28"/>
        </w:rPr>
        <w:t>=(365-107)*2*9*0,91-(12-1)*2=4 202,04</w:t>
      </w:r>
    </w:p>
    <w:p w:rsidR="00226636" w:rsidRPr="00C23E49" w:rsidRDefault="0086318B" w:rsidP="00C23E49">
      <w:pPr>
        <w:ind w:firstLine="709"/>
        <w:jc w:val="both"/>
        <w:rPr>
          <w:sz w:val="28"/>
          <w:szCs w:val="28"/>
        </w:rPr>
      </w:pPr>
      <w:r w:rsidRPr="00C23E49">
        <w:rPr>
          <w:position w:val="-36"/>
          <w:sz w:val="28"/>
          <w:szCs w:val="28"/>
        </w:rPr>
        <w:object w:dxaOrig="1880" w:dyaOrig="880">
          <v:shape id="_x0000_i1088" type="#_x0000_t75" style="width:63pt;height:30pt" o:ole="" fillcolor="window">
            <v:imagedata r:id="rId135" o:title=""/>
          </v:shape>
          <o:OLEObject Type="Embed" ProgID="Equation.3" ShapeID="_x0000_i1088" DrawAspect="Content" ObjectID="_1457367522" r:id="rId136"/>
        </w:object>
      </w:r>
    </w:p>
    <w:p w:rsidR="00226636" w:rsidRPr="00C23E49" w:rsidRDefault="0086318B" w:rsidP="00C23E49">
      <w:pPr>
        <w:ind w:firstLine="709"/>
        <w:jc w:val="both"/>
        <w:rPr>
          <w:sz w:val="28"/>
          <w:szCs w:val="28"/>
          <w:lang w:val="en-US"/>
        </w:rPr>
      </w:pPr>
      <w:r w:rsidRPr="00C23E49">
        <w:rPr>
          <w:position w:val="-36"/>
          <w:sz w:val="28"/>
          <w:szCs w:val="28"/>
        </w:rPr>
        <w:object w:dxaOrig="4220" w:dyaOrig="880">
          <v:shape id="_x0000_i1089" type="#_x0000_t75" style="width:156pt;height:33.75pt" o:ole="" fillcolor="window">
            <v:imagedata r:id="rId137" o:title=""/>
          </v:shape>
          <o:OLEObject Type="Embed" ProgID="Equation.3" ShapeID="_x0000_i1089" DrawAspect="Content" ObjectID="_1457367523" r:id="rId138"/>
        </w:object>
      </w:r>
    </w:p>
    <w:p w:rsidR="00226636" w:rsidRDefault="00226636" w:rsidP="00C23E49">
      <w:pPr>
        <w:pStyle w:val="a6"/>
        <w:spacing w:after="0"/>
        <w:ind w:left="0" w:firstLine="709"/>
        <w:jc w:val="both"/>
        <w:rPr>
          <w:sz w:val="28"/>
          <w:szCs w:val="28"/>
        </w:rPr>
      </w:pPr>
      <w:r w:rsidRPr="00C23E49">
        <w:rPr>
          <w:sz w:val="28"/>
          <w:szCs w:val="28"/>
        </w:rPr>
        <w:t>Коэффициент использования мощности (К</w:t>
      </w:r>
      <w:r w:rsidRPr="00C23E49">
        <w:rPr>
          <w:sz w:val="28"/>
          <w:szCs w:val="28"/>
          <w:vertAlign w:val="subscript"/>
        </w:rPr>
        <w:t>им</w:t>
      </w:r>
      <w:r w:rsidRPr="00C23E49">
        <w:rPr>
          <w:sz w:val="28"/>
          <w:szCs w:val="28"/>
        </w:rPr>
        <w:t>) определяется по следующей формуле:</w:t>
      </w:r>
    </w:p>
    <w:p w:rsidR="008D59E7" w:rsidRPr="00C23E49" w:rsidRDefault="008D59E7" w:rsidP="00C23E49">
      <w:pPr>
        <w:pStyle w:val="a6"/>
        <w:spacing w:after="0"/>
        <w:ind w:left="0" w:firstLine="709"/>
        <w:jc w:val="both"/>
        <w:rPr>
          <w:sz w:val="28"/>
          <w:szCs w:val="28"/>
        </w:rPr>
      </w:pPr>
    </w:p>
    <w:p w:rsidR="00226636" w:rsidRPr="00C23E49" w:rsidRDefault="0024645C" w:rsidP="00C23E49">
      <w:pPr>
        <w:ind w:firstLine="709"/>
        <w:jc w:val="both"/>
        <w:rPr>
          <w:sz w:val="28"/>
          <w:szCs w:val="28"/>
        </w:rPr>
      </w:pPr>
      <w:r w:rsidRPr="00C23E49">
        <w:rPr>
          <w:position w:val="-24"/>
          <w:sz w:val="28"/>
          <w:szCs w:val="28"/>
        </w:rPr>
        <w:object w:dxaOrig="1180" w:dyaOrig="620">
          <v:shape id="_x0000_i1090" type="#_x0000_t75" style="width:59.25pt;height:30.75pt" o:ole="">
            <v:imagedata r:id="rId139" o:title=""/>
          </v:shape>
          <o:OLEObject Type="Embed" ProgID="Equation.3" ShapeID="_x0000_i1090" DrawAspect="Content" ObjectID="_1457367524" r:id="rId140"/>
        </w:object>
      </w:r>
      <w:r w:rsidR="00226636" w:rsidRPr="00C23E49">
        <w:rPr>
          <w:sz w:val="28"/>
          <w:szCs w:val="28"/>
        </w:rPr>
        <w:t>,</w:t>
      </w:r>
    </w:p>
    <w:p w:rsidR="00884F01" w:rsidRPr="00C23E49" w:rsidRDefault="00884F01" w:rsidP="00C23E49">
      <w:pPr>
        <w:ind w:firstLine="709"/>
        <w:jc w:val="both"/>
        <w:rPr>
          <w:sz w:val="28"/>
          <w:szCs w:val="28"/>
        </w:rPr>
      </w:pPr>
    </w:p>
    <w:p w:rsidR="00226636" w:rsidRPr="00C23E49" w:rsidRDefault="00226636" w:rsidP="00C23E49">
      <w:pPr>
        <w:ind w:firstLine="709"/>
        <w:jc w:val="both"/>
        <w:rPr>
          <w:sz w:val="28"/>
          <w:szCs w:val="28"/>
        </w:rPr>
      </w:pPr>
      <w:r w:rsidRPr="00C23E49">
        <w:rPr>
          <w:sz w:val="28"/>
          <w:szCs w:val="28"/>
        </w:rPr>
        <w:t xml:space="preserve">где </w:t>
      </w:r>
      <w:r w:rsidRPr="00C23E49">
        <w:rPr>
          <w:sz w:val="28"/>
          <w:szCs w:val="28"/>
          <w:lang w:val="en-US"/>
        </w:rPr>
        <w:t>W</w:t>
      </w:r>
      <w:r w:rsidRPr="00C23E49">
        <w:rPr>
          <w:sz w:val="28"/>
          <w:szCs w:val="28"/>
        </w:rPr>
        <w:t xml:space="preserve"> – фактический выпуск продукции.</w:t>
      </w:r>
    </w:p>
    <w:p w:rsidR="004642CD" w:rsidRPr="00C23E49" w:rsidRDefault="00193B92" w:rsidP="00C23E49">
      <w:pPr>
        <w:ind w:firstLine="709"/>
        <w:jc w:val="both"/>
        <w:rPr>
          <w:sz w:val="28"/>
          <w:szCs w:val="28"/>
        </w:rPr>
      </w:pPr>
      <w:r w:rsidRPr="00C23E49">
        <w:rPr>
          <w:sz w:val="28"/>
          <w:szCs w:val="28"/>
          <w:lang w:val="en-US"/>
        </w:rPr>
        <w:t>W</w:t>
      </w:r>
      <w:r w:rsidRPr="00C23E49">
        <w:rPr>
          <w:sz w:val="28"/>
          <w:szCs w:val="28"/>
        </w:rPr>
        <w:t>=0,92*4858,34=4469,67</w:t>
      </w:r>
    </w:p>
    <w:p w:rsidR="00165BEC" w:rsidRPr="00C23E49" w:rsidRDefault="0024645C" w:rsidP="00C23E49">
      <w:pPr>
        <w:ind w:firstLine="709"/>
        <w:jc w:val="both"/>
        <w:rPr>
          <w:sz w:val="28"/>
          <w:szCs w:val="28"/>
        </w:rPr>
      </w:pPr>
      <w:r w:rsidRPr="00C23E49">
        <w:rPr>
          <w:b/>
          <w:position w:val="-28"/>
          <w:sz w:val="28"/>
          <w:szCs w:val="28"/>
        </w:rPr>
        <w:object w:dxaOrig="1500" w:dyaOrig="660">
          <v:shape id="_x0000_i1091" type="#_x0000_t75" style="width:105pt;height:45.75pt" o:ole="">
            <v:imagedata r:id="rId141" o:title=""/>
          </v:shape>
          <o:OLEObject Type="Embed" ProgID="Equation.3" ShapeID="_x0000_i1091" DrawAspect="Content" ObjectID="_1457367525" r:id="rId142"/>
        </w:object>
      </w:r>
      <w:r w:rsidR="00B8310C" w:rsidRPr="00C23E49">
        <w:rPr>
          <w:sz w:val="28"/>
          <w:szCs w:val="28"/>
        </w:rPr>
        <w:t>=0,92</w:t>
      </w:r>
    </w:p>
    <w:p w:rsidR="00B8310C" w:rsidRPr="00C23E49" w:rsidRDefault="00B8310C" w:rsidP="00C23E49">
      <w:pPr>
        <w:ind w:firstLine="709"/>
        <w:jc w:val="both"/>
        <w:rPr>
          <w:sz w:val="28"/>
          <w:szCs w:val="28"/>
        </w:rPr>
      </w:pPr>
    </w:p>
    <w:p w:rsidR="00D2407B" w:rsidRPr="00C23E49" w:rsidRDefault="00D2407B" w:rsidP="00C23E49">
      <w:pPr>
        <w:pStyle w:val="ad"/>
        <w:ind w:firstLine="709"/>
        <w:jc w:val="both"/>
        <w:rPr>
          <w:szCs w:val="28"/>
          <w:u w:val="none"/>
        </w:rPr>
      </w:pPr>
      <w:r w:rsidRPr="00C23E49">
        <w:rPr>
          <w:szCs w:val="28"/>
          <w:u w:val="none"/>
        </w:rPr>
        <w:t>Задание №5</w:t>
      </w:r>
    </w:p>
    <w:p w:rsidR="00D2407B" w:rsidRPr="00C23E49" w:rsidRDefault="00D2407B" w:rsidP="00C23E49">
      <w:pPr>
        <w:ind w:firstLine="709"/>
        <w:jc w:val="both"/>
        <w:rPr>
          <w:sz w:val="28"/>
          <w:szCs w:val="28"/>
        </w:rPr>
      </w:pPr>
    </w:p>
    <w:p w:rsidR="00F20E28" w:rsidRPr="008D59E7" w:rsidRDefault="00F20E28" w:rsidP="00C23E49">
      <w:pPr>
        <w:ind w:firstLine="709"/>
        <w:jc w:val="both"/>
        <w:rPr>
          <w:sz w:val="28"/>
          <w:szCs w:val="28"/>
        </w:rPr>
      </w:pPr>
      <w:r w:rsidRPr="008D59E7">
        <w:rPr>
          <w:sz w:val="28"/>
          <w:szCs w:val="28"/>
        </w:rPr>
        <w:t>Расчет амортизационных отчислений основных фондов (ОФ)</w:t>
      </w:r>
    </w:p>
    <w:p w:rsidR="00F20E28" w:rsidRDefault="00F20E28" w:rsidP="00C23E49">
      <w:pPr>
        <w:ind w:firstLine="709"/>
        <w:jc w:val="both"/>
        <w:rPr>
          <w:b/>
          <w:sz w:val="28"/>
          <w:szCs w:val="28"/>
        </w:rPr>
      </w:pPr>
    </w:p>
    <w:p w:rsidR="008D59E7" w:rsidRDefault="008D59E7" w:rsidP="00C23E49">
      <w:pPr>
        <w:ind w:firstLine="709"/>
        <w:jc w:val="both"/>
        <w:rPr>
          <w:b/>
          <w:sz w:val="28"/>
          <w:szCs w:val="28"/>
        </w:rPr>
      </w:pPr>
    </w:p>
    <w:p w:rsidR="008D59E7" w:rsidRDefault="008D59E7" w:rsidP="00C23E49">
      <w:pPr>
        <w:ind w:firstLine="709"/>
        <w:jc w:val="both"/>
        <w:rPr>
          <w:b/>
          <w:sz w:val="28"/>
          <w:szCs w:val="28"/>
        </w:rPr>
        <w:sectPr w:rsidR="008D59E7" w:rsidSect="00C23E49">
          <w:pgSz w:w="11906" w:h="16838" w:code="9"/>
          <w:pgMar w:top="1134" w:right="851" w:bottom="1134" w:left="1701" w:header="709" w:footer="709" w:gutter="0"/>
          <w:cols w:space="708"/>
          <w:docGrid w:linePitch="360"/>
        </w:sectPr>
      </w:pPr>
    </w:p>
    <w:p w:rsidR="00F20E28" w:rsidRPr="00C23E49" w:rsidRDefault="00286A6E" w:rsidP="00C23E49">
      <w:pPr>
        <w:ind w:firstLine="709"/>
        <w:jc w:val="both"/>
        <w:rPr>
          <w:b/>
          <w:sz w:val="28"/>
          <w:szCs w:val="28"/>
        </w:rPr>
      </w:pPr>
      <w:r>
        <w:rPr>
          <w:b/>
          <w:sz w:val="28"/>
          <w:szCs w:val="28"/>
        </w:rPr>
        <w:t>Таблица 5.1</w:t>
      </w:r>
    </w:p>
    <w:tbl>
      <w:tblPr>
        <w:tblW w:w="13892" w:type="dxa"/>
        <w:tblInd w:w="108" w:type="dxa"/>
        <w:tblLayout w:type="fixed"/>
        <w:tblLook w:val="0000" w:firstRow="0" w:lastRow="0" w:firstColumn="0" w:lastColumn="0" w:noHBand="0" w:noVBand="0"/>
      </w:tblPr>
      <w:tblGrid>
        <w:gridCol w:w="1985"/>
        <w:gridCol w:w="1417"/>
        <w:gridCol w:w="1134"/>
        <w:gridCol w:w="1560"/>
        <w:gridCol w:w="1134"/>
        <w:gridCol w:w="1417"/>
        <w:gridCol w:w="1418"/>
        <w:gridCol w:w="1134"/>
        <w:gridCol w:w="1275"/>
        <w:gridCol w:w="1418"/>
      </w:tblGrid>
      <w:tr w:rsidR="00E3647B" w:rsidRPr="00C23E49" w:rsidTr="00E3647B">
        <w:trPr>
          <w:trHeight w:val="861"/>
        </w:trPr>
        <w:tc>
          <w:tcPr>
            <w:tcW w:w="1985" w:type="dxa"/>
            <w:vMerge w:val="restart"/>
            <w:tcBorders>
              <w:top w:val="single" w:sz="4" w:space="0" w:color="auto"/>
              <w:left w:val="single" w:sz="4" w:space="0" w:color="auto"/>
              <w:bottom w:val="single" w:sz="4" w:space="0" w:color="000000"/>
              <w:right w:val="single" w:sz="4" w:space="0" w:color="auto"/>
            </w:tcBorders>
            <w:vAlign w:val="center"/>
          </w:tcPr>
          <w:p w:rsidR="00E3647B" w:rsidRPr="00C23E49" w:rsidRDefault="00E3647B" w:rsidP="008D59E7">
            <w:pPr>
              <w:rPr>
                <w:kern w:val="0"/>
              </w:rPr>
            </w:pPr>
            <w:r w:rsidRPr="00C23E49">
              <w:rPr>
                <w:kern w:val="0"/>
              </w:rPr>
              <w:t>группы и виды ОПФ</w:t>
            </w:r>
          </w:p>
        </w:tc>
        <w:tc>
          <w:tcPr>
            <w:tcW w:w="1417" w:type="dxa"/>
            <w:vMerge w:val="restart"/>
            <w:tcBorders>
              <w:top w:val="single" w:sz="4" w:space="0" w:color="auto"/>
              <w:left w:val="single" w:sz="4" w:space="0" w:color="auto"/>
              <w:bottom w:val="single" w:sz="4" w:space="0" w:color="000000"/>
              <w:right w:val="single" w:sz="4" w:space="0" w:color="auto"/>
            </w:tcBorders>
            <w:vAlign w:val="center"/>
          </w:tcPr>
          <w:p w:rsidR="00E3647B" w:rsidRPr="00C23E49" w:rsidRDefault="00E3647B" w:rsidP="00E3647B">
            <w:pPr>
              <w:rPr>
                <w:kern w:val="0"/>
              </w:rPr>
            </w:pPr>
            <w:r w:rsidRPr="00C23E49">
              <w:rPr>
                <w:kern w:val="0"/>
              </w:rPr>
              <w:t>срок полезн</w:t>
            </w:r>
            <w:r>
              <w:rPr>
                <w:kern w:val="0"/>
              </w:rPr>
              <w:t>.</w:t>
            </w:r>
            <w:r w:rsidRPr="00C23E49">
              <w:rPr>
                <w:kern w:val="0"/>
              </w:rPr>
              <w:t xml:space="preserve"> использ</w:t>
            </w:r>
            <w:r>
              <w:rPr>
                <w:kern w:val="0"/>
              </w:rPr>
              <w:t>.</w:t>
            </w:r>
            <w:r w:rsidRPr="00C23E49">
              <w:rPr>
                <w:kern w:val="0"/>
              </w:rPr>
              <w:t xml:space="preserve"> (лет)</w:t>
            </w:r>
            <w:r>
              <w:rPr>
                <w:kern w:val="0"/>
              </w:rPr>
              <w:t xml:space="preserve"> </w:t>
            </w:r>
            <w:r w:rsidRPr="00C23E49">
              <w:rPr>
                <w:kern w:val="0"/>
              </w:rPr>
              <w:t>Т исп</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E3647B" w:rsidRPr="00C23E49" w:rsidRDefault="00E3647B" w:rsidP="00E3647B">
            <w:pPr>
              <w:rPr>
                <w:kern w:val="0"/>
              </w:rPr>
            </w:pPr>
            <w:r w:rsidRPr="00C23E49">
              <w:rPr>
                <w:kern w:val="0"/>
              </w:rPr>
              <w:t>Ликвидац</w:t>
            </w:r>
            <w:r>
              <w:rPr>
                <w:kern w:val="0"/>
              </w:rPr>
              <w:t>.</w:t>
            </w:r>
            <w:r w:rsidRPr="00C23E49">
              <w:rPr>
                <w:kern w:val="0"/>
              </w:rPr>
              <w:t xml:space="preserve"> стоимость</w:t>
            </w:r>
            <w:r>
              <w:rPr>
                <w:kern w:val="0"/>
              </w:rPr>
              <w:t xml:space="preserve"> </w:t>
            </w:r>
            <w:r w:rsidRPr="00C23E49">
              <w:rPr>
                <w:kern w:val="0"/>
              </w:rPr>
              <w:t>(в%)</w:t>
            </w:r>
            <w:r>
              <w:rPr>
                <w:kern w:val="0"/>
              </w:rPr>
              <w:t xml:space="preserve"> </w:t>
            </w:r>
            <w:r w:rsidRPr="00C23E49">
              <w:rPr>
                <w:kern w:val="0"/>
              </w:rPr>
              <w:t>Л</w:t>
            </w:r>
          </w:p>
        </w:tc>
        <w:tc>
          <w:tcPr>
            <w:tcW w:w="1560" w:type="dxa"/>
            <w:vMerge w:val="restart"/>
            <w:tcBorders>
              <w:top w:val="single" w:sz="4" w:space="0" w:color="auto"/>
              <w:left w:val="single" w:sz="4" w:space="0" w:color="auto"/>
              <w:bottom w:val="single" w:sz="4" w:space="0" w:color="000000"/>
              <w:right w:val="single" w:sz="4" w:space="0" w:color="auto"/>
            </w:tcBorders>
            <w:vAlign w:val="bottom"/>
          </w:tcPr>
          <w:p w:rsidR="00E3647B" w:rsidRPr="00C23E49" w:rsidRDefault="00E3647B" w:rsidP="008D59E7">
            <w:pPr>
              <w:rPr>
                <w:kern w:val="0"/>
              </w:rPr>
            </w:pPr>
            <w:r w:rsidRPr="00C23E49">
              <w:rPr>
                <w:kern w:val="0"/>
              </w:rPr>
              <w:t>стоимость ОПФ на начало года (тыс.руб)</w:t>
            </w:r>
          </w:p>
        </w:tc>
        <w:tc>
          <w:tcPr>
            <w:tcW w:w="5103" w:type="dxa"/>
            <w:gridSpan w:val="4"/>
            <w:tcBorders>
              <w:top w:val="single" w:sz="4" w:space="0" w:color="auto"/>
              <w:left w:val="nil"/>
              <w:bottom w:val="single" w:sz="4" w:space="0" w:color="auto"/>
              <w:right w:val="single" w:sz="4" w:space="0" w:color="000000"/>
            </w:tcBorders>
            <w:vAlign w:val="center"/>
          </w:tcPr>
          <w:p w:rsidR="00E3647B" w:rsidRPr="00C23E49" w:rsidRDefault="00E3647B" w:rsidP="008D59E7">
            <w:pPr>
              <w:rPr>
                <w:kern w:val="0"/>
              </w:rPr>
            </w:pPr>
            <w:r w:rsidRPr="00C23E49">
              <w:rPr>
                <w:kern w:val="0"/>
              </w:rPr>
              <w:t>Среднегодовая стоимость (тыс. руб.)</w:t>
            </w:r>
          </w:p>
        </w:tc>
        <w:tc>
          <w:tcPr>
            <w:tcW w:w="2693" w:type="dxa"/>
            <w:gridSpan w:val="2"/>
            <w:tcBorders>
              <w:top w:val="single" w:sz="4" w:space="0" w:color="auto"/>
              <w:left w:val="nil"/>
              <w:bottom w:val="single" w:sz="4" w:space="0" w:color="auto"/>
              <w:right w:val="single" w:sz="4" w:space="0" w:color="000000"/>
            </w:tcBorders>
            <w:vAlign w:val="bottom"/>
          </w:tcPr>
          <w:p w:rsidR="00E3647B" w:rsidRPr="00C23E49" w:rsidRDefault="00E3647B" w:rsidP="008D59E7">
            <w:pPr>
              <w:rPr>
                <w:kern w:val="0"/>
              </w:rPr>
            </w:pPr>
            <w:r w:rsidRPr="00C23E49">
              <w:rPr>
                <w:kern w:val="0"/>
              </w:rPr>
              <w:t>Сумма годовых амортизационных отчислений (тыс. руб.)</w:t>
            </w:r>
          </w:p>
        </w:tc>
      </w:tr>
      <w:tr w:rsidR="00E3647B" w:rsidRPr="00C23E49" w:rsidTr="00286A6E">
        <w:trPr>
          <w:trHeight w:val="818"/>
        </w:trPr>
        <w:tc>
          <w:tcPr>
            <w:tcW w:w="1985" w:type="dxa"/>
            <w:vMerge/>
            <w:tcBorders>
              <w:top w:val="single" w:sz="4" w:space="0" w:color="auto"/>
              <w:left w:val="single" w:sz="4" w:space="0" w:color="auto"/>
              <w:bottom w:val="single" w:sz="4" w:space="0" w:color="000000"/>
              <w:right w:val="single" w:sz="4" w:space="0" w:color="auto"/>
            </w:tcBorders>
            <w:vAlign w:val="center"/>
          </w:tcPr>
          <w:p w:rsidR="00E3647B" w:rsidRPr="00C23E49" w:rsidRDefault="00E3647B" w:rsidP="008D59E7">
            <w:pPr>
              <w:rPr>
                <w:kern w:val="0"/>
              </w:rPr>
            </w:pPr>
          </w:p>
        </w:tc>
        <w:tc>
          <w:tcPr>
            <w:tcW w:w="1417" w:type="dxa"/>
            <w:vMerge/>
            <w:tcBorders>
              <w:top w:val="single" w:sz="4" w:space="0" w:color="auto"/>
              <w:left w:val="single" w:sz="4" w:space="0" w:color="auto"/>
              <w:bottom w:val="single" w:sz="4" w:space="0" w:color="000000"/>
              <w:right w:val="single" w:sz="4" w:space="0" w:color="auto"/>
            </w:tcBorders>
            <w:vAlign w:val="center"/>
          </w:tcPr>
          <w:p w:rsidR="00E3647B" w:rsidRPr="00C23E49" w:rsidRDefault="00E3647B" w:rsidP="008D59E7">
            <w:pPr>
              <w:rPr>
                <w:kern w:val="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E3647B" w:rsidRPr="00C23E49" w:rsidRDefault="00E3647B" w:rsidP="008D59E7">
            <w:pPr>
              <w:rPr>
                <w:kern w:val="0"/>
              </w:rPr>
            </w:pPr>
          </w:p>
        </w:tc>
        <w:tc>
          <w:tcPr>
            <w:tcW w:w="1560" w:type="dxa"/>
            <w:vMerge/>
            <w:tcBorders>
              <w:top w:val="single" w:sz="4" w:space="0" w:color="auto"/>
              <w:left w:val="single" w:sz="4" w:space="0" w:color="auto"/>
              <w:bottom w:val="single" w:sz="4" w:space="0" w:color="000000"/>
              <w:right w:val="single" w:sz="4" w:space="0" w:color="auto"/>
            </w:tcBorders>
            <w:vAlign w:val="center"/>
          </w:tcPr>
          <w:p w:rsidR="00E3647B" w:rsidRPr="00C23E49" w:rsidRDefault="00E3647B" w:rsidP="008D59E7">
            <w:pPr>
              <w:rPr>
                <w:kern w:val="0"/>
              </w:rPr>
            </w:pPr>
          </w:p>
        </w:tc>
        <w:tc>
          <w:tcPr>
            <w:tcW w:w="1134" w:type="dxa"/>
            <w:tcBorders>
              <w:top w:val="nil"/>
              <w:left w:val="nil"/>
              <w:bottom w:val="single" w:sz="4" w:space="0" w:color="auto"/>
              <w:right w:val="single" w:sz="4" w:space="0" w:color="auto"/>
            </w:tcBorders>
            <w:vAlign w:val="bottom"/>
          </w:tcPr>
          <w:p w:rsidR="00E3647B" w:rsidRPr="00C23E49" w:rsidRDefault="00E3647B" w:rsidP="008D59E7">
            <w:pPr>
              <w:rPr>
                <w:kern w:val="0"/>
              </w:rPr>
            </w:pPr>
            <w:r w:rsidRPr="00C23E49">
              <w:rPr>
                <w:kern w:val="0"/>
              </w:rPr>
              <w:t>вводимых ОФ</w:t>
            </w:r>
          </w:p>
        </w:tc>
        <w:tc>
          <w:tcPr>
            <w:tcW w:w="1417" w:type="dxa"/>
            <w:tcBorders>
              <w:top w:val="nil"/>
              <w:left w:val="nil"/>
              <w:bottom w:val="single" w:sz="4" w:space="0" w:color="auto"/>
              <w:right w:val="single" w:sz="4" w:space="0" w:color="auto"/>
            </w:tcBorders>
            <w:vAlign w:val="bottom"/>
          </w:tcPr>
          <w:p w:rsidR="00E3647B" w:rsidRPr="00C23E49" w:rsidRDefault="00E3647B" w:rsidP="008D59E7">
            <w:pPr>
              <w:rPr>
                <w:kern w:val="0"/>
              </w:rPr>
            </w:pPr>
            <w:r w:rsidRPr="00C23E49">
              <w:rPr>
                <w:kern w:val="0"/>
              </w:rPr>
              <w:t>списываемых ОФ</w:t>
            </w:r>
          </w:p>
        </w:tc>
        <w:tc>
          <w:tcPr>
            <w:tcW w:w="1418" w:type="dxa"/>
            <w:tcBorders>
              <w:top w:val="nil"/>
              <w:left w:val="nil"/>
              <w:bottom w:val="single" w:sz="4" w:space="0" w:color="auto"/>
              <w:right w:val="single" w:sz="4" w:space="0" w:color="auto"/>
            </w:tcBorders>
            <w:vAlign w:val="bottom"/>
          </w:tcPr>
          <w:p w:rsidR="00E3647B" w:rsidRPr="00C23E49" w:rsidRDefault="00E3647B" w:rsidP="008D59E7">
            <w:pPr>
              <w:rPr>
                <w:kern w:val="0"/>
              </w:rPr>
            </w:pPr>
            <w:r w:rsidRPr="00C23E49">
              <w:rPr>
                <w:kern w:val="0"/>
              </w:rPr>
              <w:t>всех ОПФ гр4+гр5-гр6</w:t>
            </w:r>
            <w:r>
              <w:rPr>
                <w:kern w:val="0"/>
              </w:rPr>
              <w:t xml:space="preserve"> </w:t>
            </w:r>
            <w:r w:rsidRPr="00C23E49">
              <w:rPr>
                <w:kern w:val="0"/>
              </w:rPr>
              <w:t>Ссг</w:t>
            </w:r>
          </w:p>
        </w:tc>
        <w:tc>
          <w:tcPr>
            <w:tcW w:w="1134" w:type="dxa"/>
            <w:tcBorders>
              <w:top w:val="nil"/>
              <w:left w:val="nil"/>
              <w:bottom w:val="single" w:sz="4" w:space="0" w:color="auto"/>
              <w:right w:val="single" w:sz="4" w:space="0" w:color="auto"/>
            </w:tcBorders>
            <w:vAlign w:val="bottom"/>
          </w:tcPr>
          <w:p w:rsidR="00E3647B" w:rsidRPr="00C23E49" w:rsidRDefault="00E3647B" w:rsidP="008D59E7">
            <w:pPr>
              <w:rPr>
                <w:kern w:val="0"/>
              </w:rPr>
            </w:pPr>
            <w:r w:rsidRPr="00C23E49">
              <w:rPr>
                <w:kern w:val="0"/>
              </w:rPr>
              <w:t>структура</w:t>
            </w:r>
          </w:p>
        </w:tc>
        <w:tc>
          <w:tcPr>
            <w:tcW w:w="1275" w:type="dxa"/>
            <w:tcBorders>
              <w:top w:val="nil"/>
              <w:left w:val="nil"/>
              <w:bottom w:val="single" w:sz="4" w:space="0" w:color="auto"/>
              <w:right w:val="single" w:sz="4" w:space="0" w:color="auto"/>
            </w:tcBorders>
            <w:vAlign w:val="bottom"/>
          </w:tcPr>
          <w:p w:rsidR="00E3647B" w:rsidRPr="00C23E49" w:rsidRDefault="00E3647B" w:rsidP="008D59E7">
            <w:pPr>
              <w:rPr>
                <w:kern w:val="0"/>
              </w:rPr>
            </w:pPr>
            <w:r w:rsidRPr="00C23E49">
              <w:rPr>
                <w:kern w:val="0"/>
              </w:rPr>
              <w:t>годовая</w:t>
            </w:r>
            <w:r>
              <w:rPr>
                <w:kern w:val="0"/>
              </w:rPr>
              <w:t xml:space="preserve"> </w:t>
            </w:r>
            <w:r w:rsidRPr="00C23E49">
              <w:rPr>
                <w:kern w:val="0"/>
              </w:rPr>
              <w:t>Аг</w:t>
            </w:r>
          </w:p>
        </w:tc>
        <w:tc>
          <w:tcPr>
            <w:tcW w:w="1418" w:type="dxa"/>
            <w:tcBorders>
              <w:top w:val="nil"/>
              <w:left w:val="nil"/>
              <w:bottom w:val="single" w:sz="4" w:space="0" w:color="auto"/>
              <w:right w:val="single" w:sz="4" w:space="0" w:color="auto"/>
            </w:tcBorders>
            <w:vAlign w:val="bottom"/>
          </w:tcPr>
          <w:p w:rsidR="00E3647B" w:rsidRPr="00C23E49" w:rsidRDefault="00E3647B" w:rsidP="008D59E7">
            <w:pPr>
              <w:rPr>
                <w:kern w:val="0"/>
              </w:rPr>
            </w:pPr>
            <w:r w:rsidRPr="00C23E49">
              <w:rPr>
                <w:kern w:val="0"/>
              </w:rPr>
              <w:t>ежемесячная</w:t>
            </w:r>
            <w:r>
              <w:rPr>
                <w:kern w:val="0"/>
              </w:rPr>
              <w:t xml:space="preserve"> </w:t>
            </w:r>
            <w:r w:rsidRPr="00C23E49">
              <w:rPr>
                <w:kern w:val="0"/>
              </w:rPr>
              <w:t>Аеж</w:t>
            </w:r>
          </w:p>
        </w:tc>
      </w:tr>
      <w:tr w:rsidR="00E3647B" w:rsidRPr="00C23E49" w:rsidTr="00286A6E">
        <w:trPr>
          <w:trHeight w:val="255"/>
        </w:trPr>
        <w:tc>
          <w:tcPr>
            <w:tcW w:w="1985" w:type="dxa"/>
            <w:tcBorders>
              <w:top w:val="nil"/>
              <w:left w:val="single" w:sz="4" w:space="0" w:color="auto"/>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1</w:t>
            </w:r>
          </w:p>
        </w:tc>
        <w:tc>
          <w:tcPr>
            <w:tcW w:w="1417"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2а</w:t>
            </w:r>
          </w:p>
        </w:tc>
        <w:tc>
          <w:tcPr>
            <w:tcW w:w="1134"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2б</w:t>
            </w:r>
          </w:p>
        </w:tc>
        <w:tc>
          <w:tcPr>
            <w:tcW w:w="1560"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4</w:t>
            </w:r>
          </w:p>
        </w:tc>
        <w:tc>
          <w:tcPr>
            <w:tcW w:w="1134"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5</w:t>
            </w:r>
          </w:p>
        </w:tc>
        <w:tc>
          <w:tcPr>
            <w:tcW w:w="1417"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6</w:t>
            </w:r>
          </w:p>
        </w:tc>
        <w:tc>
          <w:tcPr>
            <w:tcW w:w="1418"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7</w:t>
            </w:r>
          </w:p>
        </w:tc>
        <w:tc>
          <w:tcPr>
            <w:tcW w:w="1134"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8</w:t>
            </w:r>
          </w:p>
        </w:tc>
        <w:tc>
          <w:tcPr>
            <w:tcW w:w="1275"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9</w:t>
            </w:r>
          </w:p>
        </w:tc>
        <w:tc>
          <w:tcPr>
            <w:tcW w:w="1418"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10</w:t>
            </w:r>
          </w:p>
        </w:tc>
      </w:tr>
      <w:tr w:rsidR="00E3647B" w:rsidRPr="00C23E49" w:rsidTr="00286A6E">
        <w:trPr>
          <w:trHeight w:val="255"/>
        </w:trPr>
        <w:tc>
          <w:tcPr>
            <w:tcW w:w="1985" w:type="dxa"/>
            <w:tcBorders>
              <w:top w:val="nil"/>
              <w:left w:val="single" w:sz="4" w:space="0" w:color="auto"/>
              <w:bottom w:val="single" w:sz="4" w:space="0" w:color="auto"/>
              <w:right w:val="single" w:sz="4" w:space="0" w:color="auto"/>
            </w:tcBorders>
            <w:vAlign w:val="bottom"/>
          </w:tcPr>
          <w:p w:rsidR="00E3647B" w:rsidRPr="00C23E49" w:rsidRDefault="00E3647B" w:rsidP="008D59E7">
            <w:pPr>
              <w:rPr>
                <w:kern w:val="0"/>
              </w:rPr>
            </w:pPr>
            <w:r w:rsidRPr="00C23E49">
              <w:rPr>
                <w:kern w:val="0"/>
              </w:rPr>
              <w:t>Здания</w:t>
            </w: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80</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12</w:t>
            </w:r>
          </w:p>
        </w:tc>
        <w:tc>
          <w:tcPr>
            <w:tcW w:w="1560"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2390</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2390</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11,12</w:t>
            </w:r>
          </w:p>
        </w:tc>
        <w:tc>
          <w:tcPr>
            <w:tcW w:w="1275"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29,875</w:t>
            </w: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r>
      <w:tr w:rsidR="00E3647B" w:rsidRPr="00C23E49" w:rsidTr="00286A6E">
        <w:trPr>
          <w:trHeight w:val="238"/>
        </w:trPr>
        <w:tc>
          <w:tcPr>
            <w:tcW w:w="1985" w:type="dxa"/>
            <w:tcBorders>
              <w:top w:val="nil"/>
              <w:left w:val="single" w:sz="4" w:space="0" w:color="auto"/>
              <w:bottom w:val="single" w:sz="4" w:space="0" w:color="auto"/>
              <w:right w:val="single" w:sz="4" w:space="0" w:color="auto"/>
            </w:tcBorders>
            <w:vAlign w:val="bottom"/>
          </w:tcPr>
          <w:p w:rsidR="00E3647B" w:rsidRPr="00C23E49" w:rsidRDefault="00E3647B" w:rsidP="008D59E7">
            <w:pPr>
              <w:rPr>
                <w:kern w:val="0"/>
              </w:rPr>
            </w:pPr>
            <w:r w:rsidRPr="00C23E49">
              <w:rPr>
                <w:kern w:val="0"/>
              </w:rPr>
              <w:t>Сооружения</w:t>
            </w: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45</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10</w:t>
            </w:r>
          </w:p>
        </w:tc>
        <w:tc>
          <w:tcPr>
            <w:tcW w:w="1560"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16712</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16712</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77,25</w:t>
            </w:r>
          </w:p>
        </w:tc>
        <w:tc>
          <w:tcPr>
            <w:tcW w:w="1275"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371,0064</w:t>
            </w: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r>
      <w:tr w:rsidR="00E3647B" w:rsidRPr="00C23E49" w:rsidTr="00286A6E">
        <w:trPr>
          <w:trHeight w:val="1589"/>
        </w:trPr>
        <w:tc>
          <w:tcPr>
            <w:tcW w:w="1985" w:type="dxa"/>
            <w:tcBorders>
              <w:top w:val="nil"/>
              <w:left w:val="single" w:sz="4" w:space="0" w:color="auto"/>
              <w:bottom w:val="single" w:sz="4" w:space="0" w:color="auto"/>
              <w:right w:val="single" w:sz="4" w:space="0" w:color="auto"/>
            </w:tcBorders>
            <w:vAlign w:val="center"/>
          </w:tcPr>
          <w:p w:rsidR="00E3647B" w:rsidRPr="00C23E49" w:rsidRDefault="00E3647B" w:rsidP="008D59E7">
            <w:pPr>
              <w:rPr>
                <w:kern w:val="0"/>
              </w:rPr>
            </w:pPr>
            <w:r w:rsidRPr="00C23E49">
              <w:rPr>
                <w:kern w:val="0"/>
              </w:rPr>
              <w:t>Машины и оборудование, силовые машины и оборудование</w:t>
            </w:r>
            <w:r>
              <w:rPr>
                <w:kern w:val="0"/>
              </w:rPr>
              <w:t xml:space="preserve"> </w:t>
            </w:r>
            <w:r w:rsidRPr="00C23E49">
              <w:rPr>
                <w:kern w:val="0"/>
              </w:rPr>
              <w:t>а) трактора</w:t>
            </w: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10</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8</w:t>
            </w:r>
          </w:p>
        </w:tc>
        <w:tc>
          <w:tcPr>
            <w:tcW w:w="1560"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141,9</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7"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p>
        </w:tc>
        <w:tc>
          <w:tcPr>
            <w:tcW w:w="1418"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141,9</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0,66</w:t>
            </w:r>
          </w:p>
        </w:tc>
        <w:tc>
          <w:tcPr>
            <w:tcW w:w="1275"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14,19</w:t>
            </w: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r>
      <w:tr w:rsidR="00E3647B" w:rsidRPr="00C23E49" w:rsidTr="00286A6E">
        <w:trPr>
          <w:trHeight w:val="1020"/>
        </w:trPr>
        <w:tc>
          <w:tcPr>
            <w:tcW w:w="1985" w:type="dxa"/>
            <w:tcBorders>
              <w:top w:val="nil"/>
              <w:left w:val="single" w:sz="4" w:space="0" w:color="auto"/>
              <w:bottom w:val="single" w:sz="4" w:space="0" w:color="auto"/>
              <w:right w:val="single" w:sz="4" w:space="0" w:color="auto"/>
            </w:tcBorders>
            <w:vAlign w:val="bottom"/>
          </w:tcPr>
          <w:p w:rsidR="00E3647B" w:rsidRPr="00C23E49" w:rsidRDefault="00E3647B" w:rsidP="008D59E7">
            <w:pPr>
              <w:rPr>
                <w:kern w:val="0"/>
              </w:rPr>
            </w:pPr>
            <w:r w:rsidRPr="00C23E49">
              <w:rPr>
                <w:kern w:val="0"/>
              </w:rPr>
              <w:t>Рабочие машины и оборудование</w:t>
            </w:r>
            <w:r>
              <w:rPr>
                <w:kern w:val="0"/>
              </w:rPr>
              <w:t xml:space="preserve"> </w:t>
            </w:r>
            <w:r w:rsidRPr="00C23E49">
              <w:rPr>
                <w:kern w:val="0"/>
              </w:rPr>
              <w:t>а) металлорежущее оборудование</w:t>
            </w: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8,5</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6,5</w:t>
            </w:r>
          </w:p>
        </w:tc>
        <w:tc>
          <w:tcPr>
            <w:tcW w:w="1560"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285</w:t>
            </w:r>
          </w:p>
        </w:tc>
        <w:tc>
          <w:tcPr>
            <w:tcW w:w="1134"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18,25</w:t>
            </w:r>
          </w:p>
        </w:tc>
        <w:tc>
          <w:tcPr>
            <w:tcW w:w="1417"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p>
        </w:tc>
        <w:tc>
          <w:tcPr>
            <w:tcW w:w="1418"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303,25</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1,48</w:t>
            </w:r>
          </w:p>
        </w:tc>
        <w:tc>
          <w:tcPr>
            <w:tcW w:w="1275"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33,516</w:t>
            </w: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2,793</w:t>
            </w:r>
          </w:p>
        </w:tc>
      </w:tr>
      <w:tr w:rsidR="00E3647B" w:rsidRPr="00C23E49" w:rsidTr="00286A6E">
        <w:trPr>
          <w:trHeight w:val="2040"/>
        </w:trPr>
        <w:tc>
          <w:tcPr>
            <w:tcW w:w="1985" w:type="dxa"/>
            <w:tcBorders>
              <w:top w:val="nil"/>
              <w:left w:val="single" w:sz="4" w:space="0" w:color="auto"/>
              <w:bottom w:val="single" w:sz="4" w:space="0" w:color="auto"/>
              <w:right w:val="single" w:sz="4" w:space="0" w:color="auto"/>
            </w:tcBorders>
            <w:vAlign w:val="center"/>
          </w:tcPr>
          <w:p w:rsidR="00E3647B" w:rsidRPr="00C23E49" w:rsidRDefault="00E3647B" w:rsidP="008D59E7">
            <w:pPr>
              <w:rPr>
                <w:kern w:val="0"/>
              </w:rPr>
            </w:pPr>
            <w:r w:rsidRPr="00C23E49">
              <w:rPr>
                <w:kern w:val="0"/>
              </w:rPr>
              <w:t>б) подъемно-транспортные и погрузочно-разгрузочные машины и оборудование</w:t>
            </w: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15</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5</w:t>
            </w:r>
          </w:p>
        </w:tc>
        <w:tc>
          <w:tcPr>
            <w:tcW w:w="1560"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428</w:t>
            </w:r>
          </w:p>
        </w:tc>
        <w:tc>
          <w:tcPr>
            <w:tcW w:w="1134"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15</w:t>
            </w:r>
          </w:p>
        </w:tc>
        <w:tc>
          <w:tcPr>
            <w:tcW w:w="1417"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36</w:t>
            </w:r>
          </w:p>
        </w:tc>
        <w:tc>
          <w:tcPr>
            <w:tcW w:w="1418"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479</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2,15</w:t>
            </w:r>
          </w:p>
        </w:tc>
        <w:tc>
          <w:tcPr>
            <w:tcW w:w="1275"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28,5476</w:t>
            </w: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2,37897</w:t>
            </w:r>
          </w:p>
        </w:tc>
      </w:tr>
      <w:tr w:rsidR="00E3647B" w:rsidRPr="00C23E49" w:rsidTr="00286A6E">
        <w:trPr>
          <w:trHeight w:val="765"/>
        </w:trPr>
        <w:tc>
          <w:tcPr>
            <w:tcW w:w="1985" w:type="dxa"/>
            <w:tcBorders>
              <w:top w:val="nil"/>
              <w:left w:val="single" w:sz="4" w:space="0" w:color="auto"/>
              <w:bottom w:val="single" w:sz="4" w:space="0" w:color="auto"/>
              <w:right w:val="single" w:sz="4" w:space="0" w:color="auto"/>
            </w:tcBorders>
            <w:vAlign w:val="bottom"/>
          </w:tcPr>
          <w:p w:rsidR="00E3647B" w:rsidRPr="00C23E49" w:rsidRDefault="00E3647B" w:rsidP="008D59E7">
            <w:pPr>
              <w:rPr>
                <w:kern w:val="0"/>
              </w:rPr>
            </w:pPr>
            <w:r w:rsidRPr="00C23E49">
              <w:rPr>
                <w:kern w:val="0"/>
              </w:rPr>
              <w:t>в) машины и оборудование для электросварки и резки</w:t>
            </w: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7</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4,3</w:t>
            </w:r>
          </w:p>
        </w:tc>
        <w:tc>
          <w:tcPr>
            <w:tcW w:w="1560"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12</w:t>
            </w:r>
          </w:p>
        </w:tc>
        <w:tc>
          <w:tcPr>
            <w:tcW w:w="1134"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p>
        </w:tc>
        <w:tc>
          <w:tcPr>
            <w:tcW w:w="1417"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p>
        </w:tc>
        <w:tc>
          <w:tcPr>
            <w:tcW w:w="1418"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12</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0,07</w:t>
            </w:r>
          </w:p>
        </w:tc>
        <w:tc>
          <w:tcPr>
            <w:tcW w:w="1275"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1,7148</w:t>
            </w: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0,15</w:t>
            </w:r>
          </w:p>
        </w:tc>
      </w:tr>
      <w:tr w:rsidR="00E3647B" w:rsidRPr="00C23E49" w:rsidTr="00286A6E">
        <w:trPr>
          <w:trHeight w:val="765"/>
        </w:trPr>
        <w:tc>
          <w:tcPr>
            <w:tcW w:w="1985" w:type="dxa"/>
            <w:tcBorders>
              <w:top w:val="nil"/>
              <w:left w:val="single" w:sz="4" w:space="0" w:color="auto"/>
              <w:bottom w:val="single" w:sz="4" w:space="0" w:color="auto"/>
              <w:right w:val="single" w:sz="4" w:space="0" w:color="auto"/>
            </w:tcBorders>
            <w:vAlign w:val="center"/>
          </w:tcPr>
          <w:p w:rsidR="00E3647B" w:rsidRPr="00C23E49" w:rsidRDefault="00E3647B" w:rsidP="008D59E7">
            <w:pPr>
              <w:rPr>
                <w:kern w:val="0"/>
              </w:rPr>
            </w:pPr>
            <w:r w:rsidRPr="00C23E49">
              <w:rPr>
                <w:kern w:val="0"/>
              </w:rPr>
              <w:t>г) вычислительная техника</w:t>
            </w: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10</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3,5</w:t>
            </w:r>
          </w:p>
        </w:tc>
        <w:tc>
          <w:tcPr>
            <w:tcW w:w="1560"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618,3</w:t>
            </w:r>
          </w:p>
        </w:tc>
        <w:tc>
          <w:tcPr>
            <w:tcW w:w="1134"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81,66</w:t>
            </w:r>
          </w:p>
        </w:tc>
        <w:tc>
          <w:tcPr>
            <w:tcW w:w="1417"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36</w:t>
            </w:r>
          </w:p>
        </w:tc>
        <w:tc>
          <w:tcPr>
            <w:tcW w:w="1418" w:type="dxa"/>
            <w:tcBorders>
              <w:top w:val="nil"/>
              <w:left w:val="nil"/>
              <w:bottom w:val="single" w:sz="4" w:space="0" w:color="auto"/>
              <w:right w:val="single" w:sz="4" w:space="0" w:color="auto"/>
            </w:tcBorders>
            <w:shd w:val="clear" w:color="auto" w:fill="FFFFFF"/>
            <w:noWrap/>
            <w:vAlign w:val="bottom"/>
          </w:tcPr>
          <w:p w:rsidR="00E3647B" w:rsidRPr="00C23E49" w:rsidRDefault="00E3647B" w:rsidP="008D59E7">
            <w:pPr>
              <w:rPr>
                <w:kern w:val="0"/>
              </w:rPr>
            </w:pPr>
            <w:r w:rsidRPr="00C23E49">
              <w:rPr>
                <w:kern w:val="0"/>
              </w:rPr>
              <w:t>735,96</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3,58</w:t>
            </w:r>
          </w:p>
        </w:tc>
        <w:tc>
          <w:tcPr>
            <w:tcW w:w="1275"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61,83</w:t>
            </w: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5,14</w:t>
            </w:r>
          </w:p>
        </w:tc>
      </w:tr>
      <w:tr w:rsidR="00E3647B" w:rsidRPr="00C23E49" w:rsidTr="00286A6E">
        <w:trPr>
          <w:trHeight w:val="615"/>
        </w:trPr>
        <w:tc>
          <w:tcPr>
            <w:tcW w:w="1985" w:type="dxa"/>
            <w:tcBorders>
              <w:top w:val="nil"/>
              <w:left w:val="single" w:sz="4" w:space="0" w:color="auto"/>
              <w:bottom w:val="single" w:sz="4" w:space="0" w:color="auto"/>
              <w:right w:val="single" w:sz="4" w:space="0" w:color="auto"/>
            </w:tcBorders>
            <w:vAlign w:val="bottom"/>
          </w:tcPr>
          <w:p w:rsidR="00E3647B" w:rsidRPr="00C23E49" w:rsidRDefault="00E3647B" w:rsidP="008D59E7">
            <w:pPr>
              <w:rPr>
                <w:kern w:val="0"/>
              </w:rPr>
            </w:pPr>
            <w:r w:rsidRPr="00C23E49">
              <w:rPr>
                <w:kern w:val="0"/>
              </w:rPr>
              <w:t>Прочие машины и оборудование</w:t>
            </w: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12,5</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9,7</w:t>
            </w:r>
          </w:p>
        </w:tc>
        <w:tc>
          <w:tcPr>
            <w:tcW w:w="1560"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649</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649</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3,02</w:t>
            </w:r>
          </w:p>
        </w:tc>
        <w:tc>
          <w:tcPr>
            <w:tcW w:w="1275"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51,92</w:t>
            </w: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r>
      <w:tr w:rsidR="00E3647B" w:rsidRPr="00C23E49" w:rsidTr="00286A6E">
        <w:trPr>
          <w:trHeight w:val="960"/>
        </w:trPr>
        <w:tc>
          <w:tcPr>
            <w:tcW w:w="1985" w:type="dxa"/>
            <w:tcBorders>
              <w:top w:val="nil"/>
              <w:left w:val="single" w:sz="4" w:space="0" w:color="auto"/>
              <w:bottom w:val="single" w:sz="4" w:space="0" w:color="auto"/>
              <w:right w:val="single" w:sz="4" w:space="0" w:color="auto"/>
            </w:tcBorders>
            <w:vAlign w:val="bottom"/>
          </w:tcPr>
          <w:p w:rsidR="00E3647B" w:rsidRPr="00C23E49" w:rsidRDefault="00E3647B" w:rsidP="008D59E7">
            <w:pPr>
              <w:rPr>
                <w:kern w:val="0"/>
              </w:rPr>
            </w:pPr>
            <w:r w:rsidRPr="00C23E49">
              <w:rPr>
                <w:kern w:val="0"/>
              </w:rPr>
              <w:t>Транспортные средства</w:t>
            </w:r>
            <w:r>
              <w:rPr>
                <w:kern w:val="0"/>
              </w:rPr>
              <w:t xml:space="preserve"> </w:t>
            </w:r>
            <w:r w:rsidRPr="00C23E49">
              <w:rPr>
                <w:kern w:val="0"/>
              </w:rPr>
              <w:t>а) автобусы</w:t>
            </w: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17</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5,2</w:t>
            </w:r>
          </w:p>
        </w:tc>
        <w:tc>
          <w:tcPr>
            <w:tcW w:w="1560"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123,7</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123,7</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0,57</w:t>
            </w:r>
          </w:p>
        </w:tc>
        <w:tc>
          <w:tcPr>
            <w:tcW w:w="1275"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7,27356</w:t>
            </w: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r>
      <w:tr w:rsidR="00E3647B" w:rsidRPr="00C23E49" w:rsidTr="00286A6E">
        <w:trPr>
          <w:trHeight w:val="255"/>
        </w:trPr>
        <w:tc>
          <w:tcPr>
            <w:tcW w:w="1985" w:type="dxa"/>
            <w:tcBorders>
              <w:top w:val="nil"/>
              <w:left w:val="single" w:sz="4" w:space="0" w:color="auto"/>
              <w:bottom w:val="single" w:sz="4" w:space="0" w:color="auto"/>
              <w:right w:val="single" w:sz="4" w:space="0" w:color="auto"/>
            </w:tcBorders>
            <w:vAlign w:val="bottom"/>
          </w:tcPr>
          <w:p w:rsidR="00E3647B" w:rsidRPr="00C23E49" w:rsidRDefault="00E3647B" w:rsidP="008D59E7">
            <w:pPr>
              <w:rPr>
                <w:kern w:val="0"/>
              </w:rPr>
            </w:pPr>
            <w:r w:rsidRPr="00C23E49">
              <w:rPr>
                <w:kern w:val="0"/>
              </w:rPr>
              <w:t>Инструменты</w:t>
            </w: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2,5</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1,5</w:t>
            </w:r>
          </w:p>
        </w:tc>
        <w:tc>
          <w:tcPr>
            <w:tcW w:w="1560"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2,5</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2,5</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0,01</w:t>
            </w:r>
          </w:p>
        </w:tc>
        <w:tc>
          <w:tcPr>
            <w:tcW w:w="1275"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w:t>
            </w: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r>
      <w:tr w:rsidR="00E3647B" w:rsidRPr="00C23E49" w:rsidTr="00286A6E">
        <w:trPr>
          <w:trHeight w:val="1070"/>
        </w:trPr>
        <w:tc>
          <w:tcPr>
            <w:tcW w:w="1985" w:type="dxa"/>
            <w:tcBorders>
              <w:top w:val="nil"/>
              <w:left w:val="single" w:sz="4" w:space="0" w:color="auto"/>
              <w:bottom w:val="single" w:sz="4" w:space="0" w:color="auto"/>
              <w:right w:val="single" w:sz="4" w:space="0" w:color="auto"/>
            </w:tcBorders>
            <w:vAlign w:val="bottom"/>
          </w:tcPr>
          <w:p w:rsidR="00E3647B" w:rsidRPr="00C23E49" w:rsidRDefault="00E3647B" w:rsidP="008D59E7">
            <w:pPr>
              <w:rPr>
                <w:kern w:val="0"/>
              </w:rPr>
            </w:pPr>
            <w:r w:rsidRPr="00C23E49">
              <w:rPr>
                <w:kern w:val="0"/>
              </w:rPr>
              <w:t>Производственный и хозяйственный инвентарь и принадлежности</w:t>
            </w: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2</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560"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19</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19</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0,09</w:t>
            </w:r>
          </w:p>
        </w:tc>
        <w:tc>
          <w:tcPr>
            <w:tcW w:w="1275"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9,5</w:t>
            </w: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r>
      <w:tr w:rsidR="00E3647B" w:rsidRPr="00C23E49" w:rsidTr="00286A6E">
        <w:trPr>
          <w:trHeight w:val="255"/>
        </w:trPr>
        <w:tc>
          <w:tcPr>
            <w:tcW w:w="1985" w:type="dxa"/>
            <w:tcBorders>
              <w:top w:val="nil"/>
              <w:left w:val="single" w:sz="4" w:space="0" w:color="auto"/>
              <w:bottom w:val="single" w:sz="4" w:space="0" w:color="auto"/>
              <w:right w:val="single" w:sz="4" w:space="0" w:color="auto"/>
            </w:tcBorders>
            <w:vAlign w:val="bottom"/>
          </w:tcPr>
          <w:p w:rsidR="00E3647B" w:rsidRPr="00C23E49" w:rsidRDefault="00E3647B" w:rsidP="008D59E7">
            <w:pPr>
              <w:rPr>
                <w:kern w:val="0"/>
              </w:rPr>
            </w:pPr>
            <w:r w:rsidRPr="00C23E49">
              <w:rPr>
                <w:kern w:val="0"/>
              </w:rPr>
              <w:t>Всего</w:t>
            </w: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560"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p>
        </w:tc>
        <w:tc>
          <w:tcPr>
            <w:tcW w:w="1417"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78</w:t>
            </w: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21575,3</w:t>
            </w:r>
          </w:p>
        </w:tc>
        <w:tc>
          <w:tcPr>
            <w:tcW w:w="1134"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108</w:t>
            </w:r>
          </w:p>
        </w:tc>
        <w:tc>
          <w:tcPr>
            <w:tcW w:w="1275"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610,37336</w:t>
            </w:r>
          </w:p>
        </w:tc>
        <w:tc>
          <w:tcPr>
            <w:tcW w:w="1418" w:type="dxa"/>
            <w:tcBorders>
              <w:top w:val="nil"/>
              <w:left w:val="nil"/>
              <w:bottom w:val="single" w:sz="4" w:space="0" w:color="auto"/>
              <w:right w:val="single" w:sz="4" w:space="0" w:color="auto"/>
            </w:tcBorders>
            <w:noWrap/>
            <w:vAlign w:val="bottom"/>
          </w:tcPr>
          <w:p w:rsidR="00E3647B" w:rsidRPr="00C23E49" w:rsidRDefault="00E3647B" w:rsidP="008D59E7">
            <w:pPr>
              <w:rPr>
                <w:kern w:val="0"/>
              </w:rPr>
            </w:pPr>
            <w:r w:rsidRPr="00C23E49">
              <w:rPr>
                <w:kern w:val="0"/>
              </w:rPr>
              <w:t>10,4620</w:t>
            </w:r>
          </w:p>
        </w:tc>
      </w:tr>
    </w:tbl>
    <w:p w:rsidR="00F20E28" w:rsidRDefault="00F20E28" w:rsidP="00C23E49">
      <w:pPr>
        <w:ind w:firstLine="709"/>
        <w:jc w:val="both"/>
        <w:rPr>
          <w:sz w:val="28"/>
          <w:szCs w:val="28"/>
        </w:rPr>
      </w:pPr>
    </w:p>
    <w:p w:rsidR="008D59E7" w:rsidRDefault="008D59E7" w:rsidP="00C23E49">
      <w:pPr>
        <w:ind w:firstLine="709"/>
        <w:jc w:val="both"/>
        <w:rPr>
          <w:sz w:val="28"/>
          <w:szCs w:val="28"/>
        </w:rPr>
      </w:pPr>
    </w:p>
    <w:p w:rsidR="008D59E7" w:rsidRDefault="008D59E7" w:rsidP="00C23E49">
      <w:pPr>
        <w:ind w:firstLine="709"/>
        <w:jc w:val="both"/>
        <w:rPr>
          <w:sz w:val="28"/>
          <w:szCs w:val="28"/>
        </w:rPr>
        <w:sectPr w:rsidR="008D59E7" w:rsidSect="008D59E7">
          <w:pgSz w:w="16838" w:h="11906" w:orient="landscape" w:code="9"/>
          <w:pgMar w:top="1134" w:right="851" w:bottom="1134" w:left="1701" w:header="709" w:footer="709" w:gutter="0"/>
          <w:cols w:space="708"/>
          <w:docGrid w:linePitch="360"/>
        </w:sectPr>
      </w:pPr>
    </w:p>
    <w:p w:rsidR="00F20E28" w:rsidRPr="00C23E49" w:rsidRDefault="00F20E28" w:rsidP="00C23E49">
      <w:pPr>
        <w:ind w:firstLine="709"/>
        <w:jc w:val="both"/>
        <w:rPr>
          <w:sz w:val="28"/>
          <w:szCs w:val="28"/>
        </w:rPr>
      </w:pPr>
      <w:r w:rsidRPr="00C23E49">
        <w:rPr>
          <w:sz w:val="28"/>
          <w:szCs w:val="28"/>
        </w:rPr>
        <w:t>Графы 1, 2а, 2б, 4 — заполняются на основ</w:t>
      </w:r>
      <w:r w:rsidR="00B31CDF" w:rsidRPr="00C23E49">
        <w:rPr>
          <w:sz w:val="28"/>
          <w:szCs w:val="28"/>
        </w:rPr>
        <w:t>ании исходных данных варианта 7</w:t>
      </w:r>
      <w:r w:rsidRPr="00C23E49">
        <w:rPr>
          <w:sz w:val="28"/>
          <w:szCs w:val="28"/>
        </w:rPr>
        <w:t xml:space="preserve"> таблицы 5.1.</w:t>
      </w:r>
    </w:p>
    <w:p w:rsidR="005550A0" w:rsidRDefault="00F20E28" w:rsidP="00C23E49">
      <w:pPr>
        <w:ind w:firstLine="709"/>
        <w:jc w:val="both"/>
        <w:rPr>
          <w:b/>
          <w:sz w:val="28"/>
          <w:szCs w:val="28"/>
        </w:rPr>
      </w:pPr>
      <w:r w:rsidRPr="00C23E49">
        <w:rPr>
          <w:b/>
          <w:sz w:val="28"/>
          <w:szCs w:val="28"/>
        </w:rPr>
        <w:t>Расчет среднегодовой стоимости по группам ОПФ в текущем году, используя данные табл. №5.1. и №5.2.</w:t>
      </w:r>
    </w:p>
    <w:p w:rsidR="00286A6E" w:rsidRPr="00C23E49" w:rsidRDefault="00286A6E" w:rsidP="00C23E49">
      <w:pPr>
        <w:ind w:firstLine="709"/>
        <w:jc w:val="both"/>
        <w:rPr>
          <w:sz w:val="28"/>
          <w:szCs w:val="28"/>
        </w:rPr>
      </w:pPr>
    </w:p>
    <w:p w:rsidR="005550A0" w:rsidRPr="00C23E49" w:rsidRDefault="005550A0" w:rsidP="00C23E49">
      <w:pPr>
        <w:ind w:firstLine="709"/>
        <w:jc w:val="both"/>
        <w:rPr>
          <w:sz w:val="28"/>
          <w:szCs w:val="28"/>
        </w:rPr>
      </w:pPr>
      <w:r w:rsidRPr="00C23E49">
        <w:rPr>
          <w:sz w:val="28"/>
          <w:szCs w:val="28"/>
        </w:rPr>
        <w:t>Таблица 5.2</w:t>
      </w:r>
    </w:p>
    <w:tbl>
      <w:tblPr>
        <w:tblW w:w="904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211"/>
        <w:gridCol w:w="2317"/>
        <w:gridCol w:w="2811"/>
      </w:tblGrid>
      <w:tr w:rsidR="005550A0" w:rsidRPr="00C23E49" w:rsidTr="00286A6E">
        <w:trPr>
          <w:cantSplit/>
          <w:trHeight w:val="711"/>
        </w:trPr>
        <w:tc>
          <w:tcPr>
            <w:tcW w:w="709" w:type="dxa"/>
            <w:vAlign w:val="center"/>
          </w:tcPr>
          <w:p w:rsidR="005550A0" w:rsidRPr="00C23E49" w:rsidRDefault="005550A0" w:rsidP="00286A6E">
            <w:r w:rsidRPr="00C23E49">
              <w:t>№</w:t>
            </w:r>
            <w:r w:rsidR="00286A6E">
              <w:t xml:space="preserve"> </w:t>
            </w:r>
            <w:r w:rsidRPr="00C23E49">
              <w:t>п/п</w:t>
            </w:r>
          </w:p>
        </w:tc>
        <w:tc>
          <w:tcPr>
            <w:tcW w:w="3211" w:type="dxa"/>
            <w:vAlign w:val="center"/>
          </w:tcPr>
          <w:p w:rsidR="005550A0" w:rsidRPr="00C23E49" w:rsidRDefault="005550A0" w:rsidP="00286A6E">
            <w:r w:rsidRPr="00C23E49">
              <w:t>Группы и виды ОПФ</w:t>
            </w:r>
          </w:p>
        </w:tc>
        <w:tc>
          <w:tcPr>
            <w:tcW w:w="2317" w:type="dxa"/>
            <w:vAlign w:val="center"/>
          </w:tcPr>
          <w:p w:rsidR="005550A0" w:rsidRPr="00C23E49" w:rsidRDefault="005550A0" w:rsidP="00286A6E">
            <w:r w:rsidRPr="00C23E49">
              <w:t>Стоимость</w:t>
            </w:r>
            <w:r w:rsidR="00286A6E">
              <w:t xml:space="preserve"> </w:t>
            </w:r>
            <w:r w:rsidRPr="00C23E49">
              <w:t>ОПФ,</w:t>
            </w:r>
            <w:r w:rsidR="00286A6E">
              <w:t xml:space="preserve"> </w:t>
            </w:r>
            <w:r w:rsidRPr="00C23E49">
              <w:t>тыс. руб.</w:t>
            </w:r>
          </w:p>
        </w:tc>
        <w:tc>
          <w:tcPr>
            <w:tcW w:w="2811" w:type="dxa"/>
            <w:vAlign w:val="center"/>
          </w:tcPr>
          <w:p w:rsidR="005550A0" w:rsidRPr="00C23E49" w:rsidRDefault="005550A0" w:rsidP="00286A6E">
            <w:r w:rsidRPr="00C23E49">
              <w:t>Дата планового поступления (установки)</w:t>
            </w:r>
          </w:p>
        </w:tc>
      </w:tr>
      <w:tr w:rsidR="005550A0" w:rsidRPr="00C23E49" w:rsidTr="00286A6E">
        <w:tc>
          <w:tcPr>
            <w:tcW w:w="709" w:type="dxa"/>
          </w:tcPr>
          <w:p w:rsidR="005550A0" w:rsidRPr="00C23E49" w:rsidRDefault="005550A0" w:rsidP="00286A6E">
            <w:r w:rsidRPr="00C23E49">
              <w:t>4.</w:t>
            </w:r>
          </w:p>
        </w:tc>
        <w:tc>
          <w:tcPr>
            <w:tcW w:w="3211" w:type="dxa"/>
          </w:tcPr>
          <w:p w:rsidR="00286A6E" w:rsidRDefault="005550A0" w:rsidP="00286A6E">
            <w:r w:rsidRPr="00C23E49">
              <w:t>Рабочие машины и оборудование</w:t>
            </w:r>
            <w:r w:rsidR="00286A6E">
              <w:t xml:space="preserve"> </w:t>
            </w:r>
          </w:p>
          <w:p w:rsidR="005550A0" w:rsidRPr="00C23E49" w:rsidRDefault="005550A0" w:rsidP="00286A6E">
            <w:r w:rsidRPr="00C23E49">
              <w:t>а) металлорежущее оборудование</w:t>
            </w:r>
          </w:p>
        </w:tc>
        <w:tc>
          <w:tcPr>
            <w:tcW w:w="2317" w:type="dxa"/>
          </w:tcPr>
          <w:p w:rsidR="005550A0" w:rsidRPr="00C23E49" w:rsidRDefault="005550A0" w:rsidP="00286A6E">
            <w:r w:rsidRPr="00C23E49">
              <w:t>73</w:t>
            </w:r>
          </w:p>
        </w:tc>
        <w:tc>
          <w:tcPr>
            <w:tcW w:w="2811" w:type="dxa"/>
            <w:vAlign w:val="center"/>
          </w:tcPr>
          <w:p w:rsidR="005550A0" w:rsidRPr="00C23E49" w:rsidRDefault="005550A0" w:rsidP="00286A6E">
            <w:r w:rsidRPr="00C23E49">
              <w:t>11.09</w:t>
            </w:r>
          </w:p>
        </w:tc>
      </w:tr>
      <w:tr w:rsidR="005550A0" w:rsidRPr="00C23E49" w:rsidTr="00286A6E">
        <w:tc>
          <w:tcPr>
            <w:tcW w:w="709" w:type="dxa"/>
          </w:tcPr>
          <w:p w:rsidR="005550A0" w:rsidRPr="00C23E49" w:rsidRDefault="005550A0" w:rsidP="00286A6E"/>
        </w:tc>
        <w:tc>
          <w:tcPr>
            <w:tcW w:w="3211" w:type="dxa"/>
          </w:tcPr>
          <w:p w:rsidR="005550A0" w:rsidRPr="00C23E49" w:rsidRDefault="005550A0" w:rsidP="00286A6E">
            <w:r w:rsidRPr="00C23E49">
              <w:t>б) подъёмно-транспортные и погрузочно-разгрузочные машины и оборудование</w:t>
            </w:r>
          </w:p>
        </w:tc>
        <w:tc>
          <w:tcPr>
            <w:tcW w:w="2317" w:type="dxa"/>
          </w:tcPr>
          <w:p w:rsidR="005550A0" w:rsidRPr="00C23E49" w:rsidRDefault="005550A0" w:rsidP="00286A6E">
            <w:r w:rsidRPr="00C23E49">
              <w:t>36</w:t>
            </w:r>
          </w:p>
        </w:tc>
        <w:tc>
          <w:tcPr>
            <w:tcW w:w="2811" w:type="dxa"/>
            <w:vAlign w:val="center"/>
          </w:tcPr>
          <w:p w:rsidR="005550A0" w:rsidRPr="00C23E49" w:rsidRDefault="005550A0" w:rsidP="00286A6E">
            <w:r w:rsidRPr="00C23E49">
              <w:t>17.07</w:t>
            </w:r>
          </w:p>
        </w:tc>
      </w:tr>
      <w:tr w:rsidR="005550A0" w:rsidRPr="00C23E49" w:rsidTr="00286A6E">
        <w:tc>
          <w:tcPr>
            <w:tcW w:w="709" w:type="dxa"/>
          </w:tcPr>
          <w:p w:rsidR="005550A0" w:rsidRPr="00C23E49" w:rsidRDefault="005550A0" w:rsidP="00286A6E"/>
        </w:tc>
        <w:tc>
          <w:tcPr>
            <w:tcW w:w="3211" w:type="dxa"/>
          </w:tcPr>
          <w:p w:rsidR="005550A0" w:rsidRPr="00C23E49" w:rsidRDefault="005550A0" w:rsidP="00286A6E">
            <w:r w:rsidRPr="00C23E49">
              <w:t>г) вычислительная техника</w:t>
            </w:r>
          </w:p>
        </w:tc>
        <w:tc>
          <w:tcPr>
            <w:tcW w:w="2317" w:type="dxa"/>
          </w:tcPr>
          <w:p w:rsidR="005550A0" w:rsidRPr="00C23E49" w:rsidRDefault="005550A0" w:rsidP="00286A6E">
            <w:r w:rsidRPr="00C23E49">
              <w:t>140</w:t>
            </w:r>
          </w:p>
        </w:tc>
        <w:tc>
          <w:tcPr>
            <w:tcW w:w="2811" w:type="dxa"/>
            <w:vAlign w:val="center"/>
          </w:tcPr>
          <w:p w:rsidR="005550A0" w:rsidRPr="00C23E49" w:rsidRDefault="005550A0" w:rsidP="00286A6E">
            <w:r w:rsidRPr="00C23E49">
              <w:rPr>
                <w:lang w:val="en-US"/>
              </w:rPr>
              <w:t>13</w:t>
            </w:r>
            <w:r w:rsidRPr="00C23E49">
              <w:t>.05</w:t>
            </w:r>
          </w:p>
        </w:tc>
      </w:tr>
      <w:tr w:rsidR="005550A0" w:rsidRPr="00C23E49" w:rsidTr="00286A6E">
        <w:tc>
          <w:tcPr>
            <w:tcW w:w="709" w:type="dxa"/>
          </w:tcPr>
          <w:p w:rsidR="005550A0" w:rsidRPr="00C23E49" w:rsidRDefault="005550A0" w:rsidP="00286A6E"/>
        </w:tc>
        <w:tc>
          <w:tcPr>
            <w:tcW w:w="3211" w:type="dxa"/>
          </w:tcPr>
          <w:p w:rsidR="005550A0" w:rsidRPr="00C23E49" w:rsidRDefault="005550A0" w:rsidP="00286A6E"/>
        </w:tc>
        <w:tc>
          <w:tcPr>
            <w:tcW w:w="2317" w:type="dxa"/>
          </w:tcPr>
          <w:p w:rsidR="005550A0" w:rsidRPr="00C23E49" w:rsidRDefault="005550A0" w:rsidP="00286A6E"/>
        </w:tc>
        <w:tc>
          <w:tcPr>
            <w:tcW w:w="2811" w:type="dxa"/>
          </w:tcPr>
          <w:p w:rsidR="005550A0" w:rsidRPr="00C23E49" w:rsidRDefault="005550A0" w:rsidP="00286A6E">
            <w:r w:rsidRPr="00C23E49">
              <w:t>Дата планового выбытия</w:t>
            </w:r>
          </w:p>
        </w:tc>
      </w:tr>
      <w:tr w:rsidR="005550A0" w:rsidRPr="00C23E49" w:rsidTr="00286A6E">
        <w:tc>
          <w:tcPr>
            <w:tcW w:w="709" w:type="dxa"/>
          </w:tcPr>
          <w:p w:rsidR="005550A0" w:rsidRPr="00C23E49" w:rsidRDefault="005550A0" w:rsidP="00286A6E">
            <w:r w:rsidRPr="00C23E49">
              <w:t>4.</w:t>
            </w:r>
          </w:p>
        </w:tc>
        <w:tc>
          <w:tcPr>
            <w:tcW w:w="3211" w:type="dxa"/>
          </w:tcPr>
          <w:p w:rsidR="005550A0" w:rsidRPr="00C23E49" w:rsidRDefault="005550A0" w:rsidP="00286A6E">
            <w:r w:rsidRPr="00C23E49">
              <w:t>б) подъёмно-транспортные и погрузочно-разгрузочные машины и оборудование</w:t>
            </w:r>
          </w:p>
        </w:tc>
        <w:tc>
          <w:tcPr>
            <w:tcW w:w="2317" w:type="dxa"/>
          </w:tcPr>
          <w:p w:rsidR="005550A0" w:rsidRPr="00C23E49" w:rsidRDefault="005550A0" w:rsidP="00286A6E">
            <w:r w:rsidRPr="00C23E49">
              <w:t>48</w:t>
            </w:r>
          </w:p>
        </w:tc>
        <w:tc>
          <w:tcPr>
            <w:tcW w:w="2811" w:type="dxa"/>
            <w:vAlign w:val="center"/>
          </w:tcPr>
          <w:p w:rsidR="005550A0" w:rsidRPr="00C23E49" w:rsidRDefault="005550A0" w:rsidP="00286A6E">
            <w:r w:rsidRPr="00C23E49">
              <w:t>03.03</w:t>
            </w:r>
          </w:p>
        </w:tc>
      </w:tr>
      <w:tr w:rsidR="005550A0" w:rsidRPr="00C23E49" w:rsidTr="00286A6E">
        <w:tc>
          <w:tcPr>
            <w:tcW w:w="709" w:type="dxa"/>
          </w:tcPr>
          <w:p w:rsidR="005550A0" w:rsidRPr="00C23E49" w:rsidRDefault="005550A0" w:rsidP="00286A6E"/>
        </w:tc>
        <w:tc>
          <w:tcPr>
            <w:tcW w:w="3211" w:type="dxa"/>
          </w:tcPr>
          <w:p w:rsidR="005550A0" w:rsidRPr="00C23E49" w:rsidRDefault="005550A0" w:rsidP="00286A6E">
            <w:r w:rsidRPr="00C23E49">
              <w:t>г) вычислительная техника</w:t>
            </w:r>
          </w:p>
        </w:tc>
        <w:tc>
          <w:tcPr>
            <w:tcW w:w="2317" w:type="dxa"/>
          </w:tcPr>
          <w:p w:rsidR="005550A0" w:rsidRPr="00C23E49" w:rsidRDefault="005550A0" w:rsidP="00286A6E">
            <w:r w:rsidRPr="00C23E49">
              <w:t>72</w:t>
            </w:r>
          </w:p>
        </w:tc>
        <w:tc>
          <w:tcPr>
            <w:tcW w:w="2811" w:type="dxa"/>
            <w:vAlign w:val="center"/>
          </w:tcPr>
          <w:p w:rsidR="005550A0" w:rsidRPr="00C23E49" w:rsidRDefault="005550A0" w:rsidP="00286A6E">
            <w:r w:rsidRPr="00C23E49">
              <w:t>2</w:t>
            </w:r>
            <w:r w:rsidRPr="00C23E49">
              <w:rPr>
                <w:lang w:val="en-US"/>
              </w:rPr>
              <w:t>3</w:t>
            </w:r>
            <w:r w:rsidRPr="00C23E49">
              <w:t>.06</w:t>
            </w:r>
          </w:p>
        </w:tc>
      </w:tr>
    </w:tbl>
    <w:p w:rsidR="005550A0" w:rsidRPr="00C23E49" w:rsidRDefault="005550A0" w:rsidP="00C23E49">
      <w:pPr>
        <w:ind w:firstLine="709"/>
        <w:jc w:val="both"/>
        <w:rPr>
          <w:sz w:val="28"/>
          <w:szCs w:val="28"/>
        </w:rPr>
      </w:pPr>
    </w:p>
    <w:p w:rsidR="00F20E28" w:rsidRPr="00C23E49" w:rsidRDefault="00F20E28" w:rsidP="00C23E49">
      <w:pPr>
        <w:ind w:firstLine="709"/>
        <w:jc w:val="both"/>
        <w:rPr>
          <w:b/>
          <w:sz w:val="28"/>
          <w:szCs w:val="28"/>
        </w:rPr>
      </w:pPr>
      <w:r w:rsidRPr="00C23E49">
        <w:rPr>
          <w:b/>
          <w:sz w:val="28"/>
          <w:szCs w:val="28"/>
        </w:rPr>
        <w:t>Поступившие:</w:t>
      </w:r>
    </w:p>
    <w:p w:rsidR="00F20E28" w:rsidRPr="00C23E49" w:rsidRDefault="00F20E28" w:rsidP="00C23E49">
      <w:pPr>
        <w:ind w:firstLine="709"/>
        <w:jc w:val="both"/>
        <w:rPr>
          <w:sz w:val="28"/>
          <w:szCs w:val="28"/>
        </w:rPr>
      </w:pPr>
      <w:r w:rsidRPr="00C23E49">
        <w:rPr>
          <w:sz w:val="28"/>
          <w:szCs w:val="28"/>
        </w:rPr>
        <w:t xml:space="preserve">Металлорежущее оборудование </w:t>
      </w:r>
      <w:r w:rsidR="0024645C" w:rsidRPr="00C23E49">
        <w:rPr>
          <w:position w:val="-36"/>
          <w:sz w:val="28"/>
          <w:szCs w:val="28"/>
        </w:rPr>
        <w:object w:dxaOrig="2799" w:dyaOrig="880">
          <v:shape id="_x0000_i1092" type="#_x0000_t75" style="width:114.75pt;height:36pt" o:ole="" fillcolor="window">
            <v:imagedata r:id="rId143" o:title=""/>
          </v:shape>
          <o:OLEObject Type="Embed" ProgID="Equation.3" ShapeID="_x0000_i1092" DrawAspect="Content" ObjectID="_1457367526" r:id="rId144"/>
        </w:object>
      </w:r>
    </w:p>
    <w:p w:rsidR="00F20E28" w:rsidRPr="00286A6E" w:rsidRDefault="00F20E28" w:rsidP="00C23E49">
      <w:pPr>
        <w:ind w:firstLine="709"/>
        <w:jc w:val="both"/>
        <w:rPr>
          <w:sz w:val="28"/>
          <w:szCs w:val="28"/>
        </w:rPr>
      </w:pPr>
      <w:r w:rsidRPr="00C23E49">
        <w:rPr>
          <w:sz w:val="28"/>
          <w:szCs w:val="28"/>
        </w:rPr>
        <w:t>Подъемно-транспортные и</w:t>
      </w:r>
      <w:r w:rsidR="00286A6E">
        <w:rPr>
          <w:sz w:val="28"/>
          <w:szCs w:val="28"/>
        </w:rPr>
        <w:t xml:space="preserve"> </w:t>
      </w:r>
      <w:r w:rsidRPr="00C23E49">
        <w:rPr>
          <w:sz w:val="28"/>
          <w:szCs w:val="28"/>
        </w:rPr>
        <w:t>погрузочно-разгрузочные</w:t>
      </w:r>
      <w:r w:rsidR="00286A6E">
        <w:rPr>
          <w:sz w:val="28"/>
          <w:szCs w:val="28"/>
        </w:rPr>
        <w:t xml:space="preserve"> </w:t>
      </w:r>
      <w:r w:rsidRPr="00C23E49">
        <w:rPr>
          <w:sz w:val="28"/>
          <w:szCs w:val="28"/>
        </w:rPr>
        <w:t>машины и оборудование</w:t>
      </w:r>
      <w:r w:rsidR="0024645C" w:rsidRPr="00C23E49">
        <w:rPr>
          <w:position w:val="-36"/>
          <w:sz w:val="28"/>
          <w:szCs w:val="28"/>
        </w:rPr>
        <w:object w:dxaOrig="2340" w:dyaOrig="880">
          <v:shape id="_x0000_i1093" type="#_x0000_t75" style="width:96pt;height:36pt" o:ole="" fillcolor="window">
            <v:imagedata r:id="rId145" o:title=""/>
          </v:shape>
          <o:OLEObject Type="Embed" ProgID="Equation.3" ShapeID="_x0000_i1093" DrawAspect="Content" ObjectID="_1457367527" r:id="rId146"/>
        </w:object>
      </w:r>
    </w:p>
    <w:p w:rsidR="00F20E28" w:rsidRPr="00C23E49" w:rsidRDefault="00F20E28" w:rsidP="00C23E49">
      <w:pPr>
        <w:ind w:firstLine="709"/>
        <w:jc w:val="both"/>
        <w:rPr>
          <w:sz w:val="28"/>
          <w:szCs w:val="28"/>
        </w:rPr>
      </w:pPr>
      <w:r w:rsidRPr="00C23E49">
        <w:rPr>
          <w:sz w:val="28"/>
          <w:szCs w:val="28"/>
        </w:rPr>
        <w:t>вычислительная техника</w:t>
      </w:r>
      <w:r w:rsidR="0024645C" w:rsidRPr="00C23E49">
        <w:rPr>
          <w:position w:val="-36"/>
          <w:sz w:val="28"/>
          <w:szCs w:val="28"/>
        </w:rPr>
        <w:object w:dxaOrig="3000" w:dyaOrig="880">
          <v:shape id="_x0000_i1094" type="#_x0000_t75" style="width:123pt;height:36pt" o:ole="" fillcolor="window">
            <v:imagedata r:id="rId147" o:title=""/>
          </v:shape>
          <o:OLEObject Type="Embed" ProgID="Equation.3" ShapeID="_x0000_i1094" DrawAspect="Content" ObjectID="_1457367528" r:id="rId148"/>
        </w:object>
      </w:r>
    </w:p>
    <w:p w:rsidR="00F20E28" w:rsidRPr="00C23E49" w:rsidRDefault="00F20E28" w:rsidP="00C23E49">
      <w:pPr>
        <w:ind w:firstLine="709"/>
        <w:jc w:val="both"/>
        <w:rPr>
          <w:sz w:val="28"/>
          <w:szCs w:val="28"/>
        </w:rPr>
      </w:pPr>
      <w:r w:rsidRPr="00C23E49">
        <w:rPr>
          <w:sz w:val="28"/>
          <w:szCs w:val="28"/>
        </w:rPr>
        <w:t>Результаты заносим в табл. 5.1 гр. 5 соответственно по наименованиям.</w:t>
      </w:r>
    </w:p>
    <w:p w:rsidR="00F20E28" w:rsidRPr="00C23E49" w:rsidRDefault="00F20E28" w:rsidP="00C23E49">
      <w:pPr>
        <w:ind w:firstLine="709"/>
        <w:jc w:val="both"/>
        <w:rPr>
          <w:b/>
          <w:sz w:val="28"/>
          <w:szCs w:val="28"/>
        </w:rPr>
      </w:pPr>
      <w:r w:rsidRPr="00C23E49">
        <w:rPr>
          <w:b/>
          <w:sz w:val="28"/>
          <w:szCs w:val="28"/>
        </w:rPr>
        <w:t>Выбывшие:</w:t>
      </w:r>
    </w:p>
    <w:p w:rsidR="00F20E28" w:rsidRPr="00C23E49" w:rsidRDefault="00F20E28" w:rsidP="00286A6E">
      <w:pPr>
        <w:pStyle w:val="ae"/>
        <w:tabs>
          <w:tab w:val="clear" w:pos="4677"/>
          <w:tab w:val="clear" w:pos="9355"/>
        </w:tabs>
        <w:ind w:firstLine="709"/>
        <w:jc w:val="both"/>
        <w:rPr>
          <w:sz w:val="28"/>
          <w:szCs w:val="28"/>
        </w:rPr>
      </w:pPr>
      <w:r w:rsidRPr="00C23E49">
        <w:rPr>
          <w:sz w:val="28"/>
          <w:szCs w:val="28"/>
        </w:rPr>
        <w:t>Подъемно-транспортные и</w:t>
      </w:r>
      <w:r w:rsidR="00286A6E">
        <w:rPr>
          <w:sz w:val="28"/>
          <w:szCs w:val="28"/>
        </w:rPr>
        <w:t xml:space="preserve"> </w:t>
      </w:r>
      <w:r w:rsidRPr="00C23E49">
        <w:rPr>
          <w:sz w:val="28"/>
          <w:szCs w:val="28"/>
        </w:rPr>
        <w:t>погрузочно-разгрузочные</w:t>
      </w:r>
      <w:r w:rsidR="00286A6E">
        <w:rPr>
          <w:sz w:val="28"/>
          <w:szCs w:val="28"/>
        </w:rPr>
        <w:t xml:space="preserve"> </w:t>
      </w:r>
      <w:r w:rsidRPr="00C23E49">
        <w:rPr>
          <w:sz w:val="28"/>
          <w:szCs w:val="28"/>
        </w:rPr>
        <w:t>машины и оборудование</w:t>
      </w:r>
      <w:r w:rsidR="0024645C" w:rsidRPr="00C23E49">
        <w:rPr>
          <w:position w:val="-36"/>
          <w:sz w:val="28"/>
          <w:szCs w:val="28"/>
        </w:rPr>
        <w:object w:dxaOrig="2400" w:dyaOrig="880">
          <v:shape id="_x0000_i1095" type="#_x0000_t75" style="width:98.25pt;height:36pt" o:ole="" fillcolor="window">
            <v:imagedata r:id="rId149" o:title=""/>
          </v:shape>
          <o:OLEObject Type="Embed" ProgID="Equation.3" ShapeID="_x0000_i1095" DrawAspect="Content" ObjectID="_1457367529" r:id="rId150"/>
        </w:object>
      </w:r>
    </w:p>
    <w:p w:rsidR="00F20E28" w:rsidRPr="00C23E49" w:rsidRDefault="00F20E28" w:rsidP="00C23E49">
      <w:pPr>
        <w:ind w:firstLine="709"/>
        <w:jc w:val="both"/>
        <w:rPr>
          <w:sz w:val="28"/>
          <w:szCs w:val="28"/>
        </w:rPr>
      </w:pPr>
      <w:r w:rsidRPr="00C23E49">
        <w:rPr>
          <w:sz w:val="28"/>
          <w:szCs w:val="28"/>
        </w:rPr>
        <w:t>вычислительная техника</w:t>
      </w:r>
      <w:r w:rsidR="0024645C" w:rsidRPr="00C23E49">
        <w:rPr>
          <w:position w:val="-36"/>
          <w:sz w:val="28"/>
          <w:szCs w:val="28"/>
        </w:rPr>
        <w:object w:dxaOrig="2400" w:dyaOrig="880">
          <v:shape id="_x0000_i1096" type="#_x0000_t75" style="width:98.25pt;height:36pt" o:ole="" fillcolor="window">
            <v:imagedata r:id="rId151" o:title=""/>
          </v:shape>
          <o:OLEObject Type="Embed" ProgID="Equation.3" ShapeID="_x0000_i1096" DrawAspect="Content" ObjectID="_1457367530" r:id="rId152"/>
        </w:object>
      </w:r>
    </w:p>
    <w:p w:rsidR="00F20E28" w:rsidRPr="00C23E49" w:rsidRDefault="00F20E28" w:rsidP="00C23E49">
      <w:pPr>
        <w:ind w:firstLine="709"/>
        <w:jc w:val="both"/>
        <w:rPr>
          <w:sz w:val="28"/>
          <w:szCs w:val="28"/>
        </w:rPr>
      </w:pPr>
      <w:r w:rsidRPr="00C23E49">
        <w:rPr>
          <w:sz w:val="28"/>
          <w:szCs w:val="28"/>
        </w:rPr>
        <w:t>Результаты заносим в табл. 5.1 гр. 6 соответственно по наименованиям.</w:t>
      </w:r>
    </w:p>
    <w:p w:rsidR="00F20E28" w:rsidRPr="00286A6E" w:rsidRDefault="00F20E28" w:rsidP="00C23E49">
      <w:pPr>
        <w:ind w:firstLine="709"/>
        <w:jc w:val="both"/>
        <w:rPr>
          <w:sz w:val="28"/>
          <w:szCs w:val="28"/>
        </w:rPr>
      </w:pPr>
      <w:r w:rsidRPr="00286A6E">
        <w:rPr>
          <w:sz w:val="28"/>
          <w:szCs w:val="28"/>
        </w:rPr>
        <w:t>Произведем расчет амортизационных отчислений за год и за месяц, используя линейный способ за текущий год, заполнив табл. 5.1. методических указаний</w:t>
      </w:r>
    </w:p>
    <w:p w:rsidR="00F20E28" w:rsidRPr="00C23E49" w:rsidRDefault="00F20E28" w:rsidP="00C23E49">
      <w:pPr>
        <w:ind w:firstLine="709"/>
        <w:jc w:val="both"/>
        <w:rPr>
          <w:sz w:val="28"/>
          <w:szCs w:val="28"/>
        </w:rPr>
      </w:pPr>
      <w:r w:rsidRPr="00C23E49">
        <w:rPr>
          <w:sz w:val="28"/>
          <w:szCs w:val="28"/>
        </w:rPr>
        <w:t>Найдем норму амортизации, используем формулу:</w:t>
      </w:r>
    </w:p>
    <w:p w:rsidR="00F20E28" w:rsidRPr="00C23E49" w:rsidRDefault="00F20E28" w:rsidP="00C23E49">
      <w:pPr>
        <w:ind w:firstLine="709"/>
        <w:jc w:val="both"/>
        <w:rPr>
          <w:b/>
          <w:sz w:val="28"/>
          <w:szCs w:val="28"/>
        </w:rPr>
      </w:pPr>
    </w:p>
    <w:p w:rsidR="00F20E28" w:rsidRPr="00C23E49" w:rsidRDefault="0024645C" w:rsidP="00C23E49">
      <w:pPr>
        <w:ind w:firstLine="709"/>
        <w:jc w:val="both"/>
        <w:rPr>
          <w:b/>
          <w:sz w:val="28"/>
          <w:szCs w:val="28"/>
        </w:rPr>
      </w:pPr>
      <w:r w:rsidRPr="00C23E49">
        <w:rPr>
          <w:b/>
          <w:position w:val="-50"/>
          <w:sz w:val="28"/>
          <w:szCs w:val="28"/>
        </w:rPr>
        <w:object w:dxaOrig="2520" w:dyaOrig="1020">
          <v:shape id="_x0000_i1097" type="#_x0000_t75" style="width:103.5pt;height:42pt" o:ole="" fillcolor="window">
            <v:imagedata r:id="rId153" o:title=""/>
          </v:shape>
          <o:OLEObject Type="Embed" ProgID="Equation.3" ShapeID="_x0000_i1097" DrawAspect="Content" ObjectID="_1457367531" r:id="rId154"/>
        </w:object>
      </w:r>
    </w:p>
    <w:p w:rsidR="00286A6E" w:rsidRDefault="00286A6E" w:rsidP="00C23E49">
      <w:pPr>
        <w:ind w:firstLine="709"/>
        <w:jc w:val="both"/>
        <w:rPr>
          <w:sz w:val="28"/>
          <w:szCs w:val="28"/>
        </w:rPr>
      </w:pPr>
    </w:p>
    <w:p w:rsidR="00F20E28" w:rsidRPr="00C23E49" w:rsidRDefault="00F20E28" w:rsidP="00C23E49">
      <w:pPr>
        <w:ind w:firstLine="709"/>
        <w:jc w:val="both"/>
        <w:rPr>
          <w:sz w:val="28"/>
          <w:szCs w:val="28"/>
        </w:rPr>
      </w:pPr>
      <w:r w:rsidRPr="00C23E49">
        <w:rPr>
          <w:sz w:val="28"/>
          <w:szCs w:val="28"/>
        </w:rPr>
        <w:t>где Т</w:t>
      </w:r>
      <w:r w:rsidRPr="00C23E49">
        <w:rPr>
          <w:sz w:val="28"/>
          <w:szCs w:val="28"/>
          <w:lang w:val="en-US"/>
        </w:rPr>
        <w:t>ng</w:t>
      </w:r>
      <w:r w:rsidRPr="00C23E49">
        <w:rPr>
          <w:sz w:val="28"/>
          <w:szCs w:val="28"/>
        </w:rPr>
        <w:t xml:space="preserve"> — срок полезного действия</w:t>
      </w:r>
    </w:p>
    <w:p w:rsidR="00286A6E" w:rsidRDefault="00F20E28" w:rsidP="00C23E49">
      <w:pPr>
        <w:ind w:firstLine="709"/>
        <w:jc w:val="both"/>
        <w:rPr>
          <w:b/>
          <w:sz w:val="28"/>
          <w:szCs w:val="28"/>
        </w:rPr>
      </w:pPr>
      <w:r w:rsidRPr="00C23E49">
        <w:rPr>
          <w:sz w:val="28"/>
          <w:szCs w:val="28"/>
        </w:rPr>
        <w:t>Полученную сумму нормы амортизационных отчислений внесем в гр. 3 табл №5.1.</w:t>
      </w:r>
      <w:r w:rsidR="00286A6E">
        <w:rPr>
          <w:sz w:val="28"/>
          <w:szCs w:val="28"/>
        </w:rPr>
        <w:t xml:space="preserve"> </w:t>
      </w:r>
      <w:r w:rsidRPr="00286A6E">
        <w:rPr>
          <w:sz w:val="28"/>
          <w:szCs w:val="28"/>
        </w:rPr>
        <w:t>По формуле</w:t>
      </w:r>
      <w:r w:rsidRPr="00C23E49">
        <w:rPr>
          <w:b/>
          <w:sz w:val="28"/>
          <w:szCs w:val="28"/>
        </w:rPr>
        <w:t xml:space="preserve"> </w:t>
      </w:r>
    </w:p>
    <w:p w:rsidR="00286A6E" w:rsidRDefault="00286A6E" w:rsidP="00C23E49">
      <w:pPr>
        <w:ind w:firstLine="709"/>
        <w:jc w:val="both"/>
        <w:rPr>
          <w:b/>
          <w:sz w:val="28"/>
          <w:szCs w:val="28"/>
        </w:rPr>
      </w:pPr>
    </w:p>
    <w:p w:rsidR="00F20E28" w:rsidRPr="00C23E49" w:rsidRDefault="0024645C" w:rsidP="00C23E49">
      <w:pPr>
        <w:ind w:firstLine="709"/>
        <w:jc w:val="both"/>
        <w:rPr>
          <w:b/>
          <w:sz w:val="28"/>
          <w:szCs w:val="28"/>
        </w:rPr>
      </w:pPr>
      <w:r w:rsidRPr="00C23E49">
        <w:rPr>
          <w:b/>
          <w:position w:val="-36"/>
          <w:sz w:val="28"/>
          <w:szCs w:val="28"/>
        </w:rPr>
        <w:object w:dxaOrig="2220" w:dyaOrig="880">
          <v:shape id="_x0000_i1098" type="#_x0000_t75" style="width:90.75pt;height:36pt" o:ole="" fillcolor="window">
            <v:imagedata r:id="rId155" o:title=""/>
          </v:shape>
          <o:OLEObject Type="Embed" ProgID="Equation.3" ShapeID="_x0000_i1098" DrawAspect="Content" ObjectID="_1457367532" r:id="rId156"/>
        </w:object>
      </w:r>
      <w:r w:rsidR="00F20E28" w:rsidRPr="00C23E49">
        <w:rPr>
          <w:b/>
          <w:sz w:val="28"/>
          <w:szCs w:val="28"/>
        </w:rPr>
        <w:t>,</w:t>
      </w:r>
    </w:p>
    <w:p w:rsidR="00286A6E" w:rsidRDefault="00286A6E" w:rsidP="00C23E49">
      <w:pPr>
        <w:ind w:firstLine="709"/>
        <w:jc w:val="both"/>
        <w:rPr>
          <w:sz w:val="28"/>
          <w:szCs w:val="28"/>
        </w:rPr>
      </w:pPr>
    </w:p>
    <w:p w:rsidR="00F20E28" w:rsidRPr="00C23E49" w:rsidRDefault="00F20E28" w:rsidP="00C23E49">
      <w:pPr>
        <w:ind w:firstLine="709"/>
        <w:jc w:val="both"/>
        <w:rPr>
          <w:sz w:val="28"/>
          <w:szCs w:val="28"/>
        </w:rPr>
      </w:pPr>
      <w:r w:rsidRPr="00C23E49">
        <w:rPr>
          <w:sz w:val="28"/>
          <w:szCs w:val="28"/>
        </w:rPr>
        <w:t>Где ПС — первоначальная стоимость ОС,</w:t>
      </w:r>
      <w:r w:rsidR="00C23E49">
        <w:rPr>
          <w:sz w:val="28"/>
          <w:szCs w:val="28"/>
        </w:rPr>
        <w:t xml:space="preserve"> </w:t>
      </w:r>
      <w:r w:rsidRPr="00C23E49">
        <w:rPr>
          <w:sz w:val="28"/>
          <w:szCs w:val="28"/>
        </w:rPr>
        <w:t>посчитаем сумму годовых амортизационных отчислений (Аг). Полученные данные внесем в гр. 9 таб. 5.1.</w:t>
      </w:r>
    </w:p>
    <w:p w:rsidR="007F7DCF" w:rsidRPr="00C23E49" w:rsidRDefault="00F20E28" w:rsidP="00C23E49">
      <w:pPr>
        <w:ind w:firstLine="709"/>
        <w:jc w:val="both"/>
        <w:rPr>
          <w:sz w:val="28"/>
          <w:szCs w:val="28"/>
        </w:rPr>
      </w:pPr>
      <w:r w:rsidRPr="00C23E49">
        <w:rPr>
          <w:sz w:val="28"/>
          <w:szCs w:val="28"/>
        </w:rPr>
        <w:t>Данные гр. 9 таб. 5.1. разделим на 12 месяцев и получим ежемесячную сумму амортизационных отчислений (Аеж), результаты внесем в таблицу 5.1. гр. 10.</w:t>
      </w:r>
    </w:p>
    <w:p w:rsidR="00F20E28" w:rsidRPr="00C23E49" w:rsidRDefault="00F20E28" w:rsidP="00C23E49">
      <w:pPr>
        <w:widowControl/>
        <w:numPr>
          <w:ilvl w:val="0"/>
          <w:numId w:val="2"/>
        </w:numPr>
        <w:tabs>
          <w:tab w:val="clear" w:pos="435"/>
        </w:tabs>
        <w:suppressAutoHyphens w:val="0"/>
        <w:ind w:left="0" w:firstLine="709"/>
        <w:jc w:val="both"/>
        <w:rPr>
          <w:b/>
          <w:sz w:val="28"/>
          <w:szCs w:val="28"/>
        </w:rPr>
      </w:pPr>
      <w:r w:rsidRPr="00C23E49">
        <w:rPr>
          <w:b/>
          <w:sz w:val="28"/>
          <w:szCs w:val="28"/>
        </w:rPr>
        <w:t>Произведем расчет годовых</w:t>
      </w:r>
      <w:r w:rsidR="00C23E49">
        <w:rPr>
          <w:b/>
          <w:sz w:val="28"/>
          <w:szCs w:val="28"/>
        </w:rPr>
        <w:t xml:space="preserve"> </w:t>
      </w:r>
      <w:r w:rsidRPr="00C23E49">
        <w:rPr>
          <w:b/>
          <w:sz w:val="28"/>
          <w:szCs w:val="28"/>
        </w:rPr>
        <w:t>амортизационных отчислений:</w:t>
      </w:r>
    </w:p>
    <w:p w:rsidR="00F20E28" w:rsidRPr="00C23E49" w:rsidRDefault="00F20E28" w:rsidP="00C23E49">
      <w:pPr>
        <w:ind w:firstLine="709"/>
        <w:jc w:val="both"/>
        <w:rPr>
          <w:sz w:val="28"/>
          <w:szCs w:val="28"/>
        </w:rPr>
      </w:pPr>
      <w:r w:rsidRPr="00C23E49">
        <w:rPr>
          <w:sz w:val="28"/>
          <w:szCs w:val="28"/>
        </w:rPr>
        <w:t>а) способом уменьшающегося остатка</w:t>
      </w:r>
      <w:r w:rsidR="00C23E49">
        <w:rPr>
          <w:sz w:val="28"/>
          <w:szCs w:val="28"/>
        </w:rPr>
        <w:t xml:space="preserve"> </w:t>
      </w:r>
      <w:r w:rsidRPr="00C23E49">
        <w:rPr>
          <w:sz w:val="28"/>
          <w:szCs w:val="28"/>
        </w:rPr>
        <w:t>по металлорежущему оборудованию, начиная с 01.01. текущего года</w:t>
      </w:r>
    </w:p>
    <w:p w:rsidR="00F20E28" w:rsidRPr="00C23E49" w:rsidRDefault="0024645C" w:rsidP="00C23E49">
      <w:pPr>
        <w:ind w:firstLine="709"/>
        <w:jc w:val="both"/>
        <w:rPr>
          <w:b/>
          <w:sz w:val="28"/>
          <w:szCs w:val="28"/>
        </w:rPr>
      </w:pPr>
      <w:r w:rsidRPr="00C23E49">
        <w:rPr>
          <w:b/>
          <w:position w:val="-42"/>
          <w:sz w:val="28"/>
          <w:szCs w:val="28"/>
        </w:rPr>
        <w:object w:dxaOrig="3420" w:dyaOrig="940">
          <v:shape id="_x0000_i1099" type="#_x0000_t75" style="width:140.25pt;height:38.25pt" o:ole="" fillcolor="window">
            <v:imagedata r:id="rId157" o:title=""/>
          </v:shape>
          <o:OLEObject Type="Embed" ProgID="Equation.3" ShapeID="_x0000_i1099" DrawAspect="Content" ObjectID="_1457367533" r:id="rId158"/>
        </w:object>
      </w:r>
    </w:p>
    <w:p w:rsidR="00F20E28" w:rsidRPr="00C23E49" w:rsidRDefault="0024645C" w:rsidP="00C23E49">
      <w:pPr>
        <w:ind w:firstLine="709"/>
        <w:jc w:val="both"/>
        <w:rPr>
          <w:b/>
          <w:sz w:val="28"/>
          <w:szCs w:val="28"/>
        </w:rPr>
      </w:pPr>
      <w:r w:rsidRPr="00C23E49">
        <w:rPr>
          <w:b/>
          <w:position w:val="-36"/>
          <w:sz w:val="28"/>
          <w:szCs w:val="28"/>
        </w:rPr>
        <w:object w:dxaOrig="5660" w:dyaOrig="880">
          <v:shape id="_x0000_i1100" type="#_x0000_t75" style="width:231.75pt;height:36pt" o:ole="" fillcolor="window">
            <v:imagedata r:id="rId159" o:title=""/>
          </v:shape>
          <o:OLEObject Type="Embed" ProgID="Equation.3" ShapeID="_x0000_i1100" DrawAspect="Content" ObjectID="_1457367534" r:id="rId160"/>
        </w:object>
      </w:r>
    </w:p>
    <w:p w:rsidR="00F20E28" w:rsidRPr="00C23E49" w:rsidRDefault="00F20E28" w:rsidP="00C23E49">
      <w:pPr>
        <w:ind w:firstLine="709"/>
        <w:jc w:val="both"/>
        <w:rPr>
          <w:sz w:val="28"/>
          <w:szCs w:val="28"/>
        </w:rPr>
      </w:pPr>
      <w:r w:rsidRPr="00C23E49">
        <w:rPr>
          <w:sz w:val="28"/>
          <w:szCs w:val="28"/>
        </w:rPr>
        <w:t>Остаточная стоимость после 1 года</w:t>
      </w:r>
      <w:r w:rsidR="00CF3648" w:rsidRPr="00C23E49">
        <w:rPr>
          <w:sz w:val="28"/>
          <w:szCs w:val="28"/>
        </w:rPr>
        <w:t xml:space="preserve"> эксплуатации 303,25-35,63=267,62</w:t>
      </w:r>
      <w:r w:rsidRPr="00C23E49">
        <w:rPr>
          <w:sz w:val="28"/>
          <w:szCs w:val="28"/>
        </w:rPr>
        <w:t xml:space="preserve"> т.руб.</w:t>
      </w:r>
    </w:p>
    <w:p w:rsidR="00F20E28" w:rsidRPr="00C23E49" w:rsidRDefault="0024645C" w:rsidP="00C23E49">
      <w:pPr>
        <w:ind w:firstLine="709"/>
        <w:jc w:val="both"/>
        <w:rPr>
          <w:b/>
          <w:sz w:val="28"/>
          <w:szCs w:val="28"/>
        </w:rPr>
      </w:pPr>
      <w:r w:rsidRPr="00C23E49">
        <w:rPr>
          <w:b/>
          <w:position w:val="-56"/>
          <w:sz w:val="28"/>
          <w:szCs w:val="28"/>
        </w:rPr>
        <w:object w:dxaOrig="5679" w:dyaOrig="1240">
          <v:shape id="_x0000_i1101" type="#_x0000_t75" style="width:232.5pt;height:51pt" o:ole="" fillcolor="window">
            <v:imagedata r:id="rId161" o:title=""/>
          </v:shape>
          <o:OLEObject Type="Embed" ProgID="Equation.3" ShapeID="_x0000_i1101" DrawAspect="Content" ObjectID="_1457367535" r:id="rId162"/>
        </w:object>
      </w:r>
    </w:p>
    <w:p w:rsidR="00F20E28" w:rsidRPr="00C23E49" w:rsidRDefault="00F20E28" w:rsidP="00C23E49">
      <w:pPr>
        <w:ind w:firstLine="709"/>
        <w:jc w:val="both"/>
        <w:rPr>
          <w:sz w:val="28"/>
          <w:szCs w:val="28"/>
        </w:rPr>
      </w:pPr>
      <w:r w:rsidRPr="00C23E49">
        <w:rPr>
          <w:sz w:val="28"/>
          <w:szCs w:val="28"/>
        </w:rPr>
        <w:t>Остаточная стоимость после 2 года э</w:t>
      </w:r>
      <w:r w:rsidR="00B7438C" w:rsidRPr="00C23E49">
        <w:rPr>
          <w:sz w:val="28"/>
          <w:szCs w:val="28"/>
        </w:rPr>
        <w:t>ксплуатации 267,62-31,47=236,15</w:t>
      </w:r>
      <w:r w:rsidRPr="00C23E49">
        <w:rPr>
          <w:sz w:val="28"/>
          <w:szCs w:val="28"/>
        </w:rPr>
        <w:t>т.руб.</w:t>
      </w:r>
    </w:p>
    <w:p w:rsidR="00F20E28" w:rsidRPr="00C23E49" w:rsidRDefault="0024645C" w:rsidP="00C23E49">
      <w:pPr>
        <w:ind w:firstLine="709"/>
        <w:jc w:val="both"/>
        <w:rPr>
          <w:b/>
          <w:sz w:val="28"/>
          <w:szCs w:val="28"/>
        </w:rPr>
      </w:pPr>
      <w:r w:rsidRPr="00C23E49">
        <w:rPr>
          <w:b/>
          <w:position w:val="-36"/>
          <w:sz w:val="28"/>
          <w:szCs w:val="28"/>
        </w:rPr>
        <w:object w:dxaOrig="5700" w:dyaOrig="880">
          <v:shape id="_x0000_i1102" type="#_x0000_t75" style="width:234pt;height:36pt" o:ole="" fillcolor="window">
            <v:imagedata r:id="rId163" o:title=""/>
          </v:shape>
          <o:OLEObject Type="Embed" ProgID="Equation.3" ShapeID="_x0000_i1102" DrawAspect="Content" ObjectID="_1457367536" r:id="rId164"/>
        </w:object>
      </w:r>
    </w:p>
    <w:p w:rsidR="00F20E28" w:rsidRPr="00C23E49" w:rsidRDefault="00F20E28" w:rsidP="00C23E49">
      <w:pPr>
        <w:ind w:firstLine="709"/>
        <w:jc w:val="both"/>
        <w:rPr>
          <w:sz w:val="28"/>
          <w:szCs w:val="28"/>
        </w:rPr>
      </w:pPr>
      <w:r w:rsidRPr="00C23E49">
        <w:rPr>
          <w:sz w:val="28"/>
          <w:szCs w:val="28"/>
        </w:rPr>
        <w:t xml:space="preserve">Остаточная стоимость после 3 года </w:t>
      </w:r>
      <w:r w:rsidR="00B7438C" w:rsidRPr="00C23E49">
        <w:rPr>
          <w:sz w:val="28"/>
          <w:szCs w:val="28"/>
        </w:rPr>
        <w:t>эксплуатации 236,15-27,27=208,38</w:t>
      </w:r>
      <w:r w:rsidRPr="00C23E49">
        <w:rPr>
          <w:sz w:val="28"/>
          <w:szCs w:val="28"/>
        </w:rPr>
        <w:t xml:space="preserve"> т.руб.</w:t>
      </w:r>
    </w:p>
    <w:p w:rsidR="00F20E28" w:rsidRPr="00C23E49" w:rsidRDefault="0024645C" w:rsidP="00C23E49">
      <w:pPr>
        <w:ind w:firstLine="709"/>
        <w:jc w:val="both"/>
        <w:rPr>
          <w:b/>
          <w:sz w:val="28"/>
          <w:szCs w:val="28"/>
        </w:rPr>
      </w:pPr>
      <w:r w:rsidRPr="00C23E49">
        <w:rPr>
          <w:b/>
          <w:position w:val="-36"/>
          <w:sz w:val="28"/>
          <w:szCs w:val="28"/>
        </w:rPr>
        <w:object w:dxaOrig="5740" w:dyaOrig="880">
          <v:shape id="_x0000_i1103" type="#_x0000_t75" style="width:235.5pt;height:36pt" o:ole="" fillcolor="window">
            <v:imagedata r:id="rId165" o:title=""/>
          </v:shape>
          <o:OLEObject Type="Embed" ProgID="Equation.3" ShapeID="_x0000_i1103" DrawAspect="Content" ObjectID="_1457367537" r:id="rId166"/>
        </w:object>
      </w:r>
    </w:p>
    <w:p w:rsidR="00F20E28" w:rsidRPr="00C23E49" w:rsidRDefault="00F20E28" w:rsidP="00C23E49">
      <w:pPr>
        <w:ind w:firstLine="709"/>
        <w:jc w:val="both"/>
        <w:rPr>
          <w:sz w:val="28"/>
          <w:szCs w:val="28"/>
        </w:rPr>
      </w:pPr>
      <w:r w:rsidRPr="00C23E49">
        <w:rPr>
          <w:sz w:val="28"/>
          <w:szCs w:val="28"/>
        </w:rPr>
        <w:t>Остаточная стоимость после 4 года</w:t>
      </w:r>
      <w:r w:rsidR="00B7438C" w:rsidRPr="00C23E49">
        <w:rPr>
          <w:sz w:val="28"/>
          <w:szCs w:val="28"/>
        </w:rPr>
        <w:t xml:space="preserve"> эксплуатации 208,38-24,51=183,87</w:t>
      </w:r>
      <w:r w:rsidRPr="00C23E49">
        <w:rPr>
          <w:sz w:val="28"/>
          <w:szCs w:val="28"/>
        </w:rPr>
        <w:t xml:space="preserve"> т.руб.</w:t>
      </w:r>
    </w:p>
    <w:p w:rsidR="00F20E28" w:rsidRPr="00C23E49" w:rsidRDefault="0024645C" w:rsidP="00C23E49">
      <w:pPr>
        <w:ind w:firstLine="709"/>
        <w:jc w:val="both"/>
        <w:rPr>
          <w:b/>
          <w:sz w:val="28"/>
          <w:szCs w:val="28"/>
        </w:rPr>
      </w:pPr>
      <w:r w:rsidRPr="00C23E49">
        <w:rPr>
          <w:b/>
          <w:position w:val="-36"/>
          <w:sz w:val="28"/>
          <w:szCs w:val="28"/>
        </w:rPr>
        <w:object w:dxaOrig="5679" w:dyaOrig="880">
          <v:shape id="_x0000_i1104" type="#_x0000_t75" style="width:232.5pt;height:36pt" o:ole="" fillcolor="window">
            <v:imagedata r:id="rId167" o:title=""/>
          </v:shape>
          <o:OLEObject Type="Embed" ProgID="Equation.3" ShapeID="_x0000_i1104" DrawAspect="Content" ObjectID="_1457367538" r:id="rId168"/>
        </w:object>
      </w:r>
    </w:p>
    <w:p w:rsidR="00F20E28" w:rsidRPr="00C23E49" w:rsidRDefault="00F20E28" w:rsidP="00C23E49">
      <w:pPr>
        <w:ind w:firstLine="709"/>
        <w:jc w:val="both"/>
        <w:rPr>
          <w:sz w:val="28"/>
          <w:szCs w:val="28"/>
        </w:rPr>
      </w:pPr>
      <w:r w:rsidRPr="00C23E49">
        <w:rPr>
          <w:sz w:val="28"/>
          <w:szCs w:val="28"/>
        </w:rPr>
        <w:t>Остаточная стоимость после 5 года экс</w:t>
      </w:r>
      <w:r w:rsidR="00B7438C" w:rsidRPr="00C23E49">
        <w:rPr>
          <w:sz w:val="28"/>
          <w:szCs w:val="28"/>
        </w:rPr>
        <w:t>плуатации 183,87-21,62=162,25</w:t>
      </w:r>
      <w:r w:rsidRPr="00C23E49">
        <w:rPr>
          <w:sz w:val="28"/>
          <w:szCs w:val="28"/>
        </w:rPr>
        <w:t xml:space="preserve"> т.руб.</w:t>
      </w:r>
    </w:p>
    <w:p w:rsidR="00F20E28" w:rsidRPr="00C23E49" w:rsidRDefault="0024645C" w:rsidP="00C23E49">
      <w:pPr>
        <w:ind w:firstLine="709"/>
        <w:jc w:val="both"/>
        <w:rPr>
          <w:b/>
          <w:sz w:val="28"/>
          <w:szCs w:val="28"/>
        </w:rPr>
      </w:pPr>
      <w:r w:rsidRPr="00C23E49">
        <w:rPr>
          <w:b/>
          <w:position w:val="-36"/>
          <w:sz w:val="28"/>
          <w:szCs w:val="28"/>
        </w:rPr>
        <w:object w:dxaOrig="5679" w:dyaOrig="880">
          <v:shape id="_x0000_i1105" type="#_x0000_t75" style="width:232.5pt;height:36pt" o:ole="" fillcolor="window">
            <v:imagedata r:id="rId169" o:title=""/>
          </v:shape>
          <o:OLEObject Type="Embed" ProgID="Equation.3" ShapeID="_x0000_i1105" DrawAspect="Content" ObjectID="_1457367539" r:id="rId170"/>
        </w:object>
      </w:r>
    </w:p>
    <w:p w:rsidR="00F20E28" w:rsidRPr="00C23E49" w:rsidRDefault="00F20E28" w:rsidP="00C23E49">
      <w:pPr>
        <w:ind w:firstLine="709"/>
        <w:jc w:val="both"/>
        <w:rPr>
          <w:sz w:val="28"/>
          <w:szCs w:val="28"/>
        </w:rPr>
      </w:pPr>
      <w:r w:rsidRPr="00C23E49">
        <w:rPr>
          <w:sz w:val="28"/>
          <w:szCs w:val="28"/>
        </w:rPr>
        <w:t>Остаточная стоимость после 6 года</w:t>
      </w:r>
      <w:r w:rsidR="00B7438C" w:rsidRPr="00C23E49">
        <w:rPr>
          <w:sz w:val="28"/>
          <w:szCs w:val="28"/>
        </w:rPr>
        <w:t xml:space="preserve"> эксплуатации 162,25-19,08=143,16</w:t>
      </w:r>
      <w:r w:rsidRPr="00C23E49">
        <w:rPr>
          <w:sz w:val="28"/>
          <w:szCs w:val="28"/>
        </w:rPr>
        <w:t xml:space="preserve"> т.руб.</w:t>
      </w:r>
    </w:p>
    <w:p w:rsidR="00F20E28" w:rsidRPr="00C23E49" w:rsidRDefault="0024645C" w:rsidP="00C23E49">
      <w:pPr>
        <w:ind w:firstLine="709"/>
        <w:jc w:val="both"/>
        <w:rPr>
          <w:b/>
          <w:sz w:val="28"/>
          <w:szCs w:val="28"/>
        </w:rPr>
      </w:pPr>
      <w:r w:rsidRPr="00C23E49">
        <w:rPr>
          <w:b/>
          <w:position w:val="-36"/>
          <w:sz w:val="28"/>
          <w:szCs w:val="28"/>
        </w:rPr>
        <w:object w:dxaOrig="5700" w:dyaOrig="880">
          <v:shape id="_x0000_i1106" type="#_x0000_t75" style="width:234pt;height:36pt" o:ole="" fillcolor="window">
            <v:imagedata r:id="rId171" o:title=""/>
          </v:shape>
          <o:OLEObject Type="Embed" ProgID="Equation.3" ShapeID="_x0000_i1106" DrawAspect="Content" ObjectID="_1457367540" r:id="rId172"/>
        </w:object>
      </w:r>
    </w:p>
    <w:p w:rsidR="00F20E28" w:rsidRPr="00C23E49" w:rsidRDefault="00F20E28" w:rsidP="00C23E49">
      <w:pPr>
        <w:ind w:firstLine="709"/>
        <w:jc w:val="both"/>
        <w:rPr>
          <w:sz w:val="28"/>
          <w:szCs w:val="28"/>
        </w:rPr>
      </w:pPr>
      <w:r w:rsidRPr="00C23E49">
        <w:rPr>
          <w:sz w:val="28"/>
          <w:szCs w:val="28"/>
        </w:rPr>
        <w:t xml:space="preserve">Остаточная стоимость после 7 года </w:t>
      </w:r>
      <w:r w:rsidR="00B7438C" w:rsidRPr="00C23E49">
        <w:rPr>
          <w:sz w:val="28"/>
          <w:szCs w:val="28"/>
        </w:rPr>
        <w:t>эксплуатации 143,16-16,84=126,32</w:t>
      </w:r>
      <w:r w:rsidRPr="00C23E49">
        <w:rPr>
          <w:sz w:val="28"/>
          <w:szCs w:val="28"/>
        </w:rPr>
        <w:t xml:space="preserve"> т.руб.</w:t>
      </w:r>
    </w:p>
    <w:p w:rsidR="00F20E28" w:rsidRPr="00C23E49" w:rsidRDefault="0024645C" w:rsidP="00C23E49">
      <w:pPr>
        <w:ind w:firstLine="709"/>
        <w:jc w:val="both"/>
        <w:rPr>
          <w:b/>
          <w:sz w:val="28"/>
          <w:szCs w:val="28"/>
        </w:rPr>
      </w:pPr>
      <w:r w:rsidRPr="00C23E49">
        <w:rPr>
          <w:b/>
          <w:position w:val="-36"/>
          <w:sz w:val="28"/>
          <w:szCs w:val="28"/>
        </w:rPr>
        <w:object w:dxaOrig="5640" w:dyaOrig="880">
          <v:shape id="_x0000_i1107" type="#_x0000_t75" style="width:231pt;height:36pt" o:ole="" fillcolor="window">
            <v:imagedata r:id="rId173" o:title=""/>
          </v:shape>
          <o:OLEObject Type="Embed" ProgID="Equation.3" ShapeID="_x0000_i1107" DrawAspect="Content" ObjectID="_1457367541" r:id="rId174"/>
        </w:object>
      </w:r>
    </w:p>
    <w:p w:rsidR="00F20E28" w:rsidRPr="00C23E49" w:rsidRDefault="00F20E28" w:rsidP="00C23E49">
      <w:pPr>
        <w:ind w:firstLine="709"/>
        <w:jc w:val="both"/>
        <w:rPr>
          <w:sz w:val="28"/>
          <w:szCs w:val="28"/>
        </w:rPr>
      </w:pPr>
      <w:r w:rsidRPr="00C23E49">
        <w:rPr>
          <w:sz w:val="28"/>
          <w:szCs w:val="28"/>
        </w:rPr>
        <w:t xml:space="preserve">Остаточная стоимость после 8 года </w:t>
      </w:r>
      <w:r w:rsidR="002A5D69" w:rsidRPr="00C23E49">
        <w:rPr>
          <w:sz w:val="28"/>
          <w:szCs w:val="28"/>
        </w:rPr>
        <w:t>эксплуатации 126,32-14,85=111,46</w:t>
      </w:r>
      <w:r w:rsidRPr="00C23E49">
        <w:rPr>
          <w:sz w:val="28"/>
          <w:szCs w:val="28"/>
        </w:rPr>
        <w:t xml:space="preserve"> т.руб.</w:t>
      </w:r>
    </w:p>
    <w:p w:rsidR="00F20E28" w:rsidRPr="00C23E49" w:rsidRDefault="0024645C" w:rsidP="00C23E49">
      <w:pPr>
        <w:ind w:firstLine="709"/>
        <w:jc w:val="both"/>
        <w:rPr>
          <w:b/>
          <w:sz w:val="28"/>
          <w:szCs w:val="28"/>
        </w:rPr>
      </w:pPr>
      <w:r w:rsidRPr="00C23E49">
        <w:rPr>
          <w:b/>
          <w:position w:val="-36"/>
          <w:sz w:val="28"/>
          <w:szCs w:val="28"/>
        </w:rPr>
        <w:object w:dxaOrig="5580" w:dyaOrig="880">
          <v:shape id="_x0000_i1108" type="#_x0000_t75" style="width:228.75pt;height:36pt" o:ole="" fillcolor="window">
            <v:imagedata r:id="rId175" o:title=""/>
          </v:shape>
          <o:OLEObject Type="Embed" ProgID="Equation.3" ShapeID="_x0000_i1108" DrawAspect="Content" ObjectID="_1457367542" r:id="rId176"/>
        </w:object>
      </w:r>
    </w:p>
    <w:p w:rsidR="00F20E28" w:rsidRPr="00C23E49" w:rsidRDefault="00F20E28" w:rsidP="00C23E49">
      <w:pPr>
        <w:ind w:firstLine="709"/>
        <w:jc w:val="both"/>
        <w:rPr>
          <w:sz w:val="28"/>
          <w:szCs w:val="28"/>
        </w:rPr>
      </w:pPr>
      <w:r w:rsidRPr="00C23E49">
        <w:rPr>
          <w:sz w:val="28"/>
          <w:szCs w:val="28"/>
        </w:rPr>
        <w:t>Остаточная стоимость</w:t>
      </w:r>
      <w:r w:rsidR="002A5D69" w:rsidRPr="00C23E49">
        <w:rPr>
          <w:sz w:val="28"/>
          <w:szCs w:val="28"/>
        </w:rPr>
        <w:t xml:space="preserve"> после 9 года эксплуатации 13,14/2=6,57</w:t>
      </w:r>
      <w:r w:rsidRPr="00C23E49">
        <w:rPr>
          <w:sz w:val="28"/>
          <w:szCs w:val="28"/>
        </w:rPr>
        <w:t xml:space="preserve"> т.руб.</w:t>
      </w:r>
    </w:p>
    <w:p w:rsidR="00F20E28" w:rsidRPr="00C23E49" w:rsidRDefault="00F20E28" w:rsidP="00C23E49">
      <w:pPr>
        <w:ind w:firstLine="709"/>
        <w:jc w:val="both"/>
        <w:rPr>
          <w:b/>
          <w:sz w:val="28"/>
          <w:szCs w:val="28"/>
        </w:rPr>
      </w:pPr>
      <w:r w:rsidRPr="00C23E49">
        <w:rPr>
          <w:b/>
          <w:sz w:val="28"/>
          <w:szCs w:val="28"/>
        </w:rPr>
        <w:t>Сумма амортизационных отчислений за 8,5 лет равняется:</w:t>
      </w:r>
    </w:p>
    <w:p w:rsidR="00F20E28" w:rsidRPr="00C23E49" w:rsidRDefault="002A5D69" w:rsidP="00C23E49">
      <w:pPr>
        <w:ind w:firstLine="709"/>
        <w:jc w:val="both"/>
        <w:rPr>
          <w:sz w:val="28"/>
          <w:szCs w:val="28"/>
        </w:rPr>
      </w:pPr>
      <w:r w:rsidRPr="00C23E49">
        <w:rPr>
          <w:sz w:val="28"/>
          <w:szCs w:val="28"/>
        </w:rPr>
        <w:t>35,63+31,47+27,77+24,51+21,62+19,09+16,84+14,85+6,57=198,31</w:t>
      </w:r>
      <w:r w:rsidR="00F20E28" w:rsidRPr="00C23E49">
        <w:rPr>
          <w:sz w:val="28"/>
          <w:szCs w:val="28"/>
        </w:rPr>
        <w:t>т.руб.</w:t>
      </w:r>
    </w:p>
    <w:p w:rsidR="00F20E28" w:rsidRPr="00C23E49" w:rsidRDefault="00F20E28" w:rsidP="00C23E49">
      <w:pPr>
        <w:pStyle w:val="33"/>
        <w:spacing w:after="0"/>
        <w:ind w:firstLine="709"/>
        <w:jc w:val="both"/>
        <w:rPr>
          <w:sz w:val="28"/>
          <w:szCs w:val="28"/>
        </w:rPr>
      </w:pPr>
      <w:r w:rsidRPr="00C23E49">
        <w:rPr>
          <w:sz w:val="28"/>
          <w:szCs w:val="28"/>
        </w:rPr>
        <w:t>б) Способом списания стоимости по сумме чисел лет срока полезного использования (кумулятивный), по тракторам начиная с 01.01. текущего года:</w:t>
      </w:r>
    </w:p>
    <w:p w:rsidR="00F20E28" w:rsidRPr="00C23E49" w:rsidRDefault="00F20E28" w:rsidP="00C23E49">
      <w:pPr>
        <w:ind w:firstLine="709"/>
        <w:jc w:val="both"/>
        <w:rPr>
          <w:b/>
          <w:sz w:val="28"/>
          <w:szCs w:val="28"/>
        </w:rPr>
      </w:pPr>
    </w:p>
    <w:p w:rsidR="00F20E28" w:rsidRPr="00C23E49" w:rsidRDefault="0024645C" w:rsidP="00C23E49">
      <w:pPr>
        <w:ind w:firstLine="709"/>
        <w:jc w:val="both"/>
        <w:rPr>
          <w:sz w:val="28"/>
          <w:szCs w:val="28"/>
        </w:rPr>
      </w:pPr>
      <w:r w:rsidRPr="00C23E49">
        <w:rPr>
          <w:position w:val="-10"/>
          <w:sz w:val="28"/>
          <w:szCs w:val="28"/>
        </w:rPr>
        <w:object w:dxaOrig="180" w:dyaOrig="340">
          <v:shape id="_x0000_i1109" type="#_x0000_t75" style="width:9pt;height:17.25pt" o:ole="" fillcolor="window">
            <v:imagedata r:id="rId54" o:title=""/>
          </v:shape>
          <o:OLEObject Type="Embed" ProgID="Equation.3" ShapeID="_x0000_i1109" DrawAspect="Content" ObjectID="_1457367543" r:id="rId177"/>
        </w:object>
      </w:r>
      <w:r w:rsidRPr="00C23E49">
        <w:rPr>
          <w:position w:val="-50"/>
          <w:sz w:val="28"/>
          <w:szCs w:val="28"/>
        </w:rPr>
        <w:object w:dxaOrig="9060" w:dyaOrig="1020">
          <v:shape id="_x0000_i1110" type="#_x0000_t75" style="width:444pt;height:37.5pt" o:ole="" fillcolor="window">
            <v:imagedata r:id="rId178" o:title=""/>
          </v:shape>
          <o:OLEObject Type="Embed" ProgID="Equation.3" ShapeID="_x0000_i1110" DrawAspect="Content" ObjectID="_1457367544" r:id="rId179"/>
        </w:object>
      </w:r>
    </w:p>
    <w:p w:rsidR="00F20E28" w:rsidRDefault="0024645C" w:rsidP="00C23E49">
      <w:pPr>
        <w:ind w:firstLine="709"/>
        <w:jc w:val="both"/>
        <w:rPr>
          <w:b/>
          <w:sz w:val="28"/>
          <w:szCs w:val="28"/>
        </w:rPr>
      </w:pPr>
      <w:r w:rsidRPr="00C23E49">
        <w:rPr>
          <w:b/>
          <w:position w:val="-36"/>
          <w:sz w:val="28"/>
          <w:szCs w:val="28"/>
        </w:rPr>
        <w:object w:dxaOrig="4920" w:dyaOrig="880">
          <v:shape id="_x0000_i1111" type="#_x0000_t75" style="width:201.75pt;height:36pt" o:ole="" fillcolor="window">
            <v:imagedata r:id="rId180" o:title=""/>
          </v:shape>
          <o:OLEObject Type="Embed" ProgID="Equation.3" ShapeID="_x0000_i1111" DrawAspect="Content" ObjectID="_1457367545" r:id="rId181"/>
        </w:object>
      </w:r>
    </w:p>
    <w:p w:rsidR="00F20E28" w:rsidRPr="00C23E49" w:rsidRDefault="0024645C" w:rsidP="00C23E49">
      <w:pPr>
        <w:ind w:firstLine="709"/>
        <w:jc w:val="both"/>
        <w:rPr>
          <w:sz w:val="28"/>
          <w:szCs w:val="28"/>
        </w:rPr>
      </w:pPr>
      <w:r w:rsidRPr="00C23E49">
        <w:rPr>
          <w:position w:val="-50"/>
          <w:sz w:val="28"/>
          <w:szCs w:val="28"/>
        </w:rPr>
        <w:object w:dxaOrig="9139" w:dyaOrig="1020">
          <v:shape id="_x0000_i1112" type="#_x0000_t75" style="width:425.25pt;height:43.5pt" o:ole="" fillcolor="window">
            <v:imagedata r:id="rId182" o:title=""/>
          </v:shape>
          <o:OLEObject Type="Embed" ProgID="Equation.3" ShapeID="_x0000_i1112" DrawAspect="Content" ObjectID="_1457367546" r:id="rId183"/>
        </w:object>
      </w:r>
    </w:p>
    <w:p w:rsidR="00F20E28" w:rsidRDefault="0024645C" w:rsidP="00C23E49">
      <w:pPr>
        <w:ind w:firstLine="709"/>
        <w:jc w:val="both"/>
        <w:rPr>
          <w:b/>
          <w:sz w:val="28"/>
          <w:szCs w:val="28"/>
        </w:rPr>
      </w:pPr>
      <w:r w:rsidRPr="00C23E49">
        <w:rPr>
          <w:b/>
          <w:position w:val="-36"/>
          <w:sz w:val="28"/>
          <w:szCs w:val="28"/>
        </w:rPr>
        <w:object w:dxaOrig="4980" w:dyaOrig="880">
          <v:shape id="_x0000_i1113" type="#_x0000_t75" style="width:204pt;height:36pt" o:ole="" fillcolor="window">
            <v:imagedata r:id="rId184" o:title=""/>
          </v:shape>
          <o:OLEObject Type="Embed" ProgID="Equation.3" ShapeID="_x0000_i1113" DrawAspect="Content" ObjectID="_1457367547" r:id="rId185"/>
        </w:object>
      </w:r>
    </w:p>
    <w:p w:rsidR="00F20E28" w:rsidRPr="00C23E49" w:rsidRDefault="0024645C" w:rsidP="00C23E49">
      <w:pPr>
        <w:ind w:firstLine="709"/>
        <w:jc w:val="both"/>
        <w:rPr>
          <w:sz w:val="28"/>
          <w:szCs w:val="28"/>
        </w:rPr>
      </w:pPr>
      <w:r w:rsidRPr="00C23E49">
        <w:rPr>
          <w:position w:val="-50"/>
          <w:sz w:val="28"/>
          <w:szCs w:val="28"/>
        </w:rPr>
        <w:object w:dxaOrig="9120" w:dyaOrig="1020">
          <v:shape id="_x0000_i1114" type="#_x0000_t75" style="width:429pt;height:39pt" o:ole="" fillcolor="window">
            <v:imagedata r:id="rId186" o:title=""/>
          </v:shape>
          <o:OLEObject Type="Embed" ProgID="Equation.3" ShapeID="_x0000_i1114" DrawAspect="Content" ObjectID="_1457367548" r:id="rId187"/>
        </w:object>
      </w:r>
    </w:p>
    <w:p w:rsidR="00F20E28" w:rsidRPr="00C23E49" w:rsidRDefault="0024645C" w:rsidP="00C23E49">
      <w:pPr>
        <w:ind w:firstLine="709"/>
        <w:jc w:val="both"/>
        <w:rPr>
          <w:sz w:val="28"/>
          <w:szCs w:val="28"/>
        </w:rPr>
      </w:pPr>
      <w:r w:rsidRPr="00C23E49">
        <w:rPr>
          <w:b/>
          <w:position w:val="-36"/>
          <w:sz w:val="28"/>
          <w:szCs w:val="28"/>
        </w:rPr>
        <w:object w:dxaOrig="4980" w:dyaOrig="880">
          <v:shape id="_x0000_i1115" type="#_x0000_t75" style="width:204pt;height:36pt" o:ole="" fillcolor="window">
            <v:imagedata r:id="rId188" o:title=""/>
          </v:shape>
          <o:OLEObject Type="Embed" ProgID="Equation.3" ShapeID="_x0000_i1115" DrawAspect="Content" ObjectID="_1457367549" r:id="rId189"/>
        </w:object>
      </w:r>
    </w:p>
    <w:p w:rsidR="00F20E28" w:rsidRPr="00C23E49" w:rsidRDefault="0024645C" w:rsidP="00C23E49">
      <w:pPr>
        <w:ind w:firstLine="709"/>
        <w:jc w:val="both"/>
        <w:rPr>
          <w:sz w:val="28"/>
          <w:szCs w:val="28"/>
        </w:rPr>
      </w:pPr>
      <w:r w:rsidRPr="00C23E49">
        <w:rPr>
          <w:position w:val="-50"/>
          <w:sz w:val="28"/>
          <w:szCs w:val="28"/>
        </w:rPr>
        <w:object w:dxaOrig="9139" w:dyaOrig="1020">
          <v:shape id="_x0000_i1116" type="#_x0000_t75" style="width:425.25pt;height:36pt" o:ole="" fillcolor="window">
            <v:imagedata r:id="rId190" o:title=""/>
          </v:shape>
          <o:OLEObject Type="Embed" ProgID="Equation.3" ShapeID="_x0000_i1116" DrawAspect="Content" ObjectID="_1457367550" r:id="rId191"/>
        </w:object>
      </w:r>
    </w:p>
    <w:p w:rsidR="00F20E28" w:rsidRDefault="0024645C" w:rsidP="00C23E49">
      <w:pPr>
        <w:ind w:firstLine="709"/>
        <w:jc w:val="both"/>
        <w:rPr>
          <w:b/>
          <w:sz w:val="28"/>
          <w:szCs w:val="28"/>
        </w:rPr>
      </w:pPr>
      <w:r w:rsidRPr="00C23E49">
        <w:rPr>
          <w:b/>
          <w:position w:val="-36"/>
          <w:sz w:val="28"/>
          <w:szCs w:val="28"/>
        </w:rPr>
        <w:object w:dxaOrig="4959" w:dyaOrig="880">
          <v:shape id="_x0000_i1117" type="#_x0000_t75" style="width:203.25pt;height:36pt" o:ole="" fillcolor="window">
            <v:imagedata r:id="rId192" o:title=""/>
          </v:shape>
          <o:OLEObject Type="Embed" ProgID="Equation.3" ShapeID="_x0000_i1117" DrawAspect="Content" ObjectID="_1457367551" r:id="rId193"/>
        </w:object>
      </w:r>
    </w:p>
    <w:p w:rsidR="00F20E28" w:rsidRPr="00C23E49" w:rsidRDefault="0024645C" w:rsidP="00C23E49">
      <w:pPr>
        <w:ind w:firstLine="709"/>
        <w:jc w:val="both"/>
        <w:rPr>
          <w:sz w:val="28"/>
          <w:szCs w:val="28"/>
        </w:rPr>
      </w:pPr>
      <w:r w:rsidRPr="00C23E49">
        <w:rPr>
          <w:position w:val="-50"/>
          <w:sz w:val="28"/>
          <w:szCs w:val="28"/>
        </w:rPr>
        <w:object w:dxaOrig="9120" w:dyaOrig="1020">
          <v:shape id="_x0000_i1118" type="#_x0000_t75" style="width:429pt;height:39pt" o:ole="" fillcolor="window">
            <v:imagedata r:id="rId194" o:title=""/>
          </v:shape>
          <o:OLEObject Type="Embed" ProgID="Equation.3" ShapeID="_x0000_i1118" DrawAspect="Content" ObjectID="_1457367552" r:id="rId195"/>
        </w:object>
      </w:r>
    </w:p>
    <w:p w:rsidR="00F20E28" w:rsidRPr="00C23E49" w:rsidRDefault="0024645C" w:rsidP="00C23E49">
      <w:pPr>
        <w:ind w:firstLine="709"/>
        <w:jc w:val="both"/>
        <w:rPr>
          <w:sz w:val="28"/>
          <w:szCs w:val="28"/>
        </w:rPr>
      </w:pPr>
      <w:r w:rsidRPr="00C23E49">
        <w:rPr>
          <w:b/>
          <w:position w:val="-36"/>
          <w:sz w:val="28"/>
          <w:szCs w:val="28"/>
        </w:rPr>
        <w:object w:dxaOrig="4940" w:dyaOrig="880">
          <v:shape id="_x0000_i1119" type="#_x0000_t75" style="width:202.5pt;height:36pt" o:ole="" fillcolor="window">
            <v:imagedata r:id="rId196" o:title=""/>
          </v:shape>
          <o:OLEObject Type="Embed" ProgID="Equation.3" ShapeID="_x0000_i1119" DrawAspect="Content" ObjectID="_1457367553" r:id="rId197"/>
        </w:object>
      </w:r>
    </w:p>
    <w:p w:rsidR="00F20E28" w:rsidRPr="00C23E49" w:rsidRDefault="0024645C" w:rsidP="00C23E49">
      <w:pPr>
        <w:ind w:firstLine="709"/>
        <w:jc w:val="both"/>
        <w:rPr>
          <w:sz w:val="28"/>
          <w:szCs w:val="28"/>
        </w:rPr>
      </w:pPr>
      <w:r w:rsidRPr="00C23E49">
        <w:rPr>
          <w:position w:val="-50"/>
          <w:sz w:val="28"/>
          <w:szCs w:val="28"/>
        </w:rPr>
        <w:object w:dxaOrig="8980" w:dyaOrig="1020">
          <v:shape id="_x0000_i1120" type="#_x0000_t75" style="width:422.25pt;height:39pt" o:ole="" fillcolor="window">
            <v:imagedata r:id="rId198" o:title=""/>
          </v:shape>
          <o:OLEObject Type="Embed" ProgID="Equation.3" ShapeID="_x0000_i1120" DrawAspect="Content" ObjectID="_1457367554" r:id="rId199"/>
        </w:object>
      </w:r>
    </w:p>
    <w:p w:rsidR="00F20E28" w:rsidRPr="00C23E49" w:rsidRDefault="0024645C" w:rsidP="00C23E49">
      <w:pPr>
        <w:ind w:firstLine="709"/>
        <w:jc w:val="both"/>
        <w:rPr>
          <w:b/>
          <w:sz w:val="28"/>
          <w:szCs w:val="28"/>
        </w:rPr>
      </w:pPr>
      <w:r w:rsidRPr="00C23E49">
        <w:rPr>
          <w:b/>
          <w:position w:val="-36"/>
          <w:sz w:val="28"/>
          <w:szCs w:val="28"/>
        </w:rPr>
        <w:object w:dxaOrig="4819" w:dyaOrig="880">
          <v:shape id="_x0000_i1121" type="#_x0000_t75" style="width:197.25pt;height:36pt" o:ole="" fillcolor="window">
            <v:imagedata r:id="rId200" o:title=""/>
          </v:shape>
          <o:OLEObject Type="Embed" ProgID="Equation.3" ShapeID="_x0000_i1121" DrawAspect="Content" ObjectID="_1457367555" r:id="rId201"/>
        </w:object>
      </w:r>
    </w:p>
    <w:p w:rsidR="00F20E28" w:rsidRPr="00C23E49" w:rsidRDefault="0024645C" w:rsidP="00C23E49">
      <w:pPr>
        <w:ind w:firstLine="709"/>
        <w:jc w:val="both"/>
        <w:rPr>
          <w:sz w:val="28"/>
          <w:szCs w:val="28"/>
        </w:rPr>
      </w:pPr>
      <w:r w:rsidRPr="00C23E49">
        <w:rPr>
          <w:position w:val="-50"/>
          <w:sz w:val="28"/>
          <w:szCs w:val="28"/>
        </w:rPr>
        <w:object w:dxaOrig="9000" w:dyaOrig="1020">
          <v:shape id="_x0000_i1122" type="#_x0000_t75" style="width:427.5pt;height:34.5pt" o:ole="" fillcolor="window">
            <v:imagedata r:id="rId202" o:title=""/>
          </v:shape>
          <o:OLEObject Type="Embed" ProgID="Equation.3" ShapeID="_x0000_i1122" DrawAspect="Content" ObjectID="_1457367556" r:id="rId203"/>
        </w:object>
      </w:r>
    </w:p>
    <w:p w:rsidR="00F20E28" w:rsidRPr="00C23E49" w:rsidRDefault="0024645C" w:rsidP="00C23E49">
      <w:pPr>
        <w:ind w:firstLine="709"/>
        <w:jc w:val="both"/>
        <w:rPr>
          <w:b/>
          <w:sz w:val="28"/>
          <w:szCs w:val="28"/>
        </w:rPr>
      </w:pPr>
      <w:r w:rsidRPr="00C23E49">
        <w:rPr>
          <w:b/>
          <w:position w:val="-36"/>
          <w:sz w:val="28"/>
          <w:szCs w:val="28"/>
        </w:rPr>
        <w:object w:dxaOrig="4840" w:dyaOrig="880">
          <v:shape id="_x0000_i1123" type="#_x0000_t75" style="width:198.75pt;height:36pt" o:ole="" fillcolor="window">
            <v:imagedata r:id="rId204" o:title=""/>
          </v:shape>
          <o:OLEObject Type="Embed" ProgID="Equation.3" ShapeID="_x0000_i1123" DrawAspect="Content" ObjectID="_1457367557" r:id="rId205"/>
        </w:object>
      </w:r>
    </w:p>
    <w:p w:rsidR="00F20E28" w:rsidRPr="00C23E49" w:rsidRDefault="0024645C" w:rsidP="00C23E49">
      <w:pPr>
        <w:ind w:firstLine="709"/>
        <w:jc w:val="both"/>
        <w:rPr>
          <w:sz w:val="28"/>
          <w:szCs w:val="28"/>
        </w:rPr>
      </w:pPr>
      <w:r w:rsidRPr="00C23E49">
        <w:rPr>
          <w:position w:val="-50"/>
          <w:sz w:val="28"/>
          <w:szCs w:val="28"/>
        </w:rPr>
        <w:object w:dxaOrig="8980" w:dyaOrig="1020">
          <v:shape id="_x0000_i1124" type="#_x0000_t75" style="width:417.75pt;height:39pt" o:ole="" fillcolor="window">
            <v:imagedata r:id="rId206" o:title=""/>
          </v:shape>
          <o:OLEObject Type="Embed" ProgID="Equation.3" ShapeID="_x0000_i1124" DrawAspect="Content" ObjectID="_1457367558" r:id="rId207"/>
        </w:object>
      </w:r>
    </w:p>
    <w:p w:rsidR="00F20E28" w:rsidRPr="00C23E49" w:rsidRDefault="0024645C" w:rsidP="00C23E49">
      <w:pPr>
        <w:ind w:firstLine="709"/>
        <w:jc w:val="both"/>
        <w:rPr>
          <w:b/>
          <w:sz w:val="28"/>
          <w:szCs w:val="28"/>
        </w:rPr>
      </w:pPr>
      <w:r w:rsidRPr="00C23E49">
        <w:rPr>
          <w:b/>
          <w:position w:val="-36"/>
          <w:sz w:val="28"/>
          <w:szCs w:val="28"/>
        </w:rPr>
        <w:object w:dxaOrig="4660" w:dyaOrig="880">
          <v:shape id="_x0000_i1125" type="#_x0000_t75" style="width:191.25pt;height:36pt" o:ole="" fillcolor="window">
            <v:imagedata r:id="rId208" o:title=""/>
          </v:shape>
          <o:OLEObject Type="Embed" ProgID="Equation.3" ShapeID="_x0000_i1125" DrawAspect="Content" ObjectID="_1457367559" r:id="rId209"/>
        </w:object>
      </w:r>
    </w:p>
    <w:p w:rsidR="00F20E28" w:rsidRPr="00C23E49" w:rsidRDefault="0024645C" w:rsidP="00C23E49">
      <w:pPr>
        <w:ind w:firstLine="709"/>
        <w:jc w:val="both"/>
        <w:rPr>
          <w:sz w:val="28"/>
          <w:szCs w:val="28"/>
        </w:rPr>
      </w:pPr>
      <w:r w:rsidRPr="00C23E49">
        <w:rPr>
          <w:position w:val="-50"/>
          <w:sz w:val="28"/>
          <w:szCs w:val="28"/>
        </w:rPr>
        <w:object w:dxaOrig="8980" w:dyaOrig="1020">
          <v:shape id="_x0000_i1126" type="#_x0000_t75" style="width:426.75pt;height:36pt" o:ole="" fillcolor="window">
            <v:imagedata r:id="rId210" o:title=""/>
          </v:shape>
          <o:OLEObject Type="Embed" ProgID="Equation.3" ShapeID="_x0000_i1126" DrawAspect="Content" ObjectID="_1457367560" r:id="rId211"/>
        </w:object>
      </w:r>
    </w:p>
    <w:p w:rsidR="00F20E28" w:rsidRPr="00C23E49" w:rsidRDefault="0024645C" w:rsidP="00C23E49">
      <w:pPr>
        <w:ind w:firstLine="709"/>
        <w:jc w:val="both"/>
        <w:rPr>
          <w:b/>
          <w:sz w:val="28"/>
          <w:szCs w:val="28"/>
        </w:rPr>
      </w:pPr>
      <w:r w:rsidRPr="00C23E49">
        <w:rPr>
          <w:b/>
          <w:position w:val="-36"/>
          <w:sz w:val="28"/>
          <w:szCs w:val="28"/>
        </w:rPr>
        <w:object w:dxaOrig="4599" w:dyaOrig="880">
          <v:shape id="_x0000_i1127" type="#_x0000_t75" style="width:188.25pt;height:36pt" o:ole="" fillcolor="window">
            <v:imagedata r:id="rId212" o:title=""/>
          </v:shape>
          <o:OLEObject Type="Embed" ProgID="Equation.3" ShapeID="_x0000_i1127" DrawAspect="Content" ObjectID="_1457367561" r:id="rId213"/>
        </w:object>
      </w:r>
    </w:p>
    <w:p w:rsidR="00F20E28" w:rsidRPr="00C23E49" w:rsidRDefault="0024645C" w:rsidP="00C23E49">
      <w:pPr>
        <w:ind w:firstLine="709"/>
        <w:jc w:val="both"/>
        <w:rPr>
          <w:sz w:val="28"/>
          <w:szCs w:val="28"/>
        </w:rPr>
      </w:pPr>
      <w:r w:rsidRPr="00C23E49">
        <w:rPr>
          <w:position w:val="-50"/>
          <w:sz w:val="28"/>
          <w:szCs w:val="28"/>
        </w:rPr>
        <w:object w:dxaOrig="9020" w:dyaOrig="1020">
          <v:shape id="_x0000_i1128" type="#_x0000_t75" style="width:428.25pt;height:34.5pt" o:ole="" fillcolor="window">
            <v:imagedata r:id="rId214" o:title=""/>
          </v:shape>
          <o:OLEObject Type="Embed" ProgID="Equation.3" ShapeID="_x0000_i1128" DrawAspect="Content" ObjectID="_1457367562" r:id="rId215"/>
        </w:object>
      </w:r>
    </w:p>
    <w:p w:rsidR="00F20E28" w:rsidRPr="00C23E49" w:rsidRDefault="0024645C" w:rsidP="00C23E49">
      <w:pPr>
        <w:ind w:firstLine="709"/>
        <w:jc w:val="both"/>
        <w:rPr>
          <w:b/>
          <w:sz w:val="28"/>
          <w:szCs w:val="28"/>
        </w:rPr>
      </w:pPr>
      <w:r w:rsidRPr="00C23E49">
        <w:rPr>
          <w:b/>
          <w:position w:val="-36"/>
          <w:sz w:val="28"/>
          <w:szCs w:val="28"/>
        </w:rPr>
        <w:object w:dxaOrig="4700" w:dyaOrig="880">
          <v:shape id="_x0000_i1129" type="#_x0000_t75" style="width:192.75pt;height:36pt" o:ole="" fillcolor="window">
            <v:imagedata r:id="rId216" o:title=""/>
          </v:shape>
          <o:OLEObject Type="Embed" ProgID="Equation.3" ShapeID="_x0000_i1129" DrawAspect="Content" ObjectID="_1457367563" r:id="rId217"/>
        </w:object>
      </w:r>
    </w:p>
    <w:p w:rsidR="00F20E28" w:rsidRPr="00C23E49" w:rsidRDefault="0024645C" w:rsidP="00C23E49">
      <w:pPr>
        <w:ind w:firstLine="709"/>
        <w:jc w:val="both"/>
        <w:rPr>
          <w:b/>
          <w:sz w:val="28"/>
          <w:szCs w:val="28"/>
        </w:rPr>
      </w:pPr>
      <w:r w:rsidRPr="00C23E49">
        <w:rPr>
          <w:b/>
          <w:position w:val="-20"/>
          <w:sz w:val="28"/>
          <w:szCs w:val="28"/>
        </w:rPr>
        <w:object w:dxaOrig="11480" w:dyaOrig="499">
          <v:shape id="_x0000_i1130" type="#_x0000_t75" style="width:424.5pt;height:20.25pt" o:ole="" fillcolor="window">
            <v:imagedata r:id="rId218" o:title=""/>
          </v:shape>
          <o:OLEObject Type="Embed" ProgID="Equation.3" ShapeID="_x0000_i1130" DrawAspect="Content" ObjectID="_1457367564" r:id="rId219"/>
        </w:object>
      </w:r>
    </w:p>
    <w:p w:rsidR="00F20E28" w:rsidRPr="00C23E49" w:rsidRDefault="00F20E28" w:rsidP="00C23E49">
      <w:pPr>
        <w:ind w:firstLine="709"/>
        <w:jc w:val="both"/>
        <w:rPr>
          <w:b/>
          <w:sz w:val="28"/>
          <w:szCs w:val="28"/>
        </w:rPr>
      </w:pPr>
      <w:r w:rsidRPr="00C23E49">
        <w:rPr>
          <w:b/>
          <w:sz w:val="28"/>
          <w:szCs w:val="28"/>
        </w:rPr>
        <w:t>Рассчитать структуру среднегодовой стоимости ОПФ.</w:t>
      </w:r>
    </w:p>
    <w:p w:rsidR="00F20E28" w:rsidRPr="00C23E49" w:rsidRDefault="00F20E28" w:rsidP="00C23E49">
      <w:pPr>
        <w:ind w:firstLine="709"/>
        <w:jc w:val="both"/>
        <w:rPr>
          <w:sz w:val="28"/>
          <w:szCs w:val="28"/>
        </w:rPr>
      </w:pPr>
      <w:r w:rsidRPr="00C23E49">
        <w:rPr>
          <w:sz w:val="28"/>
          <w:szCs w:val="28"/>
        </w:rPr>
        <w:t>Подведем итог среднегодовой стоимости всех ОПФ (гр. 7 таб. 5)</w:t>
      </w:r>
    </w:p>
    <w:p w:rsidR="00F20E28" w:rsidRPr="00C23E49" w:rsidRDefault="00BF5F56" w:rsidP="00C23E49">
      <w:pPr>
        <w:ind w:firstLine="709"/>
        <w:jc w:val="both"/>
        <w:rPr>
          <w:sz w:val="28"/>
          <w:szCs w:val="28"/>
        </w:rPr>
      </w:pPr>
      <w:r w:rsidRPr="00C23E49">
        <w:rPr>
          <w:sz w:val="28"/>
          <w:szCs w:val="28"/>
        </w:rPr>
        <w:t>Он равняется 21</w:t>
      </w:r>
      <w:r w:rsidRPr="00C23E49">
        <w:rPr>
          <w:sz w:val="28"/>
          <w:szCs w:val="28"/>
          <w:lang w:val="en-US"/>
        </w:rPr>
        <w:t> </w:t>
      </w:r>
      <w:r w:rsidRPr="00C23E49">
        <w:rPr>
          <w:sz w:val="28"/>
          <w:szCs w:val="28"/>
        </w:rPr>
        <w:t>575 ,31</w:t>
      </w:r>
      <w:r w:rsidR="00F20E28" w:rsidRPr="00C23E49">
        <w:rPr>
          <w:sz w:val="28"/>
          <w:szCs w:val="28"/>
        </w:rPr>
        <w:t xml:space="preserve"> тыс. руб.</w:t>
      </w:r>
      <w:r w:rsidR="001C69D8">
        <w:rPr>
          <w:sz w:val="28"/>
          <w:szCs w:val="28"/>
        </w:rPr>
        <w:t xml:space="preserve"> </w:t>
      </w:r>
      <w:r w:rsidR="00F20E28" w:rsidRPr="00C23E49">
        <w:rPr>
          <w:sz w:val="28"/>
          <w:szCs w:val="28"/>
        </w:rPr>
        <w:t>Структуру среднегодовой стоимости ОПФ рассчитаем путем деления среднегодовой стоимости каждого вида ОПФ на сумму среднегодовой стоимости и умножения на 100%. Результаты внесем в графу 8 табл. 5.1. Общая сумма структуры составит 100%</w:t>
      </w:r>
    </w:p>
    <w:p w:rsidR="00F20E28" w:rsidRPr="00C23E49" w:rsidRDefault="00F20E28" w:rsidP="00C23E49">
      <w:pPr>
        <w:ind w:firstLine="709"/>
        <w:jc w:val="both"/>
        <w:rPr>
          <w:b/>
          <w:sz w:val="28"/>
          <w:szCs w:val="28"/>
        </w:rPr>
      </w:pPr>
      <w:r w:rsidRPr="00C23E49">
        <w:rPr>
          <w:b/>
          <w:sz w:val="28"/>
          <w:szCs w:val="28"/>
        </w:rPr>
        <w:t>Расчет показателей использования ОПФ по товарной продукции:</w:t>
      </w:r>
    </w:p>
    <w:p w:rsidR="00F20E28" w:rsidRDefault="00F20E28" w:rsidP="00C23E49">
      <w:pPr>
        <w:ind w:firstLine="709"/>
        <w:jc w:val="both"/>
        <w:rPr>
          <w:sz w:val="28"/>
          <w:szCs w:val="28"/>
        </w:rPr>
      </w:pPr>
      <w:r w:rsidRPr="00711F7C">
        <w:rPr>
          <w:sz w:val="28"/>
          <w:szCs w:val="28"/>
        </w:rPr>
        <w:t xml:space="preserve">Среднегодовая стоимость всех </w:t>
      </w:r>
      <w:r w:rsidR="00BF5F56" w:rsidRPr="00711F7C">
        <w:rPr>
          <w:sz w:val="28"/>
          <w:szCs w:val="28"/>
        </w:rPr>
        <w:t>ОПФ (итог таб. 5 гр.7) —21 575,31</w:t>
      </w:r>
      <w:r w:rsidR="00C23E49" w:rsidRPr="00711F7C">
        <w:rPr>
          <w:sz w:val="28"/>
          <w:szCs w:val="28"/>
        </w:rPr>
        <w:t xml:space="preserve"> </w:t>
      </w:r>
      <w:r w:rsidR="00BF5F56" w:rsidRPr="00711F7C">
        <w:rPr>
          <w:sz w:val="28"/>
          <w:szCs w:val="28"/>
        </w:rPr>
        <w:t>т.руб —21575310</w:t>
      </w:r>
      <w:r w:rsidRPr="00711F7C">
        <w:rPr>
          <w:sz w:val="28"/>
          <w:szCs w:val="28"/>
        </w:rPr>
        <w:t xml:space="preserve"> руб.</w:t>
      </w:r>
    </w:p>
    <w:p w:rsidR="00F20E28" w:rsidRPr="00C23E49" w:rsidRDefault="001C69D8" w:rsidP="00C23E49">
      <w:pPr>
        <w:ind w:firstLine="709"/>
        <w:jc w:val="both"/>
        <w:rPr>
          <w:b/>
          <w:sz w:val="28"/>
          <w:szCs w:val="28"/>
        </w:rPr>
      </w:pPr>
      <w:r>
        <w:rPr>
          <w:sz w:val="28"/>
          <w:szCs w:val="28"/>
        </w:rPr>
        <w:br w:type="page"/>
      </w:r>
      <w:r w:rsidR="0024645C" w:rsidRPr="00C23E49">
        <w:rPr>
          <w:b/>
          <w:position w:val="-38"/>
          <w:sz w:val="28"/>
          <w:szCs w:val="28"/>
        </w:rPr>
        <w:object w:dxaOrig="6740" w:dyaOrig="900">
          <v:shape id="_x0000_i1131" type="#_x0000_t75" style="width:276pt;height:36.75pt" o:ole="" fillcolor="window">
            <v:imagedata r:id="rId220" o:title=""/>
          </v:shape>
          <o:OLEObject Type="Embed" ProgID="Equation.3" ShapeID="_x0000_i1131" DrawAspect="Content" ObjectID="_1457367565" r:id="rId221"/>
        </w:object>
      </w:r>
    </w:p>
    <w:p w:rsidR="00F20E28" w:rsidRPr="00C23E49" w:rsidRDefault="0024645C" w:rsidP="00C23E49">
      <w:pPr>
        <w:ind w:firstLine="709"/>
        <w:jc w:val="both"/>
        <w:rPr>
          <w:b/>
          <w:sz w:val="28"/>
          <w:szCs w:val="28"/>
        </w:rPr>
      </w:pPr>
      <w:r w:rsidRPr="00C23E49">
        <w:rPr>
          <w:b/>
          <w:position w:val="-42"/>
          <w:sz w:val="28"/>
          <w:szCs w:val="28"/>
        </w:rPr>
        <w:object w:dxaOrig="4780" w:dyaOrig="940">
          <v:shape id="_x0000_i1132" type="#_x0000_t75" style="width:195.75pt;height:38.25pt" o:ole="" fillcolor="window">
            <v:imagedata r:id="rId222" o:title=""/>
          </v:shape>
          <o:OLEObject Type="Embed" ProgID="Equation.3" ShapeID="_x0000_i1132" DrawAspect="Content" ObjectID="_1457367566" r:id="rId223"/>
        </w:object>
      </w:r>
    </w:p>
    <w:p w:rsidR="00F20E28" w:rsidRPr="00C23E49" w:rsidRDefault="0024645C" w:rsidP="00C23E49">
      <w:pPr>
        <w:ind w:firstLine="709"/>
        <w:jc w:val="both"/>
        <w:rPr>
          <w:b/>
          <w:sz w:val="28"/>
          <w:szCs w:val="28"/>
        </w:rPr>
      </w:pPr>
      <w:r w:rsidRPr="00C23E49">
        <w:rPr>
          <w:b/>
          <w:position w:val="-38"/>
          <w:sz w:val="28"/>
          <w:szCs w:val="28"/>
        </w:rPr>
        <w:object w:dxaOrig="6420" w:dyaOrig="960">
          <v:shape id="_x0000_i1133" type="#_x0000_t75" style="width:263.25pt;height:39pt" o:ole="" fillcolor="window">
            <v:imagedata r:id="rId224" o:title=""/>
          </v:shape>
          <o:OLEObject Type="Embed" ProgID="Equation.3" ShapeID="_x0000_i1133" DrawAspect="Content" ObjectID="_1457367567" r:id="rId225"/>
        </w:object>
      </w:r>
    </w:p>
    <w:p w:rsidR="001C69D8" w:rsidRDefault="001C69D8" w:rsidP="00C23E49">
      <w:pPr>
        <w:ind w:firstLine="709"/>
        <w:jc w:val="both"/>
        <w:rPr>
          <w:sz w:val="28"/>
          <w:szCs w:val="28"/>
        </w:rPr>
      </w:pPr>
    </w:p>
    <w:p w:rsidR="00F20E28" w:rsidRPr="00C23E49" w:rsidRDefault="00F20E28" w:rsidP="00C23E49">
      <w:pPr>
        <w:ind w:firstLine="709"/>
        <w:jc w:val="both"/>
        <w:rPr>
          <w:sz w:val="28"/>
          <w:szCs w:val="28"/>
        </w:rPr>
      </w:pPr>
      <w:r w:rsidRPr="00C23E49">
        <w:rPr>
          <w:sz w:val="28"/>
          <w:szCs w:val="28"/>
        </w:rPr>
        <w:t>Расчет товарной продукции в стоимостном выражении: отпускная цена (12 п. табл. №3) х годовой объем выпуска продукции (задание 4)=63111,36х4500=284001120 рублей=284001,12 т.руб.</w:t>
      </w:r>
    </w:p>
    <w:p w:rsidR="00F20E28" w:rsidRPr="00C23E49" w:rsidRDefault="00F20E28" w:rsidP="00C23E49">
      <w:pPr>
        <w:ind w:firstLine="709"/>
        <w:jc w:val="both"/>
        <w:rPr>
          <w:sz w:val="28"/>
          <w:szCs w:val="28"/>
        </w:rPr>
      </w:pPr>
    </w:p>
    <w:p w:rsidR="00D2407B" w:rsidRPr="00C23E49" w:rsidRDefault="00D2407B" w:rsidP="00C23E49">
      <w:pPr>
        <w:pStyle w:val="ad"/>
        <w:ind w:firstLine="709"/>
        <w:jc w:val="both"/>
        <w:rPr>
          <w:szCs w:val="28"/>
          <w:u w:val="none"/>
        </w:rPr>
      </w:pPr>
      <w:r w:rsidRPr="00C23E49">
        <w:rPr>
          <w:szCs w:val="28"/>
          <w:u w:val="none"/>
        </w:rPr>
        <w:t>Задание №6</w:t>
      </w:r>
    </w:p>
    <w:p w:rsidR="00F20E28" w:rsidRPr="00C23E49" w:rsidRDefault="00F20E28" w:rsidP="00C23E49">
      <w:pPr>
        <w:ind w:firstLine="709"/>
        <w:jc w:val="both"/>
        <w:rPr>
          <w:sz w:val="28"/>
          <w:szCs w:val="28"/>
        </w:rPr>
      </w:pPr>
    </w:p>
    <w:p w:rsidR="007F7DCF" w:rsidRPr="00C23E49" w:rsidRDefault="007F7DCF" w:rsidP="00C23E49">
      <w:pPr>
        <w:ind w:firstLine="709"/>
        <w:jc w:val="both"/>
        <w:rPr>
          <w:b/>
          <w:bCs/>
          <w:iCs/>
          <w:sz w:val="28"/>
          <w:szCs w:val="28"/>
        </w:rPr>
      </w:pPr>
      <w:r w:rsidRPr="00C23E49">
        <w:rPr>
          <w:b/>
          <w:bCs/>
          <w:iCs/>
          <w:sz w:val="28"/>
          <w:szCs w:val="28"/>
        </w:rPr>
        <w:t>Расчет норматива оборотных средств</w:t>
      </w:r>
    </w:p>
    <w:p w:rsidR="007F7DCF" w:rsidRPr="00C23E49" w:rsidRDefault="007F7DCF" w:rsidP="00C23E49">
      <w:pPr>
        <w:ind w:firstLine="709"/>
        <w:jc w:val="both"/>
        <w:rPr>
          <w:bCs/>
          <w:iCs/>
          <w:sz w:val="28"/>
          <w:szCs w:val="28"/>
        </w:rPr>
      </w:pPr>
      <w:r w:rsidRPr="00C23E49">
        <w:rPr>
          <w:bCs/>
          <w:iCs/>
          <w:sz w:val="28"/>
          <w:szCs w:val="28"/>
        </w:rPr>
        <w:t>Исходные данные к заданию представлены в таблице 6.1</w:t>
      </w:r>
    </w:p>
    <w:p w:rsidR="007F7DCF" w:rsidRDefault="007F7DCF" w:rsidP="00C23E49">
      <w:pPr>
        <w:ind w:firstLine="709"/>
        <w:jc w:val="both"/>
        <w:rPr>
          <w:bCs/>
          <w:iCs/>
          <w:sz w:val="28"/>
          <w:szCs w:val="28"/>
        </w:rPr>
      </w:pPr>
      <w:r w:rsidRPr="00C23E49">
        <w:rPr>
          <w:bCs/>
          <w:iCs/>
          <w:sz w:val="28"/>
          <w:szCs w:val="28"/>
        </w:rPr>
        <w:t>Данные для расчета норматива оборотных средств.</w:t>
      </w:r>
    </w:p>
    <w:p w:rsidR="001C69D8" w:rsidRPr="00C23E49" w:rsidRDefault="001C69D8" w:rsidP="00C23E49">
      <w:pPr>
        <w:ind w:firstLine="709"/>
        <w:jc w:val="both"/>
        <w:rPr>
          <w:bCs/>
          <w:iCs/>
          <w:sz w:val="28"/>
          <w:szCs w:val="28"/>
        </w:rPr>
      </w:pPr>
    </w:p>
    <w:p w:rsidR="007F7DCF" w:rsidRPr="00C23E49" w:rsidRDefault="007F7DCF" w:rsidP="00C23E49">
      <w:pPr>
        <w:ind w:firstLine="709"/>
        <w:jc w:val="both"/>
        <w:rPr>
          <w:b/>
          <w:bCs/>
          <w:iCs/>
          <w:sz w:val="28"/>
          <w:szCs w:val="28"/>
        </w:rPr>
      </w:pPr>
      <w:r w:rsidRPr="00C23E49">
        <w:rPr>
          <w:b/>
          <w:bCs/>
          <w:iCs/>
          <w:sz w:val="28"/>
          <w:szCs w:val="28"/>
        </w:rPr>
        <w:t>Таблица 6.1</w:t>
      </w:r>
    </w:p>
    <w:tbl>
      <w:tblPr>
        <w:tblW w:w="666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961"/>
        <w:gridCol w:w="1134"/>
      </w:tblGrid>
      <w:tr w:rsidR="007F7DCF" w:rsidRPr="00C23E49" w:rsidTr="0074539A">
        <w:tc>
          <w:tcPr>
            <w:tcW w:w="567" w:type="dxa"/>
            <w:shd w:val="clear" w:color="auto" w:fill="auto"/>
          </w:tcPr>
          <w:p w:rsidR="007F7DCF" w:rsidRPr="00C23E49" w:rsidRDefault="007F7DCF" w:rsidP="001C69D8">
            <w:r w:rsidRPr="00C23E49">
              <w:t>№</w:t>
            </w:r>
          </w:p>
        </w:tc>
        <w:tc>
          <w:tcPr>
            <w:tcW w:w="4961" w:type="dxa"/>
            <w:shd w:val="clear" w:color="auto" w:fill="auto"/>
          </w:tcPr>
          <w:p w:rsidR="007F7DCF" w:rsidRPr="00C23E49" w:rsidRDefault="007F7DCF" w:rsidP="001C69D8">
            <w:r w:rsidRPr="00C23E49">
              <w:t>Показатели</w:t>
            </w:r>
          </w:p>
        </w:tc>
        <w:tc>
          <w:tcPr>
            <w:tcW w:w="1134" w:type="dxa"/>
            <w:shd w:val="clear" w:color="auto" w:fill="auto"/>
          </w:tcPr>
          <w:p w:rsidR="007F7DCF" w:rsidRPr="00C23E49" w:rsidRDefault="007F7DCF" w:rsidP="001C69D8"/>
        </w:tc>
      </w:tr>
      <w:tr w:rsidR="007F7DCF" w:rsidRPr="00C23E49" w:rsidTr="0074539A">
        <w:trPr>
          <w:trHeight w:val="240"/>
        </w:trPr>
        <w:tc>
          <w:tcPr>
            <w:tcW w:w="567" w:type="dxa"/>
            <w:shd w:val="clear" w:color="auto" w:fill="auto"/>
          </w:tcPr>
          <w:p w:rsidR="007F7DCF" w:rsidRPr="00C23E49" w:rsidRDefault="007F7DCF" w:rsidP="001C69D8">
            <w:r w:rsidRPr="00C23E49">
              <w:t>1</w:t>
            </w:r>
          </w:p>
        </w:tc>
        <w:tc>
          <w:tcPr>
            <w:tcW w:w="4961" w:type="dxa"/>
            <w:shd w:val="clear" w:color="auto" w:fill="auto"/>
          </w:tcPr>
          <w:p w:rsidR="007F7DCF" w:rsidRPr="00C23E49" w:rsidRDefault="007F7DCF" w:rsidP="001C69D8">
            <w:r w:rsidRPr="00C23E49">
              <w:t>Расход основных материалов на 1 изд. (задание №1)</w:t>
            </w:r>
          </w:p>
        </w:tc>
        <w:tc>
          <w:tcPr>
            <w:tcW w:w="1134" w:type="dxa"/>
            <w:shd w:val="clear" w:color="auto" w:fill="auto"/>
          </w:tcPr>
          <w:p w:rsidR="007F7DCF" w:rsidRPr="00C23E49" w:rsidRDefault="00983EF9" w:rsidP="001C69D8">
            <w:r w:rsidRPr="00C23E49">
              <w:t>32 668,6</w:t>
            </w:r>
          </w:p>
        </w:tc>
      </w:tr>
      <w:tr w:rsidR="007F7DCF" w:rsidRPr="00C23E49" w:rsidTr="0074539A">
        <w:tc>
          <w:tcPr>
            <w:tcW w:w="567" w:type="dxa"/>
            <w:shd w:val="clear" w:color="auto" w:fill="auto"/>
          </w:tcPr>
          <w:p w:rsidR="007F7DCF" w:rsidRPr="00C23E49" w:rsidRDefault="007F7DCF" w:rsidP="001C69D8">
            <w:r w:rsidRPr="00C23E49">
              <w:t>а)</w:t>
            </w:r>
          </w:p>
        </w:tc>
        <w:tc>
          <w:tcPr>
            <w:tcW w:w="4961" w:type="dxa"/>
            <w:shd w:val="clear" w:color="auto" w:fill="auto"/>
          </w:tcPr>
          <w:p w:rsidR="007F7DCF" w:rsidRPr="00C23E49" w:rsidRDefault="007F7DCF" w:rsidP="001C69D8">
            <w:r w:rsidRPr="00C23E49">
              <w:t>при норме запаса (в днях)</w:t>
            </w:r>
          </w:p>
        </w:tc>
        <w:tc>
          <w:tcPr>
            <w:tcW w:w="1134" w:type="dxa"/>
            <w:shd w:val="clear" w:color="auto" w:fill="auto"/>
          </w:tcPr>
          <w:p w:rsidR="007F7DCF" w:rsidRPr="00C23E49" w:rsidRDefault="00983EF9" w:rsidP="001C69D8">
            <w:r w:rsidRPr="00C23E49">
              <w:t>26</w:t>
            </w:r>
          </w:p>
        </w:tc>
      </w:tr>
      <w:tr w:rsidR="007F7DCF" w:rsidRPr="00C23E49" w:rsidTr="0074539A">
        <w:tc>
          <w:tcPr>
            <w:tcW w:w="567" w:type="dxa"/>
            <w:shd w:val="clear" w:color="auto" w:fill="auto"/>
          </w:tcPr>
          <w:p w:rsidR="007F7DCF" w:rsidRPr="00C23E49" w:rsidRDefault="007F7DCF" w:rsidP="001C69D8">
            <w:r w:rsidRPr="00C23E49">
              <w:t>б)</w:t>
            </w:r>
          </w:p>
        </w:tc>
        <w:tc>
          <w:tcPr>
            <w:tcW w:w="4961" w:type="dxa"/>
            <w:shd w:val="clear" w:color="auto" w:fill="auto"/>
          </w:tcPr>
          <w:p w:rsidR="007F7DCF" w:rsidRPr="00C23E49" w:rsidRDefault="007F7DCF" w:rsidP="001C69D8">
            <w:r w:rsidRPr="00C23E49">
              <w:t>транспортный запас (в днях)</w:t>
            </w:r>
          </w:p>
        </w:tc>
        <w:tc>
          <w:tcPr>
            <w:tcW w:w="1134" w:type="dxa"/>
            <w:shd w:val="clear" w:color="auto" w:fill="auto"/>
          </w:tcPr>
          <w:p w:rsidR="007F7DCF" w:rsidRPr="00C23E49" w:rsidRDefault="00983EF9" w:rsidP="001C69D8">
            <w:r w:rsidRPr="00C23E49">
              <w:t>3</w:t>
            </w:r>
          </w:p>
        </w:tc>
      </w:tr>
      <w:tr w:rsidR="007F7DCF" w:rsidRPr="00C23E49" w:rsidTr="0074539A">
        <w:tc>
          <w:tcPr>
            <w:tcW w:w="567" w:type="dxa"/>
            <w:shd w:val="clear" w:color="auto" w:fill="auto"/>
          </w:tcPr>
          <w:p w:rsidR="007F7DCF" w:rsidRPr="00C23E49" w:rsidRDefault="007F7DCF" w:rsidP="001C69D8">
            <w:r w:rsidRPr="00C23E49">
              <w:t>в)</w:t>
            </w:r>
          </w:p>
        </w:tc>
        <w:tc>
          <w:tcPr>
            <w:tcW w:w="4961" w:type="dxa"/>
            <w:shd w:val="clear" w:color="auto" w:fill="auto"/>
          </w:tcPr>
          <w:p w:rsidR="007F7DCF" w:rsidRPr="00C23E49" w:rsidRDefault="007F7DCF" w:rsidP="001C69D8">
            <w:r w:rsidRPr="00C23E49">
              <w:t>страховой запас (в днях)</w:t>
            </w:r>
          </w:p>
        </w:tc>
        <w:tc>
          <w:tcPr>
            <w:tcW w:w="1134" w:type="dxa"/>
            <w:shd w:val="clear" w:color="auto" w:fill="auto"/>
          </w:tcPr>
          <w:p w:rsidR="007F7DCF" w:rsidRPr="00C23E49" w:rsidRDefault="00983EF9" w:rsidP="001C69D8">
            <w:r w:rsidRPr="00C23E49">
              <w:t>5</w:t>
            </w:r>
          </w:p>
        </w:tc>
      </w:tr>
      <w:tr w:rsidR="007F7DCF" w:rsidRPr="00C23E49" w:rsidTr="0074539A">
        <w:tc>
          <w:tcPr>
            <w:tcW w:w="567" w:type="dxa"/>
            <w:shd w:val="clear" w:color="auto" w:fill="auto"/>
          </w:tcPr>
          <w:p w:rsidR="007F7DCF" w:rsidRPr="00C23E49" w:rsidRDefault="007F7DCF" w:rsidP="001C69D8">
            <w:r w:rsidRPr="00C23E49">
              <w:t>2</w:t>
            </w:r>
          </w:p>
        </w:tc>
        <w:tc>
          <w:tcPr>
            <w:tcW w:w="4961" w:type="dxa"/>
            <w:shd w:val="clear" w:color="auto" w:fill="auto"/>
          </w:tcPr>
          <w:p w:rsidR="007F7DCF" w:rsidRPr="00C23E49" w:rsidRDefault="007F7DCF" w:rsidP="001C69D8">
            <w:r w:rsidRPr="00C23E49">
              <w:t>Прочие производственные запасы за год, тыс. руб.</w:t>
            </w:r>
          </w:p>
        </w:tc>
        <w:tc>
          <w:tcPr>
            <w:tcW w:w="1134" w:type="dxa"/>
            <w:shd w:val="clear" w:color="auto" w:fill="auto"/>
          </w:tcPr>
          <w:p w:rsidR="007F7DCF" w:rsidRPr="00C23E49" w:rsidRDefault="002C3F78" w:rsidP="001C69D8">
            <w:r w:rsidRPr="00C23E49">
              <w:t>40</w:t>
            </w:r>
            <w:r w:rsidR="00983EF9" w:rsidRPr="00C23E49">
              <w:t>00</w:t>
            </w:r>
          </w:p>
        </w:tc>
      </w:tr>
      <w:tr w:rsidR="007F7DCF" w:rsidRPr="00C23E49" w:rsidTr="0074539A">
        <w:tc>
          <w:tcPr>
            <w:tcW w:w="567" w:type="dxa"/>
            <w:shd w:val="clear" w:color="auto" w:fill="auto"/>
          </w:tcPr>
          <w:p w:rsidR="007F7DCF" w:rsidRPr="00C23E49" w:rsidRDefault="007F7DCF" w:rsidP="001C69D8"/>
        </w:tc>
        <w:tc>
          <w:tcPr>
            <w:tcW w:w="4961" w:type="dxa"/>
            <w:shd w:val="clear" w:color="auto" w:fill="auto"/>
          </w:tcPr>
          <w:p w:rsidR="007F7DCF" w:rsidRPr="00C23E49" w:rsidRDefault="007F7DCF" w:rsidP="001C69D8">
            <w:r w:rsidRPr="00C23E49">
              <w:t>Норма запаса в днях</w:t>
            </w:r>
          </w:p>
        </w:tc>
        <w:tc>
          <w:tcPr>
            <w:tcW w:w="1134" w:type="dxa"/>
            <w:shd w:val="clear" w:color="auto" w:fill="auto"/>
          </w:tcPr>
          <w:p w:rsidR="007F7DCF" w:rsidRPr="00C23E49" w:rsidRDefault="00983EF9" w:rsidP="001C69D8">
            <w:r w:rsidRPr="00C23E49">
              <w:t>35</w:t>
            </w:r>
          </w:p>
        </w:tc>
      </w:tr>
      <w:tr w:rsidR="007F7DCF" w:rsidRPr="00C23E49" w:rsidTr="0074539A">
        <w:tc>
          <w:tcPr>
            <w:tcW w:w="567" w:type="dxa"/>
            <w:shd w:val="clear" w:color="auto" w:fill="auto"/>
          </w:tcPr>
          <w:p w:rsidR="007F7DCF" w:rsidRPr="00C23E49" w:rsidRDefault="007F7DCF" w:rsidP="001C69D8">
            <w:r w:rsidRPr="00C23E49">
              <w:t>3</w:t>
            </w:r>
          </w:p>
        </w:tc>
        <w:tc>
          <w:tcPr>
            <w:tcW w:w="4961" w:type="dxa"/>
            <w:shd w:val="clear" w:color="auto" w:fill="auto"/>
          </w:tcPr>
          <w:p w:rsidR="007F7DCF" w:rsidRPr="00C23E49" w:rsidRDefault="007F7DCF" w:rsidP="001C69D8">
            <w:r w:rsidRPr="00C23E49">
              <w:t>Себестоимость изделия (задание №3)</w:t>
            </w:r>
          </w:p>
        </w:tc>
        <w:tc>
          <w:tcPr>
            <w:tcW w:w="1134" w:type="dxa"/>
            <w:shd w:val="clear" w:color="auto" w:fill="auto"/>
          </w:tcPr>
          <w:p w:rsidR="007F7DCF" w:rsidRPr="00C23E49" w:rsidRDefault="00983EF9" w:rsidP="001C69D8">
            <w:r w:rsidRPr="00C23E49">
              <w:t>47 397,86</w:t>
            </w:r>
          </w:p>
        </w:tc>
      </w:tr>
      <w:tr w:rsidR="007F7DCF" w:rsidRPr="00C23E49" w:rsidTr="0074539A">
        <w:tc>
          <w:tcPr>
            <w:tcW w:w="567" w:type="dxa"/>
            <w:shd w:val="clear" w:color="auto" w:fill="auto"/>
          </w:tcPr>
          <w:p w:rsidR="007F7DCF" w:rsidRPr="00C23E49" w:rsidRDefault="007F7DCF" w:rsidP="001C69D8">
            <w:r w:rsidRPr="00C23E49">
              <w:t>4</w:t>
            </w:r>
          </w:p>
        </w:tc>
        <w:tc>
          <w:tcPr>
            <w:tcW w:w="4961" w:type="dxa"/>
            <w:shd w:val="clear" w:color="auto" w:fill="auto"/>
          </w:tcPr>
          <w:p w:rsidR="007F7DCF" w:rsidRPr="00C23E49" w:rsidRDefault="007F7DCF" w:rsidP="001C69D8">
            <w:r w:rsidRPr="00C23E49">
              <w:t>Производственный цикл изготовления изделия (в днях)</w:t>
            </w:r>
          </w:p>
        </w:tc>
        <w:tc>
          <w:tcPr>
            <w:tcW w:w="1134" w:type="dxa"/>
            <w:shd w:val="clear" w:color="auto" w:fill="auto"/>
          </w:tcPr>
          <w:p w:rsidR="007F7DCF" w:rsidRPr="00C23E49" w:rsidRDefault="00983EF9" w:rsidP="001C69D8">
            <w:r w:rsidRPr="00C23E49">
              <w:t>23</w:t>
            </w:r>
          </w:p>
        </w:tc>
      </w:tr>
      <w:tr w:rsidR="007F7DCF" w:rsidRPr="00C23E49" w:rsidTr="0074539A">
        <w:trPr>
          <w:trHeight w:val="349"/>
        </w:trPr>
        <w:tc>
          <w:tcPr>
            <w:tcW w:w="567" w:type="dxa"/>
            <w:shd w:val="clear" w:color="auto" w:fill="auto"/>
          </w:tcPr>
          <w:p w:rsidR="007F7DCF" w:rsidRPr="00C23E49" w:rsidRDefault="007F7DCF" w:rsidP="001C69D8">
            <w:r w:rsidRPr="00C23E49">
              <w:t>5</w:t>
            </w:r>
          </w:p>
        </w:tc>
        <w:tc>
          <w:tcPr>
            <w:tcW w:w="4961" w:type="dxa"/>
            <w:shd w:val="clear" w:color="auto" w:fill="auto"/>
          </w:tcPr>
          <w:p w:rsidR="007F7DCF" w:rsidRPr="00C23E49" w:rsidRDefault="007F7DCF" w:rsidP="001C69D8">
            <w:r w:rsidRPr="00C23E49">
              <w:t>Коэффициент нарастания затрат в НЗП</w:t>
            </w:r>
          </w:p>
        </w:tc>
        <w:tc>
          <w:tcPr>
            <w:tcW w:w="1134" w:type="dxa"/>
            <w:shd w:val="clear" w:color="auto" w:fill="auto"/>
          </w:tcPr>
          <w:p w:rsidR="007F7DCF" w:rsidRPr="00C23E49" w:rsidRDefault="007F7DCF" w:rsidP="001C69D8">
            <w:r w:rsidRPr="0074539A">
              <w:rPr>
                <w:lang w:val="en-US"/>
              </w:rPr>
              <w:t>0,</w:t>
            </w:r>
            <w:r w:rsidR="00983EF9" w:rsidRPr="00C23E49">
              <w:t>66</w:t>
            </w:r>
          </w:p>
        </w:tc>
      </w:tr>
      <w:tr w:rsidR="007F7DCF" w:rsidRPr="00C23E49" w:rsidTr="0074539A">
        <w:trPr>
          <w:trHeight w:val="276"/>
        </w:trPr>
        <w:tc>
          <w:tcPr>
            <w:tcW w:w="567" w:type="dxa"/>
            <w:shd w:val="clear" w:color="auto" w:fill="auto"/>
          </w:tcPr>
          <w:p w:rsidR="007F7DCF" w:rsidRPr="00C23E49" w:rsidRDefault="007F7DCF" w:rsidP="001C69D8">
            <w:r w:rsidRPr="00C23E49">
              <w:t>6</w:t>
            </w:r>
          </w:p>
        </w:tc>
        <w:tc>
          <w:tcPr>
            <w:tcW w:w="4961" w:type="dxa"/>
            <w:shd w:val="clear" w:color="auto" w:fill="auto"/>
          </w:tcPr>
          <w:p w:rsidR="007F7DCF" w:rsidRPr="00C23E49" w:rsidRDefault="007F7DCF" w:rsidP="001C69D8">
            <w:r w:rsidRPr="00C23E49">
              <w:t>Норма запаса по готовой продукции (в днях)</w:t>
            </w:r>
          </w:p>
        </w:tc>
        <w:tc>
          <w:tcPr>
            <w:tcW w:w="1134" w:type="dxa"/>
            <w:shd w:val="clear" w:color="auto" w:fill="auto"/>
          </w:tcPr>
          <w:p w:rsidR="007F7DCF" w:rsidRPr="00C23E49" w:rsidRDefault="00983EF9" w:rsidP="001C69D8">
            <w:r w:rsidRPr="00C23E49">
              <w:t>5</w:t>
            </w:r>
          </w:p>
        </w:tc>
      </w:tr>
    </w:tbl>
    <w:p w:rsidR="007F7DCF" w:rsidRPr="00C23E49" w:rsidRDefault="007F7DCF" w:rsidP="00C23E49">
      <w:pPr>
        <w:ind w:firstLine="709"/>
        <w:jc w:val="both"/>
        <w:rPr>
          <w:bCs/>
          <w:iCs/>
          <w:sz w:val="28"/>
          <w:szCs w:val="28"/>
        </w:rPr>
      </w:pPr>
    </w:p>
    <w:p w:rsidR="007F7DCF" w:rsidRPr="00387B3E" w:rsidRDefault="007F7DCF" w:rsidP="00C23E49">
      <w:pPr>
        <w:ind w:firstLine="709"/>
        <w:jc w:val="both"/>
        <w:rPr>
          <w:bCs/>
          <w:iCs/>
          <w:sz w:val="28"/>
          <w:szCs w:val="28"/>
        </w:rPr>
      </w:pPr>
      <w:r w:rsidRPr="00387B3E">
        <w:rPr>
          <w:bCs/>
          <w:iCs/>
          <w:sz w:val="28"/>
          <w:szCs w:val="28"/>
        </w:rPr>
        <w:t>Рассчитать норматив оборотных средств и заполнить таблицу 6.2</w:t>
      </w:r>
    </w:p>
    <w:p w:rsidR="007F7DCF" w:rsidRDefault="007F7DCF" w:rsidP="00C23E49">
      <w:pPr>
        <w:ind w:firstLine="709"/>
        <w:jc w:val="both"/>
        <w:rPr>
          <w:bCs/>
          <w:iCs/>
          <w:sz w:val="28"/>
          <w:szCs w:val="28"/>
        </w:rPr>
      </w:pPr>
      <w:r w:rsidRPr="00387B3E">
        <w:rPr>
          <w:bCs/>
          <w:iCs/>
          <w:sz w:val="28"/>
          <w:szCs w:val="28"/>
        </w:rPr>
        <w:t>Расчет норматива оборотных средств</w:t>
      </w:r>
    </w:p>
    <w:p w:rsidR="007F7DCF" w:rsidRPr="00C23E49" w:rsidRDefault="00387B3E" w:rsidP="00C23E49">
      <w:pPr>
        <w:ind w:firstLine="709"/>
        <w:jc w:val="both"/>
        <w:rPr>
          <w:b/>
          <w:bCs/>
          <w:iCs/>
          <w:sz w:val="28"/>
          <w:szCs w:val="28"/>
        </w:rPr>
      </w:pPr>
      <w:r>
        <w:rPr>
          <w:bCs/>
          <w:iCs/>
          <w:sz w:val="28"/>
          <w:szCs w:val="28"/>
        </w:rPr>
        <w:br w:type="page"/>
      </w:r>
      <w:r w:rsidR="007F7DCF" w:rsidRPr="00C23E49">
        <w:rPr>
          <w:b/>
          <w:bCs/>
          <w:iCs/>
          <w:sz w:val="28"/>
          <w:szCs w:val="28"/>
        </w:rPr>
        <w:t>Таблица 6.2</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1134"/>
        <w:gridCol w:w="1134"/>
        <w:gridCol w:w="1134"/>
        <w:gridCol w:w="992"/>
        <w:gridCol w:w="993"/>
        <w:gridCol w:w="708"/>
        <w:gridCol w:w="709"/>
      </w:tblGrid>
      <w:tr w:rsidR="007F7DCF" w:rsidRPr="00C23E49" w:rsidTr="0074539A">
        <w:tc>
          <w:tcPr>
            <w:tcW w:w="2268" w:type="dxa"/>
            <w:shd w:val="clear" w:color="auto" w:fill="auto"/>
          </w:tcPr>
          <w:p w:rsidR="007F7DCF" w:rsidRPr="00C23E49" w:rsidRDefault="007F7DCF" w:rsidP="00387B3E"/>
        </w:tc>
        <w:tc>
          <w:tcPr>
            <w:tcW w:w="1134" w:type="dxa"/>
            <w:shd w:val="clear" w:color="auto" w:fill="auto"/>
          </w:tcPr>
          <w:p w:rsidR="007F7DCF" w:rsidRPr="00C23E49" w:rsidRDefault="007F7DCF" w:rsidP="00387B3E">
            <w:r w:rsidRPr="00C23E49">
              <w:t>Н</w:t>
            </w:r>
            <w:r w:rsidRPr="0074539A">
              <w:rPr>
                <w:vertAlign w:val="subscript"/>
              </w:rPr>
              <w:t>пз</w:t>
            </w:r>
          </w:p>
        </w:tc>
        <w:tc>
          <w:tcPr>
            <w:tcW w:w="1134" w:type="dxa"/>
            <w:shd w:val="clear" w:color="auto" w:fill="auto"/>
          </w:tcPr>
          <w:p w:rsidR="007F7DCF" w:rsidRPr="00C23E49" w:rsidRDefault="007F7DCF" w:rsidP="00387B3E">
            <w:r w:rsidRPr="00C23E49">
              <w:t>Н</w:t>
            </w:r>
            <w:r w:rsidRPr="0074539A">
              <w:rPr>
                <w:vertAlign w:val="subscript"/>
              </w:rPr>
              <w:t>нзп</w:t>
            </w:r>
          </w:p>
        </w:tc>
        <w:tc>
          <w:tcPr>
            <w:tcW w:w="1134" w:type="dxa"/>
            <w:shd w:val="clear" w:color="auto" w:fill="auto"/>
          </w:tcPr>
          <w:p w:rsidR="007F7DCF" w:rsidRPr="00C23E49" w:rsidRDefault="007F7DCF" w:rsidP="00387B3E">
            <w:r w:rsidRPr="00C23E49">
              <w:t>Н</w:t>
            </w:r>
            <w:r w:rsidRPr="0074539A">
              <w:rPr>
                <w:vertAlign w:val="subscript"/>
              </w:rPr>
              <w:t>г.п.</w:t>
            </w:r>
          </w:p>
        </w:tc>
        <w:tc>
          <w:tcPr>
            <w:tcW w:w="992" w:type="dxa"/>
            <w:shd w:val="clear" w:color="auto" w:fill="auto"/>
          </w:tcPr>
          <w:p w:rsidR="007F7DCF" w:rsidRPr="00C23E49" w:rsidRDefault="007F7DCF" w:rsidP="00387B3E">
            <w:r w:rsidRPr="00C23E49">
              <w:t>Н</w:t>
            </w:r>
            <w:r w:rsidRPr="0074539A">
              <w:rPr>
                <w:vertAlign w:val="subscript"/>
              </w:rPr>
              <w:t>об.ср.</w:t>
            </w:r>
          </w:p>
        </w:tc>
        <w:tc>
          <w:tcPr>
            <w:tcW w:w="993" w:type="dxa"/>
            <w:shd w:val="clear" w:color="auto" w:fill="auto"/>
          </w:tcPr>
          <w:p w:rsidR="007F7DCF" w:rsidRPr="00C23E49" w:rsidRDefault="007F7DCF" w:rsidP="00387B3E">
            <w:r w:rsidRPr="0074539A">
              <w:rPr>
                <w:lang w:val="en-US"/>
              </w:rPr>
              <w:t>k</w:t>
            </w:r>
            <w:r w:rsidRPr="0074539A">
              <w:rPr>
                <w:vertAlign w:val="subscript"/>
              </w:rPr>
              <w:t>обор</w:t>
            </w:r>
          </w:p>
        </w:tc>
        <w:tc>
          <w:tcPr>
            <w:tcW w:w="708" w:type="dxa"/>
            <w:shd w:val="clear" w:color="auto" w:fill="auto"/>
          </w:tcPr>
          <w:p w:rsidR="007F7DCF" w:rsidRPr="00C23E49" w:rsidRDefault="007F7DCF" w:rsidP="00387B3E">
            <w:r w:rsidRPr="00C23E49">
              <w:t>Д</w:t>
            </w:r>
            <w:r w:rsidRPr="0074539A">
              <w:rPr>
                <w:vertAlign w:val="subscript"/>
              </w:rPr>
              <w:t>об</w:t>
            </w:r>
          </w:p>
        </w:tc>
        <w:tc>
          <w:tcPr>
            <w:tcW w:w="709" w:type="dxa"/>
            <w:shd w:val="clear" w:color="auto" w:fill="auto"/>
          </w:tcPr>
          <w:p w:rsidR="007F7DCF" w:rsidRPr="00C23E49" w:rsidRDefault="007F7DCF" w:rsidP="00387B3E">
            <w:r w:rsidRPr="0074539A">
              <w:rPr>
                <w:lang w:val="en-US"/>
              </w:rPr>
              <w:t>k</w:t>
            </w:r>
            <w:r w:rsidRPr="0074539A">
              <w:rPr>
                <w:vertAlign w:val="subscript"/>
              </w:rPr>
              <w:t>закр</w:t>
            </w:r>
          </w:p>
        </w:tc>
      </w:tr>
      <w:tr w:rsidR="007F7DCF" w:rsidRPr="00C23E49" w:rsidTr="0074539A">
        <w:tc>
          <w:tcPr>
            <w:tcW w:w="2268" w:type="dxa"/>
            <w:shd w:val="clear" w:color="auto" w:fill="auto"/>
          </w:tcPr>
          <w:p w:rsidR="007F7DCF" w:rsidRPr="00C23E49" w:rsidRDefault="007F7DCF" w:rsidP="00387B3E">
            <w:r w:rsidRPr="00C23E49">
              <w:t>Единицы измерения</w:t>
            </w:r>
          </w:p>
        </w:tc>
        <w:tc>
          <w:tcPr>
            <w:tcW w:w="1134" w:type="dxa"/>
            <w:shd w:val="clear" w:color="auto" w:fill="auto"/>
          </w:tcPr>
          <w:p w:rsidR="007F7DCF" w:rsidRPr="00C23E49" w:rsidRDefault="007F7DCF" w:rsidP="00387B3E">
            <w:r w:rsidRPr="00C23E49">
              <w:t>тыс. руб.</w:t>
            </w:r>
          </w:p>
        </w:tc>
        <w:tc>
          <w:tcPr>
            <w:tcW w:w="1134" w:type="dxa"/>
            <w:shd w:val="clear" w:color="auto" w:fill="auto"/>
          </w:tcPr>
          <w:p w:rsidR="007F7DCF" w:rsidRPr="00C23E49" w:rsidRDefault="007F7DCF" w:rsidP="00387B3E">
            <w:r w:rsidRPr="00C23E49">
              <w:t>тыс. руб.</w:t>
            </w:r>
          </w:p>
        </w:tc>
        <w:tc>
          <w:tcPr>
            <w:tcW w:w="1134" w:type="dxa"/>
            <w:shd w:val="clear" w:color="auto" w:fill="auto"/>
          </w:tcPr>
          <w:p w:rsidR="007F7DCF" w:rsidRPr="00C23E49" w:rsidRDefault="007F7DCF" w:rsidP="00387B3E">
            <w:r w:rsidRPr="00C23E49">
              <w:t>тыс. руб.</w:t>
            </w:r>
          </w:p>
        </w:tc>
        <w:tc>
          <w:tcPr>
            <w:tcW w:w="992" w:type="dxa"/>
            <w:shd w:val="clear" w:color="auto" w:fill="auto"/>
          </w:tcPr>
          <w:p w:rsidR="007F7DCF" w:rsidRPr="00C23E49" w:rsidRDefault="007F7DCF" w:rsidP="00387B3E">
            <w:r w:rsidRPr="00C23E49">
              <w:t>тыс. руб.</w:t>
            </w:r>
          </w:p>
        </w:tc>
        <w:tc>
          <w:tcPr>
            <w:tcW w:w="993" w:type="dxa"/>
            <w:shd w:val="clear" w:color="auto" w:fill="auto"/>
          </w:tcPr>
          <w:p w:rsidR="007F7DCF" w:rsidRPr="00C23E49" w:rsidRDefault="007F7DCF" w:rsidP="00387B3E">
            <w:r w:rsidRPr="00C23E49">
              <w:t>обороты</w:t>
            </w:r>
          </w:p>
        </w:tc>
        <w:tc>
          <w:tcPr>
            <w:tcW w:w="708" w:type="dxa"/>
            <w:shd w:val="clear" w:color="auto" w:fill="auto"/>
          </w:tcPr>
          <w:p w:rsidR="007F7DCF" w:rsidRPr="00C23E49" w:rsidRDefault="007F7DCF" w:rsidP="00387B3E">
            <w:r w:rsidRPr="00C23E49">
              <w:t>дни</w:t>
            </w:r>
          </w:p>
        </w:tc>
        <w:tc>
          <w:tcPr>
            <w:tcW w:w="709" w:type="dxa"/>
            <w:shd w:val="clear" w:color="auto" w:fill="auto"/>
          </w:tcPr>
          <w:p w:rsidR="007F7DCF" w:rsidRPr="00C23E49" w:rsidRDefault="007F7DCF" w:rsidP="00387B3E">
            <w:r w:rsidRPr="00C23E49">
              <w:t>р/р</w:t>
            </w:r>
          </w:p>
        </w:tc>
      </w:tr>
      <w:tr w:rsidR="007F7DCF" w:rsidRPr="00C23E49" w:rsidTr="0074539A">
        <w:tc>
          <w:tcPr>
            <w:tcW w:w="2268" w:type="dxa"/>
            <w:shd w:val="clear" w:color="auto" w:fill="auto"/>
          </w:tcPr>
          <w:p w:rsidR="007F7DCF" w:rsidRPr="00C23E49" w:rsidRDefault="007F7DCF" w:rsidP="00387B3E">
            <w:r w:rsidRPr="00C23E49">
              <w:t>Сумма</w:t>
            </w:r>
          </w:p>
        </w:tc>
        <w:tc>
          <w:tcPr>
            <w:tcW w:w="1134" w:type="dxa"/>
            <w:shd w:val="clear" w:color="auto" w:fill="auto"/>
          </w:tcPr>
          <w:p w:rsidR="007F7DCF" w:rsidRPr="00C23E49" w:rsidRDefault="007F7DCF" w:rsidP="00387B3E"/>
        </w:tc>
        <w:tc>
          <w:tcPr>
            <w:tcW w:w="1134" w:type="dxa"/>
            <w:shd w:val="clear" w:color="auto" w:fill="auto"/>
          </w:tcPr>
          <w:p w:rsidR="007F7DCF" w:rsidRPr="00C23E49" w:rsidRDefault="007F7DCF" w:rsidP="00387B3E"/>
        </w:tc>
        <w:tc>
          <w:tcPr>
            <w:tcW w:w="1134" w:type="dxa"/>
            <w:shd w:val="clear" w:color="auto" w:fill="auto"/>
          </w:tcPr>
          <w:p w:rsidR="007F7DCF" w:rsidRPr="00C23E49" w:rsidRDefault="007F7DCF" w:rsidP="00387B3E"/>
        </w:tc>
        <w:tc>
          <w:tcPr>
            <w:tcW w:w="992" w:type="dxa"/>
            <w:shd w:val="clear" w:color="auto" w:fill="auto"/>
          </w:tcPr>
          <w:p w:rsidR="007F7DCF" w:rsidRPr="00C23E49" w:rsidRDefault="007F7DCF" w:rsidP="00387B3E"/>
        </w:tc>
        <w:tc>
          <w:tcPr>
            <w:tcW w:w="993" w:type="dxa"/>
            <w:shd w:val="clear" w:color="auto" w:fill="auto"/>
          </w:tcPr>
          <w:p w:rsidR="007F7DCF" w:rsidRPr="00C23E49" w:rsidRDefault="007F7DCF" w:rsidP="00387B3E"/>
        </w:tc>
        <w:tc>
          <w:tcPr>
            <w:tcW w:w="708" w:type="dxa"/>
            <w:shd w:val="clear" w:color="auto" w:fill="auto"/>
          </w:tcPr>
          <w:p w:rsidR="007F7DCF" w:rsidRPr="00C23E49" w:rsidRDefault="007F7DCF" w:rsidP="00387B3E"/>
        </w:tc>
        <w:tc>
          <w:tcPr>
            <w:tcW w:w="709" w:type="dxa"/>
            <w:shd w:val="clear" w:color="auto" w:fill="auto"/>
          </w:tcPr>
          <w:p w:rsidR="007F7DCF" w:rsidRPr="00C23E49" w:rsidRDefault="007F7DCF" w:rsidP="00387B3E"/>
        </w:tc>
      </w:tr>
    </w:tbl>
    <w:p w:rsidR="007F7DCF" w:rsidRPr="00C23E49" w:rsidRDefault="007F7DCF" w:rsidP="00C23E49">
      <w:pPr>
        <w:ind w:firstLine="709"/>
        <w:jc w:val="both"/>
        <w:rPr>
          <w:bCs/>
          <w:iCs/>
          <w:sz w:val="28"/>
          <w:szCs w:val="28"/>
        </w:rPr>
      </w:pPr>
    </w:p>
    <w:p w:rsidR="007F7DCF" w:rsidRPr="00C23E49" w:rsidRDefault="007F7DCF" w:rsidP="00C23E49">
      <w:pPr>
        <w:ind w:firstLine="709"/>
        <w:jc w:val="both"/>
        <w:rPr>
          <w:b/>
          <w:bCs/>
          <w:iCs/>
          <w:sz w:val="28"/>
          <w:szCs w:val="28"/>
        </w:rPr>
      </w:pPr>
      <w:r w:rsidRPr="00C23E49">
        <w:rPr>
          <w:b/>
          <w:bCs/>
          <w:iCs/>
          <w:sz w:val="28"/>
          <w:szCs w:val="28"/>
        </w:rPr>
        <w:t>Решение:</w:t>
      </w:r>
    </w:p>
    <w:p w:rsidR="007F7DCF" w:rsidRPr="00C23E49" w:rsidRDefault="007F7DCF" w:rsidP="00C23E49">
      <w:pPr>
        <w:ind w:firstLine="709"/>
        <w:jc w:val="both"/>
        <w:rPr>
          <w:bCs/>
          <w:iCs/>
          <w:sz w:val="28"/>
          <w:szCs w:val="28"/>
        </w:rPr>
      </w:pPr>
      <w:r w:rsidRPr="00C23E49">
        <w:rPr>
          <w:bCs/>
          <w:iCs/>
          <w:sz w:val="28"/>
          <w:szCs w:val="28"/>
        </w:rPr>
        <w:t>1. Определим норматив оборотных средств по элементам:</w:t>
      </w:r>
    </w:p>
    <w:p w:rsidR="007F7DCF" w:rsidRDefault="007F7DCF" w:rsidP="00C23E49">
      <w:pPr>
        <w:ind w:firstLine="709"/>
        <w:jc w:val="both"/>
        <w:rPr>
          <w:sz w:val="28"/>
          <w:szCs w:val="28"/>
        </w:rPr>
      </w:pPr>
      <w:r w:rsidRPr="00C23E49">
        <w:rPr>
          <w:sz w:val="28"/>
          <w:szCs w:val="28"/>
        </w:rPr>
        <w:t>а) Норматив производственных запасов (Н</w:t>
      </w:r>
      <w:r w:rsidRPr="00C23E49">
        <w:rPr>
          <w:sz w:val="28"/>
          <w:szCs w:val="28"/>
          <w:vertAlign w:val="subscript"/>
        </w:rPr>
        <w:t>пз</w:t>
      </w:r>
      <w:r w:rsidRPr="00C23E49">
        <w:rPr>
          <w:sz w:val="28"/>
          <w:szCs w:val="28"/>
        </w:rPr>
        <w:t>) складывается из норматива текущего запроса, подготовительного и страхового и определяется по формуле:</w:t>
      </w:r>
    </w:p>
    <w:p w:rsidR="00387B3E" w:rsidRPr="00C23E49" w:rsidRDefault="00387B3E" w:rsidP="00C23E49">
      <w:pPr>
        <w:ind w:firstLine="709"/>
        <w:jc w:val="both"/>
        <w:rPr>
          <w:sz w:val="28"/>
          <w:szCs w:val="28"/>
        </w:rPr>
      </w:pPr>
    </w:p>
    <w:p w:rsidR="007F7DCF" w:rsidRPr="00C23E49" w:rsidRDefault="007F7DCF" w:rsidP="00C23E49">
      <w:pPr>
        <w:ind w:firstLine="709"/>
        <w:jc w:val="both"/>
        <w:rPr>
          <w:bCs/>
          <w:iCs/>
          <w:sz w:val="28"/>
          <w:szCs w:val="28"/>
        </w:rPr>
      </w:pPr>
      <w:r w:rsidRPr="00C23E49">
        <w:rPr>
          <w:bCs/>
          <w:iCs/>
          <w:sz w:val="28"/>
          <w:szCs w:val="28"/>
        </w:rPr>
        <w:t>Н</w:t>
      </w:r>
      <w:r w:rsidRPr="00C23E49">
        <w:rPr>
          <w:bCs/>
          <w:iCs/>
          <w:sz w:val="28"/>
          <w:szCs w:val="28"/>
          <w:vertAlign w:val="subscript"/>
        </w:rPr>
        <w:t>пз</w:t>
      </w:r>
      <w:r w:rsidRPr="00C23E49">
        <w:rPr>
          <w:bCs/>
          <w:iCs/>
          <w:sz w:val="28"/>
          <w:szCs w:val="28"/>
        </w:rPr>
        <w:t xml:space="preserve"> = </w:t>
      </w:r>
      <w:r w:rsidRPr="00C23E49">
        <w:rPr>
          <w:bCs/>
          <w:iCs/>
          <w:sz w:val="28"/>
          <w:szCs w:val="28"/>
          <w:lang w:val="en-US"/>
        </w:rPr>
        <w:t>Q</w:t>
      </w:r>
      <w:r w:rsidRPr="00C23E49">
        <w:rPr>
          <w:bCs/>
          <w:iCs/>
          <w:sz w:val="28"/>
          <w:szCs w:val="28"/>
          <w:vertAlign w:val="subscript"/>
        </w:rPr>
        <w:t>сут</w:t>
      </w:r>
      <w:r w:rsidRPr="00C23E49">
        <w:rPr>
          <w:bCs/>
          <w:iCs/>
          <w:sz w:val="28"/>
          <w:szCs w:val="28"/>
        </w:rPr>
        <w:t xml:space="preserve"> х (</w:t>
      </w:r>
      <w:r w:rsidRPr="00C23E49">
        <w:rPr>
          <w:bCs/>
          <w:iCs/>
          <w:sz w:val="28"/>
          <w:szCs w:val="28"/>
          <w:lang w:val="en-US"/>
        </w:rPr>
        <w:t>N</w:t>
      </w:r>
      <w:r w:rsidRPr="00C23E49">
        <w:rPr>
          <w:bCs/>
          <w:iCs/>
          <w:sz w:val="28"/>
          <w:szCs w:val="28"/>
          <w:vertAlign w:val="subscript"/>
        </w:rPr>
        <w:t>тз</w:t>
      </w:r>
      <w:r w:rsidRPr="00C23E49">
        <w:rPr>
          <w:bCs/>
          <w:iCs/>
          <w:sz w:val="28"/>
          <w:szCs w:val="28"/>
        </w:rPr>
        <w:t xml:space="preserve"> + </w:t>
      </w:r>
      <w:r w:rsidRPr="00C23E49">
        <w:rPr>
          <w:bCs/>
          <w:iCs/>
          <w:sz w:val="28"/>
          <w:szCs w:val="28"/>
          <w:lang w:val="en-US"/>
        </w:rPr>
        <w:t>N</w:t>
      </w:r>
      <w:r w:rsidRPr="00C23E49">
        <w:rPr>
          <w:bCs/>
          <w:iCs/>
          <w:sz w:val="28"/>
          <w:szCs w:val="28"/>
          <w:vertAlign w:val="subscript"/>
        </w:rPr>
        <w:t>пз</w:t>
      </w:r>
      <w:r w:rsidRPr="00C23E49">
        <w:rPr>
          <w:bCs/>
          <w:iCs/>
          <w:sz w:val="28"/>
          <w:szCs w:val="28"/>
        </w:rPr>
        <w:t xml:space="preserve"> + </w:t>
      </w:r>
      <w:r w:rsidRPr="00C23E49">
        <w:rPr>
          <w:bCs/>
          <w:iCs/>
          <w:sz w:val="28"/>
          <w:szCs w:val="28"/>
          <w:lang w:val="en-US"/>
        </w:rPr>
        <w:t>N</w:t>
      </w:r>
      <w:r w:rsidRPr="00C23E49">
        <w:rPr>
          <w:bCs/>
          <w:iCs/>
          <w:sz w:val="28"/>
          <w:szCs w:val="28"/>
          <w:vertAlign w:val="subscript"/>
        </w:rPr>
        <w:t>стр</w:t>
      </w:r>
      <w:r w:rsidRPr="00C23E49">
        <w:rPr>
          <w:bCs/>
          <w:iCs/>
          <w:sz w:val="28"/>
          <w:szCs w:val="28"/>
        </w:rPr>
        <w:t>)</w:t>
      </w:r>
    </w:p>
    <w:p w:rsidR="00387B3E" w:rsidRDefault="00387B3E" w:rsidP="00C23E49">
      <w:pPr>
        <w:ind w:firstLine="709"/>
        <w:jc w:val="both"/>
        <w:rPr>
          <w:bCs/>
          <w:iCs/>
          <w:sz w:val="28"/>
          <w:szCs w:val="28"/>
        </w:rPr>
      </w:pPr>
    </w:p>
    <w:p w:rsidR="007F7DCF" w:rsidRPr="00C23E49" w:rsidRDefault="007F7DCF" w:rsidP="00C23E49">
      <w:pPr>
        <w:ind w:firstLine="709"/>
        <w:jc w:val="both"/>
        <w:rPr>
          <w:bCs/>
          <w:iCs/>
          <w:sz w:val="28"/>
          <w:szCs w:val="28"/>
        </w:rPr>
      </w:pPr>
      <w:r w:rsidRPr="00C23E49">
        <w:rPr>
          <w:bCs/>
          <w:iCs/>
          <w:sz w:val="28"/>
          <w:szCs w:val="28"/>
        </w:rPr>
        <w:t>где,</w:t>
      </w:r>
    </w:p>
    <w:p w:rsidR="007F7DCF" w:rsidRPr="00C23E49" w:rsidRDefault="007F7DCF" w:rsidP="00C23E49">
      <w:pPr>
        <w:ind w:firstLine="709"/>
        <w:jc w:val="both"/>
        <w:rPr>
          <w:bCs/>
          <w:iCs/>
          <w:sz w:val="28"/>
          <w:szCs w:val="28"/>
        </w:rPr>
      </w:pPr>
      <w:r w:rsidRPr="00C23E49">
        <w:rPr>
          <w:bCs/>
          <w:iCs/>
          <w:sz w:val="28"/>
          <w:szCs w:val="28"/>
          <w:lang w:val="en-US"/>
        </w:rPr>
        <w:t>Q</w:t>
      </w:r>
      <w:r w:rsidRPr="00C23E49">
        <w:rPr>
          <w:bCs/>
          <w:iCs/>
          <w:sz w:val="28"/>
          <w:szCs w:val="28"/>
          <w:vertAlign w:val="subscript"/>
        </w:rPr>
        <w:t>сут</w:t>
      </w:r>
      <w:r w:rsidRPr="00C23E49">
        <w:rPr>
          <w:bCs/>
          <w:iCs/>
          <w:sz w:val="28"/>
          <w:szCs w:val="28"/>
        </w:rPr>
        <w:t xml:space="preserve"> – среднесуточное потребление материалов;</w:t>
      </w:r>
    </w:p>
    <w:p w:rsidR="007F7DCF" w:rsidRPr="00C23E49" w:rsidRDefault="007F7DCF" w:rsidP="00C23E49">
      <w:pPr>
        <w:ind w:firstLine="709"/>
        <w:jc w:val="both"/>
        <w:rPr>
          <w:bCs/>
          <w:iCs/>
          <w:sz w:val="28"/>
          <w:szCs w:val="28"/>
        </w:rPr>
      </w:pPr>
      <w:r w:rsidRPr="00C23E49">
        <w:rPr>
          <w:bCs/>
          <w:iCs/>
          <w:sz w:val="28"/>
          <w:szCs w:val="28"/>
          <w:lang w:val="en-US"/>
        </w:rPr>
        <w:t>N</w:t>
      </w:r>
      <w:r w:rsidRPr="00C23E49">
        <w:rPr>
          <w:bCs/>
          <w:iCs/>
          <w:sz w:val="28"/>
          <w:szCs w:val="28"/>
          <w:vertAlign w:val="subscript"/>
        </w:rPr>
        <w:t>тз</w:t>
      </w:r>
      <w:r w:rsidRPr="00C23E49">
        <w:rPr>
          <w:bCs/>
          <w:iCs/>
          <w:sz w:val="28"/>
          <w:szCs w:val="28"/>
        </w:rPr>
        <w:t xml:space="preserve"> – норма текущего запаса, дн.;</w:t>
      </w:r>
    </w:p>
    <w:p w:rsidR="007F7DCF" w:rsidRPr="00C23E49" w:rsidRDefault="007F7DCF" w:rsidP="00C23E49">
      <w:pPr>
        <w:ind w:firstLine="709"/>
        <w:jc w:val="both"/>
        <w:rPr>
          <w:bCs/>
          <w:iCs/>
          <w:sz w:val="28"/>
          <w:szCs w:val="28"/>
        </w:rPr>
      </w:pPr>
      <w:r w:rsidRPr="00C23E49">
        <w:rPr>
          <w:bCs/>
          <w:iCs/>
          <w:sz w:val="28"/>
          <w:szCs w:val="28"/>
          <w:lang w:val="en-US"/>
        </w:rPr>
        <w:t>N</w:t>
      </w:r>
      <w:r w:rsidRPr="00C23E49">
        <w:rPr>
          <w:bCs/>
          <w:iCs/>
          <w:sz w:val="28"/>
          <w:szCs w:val="28"/>
          <w:vertAlign w:val="subscript"/>
        </w:rPr>
        <w:t>пз</w:t>
      </w:r>
      <w:r w:rsidRPr="00C23E49">
        <w:rPr>
          <w:bCs/>
          <w:iCs/>
          <w:sz w:val="28"/>
          <w:szCs w:val="28"/>
        </w:rPr>
        <w:t xml:space="preserve"> – норма подготовительного запаса, дн.;</w:t>
      </w:r>
    </w:p>
    <w:p w:rsidR="007F7DCF" w:rsidRPr="00C23E49" w:rsidRDefault="007F7DCF" w:rsidP="00C23E49">
      <w:pPr>
        <w:ind w:firstLine="709"/>
        <w:jc w:val="both"/>
        <w:rPr>
          <w:bCs/>
          <w:iCs/>
          <w:sz w:val="28"/>
          <w:szCs w:val="28"/>
        </w:rPr>
      </w:pPr>
      <w:r w:rsidRPr="00C23E49">
        <w:rPr>
          <w:bCs/>
          <w:iCs/>
          <w:sz w:val="28"/>
          <w:szCs w:val="28"/>
          <w:lang w:val="en-US"/>
        </w:rPr>
        <w:t>N</w:t>
      </w:r>
      <w:r w:rsidRPr="00C23E49">
        <w:rPr>
          <w:bCs/>
          <w:iCs/>
          <w:sz w:val="28"/>
          <w:szCs w:val="28"/>
          <w:vertAlign w:val="subscript"/>
        </w:rPr>
        <w:t>стр</w:t>
      </w:r>
      <w:r w:rsidRPr="00C23E49">
        <w:rPr>
          <w:bCs/>
          <w:iCs/>
          <w:sz w:val="28"/>
          <w:szCs w:val="28"/>
        </w:rPr>
        <w:t xml:space="preserve"> – норма страхового запаса, дн.</w:t>
      </w:r>
    </w:p>
    <w:p w:rsidR="007F7DCF" w:rsidRPr="00C23E49" w:rsidRDefault="007F7DCF" w:rsidP="00C23E49">
      <w:pPr>
        <w:ind w:firstLine="709"/>
        <w:jc w:val="both"/>
        <w:rPr>
          <w:bCs/>
          <w:iCs/>
          <w:sz w:val="28"/>
          <w:szCs w:val="28"/>
        </w:rPr>
      </w:pPr>
      <w:r w:rsidRPr="00C23E49">
        <w:rPr>
          <w:bCs/>
          <w:iCs/>
          <w:sz w:val="28"/>
          <w:szCs w:val="28"/>
        </w:rPr>
        <w:t>Расчет среднесуточного потребления материальных запасов:</w:t>
      </w:r>
    </w:p>
    <w:p w:rsidR="007F7DCF" w:rsidRPr="00C23E49" w:rsidRDefault="007F7DCF" w:rsidP="00C23E49">
      <w:pPr>
        <w:ind w:firstLine="709"/>
        <w:jc w:val="both"/>
        <w:rPr>
          <w:bCs/>
          <w:iCs/>
          <w:sz w:val="28"/>
          <w:szCs w:val="28"/>
        </w:rPr>
      </w:pPr>
      <w:r w:rsidRPr="00C23E49">
        <w:rPr>
          <w:bCs/>
          <w:iCs/>
          <w:sz w:val="28"/>
          <w:szCs w:val="28"/>
        </w:rPr>
        <w:t>Основные материалы (</w:t>
      </w:r>
      <w:r w:rsidR="00DC14D9" w:rsidRPr="00C23E49">
        <w:rPr>
          <w:bCs/>
          <w:iCs/>
          <w:sz w:val="28"/>
          <w:szCs w:val="28"/>
        </w:rPr>
        <w:t>32668,6</w:t>
      </w:r>
      <w:r w:rsidRPr="00C23E49">
        <w:rPr>
          <w:bCs/>
          <w:iCs/>
          <w:sz w:val="28"/>
          <w:szCs w:val="28"/>
        </w:rPr>
        <w:t xml:space="preserve"> х </w:t>
      </w:r>
      <w:r w:rsidR="00DC14D9" w:rsidRPr="00C23E49">
        <w:rPr>
          <w:bCs/>
          <w:iCs/>
          <w:sz w:val="28"/>
          <w:szCs w:val="28"/>
        </w:rPr>
        <w:t>4858,34) : 360 = 440 875,46</w:t>
      </w:r>
      <w:r w:rsidRPr="00C23E49">
        <w:rPr>
          <w:bCs/>
          <w:iCs/>
          <w:sz w:val="28"/>
          <w:szCs w:val="28"/>
        </w:rPr>
        <w:t xml:space="preserve"> руб.</w:t>
      </w:r>
    </w:p>
    <w:p w:rsidR="007F7DCF" w:rsidRPr="00C23E49" w:rsidRDefault="007F7DCF" w:rsidP="00C23E49">
      <w:pPr>
        <w:ind w:firstLine="709"/>
        <w:jc w:val="both"/>
        <w:rPr>
          <w:bCs/>
          <w:iCs/>
          <w:sz w:val="28"/>
          <w:szCs w:val="28"/>
        </w:rPr>
      </w:pPr>
      <w:r w:rsidRPr="00C23E49">
        <w:rPr>
          <w:bCs/>
          <w:iCs/>
          <w:sz w:val="28"/>
          <w:szCs w:val="28"/>
        </w:rPr>
        <w:t>Транспортно-заготовительные расходы (</w:t>
      </w:r>
      <w:r w:rsidR="00DC14D9" w:rsidRPr="00C23E49">
        <w:rPr>
          <w:bCs/>
          <w:iCs/>
          <w:sz w:val="28"/>
          <w:szCs w:val="28"/>
        </w:rPr>
        <w:t>3836,152х4858,34): 360 = 51 770,36</w:t>
      </w:r>
      <w:r w:rsidRPr="00C23E49">
        <w:rPr>
          <w:bCs/>
          <w:iCs/>
          <w:sz w:val="28"/>
          <w:szCs w:val="28"/>
        </w:rPr>
        <w:t xml:space="preserve"> руб.</w:t>
      </w:r>
    </w:p>
    <w:p w:rsidR="007F7DCF" w:rsidRPr="00C23E49" w:rsidRDefault="007F7DCF" w:rsidP="00C23E49">
      <w:pPr>
        <w:ind w:firstLine="709"/>
        <w:jc w:val="both"/>
        <w:rPr>
          <w:bCs/>
          <w:iCs/>
          <w:sz w:val="28"/>
          <w:szCs w:val="28"/>
        </w:rPr>
      </w:pPr>
      <w:r w:rsidRPr="00C23E49">
        <w:rPr>
          <w:bCs/>
          <w:iCs/>
          <w:sz w:val="28"/>
          <w:szCs w:val="28"/>
        </w:rPr>
        <w:t>Покупные комплектующие материалы (</w:t>
      </w:r>
      <w:r w:rsidR="00DC14D9" w:rsidRPr="00C23E49">
        <w:rPr>
          <w:bCs/>
          <w:iCs/>
          <w:sz w:val="28"/>
          <w:szCs w:val="28"/>
        </w:rPr>
        <w:t>6065,15</w:t>
      </w:r>
      <w:r w:rsidRPr="00C23E49">
        <w:rPr>
          <w:bCs/>
          <w:iCs/>
          <w:sz w:val="28"/>
          <w:szCs w:val="28"/>
        </w:rPr>
        <w:t xml:space="preserve"> х </w:t>
      </w:r>
      <w:r w:rsidR="00DC14D9" w:rsidRPr="00C23E49">
        <w:rPr>
          <w:bCs/>
          <w:iCs/>
          <w:sz w:val="28"/>
          <w:szCs w:val="28"/>
        </w:rPr>
        <w:t>4858,34</w:t>
      </w:r>
      <w:r w:rsidRPr="00C23E49">
        <w:rPr>
          <w:bCs/>
          <w:iCs/>
          <w:sz w:val="28"/>
          <w:szCs w:val="28"/>
        </w:rPr>
        <w:t xml:space="preserve">) : 360 = </w:t>
      </w:r>
      <w:r w:rsidR="00DC14D9" w:rsidRPr="00C23E49">
        <w:rPr>
          <w:bCs/>
          <w:iCs/>
          <w:sz w:val="28"/>
          <w:szCs w:val="28"/>
        </w:rPr>
        <w:t>81 851,56</w:t>
      </w:r>
    </w:p>
    <w:p w:rsidR="007F7DCF" w:rsidRPr="00C23E49" w:rsidRDefault="007F7DCF" w:rsidP="00C23E49">
      <w:pPr>
        <w:ind w:firstLine="709"/>
        <w:jc w:val="both"/>
        <w:rPr>
          <w:bCs/>
          <w:iCs/>
          <w:sz w:val="28"/>
          <w:szCs w:val="28"/>
        </w:rPr>
      </w:pPr>
      <w:r w:rsidRPr="00C23E49">
        <w:rPr>
          <w:bCs/>
          <w:iCs/>
          <w:sz w:val="28"/>
          <w:szCs w:val="28"/>
        </w:rPr>
        <w:t>Прочие производственные запасы (4 </w:t>
      </w:r>
      <w:r w:rsidR="00DC14D9" w:rsidRPr="00C23E49">
        <w:rPr>
          <w:bCs/>
          <w:iCs/>
          <w:sz w:val="28"/>
          <w:szCs w:val="28"/>
        </w:rPr>
        <w:t>0</w:t>
      </w:r>
      <w:r w:rsidRPr="00C23E49">
        <w:rPr>
          <w:bCs/>
          <w:iCs/>
          <w:sz w:val="28"/>
          <w:szCs w:val="28"/>
        </w:rPr>
        <w:t>00 000 : 360) = 1</w:t>
      </w:r>
      <w:r w:rsidR="00DC14D9" w:rsidRPr="00C23E49">
        <w:rPr>
          <w:bCs/>
          <w:iCs/>
          <w:sz w:val="28"/>
          <w:szCs w:val="28"/>
        </w:rPr>
        <w:t>1 111,11</w:t>
      </w:r>
      <w:r w:rsidRPr="00C23E49">
        <w:rPr>
          <w:bCs/>
          <w:iCs/>
          <w:sz w:val="28"/>
          <w:szCs w:val="28"/>
        </w:rPr>
        <w:t xml:space="preserve"> руб.</w:t>
      </w:r>
    </w:p>
    <w:p w:rsidR="007F7DCF" w:rsidRPr="00C23E49" w:rsidRDefault="007F7DCF" w:rsidP="00C23E49">
      <w:pPr>
        <w:ind w:firstLine="709"/>
        <w:jc w:val="both"/>
        <w:rPr>
          <w:bCs/>
          <w:iCs/>
          <w:sz w:val="28"/>
          <w:szCs w:val="28"/>
        </w:rPr>
      </w:pPr>
      <w:r w:rsidRPr="00C23E49">
        <w:rPr>
          <w:bCs/>
          <w:iCs/>
          <w:sz w:val="28"/>
          <w:szCs w:val="28"/>
        </w:rPr>
        <w:t xml:space="preserve">Итого среднесуточный расход материальных запасов </w:t>
      </w:r>
      <w:r w:rsidR="00DC14D9" w:rsidRPr="00C23E49">
        <w:rPr>
          <w:bCs/>
          <w:iCs/>
          <w:sz w:val="28"/>
          <w:szCs w:val="28"/>
        </w:rPr>
        <w:t>585 608,49</w:t>
      </w:r>
      <w:r w:rsidRPr="00C23E49">
        <w:rPr>
          <w:bCs/>
          <w:iCs/>
          <w:sz w:val="28"/>
          <w:szCs w:val="28"/>
        </w:rPr>
        <w:t xml:space="preserve"> руб.</w:t>
      </w:r>
    </w:p>
    <w:p w:rsidR="007F7DCF" w:rsidRPr="00C23E49" w:rsidRDefault="007F7DCF" w:rsidP="00C23E49">
      <w:pPr>
        <w:ind w:firstLine="709"/>
        <w:jc w:val="both"/>
        <w:rPr>
          <w:bCs/>
          <w:iCs/>
          <w:sz w:val="28"/>
          <w:szCs w:val="28"/>
        </w:rPr>
      </w:pPr>
      <w:r w:rsidRPr="00C23E49">
        <w:rPr>
          <w:bCs/>
          <w:iCs/>
          <w:sz w:val="28"/>
          <w:szCs w:val="28"/>
        </w:rPr>
        <w:t>Запасы в днях:</w:t>
      </w:r>
    </w:p>
    <w:p w:rsidR="007F7DCF" w:rsidRPr="00C23E49" w:rsidRDefault="007F7DCF" w:rsidP="00C23E49">
      <w:pPr>
        <w:ind w:firstLine="709"/>
        <w:jc w:val="both"/>
        <w:rPr>
          <w:bCs/>
          <w:iCs/>
          <w:sz w:val="28"/>
          <w:szCs w:val="28"/>
        </w:rPr>
      </w:pPr>
      <w:r w:rsidRPr="00C23E49">
        <w:rPr>
          <w:bCs/>
          <w:iCs/>
          <w:sz w:val="28"/>
          <w:szCs w:val="28"/>
        </w:rPr>
        <w:t>При норме запаса – 2</w:t>
      </w:r>
      <w:r w:rsidR="00DC14D9" w:rsidRPr="00C23E49">
        <w:rPr>
          <w:bCs/>
          <w:iCs/>
          <w:sz w:val="28"/>
          <w:szCs w:val="28"/>
        </w:rPr>
        <w:t>6</w:t>
      </w:r>
      <w:r w:rsidRPr="00C23E49">
        <w:rPr>
          <w:bCs/>
          <w:iCs/>
          <w:sz w:val="28"/>
          <w:szCs w:val="28"/>
        </w:rPr>
        <w:t xml:space="preserve"> дня;</w:t>
      </w:r>
    </w:p>
    <w:p w:rsidR="007F7DCF" w:rsidRPr="00C23E49" w:rsidRDefault="007F7DCF" w:rsidP="00C23E49">
      <w:pPr>
        <w:ind w:firstLine="709"/>
        <w:jc w:val="both"/>
        <w:rPr>
          <w:bCs/>
          <w:iCs/>
          <w:sz w:val="28"/>
          <w:szCs w:val="28"/>
        </w:rPr>
      </w:pPr>
      <w:r w:rsidRPr="00C23E49">
        <w:rPr>
          <w:bCs/>
          <w:iCs/>
          <w:sz w:val="28"/>
          <w:szCs w:val="28"/>
        </w:rPr>
        <w:t xml:space="preserve">Транспортный запас – </w:t>
      </w:r>
      <w:r w:rsidR="00DC14D9" w:rsidRPr="00C23E49">
        <w:rPr>
          <w:bCs/>
          <w:iCs/>
          <w:sz w:val="28"/>
          <w:szCs w:val="28"/>
        </w:rPr>
        <w:t>3</w:t>
      </w:r>
      <w:r w:rsidRPr="00C23E49">
        <w:rPr>
          <w:bCs/>
          <w:iCs/>
          <w:sz w:val="28"/>
          <w:szCs w:val="28"/>
        </w:rPr>
        <w:t xml:space="preserve"> дня;</w:t>
      </w:r>
    </w:p>
    <w:p w:rsidR="007F7DCF" w:rsidRPr="00C23E49" w:rsidRDefault="007F7DCF" w:rsidP="00C23E49">
      <w:pPr>
        <w:ind w:firstLine="709"/>
        <w:jc w:val="both"/>
        <w:rPr>
          <w:bCs/>
          <w:iCs/>
          <w:sz w:val="28"/>
          <w:szCs w:val="28"/>
        </w:rPr>
      </w:pPr>
      <w:r w:rsidRPr="00C23E49">
        <w:rPr>
          <w:bCs/>
          <w:iCs/>
          <w:sz w:val="28"/>
          <w:szCs w:val="28"/>
        </w:rPr>
        <w:t xml:space="preserve">Страховой запас – </w:t>
      </w:r>
      <w:r w:rsidR="00DC14D9" w:rsidRPr="00C23E49">
        <w:rPr>
          <w:bCs/>
          <w:iCs/>
          <w:sz w:val="28"/>
          <w:szCs w:val="28"/>
        </w:rPr>
        <w:t>5</w:t>
      </w:r>
      <w:r w:rsidRPr="00C23E49">
        <w:rPr>
          <w:bCs/>
          <w:iCs/>
          <w:sz w:val="28"/>
          <w:szCs w:val="28"/>
        </w:rPr>
        <w:t xml:space="preserve"> дней;</w:t>
      </w:r>
    </w:p>
    <w:p w:rsidR="007F7DCF" w:rsidRPr="00C23E49" w:rsidRDefault="007F7DCF" w:rsidP="00C23E49">
      <w:pPr>
        <w:ind w:firstLine="709"/>
        <w:jc w:val="both"/>
        <w:rPr>
          <w:bCs/>
          <w:iCs/>
          <w:sz w:val="28"/>
          <w:szCs w:val="28"/>
        </w:rPr>
      </w:pPr>
      <w:r w:rsidRPr="00C23E49">
        <w:rPr>
          <w:bCs/>
          <w:iCs/>
          <w:sz w:val="28"/>
          <w:szCs w:val="28"/>
        </w:rPr>
        <w:t>Прочие производственные запасы при норме запаса – 3</w:t>
      </w:r>
      <w:r w:rsidR="00DC14D9" w:rsidRPr="00C23E49">
        <w:rPr>
          <w:bCs/>
          <w:iCs/>
          <w:sz w:val="28"/>
          <w:szCs w:val="28"/>
        </w:rPr>
        <w:t>5</w:t>
      </w:r>
      <w:r w:rsidRPr="00C23E49">
        <w:rPr>
          <w:bCs/>
          <w:iCs/>
          <w:sz w:val="28"/>
          <w:szCs w:val="28"/>
        </w:rPr>
        <w:t xml:space="preserve"> дня;</w:t>
      </w:r>
    </w:p>
    <w:p w:rsidR="007F7DCF" w:rsidRPr="00C23E49" w:rsidRDefault="007F7DCF" w:rsidP="00C23E49">
      <w:pPr>
        <w:ind w:firstLine="709"/>
        <w:jc w:val="both"/>
        <w:rPr>
          <w:bCs/>
          <w:iCs/>
          <w:sz w:val="28"/>
          <w:szCs w:val="28"/>
        </w:rPr>
      </w:pPr>
      <w:r w:rsidRPr="00C23E49">
        <w:rPr>
          <w:bCs/>
          <w:iCs/>
          <w:sz w:val="28"/>
          <w:szCs w:val="28"/>
        </w:rPr>
        <w:t xml:space="preserve">Итого запасы в днях – </w:t>
      </w:r>
      <w:r w:rsidR="00DC14D9" w:rsidRPr="00C23E49">
        <w:rPr>
          <w:bCs/>
          <w:iCs/>
          <w:sz w:val="28"/>
          <w:szCs w:val="28"/>
        </w:rPr>
        <w:t>69</w:t>
      </w:r>
      <w:r w:rsidRPr="00C23E49">
        <w:rPr>
          <w:bCs/>
          <w:iCs/>
          <w:sz w:val="28"/>
          <w:szCs w:val="28"/>
        </w:rPr>
        <w:t xml:space="preserve"> дней.</w:t>
      </w:r>
    </w:p>
    <w:p w:rsidR="007F7DCF" w:rsidRPr="00C23E49" w:rsidRDefault="007F7DCF" w:rsidP="00C23E49">
      <w:pPr>
        <w:ind w:firstLine="709"/>
        <w:jc w:val="both"/>
        <w:rPr>
          <w:bCs/>
          <w:iCs/>
          <w:sz w:val="28"/>
          <w:szCs w:val="28"/>
        </w:rPr>
      </w:pPr>
      <w:r w:rsidRPr="00C23E49">
        <w:rPr>
          <w:bCs/>
          <w:iCs/>
          <w:sz w:val="28"/>
          <w:szCs w:val="28"/>
        </w:rPr>
        <w:t>Н</w:t>
      </w:r>
      <w:r w:rsidRPr="00C23E49">
        <w:rPr>
          <w:bCs/>
          <w:iCs/>
          <w:sz w:val="28"/>
          <w:szCs w:val="28"/>
          <w:vertAlign w:val="subscript"/>
        </w:rPr>
        <w:t>пз</w:t>
      </w:r>
      <w:r w:rsidRPr="00C23E49">
        <w:rPr>
          <w:bCs/>
          <w:iCs/>
          <w:sz w:val="28"/>
          <w:szCs w:val="28"/>
        </w:rPr>
        <w:t xml:space="preserve"> = </w:t>
      </w:r>
      <w:r w:rsidR="00DC14D9" w:rsidRPr="00C23E49">
        <w:rPr>
          <w:bCs/>
          <w:iCs/>
          <w:sz w:val="28"/>
          <w:szCs w:val="28"/>
        </w:rPr>
        <w:t>585 608,49</w:t>
      </w:r>
      <w:r w:rsidRPr="00C23E49">
        <w:rPr>
          <w:bCs/>
          <w:iCs/>
          <w:sz w:val="28"/>
          <w:szCs w:val="28"/>
        </w:rPr>
        <w:t xml:space="preserve"> х </w:t>
      </w:r>
      <w:r w:rsidR="00DC14D9" w:rsidRPr="00C23E49">
        <w:rPr>
          <w:bCs/>
          <w:iCs/>
          <w:sz w:val="28"/>
          <w:szCs w:val="28"/>
        </w:rPr>
        <w:t>69</w:t>
      </w:r>
      <w:r w:rsidRPr="00C23E49">
        <w:rPr>
          <w:bCs/>
          <w:iCs/>
          <w:sz w:val="28"/>
          <w:szCs w:val="28"/>
        </w:rPr>
        <w:t xml:space="preserve"> = </w:t>
      </w:r>
      <w:r w:rsidR="006F0A97" w:rsidRPr="00C23E49">
        <w:rPr>
          <w:bCs/>
          <w:iCs/>
          <w:sz w:val="28"/>
          <w:szCs w:val="28"/>
        </w:rPr>
        <w:t>40 406,99</w:t>
      </w:r>
      <w:r w:rsidRPr="00C23E49">
        <w:rPr>
          <w:bCs/>
          <w:iCs/>
          <w:sz w:val="28"/>
          <w:szCs w:val="28"/>
        </w:rPr>
        <w:t xml:space="preserve"> тыс. руб.</w:t>
      </w:r>
    </w:p>
    <w:p w:rsidR="007F7DCF" w:rsidRDefault="007F7DCF" w:rsidP="00C23E49">
      <w:pPr>
        <w:ind w:firstLine="709"/>
        <w:jc w:val="both"/>
        <w:rPr>
          <w:bCs/>
          <w:iCs/>
          <w:sz w:val="28"/>
          <w:szCs w:val="28"/>
        </w:rPr>
      </w:pPr>
      <w:r w:rsidRPr="00C23E49">
        <w:rPr>
          <w:bCs/>
          <w:iCs/>
          <w:sz w:val="28"/>
          <w:szCs w:val="28"/>
        </w:rPr>
        <w:t>б) Величина норматива незавершенного производства (Н</w:t>
      </w:r>
      <w:r w:rsidRPr="00C23E49">
        <w:rPr>
          <w:bCs/>
          <w:iCs/>
          <w:sz w:val="28"/>
          <w:szCs w:val="28"/>
          <w:vertAlign w:val="subscript"/>
        </w:rPr>
        <w:t>нзп</w:t>
      </w:r>
      <w:r w:rsidRPr="00C23E49">
        <w:rPr>
          <w:bCs/>
          <w:iCs/>
          <w:sz w:val="28"/>
          <w:szCs w:val="28"/>
        </w:rPr>
        <w:t>) определяется по формуле:</w:t>
      </w:r>
    </w:p>
    <w:p w:rsidR="00387B3E" w:rsidRPr="00C23E49" w:rsidRDefault="00387B3E" w:rsidP="00C23E49">
      <w:pPr>
        <w:ind w:firstLine="709"/>
        <w:jc w:val="both"/>
        <w:rPr>
          <w:bCs/>
          <w:iCs/>
          <w:sz w:val="28"/>
          <w:szCs w:val="28"/>
        </w:rPr>
      </w:pPr>
    </w:p>
    <w:p w:rsidR="007F7DCF" w:rsidRPr="00C23E49" w:rsidRDefault="007F7DCF" w:rsidP="00C23E49">
      <w:pPr>
        <w:ind w:firstLine="709"/>
        <w:jc w:val="both"/>
        <w:rPr>
          <w:bCs/>
          <w:iCs/>
          <w:sz w:val="28"/>
          <w:szCs w:val="28"/>
        </w:rPr>
      </w:pPr>
      <w:r w:rsidRPr="00C23E49">
        <w:rPr>
          <w:bCs/>
          <w:iCs/>
          <w:sz w:val="28"/>
          <w:szCs w:val="28"/>
        </w:rPr>
        <w:t>Н</w:t>
      </w:r>
      <w:r w:rsidRPr="00C23E49">
        <w:rPr>
          <w:bCs/>
          <w:iCs/>
          <w:sz w:val="28"/>
          <w:szCs w:val="28"/>
          <w:vertAlign w:val="subscript"/>
        </w:rPr>
        <w:t>нзп</w:t>
      </w:r>
      <w:r w:rsidRPr="00C23E49">
        <w:rPr>
          <w:bCs/>
          <w:iCs/>
          <w:sz w:val="28"/>
          <w:szCs w:val="28"/>
        </w:rPr>
        <w:t xml:space="preserve"> = </w:t>
      </w:r>
      <w:r w:rsidRPr="00C23E49">
        <w:rPr>
          <w:bCs/>
          <w:iCs/>
          <w:sz w:val="28"/>
          <w:szCs w:val="28"/>
          <w:lang w:val="en-US"/>
        </w:rPr>
        <w:t>V</w:t>
      </w:r>
      <w:r w:rsidRPr="00C23E49">
        <w:rPr>
          <w:bCs/>
          <w:iCs/>
          <w:sz w:val="28"/>
          <w:szCs w:val="28"/>
          <w:vertAlign w:val="subscript"/>
        </w:rPr>
        <w:t>сут</w:t>
      </w:r>
      <w:r w:rsidRPr="00C23E49">
        <w:rPr>
          <w:bCs/>
          <w:iCs/>
          <w:sz w:val="28"/>
          <w:szCs w:val="28"/>
        </w:rPr>
        <w:t xml:space="preserve"> х Т</w:t>
      </w:r>
      <w:r w:rsidRPr="00C23E49">
        <w:rPr>
          <w:bCs/>
          <w:iCs/>
          <w:sz w:val="28"/>
          <w:szCs w:val="28"/>
          <w:vertAlign w:val="subscript"/>
        </w:rPr>
        <w:t>п</w:t>
      </w:r>
      <w:r w:rsidRPr="00C23E49">
        <w:rPr>
          <w:bCs/>
          <w:iCs/>
          <w:sz w:val="28"/>
          <w:szCs w:val="28"/>
        </w:rPr>
        <w:t xml:space="preserve"> х К</w:t>
      </w:r>
      <w:r w:rsidRPr="00C23E49">
        <w:rPr>
          <w:bCs/>
          <w:iCs/>
          <w:sz w:val="28"/>
          <w:szCs w:val="28"/>
          <w:vertAlign w:val="subscript"/>
        </w:rPr>
        <w:t>пз</w:t>
      </w:r>
    </w:p>
    <w:p w:rsidR="00387B3E" w:rsidRDefault="00387B3E" w:rsidP="00C23E49">
      <w:pPr>
        <w:ind w:firstLine="709"/>
        <w:jc w:val="both"/>
        <w:rPr>
          <w:bCs/>
          <w:iCs/>
          <w:sz w:val="28"/>
          <w:szCs w:val="28"/>
        </w:rPr>
      </w:pPr>
    </w:p>
    <w:p w:rsidR="007F7DCF" w:rsidRPr="00C23E49" w:rsidRDefault="007F7DCF" w:rsidP="00C23E49">
      <w:pPr>
        <w:ind w:firstLine="709"/>
        <w:jc w:val="both"/>
        <w:rPr>
          <w:bCs/>
          <w:iCs/>
          <w:sz w:val="28"/>
          <w:szCs w:val="28"/>
        </w:rPr>
      </w:pPr>
      <w:r w:rsidRPr="00C23E49">
        <w:rPr>
          <w:bCs/>
          <w:iCs/>
          <w:sz w:val="28"/>
          <w:szCs w:val="28"/>
        </w:rPr>
        <w:t>где,</w:t>
      </w:r>
    </w:p>
    <w:p w:rsidR="007F7DCF" w:rsidRPr="00C23E49" w:rsidRDefault="007F7DCF" w:rsidP="00C23E49">
      <w:pPr>
        <w:ind w:firstLine="709"/>
        <w:jc w:val="both"/>
        <w:rPr>
          <w:bCs/>
          <w:iCs/>
          <w:sz w:val="28"/>
          <w:szCs w:val="28"/>
        </w:rPr>
      </w:pPr>
      <w:r w:rsidRPr="00C23E49">
        <w:rPr>
          <w:bCs/>
          <w:iCs/>
          <w:sz w:val="28"/>
          <w:szCs w:val="28"/>
          <w:lang w:val="en-US"/>
        </w:rPr>
        <w:t>V</w:t>
      </w:r>
      <w:r w:rsidRPr="00C23E49">
        <w:rPr>
          <w:bCs/>
          <w:iCs/>
          <w:sz w:val="28"/>
          <w:szCs w:val="28"/>
          <w:vertAlign w:val="subscript"/>
        </w:rPr>
        <w:t>сут</w:t>
      </w:r>
      <w:r w:rsidRPr="00C23E49">
        <w:rPr>
          <w:bCs/>
          <w:iCs/>
          <w:sz w:val="28"/>
          <w:szCs w:val="28"/>
        </w:rPr>
        <w:t xml:space="preserve"> – плановый объем выпуска продукции по производственной себестоимости;</w:t>
      </w:r>
    </w:p>
    <w:p w:rsidR="007F7DCF" w:rsidRPr="00C23E49" w:rsidRDefault="007F7DCF" w:rsidP="00C23E49">
      <w:pPr>
        <w:ind w:firstLine="709"/>
        <w:jc w:val="both"/>
        <w:rPr>
          <w:bCs/>
          <w:iCs/>
          <w:sz w:val="28"/>
          <w:szCs w:val="28"/>
        </w:rPr>
      </w:pPr>
      <w:r w:rsidRPr="00C23E49">
        <w:rPr>
          <w:bCs/>
          <w:iCs/>
          <w:sz w:val="28"/>
          <w:szCs w:val="28"/>
        </w:rPr>
        <w:t>Т</w:t>
      </w:r>
      <w:r w:rsidRPr="00C23E49">
        <w:rPr>
          <w:bCs/>
          <w:iCs/>
          <w:sz w:val="28"/>
          <w:szCs w:val="28"/>
          <w:vertAlign w:val="subscript"/>
        </w:rPr>
        <w:t>п</w:t>
      </w:r>
      <w:r w:rsidRPr="00C23E49">
        <w:rPr>
          <w:bCs/>
          <w:iCs/>
          <w:sz w:val="28"/>
          <w:szCs w:val="28"/>
        </w:rPr>
        <w:t xml:space="preserve"> – длительность производственного цикла;</w:t>
      </w:r>
    </w:p>
    <w:p w:rsidR="007F7DCF" w:rsidRPr="00C23E49" w:rsidRDefault="007F7DCF" w:rsidP="00C23E49">
      <w:pPr>
        <w:ind w:firstLine="709"/>
        <w:jc w:val="both"/>
        <w:rPr>
          <w:bCs/>
          <w:iCs/>
          <w:sz w:val="28"/>
          <w:szCs w:val="28"/>
        </w:rPr>
      </w:pPr>
      <w:r w:rsidRPr="00C23E49">
        <w:rPr>
          <w:bCs/>
          <w:iCs/>
          <w:sz w:val="28"/>
          <w:szCs w:val="28"/>
        </w:rPr>
        <w:t>К</w:t>
      </w:r>
      <w:r w:rsidRPr="00C23E49">
        <w:rPr>
          <w:bCs/>
          <w:iCs/>
          <w:sz w:val="28"/>
          <w:szCs w:val="28"/>
          <w:vertAlign w:val="subscript"/>
        </w:rPr>
        <w:t>пз</w:t>
      </w:r>
      <w:r w:rsidRPr="00C23E49">
        <w:rPr>
          <w:bCs/>
          <w:iCs/>
          <w:sz w:val="28"/>
          <w:szCs w:val="28"/>
        </w:rPr>
        <w:t xml:space="preserve"> – коэффициент нарастания затрат.</w:t>
      </w:r>
    </w:p>
    <w:p w:rsidR="007F7DCF" w:rsidRPr="00C23E49" w:rsidRDefault="007F7DCF" w:rsidP="00C23E49">
      <w:pPr>
        <w:ind w:firstLine="709"/>
        <w:jc w:val="both"/>
        <w:rPr>
          <w:bCs/>
          <w:iCs/>
          <w:sz w:val="28"/>
          <w:szCs w:val="28"/>
        </w:rPr>
      </w:pPr>
      <w:r w:rsidRPr="00C23E49">
        <w:rPr>
          <w:bCs/>
          <w:iCs/>
          <w:sz w:val="28"/>
          <w:szCs w:val="28"/>
          <w:lang w:val="en-US"/>
        </w:rPr>
        <w:t>V</w:t>
      </w:r>
      <w:r w:rsidRPr="00C23E49">
        <w:rPr>
          <w:bCs/>
          <w:iCs/>
          <w:sz w:val="28"/>
          <w:szCs w:val="28"/>
          <w:vertAlign w:val="subscript"/>
        </w:rPr>
        <w:t>сут</w:t>
      </w:r>
      <w:r w:rsidRPr="00C23E49">
        <w:rPr>
          <w:bCs/>
          <w:iCs/>
          <w:sz w:val="28"/>
          <w:szCs w:val="28"/>
        </w:rPr>
        <w:t xml:space="preserve"> = (</w:t>
      </w:r>
      <w:r w:rsidR="00FC0A1F" w:rsidRPr="00C23E49">
        <w:rPr>
          <w:bCs/>
          <w:iCs/>
          <w:sz w:val="28"/>
          <w:szCs w:val="28"/>
        </w:rPr>
        <w:t>47 397,86</w:t>
      </w:r>
      <w:r w:rsidRPr="00C23E49">
        <w:rPr>
          <w:bCs/>
          <w:iCs/>
          <w:sz w:val="28"/>
          <w:szCs w:val="28"/>
        </w:rPr>
        <w:t xml:space="preserve"> х </w:t>
      </w:r>
      <w:r w:rsidR="00FC0A1F" w:rsidRPr="00C23E49">
        <w:rPr>
          <w:bCs/>
          <w:iCs/>
          <w:sz w:val="28"/>
          <w:szCs w:val="28"/>
        </w:rPr>
        <w:t>4858,34</w:t>
      </w:r>
      <w:r w:rsidRPr="00C23E49">
        <w:rPr>
          <w:bCs/>
          <w:iCs/>
          <w:sz w:val="28"/>
          <w:szCs w:val="28"/>
        </w:rPr>
        <w:t xml:space="preserve">) : 360 = </w:t>
      </w:r>
      <w:r w:rsidR="00FC0A1F" w:rsidRPr="00C23E49">
        <w:rPr>
          <w:bCs/>
          <w:iCs/>
          <w:sz w:val="28"/>
          <w:szCs w:val="28"/>
        </w:rPr>
        <w:t>639 645,81</w:t>
      </w:r>
      <w:r w:rsidRPr="00C23E49">
        <w:rPr>
          <w:bCs/>
          <w:iCs/>
          <w:sz w:val="28"/>
          <w:szCs w:val="28"/>
        </w:rPr>
        <w:t xml:space="preserve"> руб.</w:t>
      </w:r>
    </w:p>
    <w:p w:rsidR="007F7DCF" w:rsidRPr="00C23E49" w:rsidRDefault="007F7DCF" w:rsidP="00C23E49">
      <w:pPr>
        <w:ind w:firstLine="709"/>
        <w:jc w:val="both"/>
        <w:rPr>
          <w:bCs/>
          <w:iCs/>
          <w:sz w:val="28"/>
          <w:szCs w:val="28"/>
        </w:rPr>
      </w:pPr>
      <w:r w:rsidRPr="00C23E49">
        <w:rPr>
          <w:bCs/>
          <w:iCs/>
          <w:sz w:val="28"/>
          <w:szCs w:val="28"/>
        </w:rPr>
        <w:t>Н</w:t>
      </w:r>
      <w:r w:rsidRPr="00C23E49">
        <w:rPr>
          <w:bCs/>
          <w:iCs/>
          <w:sz w:val="28"/>
          <w:szCs w:val="28"/>
          <w:vertAlign w:val="subscript"/>
        </w:rPr>
        <w:t>нзп</w:t>
      </w:r>
      <w:r w:rsidRPr="00C23E49">
        <w:rPr>
          <w:bCs/>
          <w:iCs/>
          <w:sz w:val="28"/>
          <w:szCs w:val="28"/>
        </w:rPr>
        <w:t xml:space="preserve"> = </w:t>
      </w:r>
      <w:r w:rsidR="00FC0A1F" w:rsidRPr="00C23E49">
        <w:rPr>
          <w:bCs/>
          <w:iCs/>
          <w:sz w:val="28"/>
          <w:szCs w:val="28"/>
        </w:rPr>
        <w:t>639 645,81</w:t>
      </w:r>
      <w:r w:rsidRPr="00C23E49">
        <w:rPr>
          <w:bCs/>
          <w:iCs/>
          <w:sz w:val="28"/>
          <w:szCs w:val="28"/>
        </w:rPr>
        <w:t xml:space="preserve"> х 2</w:t>
      </w:r>
      <w:r w:rsidR="00FC0A1F" w:rsidRPr="00C23E49">
        <w:rPr>
          <w:bCs/>
          <w:iCs/>
          <w:sz w:val="28"/>
          <w:szCs w:val="28"/>
        </w:rPr>
        <w:t>3</w:t>
      </w:r>
      <w:r w:rsidRPr="00C23E49">
        <w:rPr>
          <w:bCs/>
          <w:iCs/>
          <w:sz w:val="28"/>
          <w:szCs w:val="28"/>
        </w:rPr>
        <w:t xml:space="preserve"> х 0,</w:t>
      </w:r>
      <w:r w:rsidR="00FC0A1F" w:rsidRPr="00C23E49">
        <w:rPr>
          <w:bCs/>
          <w:iCs/>
          <w:sz w:val="28"/>
          <w:szCs w:val="28"/>
        </w:rPr>
        <w:t>66</w:t>
      </w:r>
      <w:r w:rsidRPr="00C23E49">
        <w:rPr>
          <w:bCs/>
          <w:iCs/>
          <w:sz w:val="28"/>
          <w:szCs w:val="28"/>
        </w:rPr>
        <w:t xml:space="preserve"> = </w:t>
      </w:r>
      <w:r w:rsidR="00C81F5E" w:rsidRPr="00C23E49">
        <w:rPr>
          <w:bCs/>
          <w:iCs/>
          <w:sz w:val="28"/>
          <w:szCs w:val="28"/>
        </w:rPr>
        <w:t>9 709,83</w:t>
      </w:r>
      <w:r w:rsidRPr="00C23E49">
        <w:rPr>
          <w:bCs/>
          <w:iCs/>
          <w:sz w:val="28"/>
          <w:szCs w:val="28"/>
        </w:rPr>
        <w:t xml:space="preserve"> тыс. руб.</w:t>
      </w:r>
    </w:p>
    <w:p w:rsidR="007F7DCF" w:rsidRPr="00C23E49" w:rsidRDefault="007F7DCF" w:rsidP="00C23E49">
      <w:pPr>
        <w:ind w:firstLine="709"/>
        <w:jc w:val="both"/>
        <w:rPr>
          <w:bCs/>
          <w:iCs/>
          <w:sz w:val="28"/>
          <w:szCs w:val="28"/>
        </w:rPr>
      </w:pPr>
      <w:r w:rsidRPr="00C23E49">
        <w:rPr>
          <w:bCs/>
          <w:iCs/>
          <w:sz w:val="28"/>
          <w:szCs w:val="28"/>
        </w:rPr>
        <w:t>в) Норматив оборотных средств в запасах готовой продукции (Н</w:t>
      </w:r>
      <w:r w:rsidRPr="00C23E49">
        <w:rPr>
          <w:bCs/>
          <w:iCs/>
          <w:sz w:val="28"/>
          <w:szCs w:val="28"/>
          <w:vertAlign w:val="subscript"/>
        </w:rPr>
        <w:t>гп</w:t>
      </w:r>
      <w:r w:rsidRPr="00C23E49">
        <w:rPr>
          <w:bCs/>
          <w:iCs/>
          <w:sz w:val="28"/>
          <w:szCs w:val="28"/>
        </w:rPr>
        <w:t>) определяется по формуле:</w:t>
      </w:r>
    </w:p>
    <w:p w:rsidR="00387B3E" w:rsidRDefault="00387B3E" w:rsidP="00C23E49">
      <w:pPr>
        <w:ind w:firstLine="709"/>
        <w:jc w:val="both"/>
        <w:rPr>
          <w:bCs/>
          <w:iCs/>
          <w:sz w:val="28"/>
          <w:szCs w:val="28"/>
        </w:rPr>
      </w:pPr>
    </w:p>
    <w:p w:rsidR="007F7DCF" w:rsidRPr="00C23E49" w:rsidRDefault="007F7DCF" w:rsidP="00C23E49">
      <w:pPr>
        <w:ind w:firstLine="709"/>
        <w:jc w:val="both"/>
        <w:rPr>
          <w:bCs/>
          <w:iCs/>
          <w:sz w:val="28"/>
          <w:szCs w:val="28"/>
        </w:rPr>
      </w:pPr>
      <w:r w:rsidRPr="00C23E49">
        <w:rPr>
          <w:bCs/>
          <w:iCs/>
          <w:sz w:val="28"/>
          <w:szCs w:val="28"/>
        </w:rPr>
        <w:t>Н</w:t>
      </w:r>
      <w:r w:rsidRPr="00C23E49">
        <w:rPr>
          <w:bCs/>
          <w:iCs/>
          <w:sz w:val="28"/>
          <w:szCs w:val="28"/>
          <w:vertAlign w:val="subscript"/>
        </w:rPr>
        <w:t>гп</w:t>
      </w:r>
      <w:r w:rsidRPr="00C23E49">
        <w:rPr>
          <w:bCs/>
          <w:iCs/>
          <w:sz w:val="28"/>
          <w:szCs w:val="28"/>
        </w:rPr>
        <w:t xml:space="preserve"> = В</w:t>
      </w:r>
      <w:r w:rsidRPr="00C23E49">
        <w:rPr>
          <w:bCs/>
          <w:iCs/>
          <w:sz w:val="28"/>
          <w:szCs w:val="28"/>
          <w:vertAlign w:val="subscript"/>
        </w:rPr>
        <w:t>сут</w:t>
      </w:r>
      <w:r w:rsidRPr="00C23E49">
        <w:rPr>
          <w:bCs/>
          <w:iCs/>
          <w:sz w:val="28"/>
          <w:szCs w:val="28"/>
        </w:rPr>
        <w:t xml:space="preserve"> х (Т</w:t>
      </w:r>
      <w:r w:rsidRPr="00C23E49">
        <w:rPr>
          <w:bCs/>
          <w:iCs/>
          <w:sz w:val="28"/>
          <w:szCs w:val="28"/>
          <w:vertAlign w:val="subscript"/>
        </w:rPr>
        <w:t>фп</w:t>
      </w:r>
      <w:r w:rsidRPr="00C23E49">
        <w:rPr>
          <w:bCs/>
          <w:iCs/>
          <w:sz w:val="28"/>
          <w:szCs w:val="28"/>
        </w:rPr>
        <w:t xml:space="preserve"> + Т</w:t>
      </w:r>
      <w:r w:rsidRPr="00C23E49">
        <w:rPr>
          <w:bCs/>
          <w:iCs/>
          <w:sz w:val="28"/>
          <w:szCs w:val="28"/>
          <w:vertAlign w:val="subscript"/>
        </w:rPr>
        <w:t>од</w:t>
      </w:r>
      <w:r w:rsidRPr="00C23E49">
        <w:rPr>
          <w:bCs/>
          <w:iCs/>
          <w:sz w:val="28"/>
          <w:szCs w:val="28"/>
        </w:rPr>
        <w:t>)</w:t>
      </w:r>
    </w:p>
    <w:p w:rsidR="00387B3E" w:rsidRDefault="00387B3E" w:rsidP="00C23E49">
      <w:pPr>
        <w:ind w:firstLine="709"/>
        <w:jc w:val="both"/>
        <w:rPr>
          <w:bCs/>
          <w:iCs/>
          <w:sz w:val="28"/>
          <w:szCs w:val="28"/>
        </w:rPr>
      </w:pPr>
    </w:p>
    <w:p w:rsidR="007F7DCF" w:rsidRPr="00C23E49" w:rsidRDefault="007F7DCF" w:rsidP="00C23E49">
      <w:pPr>
        <w:ind w:firstLine="709"/>
        <w:jc w:val="both"/>
        <w:rPr>
          <w:bCs/>
          <w:iCs/>
          <w:sz w:val="28"/>
          <w:szCs w:val="28"/>
        </w:rPr>
      </w:pPr>
      <w:r w:rsidRPr="00C23E49">
        <w:rPr>
          <w:bCs/>
          <w:iCs/>
          <w:sz w:val="28"/>
          <w:szCs w:val="28"/>
        </w:rPr>
        <w:t>где,</w:t>
      </w:r>
    </w:p>
    <w:p w:rsidR="007F7DCF" w:rsidRPr="00C23E49" w:rsidRDefault="007F7DCF" w:rsidP="00C23E49">
      <w:pPr>
        <w:ind w:firstLine="709"/>
        <w:jc w:val="both"/>
        <w:rPr>
          <w:bCs/>
          <w:iCs/>
          <w:sz w:val="28"/>
          <w:szCs w:val="28"/>
        </w:rPr>
      </w:pPr>
      <w:r w:rsidRPr="00C23E49">
        <w:rPr>
          <w:bCs/>
          <w:iCs/>
          <w:sz w:val="28"/>
          <w:szCs w:val="28"/>
        </w:rPr>
        <w:t>В</w:t>
      </w:r>
      <w:r w:rsidRPr="00C23E49">
        <w:rPr>
          <w:bCs/>
          <w:iCs/>
          <w:sz w:val="28"/>
          <w:szCs w:val="28"/>
          <w:vertAlign w:val="subscript"/>
        </w:rPr>
        <w:t>сут</w:t>
      </w:r>
      <w:r w:rsidRPr="00C23E49">
        <w:rPr>
          <w:bCs/>
          <w:iCs/>
          <w:sz w:val="28"/>
          <w:szCs w:val="28"/>
        </w:rPr>
        <w:t xml:space="preserve"> – суточный выпуск готовой продукции по производственной себестоимости;</w:t>
      </w:r>
    </w:p>
    <w:p w:rsidR="007F7DCF" w:rsidRPr="00C23E49" w:rsidRDefault="007F7DCF" w:rsidP="00C23E49">
      <w:pPr>
        <w:ind w:firstLine="709"/>
        <w:jc w:val="both"/>
        <w:rPr>
          <w:bCs/>
          <w:iCs/>
          <w:sz w:val="28"/>
          <w:szCs w:val="28"/>
        </w:rPr>
      </w:pPr>
      <w:r w:rsidRPr="00C23E49">
        <w:rPr>
          <w:bCs/>
          <w:iCs/>
          <w:sz w:val="28"/>
          <w:szCs w:val="28"/>
        </w:rPr>
        <w:t>Т</w:t>
      </w:r>
      <w:r w:rsidRPr="00C23E49">
        <w:rPr>
          <w:bCs/>
          <w:iCs/>
          <w:sz w:val="28"/>
          <w:szCs w:val="28"/>
          <w:vertAlign w:val="subscript"/>
        </w:rPr>
        <w:t>фп</w:t>
      </w:r>
      <w:r w:rsidRPr="00C23E49">
        <w:rPr>
          <w:bCs/>
          <w:iCs/>
          <w:sz w:val="28"/>
          <w:szCs w:val="28"/>
        </w:rPr>
        <w:t xml:space="preserve"> – время, которое необходимо для формирования партии для отправки готовой продукции потребителю, дн.;</w:t>
      </w:r>
    </w:p>
    <w:p w:rsidR="007F7DCF" w:rsidRPr="00C23E49" w:rsidRDefault="007F7DCF" w:rsidP="00C23E49">
      <w:pPr>
        <w:ind w:firstLine="709"/>
        <w:jc w:val="both"/>
        <w:rPr>
          <w:bCs/>
          <w:iCs/>
          <w:sz w:val="28"/>
          <w:szCs w:val="28"/>
        </w:rPr>
      </w:pPr>
      <w:r w:rsidRPr="00C23E49">
        <w:rPr>
          <w:bCs/>
          <w:iCs/>
          <w:sz w:val="28"/>
          <w:szCs w:val="28"/>
        </w:rPr>
        <w:t>Т</w:t>
      </w:r>
      <w:r w:rsidRPr="00C23E49">
        <w:rPr>
          <w:bCs/>
          <w:iCs/>
          <w:sz w:val="28"/>
          <w:szCs w:val="28"/>
          <w:vertAlign w:val="subscript"/>
        </w:rPr>
        <w:t>од</w:t>
      </w:r>
      <w:r w:rsidRPr="00C23E49">
        <w:rPr>
          <w:bCs/>
          <w:iCs/>
          <w:sz w:val="28"/>
          <w:szCs w:val="28"/>
        </w:rPr>
        <w:t xml:space="preserve"> – время, необходимое для оформления документов для отправки груза потребителю, дн.</w:t>
      </w:r>
    </w:p>
    <w:p w:rsidR="007F7DCF" w:rsidRPr="00C23E49" w:rsidRDefault="007F7DCF" w:rsidP="00C23E49">
      <w:pPr>
        <w:ind w:firstLine="709"/>
        <w:jc w:val="both"/>
        <w:rPr>
          <w:bCs/>
          <w:iCs/>
          <w:sz w:val="28"/>
          <w:szCs w:val="28"/>
        </w:rPr>
      </w:pPr>
      <w:r w:rsidRPr="00C23E49">
        <w:rPr>
          <w:bCs/>
          <w:iCs/>
          <w:sz w:val="28"/>
          <w:szCs w:val="28"/>
        </w:rPr>
        <w:t xml:space="preserve">ТП за год = </w:t>
      </w:r>
      <w:r w:rsidR="00096C9B" w:rsidRPr="00C23E49">
        <w:rPr>
          <w:bCs/>
          <w:iCs/>
          <w:sz w:val="28"/>
          <w:szCs w:val="28"/>
        </w:rPr>
        <w:t>66 357</w:t>
      </w:r>
      <w:r w:rsidRPr="00C23E49">
        <w:rPr>
          <w:bCs/>
          <w:iCs/>
          <w:sz w:val="28"/>
          <w:szCs w:val="28"/>
        </w:rPr>
        <w:t xml:space="preserve"> х </w:t>
      </w:r>
      <w:r w:rsidR="00096C9B" w:rsidRPr="00C23E49">
        <w:rPr>
          <w:bCs/>
          <w:iCs/>
          <w:sz w:val="28"/>
          <w:szCs w:val="28"/>
        </w:rPr>
        <w:t>4858,34</w:t>
      </w:r>
      <w:r w:rsidRPr="00C23E49">
        <w:rPr>
          <w:bCs/>
          <w:iCs/>
          <w:sz w:val="28"/>
          <w:szCs w:val="28"/>
        </w:rPr>
        <w:t xml:space="preserve"> = </w:t>
      </w:r>
      <w:r w:rsidR="00096C9B" w:rsidRPr="00C23E49">
        <w:rPr>
          <w:bCs/>
          <w:iCs/>
          <w:sz w:val="28"/>
          <w:szCs w:val="28"/>
        </w:rPr>
        <w:t>322 384,87</w:t>
      </w:r>
      <w:r w:rsidRPr="00C23E49">
        <w:rPr>
          <w:bCs/>
          <w:iCs/>
          <w:sz w:val="28"/>
          <w:szCs w:val="28"/>
        </w:rPr>
        <w:t xml:space="preserve"> тыс. руб.</w:t>
      </w:r>
    </w:p>
    <w:p w:rsidR="007F7DCF" w:rsidRPr="00C23E49" w:rsidRDefault="007F7DCF" w:rsidP="00C23E49">
      <w:pPr>
        <w:ind w:firstLine="709"/>
        <w:jc w:val="both"/>
        <w:rPr>
          <w:bCs/>
          <w:iCs/>
          <w:sz w:val="28"/>
          <w:szCs w:val="28"/>
        </w:rPr>
      </w:pPr>
      <w:r w:rsidRPr="00C23E49">
        <w:rPr>
          <w:bCs/>
          <w:iCs/>
          <w:sz w:val="28"/>
          <w:szCs w:val="28"/>
        </w:rPr>
        <w:t xml:space="preserve">Одновременный выпуск годовой продукции = </w:t>
      </w:r>
      <w:r w:rsidR="00C520D1" w:rsidRPr="00C23E49">
        <w:rPr>
          <w:bCs/>
          <w:iCs/>
          <w:sz w:val="28"/>
          <w:szCs w:val="28"/>
        </w:rPr>
        <w:t>322 384,87</w:t>
      </w:r>
      <w:r w:rsidRPr="00C23E49">
        <w:rPr>
          <w:bCs/>
          <w:iCs/>
          <w:sz w:val="28"/>
          <w:szCs w:val="28"/>
        </w:rPr>
        <w:t xml:space="preserve"> </w:t>
      </w:r>
      <w:r w:rsidR="00C520D1" w:rsidRPr="00C23E49">
        <w:rPr>
          <w:bCs/>
          <w:iCs/>
          <w:sz w:val="28"/>
          <w:szCs w:val="28"/>
        </w:rPr>
        <w:t>: 360 = 895,51</w:t>
      </w:r>
      <w:r w:rsidRPr="00C23E49">
        <w:rPr>
          <w:bCs/>
          <w:iCs/>
          <w:sz w:val="28"/>
          <w:szCs w:val="28"/>
        </w:rPr>
        <w:t xml:space="preserve"> тыс. руб.</w:t>
      </w:r>
    </w:p>
    <w:p w:rsidR="007F7DCF" w:rsidRPr="00C23E49" w:rsidRDefault="007F7DCF" w:rsidP="00C23E49">
      <w:pPr>
        <w:ind w:firstLine="709"/>
        <w:jc w:val="both"/>
        <w:rPr>
          <w:bCs/>
          <w:iCs/>
          <w:sz w:val="28"/>
          <w:szCs w:val="28"/>
        </w:rPr>
      </w:pPr>
      <w:r w:rsidRPr="00C23E49">
        <w:rPr>
          <w:bCs/>
          <w:iCs/>
          <w:sz w:val="28"/>
          <w:szCs w:val="28"/>
        </w:rPr>
        <w:t>Н</w:t>
      </w:r>
      <w:r w:rsidRPr="00C23E49">
        <w:rPr>
          <w:bCs/>
          <w:iCs/>
          <w:sz w:val="28"/>
          <w:szCs w:val="28"/>
          <w:vertAlign w:val="subscript"/>
        </w:rPr>
        <w:t>гп</w:t>
      </w:r>
      <w:r w:rsidR="00C520D1" w:rsidRPr="00C23E49">
        <w:rPr>
          <w:bCs/>
          <w:iCs/>
          <w:sz w:val="28"/>
          <w:szCs w:val="28"/>
        </w:rPr>
        <w:t xml:space="preserve"> = 895,51 х 4 = 3 582,05</w:t>
      </w:r>
      <w:r w:rsidRPr="00C23E49">
        <w:rPr>
          <w:bCs/>
          <w:iCs/>
          <w:sz w:val="28"/>
          <w:szCs w:val="28"/>
        </w:rPr>
        <w:t xml:space="preserve"> тыс. руб.</w:t>
      </w:r>
    </w:p>
    <w:p w:rsidR="007F7DCF" w:rsidRDefault="007F7DCF" w:rsidP="00C23E49">
      <w:pPr>
        <w:ind w:firstLine="709"/>
        <w:jc w:val="both"/>
        <w:rPr>
          <w:bCs/>
          <w:iCs/>
          <w:sz w:val="28"/>
          <w:szCs w:val="28"/>
        </w:rPr>
      </w:pPr>
      <w:r w:rsidRPr="00C23E49">
        <w:rPr>
          <w:bCs/>
          <w:iCs/>
          <w:sz w:val="28"/>
          <w:szCs w:val="28"/>
        </w:rPr>
        <w:t>Общий норматив оборотных средств (Н</w:t>
      </w:r>
      <w:r w:rsidRPr="00C23E49">
        <w:rPr>
          <w:bCs/>
          <w:iCs/>
          <w:sz w:val="28"/>
          <w:szCs w:val="28"/>
          <w:vertAlign w:val="subscript"/>
        </w:rPr>
        <w:t>общ</w:t>
      </w:r>
      <w:r w:rsidRPr="00C23E49">
        <w:rPr>
          <w:bCs/>
          <w:iCs/>
          <w:sz w:val="28"/>
          <w:szCs w:val="28"/>
        </w:rPr>
        <w:t>) состоит из суммы частных нормативов:</w:t>
      </w:r>
    </w:p>
    <w:p w:rsidR="00387B3E" w:rsidRPr="00C23E49" w:rsidRDefault="00387B3E" w:rsidP="00C23E49">
      <w:pPr>
        <w:ind w:firstLine="709"/>
        <w:jc w:val="both"/>
        <w:rPr>
          <w:bCs/>
          <w:iCs/>
          <w:sz w:val="28"/>
          <w:szCs w:val="28"/>
        </w:rPr>
      </w:pPr>
    </w:p>
    <w:p w:rsidR="007F7DCF" w:rsidRPr="00387B3E" w:rsidRDefault="007F7DCF" w:rsidP="00C23E49">
      <w:pPr>
        <w:ind w:firstLine="709"/>
        <w:jc w:val="both"/>
        <w:rPr>
          <w:bCs/>
          <w:iCs/>
          <w:sz w:val="28"/>
          <w:szCs w:val="28"/>
        </w:rPr>
      </w:pPr>
      <w:r w:rsidRPr="00C23E49">
        <w:rPr>
          <w:bCs/>
          <w:iCs/>
          <w:sz w:val="28"/>
          <w:szCs w:val="28"/>
        </w:rPr>
        <w:t>Н</w:t>
      </w:r>
      <w:r w:rsidRPr="00C23E49">
        <w:rPr>
          <w:bCs/>
          <w:iCs/>
          <w:sz w:val="28"/>
          <w:szCs w:val="28"/>
          <w:vertAlign w:val="subscript"/>
        </w:rPr>
        <w:t>общ</w:t>
      </w:r>
      <w:r w:rsidRPr="00C23E49">
        <w:rPr>
          <w:bCs/>
          <w:iCs/>
          <w:sz w:val="28"/>
          <w:szCs w:val="28"/>
        </w:rPr>
        <w:t xml:space="preserve"> = Н</w:t>
      </w:r>
      <w:r w:rsidRPr="00C23E49">
        <w:rPr>
          <w:bCs/>
          <w:iCs/>
          <w:sz w:val="28"/>
          <w:szCs w:val="28"/>
          <w:vertAlign w:val="subscript"/>
        </w:rPr>
        <w:t>пз</w:t>
      </w:r>
      <w:r w:rsidRPr="00C23E49">
        <w:rPr>
          <w:bCs/>
          <w:iCs/>
          <w:sz w:val="28"/>
          <w:szCs w:val="28"/>
        </w:rPr>
        <w:t xml:space="preserve"> + Н</w:t>
      </w:r>
      <w:r w:rsidRPr="00C23E49">
        <w:rPr>
          <w:bCs/>
          <w:iCs/>
          <w:sz w:val="28"/>
          <w:szCs w:val="28"/>
          <w:vertAlign w:val="subscript"/>
        </w:rPr>
        <w:t>нзп</w:t>
      </w:r>
      <w:r w:rsidRPr="00C23E49">
        <w:rPr>
          <w:bCs/>
          <w:iCs/>
          <w:sz w:val="28"/>
          <w:szCs w:val="28"/>
        </w:rPr>
        <w:t xml:space="preserve"> +Н</w:t>
      </w:r>
      <w:r w:rsidRPr="00C23E49">
        <w:rPr>
          <w:bCs/>
          <w:iCs/>
          <w:sz w:val="28"/>
          <w:szCs w:val="28"/>
          <w:vertAlign w:val="subscript"/>
        </w:rPr>
        <w:t>гп</w:t>
      </w:r>
    </w:p>
    <w:p w:rsidR="002E2C2F" w:rsidRPr="00387B3E" w:rsidRDefault="002E2C2F" w:rsidP="00C23E49">
      <w:pPr>
        <w:ind w:firstLine="709"/>
        <w:jc w:val="both"/>
        <w:rPr>
          <w:bCs/>
          <w:iCs/>
          <w:sz w:val="28"/>
          <w:szCs w:val="28"/>
        </w:rPr>
      </w:pPr>
    </w:p>
    <w:p w:rsidR="007F7DCF" w:rsidRPr="00C23E49" w:rsidRDefault="007F7DCF" w:rsidP="00C23E49">
      <w:pPr>
        <w:ind w:firstLine="709"/>
        <w:jc w:val="both"/>
        <w:rPr>
          <w:bCs/>
          <w:iCs/>
          <w:sz w:val="28"/>
          <w:szCs w:val="28"/>
        </w:rPr>
      </w:pPr>
      <w:r w:rsidRPr="00C23E49">
        <w:rPr>
          <w:bCs/>
          <w:iCs/>
          <w:sz w:val="28"/>
          <w:szCs w:val="28"/>
        </w:rPr>
        <w:t>где,</w:t>
      </w:r>
    </w:p>
    <w:p w:rsidR="007F7DCF" w:rsidRPr="00C23E49" w:rsidRDefault="007F7DCF" w:rsidP="00C23E49">
      <w:pPr>
        <w:ind w:firstLine="709"/>
        <w:jc w:val="both"/>
        <w:rPr>
          <w:bCs/>
          <w:iCs/>
          <w:sz w:val="28"/>
          <w:szCs w:val="28"/>
        </w:rPr>
      </w:pPr>
      <w:r w:rsidRPr="00C23E49">
        <w:rPr>
          <w:bCs/>
          <w:iCs/>
          <w:sz w:val="28"/>
          <w:szCs w:val="28"/>
        </w:rPr>
        <w:t>Н</w:t>
      </w:r>
      <w:r w:rsidRPr="00C23E49">
        <w:rPr>
          <w:bCs/>
          <w:iCs/>
          <w:sz w:val="28"/>
          <w:szCs w:val="28"/>
          <w:vertAlign w:val="subscript"/>
        </w:rPr>
        <w:t>нз</w:t>
      </w:r>
      <w:r w:rsidRPr="00C23E49">
        <w:rPr>
          <w:bCs/>
          <w:iCs/>
          <w:sz w:val="28"/>
          <w:szCs w:val="28"/>
        </w:rPr>
        <w:t xml:space="preserve"> – норматив производственных запасов;</w:t>
      </w:r>
    </w:p>
    <w:p w:rsidR="007F7DCF" w:rsidRPr="00C23E49" w:rsidRDefault="007F7DCF" w:rsidP="00C23E49">
      <w:pPr>
        <w:ind w:firstLine="709"/>
        <w:jc w:val="both"/>
        <w:rPr>
          <w:bCs/>
          <w:iCs/>
          <w:sz w:val="28"/>
          <w:szCs w:val="28"/>
        </w:rPr>
      </w:pPr>
      <w:r w:rsidRPr="00C23E49">
        <w:rPr>
          <w:bCs/>
          <w:iCs/>
          <w:sz w:val="28"/>
          <w:szCs w:val="28"/>
        </w:rPr>
        <w:t>Н</w:t>
      </w:r>
      <w:r w:rsidRPr="00C23E49">
        <w:rPr>
          <w:bCs/>
          <w:iCs/>
          <w:sz w:val="28"/>
          <w:szCs w:val="28"/>
          <w:vertAlign w:val="subscript"/>
        </w:rPr>
        <w:t>нзп</w:t>
      </w:r>
      <w:r w:rsidRPr="00C23E49">
        <w:rPr>
          <w:bCs/>
          <w:iCs/>
          <w:sz w:val="28"/>
          <w:szCs w:val="28"/>
        </w:rPr>
        <w:t xml:space="preserve"> – норматив незавершенного производства;</w:t>
      </w:r>
    </w:p>
    <w:p w:rsidR="007F7DCF" w:rsidRPr="00C23E49" w:rsidRDefault="007F7DCF" w:rsidP="00C23E49">
      <w:pPr>
        <w:ind w:firstLine="709"/>
        <w:jc w:val="both"/>
        <w:rPr>
          <w:bCs/>
          <w:iCs/>
          <w:sz w:val="28"/>
          <w:szCs w:val="28"/>
        </w:rPr>
      </w:pPr>
      <w:r w:rsidRPr="00C23E49">
        <w:rPr>
          <w:bCs/>
          <w:iCs/>
          <w:sz w:val="28"/>
          <w:szCs w:val="28"/>
        </w:rPr>
        <w:t>Н</w:t>
      </w:r>
      <w:r w:rsidRPr="00C23E49">
        <w:rPr>
          <w:bCs/>
          <w:iCs/>
          <w:sz w:val="28"/>
          <w:szCs w:val="28"/>
          <w:vertAlign w:val="subscript"/>
        </w:rPr>
        <w:t>гп</w:t>
      </w:r>
      <w:r w:rsidRPr="00C23E49">
        <w:rPr>
          <w:bCs/>
          <w:iCs/>
          <w:sz w:val="28"/>
          <w:szCs w:val="28"/>
        </w:rPr>
        <w:t xml:space="preserve"> – норматив годовой продукции.</w:t>
      </w:r>
    </w:p>
    <w:p w:rsidR="007F7DCF" w:rsidRPr="00C23E49" w:rsidRDefault="007F7DCF" w:rsidP="00C23E49">
      <w:pPr>
        <w:ind w:firstLine="709"/>
        <w:jc w:val="both"/>
        <w:rPr>
          <w:bCs/>
          <w:iCs/>
          <w:sz w:val="28"/>
          <w:szCs w:val="28"/>
        </w:rPr>
      </w:pPr>
      <w:r w:rsidRPr="00C23E49">
        <w:rPr>
          <w:bCs/>
          <w:iCs/>
          <w:sz w:val="28"/>
          <w:szCs w:val="28"/>
        </w:rPr>
        <w:t>Н</w:t>
      </w:r>
      <w:r w:rsidRPr="00C23E49">
        <w:rPr>
          <w:bCs/>
          <w:iCs/>
          <w:sz w:val="28"/>
          <w:szCs w:val="28"/>
          <w:vertAlign w:val="subscript"/>
        </w:rPr>
        <w:t>общ</w:t>
      </w:r>
      <w:r w:rsidRPr="00C23E49">
        <w:rPr>
          <w:bCs/>
          <w:iCs/>
          <w:sz w:val="28"/>
          <w:szCs w:val="28"/>
        </w:rPr>
        <w:t xml:space="preserve"> = </w:t>
      </w:r>
      <w:r w:rsidR="00EB128E" w:rsidRPr="00C23E49">
        <w:rPr>
          <w:bCs/>
          <w:iCs/>
          <w:sz w:val="28"/>
          <w:szCs w:val="28"/>
        </w:rPr>
        <w:t>40 406,99</w:t>
      </w:r>
      <w:r w:rsidRPr="00C23E49">
        <w:rPr>
          <w:bCs/>
          <w:iCs/>
          <w:sz w:val="28"/>
          <w:szCs w:val="28"/>
        </w:rPr>
        <w:t xml:space="preserve"> + </w:t>
      </w:r>
      <w:r w:rsidR="00EB128E" w:rsidRPr="00C23E49">
        <w:rPr>
          <w:bCs/>
          <w:iCs/>
          <w:sz w:val="28"/>
          <w:szCs w:val="28"/>
        </w:rPr>
        <w:t>9 709,83</w:t>
      </w:r>
      <w:r w:rsidRPr="00C23E49">
        <w:rPr>
          <w:bCs/>
          <w:iCs/>
          <w:sz w:val="28"/>
          <w:szCs w:val="28"/>
        </w:rPr>
        <w:t xml:space="preserve"> + </w:t>
      </w:r>
      <w:r w:rsidR="00EB128E" w:rsidRPr="00C23E49">
        <w:rPr>
          <w:bCs/>
          <w:iCs/>
          <w:sz w:val="28"/>
          <w:szCs w:val="28"/>
        </w:rPr>
        <w:t>3582,05</w:t>
      </w:r>
      <w:r w:rsidRPr="00C23E49">
        <w:rPr>
          <w:bCs/>
          <w:iCs/>
          <w:sz w:val="28"/>
          <w:szCs w:val="28"/>
        </w:rPr>
        <w:t xml:space="preserve"> = </w:t>
      </w:r>
      <w:r w:rsidR="00EB128E" w:rsidRPr="00C23E49">
        <w:rPr>
          <w:bCs/>
          <w:iCs/>
          <w:sz w:val="28"/>
          <w:szCs w:val="28"/>
        </w:rPr>
        <w:t>53 598,54</w:t>
      </w:r>
      <w:r w:rsidRPr="00C23E49">
        <w:rPr>
          <w:bCs/>
          <w:iCs/>
          <w:sz w:val="28"/>
          <w:szCs w:val="28"/>
        </w:rPr>
        <w:t xml:space="preserve"> тыс. руб.</w:t>
      </w:r>
    </w:p>
    <w:p w:rsidR="007F7DCF" w:rsidRPr="00C23E49" w:rsidRDefault="007F7DCF" w:rsidP="00C23E49">
      <w:pPr>
        <w:ind w:firstLine="709"/>
        <w:jc w:val="both"/>
        <w:rPr>
          <w:bCs/>
          <w:iCs/>
          <w:sz w:val="28"/>
          <w:szCs w:val="28"/>
        </w:rPr>
      </w:pPr>
      <w:r w:rsidRPr="00C23E49">
        <w:rPr>
          <w:bCs/>
          <w:iCs/>
          <w:sz w:val="28"/>
          <w:szCs w:val="28"/>
        </w:rPr>
        <w:t>2. Рассчитаем оборачиваемость оборотных средств предприятия:</w:t>
      </w:r>
    </w:p>
    <w:p w:rsidR="007F7DCF" w:rsidRDefault="007F7DCF" w:rsidP="00C23E49">
      <w:pPr>
        <w:ind w:firstLine="709"/>
        <w:jc w:val="both"/>
        <w:rPr>
          <w:bCs/>
          <w:iCs/>
          <w:sz w:val="28"/>
          <w:szCs w:val="28"/>
        </w:rPr>
      </w:pPr>
      <w:r w:rsidRPr="00C23E49">
        <w:rPr>
          <w:bCs/>
          <w:iCs/>
          <w:sz w:val="28"/>
          <w:szCs w:val="28"/>
        </w:rPr>
        <w:t>а) Коэффициент оборачиваемости оборотных средств (К</w:t>
      </w:r>
      <w:r w:rsidRPr="00C23E49">
        <w:rPr>
          <w:bCs/>
          <w:iCs/>
          <w:sz w:val="28"/>
          <w:szCs w:val="28"/>
          <w:vertAlign w:val="subscript"/>
        </w:rPr>
        <w:t>об</w:t>
      </w:r>
      <w:r w:rsidRPr="00C23E49">
        <w:rPr>
          <w:bCs/>
          <w:iCs/>
          <w:sz w:val="28"/>
          <w:szCs w:val="28"/>
        </w:rPr>
        <w:t>) показывает, сколько оборотов совершили оборотные средства за анализируемый период (квартал, полугодие, год). Определяется по формуле:</w:t>
      </w:r>
    </w:p>
    <w:p w:rsidR="00387B3E" w:rsidRPr="00C23E49" w:rsidRDefault="00387B3E" w:rsidP="00C23E49">
      <w:pPr>
        <w:ind w:firstLine="709"/>
        <w:jc w:val="both"/>
        <w:rPr>
          <w:bCs/>
          <w:iCs/>
          <w:sz w:val="28"/>
          <w:szCs w:val="28"/>
        </w:rPr>
      </w:pPr>
    </w:p>
    <w:p w:rsidR="007F7DCF" w:rsidRPr="00C23E49" w:rsidRDefault="0024645C" w:rsidP="00C23E49">
      <w:pPr>
        <w:ind w:firstLine="709"/>
        <w:jc w:val="both"/>
        <w:rPr>
          <w:bCs/>
          <w:iCs/>
          <w:sz w:val="28"/>
          <w:szCs w:val="28"/>
        </w:rPr>
      </w:pPr>
      <w:r w:rsidRPr="00C23E49">
        <w:rPr>
          <w:bCs/>
          <w:iCs/>
          <w:position w:val="-32"/>
          <w:sz w:val="28"/>
          <w:szCs w:val="28"/>
        </w:rPr>
        <w:object w:dxaOrig="1080" w:dyaOrig="740">
          <v:shape id="_x0000_i1134" type="#_x0000_t75" style="width:54pt;height:36.75pt" o:ole="">
            <v:imagedata r:id="rId226" o:title=""/>
          </v:shape>
          <o:OLEObject Type="Embed" ProgID="Equation.3" ShapeID="_x0000_i1134" DrawAspect="Content" ObjectID="_1457367568" r:id="rId227"/>
        </w:object>
      </w:r>
    </w:p>
    <w:p w:rsidR="00387B3E" w:rsidRDefault="00387B3E" w:rsidP="00C23E49">
      <w:pPr>
        <w:ind w:firstLine="709"/>
        <w:jc w:val="both"/>
        <w:rPr>
          <w:bCs/>
          <w:iCs/>
          <w:sz w:val="28"/>
          <w:szCs w:val="28"/>
        </w:rPr>
      </w:pPr>
    </w:p>
    <w:p w:rsidR="007F7DCF" w:rsidRPr="00C23E49" w:rsidRDefault="007F7DCF" w:rsidP="00C23E49">
      <w:pPr>
        <w:ind w:firstLine="709"/>
        <w:jc w:val="both"/>
        <w:rPr>
          <w:bCs/>
          <w:iCs/>
          <w:sz w:val="28"/>
          <w:szCs w:val="28"/>
        </w:rPr>
      </w:pPr>
      <w:r w:rsidRPr="00C23E49">
        <w:rPr>
          <w:bCs/>
          <w:iCs/>
          <w:sz w:val="28"/>
          <w:szCs w:val="28"/>
        </w:rPr>
        <w:t>где,</w:t>
      </w:r>
    </w:p>
    <w:p w:rsidR="007F7DCF" w:rsidRPr="00C23E49" w:rsidRDefault="007F7DCF" w:rsidP="00C23E49">
      <w:pPr>
        <w:ind w:firstLine="709"/>
        <w:jc w:val="both"/>
        <w:rPr>
          <w:bCs/>
          <w:iCs/>
          <w:sz w:val="28"/>
          <w:szCs w:val="28"/>
        </w:rPr>
      </w:pPr>
      <w:r w:rsidRPr="00C23E49">
        <w:rPr>
          <w:bCs/>
          <w:iCs/>
          <w:sz w:val="28"/>
          <w:szCs w:val="28"/>
          <w:lang w:val="en-US"/>
        </w:rPr>
        <w:t>V</w:t>
      </w:r>
      <w:r w:rsidRPr="00C23E49">
        <w:rPr>
          <w:bCs/>
          <w:iCs/>
          <w:sz w:val="28"/>
          <w:szCs w:val="28"/>
          <w:vertAlign w:val="subscript"/>
        </w:rPr>
        <w:t>р</w:t>
      </w:r>
      <w:r w:rsidRPr="00C23E49">
        <w:rPr>
          <w:bCs/>
          <w:iCs/>
          <w:sz w:val="28"/>
          <w:szCs w:val="28"/>
        </w:rPr>
        <w:t xml:space="preserve"> – объем реализации продукции за отчетный период;</w:t>
      </w:r>
    </w:p>
    <w:p w:rsidR="007F7DCF" w:rsidRPr="00C23E49" w:rsidRDefault="007F7DCF" w:rsidP="00C23E49">
      <w:pPr>
        <w:ind w:firstLine="709"/>
        <w:jc w:val="both"/>
        <w:rPr>
          <w:bCs/>
          <w:iCs/>
          <w:sz w:val="28"/>
          <w:szCs w:val="28"/>
        </w:rPr>
      </w:pPr>
      <w:r w:rsidRPr="00C23E49">
        <w:rPr>
          <w:bCs/>
          <w:iCs/>
          <w:sz w:val="28"/>
          <w:szCs w:val="28"/>
          <w:lang w:val="en-US"/>
        </w:rPr>
        <w:t>Q</w:t>
      </w:r>
      <w:r w:rsidRPr="00C23E49">
        <w:rPr>
          <w:bCs/>
          <w:iCs/>
          <w:sz w:val="28"/>
          <w:szCs w:val="28"/>
          <w:vertAlign w:val="subscript"/>
        </w:rPr>
        <w:t>ср</w:t>
      </w:r>
      <w:r w:rsidRPr="00C23E49">
        <w:rPr>
          <w:bCs/>
          <w:iCs/>
          <w:sz w:val="28"/>
          <w:szCs w:val="28"/>
        </w:rPr>
        <w:t xml:space="preserve"> – средний остаток оборотных средств за отчетный период.</w:t>
      </w:r>
    </w:p>
    <w:p w:rsidR="007F7DCF" w:rsidRPr="00C23E49" w:rsidRDefault="007F7DCF" w:rsidP="00C23E49">
      <w:pPr>
        <w:ind w:firstLine="709"/>
        <w:jc w:val="both"/>
        <w:rPr>
          <w:bCs/>
          <w:iCs/>
          <w:sz w:val="28"/>
          <w:szCs w:val="28"/>
        </w:rPr>
      </w:pPr>
      <w:r w:rsidRPr="00C23E49">
        <w:rPr>
          <w:bCs/>
          <w:iCs/>
          <w:sz w:val="28"/>
          <w:szCs w:val="28"/>
        </w:rPr>
        <w:t>К</w:t>
      </w:r>
      <w:r w:rsidRPr="00C23E49">
        <w:rPr>
          <w:bCs/>
          <w:iCs/>
          <w:sz w:val="28"/>
          <w:szCs w:val="28"/>
          <w:vertAlign w:val="subscript"/>
        </w:rPr>
        <w:t>об</w:t>
      </w:r>
      <w:r w:rsidRPr="00C23E49">
        <w:rPr>
          <w:bCs/>
          <w:iCs/>
          <w:sz w:val="28"/>
          <w:szCs w:val="28"/>
        </w:rPr>
        <w:t xml:space="preserve"> = </w:t>
      </w:r>
      <w:r w:rsidR="00EF5EFE" w:rsidRPr="00C23E49">
        <w:rPr>
          <w:bCs/>
          <w:iCs/>
          <w:sz w:val="28"/>
          <w:szCs w:val="28"/>
        </w:rPr>
        <w:t>66 357</w:t>
      </w:r>
      <w:r w:rsidRPr="00C23E49">
        <w:rPr>
          <w:bCs/>
          <w:iCs/>
          <w:sz w:val="28"/>
          <w:szCs w:val="28"/>
        </w:rPr>
        <w:t xml:space="preserve"> х </w:t>
      </w:r>
      <w:r w:rsidR="00EF5EFE" w:rsidRPr="00C23E49">
        <w:rPr>
          <w:bCs/>
          <w:iCs/>
          <w:sz w:val="28"/>
          <w:szCs w:val="28"/>
        </w:rPr>
        <w:t>4858,34</w:t>
      </w:r>
      <w:r w:rsidRPr="00C23E49">
        <w:rPr>
          <w:bCs/>
          <w:iCs/>
          <w:sz w:val="28"/>
          <w:szCs w:val="28"/>
        </w:rPr>
        <w:t xml:space="preserve">/ </w:t>
      </w:r>
      <w:r w:rsidR="00EF5EFE" w:rsidRPr="00C23E49">
        <w:rPr>
          <w:bCs/>
          <w:iCs/>
          <w:sz w:val="28"/>
          <w:szCs w:val="28"/>
        </w:rPr>
        <w:t>53 598,54 = 6 014,81</w:t>
      </w:r>
      <w:r w:rsidRPr="00C23E49">
        <w:rPr>
          <w:bCs/>
          <w:iCs/>
          <w:sz w:val="28"/>
          <w:szCs w:val="28"/>
        </w:rPr>
        <w:t xml:space="preserve"> оборота.</w:t>
      </w:r>
    </w:p>
    <w:p w:rsidR="007F7DCF" w:rsidRDefault="007F7DCF" w:rsidP="00C23E49">
      <w:pPr>
        <w:ind w:firstLine="709"/>
        <w:jc w:val="both"/>
        <w:rPr>
          <w:bCs/>
          <w:iCs/>
          <w:sz w:val="28"/>
          <w:szCs w:val="28"/>
        </w:rPr>
      </w:pPr>
      <w:r w:rsidRPr="00C23E49">
        <w:rPr>
          <w:bCs/>
          <w:iCs/>
          <w:sz w:val="28"/>
          <w:szCs w:val="28"/>
        </w:rPr>
        <w:t>б) Показатель одного оборота в днях (длительность одного оборота)</w:t>
      </w:r>
      <w:r w:rsidR="00C23E49">
        <w:rPr>
          <w:bCs/>
          <w:iCs/>
          <w:sz w:val="28"/>
          <w:szCs w:val="28"/>
        </w:rPr>
        <w:t xml:space="preserve"> </w:t>
      </w:r>
      <w:r w:rsidRPr="00C23E49">
        <w:rPr>
          <w:bCs/>
          <w:iCs/>
          <w:sz w:val="28"/>
          <w:szCs w:val="28"/>
        </w:rPr>
        <w:t>показывает, за какой срок к предприятию возвращается его оборотные средства в виде выручки от реализации продукции. Определяется по формуле:</w:t>
      </w:r>
    </w:p>
    <w:p w:rsidR="00387B3E" w:rsidRPr="00C23E49" w:rsidRDefault="00387B3E" w:rsidP="00C23E49">
      <w:pPr>
        <w:ind w:firstLine="709"/>
        <w:jc w:val="both"/>
        <w:rPr>
          <w:bCs/>
          <w:iCs/>
          <w:sz w:val="28"/>
          <w:szCs w:val="28"/>
        </w:rPr>
      </w:pPr>
    </w:p>
    <w:p w:rsidR="007F7DCF" w:rsidRPr="00C23E49" w:rsidRDefault="007F7DCF" w:rsidP="00C23E49">
      <w:pPr>
        <w:ind w:firstLine="709"/>
        <w:jc w:val="both"/>
        <w:rPr>
          <w:bCs/>
          <w:iCs/>
          <w:sz w:val="28"/>
          <w:szCs w:val="28"/>
        </w:rPr>
      </w:pPr>
      <w:r w:rsidRPr="00C23E49">
        <w:rPr>
          <w:bCs/>
          <w:iCs/>
          <w:sz w:val="28"/>
          <w:szCs w:val="28"/>
        </w:rPr>
        <w:t>Д = 360/К</w:t>
      </w:r>
      <w:r w:rsidRPr="00C23E49">
        <w:rPr>
          <w:bCs/>
          <w:iCs/>
          <w:sz w:val="28"/>
          <w:szCs w:val="28"/>
          <w:vertAlign w:val="subscript"/>
        </w:rPr>
        <w:t>об</w:t>
      </w:r>
      <w:r w:rsidR="00C23E49">
        <w:rPr>
          <w:bCs/>
          <w:iCs/>
          <w:sz w:val="28"/>
          <w:szCs w:val="28"/>
        </w:rPr>
        <w:t xml:space="preserve"> </w:t>
      </w:r>
      <w:r w:rsidRPr="00C23E49">
        <w:rPr>
          <w:bCs/>
          <w:iCs/>
          <w:sz w:val="28"/>
          <w:szCs w:val="28"/>
        </w:rPr>
        <w:t>или</w:t>
      </w:r>
      <w:r w:rsidR="00C23E49">
        <w:rPr>
          <w:bCs/>
          <w:iCs/>
          <w:sz w:val="28"/>
          <w:szCs w:val="28"/>
        </w:rPr>
        <w:t xml:space="preserve"> </w:t>
      </w:r>
      <w:r w:rsidRPr="00C23E49">
        <w:rPr>
          <w:bCs/>
          <w:iCs/>
          <w:sz w:val="28"/>
          <w:szCs w:val="28"/>
        </w:rPr>
        <w:t xml:space="preserve">Д = Т х </w:t>
      </w:r>
      <w:r w:rsidRPr="00C23E49">
        <w:rPr>
          <w:bCs/>
          <w:iCs/>
          <w:sz w:val="28"/>
          <w:szCs w:val="28"/>
          <w:lang w:val="en-US"/>
        </w:rPr>
        <w:t>Q</w:t>
      </w:r>
      <w:r w:rsidRPr="00C23E49">
        <w:rPr>
          <w:bCs/>
          <w:iCs/>
          <w:sz w:val="28"/>
          <w:szCs w:val="28"/>
          <w:vertAlign w:val="subscript"/>
        </w:rPr>
        <w:t>ср</w:t>
      </w:r>
      <w:r w:rsidRPr="00C23E49">
        <w:rPr>
          <w:bCs/>
          <w:iCs/>
          <w:sz w:val="28"/>
          <w:szCs w:val="28"/>
        </w:rPr>
        <w:t>/</w:t>
      </w:r>
      <w:r w:rsidRPr="00C23E49">
        <w:rPr>
          <w:bCs/>
          <w:iCs/>
          <w:sz w:val="28"/>
          <w:szCs w:val="28"/>
          <w:lang w:val="en-US"/>
        </w:rPr>
        <w:t>V</w:t>
      </w:r>
      <w:r w:rsidRPr="00C23E49">
        <w:rPr>
          <w:bCs/>
          <w:iCs/>
          <w:sz w:val="28"/>
          <w:szCs w:val="28"/>
          <w:vertAlign w:val="subscript"/>
        </w:rPr>
        <w:t>р</w:t>
      </w:r>
    </w:p>
    <w:p w:rsidR="00387B3E" w:rsidRDefault="00387B3E" w:rsidP="00C23E49">
      <w:pPr>
        <w:ind w:firstLine="709"/>
        <w:jc w:val="both"/>
        <w:rPr>
          <w:bCs/>
          <w:iCs/>
          <w:sz w:val="28"/>
          <w:szCs w:val="28"/>
        </w:rPr>
      </w:pPr>
    </w:p>
    <w:p w:rsidR="007F7DCF" w:rsidRPr="00C23E49" w:rsidRDefault="007F7DCF" w:rsidP="00C23E49">
      <w:pPr>
        <w:ind w:firstLine="709"/>
        <w:jc w:val="both"/>
        <w:rPr>
          <w:bCs/>
          <w:iCs/>
          <w:sz w:val="28"/>
          <w:szCs w:val="28"/>
        </w:rPr>
      </w:pPr>
      <w:r w:rsidRPr="00C23E49">
        <w:rPr>
          <w:bCs/>
          <w:iCs/>
          <w:sz w:val="28"/>
          <w:szCs w:val="28"/>
        </w:rPr>
        <w:t>где,</w:t>
      </w:r>
      <w:r w:rsidR="00387B3E">
        <w:rPr>
          <w:bCs/>
          <w:iCs/>
          <w:sz w:val="28"/>
          <w:szCs w:val="28"/>
        </w:rPr>
        <w:t xml:space="preserve"> </w:t>
      </w:r>
      <w:r w:rsidRPr="00C23E49">
        <w:rPr>
          <w:bCs/>
          <w:iCs/>
          <w:sz w:val="28"/>
          <w:szCs w:val="28"/>
        </w:rPr>
        <w:t>Т – число дней в отчетном периоде.</w:t>
      </w:r>
    </w:p>
    <w:p w:rsidR="007F7DCF" w:rsidRPr="00C23E49" w:rsidRDefault="007F7DCF" w:rsidP="00C23E49">
      <w:pPr>
        <w:ind w:firstLine="709"/>
        <w:jc w:val="both"/>
        <w:rPr>
          <w:bCs/>
          <w:iCs/>
          <w:sz w:val="28"/>
          <w:szCs w:val="28"/>
        </w:rPr>
      </w:pPr>
      <w:r w:rsidRPr="00C23E49">
        <w:rPr>
          <w:bCs/>
          <w:iCs/>
          <w:sz w:val="28"/>
          <w:szCs w:val="28"/>
        </w:rPr>
        <w:t>Д = 360/К</w:t>
      </w:r>
      <w:r w:rsidRPr="00C23E49">
        <w:rPr>
          <w:bCs/>
          <w:iCs/>
          <w:sz w:val="28"/>
          <w:szCs w:val="28"/>
          <w:vertAlign w:val="subscript"/>
        </w:rPr>
        <w:t>об</w:t>
      </w:r>
      <w:r w:rsidR="00EF5EFE" w:rsidRPr="00C23E49">
        <w:rPr>
          <w:bCs/>
          <w:iCs/>
          <w:sz w:val="28"/>
          <w:szCs w:val="28"/>
        </w:rPr>
        <w:t xml:space="preserve"> = 360/6014,81 = 0,06</w:t>
      </w:r>
      <w:r w:rsidRPr="00C23E49">
        <w:rPr>
          <w:bCs/>
          <w:iCs/>
          <w:sz w:val="28"/>
          <w:szCs w:val="28"/>
        </w:rPr>
        <w:t xml:space="preserve"> дней</w:t>
      </w:r>
    </w:p>
    <w:p w:rsidR="007F7DCF" w:rsidRPr="00C23E49" w:rsidRDefault="007F7DCF" w:rsidP="00C23E49">
      <w:pPr>
        <w:ind w:firstLine="709"/>
        <w:jc w:val="both"/>
        <w:rPr>
          <w:bCs/>
          <w:iCs/>
          <w:sz w:val="28"/>
          <w:szCs w:val="28"/>
        </w:rPr>
      </w:pPr>
      <w:r w:rsidRPr="00C23E49">
        <w:rPr>
          <w:bCs/>
          <w:iCs/>
          <w:sz w:val="28"/>
          <w:szCs w:val="28"/>
        </w:rPr>
        <w:t>в) Коэффициент закрепления характеризует сумму оборотных средств, авансируемых на 1 руб. выручки от реализации продукции.</w:t>
      </w:r>
    </w:p>
    <w:p w:rsidR="00387B3E" w:rsidRDefault="00387B3E" w:rsidP="00C23E49">
      <w:pPr>
        <w:ind w:firstLine="709"/>
        <w:jc w:val="both"/>
        <w:rPr>
          <w:bCs/>
          <w:iCs/>
          <w:sz w:val="28"/>
          <w:szCs w:val="28"/>
        </w:rPr>
      </w:pPr>
    </w:p>
    <w:p w:rsidR="007F7DCF" w:rsidRPr="00C23E49" w:rsidRDefault="007F7DCF" w:rsidP="00C23E49">
      <w:pPr>
        <w:ind w:firstLine="709"/>
        <w:jc w:val="both"/>
        <w:rPr>
          <w:bCs/>
          <w:iCs/>
          <w:sz w:val="28"/>
          <w:szCs w:val="28"/>
        </w:rPr>
      </w:pPr>
      <w:r w:rsidRPr="00C23E49">
        <w:rPr>
          <w:bCs/>
          <w:iCs/>
          <w:sz w:val="28"/>
          <w:szCs w:val="28"/>
        </w:rPr>
        <w:t>К</w:t>
      </w:r>
      <w:r w:rsidRPr="00C23E49">
        <w:rPr>
          <w:bCs/>
          <w:iCs/>
          <w:sz w:val="28"/>
          <w:szCs w:val="28"/>
          <w:vertAlign w:val="subscript"/>
        </w:rPr>
        <w:t>з</w:t>
      </w:r>
      <w:r w:rsidRPr="00C23E49">
        <w:rPr>
          <w:bCs/>
          <w:iCs/>
          <w:sz w:val="28"/>
          <w:szCs w:val="28"/>
        </w:rPr>
        <w:t xml:space="preserve"> = </w:t>
      </w:r>
      <w:r w:rsidRPr="00C23E49">
        <w:rPr>
          <w:bCs/>
          <w:iCs/>
          <w:sz w:val="28"/>
          <w:szCs w:val="28"/>
          <w:lang w:val="en-US"/>
        </w:rPr>
        <w:t>Q</w:t>
      </w:r>
      <w:r w:rsidRPr="00C23E49">
        <w:rPr>
          <w:bCs/>
          <w:iCs/>
          <w:sz w:val="28"/>
          <w:szCs w:val="28"/>
          <w:vertAlign w:val="subscript"/>
        </w:rPr>
        <w:t>ср</w:t>
      </w:r>
      <w:r w:rsidRPr="00C23E49">
        <w:rPr>
          <w:bCs/>
          <w:iCs/>
          <w:sz w:val="28"/>
          <w:szCs w:val="28"/>
        </w:rPr>
        <w:t>/</w:t>
      </w:r>
      <w:r w:rsidRPr="00C23E49">
        <w:rPr>
          <w:bCs/>
          <w:iCs/>
          <w:sz w:val="28"/>
          <w:szCs w:val="28"/>
          <w:lang w:val="en-US"/>
        </w:rPr>
        <w:t>V</w:t>
      </w:r>
      <w:r w:rsidRPr="00C23E49">
        <w:rPr>
          <w:bCs/>
          <w:iCs/>
          <w:sz w:val="28"/>
          <w:szCs w:val="28"/>
          <w:vertAlign w:val="subscript"/>
        </w:rPr>
        <w:t>р</w:t>
      </w:r>
    </w:p>
    <w:p w:rsidR="00387B3E" w:rsidRDefault="00387B3E" w:rsidP="00C23E49">
      <w:pPr>
        <w:ind w:firstLine="709"/>
        <w:jc w:val="both"/>
        <w:rPr>
          <w:bCs/>
          <w:iCs/>
          <w:sz w:val="28"/>
          <w:szCs w:val="28"/>
        </w:rPr>
      </w:pPr>
    </w:p>
    <w:p w:rsidR="007F7DCF" w:rsidRPr="00C23E49" w:rsidRDefault="007F7DCF" w:rsidP="00C23E49">
      <w:pPr>
        <w:ind w:firstLine="709"/>
        <w:jc w:val="both"/>
        <w:rPr>
          <w:bCs/>
          <w:iCs/>
          <w:sz w:val="28"/>
          <w:szCs w:val="28"/>
        </w:rPr>
      </w:pPr>
      <w:r w:rsidRPr="00C23E49">
        <w:rPr>
          <w:bCs/>
          <w:iCs/>
          <w:sz w:val="28"/>
          <w:szCs w:val="28"/>
        </w:rPr>
        <w:t>где,</w:t>
      </w:r>
    </w:p>
    <w:p w:rsidR="007F7DCF" w:rsidRPr="00C23E49" w:rsidRDefault="007F7DCF" w:rsidP="00C23E49">
      <w:pPr>
        <w:ind w:firstLine="709"/>
        <w:jc w:val="both"/>
        <w:rPr>
          <w:bCs/>
          <w:iCs/>
          <w:sz w:val="28"/>
          <w:szCs w:val="28"/>
        </w:rPr>
      </w:pPr>
      <w:r w:rsidRPr="00C23E49">
        <w:rPr>
          <w:bCs/>
          <w:iCs/>
          <w:sz w:val="28"/>
          <w:szCs w:val="28"/>
        </w:rPr>
        <w:t>К</w:t>
      </w:r>
      <w:r w:rsidRPr="00C23E49">
        <w:rPr>
          <w:bCs/>
          <w:iCs/>
          <w:sz w:val="28"/>
          <w:szCs w:val="28"/>
          <w:vertAlign w:val="subscript"/>
        </w:rPr>
        <w:t>з</w:t>
      </w:r>
      <w:r w:rsidRPr="00C23E49">
        <w:rPr>
          <w:bCs/>
          <w:iCs/>
          <w:sz w:val="28"/>
          <w:szCs w:val="28"/>
        </w:rPr>
        <w:t xml:space="preserve"> – коэффициент закрепления.</w:t>
      </w:r>
    </w:p>
    <w:p w:rsidR="007F7DCF" w:rsidRPr="00C23E49" w:rsidRDefault="007F7DCF" w:rsidP="00C23E49">
      <w:pPr>
        <w:ind w:firstLine="709"/>
        <w:jc w:val="both"/>
        <w:rPr>
          <w:bCs/>
          <w:iCs/>
          <w:sz w:val="28"/>
          <w:szCs w:val="28"/>
        </w:rPr>
      </w:pPr>
      <w:r w:rsidRPr="00C23E49">
        <w:rPr>
          <w:bCs/>
          <w:iCs/>
          <w:sz w:val="28"/>
          <w:szCs w:val="28"/>
        </w:rPr>
        <w:t>К</w:t>
      </w:r>
      <w:r w:rsidRPr="00C23E49">
        <w:rPr>
          <w:bCs/>
          <w:iCs/>
          <w:sz w:val="28"/>
          <w:szCs w:val="28"/>
          <w:vertAlign w:val="subscript"/>
        </w:rPr>
        <w:t>з</w:t>
      </w:r>
      <w:r w:rsidRPr="00C23E49">
        <w:rPr>
          <w:bCs/>
          <w:iCs/>
          <w:sz w:val="28"/>
          <w:szCs w:val="28"/>
        </w:rPr>
        <w:t xml:space="preserve"> = (</w:t>
      </w:r>
      <w:r w:rsidR="00987E1D" w:rsidRPr="00C23E49">
        <w:rPr>
          <w:bCs/>
          <w:iCs/>
          <w:sz w:val="28"/>
          <w:szCs w:val="28"/>
        </w:rPr>
        <w:t>53 598,54</w:t>
      </w:r>
      <w:r w:rsidRPr="00C23E49">
        <w:rPr>
          <w:bCs/>
          <w:iCs/>
          <w:sz w:val="28"/>
          <w:szCs w:val="28"/>
        </w:rPr>
        <w:t>/</w:t>
      </w:r>
      <w:r w:rsidR="00987E1D" w:rsidRPr="00C23E49">
        <w:rPr>
          <w:bCs/>
          <w:iCs/>
          <w:sz w:val="28"/>
          <w:szCs w:val="28"/>
        </w:rPr>
        <w:t>66 357</w:t>
      </w:r>
      <w:r w:rsidRPr="00C23E49">
        <w:rPr>
          <w:bCs/>
          <w:iCs/>
          <w:sz w:val="28"/>
          <w:szCs w:val="28"/>
        </w:rPr>
        <w:t xml:space="preserve"> х </w:t>
      </w:r>
      <w:r w:rsidR="00987E1D" w:rsidRPr="00C23E49">
        <w:rPr>
          <w:bCs/>
          <w:iCs/>
          <w:sz w:val="28"/>
          <w:szCs w:val="28"/>
        </w:rPr>
        <w:t>4858,34) х 100 =</w:t>
      </w:r>
      <w:r w:rsidR="005840A5" w:rsidRPr="00C23E49">
        <w:rPr>
          <w:bCs/>
          <w:iCs/>
          <w:sz w:val="28"/>
          <w:szCs w:val="28"/>
        </w:rPr>
        <w:t xml:space="preserve"> 13.16</w:t>
      </w:r>
      <w:r w:rsidR="00C23E49">
        <w:rPr>
          <w:bCs/>
          <w:iCs/>
          <w:sz w:val="28"/>
          <w:szCs w:val="28"/>
        </w:rPr>
        <w:t xml:space="preserve"> </w:t>
      </w:r>
      <w:r w:rsidRPr="00C23E49">
        <w:rPr>
          <w:bCs/>
          <w:iCs/>
          <w:sz w:val="28"/>
          <w:szCs w:val="28"/>
        </w:rPr>
        <w:t>руб./руб.</w:t>
      </w:r>
    </w:p>
    <w:p w:rsidR="007F7DCF" w:rsidRPr="00C23E49" w:rsidRDefault="007F7DCF" w:rsidP="00C23E49">
      <w:pPr>
        <w:ind w:firstLine="709"/>
        <w:jc w:val="both"/>
        <w:rPr>
          <w:bCs/>
          <w:iCs/>
          <w:sz w:val="28"/>
          <w:szCs w:val="28"/>
        </w:rPr>
      </w:pPr>
      <w:r w:rsidRPr="00C23E49">
        <w:rPr>
          <w:bCs/>
          <w:iCs/>
          <w:sz w:val="28"/>
          <w:szCs w:val="28"/>
        </w:rPr>
        <w:t>По результатам расчетов заполним таблицу 6.3.</w:t>
      </w:r>
    </w:p>
    <w:p w:rsidR="007F7DCF" w:rsidRPr="00C23E49" w:rsidRDefault="007F7DCF" w:rsidP="00C23E49">
      <w:pPr>
        <w:ind w:firstLine="709"/>
        <w:jc w:val="both"/>
        <w:rPr>
          <w:b/>
          <w:bCs/>
          <w:iCs/>
          <w:sz w:val="28"/>
          <w:szCs w:val="28"/>
        </w:rPr>
      </w:pPr>
      <w:r w:rsidRPr="00C23E49">
        <w:rPr>
          <w:b/>
          <w:bCs/>
          <w:iCs/>
          <w:sz w:val="28"/>
          <w:szCs w:val="28"/>
        </w:rPr>
        <w:t>Расчет норматива оборотных средств</w:t>
      </w:r>
    </w:p>
    <w:p w:rsidR="00387B3E" w:rsidRDefault="00387B3E" w:rsidP="00C23E49">
      <w:pPr>
        <w:ind w:firstLine="709"/>
        <w:jc w:val="both"/>
        <w:rPr>
          <w:b/>
          <w:bCs/>
          <w:iCs/>
          <w:sz w:val="28"/>
          <w:szCs w:val="28"/>
        </w:rPr>
      </w:pPr>
    </w:p>
    <w:p w:rsidR="007F7DCF" w:rsidRPr="00C23E49" w:rsidRDefault="007F7DCF" w:rsidP="00C23E49">
      <w:pPr>
        <w:ind w:firstLine="709"/>
        <w:jc w:val="both"/>
        <w:rPr>
          <w:b/>
          <w:bCs/>
          <w:iCs/>
          <w:sz w:val="28"/>
          <w:szCs w:val="28"/>
        </w:rPr>
      </w:pPr>
      <w:r w:rsidRPr="00C23E49">
        <w:rPr>
          <w:b/>
          <w:bCs/>
          <w:iCs/>
          <w:sz w:val="28"/>
          <w:szCs w:val="28"/>
        </w:rPr>
        <w:t>Таблица 6.3</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5"/>
        <w:gridCol w:w="1275"/>
        <w:gridCol w:w="993"/>
        <w:gridCol w:w="1134"/>
        <w:gridCol w:w="1134"/>
        <w:gridCol w:w="992"/>
        <w:gridCol w:w="737"/>
        <w:gridCol w:w="680"/>
      </w:tblGrid>
      <w:tr w:rsidR="007F7DCF" w:rsidRPr="00C23E49" w:rsidTr="0074539A">
        <w:tc>
          <w:tcPr>
            <w:tcW w:w="1985" w:type="dxa"/>
            <w:shd w:val="clear" w:color="auto" w:fill="auto"/>
          </w:tcPr>
          <w:p w:rsidR="007F7DCF" w:rsidRPr="00C23E49" w:rsidRDefault="007F7DCF" w:rsidP="00387B3E"/>
        </w:tc>
        <w:tc>
          <w:tcPr>
            <w:tcW w:w="1275" w:type="dxa"/>
            <w:shd w:val="clear" w:color="auto" w:fill="auto"/>
          </w:tcPr>
          <w:p w:rsidR="007F7DCF" w:rsidRPr="00C23E49" w:rsidRDefault="007F7DCF" w:rsidP="00387B3E">
            <w:r w:rsidRPr="00C23E49">
              <w:t>Н</w:t>
            </w:r>
            <w:r w:rsidRPr="0074539A">
              <w:rPr>
                <w:vertAlign w:val="subscript"/>
              </w:rPr>
              <w:t>пз</w:t>
            </w:r>
          </w:p>
        </w:tc>
        <w:tc>
          <w:tcPr>
            <w:tcW w:w="993" w:type="dxa"/>
            <w:shd w:val="clear" w:color="auto" w:fill="auto"/>
          </w:tcPr>
          <w:p w:rsidR="007F7DCF" w:rsidRPr="00C23E49" w:rsidRDefault="007F7DCF" w:rsidP="00387B3E">
            <w:r w:rsidRPr="00C23E49">
              <w:t>Н</w:t>
            </w:r>
            <w:r w:rsidRPr="0074539A">
              <w:rPr>
                <w:vertAlign w:val="subscript"/>
              </w:rPr>
              <w:t>нзп</w:t>
            </w:r>
          </w:p>
        </w:tc>
        <w:tc>
          <w:tcPr>
            <w:tcW w:w="1134" w:type="dxa"/>
            <w:shd w:val="clear" w:color="auto" w:fill="auto"/>
          </w:tcPr>
          <w:p w:rsidR="007F7DCF" w:rsidRPr="00C23E49" w:rsidRDefault="007F7DCF" w:rsidP="00387B3E">
            <w:r w:rsidRPr="00C23E49">
              <w:t>Н</w:t>
            </w:r>
            <w:r w:rsidRPr="0074539A">
              <w:rPr>
                <w:vertAlign w:val="subscript"/>
              </w:rPr>
              <w:t>г.п.</w:t>
            </w:r>
          </w:p>
        </w:tc>
        <w:tc>
          <w:tcPr>
            <w:tcW w:w="1134" w:type="dxa"/>
            <w:shd w:val="clear" w:color="auto" w:fill="auto"/>
          </w:tcPr>
          <w:p w:rsidR="007F7DCF" w:rsidRPr="00C23E49" w:rsidRDefault="007F7DCF" w:rsidP="00387B3E">
            <w:r w:rsidRPr="00C23E49">
              <w:t>Н</w:t>
            </w:r>
            <w:r w:rsidRPr="0074539A">
              <w:rPr>
                <w:vertAlign w:val="subscript"/>
              </w:rPr>
              <w:t>об.ср.</w:t>
            </w:r>
          </w:p>
        </w:tc>
        <w:tc>
          <w:tcPr>
            <w:tcW w:w="992" w:type="dxa"/>
            <w:shd w:val="clear" w:color="auto" w:fill="auto"/>
          </w:tcPr>
          <w:p w:rsidR="007F7DCF" w:rsidRPr="00C23E49" w:rsidRDefault="007F7DCF" w:rsidP="00387B3E">
            <w:r w:rsidRPr="0074539A">
              <w:rPr>
                <w:lang w:val="en-US"/>
              </w:rPr>
              <w:t>k</w:t>
            </w:r>
            <w:r w:rsidRPr="0074539A">
              <w:rPr>
                <w:vertAlign w:val="subscript"/>
              </w:rPr>
              <w:t>обор</w:t>
            </w:r>
          </w:p>
        </w:tc>
        <w:tc>
          <w:tcPr>
            <w:tcW w:w="737" w:type="dxa"/>
            <w:shd w:val="clear" w:color="auto" w:fill="auto"/>
          </w:tcPr>
          <w:p w:rsidR="007F7DCF" w:rsidRPr="00C23E49" w:rsidRDefault="007F7DCF" w:rsidP="00387B3E">
            <w:r w:rsidRPr="00C23E49">
              <w:t>Д</w:t>
            </w:r>
            <w:r w:rsidRPr="0074539A">
              <w:rPr>
                <w:vertAlign w:val="subscript"/>
              </w:rPr>
              <w:t>об</w:t>
            </w:r>
          </w:p>
        </w:tc>
        <w:tc>
          <w:tcPr>
            <w:tcW w:w="680" w:type="dxa"/>
            <w:shd w:val="clear" w:color="auto" w:fill="auto"/>
          </w:tcPr>
          <w:p w:rsidR="007F7DCF" w:rsidRPr="00C23E49" w:rsidRDefault="007F7DCF" w:rsidP="00387B3E">
            <w:r w:rsidRPr="0074539A">
              <w:rPr>
                <w:lang w:val="en-US"/>
              </w:rPr>
              <w:t>k</w:t>
            </w:r>
            <w:r w:rsidRPr="0074539A">
              <w:rPr>
                <w:vertAlign w:val="subscript"/>
              </w:rPr>
              <w:t>закр</w:t>
            </w:r>
          </w:p>
        </w:tc>
      </w:tr>
      <w:tr w:rsidR="007F7DCF" w:rsidRPr="00C23E49" w:rsidTr="0074539A">
        <w:tc>
          <w:tcPr>
            <w:tcW w:w="1985" w:type="dxa"/>
            <w:shd w:val="clear" w:color="auto" w:fill="auto"/>
          </w:tcPr>
          <w:p w:rsidR="007F7DCF" w:rsidRPr="00C23E49" w:rsidRDefault="007F7DCF" w:rsidP="00387B3E">
            <w:r w:rsidRPr="00C23E49">
              <w:t>Единицы измерения</w:t>
            </w:r>
          </w:p>
        </w:tc>
        <w:tc>
          <w:tcPr>
            <w:tcW w:w="1275" w:type="dxa"/>
            <w:shd w:val="clear" w:color="auto" w:fill="auto"/>
          </w:tcPr>
          <w:p w:rsidR="007F7DCF" w:rsidRPr="00C23E49" w:rsidRDefault="007F7DCF" w:rsidP="00387B3E">
            <w:r w:rsidRPr="00C23E49">
              <w:t>тыс. руб.</w:t>
            </w:r>
          </w:p>
        </w:tc>
        <w:tc>
          <w:tcPr>
            <w:tcW w:w="993" w:type="dxa"/>
            <w:shd w:val="clear" w:color="auto" w:fill="auto"/>
          </w:tcPr>
          <w:p w:rsidR="007F7DCF" w:rsidRPr="00C23E49" w:rsidRDefault="007F7DCF" w:rsidP="00387B3E">
            <w:r w:rsidRPr="00C23E49">
              <w:t>тыс. руб.</w:t>
            </w:r>
          </w:p>
        </w:tc>
        <w:tc>
          <w:tcPr>
            <w:tcW w:w="1134" w:type="dxa"/>
            <w:shd w:val="clear" w:color="auto" w:fill="auto"/>
          </w:tcPr>
          <w:p w:rsidR="007F7DCF" w:rsidRPr="00C23E49" w:rsidRDefault="007F7DCF" w:rsidP="00387B3E">
            <w:r w:rsidRPr="00C23E49">
              <w:t>тыс. руб.</w:t>
            </w:r>
          </w:p>
        </w:tc>
        <w:tc>
          <w:tcPr>
            <w:tcW w:w="1134" w:type="dxa"/>
            <w:shd w:val="clear" w:color="auto" w:fill="auto"/>
          </w:tcPr>
          <w:p w:rsidR="007F7DCF" w:rsidRPr="00C23E49" w:rsidRDefault="007F7DCF" w:rsidP="00387B3E">
            <w:r w:rsidRPr="00C23E49">
              <w:t>тыс. руб.</w:t>
            </w:r>
          </w:p>
        </w:tc>
        <w:tc>
          <w:tcPr>
            <w:tcW w:w="992" w:type="dxa"/>
            <w:shd w:val="clear" w:color="auto" w:fill="auto"/>
          </w:tcPr>
          <w:p w:rsidR="007F7DCF" w:rsidRPr="00C23E49" w:rsidRDefault="007F7DCF" w:rsidP="00387B3E">
            <w:r w:rsidRPr="00C23E49">
              <w:t>обороты</w:t>
            </w:r>
          </w:p>
        </w:tc>
        <w:tc>
          <w:tcPr>
            <w:tcW w:w="737" w:type="dxa"/>
            <w:shd w:val="clear" w:color="auto" w:fill="auto"/>
          </w:tcPr>
          <w:p w:rsidR="007F7DCF" w:rsidRPr="00C23E49" w:rsidRDefault="007F7DCF" w:rsidP="00387B3E">
            <w:r w:rsidRPr="00C23E49">
              <w:t>дни</w:t>
            </w:r>
          </w:p>
        </w:tc>
        <w:tc>
          <w:tcPr>
            <w:tcW w:w="680" w:type="dxa"/>
            <w:shd w:val="clear" w:color="auto" w:fill="auto"/>
          </w:tcPr>
          <w:p w:rsidR="007F7DCF" w:rsidRPr="00C23E49" w:rsidRDefault="007F7DCF" w:rsidP="00387B3E">
            <w:r w:rsidRPr="00C23E49">
              <w:t>р/р</w:t>
            </w:r>
          </w:p>
        </w:tc>
      </w:tr>
      <w:tr w:rsidR="007F7DCF" w:rsidRPr="00C23E49" w:rsidTr="0074539A">
        <w:tc>
          <w:tcPr>
            <w:tcW w:w="1985" w:type="dxa"/>
            <w:shd w:val="clear" w:color="auto" w:fill="auto"/>
          </w:tcPr>
          <w:p w:rsidR="007F7DCF" w:rsidRPr="00C23E49" w:rsidRDefault="007F7DCF" w:rsidP="00387B3E">
            <w:r w:rsidRPr="00C23E49">
              <w:t>Сумма</w:t>
            </w:r>
          </w:p>
        </w:tc>
        <w:tc>
          <w:tcPr>
            <w:tcW w:w="1275" w:type="dxa"/>
            <w:shd w:val="clear" w:color="auto" w:fill="auto"/>
          </w:tcPr>
          <w:p w:rsidR="007F7DCF" w:rsidRPr="00C23E49" w:rsidRDefault="005840A5" w:rsidP="00387B3E">
            <w:r w:rsidRPr="00C23E49">
              <w:t>53598,54</w:t>
            </w:r>
          </w:p>
        </w:tc>
        <w:tc>
          <w:tcPr>
            <w:tcW w:w="993" w:type="dxa"/>
            <w:shd w:val="clear" w:color="auto" w:fill="auto"/>
          </w:tcPr>
          <w:p w:rsidR="007F7DCF" w:rsidRPr="00C23E49" w:rsidRDefault="005840A5" w:rsidP="00387B3E">
            <w:r w:rsidRPr="00C23E49">
              <w:t>9709,83</w:t>
            </w:r>
          </w:p>
        </w:tc>
        <w:tc>
          <w:tcPr>
            <w:tcW w:w="1134" w:type="dxa"/>
            <w:shd w:val="clear" w:color="auto" w:fill="auto"/>
          </w:tcPr>
          <w:p w:rsidR="007F7DCF" w:rsidRPr="00C23E49" w:rsidRDefault="005840A5" w:rsidP="00387B3E">
            <w:r w:rsidRPr="00C23E49">
              <w:t>3582,05</w:t>
            </w:r>
          </w:p>
        </w:tc>
        <w:tc>
          <w:tcPr>
            <w:tcW w:w="1134" w:type="dxa"/>
            <w:shd w:val="clear" w:color="auto" w:fill="auto"/>
          </w:tcPr>
          <w:p w:rsidR="007F7DCF" w:rsidRPr="00C23E49" w:rsidRDefault="005840A5" w:rsidP="00387B3E">
            <w:r w:rsidRPr="00C23E49">
              <w:t>53598,54</w:t>
            </w:r>
          </w:p>
        </w:tc>
        <w:tc>
          <w:tcPr>
            <w:tcW w:w="992" w:type="dxa"/>
            <w:shd w:val="clear" w:color="auto" w:fill="auto"/>
          </w:tcPr>
          <w:p w:rsidR="007F7DCF" w:rsidRPr="00C23E49" w:rsidRDefault="005840A5" w:rsidP="00387B3E">
            <w:r w:rsidRPr="00C23E49">
              <w:t>6014,81</w:t>
            </w:r>
          </w:p>
        </w:tc>
        <w:tc>
          <w:tcPr>
            <w:tcW w:w="737" w:type="dxa"/>
            <w:shd w:val="clear" w:color="auto" w:fill="auto"/>
          </w:tcPr>
          <w:p w:rsidR="007F7DCF" w:rsidRPr="00C23E49" w:rsidRDefault="005840A5" w:rsidP="00387B3E">
            <w:r w:rsidRPr="00C23E49">
              <w:t>0,06</w:t>
            </w:r>
          </w:p>
        </w:tc>
        <w:tc>
          <w:tcPr>
            <w:tcW w:w="680" w:type="dxa"/>
            <w:shd w:val="clear" w:color="auto" w:fill="auto"/>
          </w:tcPr>
          <w:p w:rsidR="007F7DCF" w:rsidRPr="0074539A" w:rsidRDefault="005840A5" w:rsidP="00387B3E">
            <w:pPr>
              <w:rPr>
                <w:lang w:val="en-US"/>
              </w:rPr>
            </w:pPr>
            <w:r w:rsidRPr="0074539A">
              <w:rPr>
                <w:lang w:val="en-US"/>
              </w:rPr>
              <w:t>13</w:t>
            </w:r>
            <w:r w:rsidRPr="00C23E49">
              <w:t>,</w:t>
            </w:r>
            <w:r w:rsidRPr="0074539A">
              <w:rPr>
                <w:lang w:val="en-US"/>
              </w:rPr>
              <w:t>16</w:t>
            </w:r>
          </w:p>
        </w:tc>
      </w:tr>
    </w:tbl>
    <w:p w:rsidR="005840A5" w:rsidRPr="00C23E49" w:rsidRDefault="005840A5" w:rsidP="00C23E49">
      <w:pPr>
        <w:ind w:firstLine="709"/>
        <w:jc w:val="both"/>
        <w:rPr>
          <w:b/>
          <w:bCs/>
          <w:iCs/>
          <w:sz w:val="28"/>
          <w:szCs w:val="28"/>
        </w:rPr>
      </w:pPr>
    </w:p>
    <w:p w:rsidR="007C69CF" w:rsidRPr="00C23E49" w:rsidRDefault="007C69CF" w:rsidP="00C23E49">
      <w:pPr>
        <w:ind w:firstLine="709"/>
        <w:jc w:val="both"/>
        <w:rPr>
          <w:b/>
          <w:bCs/>
          <w:iCs/>
          <w:sz w:val="28"/>
          <w:szCs w:val="28"/>
        </w:rPr>
      </w:pPr>
      <w:r w:rsidRPr="00C23E49">
        <w:rPr>
          <w:b/>
          <w:sz w:val="28"/>
          <w:szCs w:val="28"/>
        </w:rPr>
        <w:t>Задание №7</w:t>
      </w:r>
    </w:p>
    <w:p w:rsidR="00387B3E" w:rsidRDefault="00387B3E" w:rsidP="00C23E49">
      <w:pPr>
        <w:ind w:firstLine="709"/>
        <w:jc w:val="both"/>
        <w:rPr>
          <w:b/>
          <w:sz w:val="28"/>
          <w:szCs w:val="28"/>
        </w:rPr>
      </w:pPr>
    </w:p>
    <w:p w:rsidR="007F7DCF" w:rsidRPr="00387B3E" w:rsidRDefault="007F7DCF" w:rsidP="00C23E49">
      <w:pPr>
        <w:ind w:firstLine="709"/>
        <w:jc w:val="both"/>
        <w:rPr>
          <w:sz w:val="28"/>
          <w:szCs w:val="28"/>
        </w:rPr>
      </w:pPr>
      <w:r w:rsidRPr="00387B3E">
        <w:rPr>
          <w:sz w:val="28"/>
          <w:szCs w:val="28"/>
        </w:rPr>
        <w:t>Заполните все графы таблицы № 7.1</w:t>
      </w:r>
    </w:p>
    <w:p w:rsidR="007F7DCF" w:rsidRDefault="007F7DCF" w:rsidP="00C23E49">
      <w:pPr>
        <w:ind w:firstLine="709"/>
        <w:jc w:val="both"/>
        <w:rPr>
          <w:sz w:val="28"/>
          <w:szCs w:val="28"/>
        </w:rPr>
      </w:pPr>
      <w:r w:rsidRPr="00C23E49">
        <w:rPr>
          <w:sz w:val="28"/>
          <w:szCs w:val="28"/>
        </w:rPr>
        <w:t>Заполним все графы таблицы 7.1, произведя соответствующие расчеты. По результатам оформим вывод о работе предприятия с предложением мероприятий, направленных на усовершенствование эффективной работы предприятия и по использованию чистой прибыли.</w:t>
      </w:r>
    </w:p>
    <w:p w:rsidR="00387B3E" w:rsidRPr="00C23E49" w:rsidRDefault="00387B3E" w:rsidP="00C23E49">
      <w:pPr>
        <w:ind w:firstLine="709"/>
        <w:jc w:val="both"/>
        <w:rPr>
          <w:sz w:val="28"/>
          <w:szCs w:val="28"/>
        </w:rPr>
      </w:pPr>
    </w:p>
    <w:p w:rsidR="007F7DCF" w:rsidRPr="00C23E49" w:rsidRDefault="007F7DCF" w:rsidP="00C23E49">
      <w:pPr>
        <w:ind w:firstLine="709"/>
        <w:jc w:val="both"/>
        <w:rPr>
          <w:b/>
          <w:sz w:val="28"/>
          <w:szCs w:val="28"/>
        </w:rPr>
      </w:pPr>
      <w:r w:rsidRPr="00C23E49">
        <w:rPr>
          <w:b/>
          <w:sz w:val="28"/>
          <w:szCs w:val="28"/>
        </w:rPr>
        <w:t>Таблица 7.1</w:t>
      </w:r>
    </w:p>
    <w:tbl>
      <w:tblPr>
        <w:tblW w:w="793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18"/>
        <w:gridCol w:w="1456"/>
        <w:gridCol w:w="1764"/>
      </w:tblGrid>
      <w:tr w:rsidR="007F7DCF" w:rsidRPr="0074539A" w:rsidTr="0074539A">
        <w:tc>
          <w:tcPr>
            <w:tcW w:w="4718" w:type="dxa"/>
            <w:shd w:val="clear" w:color="auto" w:fill="auto"/>
          </w:tcPr>
          <w:p w:rsidR="007F7DCF" w:rsidRPr="0074539A" w:rsidRDefault="007F7DCF" w:rsidP="00387B3E">
            <w:pPr>
              <w:rPr>
                <w:szCs w:val="20"/>
              </w:rPr>
            </w:pPr>
            <w:r w:rsidRPr="0074539A">
              <w:rPr>
                <w:szCs w:val="20"/>
              </w:rPr>
              <w:t>Показатели</w:t>
            </w:r>
          </w:p>
        </w:tc>
        <w:tc>
          <w:tcPr>
            <w:tcW w:w="1456" w:type="dxa"/>
            <w:shd w:val="clear" w:color="auto" w:fill="auto"/>
          </w:tcPr>
          <w:p w:rsidR="007F7DCF" w:rsidRPr="0074539A" w:rsidRDefault="007F7DCF" w:rsidP="00387B3E">
            <w:pPr>
              <w:rPr>
                <w:szCs w:val="20"/>
              </w:rPr>
            </w:pPr>
            <w:r w:rsidRPr="0074539A">
              <w:rPr>
                <w:szCs w:val="20"/>
              </w:rPr>
              <w:t>Ед. изм.</w:t>
            </w:r>
          </w:p>
        </w:tc>
        <w:tc>
          <w:tcPr>
            <w:tcW w:w="1764" w:type="dxa"/>
            <w:shd w:val="clear" w:color="auto" w:fill="auto"/>
          </w:tcPr>
          <w:p w:rsidR="007F7DCF" w:rsidRPr="0074539A" w:rsidRDefault="007F7DCF" w:rsidP="00387B3E">
            <w:pPr>
              <w:rPr>
                <w:szCs w:val="20"/>
              </w:rPr>
            </w:pPr>
            <w:r w:rsidRPr="0074539A">
              <w:rPr>
                <w:szCs w:val="20"/>
              </w:rPr>
              <w:t>На весь выпуск</w:t>
            </w:r>
          </w:p>
        </w:tc>
      </w:tr>
      <w:tr w:rsidR="007F7DCF" w:rsidRPr="0074539A" w:rsidTr="0074539A">
        <w:tc>
          <w:tcPr>
            <w:tcW w:w="4718" w:type="dxa"/>
            <w:shd w:val="clear" w:color="auto" w:fill="auto"/>
          </w:tcPr>
          <w:p w:rsidR="007F7DCF" w:rsidRPr="0074539A" w:rsidRDefault="007F7DCF" w:rsidP="00387B3E">
            <w:pPr>
              <w:rPr>
                <w:szCs w:val="20"/>
              </w:rPr>
            </w:pPr>
            <w:r w:rsidRPr="0074539A">
              <w:rPr>
                <w:szCs w:val="20"/>
              </w:rPr>
              <w:t>1. Выручка от реализации</w:t>
            </w:r>
          </w:p>
        </w:tc>
        <w:tc>
          <w:tcPr>
            <w:tcW w:w="1456" w:type="dxa"/>
            <w:shd w:val="clear" w:color="auto" w:fill="auto"/>
          </w:tcPr>
          <w:p w:rsidR="007F7DCF" w:rsidRPr="0074539A" w:rsidRDefault="007F7DCF" w:rsidP="00387B3E">
            <w:pPr>
              <w:rPr>
                <w:szCs w:val="20"/>
              </w:rPr>
            </w:pPr>
            <w:r w:rsidRPr="0074539A">
              <w:rPr>
                <w:szCs w:val="20"/>
              </w:rPr>
              <w:t>млн. руб.</w:t>
            </w:r>
          </w:p>
        </w:tc>
        <w:tc>
          <w:tcPr>
            <w:tcW w:w="1764" w:type="dxa"/>
            <w:shd w:val="clear" w:color="auto" w:fill="auto"/>
          </w:tcPr>
          <w:p w:rsidR="007F7DCF" w:rsidRPr="0074539A" w:rsidRDefault="007C69CF" w:rsidP="00387B3E">
            <w:pPr>
              <w:rPr>
                <w:szCs w:val="20"/>
                <w:lang w:val="en-US"/>
              </w:rPr>
            </w:pPr>
            <w:r w:rsidRPr="0074539A">
              <w:rPr>
                <w:iCs/>
                <w:szCs w:val="20"/>
              </w:rPr>
              <w:t>398,694</w:t>
            </w:r>
          </w:p>
        </w:tc>
      </w:tr>
      <w:tr w:rsidR="007F7DCF" w:rsidRPr="0074539A" w:rsidTr="0074539A">
        <w:tc>
          <w:tcPr>
            <w:tcW w:w="4718" w:type="dxa"/>
            <w:shd w:val="clear" w:color="auto" w:fill="auto"/>
          </w:tcPr>
          <w:p w:rsidR="007F7DCF" w:rsidRPr="0074539A" w:rsidRDefault="007F7DCF" w:rsidP="00387B3E">
            <w:pPr>
              <w:rPr>
                <w:szCs w:val="20"/>
              </w:rPr>
            </w:pPr>
            <w:r w:rsidRPr="0074539A">
              <w:rPr>
                <w:szCs w:val="20"/>
              </w:rPr>
              <w:t>2. Затраты на реализацию</w:t>
            </w:r>
          </w:p>
        </w:tc>
        <w:tc>
          <w:tcPr>
            <w:tcW w:w="1456" w:type="dxa"/>
            <w:shd w:val="clear" w:color="auto" w:fill="auto"/>
          </w:tcPr>
          <w:p w:rsidR="007F7DCF" w:rsidRPr="0074539A" w:rsidRDefault="007F7DCF" w:rsidP="00387B3E">
            <w:pPr>
              <w:rPr>
                <w:szCs w:val="20"/>
              </w:rPr>
            </w:pPr>
            <w:r w:rsidRPr="0074539A">
              <w:rPr>
                <w:szCs w:val="20"/>
              </w:rPr>
              <w:t>млн. руб.</w:t>
            </w:r>
          </w:p>
        </w:tc>
        <w:tc>
          <w:tcPr>
            <w:tcW w:w="1764" w:type="dxa"/>
            <w:shd w:val="clear" w:color="auto" w:fill="auto"/>
          </w:tcPr>
          <w:p w:rsidR="007F7DCF" w:rsidRPr="0074539A" w:rsidRDefault="007C69CF" w:rsidP="00387B3E">
            <w:pPr>
              <w:rPr>
                <w:szCs w:val="20"/>
                <w:lang w:val="en-US"/>
              </w:rPr>
            </w:pPr>
            <w:r w:rsidRPr="0074539A">
              <w:rPr>
                <w:iCs/>
                <w:szCs w:val="20"/>
              </w:rPr>
              <w:t>211,852</w:t>
            </w:r>
          </w:p>
        </w:tc>
      </w:tr>
      <w:tr w:rsidR="007F7DCF" w:rsidRPr="0074539A" w:rsidTr="0074539A">
        <w:tc>
          <w:tcPr>
            <w:tcW w:w="4718" w:type="dxa"/>
            <w:shd w:val="clear" w:color="auto" w:fill="auto"/>
          </w:tcPr>
          <w:p w:rsidR="007F7DCF" w:rsidRPr="0074539A" w:rsidRDefault="007F7DCF" w:rsidP="00387B3E">
            <w:pPr>
              <w:rPr>
                <w:szCs w:val="20"/>
              </w:rPr>
            </w:pPr>
            <w:r w:rsidRPr="0074539A">
              <w:rPr>
                <w:szCs w:val="20"/>
              </w:rPr>
              <w:t>3. Прибыль от реализации</w:t>
            </w:r>
          </w:p>
        </w:tc>
        <w:tc>
          <w:tcPr>
            <w:tcW w:w="1456" w:type="dxa"/>
            <w:shd w:val="clear" w:color="auto" w:fill="auto"/>
          </w:tcPr>
          <w:p w:rsidR="007F7DCF" w:rsidRPr="0074539A" w:rsidRDefault="007F7DCF" w:rsidP="00387B3E">
            <w:pPr>
              <w:rPr>
                <w:szCs w:val="20"/>
              </w:rPr>
            </w:pPr>
            <w:r w:rsidRPr="0074539A">
              <w:rPr>
                <w:szCs w:val="20"/>
              </w:rPr>
              <w:t>млн. руб.</w:t>
            </w:r>
          </w:p>
        </w:tc>
        <w:tc>
          <w:tcPr>
            <w:tcW w:w="1764" w:type="dxa"/>
            <w:shd w:val="clear" w:color="auto" w:fill="auto"/>
          </w:tcPr>
          <w:p w:rsidR="007F7DCF" w:rsidRPr="0074539A" w:rsidRDefault="007C69CF" w:rsidP="00387B3E">
            <w:pPr>
              <w:rPr>
                <w:szCs w:val="20"/>
                <w:lang w:val="en-US"/>
              </w:rPr>
            </w:pPr>
            <w:r w:rsidRPr="0074539A">
              <w:rPr>
                <w:iCs/>
                <w:szCs w:val="20"/>
              </w:rPr>
              <w:t>186,842</w:t>
            </w:r>
          </w:p>
        </w:tc>
      </w:tr>
      <w:tr w:rsidR="007F7DCF" w:rsidRPr="0074539A" w:rsidTr="0074539A">
        <w:tc>
          <w:tcPr>
            <w:tcW w:w="4718" w:type="dxa"/>
            <w:shd w:val="clear" w:color="auto" w:fill="auto"/>
          </w:tcPr>
          <w:p w:rsidR="007F7DCF" w:rsidRPr="0074539A" w:rsidRDefault="007F7DCF" w:rsidP="00387B3E">
            <w:pPr>
              <w:rPr>
                <w:szCs w:val="20"/>
              </w:rPr>
            </w:pPr>
            <w:r w:rsidRPr="0074539A">
              <w:rPr>
                <w:szCs w:val="20"/>
              </w:rPr>
              <w:t>4. Прочая прибыль – 3 % от прибыли от реализации</w:t>
            </w:r>
          </w:p>
        </w:tc>
        <w:tc>
          <w:tcPr>
            <w:tcW w:w="1456" w:type="dxa"/>
            <w:shd w:val="clear" w:color="auto" w:fill="auto"/>
          </w:tcPr>
          <w:p w:rsidR="007F7DCF" w:rsidRPr="0074539A" w:rsidRDefault="007F7DCF" w:rsidP="00387B3E">
            <w:pPr>
              <w:rPr>
                <w:szCs w:val="20"/>
              </w:rPr>
            </w:pPr>
            <w:r w:rsidRPr="0074539A">
              <w:rPr>
                <w:szCs w:val="20"/>
              </w:rPr>
              <w:t>млн. руб.</w:t>
            </w:r>
          </w:p>
        </w:tc>
        <w:tc>
          <w:tcPr>
            <w:tcW w:w="1764" w:type="dxa"/>
            <w:shd w:val="clear" w:color="auto" w:fill="auto"/>
          </w:tcPr>
          <w:p w:rsidR="007F7DCF" w:rsidRPr="0074539A" w:rsidRDefault="007C69CF" w:rsidP="00387B3E">
            <w:pPr>
              <w:rPr>
                <w:szCs w:val="20"/>
                <w:lang w:val="en-US"/>
              </w:rPr>
            </w:pPr>
            <w:r w:rsidRPr="0074539A">
              <w:rPr>
                <w:iCs/>
                <w:szCs w:val="20"/>
              </w:rPr>
              <w:t>5,605</w:t>
            </w:r>
          </w:p>
        </w:tc>
      </w:tr>
      <w:tr w:rsidR="007F7DCF" w:rsidRPr="0074539A" w:rsidTr="0074539A">
        <w:tc>
          <w:tcPr>
            <w:tcW w:w="4718" w:type="dxa"/>
            <w:shd w:val="clear" w:color="auto" w:fill="auto"/>
          </w:tcPr>
          <w:p w:rsidR="007F7DCF" w:rsidRPr="0074539A" w:rsidRDefault="007F7DCF" w:rsidP="00387B3E">
            <w:pPr>
              <w:rPr>
                <w:szCs w:val="20"/>
              </w:rPr>
            </w:pPr>
            <w:r w:rsidRPr="0074539A">
              <w:rPr>
                <w:szCs w:val="20"/>
              </w:rPr>
              <w:t>5. Балансовая прибыль</w:t>
            </w:r>
          </w:p>
        </w:tc>
        <w:tc>
          <w:tcPr>
            <w:tcW w:w="1456" w:type="dxa"/>
            <w:shd w:val="clear" w:color="auto" w:fill="auto"/>
          </w:tcPr>
          <w:p w:rsidR="007F7DCF" w:rsidRPr="0074539A" w:rsidRDefault="007F7DCF" w:rsidP="00387B3E">
            <w:pPr>
              <w:rPr>
                <w:szCs w:val="20"/>
              </w:rPr>
            </w:pPr>
            <w:r w:rsidRPr="0074539A">
              <w:rPr>
                <w:szCs w:val="20"/>
              </w:rPr>
              <w:t>млн. руб.</w:t>
            </w:r>
          </w:p>
        </w:tc>
        <w:tc>
          <w:tcPr>
            <w:tcW w:w="1764" w:type="dxa"/>
            <w:shd w:val="clear" w:color="auto" w:fill="auto"/>
          </w:tcPr>
          <w:p w:rsidR="007F7DCF" w:rsidRPr="0074539A" w:rsidRDefault="007C69CF" w:rsidP="00387B3E">
            <w:pPr>
              <w:rPr>
                <w:szCs w:val="20"/>
                <w:lang w:val="en-US"/>
              </w:rPr>
            </w:pPr>
            <w:r w:rsidRPr="0074539A">
              <w:rPr>
                <w:iCs/>
                <w:szCs w:val="20"/>
              </w:rPr>
              <w:t>192,447</w:t>
            </w:r>
          </w:p>
        </w:tc>
      </w:tr>
      <w:tr w:rsidR="007F7DCF" w:rsidRPr="0074539A" w:rsidTr="0074539A">
        <w:tc>
          <w:tcPr>
            <w:tcW w:w="4718" w:type="dxa"/>
            <w:shd w:val="clear" w:color="auto" w:fill="auto"/>
          </w:tcPr>
          <w:p w:rsidR="007F7DCF" w:rsidRPr="0074539A" w:rsidRDefault="007F7DCF" w:rsidP="00387B3E">
            <w:pPr>
              <w:rPr>
                <w:szCs w:val="20"/>
              </w:rPr>
            </w:pPr>
            <w:r w:rsidRPr="0074539A">
              <w:rPr>
                <w:szCs w:val="20"/>
              </w:rPr>
              <w:t>6. Рентабельность продукции</w:t>
            </w:r>
          </w:p>
        </w:tc>
        <w:tc>
          <w:tcPr>
            <w:tcW w:w="1456" w:type="dxa"/>
            <w:shd w:val="clear" w:color="auto" w:fill="auto"/>
          </w:tcPr>
          <w:p w:rsidR="007F7DCF" w:rsidRPr="0074539A" w:rsidRDefault="007F7DCF" w:rsidP="00387B3E">
            <w:pPr>
              <w:rPr>
                <w:szCs w:val="20"/>
              </w:rPr>
            </w:pPr>
            <w:r w:rsidRPr="0074539A">
              <w:rPr>
                <w:szCs w:val="20"/>
              </w:rPr>
              <w:t>%</w:t>
            </w:r>
          </w:p>
        </w:tc>
        <w:tc>
          <w:tcPr>
            <w:tcW w:w="1764" w:type="dxa"/>
            <w:shd w:val="clear" w:color="auto" w:fill="auto"/>
          </w:tcPr>
          <w:p w:rsidR="007F7DCF" w:rsidRPr="0074539A" w:rsidRDefault="007C69CF" w:rsidP="00387B3E">
            <w:pPr>
              <w:rPr>
                <w:szCs w:val="20"/>
                <w:lang w:val="en-US"/>
              </w:rPr>
            </w:pPr>
            <w:r w:rsidRPr="0074539A">
              <w:rPr>
                <w:iCs/>
                <w:szCs w:val="20"/>
              </w:rPr>
              <w:t>46,86</w:t>
            </w:r>
          </w:p>
        </w:tc>
      </w:tr>
      <w:tr w:rsidR="007F7DCF" w:rsidRPr="0074539A" w:rsidTr="0074539A">
        <w:tc>
          <w:tcPr>
            <w:tcW w:w="4718" w:type="dxa"/>
            <w:shd w:val="clear" w:color="auto" w:fill="auto"/>
          </w:tcPr>
          <w:p w:rsidR="007F7DCF" w:rsidRPr="0074539A" w:rsidRDefault="007F7DCF" w:rsidP="00387B3E">
            <w:pPr>
              <w:rPr>
                <w:szCs w:val="20"/>
              </w:rPr>
            </w:pPr>
            <w:r w:rsidRPr="0074539A">
              <w:rPr>
                <w:szCs w:val="20"/>
              </w:rPr>
              <w:t>7. Рентабельность предприятия</w:t>
            </w:r>
          </w:p>
        </w:tc>
        <w:tc>
          <w:tcPr>
            <w:tcW w:w="1456" w:type="dxa"/>
            <w:shd w:val="clear" w:color="auto" w:fill="auto"/>
          </w:tcPr>
          <w:p w:rsidR="007F7DCF" w:rsidRPr="0074539A" w:rsidRDefault="007F7DCF" w:rsidP="00387B3E">
            <w:pPr>
              <w:rPr>
                <w:szCs w:val="20"/>
              </w:rPr>
            </w:pPr>
            <w:r w:rsidRPr="0074539A">
              <w:rPr>
                <w:szCs w:val="20"/>
              </w:rPr>
              <w:t>%</w:t>
            </w:r>
          </w:p>
        </w:tc>
        <w:tc>
          <w:tcPr>
            <w:tcW w:w="1764" w:type="dxa"/>
            <w:shd w:val="clear" w:color="auto" w:fill="auto"/>
          </w:tcPr>
          <w:p w:rsidR="007F7DCF" w:rsidRPr="0074539A" w:rsidRDefault="007C69CF" w:rsidP="00387B3E">
            <w:pPr>
              <w:rPr>
                <w:szCs w:val="20"/>
                <w:lang w:val="en-US"/>
              </w:rPr>
            </w:pPr>
            <w:r w:rsidRPr="0074539A">
              <w:rPr>
                <w:iCs/>
                <w:szCs w:val="20"/>
              </w:rPr>
              <w:t>33,78</w:t>
            </w:r>
          </w:p>
        </w:tc>
      </w:tr>
      <w:tr w:rsidR="007F7DCF" w:rsidRPr="0074539A" w:rsidTr="0074539A">
        <w:tc>
          <w:tcPr>
            <w:tcW w:w="4718" w:type="dxa"/>
            <w:shd w:val="clear" w:color="auto" w:fill="auto"/>
          </w:tcPr>
          <w:p w:rsidR="007F7DCF" w:rsidRPr="0074539A" w:rsidRDefault="007F7DCF" w:rsidP="00387B3E">
            <w:pPr>
              <w:rPr>
                <w:szCs w:val="20"/>
              </w:rPr>
            </w:pPr>
            <w:r w:rsidRPr="0074539A">
              <w:rPr>
                <w:szCs w:val="20"/>
              </w:rPr>
              <w:t>8. Налог на прибыль 30 %</w:t>
            </w:r>
          </w:p>
        </w:tc>
        <w:tc>
          <w:tcPr>
            <w:tcW w:w="1456" w:type="dxa"/>
            <w:shd w:val="clear" w:color="auto" w:fill="auto"/>
          </w:tcPr>
          <w:p w:rsidR="007F7DCF" w:rsidRPr="0074539A" w:rsidRDefault="007F7DCF" w:rsidP="00387B3E">
            <w:pPr>
              <w:rPr>
                <w:szCs w:val="20"/>
              </w:rPr>
            </w:pPr>
            <w:r w:rsidRPr="0074539A">
              <w:rPr>
                <w:szCs w:val="20"/>
              </w:rPr>
              <w:t>млн. руб.</w:t>
            </w:r>
          </w:p>
        </w:tc>
        <w:tc>
          <w:tcPr>
            <w:tcW w:w="1764" w:type="dxa"/>
            <w:shd w:val="clear" w:color="auto" w:fill="auto"/>
          </w:tcPr>
          <w:p w:rsidR="007F7DCF" w:rsidRPr="0074539A" w:rsidRDefault="007C69CF" w:rsidP="00387B3E">
            <w:pPr>
              <w:rPr>
                <w:szCs w:val="20"/>
              </w:rPr>
            </w:pPr>
            <w:r w:rsidRPr="0074539A">
              <w:rPr>
                <w:szCs w:val="20"/>
              </w:rPr>
              <w:t>57,73</w:t>
            </w:r>
          </w:p>
        </w:tc>
      </w:tr>
      <w:tr w:rsidR="007F7DCF" w:rsidRPr="0074539A" w:rsidTr="0074539A">
        <w:tc>
          <w:tcPr>
            <w:tcW w:w="4718" w:type="dxa"/>
            <w:shd w:val="clear" w:color="auto" w:fill="auto"/>
          </w:tcPr>
          <w:p w:rsidR="007F7DCF" w:rsidRPr="0074539A" w:rsidRDefault="007F7DCF" w:rsidP="00387B3E">
            <w:pPr>
              <w:rPr>
                <w:szCs w:val="20"/>
              </w:rPr>
            </w:pPr>
            <w:r w:rsidRPr="0074539A">
              <w:rPr>
                <w:szCs w:val="20"/>
              </w:rPr>
              <w:t>9. Чистая прибыль</w:t>
            </w:r>
          </w:p>
        </w:tc>
        <w:tc>
          <w:tcPr>
            <w:tcW w:w="1456" w:type="dxa"/>
            <w:shd w:val="clear" w:color="auto" w:fill="auto"/>
          </w:tcPr>
          <w:p w:rsidR="007F7DCF" w:rsidRPr="0074539A" w:rsidRDefault="007F7DCF" w:rsidP="00387B3E">
            <w:pPr>
              <w:rPr>
                <w:szCs w:val="20"/>
              </w:rPr>
            </w:pPr>
            <w:r w:rsidRPr="0074539A">
              <w:rPr>
                <w:szCs w:val="20"/>
              </w:rPr>
              <w:t>млн. руб.</w:t>
            </w:r>
          </w:p>
        </w:tc>
        <w:tc>
          <w:tcPr>
            <w:tcW w:w="1764" w:type="dxa"/>
            <w:shd w:val="clear" w:color="auto" w:fill="auto"/>
          </w:tcPr>
          <w:p w:rsidR="007F7DCF" w:rsidRPr="0074539A" w:rsidRDefault="007C69CF" w:rsidP="00387B3E">
            <w:pPr>
              <w:rPr>
                <w:szCs w:val="20"/>
                <w:lang w:val="en-US"/>
              </w:rPr>
            </w:pPr>
            <w:r w:rsidRPr="0074539A">
              <w:rPr>
                <w:iCs/>
                <w:szCs w:val="20"/>
              </w:rPr>
              <w:t>134,71</w:t>
            </w:r>
          </w:p>
        </w:tc>
      </w:tr>
    </w:tbl>
    <w:p w:rsidR="007F7DCF" w:rsidRPr="00C23E49" w:rsidRDefault="007F7DCF" w:rsidP="00C23E49">
      <w:pPr>
        <w:ind w:firstLine="709"/>
        <w:jc w:val="both"/>
        <w:rPr>
          <w:bCs/>
          <w:iCs/>
          <w:sz w:val="28"/>
          <w:szCs w:val="28"/>
        </w:rPr>
      </w:pPr>
    </w:p>
    <w:p w:rsidR="007F7DCF" w:rsidRPr="00C23E49" w:rsidRDefault="007F7DCF" w:rsidP="00C23E49">
      <w:pPr>
        <w:ind w:firstLine="709"/>
        <w:jc w:val="both"/>
        <w:rPr>
          <w:b/>
          <w:bCs/>
          <w:iCs/>
          <w:sz w:val="28"/>
          <w:szCs w:val="28"/>
        </w:rPr>
      </w:pPr>
      <w:r w:rsidRPr="00C23E49">
        <w:rPr>
          <w:b/>
          <w:bCs/>
          <w:iCs/>
          <w:sz w:val="28"/>
          <w:szCs w:val="28"/>
        </w:rPr>
        <w:t>Решение:</w:t>
      </w:r>
    </w:p>
    <w:p w:rsidR="007F7DCF" w:rsidRDefault="007F7DCF" w:rsidP="00C23E49">
      <w:pPr>
        <w:ind w:firstLine="709"/>
        <w:jc w:val="both"/>
        <w:rPr>
          <w:bCs/>
          <w:iCs/>
          <w:sz w:val="28"/>
          <w:szCs w:val="28"/>
        </w:rPr>
      </w:pPr>
      <w:r w:rsidRPr="00C23E49">
        <w:rPr>
          <w:bCs/>
          <w:iCs/>
          <w:sz w:val="28"/>
          <w:szCs w:val="28"/>
        </w:rPr>
        <w:t>Данные для расчета берем из таблицы 3.1, где представлены данные о плановой розничной цене по статьям калькуляции:</w:t>
      </w:r>
    </w:p>
    <w:p w:rsidR="00D67F8D" w:rsidRPr="00C23E49" w:rsidRDefault="00D67F8D" w:rsidP="00C23E49">
      <w:pPr>
        <w:ind w:firstLine="709"/>
        <w:jc w:val="both"/>
        <w:rPr>
          <w:bCs/>
          <w:iCs/>
          <w:sz w:val="28"/>
          <w:szCs w:val="28"/>
        </w:rPr>
      </w:pPr>
    </w:p>
    <w:p w:rsidR="007F7DCF" w:rsidRPr="00C23E49" w:rsidRDefault="007F7DCF" w:rsidP="00C23E49">
      <w:pPr>
        <w:ind w:firstLine="709"/>
        <w:jc w:val="both"/>
        <w:rPr>
          <w:bCs/>
          <w:iCs/>
          <w:sz w:val="28"/>
          <w:szCs w:val="28"/>
        </w:rPr>
      </w:pPr>
      <w:r w:rsidRPr="00C23E49">
        <w:rPr>
          <w:bCs/>
          <w:iCs/>
          <w:sz w:val="28"/>
          <w:szCs w:val="28"/>
        </w:rPr>
        <w:t>1. Выручка на весь выпуск продукции = Объем продукции х Розничную цену =</w:t>
      </w:r>
      <w:r w:rsidR="00D67F8D">
        <w:rPr>
          <w:bCs/>
          <w:iCs/>
          <w:sz w:val="28"/>
          <w:szCs w:val="28"/>
        </w:rPr>
        <w:t xml:space="preserve"> </w:t>
      </w:r>
      <w:r w:rsidR="00986C2B" w:rsidRPr="00C23E49">
        <w:rPr>
          <w:bCs/>
          <w:iCs/>
          <w:sz w:val="28"/>
          <w:szCs w:val="28"/>
        </w:rPr>
        <w:t xml:space="preserve">4469,67 х 89200,05 = </w:t>
      </w:r>
      <w:r w:rsidR="00986C2B" w:rsidRPr="00C23E49">
        <w:rPr>
          <w:b/>
          <w:bCs/>
          <w:iCs/>
          <w:sz w:val="28"/>
          <w:szCs w:val="28"/>
        </w:rPr>
        <w:t>398,694</w:t>
      </w:r>
      <w:r w:rsidRPr="00C23E49">
        <w:rPr>
          <w:b/>
          <w:bCs/>
          <w:iCs/>
          <w:sz w:val="28"/>
          <w:szCs w:val="28"/>
        </w:rPr>
        <w:t xml:space="preserve"> млн. руб.</w:t>
      </w:r>
    </w:p>
    <w:p w:rsidR="007F7DCF" w:rsidRPr="00C23E49" w:rsidRDefault="007F7DCF" w:rsidP="00C23E49">
      <w:pPr>
        <w:ind w:firstLine="709"/>
        <w:jc w:val="both"/>
        <w:rPr>
          <w:bCs/>
          <w:iCs/>
          <w:sz w:val="28"/>
          <w:szCs w:val="28"/>
        </w:rPr>
      </w:pPr>
      <w:r w:rsidRPr="00C23E49">
        <w:rPr>
          <w:bCs/>
          <w:iCs/>
          <w:sz w:val="28"/>
          <w:szCs w:val="28"/>
        </w:rPr>
        <w:t>2. Затраты на реализацию = Объем выпуска х Полная с</w:t>
      </w:r>
      <w:r w:rsidR="00986C2B" w:rsidRPr="00C23E49">
        <w:rPr>
          <w:bCs/>
          <w:iCs/>
          <w:sz w:val="28"/>
          <w:szCs w:val="28"/>
        </w:rPr>
        <w:t>ебестоимость =</w:t>
      </w:r>
      <w:r w:rsidR="00D67F8D">
        <w:rPr>
          <w:bCs/>
          <w:iCs/>
          <w:sz w:val="28"/>
          <w:szCs w:val="28"/>
        </w:rPr>
        <w:t xml:space="preserve"> </w:t>
      </w:r>
      <w:r w:rsidR="00986C2B" w:rsidRPr="00C23E49">
        <w:rPr>
          <w:bCs/>
          <w:iCs/>
          <w:sz w:val="28"/>
          <w:szCs w:val="28"/>
        </w:rPr>
        <w:t xml:space="preserve">4469,67 х 47397,86 = </w:t>
      </w:r>
      <w:r w:rsidR="00986C2B" w:rsidRPr="00C23E49">
        <w:rPr>
          <w:b/>
          <w:bCs/>
          <w:iCs/>
          <w:sz w:val="28"/>
          <w:szCs w:val="28"/>
        </w:rPr>
        <w:t>211,852</w:t>
      </w:r>
      <w:r w:rsidRPr="00C23E49">
        <w:rPr>
          <w:b/>
          <w:bCs/>
          <w:iCs/>
          <w:sz w:val="28"/>
          <w:szCs w:val="28"/>
        </w:rPr>
        <w:t xml:space="preserve"> млн. руб.</w:t>
      </w:r>
    </w:p>
    <w:p w:rsidR="007F7DCF" w:rsidRPr="00C23E49" w:rsidRDefault="007F7DCF" w:rsidP="00C23E49">
      <w:pPr>
        <w:ind w:firstLine="709"/>
        <w:jc w:val="both"/>
        <w:rPr>
          <w:bCs/>
          <w:iCs/>
          <w:sz w:val="28"/>
          <w:szCs w:val="28"/>
        </w:rPr>
      </w:pPr>
      <w:r w:rsidRPr="00C23E49">
        <w:rPr>
          <w:bCs/>
          <w:iCs/>
          <w:sz w:val="28"/>
          <w:szCs w:val="28"/>
        </w:rPr>
        <w:t>3. Прибыль от реализации = Выручка от</w:t>
      </w:r>
      <w:r w:rsidR="00986C2B" w:rsidRPr="00C23E49">
        <w:rPr>
          <w:bCs/>
          <w:iCs/>
          <w:sz w:val="28"/>
          <w:szCs w:val="28"/>
        </w:rPr>
        <w:t xml:space="preserve"> реализации – затраты = 98,694 – 211,852 = </w:t>
      </w:r>
      <w:r w:rsidR="007C69CF" w:rsidRPr="00C23E49">
        <w:rPr>
          <w:b/>
          <w:bCs/>
          <w:iCs/>
          <w:sz w:val="28"/>
          <w:szCs w:val="28"/>
        </w:rPr>
        <w:t>186,842</w:t>
      </w:r>
      <w:r w:rsidRPr="00C23E49">
        <w:rPr>
          <w:b/>
          <w:bCs/>
          <w:iCs/>
          <w:sz w:val="28"/>
          <w:szCs w:val="28"/>
        </w:rPr>
        <w:t xml:space="preserve"> млн. руб.</w:t>
      </w:r>
    </w:p>
    <w:p w:rsidR="007F7DCF" w:rsidRPr="00C23E49" w:rsidRDefault="007F7DCF" w:rsidP="00C23E49">
      <w:pPr>
        <w:ind w:firstLine="709"/>
        <w:jc w:val="both"/>
        <w:rPr>
          <w:bCs/>
          <w:iCs/>
          <w:sz w:val="28"/>
          <w:szCs w:val="28"/>
        </w:rPr>
      </w:pPr>
      <w:r w:rsidRPr="00C23E49">
        <w:rPr>
          <w:bCs/>
          <w:iCs/>
          <w:sz w:val="28"/>
          <w:szCs w:val="28"/>
        </w:rPr>
        <w:t>4. Прочая прибыль 3% о</w:t>
      </w:r>
      <w:r w:rsidR="007C69CF" w:rsidRPr="00C23E49">
        <w:rPr>
          <w:bCs/>
          <w:iCs/>
          <w:sz w:val="28"/>
          <w:szCs w:val="28"/>
        </w:rPr>
        <w:t xml:space="preserve">т прибыли от реализации = 186,842 х 3% = </w:t>
      </w:r>
      <w:r w:rsidR="007C69CF" w:rsidRPr="00C23E49">
        <w:rPr>
          <w:b/>
          <w:bCs/>
          <w:iCs/>
          <w:sz w:val="28"/>
          <w:szCs w:val="28"/>
        </w:rPr>
        <w:t>,605</w:t>
      </w:r>
      <w:r w:rsidRPr="00C23E49">
        <w:rPr>
          <w:b/>
          <w:bCs/>
          <w:iCs/>
          <w:sz w:val="28"/>
          <w:szCs w:val="28"/>
        </w:rPr>
        <w:t xml:space="preserve"> млн. руб.</w:t>
      </w:r>
    </w:p>
    <w:p w:rsidR="007F7DCF" w:rsidRPr="00C23E49" w:rsidRDefault="007F7DCF" w:rsidP="00C23E49">
      <w:pPr>
        <w:ind w:firstLine="709"/>
        <w:jc w:val="both"/>
        <w:rPr>
          <w:bCs/>
          <w:iCs/>
          <w:sz w:val="28"/>
          <w:szCs w:val="28"/>
        </w:rPr>
      </w:pPr>
      <w:r w:rsidRPr="00C23E49">
        <w:rPr>
          <w:bCs/>
          <w:iCs/>
          <w:sz w:val="28"/>
          <w:szCs w:val="28"/>
        </w:rPr>
        <w:t>5. Балансовая прибыль = Прибыль от реали</w:t>
      </w:r>
      <w:r w:rsidR="007C69CF" w:rsidRPr="00C23E49">
        <w:rPr>
          <w:bCs/>
          <w:iCs/>
          <w:sz w:val="28"/>
          <w:szCs w:val="28"/>
        </w:rPr>
        <w:t xml:space="preserve">зации + Прочая прибыль = 86,842 + 5,605 = </w:t>
      </w:r>
      <w:r w:rsidR="007C69CF" w:rsidRPr="00C23E49">
        <w:rPr>
          <w:b/>
          <w:bCs/>
          <w:iCs/>
          <w:sz w:val="28"/>
          <w:szCs w:val="28"/>
        </w:rPr>
        <w:t>192,447</w:t>
      </w:r>
      <w:r w:rsidRPr="00C23E49">
        <w:rPr>
          <w:b/>
          <w:bCs/>
          <w:iCs/>
          <w:sz w:val="28"/>
          <w:szCs w:val="28"/>
        </w:rPr>
        <w:t xml:space="preserve"> млн. руб.</w:t>
      </w:r>
    </w:p>
    <w:p w:rsidR="007F7DCF" w:rsidRPr="00C23E49" w:rsidRDefault="007F7DCF" w:rsidP="00C23E49">
      <w:pPr>
        <w:ind w:firstLine="709"/>
        <w:jc w:val="both"/>
        <w:rPr>
          <w:bCs/>
          <w:iCs/>
          <w:sz w:val="28"/>
          <w:szCs w:val="28"/>
        </w:rPr>
      </w:pPr>
      <w:r w:rsidRPr="00C23E49">
        <w:rPr>
          <w:bCs/>
          <w:iCs/>
          <w:sz w:val="28"/>
          <w:szCs w:val="28"/>
        </w:rPr>
        <w:t>6. Рентабельность продукции = Прибыль от реализации : Выру</w:t>
      </w:r>
      <w:r w:rsidR="007C69CF" w:rsidRPr="00C23E49">
        <w:rPr>
          <w:bCs/>
          <w:iCs/>
          <w:sz w:val="28"/>
          <w:szCs w:val="28"/>
        </w:rPr>
        <w:t xml:space="preserve">чка от реализации х 100% = 186,842 : 398,694 х 100% = </w:t>
      </w:r>
      <w:r w:rsidR="007C69CF" w:rsidRPr="00C23E49">
        <w:rPr>
          <w:b/>
          <w:bCs/>
          <w:iCs/>
          <w:sz w:val="28"/>
          <w:szCs w:val="28"/>
        </w:rPr>
        <w:t>46,86</w:t>
      </w:r>
      <w:r w:rsidRPr="00C23E49">
        <w:rPr>
          <w:b/>
          <w:bCs/>
          <w:iCs/>
          <w:sz w:val="28"/>
          <w:szCs w:val="28"/>
        </w:rPr>
        <w:t>%</w:t>
      </w:r>
    </w:p>
    <w:p w:rsidR="007F7DCF" w:rsidRPr="00C23E49" w:rsidRDefault="007F7DCF" w:rsidP="00C23E49">
      <w:pPr>
        <w:ind w:firstLine="709"/>
        <w:jc w:val="both"/>
        <w:rPr>
          <w:bCs/>
          <w:iCs/>
          <w:sz w:val="28"/>
          <w:szCs w:val="28"/>
        </w:rPr>
      </w:pPr>
      <w:r w:rsidRPr="00C23E49">
        <w:rPr>
          <w:bCs/>
          <w:iCs/>
          <w:sz w:val="28"/>
          <w:szCs w:val="28"/>
        </w:rPr>
        <w:t>7. Чистая прибыль</w:t>
      </w:r>
      <w:r w:rsidR="00C23E49">
        <w:rPr>
          <w:bCs/>
          <w:iCs/>
          <w:sz w:val="28"/>
          <w:szCs w:val="28"/>
        </w:rPr>
        <w:t xml:space="preserve"> </w:t>
      </w:r>
      <w:r w:rsidRPr="00C23E49">
        <w:rPr>
          <w:bCs/>
          <w:iCs/>
          <w:sz w:val="28"/>
          <w:szCs w:val="28"/>
        </w:rPr>
        <w:t>= балансовая при</w:t>
      </w:r>
      <w:r w:rsidR="007C69CF" w:rsidRPr="00C23E49">
        <w:rPr>
          <w:bCs/>
          <w:iCs/>
          <w:sz w:val="28"/>
          <w:szCs w:val="28"/>
        </w:rPr>
        <w:t xml:space="preserve">быль – Налог на прибыль = 192,447 – (192,447 х 30%) = </w:t>
      </w:r>
      <w:r w:rsidR="007C69CF" w:rsidRPr="00C23E49">
        <w:rPr>
          <w:b/>
          <w:bCs/>
          <w:iCs/>
          <w:sz w:val="28"/>
          <w:szCs w:val="28"/>
        </w:rPr>
        <w:t>134,71</w:t>
      </w:r>
      <w:r w:rsidRPr="00C23E49">
        <w:rPr>
          <w:b/>
          <w:bCs/>
          <w:iCs/>
          <w:sz w:val="28"/>
          <w:szCs w:val="28"/>
        </w:rPr>
        <w:t xml:space="preserve"> млн. руб.</w:t>
      </w:r>
    </w:p>
    <w:p w:rsidR="007F7DCF" w:rsidRPr="00C23E49" w:rsidRDefault="007F7DCF" w:rsidP="00C23E49">
      <w:pPr>
        <w:ind w:firstLine="709"/>
        <w:jc w:val="both"/>
        <w:rPr>
          <w:bCs/>
          <w:iCs/>
          <w:sz w:val="28"/>
          <w:szCs w:val="28"/>
        </w:rPr>
      </w:pPr>
      <w:r w:rsidRPr="00C23E49">
        <w:rPr>
          <w:bCs/>
          <w:iCs/>
          <w:sz w:val="28"/>
          <w:szCs w:val="28"/>
        </w:rPr>
        <w:t>8. Рентабельность предприятия = Чистая п</w:t>
      </w:r>
      <w:r w:rsidR="007C69CF" w:rsidRPr="00C23E49">
        <w:rPr>
          <w:bCs/>
          <w:iCs/>
          <w:sz w:val="28"/>
          <w:szCs w:val="28"/>
        </w:rPr>
        <w:t>рибыль : Выручка х 100% = 134,71</w:t>
      </w:r>
      <w:r w:rsidRPr="00C23E49">
        <w:rPr>
          <w:bCs/>
          <w:iCs/>
          <w:sz w:val="28"/>
          <w:szCs w:val="28"/>
        </w:rPr>
        <w:t xml:space="preserve"> : 349,062 х 1</w:t>
      </w:r>
      <w:r w:rsidR="007C69CF" w:rsidRPr="00C23E49">
        <w:rPr>
          <w:bCs/>
          <w:iCs/>
          <w:sz w:val="28"/>
          <w:szCs w:val="28"/>
        </w:rPr>
        <w:t xml:space="preserve">00% = </w:t>
      </w:r>
      <w:r w:rsidR="007C69CF" w:rsidRPr="00C23E49">
        <w:rPr>
          <w:b/>
          <w:bCs/>
          <w:iCs/>
          <w:sz w:val="28"/>
          <w:szCs w:val="28"/>
        </w:rPr>
        <w:t>33,78</w:t>
      </w:r>
      <w:r w:rsidRPr="00C23E49">
        <w:rPr>
          <w:b/>
          <w:bCs/>
          <w:iCs/>
          <w:sz w:val="28"/>
          <w:szCs w:val="28"/>
        </w:rPr>
        <w:t>%</w:t>
      </w:r>
    </w:p>
    <w:p w:rsidR="00307C62" w:rsidRPr="00C23E49" w:rsidRDefault="00307C62" w:rsidP="00C23E49">
      <w:pPr>
        <w:pStyle w:val="a6"/>
        <w:spacing w:after="0"/>
        <w:ind w:left="0" w:firstLine="709"/>
        <w:jc w:val="both"/>
        <w:rPr>
          <w:sz w:val="28"/>
          <w:szCs w:val="28"/>
        </w:rPr>
      </w:pPr>
      <w:r w:rsidRPr="00C23E49">
        <w:rPr>
          <w:sz w:val="28"/>
          <w:szCs w:val="28"/>
        </w:rPr>
        <w:t>Сделайте вывод о работе предприятия. Предложите пути усовершенствования эффективной работы предприятия и мероприятия по использованию чистой прибыли.</w:t>
      </w:r>
    </w:p>
    <w:p w:rsidR="002A5D69" w:rsidRPr="00C23E49" w:rsidRDefault="002A5D69" w:rsidP="00C23E49">
      <w:pPr>
        <w:ind w:firstLine="709"/>
        <w:jc w:val="both"/>
        <w:rPr>
          <w:sz w:val="28"/>
          <w:szCs w:val="28"/>
        </w:rPr>
      </w:pPr>
    </w:p>
    <w:p w:rsidR="00C80FF9" w:rsidRPr="00D67F8D" w:rsidRDefault="00D67F8D" w:rsidP="00D67F8D">
      <w:pPr>
        <w:ind w:firstLine="709"/>
        <w:jc w:val="both"/>
        <w:rPr>
          <w:b/>
          <w:caps/>
          <w:kern w:val="28"/>
          <w:sz w:val="28"/>
          <w:szCs w:val="28"/>
        </w:rPr>
      </w:pPr>
      <w:r>
        <w:rPr>
          <w:sz w:val="28"/>
          <w:szCs w:val="28"/>
        </w:rPr>
        <w:br w:type="page"/>
      </w:r>
      <w:bookmarkStart w:id="0" w:name="_Toc29155831"/>
      <w:bookmarkStart w:id="1" w:name="_Toc29156972"/>
      <w:r w:rsidR="00C80FF9" w:rsidRPr="00D67F8D">
        <w:rPr>
          <w:b/>
          <w:caps/>
          <w:kern w:val="28"/>
          <w:sz w:val="28"/>
          <w:szCs w:val="28"/>
        </w:rPr>
        <w:t>Заключение</w:t>
      </w:r>
      <w:bookmarkEnd w:id="0"/>
      <w:bookmarkEnd w:id="1"/>
    </w:p>
    <w:p w:rsidR="00C80FF9" w:rsidRPr="00C23E49" w:rsidRDefault="00C80FF9" w:rsidP="00C23E49">
      <w:pPr>
        <w:ind w:firstLine="709"/>
        <w:jc w:val="both"/>
        <w:rPr>
          <w:sz w:val="28"/>
          <w:szCs w:val="28"/>
        </w:rPr>
      </w:pPr>
    </w:p>
    <w:p w:rsidR="00C80FF9" w:rsidRPr="00C23E49" w:rsidRDefault="00C80FF9" w:rsidP="00C23E49">
      <w:pPr>
        <w:ind w:firstLine="709"/>
        <w:jc w:val="both"/>
        <w:rPr>
          <w:sz w:val="28"/>
          <w:szCs w:val="28"/>
        </w:rPr>
      </w:pPr>
      <w:r w:rsidRPr="00C23E49">
        <w:rPr>
          <w:sz w:val="28"/>
          <w:szCs w:val="28"/>
        </w:rPr>
        <w:t>В ходе выполнения данной работы получены следующие результаты и выводы:</w:t>
      </w:r>
    </w:p>
    <w:p w:rsidR="00C80FF9" w:rsidRPr="00C23E49" w:rsidRDefault="00C80FF9" w:rsidP="00C23E49">
      <w:pPr>
        <w:ind w:firstLine="709"/>
        <w:jc w:val="both"/>
        <w:rPr>
          <w:sz w:val="28"/>
          <w:szCs w:val="28"/>
        </w:rPr>
      </w:pPr>
      <w:r w:rsidRPr="00C23E49">
        <w:rPr>
          <w:sz w:val="28"/>
          <w:szCs w:val="28"/>
        </w:rPr>
        <w:t>1. Рассмотрено понятие и виды издержек предприятия в краткосрочном и долгосрочном периодах хозяйствования.</w:t>
      </w:r>
    </w:p>
    <w:p w:rsidR="00C80FF9" w:rsidRPr="00C23E49" w:rsidRDefault="00C80FF9" w:rsidP="00C23E49">
      <w:pPr>
        <w:ind w:firstLine="709"/>
        <w:jc w:val="both"/>
        <w:rPr>
          <w:sz w:val="28"/>
          <w:szCs w:val="28"/>
        </w:rPr>
      </w:pPr>
      <w:r w:rsidRPr="00C23E49">
        <w:rPr>
          <w:sz w:val="28"/>
          <w:szCs w:val="28"/>
        </w:rPr>
        <w:t>Краткосрочным периодом называют такой временной отрезок, в течение которого фирма не в состоянии изменить свои производственные мощности. Влиять на ход и результативность производства она может лишь путём изменения интенсивности использования своих мощностей. В этот период фирма может оперативно изменять свои переменные факторы - количество труда, сырья, вспомогательных материалов, топлива.</w:t>
      </w:r>
    </w:p>
    <w:p w:rsidR="00C80FF9" w:rsidRPr="00C23E49" w:rsidRDefault="00C80FF9" w:rsidP="00C23E49">
      <w:pPr>
        <w:ind w:firstLine="709"/>
        <w:jc w:val="both"/>
        <w:rPr>
          <w:sz w:val="28"/>
          <w:szCs w:val="28"/>
        </w:rPr>
      </w:pPr>
      <w:r w:rsidRPr="00C23E49">
        <w:rPr>
          <w:sz w:val="28"/>
          <w:szCs w:val="28"/>
        </w:rPr>
        <w:t>2. В течение длительного периода времени все желательные изменения в структуре ресурсов могут быть предприняты как отраслью, так и отдельными составляющими ее фирмами. Фирма может изменить масштабы своих производственных мощностей; она может установить дополнительное оборудование или оставить в своем владении меньшее количество оборудования.</w:t>
      </w:r>
    </w:p>
    <w:p w:rsidR="00C80FF9" w:rsidRPr="00C23E49" w:rsidRDefault="00C80FF9" w:rsidP="00C23E49">
      <w:pPr>
        <w:ind w:firstLine="709"/>
        <w:jc w:val="both"/>
        <w:rPr>
          <w:sz w:val="28"/>
          <w:szCs w:val="28"/>
        </w:rPr>
      </w:pPr>
      <w:r w:rsidRPr="00C23E49">
        <w:rPr>
          <w:sz w:val="28"/>
          <w:szCs w:val="28"/>
        </w:rPr>
        <w:t>3.</w:t>
      </w:r>
      <w:r w:rsidR="00C23E49">
        <w:rPr>
          <w:sz w:val="28"/>
          <w:szCs w:val="28"/>
        </w:rPr>
        <w:t xml:space="preserve"> </w:t>
      </w:r>
      <w:r w:rsidRPr="00C23E49">
        <w:rPr>
          <w:sz w:val="28"/>
          <w:szCs w:val="28"/>
        </w:rPr>
        <w:t>Рассмотрена классификация затрат по элементам, ее основные компоненты, а также классификация калькуляционных статей себестоимости, методы калькулирования.</w:t>
      </w:r>
    </w:p>
    <w:p w:rsidR="00C80FF9" w:rsidRPr="00C23E49" w:rsidRDefault="00C80FF9" w:rsidP="00C23E49">
      <w:pPr>
        <w:ind w:firstLine="709"/>
        <w:jc w:val="both"/>
        <w:rPr>
          <w:sz w:val="28"/>
          <w:szCs w:val="28"/>
        </w:rPr>
      </w:pPr>
      <w:r w:rsidRPr="00C23E49">
        <w:rPr>
          <w:sz w:val="28"/>
          <w:szCs w:val="28"/>
        </w:rPr>
        <w:t>4. В расчетной части работы выполнены все задания.</w:t>
      </w:r>
    </w:p>
    <w:p w:rsidR="005835E8" w:rsidRPr="00C23E49" w:rsidRDefault="005835E8" w:rsidP="00C23E49">
      <w:pPr>
        <w:ind w:firstLine="709"/>
        <w:jc w:val="both"/>
        <w:rPr>
          <w:sz w:val="28"/>
          <w:szCs w:val="28"/>
        </w:rPr>
      </w:pPr>
    </w:p>
    <w:p w:rsidR="002A5D69" w:rsidRPr="00D67F8D" w:rsidRDefault="00D67F8D" w:rsidP="00C23E49">
      <w:pPr>
        <w:ind w:firstLine="709"/>
        <w:jc w:val="both"/>
        <w:rPr>
          <w:b/>
          <w:caps/>
          <w:kern w:val="28"/>
          <w:sz w:val="28"/>
          <w:szCs w:val="28"/>
        </w:rPr>
      </w:pPr>
      <w:r>
        <w:rPr>
          <w:sz w:val="28"/>
          <w:szCs w:val="28"/>
        </w:rPr>
        <w:br w:type="page"/>
      </w:r>
      <w:r w:rsidR="002A5D69" w:rsidRPr="00D67F8D">
        <w:rPr>
          <w:b/>
          <w:caps/>
          <w:kern w:val="28"/>
          <w:sz w:val="28"/>
          <w:szCs w:val="28"/>
        </w:rPr>
        <w:t>С</w:t>
      </w:r>
      <w:r w:rsidRPr="00D67F8D">
        <w:rPr>
          <w:b/>
          <w:caps/>
          <w:kern w:val="28"/>
          <w:sz w:val="28"/>
          <w:szCs w:val="28"/>
        </w:rPr>
        <w:t>писок использованной литературы</w:t>
      </w:r>
    </w:p>
    <w:p w:rsidR="002A5D69" w:rsidRPr="00C23E49" w:rsidRDefault="002A5D69" w:rsidP="00C23E49">
      <w:pPr>
        <w:ind w:firstLine="709"/>
        <w:jc w:val="both"/>
        <w:rPr>
          <w:b/>
          <w:sz w:val="28"/>
          <w:szCs w:val="28"/>
        </w:rPr>
      </w:pPr>
    </w:p>
    <w:p w:rsidR="002A5D69" w:rsidRPr="00C23E49" w:rsidRDefault="002A5D69" w:rsidP="00D67F8D">
      <w:pPr>
        <w:widowControl/>
        <w:numPr>
          <w:ilvl w:val="0"/>
          <w:numId w:val="5"/>
        </w:numPr>
        <w:tabs>
          <w:tab w:val="clear" w:pos="2445"/>
        </w:tabs>
        <w:suppressAutoHyphens w:val="0"/>
        <w:ind w:left="0" w:firstLine="0"/>
        <w:jc w:val="both"/>
        <w:rPr>
          <w:sz w:val="28"/>
          <w:szCs w:val="28"/>
        </w:rPr>
      </w:pPr>
      <w:r w:rsidRPr="00C23E49">
        <w:rPr>
          <w:sz w:val="28"/>
          <w:szCs w:val="28"/>
        </w:rPr>
        <w:t>Кондраков Н.П. Бухгалтерский учет: Учеб. пособие. — 4-е изд., перераб. и доп. — М.: ИНФРА-М, 2004. — 640 с. — (Серия «Высшее образование»).</w:t>
      </w:r>
    </w:p>
    <w:p w:rsidR="002A5D69" w:rsidRPr="00C23E49" w:rsidRDefault="002A5D69" w:rsidP="00D67F8D">
      <w:pPr>
        <w:widowControl/>
        <w:numPr>
          <w:ilvl w:val="0"/>
          <w:numId w:val="5"/>
        </w:numPr>
        <w:tabs>
          <w:tab w:val="clear" w:pos="2445"/>
        </w:tabs>
        <w:suppressAutoHyphens w:val="0"/>
        <w:ind w:left="0" w:firstLine="0"/>
        <w:jc w:val="both"/>
        <w:rPr>
          <w:sz w:val="28"/>
          <w:szCs w:val="28"/>
        </w:rPr>
      </w:pPr>
      <w:r w:rsidRPr="00C23E49">
        <w:rPr>
          <w:sz w:val="28"/>
          <w:szCs w:val="28"/>
        </w:rPr>
        <w:t>Романенко И.В. Экономика предприятия. — 2-е изд., доп. —М.: Финансы и статистика, 2002. — 208 с.: ил.</w:t>
      </w:r>
    </w:p>
    <w:p w:rsidR="002A5D69" w:rsidRPr="00C23E49" w:rsidRDefault="002A5D69" w:rsidP="00D67F8D">
      <w:pPr>
        <w:widowControl/>
        <w:numPr>
          <w:ilvl w:val="0"/>
          <w:numId w:val="5"/>
        </w:numPr>
        <w:tabs>
          <w:tab w:val="clear" w:pos="2445"/>
        </w:tabs>
        <w:suppressAutoHyphens w:val="0"/>
        <w:ind w:left="0" w:firstLine="0"/>
        <w:jc w:val="both"/>
        <w:rPr>
          <w:sz w:val="28"/>
          <w:szCs w:val="28"/>
        </w:rPr>
      </w:pPr>
      <w:r w:rsidRPr="00C23E49">
        <w:rPr>
          <w:sz w:val="28"/>
          <w:szCs w:val="28"/>
        </w:rPr>
        <w:t>Экономика предприятия: Учебник / Под ред. проф. Н.А. Сафронова. — М.: «Юристъ», 1998. — 584 с.</w:t>
      </w:r>
    </w:p>
    <w:p w:rsidR="00C80FF9" w:rsidRPr="00C23E49" w:rsidRDefault="00C80FF9" w:rsidP="00D67F8D">
      <w:pPr>
        <w:widowControl/>
        <w:numPr>
          <w:ilvl w:val="0"/>
          <w:numId w:val="5"/>
        </w:numPr>
        <w:tabs>
          <w:tab w:val="clear" w:pos="2445"/>
        </w:tabs>
        <w:suppressAutoHyphens w:val="0"/>
        <w:ind w:left="0" w:firstLine="0"/>
        <w:jc w:val="both"/>
        <w:rPr>
          <w:sz w:val="28"/>
          <w:szCs w:val="28"/>
        </w:rPr>
      </w:pPr>
      <w:r w:rsidRPr="00C23E49">
        <w:rPr>
          <w:sz w:val="28"/>
          <w:szCs w:val="28"/>
        </w:rPr>
        <w:t>Экономика предприятия (фирмы) :Учебник /Под ред.</w:t>
      </w:r>
      <w:r w:rsidR="00C82760" w:rsidRPr="00C23E49">
        <w:rPr>
          <w:sz w:val="28"/>
          <w:szCs w:val="28"/>
        </w:rPr>
        <w:t xml:space="preserve"> </w:t>
      </w:r>
      <w:r w:rsidRPr="00C23E49">
        <w:rPr>
          <w:sz w:val="28"/>
          <w:szCs w:val="28"/>
        </w:rPr>
        <w:t>проф.</w:t>
      </w:r>
      <w:r w:rsidR="00C82760" w:rsidRPr="00C23E49">
        <w:rPr>
          <w:sz w:val="28"/>
          <w:szCs w:val="28"/>
        </w:rPr>
        <w:t xml:space="preserve"> </w:t>
      </w:r>
      <w:r w:rsidRPr="00C23E49">
        <w:rPr>
          <w:sz w:val="28"/>
          <w:szCs w:val="28"/>
        </w:rPr>
        <w:t>О.И.Волкова и доц О.В.Девяткина.-3-е изд., перераб. и доп.-М.:ИНФА-М,2008.-604 с.(100 лет им.</w:t>
      </w:r>
      <w:r w:rsidR="00C82760" w:rsidRPr="00C23E49">
        <w:rPr>
          <w:sz w:val="28"/>
          <w:szCs w:val="28"/>
        </w:rPr>
        <w:t xml:space="preserve"> </w:t>
      </w:r>
      <w:r w:rsidRPr="00C23E49">
        <w:rPr>
          <w:sz w:val="28"/>
          <w:szCs w:val="28"/>
        </w:rPr>
        <w:t>Г.В.Плеханова).</w:t>
      </w:r>
    </w:p>
    <w:p w:rsidR="00C47A90" w:rsidRPr="00C23E49" w:rsidRDefault="00C47A90" w:rsidP="00D67F8D">
      <w:pPr>
        <w:widowControl/>
        <w:numPr>
          <w:ilvl w:val="0"/>
          <w:numId w:val="5"/>
        </w:numPr>
        <w:tabs>
          <w:tab w:val="clear" w:pos="2445"/>
        </w:tabs>
        <w:suppressAutoHyphens w:val="0"/>
        <w:ind w:left="0" w:firstLine="0"/>
        <w:jc w:val="both"/>
        <w:rPr>
          <w:sz w:val="28"/>
          <w:szCs w:val="28"/>
        </w:rPr>
      </w:pPr>
      <w:r w:rsidRPr="00C23E49">
        <w:rPr>
          <w:sz w:val="28"/>
          <w:szCs w:val="28"/>
        </w:rPr>
        <w:t>Мицкевич А. Управление затратами и прибылью. М.: ИНЭС, 2003. С. 80-148</w:t>
      </w:r>
    </w:p>
    <w:p w:rsidR="00C47A90" w:rsidRPr="00C23E49" w:rsidRDefault="00C47A90" w:rsidP="00D67F8D">
      <w:pPr>
        <w:widowControl/>
        <w:numPr>
          <w:ilvl w:val="0"/>
          <w:numId w:val="5"/>
        </w:numPr>
        <w:tabs>
          <w:tab w:val="clear" w:pos="2445"/>
        </w:tabs>
        <w:suppressAutoHyphens w:val="0"/>
        <w:ind w:left="0" w:firstLine="0"/>
        <w:jc w:val="both"/>
        <w:rPr>
          <w:sz w:val="28"/>
          <w:szCs w:val="28"/>
        </w:rPr>
      </w:pPr>
      <w:r w:rsidRPr="00C23E49">
        <w:rPr>
          <w:sz w:val="28"/>
          <w:szCs w:val="28"/>
        </w:rPr>
        <w:t>Сио К.К. Управленческая экономика. М.: Инфра-М, 2000. Гл. 12. С. 375-413</w:t>
      </w:r>
    </w:p>
    <w:p w:rsidR="00C47A90" w:rsidRPr="00C23E49" w:rsidRDefault="00C47A90" w:rsidP="00D67F8D">
      <w:pPr>
        <w:widowControl/>
        <w:numPr>
          <w:ilvl w:val="0"/>
          <w:numId w:val="5"/>
        </w:numPr>
        <w:tabs>
          <w:tab w:val="clear" w:pos="2445"/>
        </w:tabs>
        <w:suppressAutoHyphens w:val="0"/>
        <w:ind w:left="0" w:firstLine="0"/>
        <w:jc w:val="both"/>
        <w:rPr>
          <w:sz w:val="28"/>
          <w:szCs w:val="28"/>
        </w:rPr>
      </w:pPr>
      <w:r w:rsidRPr="00C23E49">
        <w:rPr>
          <w:sz w:val="28"/>
          <w:szCs w:val="28"/>
        </w:rPr>
        <w:t>Экономика предприятия / Под ред. О.И. Волкова. М.: ИНФРА, 2002. Гл. 8. С. 211-219</w:t>
      </w:r>
    </w:p>
    <w:p w:rsidR="00C47A90" w:rsidRPr="00C23E49" w:rsidRDefault="00C47A90" w:rsidP="00D67F8D">
      <w:pPr>
        <w:widowControl/>
        <w:numPr>
          <w:ilvl w:val="0"/>
          <w:numId w:val="5"/>
        </w:numPr>
        <w:tabs>
          <w:tab w:val="clear" w:pos="2445"/>
        </w:tabs>
        <w:suppressAutoHyphens w:val="0"/>
        <w:ind w:left="0" w:firstLine="0"/>
        <w:jc w:val="both"/>
        <w:rPr>
          <w:sz w:val="28"/>
          <w:szCs w:val="28"/>
        </w:rPr>
      </w:pPr>
      <w:r w:rsidRPr="00C23E49">
        <w:rPr>
          <w:sz w:val="28"/>
          <w:szCs w:val="28"/>
        </w:rPr>
        <w:t>Экономика предприятия / Под ред. Ф.А. Беа. М.: Инфра-М, 2001. Гл. 3. С. 480-548</w:t>
      </w:r>
    </w:p>
    <w:p w:rsidR="002A5D69" w:rsidRPr="0074539A" w:rsidRDefault="002A5D69" w:rsidP="00D67F8D">
      <w:pPr>
        <w:jc w:val="both"/>
        <w:rPr>
          <w:color w:val="FFFFFF"/>
          <w:sz w:val="28"/>
          <w:szCs w:val="28"/>
        </w:rPr>
      </w:pPr>
      <w:bookmarkStart w:id="2" w:name="_GoBack"/>
      <w:bookmarkEnd w:id="2"/>
    </w:p>
    <w:sectPr w:rsidR="002A5D69" w:rsidRPr="0074539A" w:rsidSect="00C23E4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39A" w:rsidRDefault="0074539A">
      <w:r>
        <w:separator/>
      </w:r>
    </w:p>
  </w:endnote>
  <w:endnote w:type="continuationSeparator" w:id="0">
    <w:p w:rsidR="0074539A" w:rsidRDefault="0074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23" w:rsidRDefault="00E62A23" w:rsidP="00C47A9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62A23" w:rsidRDefault="00E62A23" w:rsidP="00986F6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39A" w:rsidRDefault="0074539A">
      <w:r>
        <w:separator/>
      </w:r>
    </w:p>
  </w:footnote>
  <w:footnote w:type="continuationSeparator" w:id="0">
    <w:p w:rsidR="0074539A" w:rsidRDefault="00745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23" w:rsidRPr="00C23E49" w:rsidRDefault="00E62A23" w:rsidP="00C23E49">
    <w:pPr>
      <w:pStyle w:val="ae"/>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E22B9"/>
    <w:multiLevelType w:val="hybridMultilevel"/>
    <w:tmpl w:val="67B29282"/>
    <w:lvl w:ilvl="0" w:tplc="6F6CE298">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16E50368"/>
    <w:multiLevelType w:val="multilevel"/>
    <w:tmpl w:val="9B28EC88"/>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
    <w:nsid w:val="1C9826FE"/>
    <w:multiLevelType w:val="multilevel"/>
    <w:tmpl w:val="6D90995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
    <w:nsid w:val="48745A38"/>
    <w:multiLevelType w:val="hybridMultilevel"/>
    <w:tmpl w:val="3092C08C"/>
    <w:lvl w:ilvl="0" w:tplc="FFFFFFFF">
      <w:start w:val="1"/>
      <w:numFmt w:val="decimal"/>
      <w:lvlText w:val="%1."/>
      <w:lvlJc w:val="left"/>
      <w:pPr>
        <w:tabs>
          <w:tab w:val="num" w:pos="2445"/>
        </w:tabs>
        <w:ind w:left="2445" w:hanging="1035"/>
      </w:pPr>
      <w:rPr>
        <w:rFonts w:ascii="Times New Roman" w:eastAsia="Times New Roman" w:hAnsi="Times New Roman" w:cs="Times New Roman"/>
      </w:rPr>
    </w:lvl>
    <w:lvl w:ilvl="1" w:tplc="FFFFFFFF" w:tentative="1">
      <w:start w:val="1"/>
      <w:numFmt w:val="lowerLetter"/>
      <w:lvlText w:val="%2."/>
      <w:lvlJc w:val="left"/>
      <w:pPr>
        <w:tabs>
          <w:tab w:val="num" w:pos="2490"/>
        </w:tabs>
        <w:ind w:left="2490" w:hanging="360"/>
      </w:pPr>
      <w:rPr>
        <w:rFonts w:cs="Times New Roman"/>
      </w:rPr>
    </w:lvl>
    <w:lvl w:ilvl="2" w:tplc="FFFFFFFF" w:tentative="1">
      <w:start w:val="1"/>
      <w:numFmt w:val="lowerRoman"/>
      <w:lvlText w:val="%3."/>
      <w:lvlJc w:val="right"/>
      <w:pPr>
        <w:tabs>
          <w:tab w:val="num" w:pos="3210"/>
        </w:tabs>
        <w:ind w:left="3210" w:hanging="180"/>
      </w:pPr>
      <w:rPr>
        <w:rFonts w:cs="Times New Roman"/>
      </w:rPr>
    </w:lvl>
    <w:lvl w:ilvl="3" w:tplc="FFFFFFFF" w:tentative="1">
      <w:start w:val="1"/>
      <w:numFmt w:val="decimal"/>
      <w:lvlText w:val="%4."/>
      <w:lvlJc w:val="left"/>
      <w:pPr>
        <w:tabs>
          <w:tab w:val="num" w:pos="3930"/>
        </w:tabs>
        <w:ind w:left="3930" w:hanging="360"/>
      </w:pPr>
      <w:rPr>
        <w:rFonts w:cs="Times New Roman"/>
      </w:rPr>
    </w:lvl>
    <w:lvl w:ilvl="4" w:tplc="FFFFFFFF" w:tentative="1">
      <w:start w:val="1"/>
      <w:numFmt w:val="lowerLetter"/>
      <w:lvlText w:val="%5."/>
      <w:lvlJc w:val="left"/>
      <w:pPr>
        <w:tabs>
          <w:tab w:val="num" w:pos="4650"/>
        </w:tabs>
        <w:ind w:left="4650" w:hanging="360"/>
      </w:pPr>
      <w:rPr>
        <w:rFonts w:cs="Times New Roman"/>
      </w:rPr>
    </w:lvl>
    <w:lvl w:ilvl="5" w:tplc="FFFFFFFF" w:tentative="1">
      <w:start w:val="1"/>
      <w:numFmt w:val="lowerRoman"/>
      <w:lvlText w:val="%6."/>
      <w:lvlJc w:val="right"/>
      <w:pPr>
        <w:tabs>
          <w:tab w:val="num" w:pos="5370"/>
        </w:tabs>
        <w:ind w:left="5370" w:hanging="180"/>
      </w:pPr>
      <w:rPr>
        <w:rFonts w:cs="Times New Roman"/>
      </w:rPr>
    </w:lvl>
    <w:lvl w:ilvl="6" w:tplc="FFFFFFFF" w:tentative="1">
      <w:start w:val="1"/>
      <w:numFmt w:val="decimal"/>
      <w:lvlText w:val="%7."/>
      <w:lvlJc w:val="left"/>
      <w:pPr>
        <w:tabs>
          <w:tab w:val="num" w:pos="6090"/>
        </w:tabs>
        <w:ind w:left="6090" w:hanging="360"/>
      </w:pPr>
      <w:rPr>
        <w:rFonts w:cs="Times New Roman"/>
      </w:rPr>
    </w:lvl>
    <w:lvl w:ilvl="7" w:tplc="FFFFFFFF" w:tentative="1">
      <w:start w:val="1"/>
      <w:numFmt w:val="lowerLetter"/>
      <w:lvlText w:val="%8."/>
      <w:lvlJc w:val="left"/>
      <w:pPr>
        <w:tabs>
          <w:tab w:val="num" w:pos="6810"/>
        </w:tabs>
        <w:ind w:left="6810" w:hanging="360"/>
      </w:pPr>
      <w:rPr>
        <w:rFonts w:cs="Times New Roman"/>
      </w:rPr>
    </w:lvl>
    <w:lvl w:ilvl="8" w:tplc="FFFFFFFF" w:tentative="1">
      <w:start w:val="1"/>
      <w:numFmt w:val="lowerRoman"/>
      <w:lvlText w:val="%9."/>
      <w:lvlJc w:val="right"/>
      <w:pPr>
        <w:tabs>
          <w:tab w:val="num" w:pos="7530"/>
        </w:tabs>
        <w:ind w:left="7530" w:hanging="180"/>
      </w:pPr>
      <w:rPr>
        <w:rFonts w:cs="Times New Roman"/>
      </w:rPr>
    </w:lvl>
  </w:abstractNum>
  <w:abstractNum w:abstractNumId="4">
    <w:nsid w:val="58AF0721"/>
    <w:multiLevelType w:val="multilevel"/>
    <w:tmpl w:val="2AE4CFF2"/>
    <w:lvl w:ilvl="0">
      <w:start w:val="1"/>
      <w:numFmt w:val="decimal"/>
      <w:lvlText w:val=""/>
      <w:lvlJc w:val="left"/>
      <w:pPr>
        <w:tabs>
          <w:tab w:val="num" w:pos="360"/>
        </w:tabs>
        <w:ind w:left="360" w:hanging="360"/>
      </w:pPr>
      <w:rPr>
        <w:rFonts w:cs="Times New Roman" w:hint="default"/>
      </w:rPr>
    </w:lvl>
    <w:lvl w:ilvl="1">
      <w:start w:val="4"/>
      <w:numFmt w:val="decimal"/>
      <w:isLgl/>
      <w:lvlText w:val="%1.%2."/>
      <w:lvlJc w:val="left"/>
      <w:pPr>
        <w:tabs>
          <w:tab w:val="num" w:pos="1428"/>
        </w:tabs>
        <w:ind w:left="1428" w:hanging="720"/>
      </w:pPr>
      <w:rPr>
        <w:rFonts w:cs="Times New Roman" w:hint="default"/>
        <w:sz w:val="24"/>
      </w:rPr>
    </w:lvl>
    <w:lvl w:ilvl="2">
      <w:start w:val="1"/>
      <w:numFmt w:val="decimal"/>
      <w:isLgl/>
      <w:lvlText w:val="%1.%2.%3."/>
      <w:lvlJc w:val="left"/>
      <w:pPr>
        <w:tabs>
          <w:tab w:val="num" w:pos="2136"/>
        </w:tabs>
        <w:ind w:left="2136" w:hanging="720"/>
      </w:pPr>
      <w:rPr>
        <w:rFonts w:cs="Times New Roman" w:hint="default"/>
        <w:sz w:val="24"/>
      </w:rPr>
    </w:lvl>
    <w:lvl w:ilvl="3">
      <w:start w:val="1"/>
      <w:numFmt w:val="decimal"/>
      <w:isLgl/>
      <w:lvlText w:val="%1.%2.%3.%4."/>
      <w:lvlJc w:val="left"/>
      <w:pPr>
        <w:tabs>
          <w:tab w:val="num" w:pos="3204"/>
        </w:tabs>
        <w:ind w:left="3204" w:hanging="1080"/>
      </w:pPr>
      <w:rPr>
        <w:rFonts w:cs="Times New Roman" w:hint="default"/>
        <w:sz w:val="24"/>
      </w:rPr>
    </w:lvl>
    <w:lvl w:ilvl="4">
      <w:start w:val="1"/>
      <w:numFmt w:val="decimal"/>
      <w:isLgl/>
      <w:lvlText w:val="%1.%2.%3.%4.%5."/>
      <w:lvlJc w:val="left"/>
      <w:pPr>
        <w:tabs>
          <w:tab w:val="num" w:pos="3912"/>
        </w:tabs>
        <w:ind w:left="3912" w:hanging="1080"/>
      </w:pPr>
      <w:rPr>
        <w:rFonts w:cs="Times New Roman" w:hint="default"/>
        <w:sz w:val="24"/>
      </w:rPr>
    </w:lvl>
    <w:lvl w:ilvl="5">
      <w:start w:val="1"/>
      <w:numFmt w:val="decimal"/>
      <w:isLgl/>
      <w:lvlText w:val="%1.%2.%3.%4.%5.%6."/>
      <w:lvlJc w:val="left"/>
      <w:pPr>
        <w:tabs>
          <w:tab w:val="num" w:pos="4980"/>
        </w:tabs>
        <w:ind w:left="4980" w:hanging="1440"/>
      </w:pPr>
      <w:rPr>
        <w:rFonts w:cs="Times New Roman" w:hint="default"/>
        <w:sz w:val="24"/>
      </w:rPr>
    </w:lvl>
    <w:lvl w:ilvl="6">
      <w:start w:val="1"/>
      <w:numFmt w:val="decimal"/>
      <w:isLgl/>
      <w:lvlText w:val="%1.%2.%3.%4.%5.%6.%7."/>
      <w:lvlJc w:val="left"/>
      <w:pPr>
        <w:tabs>
          <w:tab w:val="num" w:pos="6048"/>
        </w:tabs>
        <w:ind w:left="6048" w:hanging="1800"/>
      </w:pPr>
      <w:rPr>
        <w:rFonts w:cs="Times New Roman" w:hint="default"/>
        <w:sz w:val="24"/>
      </w:rPr>
    </w:lvl>
    <w:lvl w:ilvl="7">
      <w:start w:val="1"/>
      <w:numFmt w:val="decimal"/>
      <w:isLgl/>
      <w:lvlText w:val="%1.%2.%3.%4.%5.%6.%7.%8."/>
      <w:lvlJc w:val="left"/>
      <w:pPr>
        <w:tabs>
          <w:tab w:val="num" w:pos="6756"/>
        </w:tabs>
        <w:ind w:left="6756" w:hanging="1800"/>
      </w:pPr>
      <w:rPr>
        <w:rFonts w:cs="Times New Roman" w:hint="default"/>
        <w:sz w:val="24"/>
      </w:rPr>
    </w:lvl>
    <w:lvl w:ilvl="8">
      <w:start w:val="1"/>
      <w:numFmt w:val="decimal"/>
      <w:isLgl/>
      <w:lvlText w:val="%1.%2.%3.%4.%5.%6.%7.%8.%9."/>
      <w:lvlJc w:val="left"/>
      <w:pPr>
        <w:tabs>
          <w:tab w:val="num" w:pos="7824"/>
        </w:tabs>
        <w:ind w:left="7824" w:hanging="2160"/>
      </w:pPr>
      <w:rPr>
        <w:rFonts w:cs="Times New Roman" w:hint="default"/>
        <w:sz w:val="24"/>
      </w:rPr>
    </w:lvl>
  </w:abstractNum>
  <w:abstractNum w:abstractNumId="5">
    <w:nsid w:val="5C2706C6"/>
    <w:multiLevelType w:val="multilevel"/>
    <w:tmpl w:val="26B69C1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8F4"/>
    <w:rsid w:val="000210DA"/>
    <w:rsid w:val="00023BFC"/>
    <w:rsid w:val="00032F08"/>
    <w:rsid w:val="00033F73"/>
    <w:rsid w:val="00037E84"/>
    <w:rsid w:val="000505C1"/>
    <w:rsid w:val="00080227"/>
    <w:rsid w:val="00096C9B"/>
    <w:rsid w:val="000F6E9B"/>
    <w:rsid w:val="00140ACF"/>
    <w:rsid w:val="00160826"/>
    <w:rsid w:val="00164B1F"/>
    <w:rsid w:val="00165BEC"/>
    <w:rsid w:val="001841B0"/>
    <w:rsid w:val="00193B92"/>
    <w:rsid w:val="001B0ACB"/>
    <w:rsid w:val="001C69D8"/>
    <w:rsid w:val="00210D63"/>
    <w:rsid w:val="00226636"/>
    <w:rsid w:val="0024645C"/>
    <w:rsid w:val="00286A6E"/>
    <w:rsid w:val="00295B51"/>
    <w:rsid w:val="002A5D69"/>
    <w:rsid w:val="002B20AC"/>
    <w:rsid w:val="002B23B1"/>
    <w:rsid w:val="002B3AB5"/>
    <w:rsid w:val="002B48D5"/>
    <w:rsid w:val="002C3F78"/>
    <w:rsid w:val="002C6C4A"/>
    <w:rsid w:val="002E2C2F"/>
    <w:rsid w:val="00307C62"/>
    <w:rsid w:val="00371A35"/>
    <w:rsid w:val="00387B3E"/>
    <w:rsid w:val="004353D4"/>
    <w:rsid w:val="00436308"/>
    <w:rsid w:val="004642CD"/>
    <w:rsid w:val="004D4AF5"/>
    <w:rsid w:val="00504498"/>
    <w:rsid w:val="0052472E"/>
    <w:rsid w:val="00525E37"/>
    <w:rsid w:val="005550A0"/>
    <w:rsid w:val="005835E8"/>
    <w:rsid w:val="005840A5"/>
    <w:rsid w:val="005B08F4"/>
    <w:rsid w:val="00634ADE"/>
    <w:rsid w:val="00654B91"/>
    <w:rsid w:val="0068514B"/>
    <w:rsid w:val="006F0A97"/>
    <w:rsid w:val="00711F7C"/>
    <w:rsid w:val="0074539A"/>
    <w:rsid w:val="007C69CF"/>
    <w:rsid w:val="007E3293"/>
    <w:rsid w:val="007F7DCF"/>
    <w:rsid w:val="00830C43"/>
    <w:rsid w:val="0085081D"/>
    <w:rsid w:val="008577FB"/>
    <w:rsid w:val="0086318B"/>
    <w:rsid w:val="00884F01"/>
    <w:rsid w:val="008A324B"/>
    <w:rsid w:val="008D59E7"/>
    <w:rsid w:val="00943AC9"/>
    <w:rsid w:val="00983EF9"/>
    <w:rsid w:val="00986C2B"/>
    <w:rsid w:val="00986F6E"/>
    <w:rsid w:val="00987E1D"/>
    <w:rsid w:val="009C6B0A"/>
    <w:rsid w:val="00A14777"/>
    <w:rsid w:val="00A72245"/>
    <w:rsid w:val="00B31CDF"/>
    <w:rsid w:val="00B7438C"/>
    <w:rsid w:val="00B74DA5"/>
    <w:rsid w:val="00B8310C"/>
    <w:rsid w:val="00BB7809"/>
    <w:rsid w:val="00BF5F56"/>
    <w:rsid w:val="00C23E49"/>
    <w:rsid w:val="00C47A90"/>
    <w:rsid w:val="00C520D1"/>
    <w:rsid w:val="00C80FF9"/>
    <w:rsid w:val="00C81F5E"/>
    <w:rsid w:val="00C82760"/>
    <w:rsid w:val="00C9137E"/>
    <w:rsid w:val="00CF0D38"/>
    <w:rsid w:val="00CF3648"/>
    <w:rsid w:val="00D2407B"/>
    <w:rsid w:val="00D67F8D"/>
    <w:rsid w:val="00DC14D9"/>
    <w:rsid w:val="00DD1069"/>
    <w:rsid w:val="00E0121A"/>
    <w:rsid w:val="00E12607"/>
    <w:rsid w:val="00E3647B"/>
    <w:rsid w:val="00E5390B"/>
    <w:rsid w:val="00E62A23"/>
    <w:rsid w:val="00E6379F"/>
    <w:rsid w:val="00EB128E"/>
    <w:rsid w:val="00EE15CA"/>
    <w:rsid w:val="00EF5EFE"/>
    <w:rsid w:val="00F20E28"/>
    <w:rsid w:val="00F76539"/>
    <w:rsid w:val="00F7737B"/>
    <w:rsid w:val="00F86497"/>
    <w:rsid w:val="00F87AB2"/>
    <w:rsid w:val="00F967E7"/>
    <w:rsid w:val="00FC0A1F"/>
    <w:rsid w:val="00FC0FDC"/>
    <w:rsid w:val="00FE3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
    <o:shapelayout v:ext="edit">
      <o:idmap v:ext="edit" data="1"/>
    </o:shapelayout>
  </w:shapeDefaults>
  <w:decimalSymbol w:val=","/>
  <w:listSeparator w:val=";"/>
  <w14:defaultImageDpi w14:val="0"/>
  <w15:chartTrackingRefBased/>
  <w15:docId w15:val="{CA04E5F0-3480-4A82-A17D-985404F3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E49"/>
    <w:pPr>
      <w:widowControl w:val="0"/>
      <w:suppressAutoHyphens/>
      <w:spacing w:line="360" w:lineRule="auto"/>
    </w:pPr>
    <w:rPr>
      <w:kern w:val="1"/>
      <w:szCs w:val="24"/>
    </w:rPr>
  </w:style>
  <w:style w:type="paragraph" w:styleId="1">
    <w:name w:val="heading 1"/>
    <w:basedOn w:val="a"/>
    <w:next w:val="a"/>
    <w:link w:val="10"/>
    <w:uiPriority w:val="9"/>
    <w:qFormat/>
    <w:rsid w:val="00DD106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D1069"/>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986F6E"/>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986F6E"/>
    <w:pPr>
      <w:keepNext/>
      <w:spacing w:before="240" w:after="60"/>
      <w:outlineLvl w:val="3"/>
    </w:pPr>
    <w:rPr>
      <w:b/>
      <w:bCs/>
      <w:sz w:val="28"/>
      <w:szCs w:val="28"/>
    </w:rPr>
  </w:style>
  <w:style w:type="paragraph" w:styleId="5">
    <w:name w:val="heading 5"/>
    <w:basedOn w:val="a"/>
    <w:next w:val="a"/>
    <w:link w:val="50"/>
    <w:uiPriority w:val="9"/>
    <w:qFormat/>
    <w:rsid w:val="005B08F4"/>
    <w:pPr>
      <w:keepNext/>
      <w:widowControl/>
      <w:suppressAutoHyphens w:val="0"/>
      <w:spacing w:line="312" w:lineRule="auto"/>
      <w:jc w:val="center"/>
      <w:outlineLvl w:val="4"/>
    </w:pPr>
    <w:rPr>
      <w:b/>
      <w:bCs/>
      <w:i/>
      <w:iCs/>
      <w:kern w:val="0"/>
      <w:sz w:val="28"/>
    </w:rPr>
  </w:style>
  <w:style w:type="paragraph" w:styleId="6">
    <w:name w:val="heading 6"/>
    <w:basedOn w:val="a"/>
    <w:next w:val="a"/>
    <w:link w:val="60"/>
    <w:uiPriority w:val="9"/>
    <w:qFormat/>
    <w:rsid w:val="00165BEC"/>
    <w:pPr>
      <w:spacing w:before="240" w:after="60"/>
      <w:outlineLvl w:val="5"/>
    </w:pPr>
    <w:rPr>
      <w:b/>
      <w:bCs/>
      <w:sz w:val="22"/>
      <w:szCs w:val="22"/>
    </w:rPr>
  </w:style>
  <w:style w:type="paragraph" w:styleId="7">
    <w:name w:val="heading 7"/>
    <w:basedOn w:val="a"/>
    <w:next w:val="a"/>
    <w:link w:val="70"/>
    <w:uiPriority w:val="9"/>
    <w:qFormat/>
    <w:rsid w:val="00F20E28"/>
    <w:pPr>
      <w:spacing w:before="240" w:after="60"/>
      <w:outlineLvl w:val="6"/>
    </w:pPr>
  </w:style>
  <w:style w:type="paragraph" w:styleId="8">
    <w:name w:val="heading 8"/>
    <w:basedOn w:val="a"/>
    <w:next w:val="a"/>
    <w:link w:val="80"/>
    <w:uiPriority w:val="9"/>
    <w:qFormat/>
    <w:rsid w:val="00165BEC"/>
    <w:pPr>
      <w:spacing w:before="240" w:after="60"/>
      <w:outlineLvl w:val="7"/>
    </w:pPr>
    <w:rPr>
      <w:i/>
      <w:iCs/>
    </w:rPr>
  </w:style>
  <w:style w:type="paragraph" w:styleId="9">
    <w:name w:val="heading 9"/>
    <w:basedOn w:val="a"/>
    <w:next w:val="a"/>
    <w:link w:val="90"/>
    <w:uiPriority w:val="9"/>
    <w:qFormat/>
    <w:rsid w:val="00986F6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rPr>
  </w:style>
  <w:style w:type="character" w:customStyle="1" w:styleId="20">
    <w:name w:val="Заголовок 2 Знак"/>
    <w:link w:val="2"/>
    <w:uiPriority w:val="9"/>
    <w:semiHidden/>
    <w:locked/>
    <w:rPr>
      <w:rFonts w:ascii="Cambria" w:eastAsia="Times New Roman" w:hAnsi="Cambria" w:cs="Times New Roman"/>
      <w:b/>
      <w:bCs/>
      <w:i/>
      <w:iCs/>
      <w:kern w:val="1"/>
      <w:sz w:val="28"/>
      <w:szCs w:val="28"/>
      <w:lang w:val="x-none"/>
    </w:rPr>
  </w:style>
  <w:style w:type="character" w:customStyle="1" w:styleId="30">
    <w:name w:val="Заголовок 3 Знак"/>
    <w:link w:val="3"/>
    <w:uiPriority w:val="9"/>
    <w:semiHidden/>
    <w:locked/>
    <w:rPr>
      <w:rFonts w:ascii="Cambria" w:eastAsia="Times New Roman" w:hAnsi="Cambria" w:cs="Times New Roman"/>
      <w:b/>
      <w:bCs/>
      <w:kern w:val="1"/>
      <w:sz w:val="26"/>
      <w:szCs w:val="26"/>
      <w:lang w:val="x-none"/>
    </w:rPr>
  </w:style>
  <w:style w:type="character" w:customStyle="1" w:styleId="40">
    <w:name w:val="Заголовок 4 Знак"/>
    <w:link w:val="4"/>
    <w:uiPriority w:val="9"/>
    <w:semiHidden/>
    <w:locked/>
    <w:rPr>
      <w:rFonts w:ascii="Calibri" w:eastAsia="Times New Roman" w:hAnsi="Calibri" w:cs="Times New Roman"/>
      <w:b/>
      <w:bCs/>
      <w:kern w:val="1"/>
      <w:sz w:val="28"/>
      <w:szCs w:val="28"/>
      <w:lang w:val="x-none"/>
    </w:rPr>
  </w:style>
  <w:style w:type="character" w:customStyle="1" w:styleId="50">
    <w:name w:val="Заголовок 5 Знак"/>
    <w:link w:val="5"/>
    <w:uiPriority w:val="9"/>
    <w:semiHidden/>
    <w:locked/>
    <w:rPr>
      <w:rFonts w:ascii="Calibri" w:eastAsia="Times New Roman" w:hAnsi="Calibri" w:cs="Times New Roman"/>
      <w:b/>
      <w:bCs/>
      <w:i/>
      <w:iCs/>
      <w:kern w:val="1"/>
      <w:sz w:val="26"/>
      <w:szCs w:val="26"/>
      <w:lang w:val="x-none"/>
    </w:rPr>
  </w:style>
  <w:style w:type="character" w:customStyle="1" w:styleId="60">
    <w:name w:val="Заголовок 6 Знак"/>
    <w:link w:val="6"/>
    <w:uiPriority w:val="9"/>
    <w:semiHidden/>
    <w:locked/>
    <w:rPr>
      <w:rFonts w:ascii="Calibri" w:eastAsia="Times New Roman" w:hAnsi="Calibri" w:cs="Times New Roman"/>
      <w:b/>
      <w:bCs/>
      <w:kern w:val="1"/>
      <w:sz w:val="22"/>
      <w:szCs w:val="22"/>
      <w:lang w:val="x-none"/>
    </w:rPr>
  </w:style>
  <w:style w:type="character" w:customStyle="1" w:styleId="70">
    <w:name w:val="Заголовок 7 Знак"/>
    <w:link w:val="7"/>
    <w:uiPriority w:val="9"/>
    <w:semiHidden/>
    <w:locked/>
    <w:rPr>
      <w:rFonts w:ascii="Calibri" w:eastAsia="Times New Roman" w:hAnsi="Calibri" w:cs="Times New Roman"/>
      <w:kern w:val="1"/>
      <w:sz w:val="24"/>
      <w:szCs w:val="24"/>
      <w:lang w:val="x-none"/>
    </w:rPr>
  </w:style>
  <w:style w:type="character" w:customStyle="1" w:styleId="80">
    <w:name w:val="Заголовок 8 Знак"/>
    <w:link w:val="8"/>
    <w:uiPriority w:val="9"/>
    <w:semiHidden/>
    <w:locked/>
    <w:rPr>
      <w:rFonts w:ascii="Calibri" w:eastAsia="Times New Roman" w:hAnsi="Calibri" w:cs="Times New Roman"/>
      <w:i/>
      <w:iCs/>
      <w:kern w:val="1"/>
      <w:sz w:val="24"/>
      <w:szCs w:val="24"/>
      <w:lang w:val="x-none"/>
    </w:rPr>
  </w:style>
  <w:style w:type="character" w:customStyle="1" w:styleId="90">
    <w:name w:val="Заголовок 9 Знак"/>
    <w:link w:val="9"/>
    <w:uiPriority w:val="9"/>
    <w:semiHidden/>
    <w:locked/>
    <w:rPr>
      <w:rFonts w:ascii="Cambria" w:eastAsia="Times New Roman" w:hAnsi="Cambria" w:cs="Times New Roman"/>
      <w:kern w:val="1"/>
      <w:sz w:val="22"/>
      <w:szCs w:val="22"/>
      <w:lang w:val="x-none"/>
    </w:rPr>
  </w:style>
  <w:style w:type="paragraph" w:customStyle="1" w:styleId="a3">
    <w:name w:val="Заголовок"/>
    <w:basedOn w:val="a"/>
    <w:next w:val="a4"/>
    <w:rsid w:val="005B08F4"/>
    <w:pPr>
      <w:keepNext/>
      <w:spacing w:before="240" w:after="120"/>
    </w:pPr>
    <w:rPr>
      <w:rFonts w:ascii="Arial" w:hAnsi="Arial" w:cs="Tahoma"/>
      <w:sz w:val="28"/>
      <w:szCs w:val="28"/>
    </w:rPr>
  </w:style>
  <w:style w:type="paragraph" w:styleId="a4">
    <w:name w:val="Body Text"/>
    <w:basedOn w:val="a"/>
    <w:link w:val="a5"/>
    <w:uiPriority w:val="99"/>
    <w:rsid w:val="005B08F4"/>
    <w:pPr>
      <w:spacing w:after="120"/>
    </w:pPr>
  </w:style>
  <w:style w:type="character" w:customStyle="1" w:styleId="a5">
    <w:name w:val="Основной текст Знак"/>
    <w:link w:val="a4"/>
    <w:uiPriority w:val="99"/>
    <w:semiHidden/>
    <w:locked/>
    <w:rPr>
      <w:rFonts w:cs="Times New Roman"/>
      <w:kern w:val="1"/>
      <w:sz w:val="24"/>
      <w:szCs w:val="24"/>
      <w:lang w:val="x-none"/>
    </w:rPr>
  </w:style>
  <w:style w:type="paragraph" w:styleId="a6">
    <w:name w:val="Body Text Indent"/>
    <w:basedOn w:val="a"/>
    <w:link w:val="a7"/>
    <w:uiPriority w:val="99"/>
    <w:rsid w:val="00DD1069"/>
    <w:pPr>
      <w:spacing w:after="120"/>
      <w:ind w:left="283"/>
    </w:pPr>
  </w:style>
  <w:style w:type="character" w:customStyle="1" w:styleId="a7">
    <w:name w:val="Основной текст с отступом Знак"/>
    <w:link w:val="a6"/>
    <w:uiPriority w:val="99"/>
    <w:semiHidden/>
    <w:locked/>
    <w:rPr>
      <w:rFonts w:cs="Times New Roman"/>
      <w:kern w:val="1"/>
      <w:sz w:val="24"/>
      <w:szCs w:val="24"/>
      <w:lang w:val="x-none"/>
    </w:rPr>
  </w:style>
  <w:style w:type="paragraph" w:styleId="a8">
    <w:name w:val="footer"/>
    <w:basedOn w:val="a"/>
    <w:link w:val="a9"/>
    <w:uiPriority w:val="99"/>
    <w:rsid w:val="00986F6E"/>
    <w:pPr>
      <w:tabs>
        <w:tab w:val="center" w:pos="4677"/>
        <w:tab w:val="right" w:pos="9355"/>
      </w:tabs>
    </w:pPr>
  </w:style>
  <w:style w:type="character" w:customStyle="1" w:styleId="a9">
    <w:name w:val="Нижний колонтитул Знак"/>
    <w:link w:val="a8"/>
    <w:uiPriority w:val="99"/>
    <w:locked/>
    <w:rsid w:val="007F7DCF"/>
    <w:rPr>
      <w:rFonts w:eastAsia="Times New Roman" w:cs="Times New Roman"/>
      <w:kern w:val="1"/>
      <w:sz w:val="24"/>
      <w:szCs w:val="24"/>
      <w:lang w:val="ru-RU" w:bidi="ar-SA"/>
    </w:rPr>
  </w:style>
  <w:style w:type="character" w:styleId="aa">
    <w:name w:val="page number"/>
    <w:uiPriority w:val="99"/>
    <w:rsid w:val="00986F6E"/>
    <w:rPr>
      <w:rFonts w:cs="Times New Roman"/>
    </w:rPr>
  </w:style>
  <w:style w:type="paragraph" w:styleId="31">
    <w:name w:val="Body Text Indent 3"/>
    <w:basedOn w:val="a"/>
    <w:link w:val="32"/>
    <w:uiPriority w:val="99"/>
    <w:rsid w:val="00986F6E"/>
    <w:pPr>
      <w:widowControl/>
      <w:suppressAutoHyphens w:val="0"/>
      <w:spacing w:after="120"/>
      <w:ind w:left="283"/>
    </w:pPr>
    <w:rPr>
      <w:kern w:val="0"/>
      <w:sz w:val="16"/>
      <w:szCs w:val="16"/>
    </w:rPr>
  </w:style>
  <w:style w:type="character" w:customStyle="1" w:styleId="32">
    <w:name w:val="Основной текст с отступом 3 Знак"/>
    <w:link w:val="31"/>
    <w:uiPriority w:val="99"/>
    <w:semiHidden/>
    <w:locked/>
    <w:rPr>
      <w:rFonts w:cs="Times New Roman"/>
      <w:kern w:val="1"/>
      <w:sz w:val="16"/>
      <w:szCs w:val="16"/>
      <w:lang w:val="x-none"/>
    </w:rPr>
  </w:style>
  <w:style w:type="paragraph" w:styleId="ab">
    <w:name w:val="Plain Text"/>
    <w:basedOn w:val="a"/>
    <w:link w:val="ac"/>
    <w:uiPriority w:val="99"/>
    <w:rsid w:val="00986F6E"/>
    <w:pPr>
      <w:widowControl/>
      <w:suppressAutoHyphens w:val="0"/>
      <w:spacing w:before="100" w:after="100"/>
      <w:jc w:val="both"/>
    </w:pPr>
    <w:rPr>
      <w:rFonts w:ascii="Verdana" w:hAnsi="Verdana"/>
      <w:kern w:val="0"/>
      <w:sz w:val="16"/>
    </w:rPr>
  </w:style>
  <w:style w:type="character" w:customStyle="1" w:styleId="ac">
    <w:name w:val="Текст Знак"/>
    <w:link w:val="ab"/>
    <w:uiPriority w:val="99"/>
    <w:semiHidden/>
    <w:locked/>
    <w:rPr>
      <w:rFonts w:ascii="Courier New" w:hAnsi="Courier New" w:cs="Courier New"/>
      <w:kern w:val="1"/>
      <w:lang w:val="x-none"/>
    </w:rPr>
  </w:style>
  <w:style w:type="paragraph" w:customStyle="1" w:styleId="Web">
    <w:name w:val="Обычный (Web)"/>
    <w:basedOn w:val="a"/>
    <w:rsid w:val="00986F6E"/>
    <w:pPr>
      <w:widowControl/>
      <w:suppressAutoHyphens w:val="0"/>
      <w:spacing w:before="100" w:after="100"/>
    </w:pPr>
    <w:rPr>
      <w:color w:val="000000"/>
      <w:kern w:val="0"/>
    </w:rPr>
  </w:style>
  <w:style w:type="paragraph" w:styleId="21">
    <w:name w:val="Body Text 2"/>
    <w:basedOn w:val="a"/>
    <w:link w:val="22"/>
    <w:uiPriority w:val="99"/>
    <w:rsid w:val="00165BEC"/>
    <w:pPr>
      <w:spacing w:after="120" w:line="480" w:lineRule="auto"/>
    </w:pPr>
  </w:style>
  <w:style w:type="character" w:customStyle="1" w:styleId="22">
    <w:name w:val="Основной текст 2 Знак"/>
    <w:link w:val="21"/>
    <w:uiPriority w:val="99"/>
    <w:semiHidden/>
    <w:locked/>
    <w:rPr>
      <w:rFonts w:cs="Times New Roman"/>
      <w:kern w:val="1"/>
      <w:sz w:val="24"/>
      <w:szCs w:val="24"/>
      <w:lang w:val="x-none"/>
    </w:rPr>
  </w:style>
  <w:style w:type="paragraph" w:styleId="ad">
    <w:name w:val="caption"/>
    <w:basedOn w:val="a"/>
    <w:next w:val="a"/>
    <w:uiPriority w:val="35"/>
    <w:qFormat/>
    <w:rsid w:val="00165BEC"/>
    <w:pPr>
      <w:widowControl/>
      <w:suppressAutoHyphens w:val="0"/>
    </w:pPr>
    <w:rPr>
      <w:b/>
      <w:kern w:val="0"/>
      <w:sz w:val="28"/>
      <w:u w:val="single"/>
    </w:rPr>
  </w:style>
  <w:style w:type="paragraph" w:styleId="33">
    <w:name w:val="Body Text 3"/>
    <w:basedOn w:val="a"/>
    <w:link w:val="34"/>
    <w:uiPriority w:val="99"/>
    <w:rsid w:val="00165BEC"/>
    <w:pPr>
      <w:spacing w:after="120"/>
    </w:pPr>
    <w:rPr>
      <w:sz w:val="16"/>
      <w:szCs w:val="16"/>
    </w:rPr>
  </w:style>
  <w:style w:type="character" w:customStyle="1" w:styleId="34">
    <w:name w:val="Основной текст 3 Знак"/>
    <w:link w:val="33"/>
    <w:uiPriority w:val="99"/>
    <w:semiHidden/>
    <w:locked/>
    <w:rPr>
      <w:rFonts w:cs="Times New Roman"/>
      <w:kern w:val="1"/>
      <w:sz w:val="16"/>
      <w:szCs w:val="16"/>
      <w:lang w:val="x-none"/>
    </w:rPr>
  </w:style>
  <w:style w:type="paragraph" w:styleId="ae">
    <w:name w:val="header"/>
    <w:basedOn w:val="a"/>
    <w:link w:val="af"/>
    <w:uiPriority w:val="99"/>
    <w:rsid w:val="00F20E28"/>
    <w:pPr>
      <w:widowControl/>
      <w:tabs>
        <w:tab w:val="center" w:pos="4677"/>
        <w:tab w:val="right" w:pos="9355"/>
      </w:tabs>
      <w:suppressAutoHyphens w:val="0"/>
    </w:pPr>
    <w:rPr>
      <w:kern w:val="0"/>
    </w:rPr>
  </w:style>
  <w:style w:type="character" w:customStyle="1" w:styleId="af">
    <w:name w:val="Верхний колонтитул Знак"/>
    <w:link w:val="ae"/>
    <w:uiPriority w:val="99"/>
    <w:locked/>
    <w:rsid w:val="00F967E7"/>
    <w:rPr>
      <w:rFonts w:cs="Times New Roman"/>
      <w:sz w:val="24"/>
      <w:szCs w:val="24"/>
    </w:rPr>
  </w:style>
  <w:style w:type="paragraph" w:styleId="23">
    <w:name w:val="Body Text Indent 2"/>
    <w:basedOn w:val="a"/>
    <w:link w:val="24"/>
    <w:uiPriority w:val="99"/>
    <w:rsid w:val="00C47A90"/>
    <w:pPr>
      <w:spacing w:after="120" w:line="480" w:lineRule="auto"/>
      <w:ind w:left="283"/>
    </w:pPr>
  </w:style>
  <w:style w:type="character" w:customStyle="1" w:styleId="24">
    <w:name w:val="Основной текст с отступом 2 Знак"/>
    <w:link w:val="23"/>
    <w:uiPriority w:val="99"/>
    <w:semiHidden/>
    <w:locked/>
    <w:rPr>
      <w:rFonts w:cs="Times New Roman"/>
      <w:kern w:val="1"/>
      <w:sz w:val="24"/>
      <w:szCs w:val="24"/>
      <w:lang w:val="x-none"/>
    </w:rPr>
  </w:style>
  <w:style w:type="table" w:styleId="af0">
    <w:name w:val="Table Grid"/>
    <w:basedOn w:val="a1"/>
    <w:uiPriority w:val="59"/>
    <w:rsid w:val="00634A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06570">
      <w:marLeft w:val="0"/>
      <w:marRight w:val="0"/>
      <w:marTop w:val="0"/>
      <w:marBottom w:val="0"/>
      <w:divBdr>
        <w:top w:val="none" w:sz="0" w:space="0" w:color="auto"/>
        <w:left w:val="none" w:sz="0" w:space="0" w:color="auto"/>
        <w:bottom w:val="none" w:sz="0" w:space="0" w:color="auto"/>
        <w:right w:val="none" w:sz="0" w:space="0" w:color="auto"/>
      </w:divBdr>
    </w:div>
    <w:div w:id="1724206571">
      <w:marLeft w:val="0"/>
      <w:marRight w:val="0"/>
      <w:marTop w:val="0"/>
      <w:marBottom w:val="0"/>
      <w:divBdr>
        <w:top w:val="none" w:sz="0" w:space="0" w:color="auto"/>
        <w:left w:val="none" w:sz="0" w:space="0" w:color="auto"/>
        <w:bottom w:val="none" w:sz="0" w:space="0" w:color="auto"/>
        <w:right w:val="none" w:sz="0" w:space="0" w:color="auto"/>
      </w:divBdr>
    </w:div>
    <w:div w:id="1724206572">
      <w:marLeft w:val="0"/>
      <w:marRight w:val="0"/>
      <w:marTop w:val="0"/>
      <w:marBottom w:val="0"/>
      <w:divBdr>
        <w:top w:val="none" w:sz="0" w:space="0" w:color="auto"/>
        <w:left w:val="none" w:sz="0" w:space="0" w:color="auto"/>
        <w:bottom w:val="none" w:sz="0" w:space="0" w:color="auto"/>
        <w:right w:val="none" w:sz="0" w:space="0" w:color="auto"/>
      </w:divBdr>
    </w:div>
    <w:div w:id="1724206573">
      <w:marLeft w:val="0"/>
      <w:marRight w:val="0"/>
      <w:marTop w:val="0"/>
      <w:marBottom w:val="0"/>
      <w:divBdr>
        <w:top w:val="none" w:sz="0" w:space="0" w:color="auto"/>
        <w:left w:val="none" w:sz="0" w:space="0" w:color="auto"/>
        <w:bottom w:val="none" w:sz="0" w:space="0" w:color="auto"/>
        <w:right w:val="none" w:sz="0" w:space="0" w:color="auto"/>
      </w:divBdr>
    </w:div>
    <w:div w:id="1724206574">
      <w:marLeft w:val="0"/>
      <w:marRight w:val="0"/>
      <w:marTop w:val="0"/>
      <w:marBottom w:val="0"/>
      <w:divBdr>
        <w:top w:val="none" w:sz="0" w:space="0" w:color="auto"/>
        <w:left w:val="none" w:sz="0" w:space="0" w:color="auto"/>
        <w:bottom w:val="none" w:sz="0" w:space="0" w:color="auto"/>
        <w:right w:val="none" w:sz="0" w:space="0" w:color="auto"/>
      </w:divBdr>
    </w:div>
    <w:div w:id="1724206575">
      <w:marLeft w:val="0"/>
      <w:marRight w:val="0"/>
      <w:marTop w:val="0"/>
      <w:marBottom w:val="0"/>
      <w:divBdr>
        <w:top w:val="none" w:sz="0" w:space="0" w:color="auto"/>
        <w:left w:val="none" w:sz="0" w:space="0" w:color="auto"/>
        <w:bottom w:val="none" w:sz="0" w:space="0" w:color="auto"/>
        <w:right w:val="none" w:sz="0" w:space="0" w:color="auto"/>
      </w:divBdr>
    </w:div>
    <w:div w:id="1724206576">
      <w:marLeft w:val="0"/>
      <w:marRight w:val="0"/>
      <w:marTop w:val="0"/>
      <w:marBottom w:val="0"/>
      <w:divBdr>
        <w:top w:val="none" w:sz="0" w:space="0" w:color="auto"/>
        <w:left w:val="none" w:sz="0" w:space="0" w:color="auto"/>
        <w:bottom w:val="none" w:sz="0" w:space="0" w:color="auto"/>
        <w:right w:val="none" w:sz="0" w:space="0" w:color="auto"/>
      </w:divBdr>
    </w:div>
    <w:div w:id="1724206577">
      <w:marLeft w:val="0"/>
      <w:marRight w:val="0"/>
      <w:marTop w:val="0"/>
      <w:marBottom w:val="0"/>
      <w:divBdr>
        <w:top w:val="none" w:sz="0" w:space="0" w:color="auto"/>
        <w:left w:val="none" w:sz="0" w:space="0" w:color="auto"/>
        <w:bottom w:val="none" w:sz="0" w:space="0" w:color="auto"/>
        <w:right w:val="none" w:sz="0" w:space="0" w:color="auto"/>
      </w:divBdr>
    </w:div>
    <w:div w:id="1724206578">
      <w:marLeft w:val="0"/>
      <w:marRight w:val="0"/>
      <w:marTop w:val="0"/>
      <w:marBottom w:val="0"/>
      <w:divBdr>
        <w:top w:val="none" w:sz="0" w:space="0" w:color="auto"/>
        <w:left w:val="none" w:sz="0" w:space="0" w:color="auto"/>
        <w:bottom w:val="none" w:sz="0" w:space="0" w:color="auto"/>
        <w:right w:val="none" w:sz="0" w:space="0" w:color="auto"/>
      </w:divBdr>
    </w:div>
    <w:div w:id="1724206579">
      <w:marLeft w:val="0"/>
      <w:marRight w:val="0"/>
      <w:marTop w:val="0"/>
      <w:marBottom w:val="0"/>
      <w:divBdr>
        <w:top w:val="none" w:sz="0" w:space="0" w:color="auto"/>
        <w:left w:val="none" w:sz="0" w:space="0" w:color="auto"/>
        <w:bottom w:val="none" w:sz="0" w:space="0" w:color="auto"/>
        <w:right w:val="none" w:sz="0" w:space="0" w:color="auto"/>
      </w:divBdr>
    </w:div>
    <w:div w:id="1724206580">
      <w:marLeft w:val="0"/>
      <w:marRight w:val="0"/>
      <w:marTop w:val="0"/>
      <w:marBottom w:val="0"/>
      <w:divBdr>
        <w:top w:val="none" w:sz="0" w:space="0" w:color="auto"/>
        <w:left w:val="none" w:sz="0" w:space="0" w:color="auto"/>
        <w:bottom w:val="none" w:sz="0" w:space="0" w:color="auto"/>
        <w:right w:val="none" w:sz="0" w:space="0" w:color="auto"/>
      </w:divBdr>
    </w:div>
    <w:div w:id="1724206581">
      <w:marLeft w:val="0"/>
      <w:marRight w:val="0"/>
      <w:marTop w:val="0"/>
      <w:marBottom w:val="0"/>
      <w:divBdr>
        <w:top w:val="none" w:sz="0" w:space="0" w:color="auto"/>
        <w:left w:val="none" w:sz="0" w:space="0" w:color="auto"/>
        <w:bottom w:val="none" w:sz="0" w:space="0" w:color="auto"/>
        <w:right w:val="none" w:sz="0" w:space="0" w:color="auto"/>
      </w:divBdr>
    </w:div>
    <w:div w:id="1724206582">
      <w:marLeft w:val="0"/>
      <w:marRight w:val="0"/>
      <w:marTop w:val="0"/>
      <w:marBottom w:val="0"/>
      <w:divBdr>
        <w:top w:val="none" w:sz="0" w:space="0" w:color="auto"/>
        <w:left w:val="none" w:sz="0" w:space="0" w:color="auto"/>
        <w:bottom w:val="none" w:sz="0" w:space="0" w:color="auto"/>
        <w:right w:val="none" w:sz="0" w:space="0" w:color="auto"/>
      </w:divBdr>
    </w:div>
    <w:div w:id="17242065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oleObject" Target="embeddings/oleObject27.bin"/><Relationship Id="rId84" Type="http://schemas.openxmlformats.org/officeDocument/2006/relationships/image" Target="media/image38.wmf"/><Relationship Id="rId138" Type="http://schemas.openxmlformats.org/officeDocument/2006/relationships/oleObject" Target="embeddings/oleObject65.bin"/><Relationship Id="rId159" Type="http://schemas.openxmlformats.org/officeDocument/2006/relationships/image" Target="media/image75.wmf"/><Relationship Id="rId170" Type="http://schemas.openxmlformats.org/officeDocument/2006/relationships/oleObject" Target="embeddings/oleObject81.bin"/><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08.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2.wmf"/><Relationship Id="rId53" Type="http://schemas.openxmlformats.org/officeDocument/2006/relationships/oleObject" Target="embeddings/oleObject22.bin"/><Relationship Id="rId74" Type="http://schemas.openxmlformats.org/officeDocument/2006/relationships/image" Target="media/image33.wmf"/><Relationship Id="rId128" Type="http://schemas.openxmlformats.org/officeDocument/2006/relationships/oleObject" Target="embeddings/oleObject60.bin"/><Relationship Id="rId149" Type="http://schemas.openxmlformats.org/officeDocument/2006/relationships/image" Target="media/image70.wmf"/><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76.bin"/><Relationship Id="rId181" Type="http://schemas.openxmlformats.org/officeDocument/2006/relationships/oleObject" Target="embeddings/oleObject87.bin"/><Relationship Id="rId216" Type="http://schemas.openxmlformats.org/officeDocument/2006/relationships/image" Target="media/image103.wmf"/><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5.wmf"/><Relationship Id="rId80" Type="http://schemas.openxmlformats.org/officeDocument/2006/relationships/image" Target="media/image36.wmf"/><Relationship Id="rId85" Type="http://schemas.openxmlformats.org/officeDocument/2006/relationships/oleObject" Target="embeddings/oleObject38.bin"/><Relationship Id="rId150" Type="http://schemas.openxmlformats.org/officeDocument/2006/relationships/oleObject" Target="embeddings/oleObject71.bin"/><Relationship Id="rId155" Type="http://schemas.openxmlformats.org/officeDocument/2006/relationships/image" Target="media/image73.wmf"/><Relationship Id="rId171" Type="http://schemas.openxmlformats.org/officeDocument/2006/relationships/image" Target="media/image81.wmf"/><Relationship Id="rId176" Type="http://schemas.openxmlformats.org/officeDocument/2006/relationships/oleObject" Target="embeddings/oleObject84.bin"/><Relationship Id="rId192" Type="http://schemas.openxmlformats.org/officeDocument/2006/relationships/image" Target="media/image91.wmf"/><Relationship Id="rId197" Type="http://schemas.openxmlformats.org/officeDocument/2006/relationships/oleObject" Target="embeddings/oleObject95.bin"/><Relationship Id="rId206" Type="http://schemas.openxmlformats.org/officeDocument/2006/relationships/image" Target="media/image98.wmf"/><Relationship Id="rId227" Type="http://schemas.openxmlformats.org/officeDocument/2006/relationships/oleObject" Target="embeddings/oleObject110.bin"/><Relationship Id="rId201" Type="http://schemas.openxmlformats.org/officeDocument/2006/relationships/oleObject" Target="embeddings/oleObject97.bin"/><Relationship Id="rId222" Type="http://schemas.openxmlformats.org/officeDocument/2006/relationships/image" Target="media/image106.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0.wmf"/><Relationship Id="rId124" Type="http://schemas.openxmlformats.org/officeDocument/2006/relationships/oleObject" Target="embeddings/oleObject58.bin"/><Relationship Id="rId129" Type="http://schemas.openxmlformats.org/officeDocument/2006/relationships/image" Target="media/image60.wmf"/><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4.wmf"/><Relationship Id="rId140" Type="http://schemas.openxmlformats.org/officeDocument/2006/relationships/oleObject" Target="embeddings/oleObject66.bin"/><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oleObject" Target="embeddings/oleObject79.bin"/><Relationship Id="rId182" Type="http://schemas.openxmlformats.org/officeDocument/2006/relationships/image" Target="media/image86.wmf"/><Relationship Id="rId187" Type="http://schemas.openxmlformats.org/officeDocument/2006/relationships/oleObject" Target="embeddings/oleObject90.bin"/><Relationship Id="rId217" Type="http://schemas.openxmlformats.org/officeDocument/2006/relationships/oleObject" Target="embeddings/oleObject105.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1.wmf"/><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3.bin"/><Relationship Id="rId119" Type="http://schemas.openxmlformats.org/officeDocument/2006/relationships/image" Target="media/image55.wmf"/><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39.wmf"/><Relationship Id="rId130" Type="http://schemas.openxmlformats.org/officeDocument/2006/relationships/oleObject" Target="embeddings/oleObject61.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4.bin"/><Relationship Id="rId177" Type="http://schemas.openxmlformats.org/officeDocument/2006/relationships/oleObject" Target="embeddings/oleObject85.bin"/><Relationship Id="rId198" Type="http://schemas.openxmlformats.org/officeDocument/2006/relationships/image" Target="media/image94.wmf"/><Relationship Id="rId172" Type="http://schemas.openxmlformats.org/officeDocument/2006/relationships/oleObject" Target="embeddings/oleObject82.bin"/><Relationship Id="rId193" Type="http://schemas.openxmlformats.org/officeDocument/2006/relationships/oleObject" Target="embeddings/oleObject93.bin"/><Relationship Id="rId202" Type="http://schemas.openxmlformats.org/officeDocument/2006/relationships/image" Target="media/image96.wmf"/><Relationship Id="rId207" Type="http://schemas.openxmlformats.org/officeDocument/2006/relationships/oleObject" Target="embeddings/oleObject100.bin"/><Relationship Id="rId223" Type="http://schemas.openxmlformats.org/officeDocument/2006/relationships/oleObject" Target="embeddings/oleObject108.bin"/><Relationship Id="rId228" Type="http://schemas.openxmlformats.org/officeDocument/2006/relationships/fontTable" Target="fontTable.xml"/><Relationship Id="rId13" Type="http://schemas.openxmlformats.org/officeDocument/2006/relationships/oleObject" Target="embeddings/oleObject3.bin"/><Relationship Id="rId18" Type="http://schemas.openxmlformats.org/officeDocument/2006/relationships/header" Target="header1.xml"/><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oleObject" Target="embeddings/oleObject44.bin"/><Relationship Id="rId104" Type="http://schemas.openxmlformats.org/officeDocument/2006/relationships/image" Target="media/image48.wmf"/><Relationship Id="rId120" Type="http://schemas.openxmlformats.org/officeDocument/2006/relationships/oleObject" Target="embeddings/oleObject56.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69.bin"/><Relationship Id="rId167" Type="http://schemas.openxmlformats.org/officeDocument/2006/relationships/image" Target="media/image79.wmf"/><Relationship Id="rId188" Type="http://schemas.openxmlformats.org/officeDocument/2006/relationships/image" Target="media/image89.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2.wmf"/><Relationship Id="rId162" Type="http://schemas.openxmlformats.org/officeDocument/2006/relationships/oleObject" Target="embeddings/oleObject77.bin"/><Relationship Id="rId183" Type="http://schemas.openxmlformats.org/officeDocument/2006/relationships/oleObject" Target="embeddings/oleObject88.bin"/><Relationship Id="rId213" Type="http://schemas.openxmlformats.org/officeDocument/2006/relationships/oleObject" Target="embeddings/oleObject103.bin"/><Relationship Id="rId218" Type="http://schemas.openxmlformats.org/officeDocument/2006/relationships/image" Target="media/image104.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image" Target="media/image51.wmf"/><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4.bin"/><Relationship Id="rId157" Type="http://schemas.openxmlformats.org/officeDocument/2006/relationships/image" Target="media/image74.wmf"/><Relationship Id="rId178" Type="http://schemas.openxmlformats.org/officeDocument/2006/relationships/image" Target="media/image84.wmf"/><Relationship Id="rId61" Type="http://schemas.openxmlformats.org/officeDocument/2006/relationships/oleObject" Target="embeddings/oleObject26.bin"/><Relationship Id="rId82" Type="http://schemas.openxmlformats.org/officeDocument/2006/relationships/image" Target="media/image37.wmf"/><Relationship Id="rId152" Type="http://schemas.openxmlformats.org/officeDocument/2006/relationships/oleObject" Target="embeddings/oleObject72.bin"/><Relationship Id="rId173" Type="http://schemas.openxmlformats.org/officeDocument/2006/relationships/image" Target="media/image82.wmf"/><Relationship Id="rId194" Type="http://schemas.openxmlformats.org/officeDocument/2006/relationships/image" Target="media/image92.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99.wmf"/><Relationship Id="rId229" Type="http://schemas.openxmlformats.org/officeDocument/2006/relationships/theme" Target="theme/theme1.xml"/><Relationship Id="rId19" Type="http://schemas.openxmlformats.org/officeDocument/2006/relationships/footer" Target="footer1.xml"/><Relationship Id="rId224" Type="http://schemas.openxmlformats.org/officeDocument/2006/relationships/image" Target="media/image107.wmf"/><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image" Target="media/image46.wmf"/><Relationship Id="rId105" Type="http://schemas.openxmlformats.org/officeDocument/2006/relationships/oleObject" Target="embeddings/oleObject48.bin"/><Relationship Id="rId126" Type="http://schemas.openxmlformats.org/officeDocument/2006/relationships/oleObject" Target="embeddings/oleObject59.bin"/><Relationship Id="rId147" Type="http://schemas.openxmlformats.org/officeDocument/2006/relationships/image" Target="media/image69.wmf"/><Relationship Id="rId168" Type="http://schemas.openxmlformats.org/officeDocument/2006/relationships/oleObject" Target="embeddings/oleObject80.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2.bin"/><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oleObject" Target="embeddings/oleObject67.bin"/><Relationship Id="rId163" Type="http://schemas.openxmlformats.org/officeDocument/2006/relationships/image" Target="media/image77.wmf"/><Relationship Id="rId184" Type="http://schemas.openxmlformats.org/officeDocument/2006/relationships/image" Target="media/image87.wmf"/><Relationship Id="rId189" Type="http://schemas.openxmlformats.org/officeDocument/2006/relationships/oleObject" Target="embeddings/oleObject91.bin"/><Relationship Id="rId21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image" Target="media/image102.wmf"/><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116" Type="http://schemas.openxmlformats.org/officeDocument/2006/relationships/oleObject" Target="embeddings/oleObject54.bin"/><Relationship Id="rId137" Type="http://schemas.openxmlformats.org/officeDocument/2006/relationships/image" Target="media/image64.wmf"/><Relationship Id="rId158" Type="http://schemas.openxmlformats.org/officeDocument/2006/relationships/oleObject" Target="embeddings/oleObject75.bin"/><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88" Type="http://schemas.openxmlformats.org/officeDocument/2006/relationships/image" Target="media/image40.wmf"/><Relationship Id="rId111" Type="http://schemas.openxmlformats.org/officeDocument/2006/relationships/oleObject" Target="embeddings/oleObject51.bin"/><Relationship Id="rId132" Type="http://schemas.openxmlformats.org/officeDocument/2006/relationships/oleObject" Target="embeddings/oleObject62.bin"/><Relationship Id="rId153" Type="http://schemas.openxmlformats.org/officeDocument/2006/relationships/image" Target="media/image72.wmf"/><Relationship Id="rId174" Type="http://schemas.openxmlformats.org/officeDocument/2006/relationships/oleObject" Target="embeddings/oleObject83.bin"/><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0.wmf"/><Relationship Id="rId204" Type="http://schemas.openxmlformats.org/officeDocument/2006/relationships/image" Target="media/image97.wmf"/><Relationship Id="rId220" Type="http://schemas.openxmlformats.org/officeDocument/2006/relationships/image" Target="media/image105.wmf"/><Relationship Id="rId225" Type="http://schemas.openxmlformats.org/officeDocument/2006/relationships/oleObject" Target="embeddings/oleObject109.bin"/><Relationship Id="rId15" Type="http://schemas.openxmlformats.org/officeDocument/2006/relationships/oleObject" Target="embeddings/oleObject4.bin"/><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7.bin"/><Relationship Id="rId143" Type="http://schemas.openxmlformats.org/officeDocument/2006/relationships/image" Target="media/image67.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0.wmf"/><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5.wmf"/><Relationship Id="rId210" Type="http://schemas.openxmlformats.org/officeDocument/2006/relationships/image" Target="media/image100.wmf"/><Relationship Id="rId215" Type="http://schemas.openxmlformats.org/officeDocument/2006/relationships/oleObject" Target="embeddings/oleObject104.bin"/><Relationship Id="rId26" Type="http://schemas.openxmlformats.org/officeDocument/2006/relationships/image" Target="media/image9.wmf"/><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40.bin"/><Relationship Id="rId112" Type="http://schemas.openxmlformats.org/officeDocument/2006/relationships/image" Target="media/image52.wmf"/><Relationship Id="rId133" Type="http://schemas.openxmlformats.org/officeDocument/2006/relationships/image" Target="media/image62.wmf"/><Relationship Id="rId154" Type="http://schemas.openxmlformats.org/officeDocument/2006/relationships/oleObject" Target="embeddings/oleObject73.bin"/><Relationship Id="rId175" Type="http://schemas.openxmlformats.org/officeDocument/2006/relationships/image" Target="media/image83.wmf"/><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5.wmf"/><Relationship Id="rId221" Type="http://schemas.openxmlformats.org/officeDocument/2006/relationships/oleObject" Target="embeddings/oleObject107.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oleObject" Target="embeddings/oleObject68.bin"/><Relationship Id="rId90" Type="http://schemas.openxmlformats.org/officeDocument/2006/relationships/image" Target="media/image41.wmf"/><Relationship Id="rId165" Type="http://schemas.openxmlformats.org/officeDocument/2006/relationships/image" Target="media/image78.wmf"/><Relationship Id="rId186" Type="http://schemas.openxmlformats.org/officeDocument/2006/relationships/image" Target="media/image88.wmf"/><Relationship Id="rId211" Type="http://schemas.openxmlformats.org/officeDocument/2006/relationships/oleObject" Target="embeddings/oleObject10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F9FC8-3014-4BBB-9D83-FBDDF61D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6995</Words>
  <Characters>39873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УРАЛЬСКИЙ СОЦИАЛЬНО-ЭКОНОМИЧЕСКИЙ ИНСТИТУТ</vt:lpstr>
    </vt:vector>
  </TitlesOfParts>
  <Company>Microsoft</Company>
  <LinksUpToDate>false</LinksUpToDate>
  <CharactersWithSpaces>46775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УРАЛЬСКИЙ СОЦИАЛЬНО-ЭКОНОМИЧЕСКИЙ ИНСТИТУТ</dc:title>
  <dc:subject/>
  <dc:creator>Speed_XP</dc:creator>
  <cp:keywords/>
  <dc:description/>
  <cp:lastModifiedBy>admin</cp:lastModifiedBy>
  <cp:revision>2</cp:revision>
  <dcterms:created xsi:type="dcterms:W3CDTF">2014-03-26T17:28:00Z</dcterms:created>
  <dcterms:modified xsi:type="dcterms:W3CDTF">2014-03-26T17:28:00Z</dcterms:modified>
</cp:coreProperties>
</file>