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58" w:rsidRPr="00B13B58" w:rsidRDefault="00B13B58" w:rsidP="00B13B58">
      <w:pPr>
        <w:pStyle w:val="a3"/>
        <w:spacing w:line="360" w:lineRule="auto"/>
        <w:ind w:firstLine="709"/>
        <w:rPr>
          <w:szCs w:val="28"/>
        </w:rPr>
      </w:pPr>
      <w:r w:rsidRPr="00B13B58">
        <w:rPr>
          <w:szCs w:val="28"/>
        </w:rPr>
        <w:t>ФЕДЕРАЛЬНОЕ АГЕНТСТВО ПО ОБРАЗОВАНИЮ</w:t>
      </w:r>
    </w:p>
    <w:p w:rsidR="00B13B58" w:rsidRPr="00B13B58" w:rsidRDefault="00B13B58" w:rsidP="00B13B58">
      <w:pPr>
        <w:spacing w:line="360" w:lineRule="auto"/>
        <w:ind w:firstLine="709"/>
        <w:jc w:val="center"/>
        <w:rPr>
          <w:sz w:val="28"/>
          <w:szCs w:val="28"/>
        </w:rPr>
      </w:pPr>
      <w:r w:rsidRPr="00B13B58">
        <w:rPr>
          <w:sz w:val="28"/>
          <w:szCs w:val="28"/>
        </w:rPr>
        <w:t>ГОСУДАРСТВЕННОЕ ОБРАЗОВАТЕЛЬНОЕ УЧРЕЖДЕНИЕ</w:t>
      </w:r>
    </w:p>
    <w:p w:rsidR="00B13B58" w:rsidRPr="00B13B58" w:rsidRDefault="00B13B58" w:rsidP="00B13B58">
      <w:pPr>
        <w:spacing w:line="360" w:lineRule="auto"/>
        <w:ind w:firstLine="709"/>
        <w:jc w:val="center"/>
        <w:rPr>
          <w:sz w:val="28"/>
          <w:szCs w:val="28"/>
        </w:rPr>
      </w:pPr>
      <w:r w:rsidRPr="00B13B58">
        <w:rPr>
          <w:sz w:val="28"/>
          <w:szCs w:val="28"/>
        </w:rPr>
        <w:t>ВЫСШЕГО ПРОФЕССИОНАЛЬНОГО ОБРАЗОВАНИЯ</w:t>
      </w:r>
    </w:p>
    <w:p w:rsidR="00B13B58" w:rsidRPr="00B13B58" w:rsidRDefault="00B13B58" w:rsidP="00B13B58">
      <w:pPr>
        <w:pStyle w:val="a5"/>
        <w:spacing w:line="360" w:lineRule="auto"/>
        <w:ind w:firstLine="709"/>
        <w:rPr>
          <w:szCs w:val="28"/>
        </w:rPr>
      </w:pPr>
      <w:r w:rsidRPr="00B13B58">
        <w:rPr>
          <w:szCs w:val="28"/>
        </w:rPr>
        <w:t>«ТОМСКИЙ ГОСУДАРСТВЕННЫЙ ПЕДАГОГИЧЕСКИЙ УНИВЕРСИТЕТ» (ТГПУ)</w:t>
      </w:r>
    </w:p>
    <w:p w:rsidR="00B13B58" w:rsidRPr="00B13B58" w:rsidRDefault="00B13B58" w:rsidP="00B13B58">
      <w:pPr>
        <w:spacing w:line="360" w:lineRule="auto"/>
        <w:ind w:firstLine="709"/>
        <w:jc w:val="center"/>
        <w:rPr>
          <w:sz w:val="28"/>
          <w:szCs w:val="28"/>
        </w:rPr>
      </w:pPr>
      <w:r w:rsidRPr="00B13B58">
        <w:rPr>
          <w:sz w:val="28"/>
          <w:szCs w:val="28"/>
        </w:rPr>
        <w:t xml:space="preserve"> </w:t>
      </w:r>
    </w:p>
    <w:p w:rsidR="00B13B58" w:rsidRPr="00B13B58" w:rsidRDefault="00B13B58" w:rsidP="00B13B58">
      <w:pPr>
        <w:spacing w:line="360" w:lineRule="auto"/>
        <w:ind w:firstLine="709"/>
        <w:jc w:val="right"/>
        <w:rPr>
          <w:sz w:val="28"/>
          <w:szCs w:val="28"/>
        </w:rPr>
      </w:pPr>
      <w:r w:rsidRPr="00B13B58">
        <w:rPr>
          <w:sz w:val="28"/>
          <w:szCs w:val="28"/>
        </w:rPr>
        <w:t>Биолого-химический факультет</w:t>
      </w:r>
    </w:p>
    <w:p w:rsidR="00B13B58" w:rsidRPr="00B13B58" w:rsidRDefault="00B13B58" w:rsidP="00B13B58">
      <w:pPr>
        <w:spacing w:line="360" w:lineRule="auto"/>
        <w:ind w:firstLine="709"/>
        <w:jc w:val="right"/>
        <w:rPr>
          <w:sz w:val="28"/>
          <w:szCs w:val="28"/>
        </w:rPr>
      </w:pPr>
      <w:r w:rsidRPr="00B13B58">
        <w:rPr>
          <w:sz w:val="28"/>
          <w:szCs w:val="28"/>
        </w:rPr>
        <w:t>Кафедра органической химии</w:t>
      </w:r>
    </w:p>
    <w:p w:rsidR="00B13B58" w:rsidRPr="00B13B58" w:rsidRDefault="00B13B58" w:rsidP="00B13B58">
      <w:pPr>
        <w:spacing w:line="360" w:lineRule="auto"/>
        <w:ind w:firstLine="709"/>
        <w:jc w:val="right"/>
        <w:rPr>
          <w:sz w:val="28"/>
          <w:szCs w:val="28"/>
        </w:rPr>
      </w:pPr>
    </w:p>
    <w:p w:rsidR="00B13B58" w:rsidRPr="00B13B58" w:rsidRDefault="00B13B58" w:rsidP="00B13B58">
      <w:pPr>
        <w:spacing w:line="360" w:lineRule="auto"/>
        <w:ind w:firstLine="709"/>
        <w:jc w:val="right"/>
        <w:rPr>
          <w:sz w:val="28"/>
          <w:szCs w:val="28"/>
        </w:rPr>
      </w:pPr>
    </w:p>
    <w:p w:rsidR="00B13B58" w:rsidRPr="00B13B58" w:rsidRDefault="00B13B58" w:rsidP="00B13B58">
      <w:pPr>
        <w:spacing w:line="360" w:lineRule="auto"/>
        <w:ind w:firstLine="709"/>
        <w:jc w:val="center"/>
        <w:rPr>
          <w:b/>
          <w:sz w:val="28"/>
          <w:szCs w:val="28"/>
        </w:rPr>
      </w:pPr>
      <w:r w:rsidRPr="00B13B58">
        <w:rPr>
          <w:b/>
          <w:sz w:val="28"/>
          <w:szCs w:val="28"/>
        </w:rPr>
        <w:t>ЭЛЕКТРОХИМИЧЕСКОЕ ПОВЕДЕНИЕ ГЕРМАНИЯ</w:t>
      </w:r>
    </w:p>
    <w:p w:rsidR="00B13B58" w:rsidRPr="00B13B58" w:rsidRDefault="00B13B58" w:rsidP="00B13B58">
      <w:pPr>
        <w:spacing w:line="360" w:lineRule="auto"/>
        <w:ind w:firstLine="709"/>
        <w:jc w:val="center"/>
        <w:rPr>
          <w:sz w:val="28"/>
          <w:szCs w:val="28"/>
        </w:rPr>
      </w:pPr>
      <w:r w:rsidRPr="00B13B58">
        <w:rPr>
          <w:sz w:val="28"/>
          <w:szCs w:val="28"/>
        </w:rPr>
        <w:t>(Выпускная (дипломная) работа)</w:t>
      </w:r>
    </w:p>
    <w:p w:rsidR="00B13B58" w:rsidRPr="00B13B58" w:rsidRDefault="00B13B58" w:rsidP="00B13B58">
      <w:pPr>
        <w:spacing w:line="360" w:lineRule="auto"/>
        <w:ind w:firstLine="709"/>
        <w:rPr>
          <w:sz w:val="28"/>
          <w:szCs w:val="28"/>
        </w:rPr>
      </w:pPr>
    </w:p>
    <w:p w:rsidR="00B13B58" w:rsidRPr="00B13B58" w:rsidRDefault="00B13B58" w:rsidP="00B13B58">
      <w:pPr>
        <w:spacing w:line="360" w:lineRule="auto"/>
        <w:ind w:firstLine="709"/>
        <w:jc w:val="right"/>
        <w:rPr>
          <w:sz w:val="28"/>
          <w:szCs w:val="28"/>
        </w:rPr>
      </w:pPr>
      <w:r w:rsidRPr="00B13B58">
        <w:rPr>
          <w:sz w:val="28"/>
          <w:szCs w:val="28"/>
        </w:rPr>
        <w:t>Исполнитель: Студентка 102 группы</w:t>
      </w:r>
    </w:p>
    <w:p w:rsidR="00B13B58" w:rsidRPr="00B13B58" w:rsidRDefault="00B13B58" w:rsidP="00B13B58">
      <w:pPr>
        <w:spacing w:line="360" w:lineRule="auto"/>
        <w:ind w:firstLine="709"/>
        <w:jc w:val="right"/>
        <w:rPr>
          <w:sz w:val="28"/>
          <w:szCs w:val="28"/>
        </w:rPr>
      </w:pPr>
      <w:r w:rsidRPr="00B13B58">
        <w:rPr>
          <w:sz w:val="28"/>
          <w:szCs w:val="28"/>
        </w:rPr>
        <w:t>Капустина Ю.А</w:t>
      </w:r>
    </w:p>
    <w:p w:rsidR="00B13B58" w:rsidRPr="00B13B58" w:rsidRDefault="00B13B58" w:rsidP="00B13B58">
      <w:pPr>
        <w:spacing w:line="360" w:lineRule="auto"/>
        <w:ind w:firstLine="709"/>
        <w:jc w:val="right"/>
        <w:rPr>
          <w:sz w:val="28"/>
          <w:szCs w:val="28"/>
        </w:rPr>
      </w:pPr>
    </w:p>
    <w:p w:rsidR="00B13B58" w:rsidRPr="00B13B58" w:rsidRDefault="00B13B58" w:rsidP="00B13B58">
      <w:pPr>
        <w:spacing w:line="360" w:lineRule="auto"/>
        <w:ind w:firstLine="709"/>
        <w:jc w:val="right"/>
        <w:rPr>
          <w:sz w:val="28"/>
          <w:szCs w:val="28"/>
        </w:rPr>
      </w:pPr>
      <w:r w:rsidRPr="00B13B58">
        <w:rPr>
          <w:sz w:val="28"/>
          <w:szCs w:val="28"/>
        </w:rPr>
        <w:t xml:space="preserve">Руководитель: д.н.х., профессор кафедры </w:t>
      </w:r>
    </w:p>
    <w:p w:rsidR="00B13B58" w:rsidRPr="00B13B58" w:rsidRDefault="00B13B58" w:rsidP="00B13B58">
      <w:pPr>
        <w:spacing w:line="360" w:lineRule="auto"/>
        <w:ind w:firstLine="709"/>
        <w:jc w:val="right"/>
        <w:rPr>
          <w:sz w:val="28"/>
          <w:szCs w:val="28"/>
        </w:rPr>
      </w:pPr>
      <w:r w:rsidRPr="00B13B58">
        <w:rPr>
          <w:sz w:val="28"/>
          <w:szCs w:val="28"/>
        </w:rPr>
        <w:t>органической химии</w:t>
      </w:r>
    </w:p>
    <w:p w:rsidR="00B13B58" w:rsidRPr="00B13B58" w:rsidRDefault="00B13B58" w:rsidP="00B13B58">
      <w:pPr>
        <w:spacing w:line="360" w:lineRule="auto"/>
        <w:ind w:firstLine="709"/>
        <w:jc w:val="right"/>
        <w:rPr>
          <w:sz w:val="28"/>
          <w:szCs w:val="28"/>
        </w:rPr>
      </w:pPr>
      <w:r w:rsidRPr="00B13B58">
        <w:rPr>
          <w:sz w:val="28"/>
          <w:szCs w:val="28"/>
        </w:rPr>
        <w:t xml:space="preserve"> Гладышев В. П.</w:t>
      </w:r>
    </w:p>
    <w:p w:rsidR="00B13B58" w:rsidRPr="00B13B58" w:rsidRDefault="00B13B58" w:rsidP="00B13B58">
      <w:pPr>
        <w:spacing w:line="360" w:lineRule="auto"/>
        <w:ind w:firstLine="709"/>
        <w:jc w:val="center"/>
        <w:rPr>
          <w:sz w:val="28"/>
          <w:szCs w:val="28"/>
        </w:rPr>
      </w:pPr>
    </w:p>
    <w:p w:rsidR="00B13B58" w:rsidRDefault="00B13B58" w:rsidP="00B13B58">
      <w:pPr>
        <w:pStyle w:val="1"/>
        <w:spacing w:line="360" w:lineRule="auto"/>
        <w:ind w:left="0" w:firstLine="709"/>
        <w:jc w:val="right"/>
        <w:rPr>
          <w:szCs w:val="28"/>
        </w:rPr>
      </w:pPr>
      <w:r w:rsidRPr="00B13B58">
        <w:rPr>
          <w:szCs w:val="28"/>
        </w:rPr>
        <w:t>Работу студентки Капустиной Ю.А.</w:t>
      </w:r>
    </w:p>
    <w:p w:rsidR="00B13B58" w:rsidRPr="00B13B58" w:rsidRDefault="00B13B58" w:rsidP="00B13B58">
      <w:pPr>
        <w:pStyle w:val="1"/>
        <w:spacing w:line="360" w:lineRule="auto"/>
        <w:ind w:left="0" w:firstLine="709"/>
        <w:jc w:val="right"/>
        <w:rPr>
          <w:szCs w:val="28"/>
        </w:rPr>
      </w:pPr>
      <w:r w:rsidRPr="00B13B58">
        <w:rPr>
          <w:szCs w:val="28"/>
        </w:rPr>
        <w:t xml:space="preserve"> к защите допустить</w:t>
      </w:r>
    </w:p>
    <w:p w:rsidR="00B13B58" w:rsidRPr="00B13B58" w:rsidRDefault="00B13B58" w:rsidP="00B13B58">
      <w:pPr>
        <w:spacing w:line="360" w:lineRule="auto"/>
        <w:ind w:firstLine="709"/>
        <w:jc w:val="right"/>
        <w:rPr>
          <w:sz w:val="28"/>
          <w:szCs w:val="28"/>
        </w:rPr>
      </w:pPr>
      <w:r w:rsidRPr="00B13B58">
        <w:rPr>
          <w:sz w:val="28"/>
          <w:szCs w:val="28"/>
        </w:rPr>
        <w:t xml:space="preserve">   </w:t>
      </w:r>
      <w:r w:rsidRPr="00B13B58">
        <w:rPr>
          <w:sz w:val="28"/>
          <w:szCs w:val="28"/>
        </w:rPr>
        <w:tab/>
      </w:r>
      <w:r w:rsidRPr="00B13B58">
        <w:rPr>
          <w:sz w:val="28"/>
          <w:szCs w:val="28"/>
        </w:rPr>
        <w:tab/>
        <w:t xml:space="preserve">    Заведующий кафедрой органической химии,  </w:t>
      </w:r>
    </w:p>
    <w:p w:rsidR="00B13B58" w:rsidRPr="00B13B58" w:rsidRDefault="00B13B58" w:rsidP="00B13B58">
      <w:pPr>
        <w:spacing w:line="360" w:lineRule="auto"/>
        <w:ind w:firstLine="709"/>
        <w:jc w:val="right"/>
        <w:rPr>
          <w:sz w:val="28"/>
          <w:szCs w:val="28"/>
        </w:rPr>
      </w:pPr>
      <w:r w:rsidRPr="00B13B58">
        <w:rPr>
          <w:sz w:val="28"/>
          <w:szCs w:val="28"/>
        </w:rPr>
        <w:t xml:space="preserve">    </w:t>
      </w:r>
      <w:r w:rsidRPr="00B13B58">
        <w:rPr>
          <w:sz w:val="28"/>
          <w:szCs w:val="28"/>
        </w:rPr>
        <w:tab/>
      </w:r>
      <w:r w:rsidRPr="00B13B58">
        <w:rPr>
          <w:sz w:val="28"/>
          <w:szCs w:val="28"/>
        </w:rPr>
        <w:tab/>
      </w:r>
      <w:r w:rsidRPr="00B13B58">
        <w:rPr>
          <w:sz w:val="28"/>
          <w:szCs w:val="28"/>
        </w:rPr>
        <w:tab/>
      </w:r>
      <w:r w:rsidRPr="00B13B58">
        <w:rPr>
          <w:sz w:val="28"/>
          <w:szCs w:val="28"/>
        </w:rPr>
        <w:tab/>
      </w:r>
      <w:r w:rsidRPr="00B13B58">
        <w:rPr>
          <w:sz w:val="28"/>
          <w:szCs w:val="28"/>
        </w:rPr>
        <w:tab/>
      </w:r>
      <w:r w:rsidRPr="00B13B58">
        <w:rPr>
          <w:sz w:val="28"/>
          <w:szCs w:val="28"/>
        </w:rPr>
        <w:tab/>
        <w:t xml:space="preserve">          д.х.н., профессор</w:t>
      </w:r>
    </w:p>
    <w:p w:rsidR="00B13B58" w:rsidRPr="00B13B58" w:rsidRDefault="00B13B58" w:rsidP="00B13B58">
      <w:pPr>
        <w:spacing w:line="360" w:lineRule="auto"/>
        <w:ind w:firstLine="709"/>
        <w:jc w:val="right"/>
        <w:rPr>
          <w:sz w:val="28"/>
          <w:szCs w:val="28"/>
        </w:rPr>
      </w:pPr>
      <w:r w:rsidRPr="00B13B58">
        <w:rPr>
          <w:sz w:val="28"/>
          <w:szCs w:val="28"/>
        </w:rPr>
        <w:t xml:space="preserve">         Полещук О.Х.</w:t>
      </w:r>
    </w:p>
    <w:p w:rsidR="00B13B58" w:rsidRPr="00B13B58" w:rsidRDefault="00B13B58" w:rsidP="00B13B58">
      <w:pPr>
        <w:spacing w:line="360" w:lineRule="auto"/>
        <w:ind w:firstLine="709"/>
        <w:jc w:val="right"/>
        <w:rPr>
          <w:sz w:val="28"/>
          <w:szCs w:val="28"/>
        </w:rPr>
      </w:pPr>
    </w:p>
    <w:p w:rsidR="00B13B58" w:rsidRPr="00B13B58" w:rsidRDefault="00B13B58" w:rsidP="00B13B58">
      <w:pPr>
        <w:spacing w:line="360" w:lineRule="auto"/>
        <w:ind w:firstLine="709"/>
        <w:jc w:val="right"/>
        <w:rPr>
          <w:sz w:val="28"/>
          <w:szCs w:val="28"/>
        </w:rPr>
      </w:pPr>
      <w:r w:rsidRPr="00B13B58">
        <w:rPr>
          <w:sz w:val="28"/>
          <w:szCs w:val="28"/>
        </w:rPr>
        <w:t>Декан биолого-химического факультета</w:t>
      </w:r>
    </w:p>
    <w:p w:rsidR="00B13B58" w:rsidRPr="00B13B58" w:rsidRDefault="00B13B58" w:rsidP="00B13B58">
      <w:pPr>
        <w:spacing w:line="360" w:lineRule="auto"/>
        <w:ind w:firstLine="709"/>
        <w:jc w:val="right"/>
        <w:rPr>
          <w:sz w:val="28"/>
          <w:szCs w:val="28"/>
        </w:rPr>
      </w:pPr>
      <w:r w:rsidRPr="00B13B58">
        <w:rPr>
          <w:sz w:val="28"/>
          <w:szCs w:val="28"/>
        </w:rPr>
        <w:t>к.х.н., доцент химии Минич А.С.</w:t>
      </w:r>
    </w:p>
    <w:p w:rsidR="00B13B58" w:rsidRPr="00B13B58" w:rsidRDefault="00B13B58" w:rsidP="00B13B58">
      <w:pPr>
        <w:spacing w:line="360" w:lineRule="auto"/>
        <w:ind w:firstLine="709"/>
        <w:jc w:val="right"/>
        <w:rPr>
          <w:sz w:val="28"/>
          <w:szCs w:val="28"/>
        </w:rPr>
      </w:pPr>
    </w:p>
    <w:p w:rsidR="00B13B58" w:rsidRPr="00B13B58" w:rsidRDefault="00B13B58" w:rsidP="00B13B58">
      <w:pPr>
        <w:spacing w:line="360" w:lineRule="auto"/>
        <w:ind w:firstLine="709"/>
        <w:jc w:val="center"/>
        <w:rPr>
          <w:sz w:val="28"/>
          <w:szCs w:val="28"/>
        </w:rPr>
      </w:pPr>
      <w:r w:rsidRPr="00B13B58">
        <w:rPr>
          <w:sz w:val="28"/>
          <w:szCs w:val="28"/>
        </w:rPr>
        <w:t>Томск – 2005</w:t>
      </w:r>
    </w:p>
    <w:p w:rsidR="00B13B58" w:rsidRPr="00B13B58" w:rsidRDefault="00B13B58" w:rsidP="00B13B58">
      <w:pPr>
        <w:spacing w:line="360" w:lineRule="auto"/>
        <w:ind w:firstLine="709"/>
        <w:jc w:val="center"/>
        <w:rPr>
          <w:b/>
          <w:sz w:val="28"/>
          <w:szCs w:val="28"/>
        </w:rPr>
      </w:pPr>
      <w:r w:rsidRPr="00B13B58">
        <w:rPr>
          <w:b/>
          <w:sz w:val="28"/>
          <w:szCs w:val="28"/>
        </w:rPr>
        <w:t>ОГЛАВЛЕНИЕ</w:t>
      </w:r>
    </w:p>
    <w:p w:rsidR="00B13B58" w:rsidRPr="00B13B58" w:rsidRDefault="00B13B58" w:rsidP="00B13B58">
      <w:pPr>
        <w:spacing w:line="360" w:lineRule="auto"/>
        <w:ind w:firstLine="709"/>
        <w:jc w:val="center"/>
        <w:rPr>
          <w:sz w:val="28"/>
          <w:szCs w:val="28"/>
        </w:rPr>
      </w:pPr>
    </w:p>
    <w:p w:rsidR="00B13B58" w:rsidRPr="00B13B58" w:rsidRDefault="00B13B58" w:rsidP="00B13B58">
      <w:pPr>
        <w:pStyle w:val="2"/>
        <w:ind w:right="0"/>
        <w:rPr>
          <w:szCs w:val="28"/>
        </w:rPr>
      </w:pPr>
      <w:r w:rsidRPr="00B13B58">
        <w:rPr>
          <w:szCs w:val="28"/>
        </w:rPr>
        <w:t>ВВЕДЕНИЕ</w:t>
      </w:r>
    </w:p>
    <w:p w:rsidR="00B13B58" w:rsidRPr="00B13B58" w:rsidRDefault="00B13B58" w:rsidP="00B13B58">
      <w:pPr>
        <w:pStyle w:val="21"/>
        <w:ind w:right="0"/>
        <w:rPr>
          <w:szCs w:val="28"/>
        </w:rPr>
      </w:pPr>
      <w:r w:rsidRPr="00B13B58">
        <w:rPr>
          <w:szCs w:val="28"/>
        </w:rPr>
        <w:t xml:space="preserve">ГЛАВА 1. ФИЗИКО-ХИМИЧЕСКИЕ СВОЙСТВА ГЕРМАНИЯ И ЕГО СОЕДИНЕНИЙ </w:t>
      </w:r>
    </w:p>
    <w:p w:rsidR="00B13B58" w:rsidRPr="00B13B58" w:rsidRDefault="00B13B58" w:rsidP="00B13B58">
      <w:pPr>
        <w:spacing w:line="360" w:lineRule="auto"/>
        <w:rPr>
          <w:sz w:val="28"/>
          <w:szCs w:val="28"/>
        </w:rPr>
      </w:pPr>
      <w:r w:rsidRPr="00B13B58">
        <w:rPr>
          <w:sz w:val="28"/>
          <w:szCs w:val="28"/>
        </w:rPr>
        <w:t xml:space="preserve">ГЛАВА 2. ЭЛЕКТРОХИМИЧЕСКИЕ РЕАКЦИИ С УЧАСТИЕМ ГЕРМАНИЯ </w:t>
      </w:r>
    </w:p>
    <w:p w:rsidR="00B13B58" w:rsidRPr="00B13B58" w:rsidRDefault="00B13B58" w:rsidP="00B13B58">
      <w:pPr>
        <w:spacing w:line="360" w:lineRule="auto"/>
        <w:rPr>
          <w:sz w:val="28"/>
          <w:szCs w:val="28"/>
        </w:rPr>
      </w:pPr>
      <w:r w:rsidRPr="00B13B58">
        <w:rPr>
          <w:sz w:val="28"/>
          <w:szCs w:val="28"/>
        </w:rPr>
        <w:t xml:space="preserve">    2.1. Электродные потенциалы германия в водных растворах </w:t>
      </w:r>
    </w:p>
    <w:p w:rsidR="00B13B58" w:rsidRPr="00B13B58" w:rsidRDefault="00B13B58" w:rsidP="00B13B58">
      <w:pPr>
        <w:spacing w:line="360" w:lineRule="auto"/>
        <w:rPr>
          <w:sz w:val="28"/>
          <w:szCs w:val="28"/>
        </w:rPr>
      </w:pPr>
      <w:r w:rsidRPr="00B13B58">
        <w:rPr>
          <w:sz w:val="28"/>
          <w:szCs w:val="28"/>
        </w:rPr>
        <w:t xml:space="preserve">    2.2. Электроосаждение германия и его сплавов </w:t>
      </w:r>
    </w:p>
    <w:p w:rsidR="00B13B58" w:rsidRPr="00B13B58" w:rsidRDefault="00B13B58" w:rsidP="00B13B58">
      <w:pPr>
        <w:spacing w:line="360" w:lineRule="auto"/>
        <w:rPr>
          <w:sz w:val="28"/>
          <w:szCs w:val="28"/>
        </w:rPr>
      </w:pPr>
      <w:r w:rsidRPr="00B13B58">
        <w:rPr>
          <w:sz w:val="28"/>
          <w:szCs w:val="28"/>
        </w:rPr>
        <w:t xml:space="preserve">    2.3. Получение гидрида германия </w:t>
      </w:r>
    </w:p>
    <w:p w:rsidR="00B13B58" w:rsidRPr="00B13B58" w:rsidRDefault="00B13B58" w:rsidP="00B13B58">
      <w:pPr>
        <w:spacing w:line="360" w:lineRule="auto"/>
        <w:rPr>
          <w:sz w:val="28"/>
          <w:szCs w:val="28"/>
        </w:rPr>
      </w:pPr>
      <w:r w:rsidRPr="00B13B58">
        <w:rPr>
          <w:sz w:val="28"/>
          <w:szCs w:val="28"/>
        </w:rPr>
        <w:t xml:space="preserve">    2.4. Электрохимическое поведение соединений германия (</w:t>
      </w:r>
      <w:r w:rsidRPr="00B13B58">
        <w:rPr>
          <w:sz w:val="28"/>
          <w:szCs w:val="28"/>
          <w:lang w:val="en-US"/>
        </w:rPr>
        <w:t>II</w:t>
      </w:r>
      <w:r w:rsidRPr="00B13B58">
        <w:rPr>
          <w:sz w:val="28"/>
          <w:szCs w:val="28"/>
        </w:rPr>
        <w:t>) и (</w:t>
      </w:r>
      <w:r w:rsidRPr="00B13B58">
        <w:rPr>
          <w:sz w:val="28"/>
          <w:szCs w:val="28"/>
          <w:lang w:val="en-US"/>
        </w:rPr>
        <w:t>IV</w:t>
      </w:r>
      <w:r w:rsidRPr="00B13B58">
        <w:rPr>
          <w:sz w:val="28"/>
          <w:szCs w:val="28"/>
        </w:rPr>
        <w:t xml:space="preserve">) </w:t>
      </w:r>
    </w:p>
    <w:p w:rsidR="00B13B58" w:rsidRPr="00B13B58" w:rsidRDefault="00B13B58" w:rsidP="00B13B58">
      <w:pPr>
        <w:spacing w:line="360" w:lineRule="auto"/>
        <w:rPr>
          <w:sz w:val="28"/>
          <w:szCs w:val="28"/>
        </w:rPr>
      </w:pPr>
      <w:r w:rsidRPr="00B13B58">
        <w:rPr>
          <w:sz w:val="28"/>
          <w:szCs w:val="28"/>
        </w:rPr>
        <w:t xml:space="preserve">    2.5. Растворимость германия в ртути </w:t>
      </w:r>
    </w:p>
    <w:p w:rsidR="00B13B58" w:rsidRPr="00B13B58" w:rsidRDefault="00B13B58" w:rsidP="00B13B58">
      <w:pPr>
        <w:spacing w:line="360" w:lineRule="auto"/>
        <w:rPr>
          <w:sz w:val="28"/>
          <w:szCs w:val="28"/>
        </w:rPr>
      </w:pPr>
      <w:r w:rsidRPr="00B13B58">
        <w:rPr>
          <w:sz w:val="28"/>
          <w:szCs w:val="28"/>
        </w:rPr>
        <w:t xml:space="preserve">ВЫВОДЫ </w:t>
      </w:r>
    </w:p>
    <w:p w:rsidR="00B13B58" w:rsidRPr="00B13B58" w:rsidRDefault="00B13B58" w:rsidP="00B13B58">
      <w:pPr>
        <w:spacing w:line="360" w:lineRule="auto"/>
        <w:rPr>
          <w:sz w:val="28"/>
          <w:szCs w:val="28"/>
        </w:rPr>
      </w:pPr>
      <w:r w:rsidRPr="00B13B58">
        <w:rPr>
          <w:sz w:val="28"/>
          <w:szCs w:val="28"/>
        </w:rPr>
        <w:t xml:space="preserve">ЛИТЕРАТУРА </w:t>
      </w:r>
    </w:p>
    <w:p w:rsidR="00B13B58" w:rsidRPr="00B13B58" w:rsidRDefault="00B13B58" w:rsidP="00B13B58">
      <w:pPr>
        <w:spacing w:line="360" w:lineRule="auto"/>
        <w:ind w:firstLine="709"/>
        <w:rPr>
          <w:sz w:val="28"/>
          <w:szCs w:val="28"/>
        </w:rPr>
      </w:pPr>
    </w:p>
    <w:p w:rsidR="00B13B58" w:rsidRPr="00B13B58" w:rsidRDefault="00B13B58" w:rsidP="00B13B58">
      <w:pPr>
        <w:spacing w:line="360" w:lineRule="auto"/>
        <w:ind w:firstLine="709"/>
        <w:jc w:val="center"/>
        <w:rPr>
          <w:b/>
          <w:sz w:val="28"/>
          <w:szCs w:val="28"/>
        </w:rPr>
      </w:pPr>
      <w:r w:rsidRPr="00B13B58">
        <w:rPr>
          <w:sz w:val="28"/>
          <w:szCs w:val="28"/>
        </w:rPr>
        <w:br w:type="page"/>
      </w:r>
      <w:r w:rsidRPr="00B13B58">
        <w:rPr>
          <w:b/>
          <w:sz w:val="28"/>
          <w:szCs w:val="28"/>
        </w:rPr>
        <w:t>ВВЕДЕНИЕ</w:t>
      </w:r>
    </w:p>
    <w:p w:rsidR="00B13B58" w:rsidRPr="00B13B58" w:rsidRDefault="00B13B58" w:rsidP="00B13B58">
      <w:pPr>
        <w:spacing w:line="360" w:lineRule="auto"/>
        <w:ind w:firstLine="709"/>
        <w:jc w:val="center"/>
        <w:rPr>
          <w:sz w:val="28"/>
          <w:szCs w:val="28"/>
        </w:rPr>
      </w:pPr>
    </w:p>
    <w:p w:rsidR="00B13B58" w:rsidRPr="00B13B58" w:rsidRDefault="00B13B58" w:rsidP="00B13B58">
      <w:pPr>
        <w:spacing w:line="360" w:lineRule="auto"/>
        <w:ind w:firstLine="709"/>
        <w:jc w:val="both"/>
        <w:rPr>
          <w:sz w:val="28"/>
          <w:szCs w:val="28"/>
        </w:rPr>
      </w:pPr>
      <w:r w:rsidRPr="00B13B58">
        <w:rPr>
          <w:sz w:val="28"/>
          <w:szCs w:val="28"/>
        </w:rPr>
        <w:t xml:space="preserve">Германий является рассеянным элементом и распространен в природе только в виде соединений в различных минералах. Такие минералы встречаются редко и содержат мало </w:t>
      </w:r>
      <w:r w:rsidRPr="00B13B58">
        <w:rPr>
          <w:sz w:val="28"/>
          <w:szCs w:val="28"/>
          <w:lang w:val="en-US"/>
        </w:rPr>
        <w:t>Ge</w:t>
      </w:r>
      <w:r w:rsidRPr="00B13B58">
        <w:rPr>
          <w:sz w:val="28"/>
          <w:szCs w:val="28"/>
        </w:rPr>
        <w:t>. Наиболее распространенные минералы германия – германит (</w:t>
      </w:r>
      <w:r w:rsidRPr="00B13B58">
        <w:rPr>
          <w:sz w:val="28"/>
          <w:szCs w:val="28"/>
          <w:lang w:val="en-US"/>
        </w:rPr>
        <w:t>Cu</w:t>
      </w:r>
      <w:r w:rsidRPr="00B13B58">
        <w:rPr>
          <w:sz w:val="28"/>
          <w:szCs w:val="28"/>
          <w:vertAlign w:val="subscript"/>
        </w:rPr>
        <w:t>3</w:t>
      </w:r>
      <w:r w:rsidRPr="00B13B58">
        <w:rPr>
          <w:sz w:val="28"/>
          <w:szCs w:val="28"/>
        </w:rPr>
        <w:t>(</w:t>
      </w:r>
      <w:r w:rsidRPr="00B13B58">
        <w:rPr>
          <w:sz w:val="28"/>
          <w:szCs w:val="28"/>
          <w:lang w:val="en-US"/>
        </w:rPr>
        <w:t>Ge</w:t>
      </w:r>
      <w:r w:rsidRPr="00B13B58">
        <w:rPr>
          <w:sz w:val="28"/>
          <w:szCs w:val="28"/>
        </w:rPr>
        <w:t>,</w:t>
      </w:r>
      <w:r w:rsidRPr="00B13B58">
        <w:rPr>
          <w:sz w:val="28"/>
          <w:szCs w:val="28"/>
          <w:lang w:val="en-US"/>
        </w:rPr>
        <w:t>Fe</w:t>
      </w:r>
      <w:r w:rsidRPr="00B13B58">
        <w:rPr>
          <w:sz w:val="28"/>
          <w:szCs w:val="28"/>
        </w:rPr>
        <w:t>)</w:t>
      </w:r>
      <w:r w:rsidRPr="00B13B58">
        <w:rPr>
          <w:sz w:val="28"/>
          <w:szCs w:val="28"/>
          <w:lang w:val="en-US"/>
        </w:rPr>
        <w:t>S</w:t>
      </w:r>
      <w:r w:rsidRPr="00B13B58">
        <w:rPr>
          <w:sz w:val="28"/>
          <w:szCs w:val="28"/>
          <w:vertAlign w:val="subscript"/>
        </w:rPr>
        <w:t>4</w:t>
      </w:r>
      <w:r w:rsidRPr="00B13B58">
        <w:rPr>
          <w:sz w:val="28"/>
          <w:szCs w:val="28"/>
        </w:rPr>
        <w:t>) - 6-10% и реньерит (С</w:t>
      </w:r>
      <w:r w:rsidRPr="00B13B58">
        <w:rPr>
          <w:sz w:val="28"/>
          <w:szCs w:val="28"/>
          <w:lang w:val="en-US"/>
        </w:rPr>
        <w:t>u</w:t>
      </w:r>
      <w:r w:rsidRPr="00B13B58">
        <w:rPr>
          <w:sz w:val="28"/>
          <w:szCs w:val="28"/>
          <w:vertAlign w:val="subscript"/>
        </w:rPr>
        <w:t>3</w:t>
      </w:r>
      <w:r w:rsidRPr="00B13B58">
        <w:rPr>
          <w:sz w:val="28"/>
          <w:szCs w:val="28"/>
        </w:rPr>
        <w:t>(</w:t>
      </w:r>
      <w:r w:rsidRPr="00B13B58">
        <w:rPr>
          <w:sz w:val="28"/>
          <w:szCs w:val="28"/>
          <w:lang w:val="en-US"/>
        </w:rPr>
        <w:t>Fe</w:t>
      </w:r>
      <w:r w:rsidRPr="00B13B58">
        <w:rPr>
          <w:sz w:val="28"/>
          <w:szCs w:val="28"/>
        </w:rPr>
        <w:t>,</w:t>
      </w:r>
      <w:r w:rsidRPr="00B13B58">
        <w:rPr>
          <w:sz w:val="28"/>
          <w:szCs w:val="28"/>
          <w:lang w:val="en-US"/>
        </w:rPr>
        <w:t>Ge</w:t>
      </w:r>
      <w:r w:rsidRPr="00B13B58">
        <w:rPr>
          <w:sz w:val="28"/>
          <w:szCs w:val="28"/>
        </w:rPr>
        <w:t>)</w:t>
      </w:r>
      <w:r w:rsidRPr="00B13B58">
        <w:rPr>
          <w:sz w:val="28"/>
          <w:szCs w:val="28"/>
          <w:lang w:val="en-US"/>
        </w:rPr>
        <w:t>S</w:t>
      </w:r>
      <w:r w:rsidRPr="00B13B58">
        <w:rPr>
          <w:sz w:val="28"/>
          <w:szCs w:val="28"/>
          <w:vertAlign w:val="subscript"/>
        </w:rPr>
        <w:t>4</w:t>
      </w:r>
      <w:r w:rsidRPr="00B13B58">
        <w:rPr>
          <w:sz w:val="28"/>
          <w:szCs w:val="28"/>
        </w:rPr>
        <w:t xml:space="preserve"> ) – 5,5-7,7%. Содержание в земной коре 7,0 • 10</w:t>
      </w:r>
      <w:r w:rsidRPr="00B13B58">
        <w:rPr>
          <w:sz w:val="28"/>
          <w:szCs w:val="28"/>
          <w:vertAlign w:val="superscript"/>
        </w:rPr>
        <w:t>-4</w:t>
      </w:r>
      <w:r w:rsidRPr="00B13B58">
        <w:rPr>
          <w:sz w:val="28"/>
          <w:szCs w:val="28"/>
        </w:rPr>
        <w:t xml:space="preserve"> вес. % [1].</w:t>
      </w:r>
    </w:p>
    <w:p w:rsidR="00B13B58" w:rsidRPr="00B13B58" w:rsidRDefault="00B13B58" w:rsidP="00B13B58">
      <w:pPr>
        <w:spacing w:line="360" w:lineRule="auto"/>
        <w:ind w:firstLine="709"/>
        <w:jc w:val="both"/>
        <w:rPr>
          <w:sz w:val="28"/>
          <w:szCs w:val="28"/>
        </w:rPr>
      </w:pPr>
      <w:r w:rsidRPr="00B13B58">
        <w:rPr>
          <w:sz w:val="28"/>
          <w:szCs w:val="28"/>
        </w:rPr>
        <w:t xml:space="preserve">Германий содержится почти во всех силикатных породах, в нефти, угле, листьях, корнях некоторых растений, в золе морских водорослей, в некоторых минеральных водах, в различных микроорганизмах, в крови и некоторых органах человека. </w:t>
      </w:r>
    </w:p>
    <w:p w:rsidR="00B13B58" w:rsidRPr="00B13B58" w:rsidRDefault="00B13B58" w:rsidP="00B13B58">
      <w:pPr>
        <w:spacing w:line="360" w:lineRule="auto"/>
        <w:ind w:firstLine="709"/>
        <w:jc w:val="both"/>
        <w:rPr>
          <w:sz w:val="28"/>
          <w:szCs w:val="28"/>
        </w:rPr>
      </w:pPr>
      <w:r w:rsidRPr="00B13B58">
        <w:rPr>
          <w:sz w:val="28"/>
          <w:szCs w:val="28"/>
        </w:rPr>
        <w:t xml:space="preserve">В настоящее время германий еще не отнесен к жизненно важным элементам. Однако во многих растениях (в том числе и целебных: женьшень, алоэ, чеснок, бамбук) он сконцентрирован в значительных количествах. Анализ пищи животного и растительного происхождения показывает, что почти во всех ее видах германий содержится в количествах (более 3 мкг/г в томатном соке, бобах, рыбах), достаточных для постановки вопроса о его возможном значении, токсичности или инертности по отношению к организму человека и животных. </w:t>
      </w:r>
    </w:p>
    <w:p w:rsidR="00B13B58" w:rsidRPr="00B13B58" w:rsidRDefault="00B13B58" w:rsidP="00B13B58">
      <w:pPr>
        <w:spacing w:line="360" w:lineRule="auto"/>
        <w:ind w:firstLine="709"/>
        <w:jc w:val="both"/>
        <w:rPr>
          <w:sz w:val="28"/>
          <w:szCs w:val="28"/>
        </w:rPr>
      </w:pPr>
      <w:r w:rsidRPr="00B13B58">
        <w:rPr>
          <w:sz w:val="28"/>
          <w:szCs w:val="28"/>
        </w:rPr>
        <w:t xml:space="preserve">Раньше свойства германия как полупроводника не были известны и его получали в очень ограниченных количествах, главным образом для исследовательских целей. В настоящее время он получил широкое и разнообразное применение. </w:t>
      </w:r>
    </w:p>
    <w:p w:rsidR="00B13B58" w:rsidRPr="00B13B58" w:rsidRDefault="00B13B58" w:rsidP="00B13B58">
      <w:pPr>
        <w:spacing w:line="360" w:lineRule="auto"/>
        <w:ind w:firstLine="709"/>
        <w:jc w:val="both"/>
        <w:rPr>
          <w:sz w:val="28"/>
          <w:szCs w:val="28"/>
        </w:rPr>
      </w:pPr>
      <w:r w:rsidRPr="00B13B58">
        <w:rPr>
          <w:sz w:val="28"/>
          <w:szCs w:val="28"/>
        </w:rPr>
        <w:t>Металлический германий применяют для изготовления полупроводников, используемых в электронике и электротехнике, также применяют фотоэлементах и солнечных элементах. Основные преимущества германия перед другими полупроводниками заключаются, во-первых, в возможности сравнительно несложного получения его в виде полупроводникового материала с заданными свойствами (легкость химической и физической очистки от большинства примесей) и, во-вторых, в благоприятных электрофизических параметрах. Вследствие этого германий является одним из наиболее ценных материалов в современной полупроводниковой технике.</w:t>
      </w:r>
    </w:p>
    <w:p w:rsidR="00B13B58" w:rsidRPr="00B13B58" w:rsidRDefault="00B13B58" w:rsidP="00B13B58">
      <w:pPr>
        <w:spacing w:line="360" w:lineRule="auto"/>
        <w:ind w:firstLine="709"/>
        <w:jc w:val="both"/>
        <w:rPr>
          <w:sz w:val="28"/>
          <w:szCs w:val="28"/>
        </w:rPr>
      </w:pPr>
      <w:r w:rsidRPr="00B13B58">
        <w:rPr>
          <w:sz w:val="28"/>
          <w:szCs w:val="28"/>
        </w:rPr>
        <w:t>Имеются данные о стимуляции германийорганическими соединениями роста растений и экспериментальных животных, влиянии на заживлении ран и функциональную активность тромбоцитов.</w:t>
      </w:r>
    </w:p>
    <w:p w:rsidR="00B13B58" w:rsidRPr="00B13B58" w:rsidRDefault="00B13B58" w:rsidP="00B13B58">
      <w:pPr>
        <w:spacing w:line="360" w:lineRule="auto"/>
        <w:ind w:firstLine="709"/>
        <w:jc w:val="both"/>
        <w:rPr>
          <w:sz w:val="28"/>
          <w:szCs w:val="28"/>
        </w:rPr>
      </w:pPr>
      <w:r w:rsidRPr="00B13B58">
        <w:rPr>
          <w:sz w:val="28"/>
          <w:szCs w:val="28"/>
        </w:rPr>
        <w:t>Интенсивное развитие биоэлементорганической химии создало предпосылки для создания новых противоопухолевых препаратов на основе германийорганических соединений, которые выгодно отличаются по своим токсикологическим характеристикам. В США разрешено к применению первое германийорганическое соединение «спирогерман» для лечения рака молочной и предстательной железы, а также лимфосаркомы:</w:t>
      </w:r>
    </w:p>
    <w:p w:rsidR="00B13B58" w:rsidRPr="00B13B58" w:rsidRDefault="00B13B58" w:rsidP="00B13B58">
      <w:pPr>
        <w:spacing w:line="360" w:lineRule="auto"/>
        <w:ind w:firstLine="709"/>
        <w:jc w:val="both"/>
        <w:rPr>
          <w:sz w:val="28"/>
          <w:szCs w:val="28"/>
          <w:lang w:val="en-US"/>
        </w:rPr>
      </w:pPr>
      <w:r w:rsidRPr="00B13B58">
        <w:rPr>
          <w:sz w:val="28"/>
          <w:szCs w:val="28"/>
        </w:rPr>
        <w:t xml:space="preserve">                   </w:t>
      </w:r>
      <w:r w:rsidRPr="00B13B58">
        <w:rPr>
          <w:sz w:val="28"/>
          <w:szCs w:val="28"/>
          <w:lang w:val="en-US"/>
        </w:rPr>
        <w:t>CH</w:t>
      </w:r>
      <w:r w:rsidRPr="00B13B58">
        <w:rPr>
          <w:sz w:val="28"/>
          <w:szCs w:val="28"/>
          <w:vertAlign w:val="subscript"/>
          <w:lang w:val="en-US"/>
        </w:rPr>
        <w:t>2</w:t>
      </w:r>
      <w:r w:rsidRPr="00B13B58">
        <w:rPr>
          <w:sz w:val="28"/>
          <w:szCs w:val="28"/>
          <w:lang w:val="en-US"/>
        </w:rPr>
        <w:t>-CH</w:t>
      </w:r>
      <w:r w:rsidRPr="00B13B58">
        <w:rPr>
          <w:sz w:val="28"/>
          <w:szCs w:val="28"/>
          <w:vertAlign w:val="subscript"/>
          <w:lang w:val="en-US"/>
        </w:rPr>
        <w:t xml:space="preserve">2            </w:t>
      </w:r>
      <w:r w:rsidRPr="00B13B58">
        <w:rPr>
          <w:sz w:val="28"/>
          <w:szCs w:val="28"/>
          <w:lang w:val="en-US"/>
        </w:rPr>
        <w:t>CH</w:t>
      </w:r>
      <w:r w:rsidRPr="00B13B58">
        <w:rPr>
          <w:sz w:val="28"/>
          <w:szCs w:val="28"/>
          <w:vertAlign w:val="subscript"/>
          <w:lang w:val="en-US"/>
        </w:rPr>
        <w:t>2</w:t>
      </w:r>
      <w:r w:rsidRPr="00B13B58">
        <w:rPr>
          <w:sz w:val="28"/>
          <w:szCs w:val="28"/>
          <w:lang w:val="en-US"/>
        </w:rPr>
        <w:t>-CH</w:t>
      </w:r>
      <w:r w:rsidRPr="00B13B58">
        <w:rPr>
          <w:sz w:val="28"/>
          <w:szCs w:val="28"/>
          <w:vertAlign w:val="subscript"/>
          <w:lang w:val="en-US"/>
        </w:rPr>
        <w:t>2</w:t>
      </w:r>
    </w:p>
    <w:p w:rsidR="00B13B58" w:rsidRPr="00B13B58" w:rsidRDefault="00B13B58" w:rsidP="00B13B58">
      <w:pPr>
        <w:spacing w:line="360" w:lineRule="auto"/>
        <w:ind w:firstLine="709"/>
        <w:jc w:val="both"/>
        <w:rPr>
          <w:sz w:val="28"/>
          <w:szCs w:val="28"/>
          <w:lang w:val="en-US"/>
        </w:rPr>
      </w:pPr>
      <w:r w:rsidRPr="00B13B58">
        <w:rPr>
          <w:sz w:val="28"/>
          <w:szCs w:val="28"/>
          <w:lang w:val="en-US"/>
        </w:rPr>
        <w:t>(C</w:t>
      </w:r>
      <w:r w:rsidRPr="00B13B58">
        <w:rPr>
          <w:sz w:val="28"/>
          <w:szCs w:val="28"/>
          <w:vertAlign w:val="subscript"/>
          <w:lang w:val="en-US"/>
        </w:rPr>
        <w:t>2</w:t>
      </w:r>
      <w:r w:rsidRPr="00B13B58">
        <w:rPr>
          <w:sz w:val="28"/>
          <w:szCs w:val="28"/>
          <w:lang w:val="en-US"/>
        </w:rPr>
        <w:t>H</w:t>
      </w:r>
      <w:r w:rsidRPr="00B13B58">
        <w:rPr>
          <w:sz w:val="28"/>
          <w:szCs w:val="28"/>
          <w:vertAlign w:val="subscript"/>
          <w:lang w:val="en-US"/>
        </w:rPr>
        <w:t>5</w:t>
      </w:r>
      <w:r w:rsidRPr="00B13B58">
        <w:rPr>
          <w:sz w:val="28"/>
          <w:szCs w:val="28"/>
          <w:lang w:val="en-US"/>
        </w:rPr>
        <w:t>)</w:t>
      </w:r>
      <w:r w:rsidRPr="00B13B58">
        <w:rPr>
          <w:sz w:val="28"/>
          <w:szCs w:val="28"/>
          <w:vertAlign w:val="subscript"/>
          <w:lang w:val="en-US"/>
        </w:rPr>
        <w:t>2</w:t>
      </w:r>
      <w:r w:rsidRPr="00B13B58">
        <w:rPr>
          <w:sz w:val="28"/>
          <w:szCs w:val="28"/>
          <w:lang w:val="en-US"/>
        </w:rPr>
        <w:t xml:space="preserve">Ge                   C                     </w:t>
      </w:r>
    </w:p>
    <w:p w:rsidR="00B13B58" w:rsidRPr="00B13B58" w:rsidRDefault="00B13B58" w:rsidP="00B13B58">
      <w:pPr>
        <w:spacing w:line="360" w:lineRule="auto"/>
        <w:ind w:firstLine="709"/>
        <w:jc w:val="both"/>
        <w:rPr>
          <w:sz w:val="28"/>
          <w:szCs w:val="28"/>
          <w:lang w:val="en-US"/>
        </w:rPr>
      </w:pPr>
      <w:r w:rsidRPr="00B13B58">
        <w:rPr>
          <w:sz w:val="28"/>
          <w:szCs w:val="28"/>
          <w:lang w:val="en-US"/>
        </w:rPr>
        <w:t xml:space="preserve">                   CH</w:t>
      </w:r>
      <w:r w:rsidRPr="00B13B58">
        <w:rPr>
          <w:sz w:val="28"/>
          <w:szCs w:val="28"/>
          <w:vertAlign w:val="subscript"/>
          <w:lang w:val="en-US"/>
        </w:rPr>
        <w:t>2</w:t>
      </w:r>
      <w:r w:rsidRPr="00B13B58">
        <w:rPr>
          <w:sz w:val="28"/>
          <w:szCs w:val="28"/>
          <w:lang w:val="en-US"/>
        </w:rPr>
        <w:t>-CH</w:t>
      </w:r>
      <w:r w:rsidRPr="00B13B58">
        <w:rPr>
          <w:sz w:val="28"/>
          <w:szCs w:val="28"/>
          <w:vertAlign w:val="subscript"/>
          <w:lang w:val="en-US"/>
        </w:rPr>
        <w:t xml:space="preserve">2            </w:t>
      </w:r>
      <w:r w:rsidRPr="00B13B58">
        <w:rPr>
          <w:sz w:val="28"/>
          <w:szCs w:val="28"/>
          <w:lang w:val="en-US"/>
        </w:rPr>
        <w:t>CH</w:t>
      </w:r>
      <w:r w:rsidRPr="00B13B58">
        <w:rPr>
          <w:sz w:val="28"/>
          <w:szCs w:val="28"/>
          <w:vertAlign w:val="subscript"/>
          <w:lang w:val="en-US"/>
        </w:rPr>
        <w:t xml:space="preserve">2 </w:t>
      </w:r>
      <w:r w:rsidRPr="00B13B58">
        <w:rPr>
          <w:sz w:val="28"/>
          <w:szCs w:val="28"/>
          <w:lang w:val="en-US"/>
        </w:rPr>
        <w:t>- N(CH</w:t>
      </w:r>
      <w:r w:rsidRPr="00B13B58">
        <w:rPr>
          <w:sz w:val="28"/>
          <w:szCs w:val="28"/>
          <w:vertAlign w:val="subscript"/>
          <w:lang w:val="en-US"/>
        </w:rPr>
        <w:t>2</w:t>
      </w:r>
      <w:r w:rsidRPr="00B13B58">
        <w:rPr>
          <w:sz w:val="28"/>
          <w:szCs w:val="28"/>
          <w:lang w:val="en-US"/>
        </w:rPr>
        <w:t>)</w:t>
      </w:r>
      <w:r w:rsidRPr="00B13B58">
        <w:rPr>
          <w:sz w:val="28"/>
          <w:szCs w:val="28"/>
          <w:vertAlign w:val="subscript"/>
          <w:lang w:val="en-US"/>
        </w:rPr>
        <w:t>3</w:t>
      </w:r>
      <w:r w:rsidRPr="00B13B58">
        <w:rPr>
          <w:sz w:val="28"/>
          <w:szCs w:val="28"/>
          <w:lang w:val="en-US"/>
        </w:rPr>
        <w:t>N(CH</w:t>
      </w:r>
      <w:r w:rsidRPr="00B13B58">
        <w:rPr>
          <w:sz w:val="28"/>
          <w:szCs w:val="28"/>
          <w:vertAlign w:val="subscript"/>
          <w:lang w:val="en-US"/>
        </w:rPr>
        <w:t>3</w:t>
      </w:r>
      <w:r w:rsidRPr="00B13B58">
        <w:rPr>
          <w:sz w:val="28"/>
          <w:szCs w:val="28"/>
          <w:lang w:val="en-US"/>
        </w:rPr>
        <w:t>)</w:t>
      </w:r>
      <w:r w:rsidRPr="00B13B58">
        <w:rPr>
          <w:sz w:val="28"/>
          <w:szCs w:val="28"/>
          <w:vertAlign w:val="subscript"/>
          <w:lang w:val="en-US"/>
        </w:rPr>
        <w:t>2</w:t>
      </w:r>
    </w:p>
    <w:p w:rsidR="00B13B58" w:rsidRPr="00B13B58" w:rsidRDefault="00B13B58" w:rsidP="00B13B58">
      <w:pPr>
        <w:spacing w:line="360" w:lineRule="auto"/>
        <w:ind w:firstLine="709"/>
        <w:jc w:val="both"/>
        <w:rPr>
          <w:sz w:val="28"/>
          <w:szCs w:val="28"/>
        </w:rPr>
      </w:pPr>
      <w:r w:rsidRPr="00B13B58">
        <w:rPr>
          <w:sz w:val="28"/>
          <w:szCs w:val="28"/>
        </w:rPr>
        <w:t>С каждым годом растет число публикаций, посвященных синтезу германийорганических соединений, обладающих различными противоопухолевыми свойствами. Интерес к биологической активности германийорганических соединений возник лишь в последнее десятилетие. Это обусловлено как их малой токсичностью (</w:t>
      </w:r>
      <w:r w:rsidRPr="00B13B58">
        <w:rPr>
          <w:sz w:val="28"/>
          <w:szCs w:val="28"/>
          <w:lang w:val="en-US"/>
        </w:rPr>
        <w:t>LD</w:t>
      </w:r>
      <w:r w:rsidRPr="00B13B58">
        <w:rPr>
          <w:sz w:val="28"/>
          <w:szCs w:val="28"/>
          <w:vertAlign w:val="subscript"/>
        </w:rPr>
        <w:t>50</w:t>
      </w:r>
      <w:r w:rsidRPr="00B13B58">
        <w:rPr>
          <w:sz w:val="28"/>
          <w:szCs w:val="28"/>
        </w:rPr>
        <w:t xml:space="preserve">&gt;1500мг/кг), так и широким спектром биологического действия: препараты оказывают благоприятное действие при сердечно-сосудистых болезнях, хронических респираторных заболеваниях, старческой пневмонии, психоневрологических расстройствах, нарушении обмена веществ, некоторых формах аллергии, болезнях почек, печени, органов пищеварения, гипертонии и катаракте [2]. </w:t>
      </w:r>
    </w:p>
    <w:p w:rsidR="00B13B58" w:rsidRPr="00B13B58" w:rsidRDefault="00B13B58" w:rsidP="00B13B58">
      <w:pPr>
        <w:spacing w:line="360" w:lineRule="auto"/>
        <w:ind w:firstLine="709"/>
        <w:jc w:val="both"/>
        <w:rPr>
          <w:sz w:val="28"/>
          <w:szCs w:val="28"/>
        </w:rPr>
      </w:pPr>
      <w:r w:rsidRPr="00B13B58">
        <w:rPr>
          <w:sz w:val="28"/>
          <w:szCs w:val="28"/>
        </w:rPr>
        <w:t>Для исследования и анализа соединений германия используют электрохимические методы, которые совершенствуются по настоящее время.</w:t>
      </w:r>
    </w:p>
    <w:p w:rsidR="00B13B58" w:rsidRPr="00B13B58" w:rsidRDefault="00B13B58" w:rsidP="00B13B58">
      <w:pPr>
        <w:spacing w:line="360" w:lineRule="auto"/>
        <w:ind w:firstLine="709"/>
        <w:jc w:val="both"/>
        <w:rPr>
          <w:sz w:val="28"/>
          <w:szCs w:val="28"/>
        </w:rPr>
      </w:pPr>
      <w:r w:rsidRPr="00B13B58">
        <w:rPr>
          <w:sz w:val="28"/>
          <w:szCs w:val="28"/>
        </w:rPr>
        <w:t>Целью работы является обзор и систематизация данных по электрохимическому поведению германия и его соединений.</w:t>
      </w:r>
    </w:p>
    <w:p w:rsidR="00B13B58" w:rsidRPr="00B13B58" w:rsidRDefault="00B13B58" w:rsidP="00B13B58">
      <w:pPr>
        <w:spacing w:line="360" w:lineRule="auto"/>
        <w:ind w:firstLine="709"/>
        <w:jc w:val="both"/>
        <w:rPr>
          <w:sz w:val="28"/>
          <w:szCs w:val="28"/>
        </w:rPr>
      </w:pPr>
      <w:r w:rsidRPr="00B13B58">
        <w:rPr>
          <w:sz w:val="28"/>
          <w:szCs w:val="28"/>
        </w:rPr>
        <w:t>В задачи исследования входило обобщение литературных данных по:</w:t>
      </w:r>
    </w:p>
    <w:p w:rsidR="00B13B58" w:rsidRPr="00B13B58" w:rsidRDefault="00B13B58" w:rsidP="00B13B58">
      <w:pPr>
        <w:spacing w:line="360" w:lineRule="auto"/>
        <w:ind w:firstLine="709"/>
        <w:jc w:val="both"/>
        <w:rPr>
          <w:sz w:val="28"/>
          <w:szCs w:val="28"/>
        </w:rPr>
      </w:pPr>
      <w:r w:rsidRPr="00B13B58">
        <w:rPr>
          <w:sz w:val="28"/>
          <w:szCs w:val="28"/>
        </w:rPr>
        <w:t>1. электроосаждению германия и его сплавов;</w:t>
      </w:r>
    </w:p>
    <w:p w:rsidR="00B13B58" w:rsidRPr="00B13B58" w:rsidRDefault="00B13B58" w:rsidP="00B13B58">
      <w:pPr>
        <w:spacing w:line="360" w:lineRule="auto"/>
        <w:ind w:firstLine="709"/>
        <w:jc w:val="both"/>
        <w:rPr>
          <w:sz w:val="28"/>
          <w:szCs w:val="28"/>
        </w:rPr>
      </w:pPr>
      <w:r w:rsidRPr="00B13B58">
        <w:rPr>
          <w:sz w:val="28"/>
          <w:szCs w:val="28"/>
        </w:rPr>
        <w:t>2. электрохимическому получению германа;</w:t>
      </w:r>
    </w:p>
    <w:p w:rsidR="00B13B58" w:rsidRPr="00B13B58" w:rsidRDefault="00B13B58" w:rsidP="00B13B58">
      <w:pPr>
        <w:spacing w:line="360" w:lineRule="auto"/>
        <w:ind w:firstLine="709"/>
        <w:jc w:val="both"/>
        <w:rPr>
          <w:sz w:val="28"/>
          <w:szCs w:val="28"/>
        </w:rPr>
      </w:pPr>
      <w:r w:rsidRPr="00B13B58">
        <w:rPr>
          <w:sz w:val="28"/>
          <w:szCs w:val="28"/>
        </w:rPr>
        <w:t xml:space="preserve">3. электрохимическому поведению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xml:space="preserve">) и </w:t>
      </w:r>
      <w:r w:rsidRPr="00B13B58">
        <w:rPr>
          <w:sz w:val="28"/>
          <w:szCs w:val="28"/>
          <w:lang w:val="en-US"/>
        </w:rPr>
        <w:t>Ge</w:t>
      </w:r>
      <w:r w:rsidRPr="00B13B58">
        <w:rPr>
          <w:sz w:val="28"/>
          <w:szCs w:val="28"/>
        </w:rPr>
        <w:t xml:space="preserve"> (</w:t>
      </w:r>
      <w:r w:rsidRPr="00B13B58">
        <w:rPr>
          <w:sz w:val="28"/>
          <w:szCs w:val="28"/>
          <w:lang w:val="en-US"/>
        </w:rPr>
        <w:t>IV</w:t>
      </w:r>
      <w:r w:rsidRPr="00B13B58">
        <w:rPr>
          <w:sz w:val="28"/>
          <w:szCs w:val="28"/>
        </w:rPr>
        <w:t>);</w:t>
      </w:r>
    </w:p>
    <w:p w:rsidR="00B13B58" w:rsidRPr="00B13B58" w:rsidRDefault="00B13B58" w:rsidP="00B13B58">
      <w:pPr>
        <w:spacing w:line="360" w:lineRule="auto"/>
        <w:ind w:firstLine="709"/>
        <w:jc w:val="both"/>
        <w:rPr>
          <w:sz w:val="28"/>
          <w:szCs w:val="28"/>
        </w:rPr>
      </w:pPr>
      <w:r w:rsidRPr="00B13B58">
        <w:rPr>
          <w:sz w:val="28"/>
          <w:szCs w:val="28"/>
        </w:rPr>
        <w:t>4. растворимости германия в ртути.</w:t>
      </w:r>
    </w:p>
    <w:p w:rsidR="00B13B58" w:rsidRPr="00B13B58" w:rsidRDefault="00B13B58" w:rsidP="00B13B58">
      <w:pPr>
        <w:spacing w:line="360" w:lineRule="auto"/>
        <w:ind w:firstLine="709"/>
        <w:jc w:val="both"/>
        <w:rPr>
          <w:sz w:val="28"/>
          <w:szCs w:val="28"/>
        </w:rPr>
      </w:pPr>
      <w:r w:rsidRPr="00B13B58">
        <w:rPr>
          <w:sz w:val="28"/>
          <w:szCs w:val="28"/>
        </w:rPr>
        <w:t>Практическая значимость работы. Результаты работы могут быть использованы при разработке метода синтеза германа и исследованию механизмов электрохимических реакций с участием германия.</w:t>
      </w:r>
    </w:p>
    <w:p w:rsidR="00B13B58" w:rsidRPr="00B13B58" w:rsidRDefault="00B13B58" w:rsidP="00B13B58">
      <w:pPr>
        <w:spacing w:line="360" w:lineRule="auto"/>
        <w:ind w:firstLine="709"/>
        <w:jc w:val="center"/>
        <w:rPr>
          <w:b/>
          <w:sz w:val="28"/>
          <w:szCs w:val="28"/>
        </w:rPr>
      </w:pPr>
      <w:r w:rsidRPr="00B13B58">
        <w:rPr>
          <w:sz w:val="28"/>
          <w:szCs w:val="28"/>
        </w:rPr>
        <w:br w:type="page"/>
      </w:r>
      <w:r w:rsidRPr="00B13B58">
        <w:rPr>
          <w:b/>
          <w:sz w:val="28"/>
          <w:szCs w:val="28"/>
        </w:rPr>
        <w:t>1. Физико-химические свойства германия и его соединений</w:t>
      </w:r>
    </w:p>
    <w:p w:rsidR="00B13B58" w:rsidRPr="00B13B58" w:rsidRDefault="00B13B58" w:rsidP="00B13B58">
      <w:pPr>
        <w:spacing w:line="360" w:lineRule="auto"/>
        <w:ind w:firstLine="709"/>
        <w:jc w:val="both"/>
        <w:rPr>
          <w:sz w:val="28"/>
          <w:szCs w:val="28"/>
        </w:rPr>
      </w:pPr>
    </w:p>
    <w:p w:rsidR="00B13B58" w:rsidRPr="00B13B58" w:rsidRDefault="00B13B58" w:rsidP="00B13B58">
      <w:pPr>
        <w:spacing w:line="360" w:lineRule="auto"/>
        <w:ind w:firstLine="709"/>
        <w:jc w:val="both"/>
        <w:rPr>
          <w:sz w:val="28"/>
          <w:szCs w:val="28"/>
        </w:rPr>
      </w:pPr>
      <w:r w:rsidRPr="00B13B58">
        <w:rPr>
          <w:sz w:val="28"/>
          <w:szCs w:val="28"/>
        </w:rPr>
        <w:t>Свойства германия и его соединений рассмотрены в [1,3,4]</w:t>
      </w:r>
    </w:p>
    <w:p w:rsidR="00B13B58" w:rsidRPr="00B13B58" w:rsidRDefault="00B13B58" w:rsidP="00B13B58">
      <w:pPr>
        <w:spacing w:line="360" w:lineRule="auto"/>
        <w:ind w:firstLine="709"/>
        <w:jc w:val="both"/>
        <w:rPr>
          <w:sz w:val="28"/>
          <w:szCs w:val="28"/>
        </w:rPr>
      </w:pPr>
      <w:r w:rsidRPr="00B13B58">
        <w:rPr>
          <w:sz w:val="28"/>
          <w:szCs w:val="28"/>
        </w:rPr>
        <w:t>Германий – серебристо-белый металл. Полученный в виде тонкой пленки на подложке термическим разложением моногермана имеет темный буро-красный цвет. Кристаллическая решетка германия – кубическая гранецентрированная типа алмаза. Как и все вещества с такого рода кристаллическими решетками и гомеополярной связью, германий очень хрупок и при комнатной температуре легко превращается в порошок. Твердость металла по шкале Мосса примерно 6-6,5 (табл.1). Обычным методом вдавливания твердость германия определить не удается из-за хрупкости. Методом микротвердости для германия было найдено значение 385 кг/мм</w:t>
      </w:r>
      <w:r w:rsidRPr="00B13B58">
        <w:rPr>
          <w:sz w:val="28"/>
          <w:szCs w:val="28"/>
          <w:vertAlign w:val="superscript"/>
        </w:rPr>
        <w:t>2</w:t>
      </w:r>
      <w:r w:rsidRPr="00B13B58">
        <w:rPr>
          <w:sz w:val="28"/>
          <w:szCs w:val="28"/>
        </w:rPr>
        <w:t>. Такая высокая твердость в сочетании с хрупкостью делает невозможным механическую обработку германия. С повышением температуры твердость его падает, и выше 650 C чистый германий становиться пластичным [3].</w:t>
      </w:r>
    </w:p>
    <w:p w:rsidR="00B13B58" w:rsidRPr="00B13B58" w:rsidRDefault="00B13B58" w:rsidP="00B13B58">
      <w:pPr>
        <w:spacing w:line="360" w:lineRule="auto"/>
        <w:ind w:firstLine="709"/>
        <w:jc w:val="both"/>
        <w:rPr>
          <w:sz w:val="28"/>
          <w:szCs w:val="28"/>
        </w:rPr>
      </w:pPr>
    </w:p>
    <w:p w:rsidR="00B13B58" w:rsidRPr="00B13B58" w:rsidRDefault="00B13B58" w:rsidP="00B13B58">
      <w:pPr>
        <w:spacing w:line="360" w:lineRule="auto"/>
        <w:ind w:firstLine="709"/>
        <w:jc w:val="right"/>
        <w:rPr>
          <w:sz w:val="28"/>
          <w:szCs w:val="28"/>
        </w:rPr>
      </w:pPr>
      <w:r w:rsidRPr="00B13B58">
        <w:rPr>
          <w:sz w:val="28"/>
          <w:szCs w:val="28"/>
        </w:rPr>
        <w:t>Таблица 1</w:t>
      </w:r>
    </w:p>
    <w:p w:rsidR="00B13B58" w:rsidRPr="00B13B58" w:rsidRDefault="00B13B58" w:rsidP="00B13B58">
      <w:pPr>
        <w:spacing w:line="360" w:lineRule="auto"/>
        <w:ind w:firstLine="709"/>
        <w:jc w:val="center"/>
        <w:rPr>
          <w:sz w:val="28"/>
          <w:szCs w:val="28"/>
        </w:rPr>
      </w:pPr>
      <w:r w:rsidRPr="00B13B58">
        <w:rPr>
          <w:sz w:val="28"/>
          <w:szCs w:val="28"/>
        </w:rPr>
        <w:t>Физические свойства германия</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6"/>
        <w:gridCol w:w="2882"/>
      </w:tblGrid>
      <w:tr w:rsidR="00B13B58" w:rsidRPr="00B13B58">
        <w:trPr>
          <w:trHeight w:val="317"/>
        </w:trPr>
        <w:tc>
          <w:tcPr>
            <w:tcW w:w="3816" w:type="dxa"/>
          </w:tcPr>
          <w:p w:rsidR="00B13B58" w:rsidRPr="00B13B58" w:rsidRDefault="00B13B58" w:rsidP="00B13B58">
            <w:pPr>
              <w:spacing w:line="360" w:lineRule="auto"/>
              <w:ind w:hanging="18"/>
              <w:rPr>
                <w:sz w:val="20"/>
                <w:szCs w:val="20"/>
              </w:rPr>
            </w:pPr>
            <w:r w:rsidRPr="00B13B58">
              <w:rPr>
                <w:sz w:val="20"/>
                <w:szCs w:val="20"/>
              </w:rPr>
              <w:t>Плотность при 25</w:t>
            </w:r>
            <w:r w:rsidRPr="00B13B58">
              <w:rPr>
                <w:sz w:val="20"/>
                <w:szCs w:val="20"/>
                <w:vertAlign w:val="superscript"/>
              </w:rPr>
              <w:t>о</w:t>
            </w:r>
            <w:r w:rsidRPr="00B13B58">
              <w:rPr>
                <w:sz w:val="20"/>
                <w:szCs w:val="20"/>
              </w:rPr>
              <w:t xml:space="preserve"> г/см</w:t>
            </w:r>
            <w:r w:rsidRPr="00B13B58">
              <w:rPr>
                <w:sz w:val="20"/>
                <w:szCs w:val="20"/>
                <w:vertAlign w:val="superscript"/>
              </w:rPr>
              <w:t>3</w:t>
            </w:r>
          </w:p>
        </w:tc>
        <w:tc>
          <w:tcPr>
            <w:tcW w:w="2882" w:type="dxa"/>
          </w:tcPr>
          <w:p w:rsidR="00B13B58" w:rsidRPr="00B13B58" w:rsidRDefault="00B13B58" w:rsidP="00B13B58">
            <w:pPr>
              <w:spacing w:line="360" w:lineRule="auto"/>
              <w:ind w:hanging="18"/>
              <w:rPr>
                <w:sz w:val="20"/>
                <w:szCs w:val="20"/>
              </w:rPr>
            </w:pPr>
            <w:r w:rsidRPr="00B13B58">
              <w:rPr>
                <w:sz w:val="20"/>
                <w:szCs w:val="20"/>
              </w:rPr>
              <w:t>5,32 -5,36  г/см</w:t>
            </w:r>
            <w:r w:rsidRPr="00B13B58">
              <w:rPr>
                <w:sz w:val="20"/>
                <w:szCs w:val="20"/>
                <w:vertAlign w:val="superscript"/>
              </w:rPr>
              <w:t>3</w:t>
            </w:r>
          </w:p>
        </w:tc>
      </w:tr>
      <w:tr w:rsidR="00B13B58" w:rsidRPr="00B13B58">
        <w:trPr>
          <w:trHeight w:val="340"/>
        </w:trPr>
        <w:tc>
          <w:tcPr>
            <w:tcW w:w="3816" w:type="dxa"/>
          </w:tcPr>
          <w:p w:rsidR="00B13B58" w:rsidRPr="00B13B58" w:rsidRDefault="00B13B58" w:rsidP="00B13B58">
            <w:pPr>
              <w:spacing w:line="360" w:lineRule="auto"/>
              <w:ind w:hanging="18"/>
              <w:rPr>
                <w:sz w:val="20"/>
                <w:szCs w:val="20"/>
              </w:rPr>
            </w:pPr>
            <w:r w:rsidRPr="00B13B58">
              <w:rPr>
                <w:sz w:val="20"/>
                <w:szCs w:val="20"/>
              </w:rPr>
              <w:t>Твердость по шкале Мосса</w:t>
            </w:r>
          </w:p>
        </w:tc>
        <w:tc>
          <w:tcPr>
            <w:tcW w:w="2882" w:type="dxa"/>
          </w:tcPr>
          <w:p w:rsidR="00B13B58" w:rsidRPr="00B13B58" w:rsidRDefault="00B13B58" w:rsidP="00B13B58">
            <w:pPr>
              <w:spacing w:line="360" w:lineRule="auto"/>
              <w:ind w:hanging="18"/>
              <w:rPr>
                <w:sz w:val="20"/>
                <w:szCs w:val="20"/>
              </w:rPr>
            </w:pPr>
            <w:r w:rsidRPr="00B13B58">
              <w:rPr>
                <w:sz w:val="20"/>
                <w:szCs w:val="20"/>
              </w:rPr>
              <w:t>6,25</w:t>
            </w:r>
          </w:p>
        </w:tc>
      </w:tr>
      <w:tr w:rsidR="00B13B58" w:rsidRPr="00B13B58">
        <w:trPr>
          <w:trHeight w:val="361"/>
        </w:trPr>
        <w:tc>
          <w:tcPr>
            <w:tcW w:w="3816" w:type="dxa"/>
          </w:tcPr>
          <w:p w:rsidR="00B13B58" w:rsidRPr="00B13B58" w:rsidRDefault="00B13B58" w:rsidP="00B13B58">
            <w:pPr>
              <w:spacing w:line="360" w:lineRule="auto"/>
              <w:ind w:hanging="18"/>
              <w:rPr>
                <w:sz w:val="20"/>
                <w:szCs w:val="20"/>
              </w:rPr>
            </w:pPr>
            <w:r w:rsidRPr="00B13B58">
              <w:rPr>
                <w:sz w:val="20"/>
                <w:szCs w:val="20"/>
              </w:rPr>
              <w:t>Температура плавления</w:t>
            </w:r>
          </w:p>
        </w:tc>
        <w:tc>
          <w:tcPr>
            <w:tcW w:w="2882" w:type="dxa"/>
          </w:tcPr>
          <w:p w:rsidR="00B13B58" w:rsidRPr="00B13B58" w:rsidRDefault="00B13B58" w:rsidP="00B13B58">
            <w:pPr>
              <w:spacing w:line="360" w:lineRule="auto"/>
              <w:ind w:hanging="18"/>
              <w:rPr>
                <w:sz w:val="20"/>
                <w:szCs w:val="20"/>
              </w:rPr>
            </w:pPr>
            <w:r w:rsidRPr="00B13B58">
              <w:rPr>
                <w:sz w:val="20"/>
                <w:szCs w:val="20"/>
              </w:rPr>
              <w:t xml:space="preserve">937,2 </w:t>
            </w:r>
            <w:r w:rsidRPr="00B13B58">
              <w:rPr>
                <w:sz w:val="20"/>
                <w:szCs w:val="20"/>
                <w:vertAlign w:val="superscript"/>
              </w:rPr>
              <w:t>о</w:t>
            </w:r>
            <w:r w:rsidRPr="00B13B58">
              <w:rPr>
                <w:sz w:val="20"/>
                <w:szCs w:val="20"/>
              </w:rPr>
              <w:t>С</w:t>
            </w:r>
          </w:p>
        </w:tc>
      </w:tr>
      <w:tr w:rsidR="00B13B58" w:rsidRPr="00B13B58">
        <w:trPr>
          <w:trHeight w:val="369"/>
        </w:trPr>
        <w:tc>
          <w:tcPr>
            <w:tcW w:w="3816" w:type="dxa"/>
          </w:tcPr>
          <w:p w:rsidR="00B13B58" w:rsidRPr="00B13B58" w:rsidRDefault="00B13B58" w:rsidP="00B13B58">
            <w:pPr>
              <w:spacing w:line="360" w:lineRule="auto"/>
              <w:ind w:hanging="18"/>
              <w:rPr>
                <w:sz w:val="20"/>
                <w:szCs w:val="20"/>
              </w:rPr>
            </w:pPr>
            <w:r w:rsidRPr="00B13B58">
              <w:rPr>
                <w:sz w:val="20"/>
                <w:szCs w:val="20"/>
              </w:rPr>
              <w:t>Температура кипения</w:t>
            </w:r>
          </w:p>
        </w:tc>
        <w:tc>
          <w:tcPr>
            <w:tcW w:w="2882" w:type="dxa"/>
          </w:tcPr>
          <w:p w:rsidR="00B13B58" w:rsidRPr="00B13B58" w:rsidRDefault="00B13B58" w:rsidP="00B13B58">
            <w:pPr>
              <w:spacing w:line="360" w:lineRule="auto"/>
              <w:ind w:hanging="18"/>
              <w:rPr>
                <w:sz w:val="20"/>
                <w:szCs w:val="20"/>
              </w:rPr>
            </w:pPr>
            <w:r w:rsidRPr="00B13B58">
              <w:rPr>
                <w:sz w:val="20"/>
                <w:szCs w:val="20"/>
              </w:rPr>
              <w:t xml:space="preserve">2852-2960 </w:t>
            </w:r>
            <w:r w:rsidRPr="00B13B58">
              <w:rPr>
                <w:sz w:val="20"/>
                <w:szCs w:val="20"/>
                <w:vertAlign w:val="superscript"/>
              </w:rPr>
              <w:t>о</w:t>
            </w:r>
            <w:r w:rsidRPr="00B13B58">
              <w:rPr>
                <w:sz w:val="20"/>
                <w:szCs w:val="20"/>
              </w:rPr>
              <w:t>С</w:t>
            </w:r>
          </w:p>
        </w:tc>
      </w:tr>
    </w:tbl>
    <w:p w:rsidR="00B13B58" w:rsidRPr="00B13B58" w:rsidRDefault="00B13B58" w:rsidP="00B13B58">
      <w:pPr>
        <w:spacing w:line="360" w:lineRule="auto"/>
        <w:ind w:firstLine="709"/>
        <w:jc w:val="both"/>
        <w:rPr>
          <w:sz w:val="28"/>
          <w:szCs w:val="28"/>
        </w:rPr>
      </w:pPr>
    </w:p>
    <w:p w:rsidR="00B13B58" w:rsidRPr="00B13B58" w:rsidRDefault="00B13B58" w:rsidP="00B13B58">
      <w:pPr>
        <w:spacing w:line="360" w:lineRule="auto"/>
        <w:ind w:firstLine="709"/>
        <w:jc w:val="both"/>
        <w:rPr>
          <w:sz w:val="28"/>
          <w:szCs w:val="28"/>
        </w:rPr>
      </w:pPr>
      <w:r w:rsidRPr="00B13B58">
        <w:rPr>
          <w:sz w:val="28"/>
          <w:szCs w:val="28"/>
        </w:rPr>
        <w:t>При плавлении германий уменьшается в объеме примерно на 5,6 % (подобно галлию и висмуту).</w:t>
      </w:r>
    </w:p>
    <w:p w:rsidR="00B13B58" w:rsidRPr="00B13B58" w:rsidRDefault="00B13B58" w:rsidP="00B13B58">
      <w:pPr>
        <w:spacing w:line="360" w:lineRule="auto"/>
        <w:ind w:firstLine="709"/>
        <w:jc w:val="both"/>
        <w:rPr>
          <w:sz w:val="28"/>
          <w:szCs w:val="28"/>
        </w:rPr>
      </w:pPr>
      <w:r w:rsidRPr="00B13B58">
        <w:rPr>
          <w:sz w:val="28"/>
          <w:szCs w:val="28"/>
        </w:rPr>
        <w:t>Более наглядно химическая активность металлического Ge показана на схеме:</w:t>
      </w:r>
    </w:p>
    <w:p w:rsidR="00B13B58" w:rsidRPr="00B13B58" w:rsidRDefault="00B13B58" w:rsidP="00B13B58">
      <w:pPr>
        <w:spacing w:line="360" w:lineRule="auto"/>
        <w:ind w:firstLine="709"/>
        <w:jc w:val="both"/>
        <w:rPr>
          <w:sz w:val="28"/>
          <w:szCs w:val="28"/>
        </w:rPr>
      </w:pPr>
    </w:p>
    <w:p w:rsidR="00B13B58" w:rsidRPr="00B13B58" w:rsidRDefault="00B13B58" w:rsidP="00B13B58">
      <w:pPr>
        <w:spacing w:line="360" w:lineRule="auto"/>
        <w:ind w:firstLine="709"/>
        <w:rPr>
          <w:sz w:val="28"/>
          <w:szCs w:val="28"/>
        </w:rPr>
      </w:pPr>
      <w:r>
        <w:rPr>
          <w:sz w:val="28"/>
          <w:szCs w:val="28"/>
        </w:rPr>
        <w:br w:type="page"/>
      </w:r>
      <w:r w:rsidRPr="00B13B58">
        <w:rPr>
          <w:sz w:val="28"/>
          <w:szCs w:val="28"/>
        </w:rPr>
        <w:t>на воздухе или в кислороде  → GeO</w:t>
      </w:r>
      <w:r w:rsidRPr="00B13B58">
        <w:rPr>
          <w:sz w:val="28"/>
          <w:szCs w:val="28"/>
          <w:vertAlign w:val="subscript"/>
        </w:rPr>
        <w:t>2</w:t>
      </w:r>
    </w:p>
    <w:p w:rsidR="00B13B58" w:rsidRPr="00B13B58" w:rsidRDefault="00DE55F4" w:rsidP="00B13B58">
      <w:pPr>
        <w:spacing w:line="360" w:lineRule="auto"/>
        <w:ind w:firstLine="709"/>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1.55pt;margin-top:-18.65pt;width:18pt;height:351pt;z-index:251657728" o:allowincell="f"/>
        </w:pict>
      </w:r>
      <w:r w:rsidR="00B13B58" w:rsidRPr="00B13B58">
        <w:rPr>
          <w:sz w:val="28"/>
          <w:szCs w:val="28"/>
        </w:rPr>
        <w:t>c водой →GeO</w:t>
      </w:r>
      <w:r w:rsidR="00B13B58" w:rsidRPr="00B13B58">
        <w:rPr>
          <w:sz w:val="28"/>
          <w:szCs w:val="28"/>
          <w:vertAlign w:val="subscript"/>
        </w:rPr>
        <w:t>2</w:t>
      </w:r>
    </w:p>
    <w:p w:rsidR="00B13B58" w:rsidRPr="00B13B58" w:rsidRDefault="00B13B58" w:rsidP="00B13B58">
      <w:pPr>
        <w:spacing w:line="360" w:lineRule="auto"/>
        <w:ind w:firstLine="709"/>
        <w:rPr>
          <w:sz w:val="28"/>
          <w:szCs w:val="28"/>
        </w:rPr>
      </w:pPr>
      <w:r w:rsidRPr="00B13B58">
        <w:rPr>
          <w:sz w:val="28"/>
          <w:szCs w:val="28"/>
        </w:rPr>
        <w:t>с галогенами →GeХ</w:t>
      </w:r>
      <w:r w:rsidRPr="00B13B58">
        <w:rPr>
          <w:sz w:val="28"/>
          <w:szCs w:val="28"/>
          <w:vertAlign w:val="subscript"/>
        </w:rPr>
        <w:t>4</w:t>
      </w:r>
      <w:r w:rsidRPr="00B13B58">
        <w:rPr>
          <w:sz w:val="28"/>
          <w:szCs w:val="28"/>
        </w:rPr>
        <w:t xml:space="preserve"> (Х = Cl</w:t>
      </w:r>
      <w:r w:rsidRPr="00B13B58">
        <w:rPr>
          <w:sz w:val="28"/>
          <w:szCs w:val="28"/>
          <w:vertAlign w:val="superscript"/>
        </w:rPr>
        <w:t>-</w:t>
      </w:r>
      <w:r w:rsidRPr="00B13B58">
        <w:rPr>
          <w:sz w:val="28"/>
          <w:szCs w:val="28"/>
        </w:rPr>
        <w:t>, Br</w:t>
      </w:r>
      <w:r w:rsidRPr="00B13B58">
        <w:rPr>
          <w:sz w:val="28"/>
          <w:szCs w:val="28"/>
          <w:vertAlign w:val="superscript"/>
        </w:rPr>
        <w:t>-</w:t>
      </w:r>
      <w:r w:rsidRPr="00B13B58">
        <w:rPr>
          <w:sz w:val="28"/>
          <w:szCs w:val="28"/>
        </w:rPr>
        <w:t>, I</w:t>
      </w:r>
      <w:r w:rsidRPr="00B13B58">
        <w:rPr>
          <w:sz w:val="28"/>
          <w:szCs w:val="28"/>
          <w:vertAlign w:val="superscript"/>
        </w:rPr>
        <w:t>-</w:t>
      </w:r>
      <w:r w:rsidRPr="00B13B58">
        <w:rPr>
          <w:sz w:val="28"/>
          <w:szCs w:val="28"/>
        </w:rPr>
        <w:t xml:space="preserve"> )</w:t>
      </w:r>
    </w:p>
    <w:p w:rsidR="00B13B58" w:rsidRPr="00B13B58" w:rsidRDefault="00B13B58" w:rsidP="00B13B58">
      <w:pPr>
        <w:spacing w:line="360" w:lineRule="auto"/>
        <w:ind w:firstLine="709"/>
        <w:rPr>
          <w:sz w:val="28"/>
          <w:szCs w:val="28"/>
        </w:rPr>
      </w:pPr>
      <w:r w:rsidRPr="00B13B58">
        <w:rPr>
          <w:sz w:val="28"/>
          <w:szCs w:val="28"/>
        </w:rPr>
        <w:t>с серой → GeS</w:t>
      </w:r>
      <w:r w:rsidRPr="00B13B58">
        <w:rPr>
          <w:sz w:val="28"/>
          <w:szCs w:val="28"/>
          <w:vertAlign w:val="subscript"/>
        </w:rPr>
        <w:t>2</w:t>
      </w:r>
      <w:r w:rsidRPr="00B13B58">
        <w:rPr>
          <w:sz w:val="28"/>
          <w:szCs w:val="28"/>
        </w:rPr>
        <w:t xml:space="preserve"> и GeS</w:t>
      </w:r>
    </w:p>
    <w:p w:rsidR="00B13B58" w:rsidRPr="00B13B58" w:rsidRDefault="00B13B58" w:rsidP="00B13B58">
      <w:pPr>
        <w:spacing w:line="360" w:lineRule="auto"/>
        <w:ind w:firstLine="709"/>
        <w:rPr>
          <w:sz w:val="28"/>
          <w:szCs w:val="28"/>
        </w:rPr>
      </w:pPr>
      <w:r w:rsidRPr="00B13B58">
        <w:rPr>
          <w:sz w:val="28"/>
          <w:szCs w:val="28"/>
        </w:rPr>
        <w:t>c cеленом → GeSe и GeSe</w:t>
      </w:r>
      <w:r w:rsidRPr="00B13B58">
        <w:rPr>
          <w:sz w:val="28"/>
          <w:szCs w:val="28"/>
          <w:vertAlign w:val="subscript"/>
        </w:rPr>
        <w:t>2</w:t>
      </w:r>
    </w:p>
    <w:p w:rsidR="00B13B58" w:rsidRPr="00B13B58" w:rsidRDefault="00B13B58" w:rsidP="00B13B58">
      <w:pPr>
        <w:spacing w:line="360" w:lineRule="auto"/>
        <w:ind w:firstLine="709"/>
        <w:rPr>
          <w:sz w:val="28"/>
          <w:szCs w:val="28"/>
        </w:rPr>
      </w:pPr>
      <w:r w:rsidRPr="00B13B58">
        <w:rPr>
          <w:sz w:val="28"/>
          <w:szCs w:val="28"/>
        </w:rPr>
        <w:t xml:space="preserve">                    с H</w:t>
      </w:r>
      <w:r w:rsidRPr="00B13B58">
        <w:rPr>
          <w:sz w:val="28"/>
          <w:szCs w:val="28"/>
          <w:vertAlign w:val="subscript"/>
        </w:rPr>
        <w:t>2</w:t>
      </w:r>
      <w:r w:rsidRPr="00B13B58">
        <w:rPr>
          <w:sz w:val="28"/>
          <w:szCs w:val="28"/>
        </w:rPr>
        <w:t>S</w:t>
      </w:r>
      <w:r w:rsidRPr="00B13B58">
        <w:rPr>
          <w:sz w:val="28"/>
          <w:szCs w:val="28"/>
          <w:vertAlign w:val="subscript"/>
        </w:rPr>
        <w:t>(газ)</w:t>
      </w:r>
      <w:r w:rsidRPr="00B13B58">
        <w:rPr>
          <w:sz w:val="28"/>
          <w:szCs w:val="28"/>
        </w:rPr>
        <w:t xml:space="preserve"> → GeS</w:t>
      </w:r>
      <w:r w:rsidRPr="00B13B58">
        <w:rPr>
          <w:sz w:val="28"/>
          <w:szCs w:val="28"/>
          <w:vertAlign w:val="subscript"/>
        </w:rPr>
        <w:t xml:space="preserve">2 </w:t>
      </w:r>
      <w:r w:rsidRPr="00B13B58">
        <w:rPr>
          <w:sz w:val="28"/>
          <w:szCs w:val="28"/>
        </w:rPr>
        <w:t>и GeS</w:t>
      </w:r>
    </w:p>
    <w:p w:rsidR="00B13B58" w:rsidRPr="00B13B58" w:rsidRDefault="00B13B58" w:rsidP="00B13B58">
      <w:pPr>
        <w:spacing w:line="360" w:lineRule="auto"/>
        <w:ind w:firstLine="709"/>
        <w:rPr>
          <w:sz w:val="28"/>
          <w:szCs w:val="28"/>
        </w:rPr>
      </w:pPr>
      <w:r w:rsidRPr="00B13B58">
        <w:rPr>
          <w:sz w:val="28"/>
          <w:szCs w:val="28"/>
        </w:rPr>
        <w:t>с NH</w:t>
      </w:r>
      <w:r w:rsidRPr="00B13B58">
        <w:rPr>
          <w:sz w:val="28"/>
          <w:szCs w:val="28"/>
          <w:vertAlign w:val="subscript"/>
        </w:rPr>
        <w:t>3(газ)</w:t>
      </w:r>
      <w:r w:rsidRPr="00B13B58">
        <w:rPr>
          <w:sz w:val="28"/>
          <w:szCs w:val="28"/>
        </w:rPr>
        <w:t xml:space="preserve"> → Ge</w:t>
      </w:r>
      <w:r w:rsidRPr="00B13B58">
        <w:rPr>
          <w:sz w:val="28"/>
          <w:szCs w:val="28"/>
          <w:vertAlign w:val="subscript"/>
        </w:rPr>
        <w:t>3</w:t>
      </w:r>
      <w:r w:rsidRPr="00B13B58">
        <w:rPr>
          <w:sz w:val="28"/>
          <w:szCs w:val="28"/>
        </w:rPr>
        <w:t>N</w:t>
      </w:r>
      <w:r w:rsidRPr="00B13B58">
        <w:rPr>
          <w:sz w:val="28"/>
          <w:szCs w:val="28"/>
          <w:vertAlign w:val="subscript"/>
        </w:rPr>
        <w:t>4</w:t>
      </w:r>
    </w:p>
    <w:p w:rsidR="00B13B58" w:rsidRPr="00B13B58" w:rsidRDefault="00B13B58" w:rsidP="00B13B58">
      <w:pPr>
        <w:spacing w:line="360" w:lineRule="auto"/>
        <w:ind w:firstLine="709"/>
        <w:rPr>
          <w:sz w:val="28"/>
          <w:szCs w:val="28"/>
        </w:rPr>
      </w:pPr>
      <w:r w:rsidRPr="00B13B58">
        <w:rPr>
          <w:sz w:val="28"/>
          <w:szCs w:val="28"/>
        </w:rPr>
        <w:t xml:space="preserve">    </w:t>
      </w:r>
      <w:r w:rsidRPr="00B13B58">
        <w:rPr>
          <w:sz w:val="28"/>
          <w:szCs w:val="28"/>
          <w:lang w:val="en-US"/>
        </w:rPr>
        <w:t>Ge</w:t>
      </w:r>
      <w:r w:rsidRPr="00B13B58">
        <w:rPr>
          <w:sz w:val="28"/>
          <w:szCs w:val="28"/>
        </w:rPr>
        <w:t xml:space="preserve"> </w:t>
      </w:r>
      <w:r w:rsidR="00DE55F4">
        <w:rPr>
          <w:position w:val="-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75pt" fillcolor="window">
            <v:imagedata r:id="rId7" o:title=""/>
          </v:shape>
        </w:pict>
      </w:r>
      <w:r w:rsidRPr="00B13B58">
        <w:rPr>
          <w:sz w:val="28"/>
          <w:szCs w:val="28"/>
        </w:rPr>
        <w:t xml:space="preserve">          c HCl</w:t>
      </w:r>
      <w:r w:rsidRPr="00B13B58">
        <w:rPr>
          <w:sz w:val="28"/>
          <w:szCs w:val="28"/>
          <w:vertAlign w:val="subscript"/>
        </w:rPr>
        <w:t>(газ)</w:t>
      </w:r>
      <w:r w:rsidRPr="00B13B58">
        <w:rPr>
          <w:sz w:val="28"/>
          <w:szCs w:val="28"/>
        </w:rPr>
        <w:t xml:space="preserve"> →GeHCl</w:t>
      </w:r>
      <w:r w:rsidRPr="00B13B58">
        <w:rPr>
          <w:sz w:val="28"/>
          <w:szCs w:val="28"/>
          <w:vertAlign w:val="subscript"/>
        </w:rPr>
        <w:t>3</w:t>
      </w:r>
    </w:p>
    <w:p w:rsidR="00B13B58" w:rsidRPr="00B13B58" w:rsidRDefault="00B13B58" w:rsidP="00B13B58">
      <w:pPr>
        <w:spacing w:line="360" w:lineRule="auto"/>
        <w:ind w:firstLine="709"/>
        <w:rPr>
          <w:sz w:val="28"/>
          <w:szCs w:val="28"/>
        </w:rPr>
      </w:pPr>
      <w:r w:rsidRPr="00B13B58">
        <w:rPr>
          <w:sz w:val="28"/>
          <w:szCs w:val="28"/>
        </w:rPr>
        <w:t>с HCl</w:t>
      </w:r>
      <w:r w:rsidRPr="00B13B58">
        <w:rPr>
          <w:sz w:val="28"/>
          <w:szCs w:val="28"/>
          <w:vertAlign w:val="subscript"/>
        </w:rPr>
        <w:t>(конц.)</w:t>
      </w:r>
      <w:r w:rsidRPr="00B13B58">
        <w:rPr>
          <w:sz w:val="28"/>
          <w:szCs w:val="28"/>
        </w:rPr>
        <w:t xml:space="preserve"> →GeCl</w:t>
      </w:r>
      <w:r w:rsidRPr="00B13B58">
        <w:rPr>
          <w:sz w:val="28"/>
          <w:szCs w:val="28"/>
          <w:vertAlign w:val="subscript"/>
        </w:rPr>
        <w:t>4</w:t>
      </w:r>
    </w:p>
    <w:p w:rsidR="00B13B58" w:rsidRPr="00B13B58" w:rsidRDefault="00B13B58" w:rsidP="00B13B58">
      <w:pPr>
        <w:spacing w:line="360" w:lineRule="auto"/>
        <w:ind w:firstLine="709"/>
        <w:rPr>
          <w:sz w:val="28"/>
          <w:szCs w:val="28"/>
        </w:rPr>
      </w:pPr>
      <w:r w:rsidRPr="00B13B58">
        <w:rPr>
          <w:sz w:val="28"/>
          <w:szCs w:val="28"/>
        </w:rPr>
        <w:t>с HNO</w:t>
      </w:r>
      <w:r w:rsidRPr="00B13B58">
        <w:rPr>
          <w:sz w:val="28"/>
          <w:szCs w:val="28"/>
          <w:vertAlign w:val="subscript"/>
        </w:rPr>
        <w:t>3(конц.</w:t>
      </w:r>
      <w:r w:rsidRPr="00B13B58">
        <w:rPr>
          <w:sz w:val="28"/>
          <w:szCs w:val="28"/>
        </w:rPr>
        <w:t>) или H</w:t>
      </w:r>
      <w:r w:rsidRPr="00B13B58">
        <w:rPr>
          <w:sz w:val="28"/>
          <w:szCs w:val="28"/>
          <w:vertAlign w:val="subscript"/>
        </w:rPr>
        <w:t>2</w:t>
      </w:r>
      <w:r w:rsidRPr="00B13B58">
        <w:rPr>
          <w:sz w:val="28"/>
          <w:szCs w:val="28"/>
        </w:rPr>
        <w:t>SO</w:t>
      </w:r>
      <w:r w:rsidRPr="00B13B58">
        <w:rPr>
          <w:sz w:val="28"/>
          <w:szCs w:val="28"/>
          <w:vertAlign w:val="subscript"/>
        </w:rPr>
        <w:t>4(конц.)</w:t>
      </w:r>
      <w:r w:rsidRPr="00B13B58">
        <w:rPr>
          <w:sz w:val="28"/>
          <w:szCs w:val="28"/>
        </w:rPr>
        <w:t xml:space="preserve"> →GeO2 · nH</w:t>
      </w:r>
      <w:r w:rsidRPr="00B13B58">
        <w:rPr>
          <w:sz w:val="28"/>
          <w:szCs w:val="28"/>
          <w:vertAlign w:val="subscript"/>
        </w:rPr>
        <w:t>2</w:t>
      </w:r>
      <w:r w:rsidRPr="00B13B58">
        <w:rPr>
          <w:sz w:val="28"/>
          <w:szCs w:val="28"/>
        </w:rPr>
        <w:t>O</w:t>
      </w:r>
    </w:p>
    <w:p w:rsidR="00B13B58" w:rsidRPr="00B13B58" w:rsidRDefault="00B13B58" w:rsidP="00B13B58">
      <w:pPr>
        <w:spacing w:line="360" w:lineRule="auto"/>
        <w:ind w:firstLine="709"/>
        <w:rPr>
          <w:sz w:val="28"/>
          <w:szCs w:val="28"/>
        </w:rPr>
      </w:pPr>
      <w:r w:rsidRPr="00B13B58">
        <w:rPr>
          <w:sz w:val="28"/>
          <w:szCs w:val="28"/>
        </w:rPr>
        <w:t>в царской водке → GeCl</w:t>
      </w:r>
      <w:r w:rsidRPr="00B13B58">
        <w:rPr>
          <w:sz w:val="28"/>
          <w:szCs w:val="28"/>
          <w:vertAlign w:val="subscript"/>
        </w:rPr>
        <w:t>4</w:t>
      </w:r>
    </w:p>
    <w:p w:rsidR="00B13B58" w:rsidRPr="00B13B58" w:rsidRDefault="00B13B58" w:rsidP="00B13B58">
      <w:pPr>
        <w:spacing w:line="360" w:lineRule="auto"/>
        <w:ind w:firstLine="709"/>
        <w:rPr>
          <w:sz w:val="28"/>
          <w:szCs w:val="28"/>
        </w:rPr>
      </w:pPr>
      <w:r w:rsidRPr="00B13B58">
        <w:rPr>
          <w:sz w:val="28"/>
          <w:szCs w:val="28"/>
        </w:rPr>
        <w:t>с фосфором → GeP</w:t>
      </w:r>
    </w:p>
    <w:p w:rsidR="00B13B58" w:rsidRPr="00B13B58" w:rsidRDefault="00B13B58" w:rsidP="00B13B58">
      <w:pPr>
        <w:spacing w:line="360" w:lineRule="auto"/>
        <w:ind w:firstLine="709"/>
        <w:rPr>
          <w:sz w:val="28"/>
          <w:szCs w:val="28"/>
        </w:rPr>
      </w:pPr>
      <w:r w:rsidRPr="00B13B58">
        <w:rPr>
          <w:sz w:val="28"/>
          <w:szCs w:val="28"/>
        </w:rPr>
        <w:t>с мышьяком → GeAs и GeAs</w:t>
      </w:r>
      <w:r w:rsidRPr="00B13B58">
        <w:rPr>
          <w:sz w:val="28"/>
          <w:szCs w:val="28"/>
          <w:vertAlign w:val="subscript"/>
        </w:rPr>
        <w:t>2</w:t>
      </w:r>
    </w:p>
    <w:p w:rsidR="00B13B58" w:rsidRPr="00B13B58" w:rsidRDefault="00B13B58" w:rsidP="00B13B58">
      <w:pPr>
        <w:spacing w:line="360" w:lineRule="auto"/>
        <w:ind w:firstLine="709"/>
        <w:rPr>
          <w:sz w:val="28"/>
          <w:szCs w:val="28"/>
        </w:rPr>
      </w:pPr>
      <w:r w:rsidRPr="00B13B58">
        <w:rPr>
          <w:sz w:val="28"/>
          <w:szCs w:val="28"/>
        </w:rPr>
        <w:t>при расплавлении с перекисями, щелочами, нитратами или карбонатами щелочных металлов → растворимые германаты</w:t>
      </w:r>
    </w:p>
    <w:p w:rsidR="00B13B58" w:rsidRDefault="00B13B58" w:rsidP="00B13B58">
      <w:pPr>
        <w:spacing w:line="360" w:lineRule="auto"/>
        <w:ind w:firstLine="709"/>
        <w:jc w:val="both"/>
        <w:rPr>
          <w:sz w:val="28"/>
          <w:szCs w:val="28"/>
        </w:rPr>
      </w:pPr>
    </w:p>
    <w:p w:rsidR="00B13B58" w:rsidRPr="00B13B58" w:rsidRDefault="00B13B58" w:rsidP="00B13B58">
      <w:pPr>
        <w:spacing w:line="360" w:lineRule="auto"/>
        <w:ind w:firstLine="709"/>
        <w:jc w:val="both"/>
        <w:rPr>
          <w:sz w:val="28"/>
          <w:szCs w:val="28"/>
        </w:rPr>
      </w:pPr>
      <w:r w:rsidRPr="00B13B58">
        <w:rPr>
          <w:sz w:val="28"/>
          <w:szCs w:val="28"/>
        </w:rPr>
        <w:t>При комнатной температуре германий не окисляется на воздухе. Выше 700</w:t>
      </w:r>
      <w:r w:rsidRPr="00B13B58">
        <w:rPr>
          <w:sz w:val="28"/>
          <w:szCs w:val="28"/>
          <w:vertAlign w:val="superscript"/>
        </w:rPr>
        <w:t>о</w:t>
      </w:r>
      <w:r w:rsidRPr="00B13B58">
        <w:rPr>
          <w:sz w:val="28"/>
          <w:szCs w:val="28"/>
        </w:rPr>
        <w:t>С  начинает взаимодействовать с кислородом воздуха. Выше температуры плавления испаряется и сгорает с образованием диоксида. При нагреве порошкообразного германия в токе азота или аргона, содержащие небольшие количества кислорода (менее 1 %), наблюдается интенсивная возгонка при  800 – 850</w:t>
      </w:r>
      <w:r w:rsidRPr="00B13B58">
        <w:rPr>
          <w:sz w:val="28"/>
          <w:szCs w:val="28"/>
          <w:vertAlign w:val="superscript"/>
        </w:rPr>
        <w:t>о</w:t>
      </w:r>
      <w:r w:rsidRPr="00B13B58">
        <w:rPr>
          <w:sz w:val="28"/>
          <w:szCs w:val="28"/>
          <w:lang w:val="en-US"/>
        </w:rPr>
        <w:t>C</w:t>
      </w:r>
      <w:r w:rsidRPr="00B13B58">
        <w:rPr>
          <w:sz w:val="28"/>
          <w:szCs w:val="28"/>
        </w:rPr>
        <w:t xml:space="preserve">. Сублимат – оксид GeO с примесью азотистых соединений. </w:t>
      </w:r>
    </w:p>
    <w:p w:rsidR="00B13B58" w:rsidRPr="00B13B58" w:rsidRDefault="00B13B58" w:rsidP="00B13B58">
      <w:pPr>
        <w:spacing w:line="360" w:lineRule="auto"/>
        <w:ind w:firstLine="709"/>
        <w:jc w:val="both"/>
        <w:rPr>
          <w:sz w:val="28"/>
          <w:szCs w:val="28"/>
        </w:rPr>
      </w:pPr>
      <w:r w:rsidRPr="00B13B58">
        <w:rPr>
          <w:sz w:val="28"/>
          <w:szCs w:val="28"/>
        </w:rPr>
        <w:t>Вода совершенно не действует на германий. Он вполне устойчив по отношению к  соляной кислоте и разбавленной серной кислоте. Концентрированная серная, а также плавиковая кислоты взаимодействуют с ним при нагревании. Азотная кислота окисляет его с поверхности. Растворяется в царской водке и 3%-ном щелочном растворе пероксида водорода. Под действием 10%-ного раствора едкого натра тускнеет, тогда как концентрированные растворы щелочей на него не действуют. Расплавленные щелочи, напротив, быстро растворяют германий.</w:t>
      </w:r>
    </w:p>
    <w:p w:rsidR="00B13B58" w:rsidRPr="00B13B58" w:rsidRDefault="00B13B58" w:rsidP="00B13B58">
      <w:pPr>
        <w:spacing w:line="360" w:lineRule="auto"/>
        <w:ind w:firstLine="709"/>
        <w:jc w:val="both"/>
        <w:rPr>
          <w:sz w:val="28"/>
          <w:szCs w:val="28"/>
        </w:rPr>
      </w:pPr>
      <w:r w:rsidRPr="00B13B58">
        <w:rPr>
          <w:sz w:val="28"/>
          <w:szCs w:val="28"/>
        </w:rPr>
        <w:t xml:space="preserve">Германий при нагревании легко </w:t>
      </w:r>
      <w:r w:rsidR="00DE55F4">
        <w:rPr>
          <w:sz w:val="28"/>
          <w:szCs w:val="28"/>
        </w:rPr>
        <w:pict>
          <v:shape id="_x0000_i1026" type="#_x0000_t75" style="width:9pt;height:17.25pt" fillcolor="window">
            <v:imagedata r:id="rId8" o:title=""/>
          </v:shape>
        </w:pict>
      </w:r>
      <w:r w:rsidRPr="00B13B58">
        <w:rPr>
          <w:sz w:val="28"/>
          <w:szCs w:val="28"/>
        </w:rPr>
        <w:t>соединяется с галогенами и серой. В атмосфере аммиака при 600 – 700</w:t>
      </w:r>
      <w:r w:rsidRPr="00B13B58">
        <w:rPr>
          <w:sz w:val="28"/>
          <w:szCs w:val="28"/>
          <w:vertAlign w:val="superscript"/>
        </w:rPr>
        <w:t>о</w:t>
      </w:r>
      <w:r w:rsidRPr="00B13B58">
        <w:rPr>
          <w:sz w:val="28"/>
          <w:szCs w:val="28"/>
        </w:rPr>
        <w:t xml:space="preserve"> образуется нитрид германия. Водород и  азот на него не действуют. С углеродом не взаимодействует, поэтому графит является наиболее часто применяемым материалом тиглей для плавки германия. Сплавляется почти со всеми металлами и с большинством из них дает довольно легкоплавкие эвтектики. Германий образует окиды, сульфиды, нитриды, гидриды, многочисленные интерметаллиды и металлоорганические соединения.</w:t>
      </w:r>
    </w:p>
    <w:p w:rsidR="00B13B58" w:rsidRPr="00B13B58" w:rsidRDefault="00B13B58" w:rsidP="00B13B58">
      <w:pPr>
        <w:spacing w:line="360" w:lineRule="auto"/>
        <w:ind w:firstLine="709"/>
        <w:jc w:val="both"/>
        <w:rPr>
          <w:sz w:val="28"/>
          <w:szCs w:val="28"/>
        </w:rPr>
      </w:pPr>
      <w:r w:rsidRPr="00B13B58">
        <w:rPr>
          <w:sz w:val="28"/>
          <w:szCs w:val="28"/>
        </w:rPr>
        <w:t>В своих соединениях германий бывает двух- и четырехвалентным. Соединения германия (II) неустойчивы и легко окисляются до соединений германия(IV).</w:t>
      </w:r>
    </w:p>
    <w:p w:rsidR="00B13B58" w:rsidRPr="00B13B58" w:rsidRDefault="00B13B58" w:rsidP="00B13B58">
      <w:pPr>
        <w:spacing w:line="360" w:lineRule="auto"/>
        <w:ind w:firstLine="709"/>
        <w:jc w:val="both"/>
        <w:rPr>
          <w:sz w:val="28"/>
          <w:szCs w:val="28"/>
        </w:rPr>
      </w:pPr>
      <w:r w:rsidRPr="00B13B58">
        <w:rPr>
          <w:sz w:val="28"/>
          <w:szCs w:val="28"/>
        </w:rPr>
        <w:t>Оксид германия (II) выделяется в виде черных кристаллов путем нагревания Ge в токе CO</w:t>
      </w:r>
      <w:r w:rsidRPr="00B13B58">
        <w:rPr>
          <w:sz w:val="28"/>
          <w:szCs w:val="28"/>
          <w:vertAlign w:val="subscript"/>
        </w:rPr>
        <w:t>2</w:t>
      </w:r>
      <w:r w:rsidRPr="00B13B58">
        <w:rPr>
          <w:sz w:val="28"/>
          <w:szCs w:val="28"/>
        </w:rPr>
        <w:t xml:space="preserve"> при 800-900</w:t>
      </w:r>
      <w:r w:rsidRPr="00B13B58">
        <w:rPr>
          <w:sz w:val="28"/>
          <w:szCs w:val="28"/>
          <w:vertAlign w:val="superscript"/>
        </w:rPr>
        <w:t>о</w:t>
      </w:r>
      <w:r w:rsidRPr="00B13B58">
        <w:rPr>
          <w:sz w:val="28"/>
          <w:szCs w:val="28"/>
        </w:rPr>
        <w:t>С:</w:t>
      </w:r>
    </w:p>
    <w:p w:rsidR="00B13B58" w:rsidRPr="00B13B58" w:rsidRDefault="00B13B58" w:rsidP="00B13B58">
      <w:pPr>
        <w:spacing w:line="360" w:lineRule="auto"/>
        <w:ind w:firstLine="709"/>
        <w:jc w:val="center"/>
        <w:rPr>
          <w:sz w:val="28"/>
          <w:szCs w:val="28"/>
        </w:rPr>
      </w:pPr>
      <w:r w:rsidRPr="00B13B58">
        <w:rPr>
          <w:sz w:val="28"/>
          <w:szCs w:val="28"/>
        </w:rPr>
        <w:t>Ge + СО</w:t>
      </w:r>
      <w:r w:rsidRPr="00B13B58">
        <w:rPr>
          <w:sz w:val="28"/>
          <w:szCs w:val="28"/>
          <w:vertAlign w:val="subscript"/>
        </w:rPr>
        <w:t>2</w:t>
      </w:r>
      <w:r w:rsidRPr="00B13B58">
        <w:rPr>
          <w:sz w:val="28"/>
          <w:szCs w:val="28"/>
        </w:rPr>
        <w:t xml:space="preserve"> → GeO + СО</w:t>
      </w:r>
    </w:p>
    <w:p w:rsidR="00B13B58" w:rsidRPr="00B13B58" w:rsidRDefault="00B13B58" w:rsidP="00B13B58">
      <w:pPr>
        <w:spacing w:line="360" w:lineRule="auto"/>
        <w:ind w:firstLine="709"/>
        <w:jc w:val="both"/>
        <w:rPr>
          <w:sz w:val="28"/>
          <w:szCs w:val="28"/>
        </w:rPr>
      </w:pPr>
      <w:r w:rsidRPr="00B13B58">
        <w:rPr>
          <w:sz w:val="28"/>
          <w:szCs w:val="28"/>
        </w:rPr>
        <w:t>При 500</w:t>
      </w:r>
      <w:r w:rsidRPr="00B13B58">
        <w:rPr>
          <w:sz w:val="28"/>
          <w:szCs w:val="28"/>
          <w:vertAlign w:val="superscript"/>
        </w:rPr>
        <w:t>о</w:t>
      </w:r>
      <w:r w:rsidRPr="00B13B58">
        <w:rPr>
          <w:sz w:val="28"/>
          <w:szCs w:val="28"/>
        </w:rPr>
        <w:t>С оксид германия разлагается на оксид германия (IV) и германий. При комнатной температуре GeO вполне устойчив как в сухом, так и во влажном воздухе. При нагревании в кварцевом тигле до температуры 800</w:t>
      </w:r>
      <w:r w:rsidRPr="00B13B58">
        <w:rPr>
          <w:sz w:val="28"/>
          <w:szCs w:val="28"/>
          <w:vertAlign w:val="superscript"/>
        </w:rPr>
        <w:t>о</w:t>
      </w:r>
      <w:r w:rsidRPr="00B13B58">
        <w:rPr>
          <w:sz w:val="28"/>
          <w:szCs w:val="28"/>
        </w:rPr>
        <w:t>С образуется желтая глазурь. С Cl</w:t>
      </w:r>
      <w:r w:rsidRPr="00B13B58">
        <w:rPr>
          <w:sz w:val="28"/>
          <w:szCs w:val="28"/>
          <w:vertAlign w:val="subscript"/>
        </w:rPr>
        <w:t>2</w:t>
      </w:r>
      <w:r w:rsidRPr="00B13B58">
        <w:rPr>
          <w:sz w:val="28"/>
          <w:szCs w:val="28"/>
        </w:rPr>
        <w:t xml:space="preserve"> и Br</w:t>
      </w:r>
      <w:r w:rsidRPr="00B13B58">
        <w:rPr>
          <w:sz w:val="28"/>
          <w:szCs w:val="28"/>
          <w:vertAlign w:val="subscript"/>
        </w:rPr>
        <w:t>2</w:t>
      </w:r>
      <w:r w:rsidRPr="00B13B58">
        <w:rPr>
          <w:sz w:val="28"/>
          <w:szCs w:val="28"/>
        </w:rPr>
        <w:t xml:space="preserve">  GeО взаимодействует при 250</w:t>
      </w:r>
      <w:r w:rsidRPr="00B13B58">
        <w:rPr>
          <w:sz w:val="28"/>
          <w:szCs w:val="28"/>
          <w:vertAlign w:val="superscript"/>
        </w:rPr>
        <w:t>о</w:t>
      </w:r>
      <w:r w:rsidRPr="00B13B58">
        <w:rPr>
          <w:sz w:val="28"/>
          <w:szCs w:val="28"/>
        </w:rPr>
        <w:t>С с образованием GeCl</w:t>
      </w:r>
      <w:r w:rsidRPr="00B13B58">
        <w:rPr>
          <w:sz w:val="28"/>
          <w:szCs w:val="28"/>
          <w:vertAlign w:val="subscript"/>
        </w:rPr>
        <w:t>4</w:t>
      </w:r>
      <w:r w:rsidRPr="00B13B58">
        <w:rPr>
          <w:sz w:val="28"/>
          <w:szCs w:val="28"/>
        </w:rPr>
        <w:t xml:space="preserve">  или GeBr</w:t>
      </w:r>
      <w:r w:rsidRPr="00B13B58">
        <w:rPr>
          <w:sz w:val="28"/>
          <w:szCs w:val="28"/>
          <w:vertAlign w:val="subscript"/>
        </w:rPr>
        <w:t>4</w:t>
      </w:r>
      <w:r w:rsidRPr="00B13B58">
        <w:rPr>
          <w:sz w:val="28"/>
          <w:szCs w:val="28"/>
        </w:rPr>
        <w:t xml:space="preserve"> и GeO</w:t>
      </w:r>
      <w:r w:rsidRPr="00B13B58">
        <w:rPr>
          <w:sz w:val="28"/>
          <w:szCs w:val="28"/>
          <w:vertAlign w:val="subscript"/>
        </w:rPr>
        <w:t>2</w:t>
      </w:r>
      <w:r w:rsidRPr="00B13B58">
        <w:rPr>
          <w:sz w:val="28"/>
          <w:szCs w:val="28"/>
        </w:rPr>
        <w:t>. С соляной кислотой – при 175</w:t>
      </w:r>
      <w:r w:rsidRPr="00B13B58">
        <w:rPr>
          <w:sz w:val="28"/>
          <w:szCs w:val="28"/>
          <w:vertAlign w:val="superscript"/>
        </w:rPr>
        <w:t>о</w:t>
      </w:r>
      <w:r w:rsidRPr="00B13B58">
        <w:rPr>
          <w:sz w:val="28"/>
          <w:szCs w:val="28"/>
        </w:rPr>
        <w:t>С с образованием GeHCl</w:t>
      </w:r>
      <w:r w:rsidRPr="00B13B58">
        <w:rPr>
          <w:sz w:val="28"/>
          <w:szCs w:val="28"/>
          <w:vertAlign w:val="subscript"/>
        </w:rPr>
        <w:t>2</w:t>
      </w:r>
      <w:r w:rsidRPr="00B13B58">
        <w:rPr>
          <w:sz w:val="28"/>
          <w:szCs w:val="28"/>
        </w:rPr>
        <w:t xml:space="preserve"> и Н</w:t>
      </w:r>
      <w:r w:rsidRPr="00B13B58">
        <w:rPr>
          <w:sz w:val="28"/>
          <w:szCs w:val="28"/>
          <w:vertAlign w:val="subscript"/>
        </w:rPr>
        <w:t>2</w:t>
      </w:r>
      <w:r w:rsidRPr="00B13B58">
        <w:rPr>
          <w:sz w:val="28"/>
          <w:szCs w:val="28"/>
        </w:rPr>
        <w:t>О. Окисляется дымящей НNO</w:t>
      </w:r>
      <w:r w:rsidRPr="00B13B58">
        <w:rPr>
          <w:sz w:val="28"/>
          <w:szCs w:val="28"/>
          <w:vertAlign w:val="subscript"/>
        </w:rPr>
        <w:t>3</w:t>
      </w:r>
      <w:r w:rsidRPr="00B13B58">
        <w:rPr>
          <w:sz w:val="28"/>
          <w:szCs w:val="28"/>
        </w:rPr>
        <w:t>, KMnO</w:t>
      </w:r>
      <w:r w:rsidRPr="00B13B58">
        <w:rPr>
          <w:sz w:val="28"/>
          <w:szCs w:val="28"/>
          <w:vertAlign w:val="subscript"/>
        </w:rPr>
        <w:t>4</w:t>
      </w:r>
      <w:r w:rsidRPr="00B13B58">
        <w:rPr>
          <w:sz w:val="28"/>
          <w:szCs w:val="28"/>
        </w:rPr>
        <w:t xml:space="preserve"> и хлорной водой, образуя, по-видимому, растворы диоксида германия. В воде практически не растворяется, но медленно растворяется в НCl и H</w:t>
      </w:r>
      <w:r w:rsidRPr="00B13B58">
        <w:rPr>
          <w:sz w:val="28"/>
          <w:szCs w:val="28"/>
          <w:vertAlign w:val="subscript"/>
        </w:rPr>
        <w:t>2</w:t>
      </w:r>
      <w:r w:rsidRPr="00B13B58">
        <w:rPr>
          <w:sz w:val="28"/>
          <w:szCs w:val="28"/>
        </w:rPr>
        <w:t>SO</w:t>
      </w:r>
      <w:r w:rsidRPr="00B13B58">
        <w:rPr>
          <w:sz w:val="28"/>
          <w:szCs w:val="28"/>
          <w:vertAlign w:val="subscript"/>
        </w:rPr>
        <w:t>4</w:t>
      </w:r>
      <w:r w:rsidRPr="00B13B58">
        <w:rPr>
          <w:sz w:val="28"/>
          <w:szCs w:val="28"/>
        </w:rPr>
        <w:t>, причем уже при комнатной температуре происходит частичное окисление кислородом воздуха двухвалентного германия до четырехвалентного [4].</w:t>
      </w:r>
    </w:p>
    <w:p w:rsidR="00B13B58" w:rsidRPr="00B13B58" w:rsidRDefault="00B13B58" w:rsidP="00B13B58">
      <w:pPr>
        <w:spacing w:line="360" w:lineRule="auto"/>
        <w:ind w:firstLine="709"/>
        <w:jc w:val="both"/>
        <w:rPr>
          <w:sz w:val="28"/>
          <w:szCs w:val="28"/>
        </w:rPr>
      </w:pPr>
      <w:r w:rsidRPr="00B13B58">
        <w:rPr>
          <w:sz w:val="28"/>
          <w:szCs w:val="28"/>
        </w:rPr>
        <w:t>Оксид германия (IV) существует в виде двух кристаллических модификаций -  гексагональной, так называемой «растворимой» (альфа-GeO</w:t>
      </w:r>
      <w:r w:rsidRPr="00B13B58">
        <w:rPr>
          <w:sz w:val="28"/>
          <w:szCs w:val="28"/>
          <w:vertAlign w:val="subscript"/>
        </w:rPr>
        <w:t>2</w:t>
      </w:r>
      <w:r w:rsidRPr="00B13B58">
        <w:rPr>
          <w:sz w:val="28"/>
          <w:szCs w:val="28"/>
        </w:rPr>
        <w:t>), и тетрагональной «нерастворимой» (бетта-GeО</w:t>
      </w:r>
      <w:r w:rsidRPr="00B13B58">
        <w:rPr>
          <w:sz w:val="28"/>
          <w:szCs w:val="28"/>
          <w:vertAlign w:val="subscript"/>
        </w:rPr>
        <w:t>2</w:t>
      </w:r>
      <w:r w:rsidRPr="00B13B58">
        <w:rPr>
          <w:sz w:val="28"/>
          <w:szCs w:val="28"/>
        </w:rPr>
        <w:t>). Растворимая форма образуется при гидролизе тетрагалогенидов германия или германатов щелочных металлов. Нерастворимая форма образуется при прокаливании до 200-500</w:t>
      </w:r>
      <w:r w:rsidRPr="00B13B58">
        <w:rPr>
          <w:sz w:val="28"/>
          <w:szCs w:val="28"/>
          <w:vertAlign w:val="superscript"/>
        </w:rPr>
        <w:t>о</w:t>
      </w:r>
      <w:r w:rsidRPr="00B13B58">
        <w:rPr>
          <w:sz w:val="28"/>
          <w:szCs w:val="28"/>
        </w:rPr>
        <w:t>С двуокиси германия (GeO</w:t>
      </w:r>
      <w:r w:rsidRPr="00B13B58">
        <w:rPr>
          <w:sz w:val="28"/>
          <w:szCs w:val="28"/>
          <w:vertAlign w:val="subscript"/>
        </w:rPr>
        <w:t>2</w:t>
      </w:r>
      <w:r w:rsidRPr="00B13B58">
        <w:rPr>
          <w:sz w:val="28"/>
          <w:szCs w:val="28"/>
        </w:rPr>
        <w:t xml:space="preserve">), содержащей небольшие количества солей или гидроокисей щелочных металлов [3]. Свойства </w:t>
      </w:r>
      <w:r w:rsidRPr="00B13B58">
        <w:rPr>
          <w:sz w:val="28"/>
          <w:szCs w:val="28"/>
          <w:lang w:val="en-US"/>
        </w:rPr>
        <w:t>GeO</w:t>
      </w:r>
      <w:r w:rsidRPr="00B13B58">
        <w:rPr>
          <w:sz w:val="28"/>
          <w:szCs w:val="28"/>
          <w:vertAlign w:val="subscript"/>
          <w:lang w:val="en-US"/>
        </w:rPr>
        <w:t xml:space="preserve">2 </w:t>
      </w:r>
      <w:r w:rsidRPr="00B13B58">
        <w:rPr>
          <w:sz w:val="28"/>
          <w:szCs w:val="28"/>
        </w:rPr>
        <w:t>представлены в таблице 2.</w:t>
      </w:r>
    </w:p>
    <w:p w:rsidR="00B13B58" w:rsidRPr="00B13B58" w:rsidRDefault="00B13B58" w:rsidP="00B13B58">
      <w:pPr>
        <w:spacing w:line="360" w:lineRule="auto"/>
        <w:ind w:firstLine="709"/>
        <w:jc w:val="right"/>
        <w:rPr>
          <w:sz w:val="28"/>
          <w:szCs w:val="28"/>
        </w:rPr>
      </w:pPr>
      <w:r w:rsidRPr="00B13B58">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2163"/>
        <w:gridCol w:w="3064"/>
        <w:gridCol w:w="1982"/>
      </w:tblGrid>
      <w:tr w:rsidR="00B13B58" w:rsidRPr="00B13B58">
        <w:trPr>
          <w:trHeight w:val="285"/>
        </w:trPr>
        <w:tc>
          <w:tcPr>
            <w:tcW w:w="2271" w:type="dxa"/>
          </w:tcPr>
          <w:p w:rsidR="00B13B58" w:rsidRPr="00B13B58" w:rsidRDefault="00B13B58" w:rsidP="00B13B58">
            <w:pPr>
              <w:framePr w:hSpace="180" w:wrap="around" w:vAnchor="text" w:hAnchor="margin" w:y="592"/>
              <w:spacing w:line="360" w:lineRule="auto"/>
              <w:rPr>
                <w:sz w:val="20"/>
                <w:szCs w:val="20"/>
              </w:rPr>
            </w:pPr>
          </w:p>
        </w:tc>
        <w:tc>
          <w:tcPr>
            <w:tcW w:w="2163"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Растворимая</w:t>
            </w:r>
          </w:p>
        </w:tc>
        <w:tc>
          <w:tcPr>
            <w:tcW w:w="3064"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Нерастворимая</w:t>
            </w:r>
          </w:p>
        </w:tc>
        <w:tc>
          <w:tcPr>
            <w:tcW w:w="1982" w:type="dxa"/>
          </w:tcPr>
          <w:p w:rsidR="00B13B58" w:rsidRPr="00B13B58" w:rsidRDefault="00B13B58" w:rsidP="00B13B58">
            <w:pPr>
              <w:framePr w:hSpace="180" w:wrap="around" w:vAnchor="text" w:hAnchor="margin" w:y="592"/>
              <w:spacing w:line="360" w:lineRule="auto"/>
              <w:rPr>
                <w:sz w:val="20"/>
                <w:szCs w:val="20"/>
              </w:rPr>
            </w:pPr>
            <w:r w:rsidRPr="00B13B58">
              <w:rPr>
                <w:sz w:val="20"/>
                <w:szCs w:val="20"/>
              </w:rPr>
              <w:t>Стекловидная</w:t>
            </w:r>
          </w:p>
        </w:tc>
      </w:tr>
      <w:tr w:rsidR="00B13B58" w:rsidRPr="00B13B58">
        <w:trPr>
          <w:trHeight w:val="340"/>
        </w:trPr>
        <w:tc>
          <w:tcPr>
            <w:tcW w:w="2271" w:type="dxa"/>
          </w:tcPr>
          <w:p w:rsidR="00B13B58" w:rsidRPr="00B13B58" w:rsidRDefault="00B13B58" w:rsidP="00B13B58">
            <w:pPr>
              <w:framePr w:hSpace="180" w:wrap="around" w:vAnchor="text" w:hAnchor="margin" w:y="592"/>
              <w:spacing w:line="360" w:lineRule="auto"/>
              <w:rPr>
                <w:sz w:val="20"/>
                <w:szCs w:val="20"/>
              </w:rPr>
            </w:pPr>
            <w:r w:rsidRPr="00B13B58">
              <w:rPr>
                <w:sz w:val="20"/>
                <w:szCs w:val="20"/>
              </w:rPr>
              <w:t>g, г/мл, 25</w:t>
            </w:r>
            <w:r w:rsidRPr="00B13B58">
              <w:rPr>
                <w:sz w:val="20"/>
                <w:szCs w:val="20"/>
                <w:vertAlign w:val="superscript"/>
              </w:rPr>
              <w:t>о</w:t>
            </w:r>
            <w:r w:rsidRPr="00B13B58">
              <w:rPr>
                <w:sz w:val="20"/>
                <w:szCs w:val="20"/>
              </w:rPr>
              <w:t>С</w:t>
            </w:r>
          </w:p>
        </w:tc>
        <w:tc>
          <w:tcPr>
            <w:tcW w:w="2163"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6,239</w:t>
            </w:r>
          </w:p>
        </w:tc>
        <w:tc>
          <w:tcPr>
            <w:tcW w:w="3064"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4,228</w:t>
            </w:r>
          </w:p>
        </w:tc>
        <w:tc>
          <w:tcPr>
            <w:tcW w:w="1982"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3,637</w:t>
            </w:r>
          </w:p>
        </w:tc>
      </w:tr>
      <w:tr w:rsidR="00B13B58" w:rsidRPr="00B13B58">
        <w:trPr>
          <w:trHeight w:val="362"/>
        </w:trPr>
        <w:tc>
          <w:tcPr>
            <w:tcW w:w="2271" w:type="dxa"/>
          </w:tcPr>
          <w:p w:rsidR="00B13B58" w:rsidRPr="00B13B58" w:rsidRDefault="00B13B58" w:rsidP="00B13B58">
            <w:pPr>
              <w:framePr w:hSpace="180" w:wrap="around" w:vAnchor="text" w:hAnchor="margin" w:y="592"/>
              <w:spacing w:line="360" w:lineRule="auto"/>
              <w:rPr>
                <w:sz w:val="20"/>
                <w:szCs w:val="20"/>
              </w:rPr>
            </w:pPr>
            <w:r w:rsidRPr="00B13B58">
              <w:rPr>
                <w:sz w:val="20"/>
                <w:szCs w:val="20"/>
              </w:rPr>
              <w:t>T</w:t>
            </w:r>
            <w:r w:rsidRPr="00B13B58">
              <w:rPr>
                <w:sz w:val="20"/>
                <w:szCs w:val="20"/>
                <w:vertAlign w:val="subscript"/>
              </w:rPr>
              <w:t>пл</w:t>
            </w:r>
            <w:r w:rsidRPr="00B13B58">
              <w:rPr>
                <w:sz w:val="20"/>
                <w:szCs w:val="20"/>
              </w:rPr>
              <w:t xml:space="preserve">, </w:t>
            </w:r>
            <w:r w:rsidRPr="00B13B58">
              <w:rPr>
                <w:sz w:val="20"/>
                <w:szCs w:val="20"/>
                <w:vertAlign w:val="superscript"/>
              </w:rPr>
              <w:t>о</w:t>
            </w:r>
            <w:r w:rsidRPr="00B13B58">
              <w:rPr>
                <w:sz w:val="20"/>
                <w:szCs w:val="20"/>
              </w:rPr>
              <w:t>С</w:t>
            </w:r>
          </w:p>
        </w:tc>
        <w:tc>
          <w:tcPr>
            <w:tcW w:w="2163"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1116</w:t>
            </w:r>
          </w:p>
        </w:tc>
        <w:tc>
          <w:tcPr>
            <w:tcW w:w="3064"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1086</w:t>
            </w:r>
          </w:p>
        </w:tc>
        <w:tc>
          <w:tcPr>
            <w:tcW w:w="1982"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w:t>
            </w:r>
          </w:p>
        </w:tc>
      </w:tr>
      <w:tr w:rsidR="00B13B58" w:rsidRPr="00B13B58" w:rsidTr="00B13B58">
        <w:trPr>
          <w:trHeight w:val="327"/>
        </w:trPr>
        <w:tc>
          <w:tcPr>
            <w:tcW w:w="2271" w:type="dxa"/>
          </w:tcPr>
          <w:p w:rsidR="00B13B58" w:rsidRPr="00B13B58" w:rsidRDefault="00B13B58" w:rsidP="00B13B58">
            <w:pPr>
              <w:framePr w:hSpace="180" w:wrap="around" w:vAnchor="text" w:hAnchor="margin" w:y="592"/>
              <w:spacing w:line="360" w:lineRule="auto"/>
              <w:rPr>
                <w:sz w:val="20"/>
                <w:szCs w:val="20"/>
              </w:rPr>
            </w:pPr>
            <w:r w:rsidRPr="00B13B58">
              <w:rPr>
                <w:sz w:val="20"/>
                <w:szCs w:val="20"/>
              </w:rPr>
              <w:t>T</w:t>
            </w:r>
            <w:r w:rsidRPr="00B13B58">
              <w:rPr>
                <w:sz w:val="20"/>
                <w:szCs w:val="20"/>
                <w:vertAlign w:val="subscript"/>
              </w:rPr>
              <w:t>кип</w:t>
            </w:r>
            <w:r w:rsidRPr="00B13B58">
              <w:rPr>
                <w:sz w:val="20"/>
                <w:szCs w:val="20"/>
              </w:rPr>
              <w:t xml:space="preserve">, </w:t>
            </w:r>
            <w:r w:rsidRPr="00B13B58">
              <w:rPr>
                <w:sz w:val="20"/>
                <w:szCs w:val="20"/>
                <w:vertAlign w:val="superscript"/>
              </w:rPr>
              <w:t>о</w:t>
            </w:r>
            <w:r w:rsidRPr="00B13B58">
              <w:rPr>
                <w:sz w:val="20"/>
                <w:szCs w:val="20"/>
              </w:rPr>
              <w:t>С</w:t>
            </w:r>
          </w:p>
        </w:tc>
        <w:tc>
          <w:tcPr>
            <w:tcW w:w="2163"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1870</w:t>
            </w:r>
          </w:p>
        </w:tc>
        <w:tc>
          <w:tcPr>
            <w:tcW w:w="3064"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w:t>
            </w:r>
          </w:p>
        </w:tc>
        <w:tc>
          <w:tcPr>
            <w:tcW w:w="1982"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w:t>
            </w:r>
          </w:p>
        </w:tc>
      </w:tr>
      <w:tr w:rsidR="00B13B58" w:rsidRPr="00B13B58" w:rsidTr="00B13B58">
        <w:trPr>
          <w:trHeight w:val="247"/>
        </w:trPr>
        <w:tc>
          <w:tcPr>
            <w:tcW w:w="2271" w:type="dxa"/>
          </w:tcPr>
          <w:p w:rsidR="00B13B58" w:rsidRPr="00B13B58" w:rsidRDefault="00B13B58" w:rsidP="00B13B58">
            <w:pPr>
              <w:framePr w:hSpace="180" w:wrap="around" w:vAnchor="text" w:hAnchor="margin" w:y="592"/>
              <w:spacing w:line="360" w:lineRule="auto"/>
              <w:rPr>
                <w:sz w:val="20"/>
                <w:szCs w:val="20"/>
              </w:rPr>
            </w:pPr>
            <w:r w:rsidRPr="00B13B58">
              <w:rPr>
                <w:sz w:val="20"/>
                <w:szCs w:val="20"/>
              </w:rPr>
              <w:t>Растворимость, г/л</w:t>
            </w:r>
          </w:p>
        </w:tc>
        <w:tc>
          <w:tcPr>
            <w:tcW w:w="2163"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4,53 (25</w:t>
            </w:r>
            <w:r w:rsidRPr="00B13B58">
              <w:rPr>
                <w:sz w:val="20"/>
                <w:szCs w:val="20"/>
                <w:vertAlign w:val="superscript"/>
              </w:rPr>
              <w:t>о</w:t>
            </w:r>
            <w:r w:rsidRPr="00B13B58">
              <w:rPr>
                <w:sz w:val="20"/>
                <w:szCs w:val="20"/>
              </w:rPr>
              <w:t>С)</w:t>
            </w:r>
          </w:p>
        </w:tc>
        <w:tc>
          <w:tcPr>
            <w:tcW w:w="3064"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0,0023 (25</w:t>
            </w:r>
            <w:r w:rsidRPr="00B13B58">
              <w:rPr>
                <w:sz w:val="20"/>
                <w:szCs w:val="20"/>
                <w:vertAlign w:val="superscript"/>
              </w:rPr>
              <w:t>о</w:t>
            </w:r>
            <w:r w:rsidRPr="00B13B58">
              <w:rPr>
                <w:sz w:val="20"/>
                <w:szCs w:val="20"/>
              </w:rPr>
              <w:t>С)</w:t>
            </w:r>
          </w:p>
        </w:tc>
        <w:tc>
          <w:tcPr>
            <w:tcW w:w="1982"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5,184 (30</w:t>
            </w:r>
            <w:r w:rsidRPr="00B13B58">
              <w:rPr>
                <w:sz w:val="20"/>
                <w:szCs w:val="20"/>
                <w:vertAlign w:val="superscript"/>
              </w:rPr>
              <w:t>о</w:t>
            </w:r>
            <w:r w:rsidRPr="00B13B58">
              <w:rPr>
                <w:sz w:val="20"/>
                <w:szCs w:val="20"/>
              </w:rPr>
              <w:t>С)</w:t>
            </w:r>
          </w:p>
        </w:tc>
      </w:tr>
      <w:tr w:rsidR="00B13B58" w:rsidRPr="00B13B58" w:rsidTr="00B13B58">
        <w:trPr>
          <w:trHeight w:val="181"/>
        </w:trPr>
        <w:tc>
          <w:tcPr>
            <w:tcW w:w="2271" w:type="dxa"/>
          </w:tcPr>
          <w:p w:rsidR="00B13B58" w:rsidRPr="00B13B58" w:rsidRDefault="00B13B58" w:rsidP="00B13B58">
            <w:pPr>
              <w:framePr w:hSpace="180" w:wrap="around" w:vAnchor="text" w:hAnchor="margin" w:y="592"/>
              <w:spacing w:line="360" w:lineRule="auto"/>
              <w:rPr>
                <w:sz w:val="20"/>
                <w:szCs w:val="20"/>
              </w:rPr>
            </w:pPr>
            <w:r w:rsidRPr="00B13B58">
              <w:rPr>
                <w:sz w:val="20"/>
                <w:szCs w:val="20"/>
              </w:rPr>
              <w:t>Действие HF</w:t>
            </w:r>
          </w:p>
        </w:tc>
        <w:tc>
          <w:tcPr>
            <w:tcW w:w="2163"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растворяет</w:t>
            </w:r>
          </w:p>
        </w:tc>
        <w:tc>
          <w:tcPr>
            <w:tcW w:w="3064"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Почти не действует</w:t>
            </w:r>
          </w:p>
        </w:tc>
        <w:tc>
          <w:tcPr>
            <w:tcW w:w="1982"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Легко растворяет</w:t>
            </w:r>
          </w:p>
        </w:tc>
      </w:tr>
      <w:tr w:rsidR="00B13B58" w:rsidRPr="00B13B58" w:rsidTr="00B13B58">
        <w:trPr>
          <w:trHeight w:val="271"/>
        </w:trPr>
        <w:tc>
          <w:tcPr>
            <w:tcW w:w="2271" w:type="dxa"/>
          </w:tcPr>
          <w:p w:rsidR="00B13B58" w:rsidRPr="00B13B58" w:rsidRDefault="00B13B58" w:rsidP="00B13B58">
            <w:pPr>
              <w:framePr w:hSpace="180" w:wrap="around" w:vAnchor="text" w:hAnchor="margin" w:y="592"/>
              <w:spacing w:line="360" w:lineRule="auto"/>
              <w:rPr>
                <w:sz w:val="20"/>
                <w:szCs w:val="20"/>
              </w:rPr>
            </w:pPr>
            <w:r w:rsidRPr="00B13B58">
              <w:rPr>
                <w:sz w:val="20"/>
                <w:szCs w:val="20"/>
              </w:rPr>
              <w:t>Действие HСl</w:t>
            </w:r>
          </w:p>
        </w:tc>
        <w:tc>
          <w:tcPr>
            <w:tcW w:w="2163"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растворяет</w:t>
            </w:r>
          </w:p>
        </w:tc>
        <w:tc>
          <w:tcPr>
            <w:tcW w:w="3064"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Почти не действует</w:t>
            </w:r>
          </w:p>
        </w:tc>
        <w:tc>
          <w:tcPr>
            <w:tcW w:w="1982"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Легко растворяет</w:t>
            </w:r>
          </w:p>
        </w:tc>
      </w:tr>
      <w:tr w:rsidR="00B13B58" w:rsidRPr="00B13B58" w:rsidTr="00B13B58">
        <w:trPr>
          <w:trHeight w:val="336"/>
        </w:trPr>
        <w:tc>
          <w:tcPr>
            <w:tcW w:w="2271" w:type="dxa"/>
          </w:tcPr>
          <w:p w:rsidR="00B13B58" w:rsidRPr="00B13B58" w:rsidRDefault="00B13B58" w:rsidP="00B13B58">
            <w:pPr>
              <w:framePr w:hSpace="180" w:wrap="around" w:vAnchor="text" w:hAnchor="margin" w:y="592"/>
              <w:spacing w:line="360" w:lineRule="auto"/>
              <w:rPr>
                <w:sz w:val="20"/>
                <w:szCs w:val="20"/>
              </w:rPr>
            </w:pPr>
            <w:r w:rsidRPr="00B13B58">
              <w:rPr>
                <w:sz w:val="20"/>
                <w:szCs w:val="20"/>
              </w:rPr>
              <w:t>Действие 5N NaOH</w:t>
            </w:r>
          </w:p>
        </w:tc>
        <w:tc>
          <w:tcPr>
            <w:tcW w:w="2163"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растворят</w:t>
            </w:r>
          </w:p>
        </w:tc>
        <w:tc>
          <w:tcPr>
            <w:tcW w:w="3064"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Растворяет очень медленно</w:t>
            </w:r>
          </w:p>
        </w:tc>
        <w:tc>
          <w:tcPr>
            <w:tcW w:w="1982" w:type="dxa"/>
          </w:tcPr>
          <w:p w:rsidR="00B13B58" w:rsidRPr="00B13B58" w:rsidRDefault="00B13B58" w:rsidP="00B13B58">
            <w:pPr>
              <w:framePr w:hSpace="180" w:wrap="around" w:vAnchor="text" w:hAnchor="margin" w:y="592"/>
              <w:spacing w:line="360" w:lineRule="auto"/>
              <w:jc w:val="center"/>
              <w:rPr>
                <w:sz w:val="20"/>
                <w:szCs w:val="20"/>
              </w:rPr>
            </w:pPr>
            <w:r w:rsidRPr="00B13B58">
              <w:rPr>
                <w:sz w:val="20"/>
                <w:szCs w:val="20"/>
              </w:rPr>
              <w:t>_</w:t>
            </w:r>
          </w:p>
        </w:tc>
      </w:tr>
    </w:tbl>
    <w:p w:rsidR="00B13B58" w:rsidRPr="00B13B58" w:rsidRDefault="00B13B58" w:rsidP="00B13B58">
      <w:pPr>
        <w:spacing w:line="360" w:lineRule="auto"/>
        <w:ind w:firstLine="709"/>
        <w:jc w:val="center"/>
        <w:rPr>
          <w:sz w:val="28"/>
          <w:szCs w:val="28"/>
        </w:rPr>
      </w:pPr>
      <w:r w:rsidRPr="00B13B58">
        <w:rPr>
          <w:sz w:val="28"/>
          <w:szCs w:val="28"/>
        </w:rPr>
        <w:t>Свойства диоксида германия</w:t>
      </w:r>
    </w:p>
    <w:p w:rsidR="00B13B58" w:rsidRPr="00B13B58" w:rsidRDefault="00B13B58" w:rsidP="00B13B58">
      <w:pPr>
        <w:spacing w:line="360" w:lineRule="auto"/>
        <w:ind w:firstLine="709"/>
        <w:rPr>
          <w:sz w:val="28"/>
          <w:szCs w:val="28"/>
        </w:rPr>
      </w:pPr>
    </w:p>
    <w:p w:rsidR="00B13B58" w:rsidRPr="00B13B58" w:rsidRDefault="00B13B58" w:rsidP="00B13B58">
      <w:pPr>
        <w:spacing w:line="360" w:lineRule="auto"/>
        <w:ind w:firstLine="709"/>
        <w:jc w:val="center"/>
        <w:rPr>
          <w:sz w:val="28"/>
          <w:szCs w:val="28"/>
        </w:rPr>
      </w:pPr>
      <w:r w:rsidRPr="00B13B58">
        <w:rPr>
          <w:sz w:val="28"/>
          <w:szCs w:val="28"/>
        </w:rPr>
        <w:t>GeO</w:t>
      </w:r>
      <w:r w:rsidRPr="00B13B58">
        <w:rPr>
          <w:sz w:val="28"/>
          <w:szCs w:val="28"/>
          <w:vertAlign w:val="subscript"/>
        </w:rPr>
        <w:t>2</w:t>
      </w:r>
      <w:r w:rsidRPr="00B13B58">
        <w:rPr>
          <w:sz w:val="28"/>
          <w:szCs w:val="28"/>
        </w:rPr>
        <w:t xml:space="preserve"> + 6HF = H</w:t>
      </w:r>
      <w:r w:rsidRPr="00B13B58">
        <w:rPr>
          <w:sz w:val="28"/>
          <w:szCs w:val="28"/>
          <w:vertAlign w:val="subscript"/>
        </w:rPr>
        <w:t>2</w:t>
      </w:r>
      <w:r w:rsidRPr="00B13B58">
        <w:rPr>
          <w:sz w:val="28"/>
          <w:szCs w:val="28"/>
        </w:rPr>
        <w:t>GeF</w:t>
      </w:r>
      <w:r w:rsidRPr="00B13B58">
        <w:rPr>
          <w:sz w:val="28"/>
          <w:szCs w:val="28"/>
          <w:vertAlign w:val="subscript"/>
        </w:rPr>
        <w:t>6</w:t>
      </w:r>
      <w:r w:rsidRPr="00B13B58">
        <w:rPr>
          <w:sz w:val="28"/>
          <w:szCs w:val="28"/>
        </w:rPr>
        <w:t xml:space="preserve"> + 2H</w:t>
      </w:r>
      <w:r w:rsidRPr="00B13B58">
        <w:rPr>
          <w:sz w:val="28"/>
          <w:szCs w:val="28"/>
          <w:vertAlign w:val="subscript"/>
        </w:rPr>
        <w:t>2</w:t>
      </w:r>
      <w:r w:rsidRPr="00B13B58">
        <w:rPr>
          <w:sz w:val="28"/>
          <w:szCs w:val="28"/>
        </w:rPr>
        <w:t>O</w:t>
      </w:r>
    </w:p>
    <w:p w:rsidR="00B13B58" w:rsidRPr="00B13B58" w:rsidRDefault="00B13B58" w:rsidP="00B13B58">
      <w:pPr>
        <w:spacing w:line="360" w:lineRule="auto"/>
        <w:ind w:firstLine="709"/>
        <w:jc w:val="center"/>
        <w:rPr>
          <w:sz w:val="28"/>
          <w:szCs w:val="28"/>
        </w:rPr>
      </w:pPr>
      <w:r w:rsidRPr="00B13B58">
        <w:rPr>
          <w:sz w:val="28"/>
          <w:szCs w:val="28"/>
        </w:rPr>
        <w:t>GeO</w:t>
      </w:r>
      <w:r w:rsidRPr="00B13B58">
        <w:rPr>
          <w:sz w:val="28"/>
          <w:szCs w:val="28"/>
          <w:vertAlign w:val="subscript"/>
        </w:rPr>
        <w:t>2</w:t>
      </w:r>
      <w:r w:rsidRPr="00B13B58">
        <w:rPr>
          <w:sz w:val="28"/>
          <w:szCs w:val="28"/>
        </w:rPr>
        <w:t xml:space="preserve"> + 4HCl</w:t>
      </w:r>
      <w:r w:rsidRPr="00B13B58">
        <w:rPr>
          <w:sz w:val="28"/>
          <w:szCs w:val="28"/>
          <w:vertAlign w:val="subscript"/>
        </w:rPr>
        <w:t>(конц)</w:t>
      </w:r>
      <w:r w:rsidRPr="00B13B58">
        <w:rPr>
          <w:sz w:val="28"/>
          <w:szCs w:val="28"/>
        </w:rPr>
        <w:t xml:space="preserve"> = GeCl</w:t>
      </w:r>
      <w:r w:rsidRPr="00B13B58">
        <w:rPr>
          <w:sz w:val="28"/>
          <w:szCs w:val="28"/>
          <w:vertAlign w:val="subscript"/>
        </w:rPr>
        <w:t>4</w:t>
      </w:r>
      <w:r w:rsidRPr="00B13B58">
        <w:rPr>
          <w:sz w:val="28"/>
          <w:szCs w:val="28"/>
        </w:rPr>
        <w:t xml:space="preserve"> + 2H</w:t>
      </w:r>
      <w:r w:rsidRPr="00B13B58">
        <w:rPr>
          <w:sz w:val="28"/>
          <w:szCs w:val="28"/>
          <w:vertAlign w:val="subscript"/>
        </w:rPr>
        <w:t>2</w:t>
      </w:r>
      <w:r w:rsidRPr="00B13B58">
        <w:rPr>
          <w:sz w:val="28"/>
          <w:szCs w:val="28"/>
        </w:rPr>
        <w:t>O</w:t>
      </w:r>
    </w:p>
    <w:p w:rsidR="00B13B58" w:rsidRPr="00B13B58" w:rsidRDefault="00B13B58" w:rsidP="00B13B58">
      <w:pPr>
        <w:spacing w:line="360" w:lineRule="auto"/>
        <w:ind w:firstLine="709"/>
        <w:jc w:val="center"/>
        <w:rPr>
          <w:sz w:val="28"/>
          <w:szCs w:val="28"/>
        </w:rPr>
      </w:pPr>
      <w:r w:rsidRPr="00B13B58">
        <w:rPr>
          <w:sz w:val="28"/>
          <w:szCs w:val="28"/>
        </w:rPr>
        <w:t>GeO</w:t>
      </w:r>
      <w:r w:rsidRPr="00B13B58">
        <w:rPr>
          <w:sz w:val="28"/>
          <w:szCs w:val="28"/>
          <w:vertAlign w:val="subscript"/>
        </w:rPr>
        <w:t>2</w:t>
      </w:r>
      <w:r w:rsidRPr="00B13B58">
        <w:rPr>
          <w:sz w:val="28"/>
          <w:szCs w:val="28"/>
        </w:rPr>
        <w:t xml:space="preserve"> + 2NaOH = Na</w:t>
      </w:r>
      <w:r w:rsidRPr="00B13B58">
        <w:rPr>
          <w:sz w:val="28"/>
          <w:szCs w:val="28"/>
          <w:vertAlign w:val="subscript"/>
        </w:rPr>
        <w:t>2</w:t>
      </w:r>
      <w:r w:rsidRPr="00B13B58">
        <w:rPr>
          <w:sz w:val="28"/>
          <w:szCs w:val="28"/>
        </w:rPr>
        <w:t>GeO</w:t>
      </w:r>
      <w:r w:rsidRPr="00B13B58">
        <w:rPr>
          <w:sz w:val="28"/>
          <w:szCs w:val="28"/>
          <w:vertAlign w:val="subscript"/>
        </w:rPr>
        <w:t>3</w:t>
      </w:r>
      <w:r w:rsidRPr="00B13B58">
        <w:rPr>
          <w:sz w:val="28"/>
          <w:szCs w:val="28"/>
        </w:rPr>
        <w:t xml:space="preserve"> + H</w:t>
      </w:r>
      <w:r w:rsidRPr="00B13B58">
        <w:rPr>
          <w:sz w:val="28"/>
          <w:szCs w:val="28"/>
          <w:vertAlign w:val="subscript"/>
        </w:rPr>
        <w:t>2</w:t>
      </w:r>
      <w:r w:rsidRPr="00B13B58">
        <w:rPr>
          <w:sz w:val="28"/>
          <w:szCs w:val="28"/>
        </w:rPr>
        <w:t>O</w:t>
      </w:r>
    </w:p>
    <w:p w:rsidR="00B13B58" w:rsidRPr="00B13B58" w:rsidRDefault="00B13B58" w:rsidP="00B13B58">
      <w:pPr>
        <w:spacing w:line="360" w:lineRule="auto"/>
        <w:ind w:firstLine="709"/>
        <w:jc w:val="both"/>
        <w:rPr>
          <w:sz w:val="28"/>
          <w:szCs w:val="28"/>
        </w:rPr>
      </w:pPr>
      <w:r w:rsidRPr="00B13B58">
        <w:rPr>
          <w:sz w:val="28"/>
          <w:szCs w:val="28"/>
        </w:rPr>
        <w:t>Винная, щавелевая и ряд других органических кислот растворяют оксид германия (IV).</w:t>
      </w:r>
    </w:p>
    <w:p w:rsidR="00B13B58" w:rsidRPr="00B13B58" w:rsidRDefault="00B13B58" w:rsidP="00B13B58">
      <w:pPr>
        <w:spacing w:line="360" w:lineRule="auto"/>
        <w:ind w:firstLine="709"/>
        <w:jc w:val="both"/>
        <w:rPr>
          <w:sz w:val="28"/>
          <w:szCs w:val="28"/>
        </w:rPr>
      </w:pPr>
      <w:r w:rsidRPr="00B13B58">
        <w:rPr>
          <w:sz w:val="28"/>
          <w:szCs w:val="28"/>
        </w:rPr>
        <w:t>При нагревании до 1000-1100</w:t>
      </w:r>
      <w:r w:rsidRPr="00B13B58">
        <w:rPr>
          <w:sz w:val="28"/>
          <w:szCs w:val="28"/>
          <w:vertAlign w:val="superscript"/>
        </w:rPr>
        <w:t>о</w:t>
      </w:r>
      <w:r w:rsidRPr="00B13B58">
        <w:rPr>
          <w:sz w:val="28"/>
          <w:szCs w:val="28"/>
        </w:rPr>
        <w:t>С GeO</w:t>
      </w:r>
      <w:r w:rsidRPr="00B13B58">
        <w:rPr>
          <w:sz w:val="28"/>
          <w:szCs w:val="28"/>
          <w:vertAlign w:val="subscript"/>
        </w:rPr>
        <w:t>2</w:t>
      </w:r>
      <w:r w:rsidRPr="00B13B58">
        <w:rPr>
          <w:sz w:val="28"/>
          <w:szCs w:val="28"/>
        </w:rPr>
        <w:t xml:space="preserve"> практически не испаряется и не  диссоциирует  на Ge и O</w:t>
      </w:r>
      <w:r w:rsidRPr="00B13B58">
        <w:rPr>
          <w:sz w:val="28"/>
          <w:szCs w:val="28"/>
          <w:vertAlign w:val="subscript"/>
        </w:rPr>
        <w:t>2</w:t>
      </w:r>
      <w:r w:rsidRPr="00B13B58">
        <w:rPr>
          <w:sz w:val="28"/>
          <w:szCs w:val="28"/>
        </w:rPr>
        <w:t xml:space="preserve"> или GeO</w:t>
      </w:r>
      <w:r w:rsidRPr="00B13B58">
        <w:rPr>
          <w:sz w:val="28"/>
          <w:szCs w:val="28"/>
          <w:vertAlign w:val="subscript"/>
        </w:rPr>
        <w:t>2</w:t>
      </w:r>
      <w:r w:rsidRPr="00B13B58">
        <w:rPr>
          <w:sz w:val="28"/>
          <w:szCs w:val="28"/>
        </w:rPr>
        <w:t xml:space="preserve"> и  ½ О</w:t>
      </w:r>
      <w:r w:rsidRPr="00B13B58">
        <w:rPr>
          <w:sz w:val="28"/>
          <w:szCs w:val="28"/>
          <w:vertAlign w:val="subscript"/>
        </w:rPr>
        <w:t>2</w:t>
      </w:r>
      <w:r w:rsidRPr="00B13B58">
        <w:rPr>
          <w:sz w:val="28"/>
          <w:szCs w:val="28"/>
        </w:rPr>
        <w:t xml:space="preserve">. В парах происходит диссоциация </w:t>
      </w:r>
    </w:p>
    <w:p w:rsidR="00B13B58" w:rsidRPr="00B13B58" w:rsidRDefault="00B13B58" w:rsidP="00B13B58">
      <w:pPr>
        <w:spacing w:line="360" w:lineRule="auto"/>
        <w:ind w:firstLine="709"/>
        <w:jc w:val="center"/>
        <w:rPr>
          <w:sz w:val="28"/>
          <w:szCs w:val="28"/>
        </w:rPr>
      </w:pPr>
      <w:r w:rsidRPr="00B13B58">
        <w:rPr>
          <w:sz w:val="28"/>
          <w:szCs w:val="28"/>
        </w:rPr>
        <w:t>GeO</w:t>
      </w:r>
      <w:r w:rsidRPr="00B13B58">
        <w:rPr>
          <w:sz w:val="28"/>
          <w:szCs w:val="28"/>
          <w:vertAlign w:val="subscript"/>
        </w:rPr>
        <w:t>2(газ)</w:t>
      </w:r>
      <w:r w:rsidRPr="00B13B58">
        <w:rPr>
          <w:sz w:val="28"/>
          <w:szCs w:val="28"/>
        </w:rPr>
        <w:t xml:space="preserve"> </w:t>
      </w:r>
      <w:r w:rsidRPr="00B13B58">
        <w:rPr>
          <w:rFonts w:ascii="Lucida Sans Unicode" w:hAnsi="Lucida Sans Unicode"/>
          <w:sz w:val="28"/>
          <w:szCs w:val="28"/>
        </w:rPr>
        <w:t>⇆</w:t>
      </w:r>
      <w:r w:rsidRPr="00B13B58">
        <w:rPr>
          <w:sz w:val="28"/>
          <w:szCs w:val="28"/>
        </w:rPr>
        <w:t xml:space="preserve"> GeO</w:t>
      </w:r>
      <w:r w:rsidRPr="00B13B58">
        <w:rPr>
          <w:sz w:val="28"/>
          <w:szCs w:val="28"/>
          <w:vertAlign w:val="subscript"/>
        </w:rPr>
        <w:t>(газ)</w:t>
      </w:r>
      <w:r w:rsidRPr="00B13B58">
        <w:rPr>
          <w:sz w:val="28"/>
          <w:szCs w:val="28"/>
        </w:rPr>
        <w:t xml:space="preserve"> + ½ O</w:t>
      </w:r>
      <w:r w:rsidRPr="00B13B58">
        <w:rPr>
          <w:sz w:val="28"/>
          <w:szCs w:val="28"/>
          <w:vertAlign w:val="subscript"/>
        </w:rPr>
        <w:t>2</w:t>
      </w:r>
    </w:p>
    <w:p w:rsidR="00B13B58" w:rsidRPr="00B13B58" w:rsidRDefault="00B13B58" w:rsidP="00B13B58">
      <w:pPr>
        <w:spacing w:line="360" w:lineRule="auto"/>
        <w:ind w:firstLine="709"/>
        <w:jc w:val="both"/>
        <w:rPr>
          <w:sz w:val="28"/>
          <w:szCs w:val="28"/>
        </w:rPr>
      </w:pPr>
      <w:r w:rsidRPr="00B13B58">
        <w:rPr>
          <w:sz w:val="28"/>
          <w:szCs w:val="28"/>
        </w:rPr>
        <w:t>При  900-1100</w:t>
      </w:r>
      <w:r w:rsidRPr="00B13B58">
        <w:rPr>
          <w:sz w:val="28"/>
          <w:szCs w:val="28"/>
          <w:vertAlign w:val="superscript"/>
        </w:rPr>
        <w:t>о</w:t>
      </w:r>
      <w:r w:rsidRPr="00B13B58">
        <w:rPr>
          <w:sz w:val="28"/>
          <w:szCs w:val="28"/>
        </w:rPr>
        <w:t>С равновесие сильно сдвинуто вправо.</w:t>
      </w:r>
    </w:p>
    <w:p w:rsidR="00B13B58" w:rsidRPr="00B13B58" w:rsidRDefault="00B13B58" w:rsidP="00B13B58">
      <w:pPr>
        <w:spacing w:line="360" w:lineRule="auto"/>
        <w:ind w:firstLine="709"/>
        <w:jc w:val="both"/>
        <w:rPr>
          <w:sz w:val="28"/>
          <w:szCs w:val="28"/>
        </w:rPr>
      </w:pPr>
      <w:r w:rsidRPr="00B13B58">
        <w:rPr>
          <w:sz w:val="28"/>
          <w:szCs w:val="28"/>
        </w:rPr>
        <w:t>Помимо кристаллических модификаций GeO</w:t>
      </w:r>
      <w:r w:rsidRPr="00B13B58">
        <w:rPr>
          <w:sz w:val="28"/>
          <w:szCs w:val="28"/>
          <w:vertAlign w:val="subscript"/>
        </w:rPr>
        <w:t>2</w:t>
      </w:r>
      <w:r w:rsidRPr="00B13B58">
        <w:rPr>
          <w:sz w:val="28"/>
          <w:szCs w:val="28"/>
        </w:rPr>
        <w:t xml:space="preserve"> существуют в виде аморфной кристаллической массы, растворимой в воде. Эта масса образуется, если резко охладить расплав оксида германия (IV).</w:t>
      </w:r>
    </w:p>
    <w:p w:rsidR="00B13B58" w:rsidRPr="00B13B58" w:rsidRDefault="00B13B58" w:rsidP="00B13B58">
      <w:pPr>
        <w:spacing w:line="360" w:lineRule="auto"/>
        <w:ind w:firstLine="709"/>
        <w:jc w:val="both"/>
        <w:rPr>
          <w:sz w:val="28"/>
          <w:szCs w:val="28"/>
        </w:rPr>
      </w:pPr>
      <w:r w:rsidRPr="00B13B58">
        <w:rPr>
          <w:sz w:val="28"/>
          <w:szCs w:val="28"/>
        </w:rPr>
        <w:t>Гидроксид германия(II) имеет цвет от желтого до красно-бурого в зависимости от способа получения и степени гидратации. Растворяется в  галоидоводородных кислотах с образованием комплексных галогенидов двухвалентного германия. Обладает слабыми основновными свойствами и совсем не имеет кислотных свойств [3]</w:t>
      </w:r>
    </w:p>
    <w:p w:rsidR="00B13B58" w:rsidRPr="00B13B58" w:rsidRDefault="00B13B58" w:rsidP="00B13B58">
      <w:pPr>
        <w:spacing w:line="360" w:lineRule="auto"/>
        <w:ind w:firstLine="709"/>
        <w:jc w:val="both"/>
        <w:rPr>
          <w:sz w:val="28"/>
          <w:szCs w:val="28"/>
        </w:rPr>
      </w:pPr>
      <w:r w:rsidRPr="00B13B58">
        <w:rPr>
          <w:sz w:val="28"/>
          <w:szCs w:val="28"/>
        </w:rPr>
        <w:t>Германий образуют с водородом соединения типа Ge</w:t>
      </w:r>
      <w:r w:rsidRPr="00B13B58">
        <w:rPr>
          <w:sz w:val="28"/>
          <w:szCs w:val="28"/>
          <w:vertAlign w:val="subscript"/>
        </w:rPr>
        <w:t>n</w:t>
      </w:r>
      <w:r w:rsidRPr="00B13B58">
        <w:rPr>
          <w:sz w:val="28"/>
          <w:szCs w:val="28"/>
        </w:rPr>
        <w:t>H</w:t>
      </w:r>
      <w:r w:rsidRPr="00B13B58">
        <w:rPr>
          <w:sz w:val="28"/>
          <w:szCs w:val="28"/>
          <w:vertAlign w:val="subscript"/>
        </w:rPr>
        <w:t>2n+2</w:t>
      </w:r>
      <w:r w:rsidRPr="00B13B58">
        <w:rPr>
          <w:sz w:val="28"/>
          <w:szCs w:val="28"/>
        </w:rPr>
        <w:t>, а также GeH</w:t>
      </w:r>
      <w:r w:rsidRPr="00B13B58">
        <w:rPr>
          <w:sz w:val="28"/>
          <w:szCs w:val="28"/>
          <w:vertAlign w:val="subscript"/>
        </w:rPr>
        <w:t>2</w:t>
      </w:r>
      <w:r w:rsidRPr="00B13B58">
        <w:rPr>
          <w:sz w:val="28"/>
          <w:szCs w:val="28"/>
        </w:rPr>
        <w:t>, (GeH</w:t>
      </w:r>
      <w:r w:rsidRPr="00B13B58">
        <w:rPr>
          <w:sz w:val="28"/>
          <w:szCs w:val="28"/>
          <w:vertAlign w:val="subscript"/>
        </w:rPr>
        <w:t>2</w:t>
      </w:r>
      <w:r w:rsidRPr="00B13B58">
        <w:rPr>
          <w:sz w:val="28"/>
          <w:szCs w:val="28"/>
        </w:rPr>
        <w:t>)</w:t>
      </w:r>
      <w:r w:rsidRPr="00B13B58">
        <w:rPr>
          <w:sz w:val="28"/>
          <w:szCs w:val="28"/>
          <w:vertAlign w:val="subscript"/>
        </w:rPr>
        <w:t>x</w:t>
      </w:r>
      <w:r w:rsidRPr="00B13B58">
        <w:rPr>
          <w:sz w:val="28"/>
          <w:szCs w:val="28"/>
        </w:rPr>
        <w:t>, GeH и (GeH)</w:t>
      </w:r>
      <w:r w:rsidRPr="00B13B58">
        <w:rPr>
          <w:sz w:val="28"/>
          <w:szCs w:val="28"/>
          <w:vertAlign w:val="subscript"/>
        </w:rPr>
        <w:t>x</w:t>
      </w:r>
      <w:r w:rsidRPr="00B13B58">
        <w:rPr>
          <w:sz w:val="28"/>
          <w:szCs w:val="28"/>
        </w:rPr>
        <w:t xml:space="preserve"> (гидриды). Соединения типа GenH</w:t>
      </w:r>
      <w:r w:rsidRPr="00B13B58">
        <w:rPr>
          <w:sz w:val="28"/>
          <w:szCs w:val="28"/>
          <w:vertAlign w:val="subscript"/>
        </w:rPr>
        <w:t>2n+2</w:t>
      </w:r>
      <w:r w:rsidRPr="00B13B58">
        <w:rPr>
          <w:sz w:val="28"/>
          <w:szCs w:val="28"/>
        </w:rPr>
        <w:t xml:space="preserve"> по аналогии с углеводородами могут быть названы насыщенными германоводородами (германами), а остальные гидриды – ненасыщенными германоводородами (герменами).</w:t>
      </w:r>
    </w:p>
    <w:p w:rsidR="00B13B58" w:rsidRPr="00B13B58" w:rsidRDefault="00B13B58" w:rsidP="00B13B58">
      <w:pPr>
        <w:spacing w:line="360" w:lineRule="auto"/>
        <w:ind w:firstLine="709"/>
        <w:jc w:val="both"/>
        <w:rPr>
          <w:sz w:val="28"/>
          <w:szCs w:val="28"/>
        </w:rPr>
      </w:pPr>
      <w:r w:rsidRPr="00B13B58">
        <w:rPr>
          <w:sz w:val="28"/>
          <w:szCs w:val="28"/>
        </w:rPr>
        <w:t>Гидрид германия (моногерман), GeH</w:t>
      </w:r>
      <w:r w:rsidRPr="00B13B58">
        <w:rPr>
          <w:sz w:val="28"/>
          <w:szCs w:val="28"/>
          <w:vertAlign w:val="subscript"/>
        </w:rPr>
        <w:t>4</w:t>
      </w:r>
      <w:r w:rsidRPr="00B13B58">
        <w:rPr>
          <w:sz w:val="28"/>
          <w:szCs w:val="28"/>
        </w:rPr>
        <w:t>, получают действием цинка на сернокислый раствор двуокиси германия. Вместо цинка можно применять магний или амальгаму натрия или вести восстановление щелочного раствора германата натрия водородом, выделяющимся при действии щелочи на металлический алюминий. Во всех этих реакциях кроме GeH</w:t>
      </w:r>
      <w:r w:rsidRPr="00B13B58">
        <w:rPr>
          <w:sz w:val="28"/>
          <w:szCs w:val="28"/>
          <w:vertAlign w:val="subscript"/>
        </w:rPr>
        <w:t>4</w:t>
      </w:r>
      <w:r w:rsidRPr="00B13B58">
        <w:rPr>
          <w:sz w:val="28"/>
          <w:szCs w:val="28"/>
        </w:rPr>
        <w:t xml:space="preserve"> образуются в небольшом количестве и его гомологи. Весьма удобно получать германоводороды взаимодействием германида магния (Mg</w:t>
      </w:r>
      <w:r w:rsidRPr="00B13B58">
        <w:rPr>
          <w:sz w:val="28"/>
          <w:szCs w:val="28"/>
          <w:vertAlign w:val="subscript"/>
        </w:rPr>
        <w:t>2</w:t>
      </w:r>
      <w:r w:rsidRPr="00B13B58">
        <w:rPr>
          <w:sz w:val="28"/>
          <w:szCs w:val="28"/>
        </w:rPr>
        <w:t>Ge) c разбавленной соляной кислотой. Весьма чистый GeH</w:t>
      </w:r>
      <w:r w:rsidRPr="00B13B58">
        <w:rPr>
          <w:sz w:val="28"/>
          <w:szCs w:val="28"/>
          <w:vertAlign w:val="subscript"/>
        </w:rPr>
        <w:t>4</w:t>
      </w:r>
      <w:r w:rsidRPr="00B13B58">
        <w:rPr>
          <w:sz w:val="28"/>
          <w:szCs w:val="28"/>
        </w:rPr>
        <w:t xml:space="preserve"> получается в результате действия газообразного GeCl</w:t>
      </w:r>
      <w:r w:rsidRPr="00B13B58">
        <w:rPr>
          <w:sz w:val="28"/>
          <w:szCs w:val="28"/>
          <w:vertAlign w:val="subscript"/>
        </w:rPr>
        <w:t>4</w:t>
      </w:r>
      <w:r w:rsidRPr="00B13B58">
        <w:rPr>
          <w:sz w:val="28"/>
          <w:szCs w:val="28"/>
        </w:rPr>
        <w:t xml:space="preserve"> на LiAlH</w:t>
      </w:r>
      <w:r w:rsidRPr="00B13B58">
        <w:rPr>
          <w:sz w:val="28"/>
          <w:szCs w:val="28"/>
          <w:vertAlign w:val="subscript"/>
        </w:rPr>
        <w:t>4</w:t>
      </w:r>
      <w:r w:rsidRPr="00B13B58">
        <w:rPr>
          <w:sz w:val="28"/>
          <w:szCs w:val="28"/>
        </w:rPr>
        <w:t>. Смесь гидридов получается так же в результате взаимодействия германида магния с бромистым аммонием в жидком аммиаке при температуре  -40</w:t>
      </w:r>
      <w:r w:rsidRPr="00B13B58">
        <w:rPr>
          <w:sz w:val="28"/>
          <w:szCs w:val="28"/>
          <w:vertAlign w:val="superscript"/>
        </w:rPr>
        <w:t>о</w:t>
      </w:r>
      <w:r w:rsidRPr="00B13B58">
        <w:rPr>
          <w:sz w:val="28"/>
          <w:szCs w:val="28"/>
        </w:rPr>
        <w:t>С.</w:t>
      </w:r>
    </w:p>
    <w:p w:rsidR="00B13B58" w:rsidRPr="00B13B58" w:rsidRDefault="00B13B58" w:rsidP="00B13B58">
      <w:pPr>
        <w:spacing w:line="360" w:lineRule="auto"/>
        <w:ind w:firstLine="709"/>
        <w:jc w:val="center"/>
        <w:rPr>
          <w:sz w:val="28"/>
          <w:szCs w:val="28"/>
          <w:vertAlign w:val="subscript"/>
        </w:rPr>
      </w:pPr>
      <w:r w:rsidRPr="00B13B58">
        <w:rPr>
          <w:sz w:val="28"/>
          <w:szCs w:val="28"/>
          <w:lang w:val="en-US"/>
        </w:rPr>
        <w:t>Mg</w:t>
      </w:r>
      <w:r w:rsidRPr="00B13B58">
        <w:rPr>
          <w:sz w:val="28"/>
          <w:szCs w:val="28"/>
          <w:vertAlign w:val="subscript"/>
        </w:rPr>
        <w:t>2</w:t>
      </w:r>
      <w:r w:rsidRPr="00B13B58">
        <w:rPr>
          <w:sz w:val="28"/>
          <w:szCs w:val="28"/>
          <w:lang w:val="en-US"/>
        </w:rPr>
        <w:t>Ge</w:t>
      </w:r>
      <w:r w:rsidRPr="00B13B58">
        <w:rPr>
          <w:sz w:val="28"/>
          <w:szCs w:val="28"/>
        </w:rPr>
        <w:t xml:space="preserve"> + 4</w:t>
      </w:r>
      <w:r w:rsidRPr="00B13B58">
        <w:rPr>
          <w:sz w:val="28"/>
          <w:szCs w:val="28"/>
          <w:lang w:val="en-US"/>
        </w:rPr>
        <w:t>HCl</w:t>
      </w:r>
      <w:r w:rsidRPr="00B13B58">
        <w:rPr>
          <w:sz w:val="28"/>
          <w:szCs w:val="28"/>
          <w:vertAlign w:val="subscript"/>
        </w:rPr>
        <w:t>(разб)</w:t>
      </w:r>
      <w:r w:rsidRPr="00B13B58">
        <w:rPr>
          <w:sz w:val="28"/>
          <w:szCs w:val="28"/>
        </w:rPr>
        <w:t xml:space="preserve"> = </w:t>
      </w:r>
      <w:r w:rsidRPr="00B13B58">
        <w:rPr>
          <w:sz w:val="28"/>
          <w:szCs w:val="28"/>
          <w:lang w:val="en-US"/>
        </w:rPr>
        <w:t>GeH</w:t>
      </w:r>
      <w:r w:rsidRPr="00B13B58">
        <w:rPr>
          <w:sz w:val="28"/>
          <w:szCs w:val="28"/>
          <w:vertAlign w:val="subscript"/>
        </w:rPr>
        <w:t>4</w:t>
      </w:r>
      <w:r w:rsidRPr="00B13B58">
        <w:rPr>
          <w:sz w:val="28"/>
          <w:szCs w:val="28"/>
        </w:rPr>
        <w:t xml:space="preserve">  + 2</w:t>
      </w:r>
      <w:r w:rsidRPr="00B13B58">
        <w:rPr>
          <w:sz w:val="28"/>
          <w:szCs w:val="28"/>
          <w:lang w:val="en-US"/>
        </w:rPr>
        <w:t>MgCl</w:t>
      </w:r>
      <w:r w:rsidRPr="00B13B58">
        <w:rPr>
          <w:sz w:val="28"/>
          <w:szCs w:val="28"/>
          <w:vertAlign w:val="subscript"/>
        </w:rPr>
        <w:t>2</w:t>
      </w:r>
    </w:p>
    <w:p w:rsidR="00B13B58" w:rsidRPr="00B13B58" w:rsidRDefault="00B13B58" w:rsidP="00B13B58">
      <w:pPr>
        <w:spacing w:line="360" w:lineRule="auto"/>
        <w:ind w:firstLine="709"/>
        <w:jc w:val="center"/>
        <w:rPr>
          <w:sz w:val="28"/>
          <w:szCs w:val="28"/>
        </w:rPr>
      </w:pPr>
      <w:r w:rsidRPr="00B13B58">
        <w:rPr>
          <w:sz w:val="28"/>
          <w:szCs w:val="28"/>
          <w:lang w:val="en-US"/>
        </w:rPr>
        <w:t>GeCl</w:t>
      </w:r>
      <w:r w:rsidRPr="00B13B58">
        <w:rPr>
          <w:sz w:val="28"/>
          <w:szCs w:val="28"/>
          <w:vertAlign w:val="subscript"/>
        </w:rPr>
        <w:t>4</w:t>
      </w:r>
      <w:r w:rsidRPr="00B13B58">
        <w:rPr>
          <w:sz w:val="28"/>
          <w:szCs w:val="28"/>
        </w:rPr>
        <w:t xml:space="preserve"> +  </w:t>
      </w:r>
      <w:r w:rsidRPr="00B13B58">
        <w:rPr>
          <w:sz w:val="28"/>
          <w:szCs w:val="28"/>
          <w:lang w:val="en-US"/>
        </w:rPr>
        <w:t>LiAlH</w:t>
      </w:r>
      <w:r w:rsidRPr="00B13B58">
        <w:rPr>
          <w:sz w:val="28"/>
          <w:szCs w:val="28"/>
          <w:vertAlign w:val="subscript"/>
        </w:rPr>
        <w:t>4</w:t>
      </w:r>
      <w:r w:rsidRPr="00B13B58">
        <w:rPr>
          <w:sz w:val="28"/>
          <w:szCs w:val="28"/>
        </w:rPr>
        <w:t xml:space="preserve"> = </w:t>
      </w:r>
      <w:r w:rsidRPr="00B13B58">
        <w:rPr>
          <w:sz w:val="28"/>
          <w:szCs w:val="28"/>
          <w:lang w:val="en-US"/>
        </w:rPr>
        <w:t>GeH</w:t>
      </w:r>
      <w:r w:rsidRPr="00B13B58">
        <w:rPr>
          <w:sz w:val="28"/>
          <w:szCs w:val="28"/>
          <w:vertAlign w:val="subscript"/>
        </w:rPr>
        <w:t>4</w:t>
      </w:r>
      <w:r w:rsidRPr="00B13B58">
        <w:rPr>
          <w:sz w:val="28"/>
          <w:szCs w:val="28"/>
        </w:rPr>
        <w:t xml:space="preserve"> +</w:t>
      </w:r>
      <w:r w:rsidRPr="00B13B58">
        <w:rPr>
          <w:sz w:val="28"/>
          <w:szCs w:val="28"/>
          <w:lang w:val="en-US"/>
        </w:rPr>
        <w:t>LiCl</w:t>
      </w:r>
      <w:r w:rsidRPr="00B13B58">
        <w:rPr>
          <w:sz w:val="28"/>
          <w:szCs w:val="28"/>
        </w:rPr>
        <w:t xml:space="preserve"> + </w:t>
      </w:r>
      <w:r w:rsidRPr="00B13B58">
        <w:rPr>
          <w:sz w:val="28"/>
          <w:szCs w:val="28"/>
          <w:lang w:val="en-US"/>
        </w:rPr>
        <w:t>AlCl</w:t>
      </w:r>
      <w:r w:rsidRPr="00B13B58">
        <w:rPr>
          <w:sz w:val="28"/>
          <w:szCs w:val="28"/>
          <w:vertAlign w:val="subscript"/>
        </w:rPr>
        <w:t>3</w:t>
      </w:r>
      <w:r w:rsidRPr="00B13B58">
        <w:rPr>
          <w:sz w:val="28"/>
          <w:szCs w:val="28"/>
        </w:rPr>
        <w:t xml:space="preserve">          </w:t>
      </w:r>
    </w:p>
    <w:p w:rsidR="00B13B58" w:rsidRPr="00B13B58" w:rsidRDefault="00B13B58" w:rsidP="00B13B58">
      <w:pPr>
        <w:spacing w:line="360" w:lineRule="auto"/>
        <w:ind w:firstLine="709"/>
        <w:jc w:val="center"/>
        <w:rPr>
          <w:sz w:val="28"/>
          <w:szCs w:val="28"/>
        </w:rPr>
      </w:pPr>
      <w:r w:rsidRPr="00B13B58">
        <w:rPr>
          <w:sz w:val="28"/>
          <w:szCs w:val="28"/>
        </w:rPr>
        <w:t>Mg</w:t>
      </w:r>
      <w:r w:rsidRPr="00B13B58">
        <w:rPr>
          <w:sz w:val="28"/>
          <w:szCs w:val="28"/>
          <w:vertAlign w:val="subscript"/>
        </w:rPr>
        <w:t>2</w:t>
      </w:r>
      <w:r w:rsidRPr="00B13B58">
        <w:rPr>
          <w:sz w:val="28"/>
          <w:szCs w:val="28"/>
        </w:rPr>
        <w:t>Ge + 4NH</w:t>
      </w:r>
      <w:r w:rsidRPr="00B13B58">
        <w:rPr>
          <w:sz w:val="28"/>
          <w:szCs w:val="28"/>
          <w:vertAlign w:val="subscript"/>
        </w:rPr>
        <w:t>4</w:t>
      </w:r>
      <w:r w:rsidRPr="00B13B58">
        <w:rPr>
          <w:sz w:val="28"/>
          <w:szCs w:val="28"/>
        </w:rPr>
        <w:t>Br = GeH</w:t>
      </w:r>
      <w:r w:rsidRPr="00B13B58">
        <w:rPr>
          <w:sz w:val="28"/>
          <w:szCs w:val="28"/>
          <w:vertAlign w:val="subscript"/>
        </w:rPr>
        <w:t>4</w:t>
      </w:r>
      <w:r w:rsidRPr="00B13B58">
        <w:rPr>
          <w:sz w:val="28"/>
          <w:szCs w:val="28"/>
        </w:rPr>
        <w:t xml:space="preserve"> +  2MgBr</w:t>
      </w:r>
      <w:r w:rsidRPr="00B13B58">
        <w:rPr>
          <w:sz w:val="28"/>
          <w:szCs w:val="28"/>
          <w:vertAlign w:val="subscript"/>
        </w:rPr>
        <w:t>2</w:t>
      </w:r>
      <w:r w:rsidRPr="00B13B58">
        <w:rPr>
          <w:sz w:val="28"/>
          <w:szCs w:val="28"/>
        </w:rPr>
        <w:t xml:space="preserve"> + 4NH</w:t>
      </w:r>
      <w:r w:rsidRPr="00B13B58">
        <w:rPr>
          <w:sz w:val="28"/>
          <w:szCs w:val="28"/>
          <w:vertAlign w:val="subscript"/>
        </w:rPr>
        <w:t>3</w:t>
      </w:r>
    </w:p>
    <w:p w:rsidR="00B13B58" w:rsidRPr="00B13B58" w:rsidRDefault="00B13B58" w:rsidP="00B13B58">
      <w:pPr>
        <w:spacing w:line="360" w:lineRule="auto"/>
        <w:ind w:firstLine="709"/>
        <w:jc w:val="both"/>
        <w:rPr>
          <w:sz w:val="28"/>
          <w:szCs w:val="28"/>
        </w:rPr>
      </w:pPr>
      <w:r w:rsidRPr="00B13B58">
        <w:rPr>
          <w:sz w:val="28"/>
          <w:szCs w:val="28"/>
        </w:rPr>
        <w:t>Моногерман, напоминающий по свойствам аналогичные соединения кремния и углерода, - бесцветный газ, устойчивый на воздухе. При нагревании и длительном хранении разлагается на германий и водород. При термическом разложении, подобно гидридам мышьяка и сурьмы, образует германиевое зеркало. С водой не реагирует.</w:t>
      </w:r>
    </w:p>
    <w:p w:rsidR="00B13B58" w:rsidRPr="00B13B58" w:rsidRDefault="00B13B58" w:rsidP="00B13B58">
      <w:pPr>
        <w:spacing w:line="360" w:lineRule="auto"/>
        <w:ind w:firstLine="709"/>
        <w:jc w:val="both"/>
        <w:rPr>
          <w:sz w:val="28"/>
          <w:szCs w:val="28"/>
        </w:rPr>
      </w:pPr>
      <w:r w:rsidRPr="00B13B58">
        <w:rPr>
          <w:sz w:val="28"/>
          <w:szCs w:val="28"/>
        </w:rPr>
        <w:t>Дигерман, Ge</w:t>
      </w:r>
      <w:r w:rsidRPr="00B13B58">
        <w:rPr>
          <w:sz w:val="28"/>
          <w:szCs w:val="28"/>
          <w:vertAlign w:val="subscript"/>
        </w:rPr>
        <w:t>2</w:t>
      </w:r>
      <w:r w:rsidRPr="00B13B58">
        <w:rPr>
          <w:sz w:val="28"/>
          <w:szCs w:val="28"/>
        </w:rPr>
        <w:t>H</w:t>
      </w:r>
      <w:r w:rsidRPr="00B13B58">
        <w:rPr>
          <w:sz w:val="28"/>
          <w:szCs w:val="28"/>
          <w:vertAlign w:val="subscript"/>
        </w:rPr>
        <w:t>6</w:t>
      </w:r>
      <w:r w:rsidRPr="00B13B58">
        <w:rPr>
          <w:sz w:val="28"/>
          <w:szCs w:val="28"/>
        </w:rPr>
        <w:t>, - бесцветная жидкость, затвердевающая при -109</w:t>
      </w:r>
      <w:r w:rsidRPr="00B13B58">
        <w:rPr>
          <w:sz w:val="28"/>
          <w:szCs w:val="28"/>
          <w:vertAlign w:val="superscript"/>
        </w:rPr>
        <w:t>о</w:t>
      </w:r>
      <w:r w:rsidRPr="00B13B58">
        <w:rPr>
          <w:sz w:val="28"/>
          <w:szCs w:val="28"/>
        </w:rPr>
        <w:t>С, температура кипения 29</w:t>
      </w:r>
      <w:r w:rsidRPr="00B13B58">
        <w:rPr>
          <w:sz w:val="28"/>
          <w:szCs w:val="28"/>
          <w:vertAlign w:val="superscript"/>
        </w:rPr>
        <w:t>о</w:t>
      </w:r>
      <w:r w:rsidRPr="00B13B58">
        <w:rPr>
          <w:sz w:val="28"/>
          <w:szCs w:val="28"/>
        </w:rPr>
        <w:t>С, выше 220</w:t>
      </w:r>
      <w:r w:rsidRPr="00B13B58">
        <w:rPr>
          <w:sz w:val="28"/>
          <w:szCs w:val="28"/>
          <w:vertAlign w:val="superscript"/>
        </w:rPr>
        <w:t>о</w:t>
      </w:r>
      <w:r w:rsidRPr="00B13B58">
        <w:rPr>
          <w:sz w:val="28"/>
          <w:szCs w:val="28"/>
        </w:rPr>
        <w:t>С разлагается, неустойчив в воде и растворам щелочей уже на холоде.</w:t>
      </w:r>
    </w:p>
    <w:p w:rsidR="00B13B58" w:rsidRPr="00B13B58" w:rsidRDefault="00B13B58" w:rsidP="00B13B58">
      <w:pPr>
        <w:spacing w:line="360" w:lineRule="auto"/>
        <w:ind w:firstLine="709"/>
        <w:jc w:val="both"/>
        <w:rPr>
          <w:sz w:val="28"/>
          <w:szCs w:val="28"/>
        </w:rPr>
      </w:pPr>
      <w:r w:rsidRPr="00B13B58">
        <w:rPr>
          <w:sz w:val="28"/>
          <w:szCs w:val="28"/>
        </w:rPr>
        <w:t>Тригерман, Ge</w:t>
      </w:r>
      <w:r w:rsidRPr="00B13B58">
        <w:rPr>
          <w:sz w:val="28"/>
          <w:szCs w:val="28"/>
          <w:vertAlign w:val="subscript"/>
        </w:rPr>
        <w:t>3</w:t>
      </w:r>
      <w:r w:rsidRPr="00B13B58">
        <w:rPr>
          <w:sz w:val="28"/>
          <w:szCs w:val="28"/>
        </w:rPr>
        <w:t>H</w:t>
      </w:r>
      <w:r w:rsidRPr="00B13B58">
        <w:rPr>
          <w:sz w:val="28"/>
          <w:szCs w:val="28"/>
          <w:vertAlign w:val="subscript"/>
        </w:rPr>
        <w:t>8</w:t>
      </w:r>
      <w:r w:rsidRPr="00B13B58">
        <w:rPr>
          <w:sz w:val="28"/>
          <w:szCs w:val="28"/>
        </w:rPr>
        <w:t>, - бесцветная жидкость с плотностью 2,20 г/см</w:t>
      </w:r>
      <w:r w:rsidRPr="00B13B58">
        <w:rPr>
          <w:sz w:val="28"/>
          <w:szCs w:val="28"/>
          <w:vertAlign w:val="superscript"/>
        </w:rPr>
        <w:t>3</w:t>
      </w:r>
      <w:r w:rsidRPr="00B13B58">
        <w:rPr>
          <w:sz w:val="28"/>
          <w:szCs w:val="28"/>
        </w:rPr>
        <w:t>, температура затвердевания – 105,6</w:t>
      </w:r>
      <w:r w:rsidRPr="00B13B58">
        <w:rPr>
          <w:sz w:val="28"/>
          <w:szCs w:val="28"/>
          <w:vertAlign w:val="superscript"/>
        </w:rPr>
        <w:t>о</w:t>
      </w:r>
      <w:r w:rsidRPr="00B13B58">
        <w:rPr>
          <w:sz w:val="28"/>
          <w:szCs w:val="28"/>
        </w:rPr>
        <w:t>С, температура кипения 110,5</w:t>
      </w:r>
      <w:r w:rsidRPr="00B13B58">
        <w:rPr>
          <w:sz w:val="28"/>
          <w:szCs w:val="28"/>
          <w:vertAlign w:val="superscript"/>
        </w:rPr>
        <w:t>о</w:t>
      </w:r>
      <w:r w:rsidRPr="00B13B58">
        <w:rPr>
          <w:sz w:val="28"/>
          <w:szCs w:val="28"/>
        </w:rPr>
        <w:t>С. Выше 194</w:t>
      </w:r>
      <w:r w:rsidRPr="00B13B58">
        <w:rPr>
          <w:sz w:val="28"/>
          <w:szCs w:val="28"/>
          <w:vertAlign w:val="superscript"/>
        </w:rPr>
        <w:t>о</w:t>
      </w:r>
      <w:r w:rsidRPr="00B13B58">
        <w:rPr>
          <w:sz w:val="28"/>
          <w:szCs w:val="28"/>
        </w:rPr>
        <w:t>С разлагается.</w:t>
      </w:r>
    </w:p>
    <w:p w:rsidR="00B13B58" w:rsidRPr="00B13B58" w:rsidRDefault="00B13B58" w:rsidP="00B13B58">
      <w:pPr>
        <w:spacing w:line="360" w:lineRule="auto"/>
        <w:ind w:firstLine="709"/>
        <w:jc w:val="both"/>
        <w:rPr>
          <w:sz w:val="28"/>
          <w:szCs w:val="28"/>
        </w:rPr>
      </w:pPr>
      <w:r w:rsidRPr="00B13B58">
        <w:rPr>
          <w:sz w:val="28"/>
          <w:szCs w:val="28"/>
        </w:rPr>
        <w:t>Дисульфид германия GeS</w:t>
      </w:r>
      <w:r w:rsidRPr="00B13B58">
        <w:rPr>
          <w:sz w:val="28"/>
          <w:szCs w:val="28"/>
          <w:vertAlign w:val="subscript"/>
        </w:rPr>
        <w:t>2</w:t>
      </w:r>
      <w:r w:rsidRPr="00B13B58">
        <w:rPr>
          <w:sz w:val="28"/>
          <w:szCs w:val="28"/>
        </w:rPr>
        <w:t xml:space="preserve"> существует в двух модификациях: кристаллической, которая получается при нагревании двуокиси германия в парах серы или токе сероводорода, и аморфной, получаемой при действии сероводорода на сильнокислые растворы GeO</w:t>
      </w:r>
      <w:r w:rsidRPr="00B13B58">
        <w:rPr>
          <w:sz w:val="28"/>
          <w:szCs w:val="28"/>
          <w:vertAlign w:val="subscript"/>
        </w:rPr>
        <w:t>2</w:t>
      </w:r>
      <w:r w:rsidRPr="00B13B58">
        <w:rPr>
          <w:sz w:val="28"/>
          <w:szCs w:val="28"/>
        </w:rPr>
        <w:t>. Образуется так же при разложении тиогерманата аммония серной кислоты и при нагревании двуокиси германия с пиритом.</w:t>
      </w:r>
    </w:p>
    <w:p w:rsidR="00B13B58" w:rsidRPr="00B13B58" w:rsidRDefault="00B13B58" w:rsidP="00B13B58">
      <w:pPr>
        <w:spacing w:line="360" w:lineRule="auto"/>
        <w:ind w:firstLine="709"/>
        <w:jc w:val="center"/>
        <w:rPr>
          <w:sz w:val="28"/>
          <w:szCs w:val="28"/>
        </w:rPr>
      </w:pPr>
      <w:r w:rsidRPr="00B13B58">
        <w:rPr>
          <w:sz w:val="28"/>
          <w:szCs w:val="28"/>
        </w:rPr>
        <w:t>GeO</w:t>
      </w:r>
      <w:r w:rsidRPr="00B13B58">
        <w:rPr>
          <w:sz w:val="28"/>
          <w:szCs w:val="28"/>
          <w:vertAlign w:val="subscript"/>
        </w:rPr>
        <w:t>2</w:t>
      </w:r>
      <w:r w:rsidRPr="00B13B58">
        <w:rPr>
          <w:sz w:val="28"/>
          <w:szCs w:val="28"/>
        </w:rPr>
        <w:t xml:space="preserve"> + 2H</w:t>
      </w:r>
      <w:r w:rsidRPr="00B13B58">
        <w:rPr>
          <w:sz w:val="28"/>
          <w:szCs w:val="28"/>
          <w:vertAlign w:val="subscript"/>
        </w:rPr>
        <w:t>2</w:t>
      </w:r>
      <w:r w:rsidRPr="00B13B58">
        <w:rPr>
          <w:sz w:val="28"/>
          <w:szCs w:val="28"/>
        </w:rPr>
        <w:t>S = GeS</w:t>
      </w:r>
      <w:r w:rsidRPr="00B13B58">
        <w:rPr>
          <w:sz w:val="28"/>
          <w:szCs w:val="28"/>
          <w:vertAlign w:val="subscript"/>
        </w:rPr>
        <w:t>2</w:t>
      </w:r>
      <w:r w:rsidRPr="00B13B58">
        <w:rPr>
          <w:sz w:val="28"/>
          <w:szCs w:val="28"/>
        </w:rPr>
        <w:t xml:space="preserve"> + 2H</w:t>
      </w:r>
      <w:r w:rsidRPr="00B13B58">
        <w:rPr>
          <w:sz w:val="28"/>
          <w:szCs w:val="28"/>
          <w:vertAlign w:val="subscript"/>
        </w:rPr>
        <w:t>2</w:t>
      </w:r>
      <w:r w:rsidRPr="00B13B58">
        <w:rPr>
          <w:sz w:val="28"/>
          <w:szCs w:val="28"/>
        </w:rPr>
        <w:t>O</w:t>
      </w:r>
    </w:p>
    <w:p w:rsidR="00B13B58" w:rsidRPr="00B13B58" w:rsidRDefault="00B13B58" w:rsidP="00B13B58">
      <w:pPr>
        <w:spacing w:line="360" w:lineRule="auto"/>
        <w:ind w:firstLine="709"/>
        <w:jc w:val="both"/>
        <w:rPr>
          <w:sz w:val="28"/>
          <w:szCs w:val="28"/>
        </w:rPr>
      </w:pPr>
      <w:r w:rsidRPr="00B13B58">
        <w:rPr>
          <w:sz w:val="28"/>
          <w:szCs w:val="28"/>
        </w:rPr>
        <w:t>Аморфный GeS</w:t>
      </w:r>
      <w:r w:rsidRPr="00B13B58">
        <w:rPr>
          <w:sz w:val="28"/>
          <w:szCs w:val="28"/>
          <w:vertAlign w:val="subscript"/>
        </w:rPr>
        <w:t>2</w:t>
      </w:r>
      <w:r w:rsidRPr="00B13B58">
        <w:rPr>
          <w:sz w:val="28"/>
          <w:szCs w:val="28"/>
        </w:rPr>
        <w:t xml:space="preserve"> – порошок белого цвета, плохо смачивающийся водой, кристаллический представляет собой чешуйки с перламутровым блеском и жирными на ощупь. В парах GeS</w:t>
      </w:r>
      <w:r w:rsidRPr="00B13B58">
        <w:rPr>
          <w:sz w:val="28"/>
          <w:szCs w:val="28"/>
          <w:vertAlign w:val="subscript"/>
        </w:rPr>
        <w:t>2</w:t>
      </w:r>
      <w:r w:rsidRPr="00B13B58">
        <w:rPr>
          <w:sz w:val="28"/>
          <w:szCs w:val="28"/>
        </w:rPr>
        <w:t xml:space="preserve"> заметно диссоциираван на  GeS и S</w:t>
      </w:r>
      <w:r w:rsidRPr="00B13B58">
        <w:rPr>
          <w:sz w:val="28"/>
          <w:szCs w:val="28"/>
          <w:vertAlign w:val="subscript"/>
        </w:rPr>
        <w:t>2</w:t>
      </w:r>
      <w:r w:rsidRPr="00B13B58">
        <w:rPr>
          <w:sz w:val="28"/>
          <w:szCs w:val="28"/>
        </w:rPr>
        <w:t>.</w:t>
      </w:r>
    </w:p>
    <w:p w:rsidR="00B13B58" w:rsidRPr="00B13B58" w:rsidRDefault="00B13B58" w:rsidP="00B13B58">
      <w:pPr>
        <w:spacing w:line="360" w:lineRule="auto"/>
        <w:ind w:firstLine="709"/>
        <w:jc w:val="both"/>
        <w:rPr>
          <w:sz w:val="28"/>
          <w:szCs w:val="28"/>
        </w:rPr>
      </w:pPr>
      <w:r w:rsidRPr="00B13B58">
        <w:rPr>
          <w:sz w:val="28"/>
          <w:szCs w:val="28"/>
        </w:rPr>
        <w:t>Дисульфид германия в воде на холоду медленно гидролизуется, гидролиз полный при кипячении. Соединение устойчиво к действию концентрированных соляной и серной кислот, а концентрированной азотной кислотой окисляется до GeO</w:t>
      </w:r>
      <w:r w:rsidRPr="00B13B58">
        <w:rPr>
          <w:sz w:val="28"/>
          <w:szCs w:val="28"/>
          <w:vertAlign w:val="subscript"/>
        </w:rPr>
        <w:t>2</w:t>
      </w:r>
      <w:r w:rsidRPr="00B13B58">
        <w:rPr>
          <w:sz w:val="28"/>
          <w:szCs w:val="28"/>
        </w:rPr>
        <w:t xml:space="preserve"> и SO</w:t>
      </w:r>
      <w:r w:rsidRPr="00B13B58">
        <w:rPr>
          <w:sz w:val="28"/>
          <w:szCs w:val="28"/>
          <w:vertAlign w:val="subscript"/>
        </w:rPr>
        <w:t>2</w:t>
      </w:r>
      <w:r w:rsidRPr="00B13B58">
        <w:rPr>
          <w:sz w:val="28"/>
          <w:szCs w:val="28"/>
        </w:rPr>
        <w:t>. Растворяется в щелочах, особенно в присутствии водорода, аммиаке, в растворах сернистого аммония  и сульфидов щелочных металлов. Из таких растворов были получены тиогерманаты типа Na</w:t>
      </w:r>
      <w:r w:rsidRPr="00B13B58">
        <w:rPr>
          <w:sz w:val="28"/>
          <w:szCs w:val="28"/>
          <w:vertAlign w:val="subscript"/>
        </w:rPr>
        <w:t>6</w:t>
      </w:r>
      <w:r w:rsidRPr="00B13B58">
        <w:rPr>
          <w:sz w:val="28"/>
          <w:szCs w:val="28"/>
        </w:rPr>
        <w:t>Ge</w:t>
      </w:r>
      <w:r w:rsidRPr="00B13B58">
        <w:rPr>
          <w:sz w:val="28"/>
          <w:szCs w:val="28"/>
          <w:vertAlign w:val="subscript"/>
        </w:rPr>
        <w:t>2</w:t>
      </w:r>
      <w:r w:rsidRPr="00B13B58">
        <w:rPr>
          <w:sz w:val="28"/>
          <w:szCs w:val="28"/>
        </w:rPr>
        <w:t>S</w:t>
      </w:r>
      <w:r w:rsidRPr="00B13B58">
        <w:rPr>
          <w:sz w:val="28"/>
          <w:szCs w:val="28"/>
          <w:vertAlign w:val="subscript"/>
        </w:rPr>
        <w:t>7</w:t>
      </w:r>
      <w:r w:rsidRPr="00B13B58">
        <w:rPr>
          <w:sz w:val="28"/>
          <w:szCs w:val="28"/>
        </w:rPr>
        <w:t xml:space="preserve"> · 9H</w:t>
      </w:r>
      <w:r w:rsidRPr="00B13B58">
        <w:rPr>
          <w:sz w:val="28"/>
          <w:szCs w:val="28"/>
          <w:vertAlign w:val="subscript"/>
        </w:rPr>
        <w:t>2</w:t>
      </w:r>
      <w:r w:rsidRPr="00B13B58">
        <w:rPr>
          <w:sz w:val="28"/>
          <w:szCs w:val="28"/>
        </w:rPr>
        <w:t>O. Тиогерманаты щелочных металлов и аммония в воде растворимы, тиогерманаты тяжелых металлов – нерастворимы.</w:t>
      </w:r>
    </w:p>
    <w:p w:rsidR="00B13B58" w:rsidRPr="00B13B58" w:rsidRDefault="00B13B58" w:rsidP="00B13B58">
      <w:pPr>
        <w:spacing w:line="360" w:lineRule="auto"/>
        <w:ind w:firstLine="709"/>
        <w:jc w:val="both"/>
        <w:rPr>
          <w:sz w:val="28"/>
          <w:szCs w:val="28"/>
        </w:rPr>
      </w:pPr>
      <w:r w:rsidRPr="00B13B58">
        <w:rPr>
          <w:sz w:val="28"/>
          <w:szCs w:val="28"/>
        </w:rPr>
        <w:t>Моносульфид германия получается нагреванием смеси GeS</w:t>
      </w:r>
      <w:r w:rsidRPr="00B13B58">
        <w:rPr>
          <w:sz w:val="28"/>
          <w:szCs w:val="28"/>
          <w:vertAlign w:val="subscript"/>
        </w:rPr>
        <w:t>2</w:t>
      </w:r>
      <w:r w:rsidRPr="00B13B58">
        <w:rPr>
          <w:sz w:val="28"/>
          <w:szCs w:val="28"/>
        </w:rPr>
        <w:t xml:space="preserve"> и металлического германия, нагреванием GeS</w:t>
      </w:r>
      <w:r w:rsidRPr="00B13B58">
        <w:rPr>
          <w:sz w:val="28"/>
          <w:szCs w:val="28"/>
          <w:vertAlign w:val="subscript"/>
        </w:rPr>
        <w:t>2</w:t>
      </w:r>
      <w:r w:rsidRPr="00B13B58">
        <w:rPr>
          <w:sz w:val="28"/>
          <w:szCs w:val="28"/>
        </w:rPr>
        <w:t xml:space="preserve"> в токе водорода при 700-800</w:t>
      </w:r>
      <w:r w:rsidRPr="00B13B58">
        <w:rPr>
          <w:sz w:val="28"/>
          <w:szCs w:val="28"/>
          <w:vertAlign w:val="superscript"/>
        </w:rPr>
        <w:t>о</w:t>
      </w:r>
      <w:r w:rsidRPr="00B13B58">
        <w:rPr>
          <w:sz w:val="28"/>
          <w:szCs w:val="28"/>
        </w:rPr>
        <w:t>С и осаждением H</w:t>
      </w:r>
      <w:r w:rsidRPr="00B13B58">
        <w:rPr>
          <w:sz w:val="28"/>
          <w:szCs w:val="28"/>
          <w:vertAlign w:val="subscript"/>
        </w:rPr>
        <w:t>2</w:t>
      </w:r>
      <w:r w:rsidRPr="00B13B58">
        <w:rPr>
          <w:sz w:val="28"/>
          <w:szCs w:val="28"/>
        </w:rPr>
        <w:t>S из солянокислого раствора GeCl</w:t>
      </w:r>
      <w:r w:rsidRPr="00B13B58">
        <w:rPr>
          <w:sz w:val="28"/>
          <w:szCs w:val="28"/>
          <w:vertAlign w:val="subscript"/>
        </w:rPr>
        <w:t>2</w:t>
      </w:r>
      <w:r w:rsidRPr="00B13B58">
        <w:rPr>
          <w:sz w:val="28"/>
          <w:szCs w:val="28"/>
        </w:rPr>
        <w:t>. GeS образуется так же во время сжигания при недостатке кислорода органических или углистых веществ, содержащих германий и серу. В зависимости от способов моносульфид получается в виде черных кристаллов (g = 4,012 г/мл), аморфного коричневого или темно-красного порошка (g = 3,31 г/мл).</w:t>
      </w:r>
    </w:p>
    <w:p w:rsidR="00B13B58" w:rsidRPr="00B13B58" w:rsidRDefault="00B13B58" w:rsidP="00B13B58">
      <w:pPr>
        <w:spacing w:line="360" w:lineRule="auto"/>
        <w:ind w:firstLine="709"/>
        <w:jc w:val="both"/>
        <w:rPr>
          <w:sz w:val="28"/>
          <w:szCs w:val="28"/>
        </w:rPr>
      </w:pPr>
      <w:r w:rsidRPr="00B13B58">
        <w:rPr>
          <w:sz w:val="28"/>
          <w:szCs w:val="28"/>
        </w:rPr>
        <w:t>Аморфная и кристаллическая модификации сходны по химическим свойствам, хотя последняя и характеризуется меньшей реакционной способностью.</w:t>
      </w:r>
    </w:p>
    <w:p w:rsidR="00B13B58" w:rsidRPr="00B13B58" w:rsidRDefault="00B13B58" w:rsidP="00B13B58">
      <w:pPr>
        <w:spacing w:line="360" w:lineRule="auto"/>
        <w:ind w:firstLine="709"/>
        <w:jc w:val="both"/>
        <w:rPr>
          <w:sz w:val="28"/>
          <w:szCs w:val="28"/>
        </w:rPr>
      </w:pPr>
      <w:r w:rsidRPr="00B13B58">
        <w:rPr>
          <w:sz w:val="28"/>
          <w:szCs w:val="28"/>
        </w:rPr>
        <w:t>При нагревании на воздухе выше 350</w:t>
      </w:r>
      <w:r w:rsidRPr="00B13B58">
        <w:rPr>
          <w:sz w:val="28"/>
          <w:szCs w:val="28"/>
          <w:vertAlign w:val="superscript"/>
        </w:rPr>
        <w:t>о</w:t>
      </w:r>
      <w:r w:rsidRPr="00B13B58">
        <w:rPr>
          <w:sz w:val="28"/>
          <w:szCs w:val="28"/>
        </w:rPr>
        <w:t>С моносульфид окисляется до GeO</w:t>
      </w:r>
      <w:r w:rsidRPr="00B13B58">
        <w:rPr>
          <w:sz w:val="28"/>
          <w:szCs w:val="28"/>
          <w:vertAlign w:val="subscript"/>
        </w:rPr>
        <w:t>2</w:t>
      </w:r>
      <w:r w:rsidRPr="00B13B58">
        <w:rPr>
          <w:sz w:val="28"/>
          <w:szCs w:val="28"/>
        </w:rPr>
        <w:t xml:space="preserve"> и SO</w:t>
      </w:r>
      <w:r w:rsidRPr="00B13B58">
        <w:rPr>
          <w:sz w:val="28"/>
          <w:szCs w:val="28"/>
          <w:vertAlign w:val="subscript"/>
        </w:rPr>
        <w:t>2</w:t>
      </w:r>
    </w:p>
    <w:p w:rsidR="00B13B58" w:rsidRPr="00B13B58" w:rsidRDefault="00B13B58" w:rsidP="00B13B58">
      <w:pPr>
        <w:spacing w:line="360" w:lineRule="auto"/>
        <w:ind w:firstLine="709"/>
        <w:jc w:val="center"/>
        <w:rPr>
          <w:sz w:val="28"/>
          <w:szCs w:val="28"/>
        </w:rPr>
      </w:pPr>
      <w:r w:rsidRPr="00B13B58">
        <w:rPr>
          <w:sz w:val="28"/>
          <w:szCs w:val="28"/>
        </w:rPr>
        <w:t>GeS + 2O</w:t>
      </w:r>
      <w:r w:rsidRPr="00B13B58">
        <w:rPr>
          <w:sz w:val="28"/>
          <w:szCs w:val="28"/>
          <w:vertAlign w:val="subscript"/>
        </w:rPr>
        <w:t>2</w:t>
      </w:r>
      <w:r w:rsidRPr="00B13B58">
        <w:rPr>
          <w:sz w:val="28"/>
          <w:szCs w:val="28"/>
        </w:rPr>
        <w:t xml:space="preserve"> = GeO</w:t>
      </w:r>
      <w:r w:rsidRPr="00B13B58">
        <w:rPr>
          <w:sz w:val="28"/>
          <w:szCs w:val="28"/>
          <w:vertAlign w:val="subscript"/>
        </w:rPr>
        <w:t>2</w:t>
      </w:r>
      <w:r w:rsidRPr="00B13B58">
        <w:rPr>
          <w:sz w:val="28"/>
          <w:szCs w:val="28"/>
        </w:rPr>
        <w:t xml:space="preserve"> + SO</w:t>
      </w:r>
      <w:r w:rsidRPr="00B13B58">
        <w:rPr>
          <w:sz w:val="28"/>
          <w:szCs w:val="28"/>
          <w:vertAlign w:val="subscript"/>
        </w:rPr>
        <w:t>2</w:t>
      </w:r>
    </w:p>
    <w:p w:rsidR="00B13B58" w:rsidRPr="00B13B58" w:rsidRDefault="00B13B58" w:rsidP="00B13B58">
      <w:pPr>
        <w:spacing w:line="360" w:lineRule="auto"/>
        <w:ind w:firstLine="709"/>
        <w:jc w:val="both"/>
        <w:rPr>
          <w:sz w:val="28"/>
          <w:szCs w:val="28"/>
        </w:rPr>
      </w:pPr>
      <w:r w:rsidRPr="00B13B58">
        <w:rPr>
          <w:sz w:val="28"/>
          <w:szCs w:val="28"/>
        </w:rPr>
        <w:t>восстанавливается водородом до металлического германия</w:t>
      </w:r>
    </w:p>
    <w:p w:rsidR="00B13B58" w:rsidRPr="00B13B58" w:rsidRDefault="00B13B58" w:rsidP="00B13B58">
      <w:pPr>
        <w:spacing w:line="360" w:lineRule="auto"/>
        <w:ind w:firstLine="709"/>
        <w:jc w:val="center"/>
        <w:rPr>
          <w:sz w:val="28"/>
          <w:szCs w:val="28"/>
        </w:rPr>
      </w:pPr>
      <w:r w:rsidRPr="00B13B58">
        <w:rPr>
          <w:sz w:val="28"/>
          <w:szCs w:val="28"/>
          <w:lang w:val="en-US"/>
        </w:rPr>
        <w:t>GeS</w:t>
      </w:r>
      <w:r w:rsidRPr="00B13B58">
        <w:rPr>
          <w:sz w:val="28"/>
          <w:szCs w:val="28"/>
        </w:rPr>
        <w:t xml:space="preserve"> + </w:t>
      </w:r>
      <w:r w:rsidRPr="00B13B58">
        <w:rPr>
          <w:sz w:val="28"/>
          <w:szCs w:val="28"/>
          <w:lang w:val="en-US"/>
        </w:rPr>
        <w:t>H</w:t>
      </w:r>
      <w:r w:rsidRPr="00B13B58">
        <w:rPr>
          <w:sz w:val="28"/>
          <w:szCs w:val="28"/>
          <w:vertAlign w:val="subscript"/>
        </w:rPr>
        <w:t xml:space="preserve">2 </w:t>
      </w:r>
      <w:r w:rsidRPr="00B13B58">
        <w:rPr>
          <w:rFonts w:ascii="Lucida Sans Unicode" w:hAnsi="Lucida Sans Unicode"/>
          <w:sz w:val="28"/>
          <w:szCs w:val="28"/>
        </w:rPr>
        <w:t>⇆</w:t>
      </w:r>
      <w:r w:rsidRPr="00B13B58">
        <w:rPr>
          <w:sz w:val="28"/>
          <w:szCs w:val="28"/>
          <w:lang w:val="en-US"/>
        </w:rPr>
        <w:t>Ge</w:t>
      </w:r>
      <w:r w:rsidRPr="00B13B58">
        <w:rPr>
          <w:sz w:val="28"/>
          <w:szCs w:val="28"/>
          <w:vertAlign w:val="subscript"/>
        </w:rPr>
        <w:t>(тв)</w:t>
      </w:r>
      <w:r w:rsidRPr="00B13B58">
        <w:rPr>
          <w:sz w:val="28"/>
          <w:szCs w:val="28"/>
        </w:rPr>
        <w:t xml:space="preserve"> + </w:t>
      </w:r>
      <w:r w:rsidRPr="00B13B58">
        <w:rPr>
          <w:sz w:val="28"/>
          <w:szCs w:val="28"/>
          <w:lang w:val="en-US"/>
        </w:rPr>
        <w:t>H</w:t>
      </w:r>
      <w:r w:rsidRPr="00B13B58">
        <w:rPr>
          <w:sz w:val="28"/>
          <w:szCs w:val="28"/>
          <w:vertAlign w:val="subscript"/>
        </w:rPr>
        <w:t>2</w:t>
      </w:r>
      <w:r w:rsidRPr="00B13B58">
        <w:rPr>
          <w:sz w:val="28"/>
          <w:szCs w:val="28"/>
          <w:lang w:val="en-US"/>
        </w:rPr>
        <w:t>S</w:t>
      </w:r>
    </w:p>
    <w:p w:rsidR="00B13B58" w:rsidRPr="00B13B58" w:rsidRDefault="00B13B58" w:rsidP="00B13B58">
      <w:pPr>
        <w:spacing w:line="360" w:lineRule="auto"/>
        <w:ind w:firstLine="709"/>
        <w:jc w:val="both"/>
        <w:rPr>
          <w:sz w:val="28"/>
          <w:szCs w:val="28"/>
        </w:rPr>
      </w:pPr>
      <w:r w:rsidRPr="00B13B58">
        <w:rPr>
          <w:sz w:val="28"/>
          <w:szCs w:val="28"/>
        </w:rPr>
        <w:t>При нагревании в газообразном хлористом водороде образует германохлороформ (GeHCl</w:t>
      </w:r>
      <w:r w:rsidRPr="00B13B58">
        <w:rPr>
          <w:sz w:val="28"/>
          <w:szCs w:val="28"/>
          <w:vertAlign w:val="subscript"/>
        </w:rPr>
        <w:t>4</w:t>
      </w:r>
      <w:r w:rsidRPr="00B13B58">
        <w:rPr>
          <w:sz w:val="28"/>
          <w:szCs w:val="28"/>
        </w:rPr>
        <w:t xml:space="preserve">) и сероводород.  Кристаллический моносульфид трудно растворим в кислотах, щелочах, в растворах аммиака и сульфида аммония, а аморфный - легко растворим в соляной кислоте с выделением сероводорода, в разбавленной азотной кислоте при нагревании до двуокиси и растворах едких щелочей и сульфидов щелочных металлов. </w:t>
      </w:r>
    </w:p>
    <w:p w:rsidR="00B13B58" w:rsidRPr="00B13B58" w:rsidRDefault="00B13B58" w:rsidP="00B13B58">
      <w:pPr>
        <w:spacing w:line="360" w:lineRule="auto"/>
        <w:ind w:firstLine="709"/>
        <w:jc w:val="both"/>
        <w:rPr>
          <w:sz w:val="28"/>
          <w:szCs w:val="28"/>
        </w:rPr>
      </w:pPr>
      <w:r w:rsidRPr="00B13B58">
        <w:rPr>
          <w:sz w:val="28"/>
          <w:szCs w:val="28"/>
        </w:rPr>
        <w:t>Галогениды. Наиболее изучены галогениды двух- и четырехвалентного германия. Существование моногалогенидов установлено, но не они не выделены. Дигалогениды – хлорид, бромид, иодит – легко гидролизующиеся на воздухе вещества с сильными восстановительными свойствами. При нагревании диспропорционируют на GeHal</w:t>
      </w:r>
      <w:r w:rsidRPr="00B13B58">
        <w:rPr>
          <w:sz w:val="28"/>
          <w:szCs w:val="28"/>
          <w:vertAlign w:val="subscript"/>
        </w:rPr>
        <w:t>4</w:t>
      </w:r>
      <w:r w:rsidRPr="00B13B58">
        <w:rPr>
          <w:sz w:val="28"/>
          <w:szCs w:val="28"/>
        </w:rPr>
        <w:t xml:space="preserve"> и Ge. Растворяются в соответствующих галогенводородных кислотах с образованием комплексных кислот HGeHal</w:t>
      </w:r>
      <w:r w:rsidRPr="00B13B58">
        <w:rPr>
          <w:sz w:val="28"/>
          <w:szCs w:val="28"/>
          <w:vertAlign w:val="subscript"/>
        </w:rPr>
        <w:t>3</w:t>
      </w:r>
      <w:r w:rsidRPr="00B13B58">
        <w:rPr>
          <w:sz w:val="28"/>
          <w:szCs w:val="28"/>
        </w:rPr>
        <w:t>.</w:t>
      </w:r>
    </w:p>
    <w:p w:rsidR="00B13B58" w:rsidRPr="00B13B58" w:rsidRDefault="00B13B58" w:rsidP="00B13B58">
      <w:pPr>
        <w:spacing w:line="360" w:lineRule="auto"/>
        <w:ind w:firstLine="709"/>
        <w:jc w:val="both"/>
        <w:rPr>
          <w:sz w:val="28"/>
          <w:szCs w:val="28"/>
        </w:rPr>
      </w:pPr>
      <w:r w:rsidRPr="00B13B58">
        <w:rPr>
          <w:sz w:val="28"/>
          <w:szCs w:val="28"/>
        </w:rPr>
        <w:t>Тетрагалогениды германия – неполярные соединения, растворимые в органических растворителях, легко гедролизующиеся водой с образованием двуокиси германия.</w:t>
      </w:r>
    </w:p>
    <w:p w:rsidR="00B13B58" w:rsidRPr="00B13B58" w:rsidRDefault="00B13B58" w:rsidP="00B13B58">
      <w:pPr>
        <w:spacing w:line="360" w:lineRule="auto"/>
        <w:ind w:firstLine="709"/>
        <w:jc w:val="both"/>
        <w:rPr>
          <w:sz w:val="28"/>
          <w:szCs w:val="28"/>
        </w:rPr>
      </w:pPr>
      <w:r w:rsidRPr="00B13B58">
        <w:rPr>
          <w:sz w:val="28"/>
          <w:szCs w:val="28"/>
        </w:rPr>
        <w:t>Германиевые кислоты. Диоксид германия растворяется в воде. Его растворы в воде имеют слабокислую реакцию из-за образования метагерманиевой кислоты H</w:t>
      </w:r>
      <w:r w:rsidRPr="00B13B58">
        <w:rPr>
          <w:sz w:val="28"/>
          <w:szCs w:val="28"/>
          <w:vertAlign w:val="subscript"/>
        </w:rPr>
        <w:t>2</w:t>
      </w:r>
      <w:r w:rsidRPr="00B13B58">
        <w:rPr>
          <w:sz w:val="28"/>
          <w:szCs w:val="28"/>
        </w:rPr>
        <w:t>GeO</w:t>
      </w:r>
      <w:r w:rsidRPr="00B13B58">
        <w:rPr>
          <w:sz w:val="28"/>
          <w:szCs w:val="28"/>
          <w:vertAlign w:val="subscript"/>
        </w:rPr>
        <w:t>3</w:t>
      </w:r>
      <w:r w:rsidRPr="00B13B58">
        <w:rPr>
          <w:sz w:val="28"/>
          <w:szCs w:val="28"/>
        </w:rPr>
        <w:t>. В растворах существует равновесие между анионами метагерманиевой кислоты и полимеризованными ионами пентагерманиевой и гептагерманиевой кислот</w:t>
      </w:r>
    </w:p>
    <w:p w:rsidR="00B13B58" w:rsidRPr="00B13B58" w:rsidRDefault="00B13B58" w:rsidP="00B13B58">
      <w:pPr>
        <w:spacing w:line="360" w:lineRule="auto"/>
        <w:ind w:firstLine="709"/>
        <w:jc w:val="center"/>
        <w:rPr>
          <w:sz w:val="28"/>
          <w:szCs w:val="28"/>
        </w:rPr>
      </w:pPr>
      <w:r w:rsidRPr="00B13B58">
        <w:rPr>
          <w:sz w:val="28"/>
          <w:szCs w:val="28"/>
        </w:rPr>
        <w:t>HGeO</w:t>
      </w:r>
      <w:r w:rsidRPr="00B13B58">
        <w:rPr>
          <w:sz w:val="28"/>
          <w:szCs w:val="28"/>
          <w:vertAlign w:val="superscript"/>
        </w:rPr>
        <w:t>3-</w:t>
      </w:r>
      <w:r w:rsidRPr="00B13B58">
        <w:rPr>
          <w:rFonts w:ascii="Lucida Sans Unicode" w:hAnsi="Lucida Sans Unicode"/>
          <w:sz w:val="28"/>
          <w:szCs w:val="28"/>
        </w:rPr>
        <w:t>⇆</w:t>
      </w:r>
      <w:r w:rsidRPr="00B13B58">
        <w:rPr>
          <w:sz w:val="28"/>
          <w:szCs w:val="28"/>
        </w:rPr>
        <w:t xml:space="preserve"> Ge</w:t>
      </w:r>
      <w:r w:rsidRPr="00B13B58">
        <w:rPr>
          <w:sz w:val="28"/>
          <w:szCs w:val="28"/>
          <w:vertAlign w:val="subscript"/>
        </w:rPr>
        <w:t>5</w:t>
      </w:r>
      <w:r w:rsidRPr="00B13B58">
        <w:rPr>
          <w:sz w:val="28"/>
          <w:szCs w:val="28"/>
        </w:rPr>
        <w:t>O</w:t>
      </w:r>
      <w:r w:rsidRPr="00B13B58">
        <w:rPr>
          <w:sz w:val="28"/>
          <w:szCs w:val="28"/>
          <w:vertAlign w:val="subscript"/>
        </w:rPr>
        <w:t>11</w:t>
      </w:r>
      <w:r w:rsidRPr="00B13B58">
        <w:rPr>
          <w:sz w:val="28"/>
          <w:szCs w:val="28"/>
          <w:vertAlign w:val="superscript"/>
        </w:rPr>
        <w:t>2-</w:t>
      </w:r>
      <w:r w:rsidRPr="00B13B58">
        <w:rPr>
          <w:sz w:val="28"/>
          <w:szCs w:val="28"/>
        </w:rPr>
        <w:t xml:space="preserve"> </w:t>
      </w:r>
      <w:r w:rsidRPr="00B13B58">
        <w:rPr>
          <w:rFonts w:ascii="Lucida Sans Unicode" w:hAnsi="Lucida Sans Unicode"/>
          <w:sz w:val="28"/>
          <w:szCs w:val="28"/>
        </w:rPr>
        <w:t>⇆</w:t>
      </w:r>
      <w:r w:rsidRPr="00B13B58">
        <w:rPr>
          <w:sz w:val="28"/>
          <w:szCs w:val="28"/>
        </w:rPr>
        <w:t xml:space="preserve"> H</w:t>
      </w:r>
      <w:r w:rsidRPr="00B13B58">
        <w:rPr>
          <w:sz w:val="28"/>
          <w:szCs w:val="28"/>
          <w:vertAlign w:val="subscript"/>
        </w:rPr>
        <w:t>2</w:t>
      </w:r>
      <w:r w:rsidRPr="00B13B58">
        <w:rPr>
          <w:sz w:val="28"/>
          <w:szCs w:val="28"/>
        </w:rPr>
        <w:t>Ge</w:t>
      </w:r>
      <w:r w:rsidRPr="00B13B58">
        <w:rPr>
          <w:sz w:val="28"/>
          <w:szCs w:val="28"/>
          <w:vertAlign w:val="subscript"/>
        </w:rPr>
        <w:t>7</w:t>
      </w:r>
      <w:r w:rsidRPr="00B13B58">
        <w:rPr>
          <w:sz w:val="28"/>
          <w:szCs w:val="28"/>
        </w:rPr>
        <w:t>O</w:t>
      </w:r>
      <w:r w:rsidRPr="00B13B58">
        <w:rPr>
          <w:sz w:val="28"/>
          <w:szCs w:val="28"/>
          <w:vertAlign w:val="subscript"/>
        </w:rPr>
        <w:t>16</w:t>
      </w:r>
      <w:r w:rsidRPr="00B13B58">
        <w:rPr>
          <w:sz w:val="28"/>
          <w:szCs w:val="28"/>
          <w:vertAlign w:val="superscript"/>
        </w:rPr>
        <w:t>2-</w:t>
      </w:r>
    </w:p>
    <w:p w:rsidR="00B13B58" w:rsidRPr="00B13B58" w:rsidRDefault="00B13B58" w:rsidP="00B13B58">
      <w:pPr>
        <w:spacing w:line="360" w:lineRule="auto"/>
        <w:ind w:firstLine="709"/>
        <w:jc w:val="both"/>
        <w:rPr>
          <w:sz w:val="28"/>
          <w:szCs w:val="28"/>
        </w:rPr>
      </w:pPr>
      <w:r w:rsidRPr="00B13B58">
        <w:rPr>
          <w:sz w:val="28"/>
          <w:szCs w:val="28"/>
        </w:rPr>
        <w:t>При pH = 6 в растворах присутствуют в основном неполимеризованные ионы, при pH &gt; 11 – обнаруживаются ионы Ge(OH)</w:t>
      </w:r>
      <w:r w:rsidRPr="00B13B58">
        <w:rPr>
          <w:sz w:val="28"/>
          <w:szCs w:val="28"/>
          <w:vertAlign w:val="subscript"/>
        </w:rPr>
        <w:t>6</w:t>
      </w:r>
      <w:r w:rsidRPr="00B13B58">
        <w:rPr>
          <w:sz w:val="28"/>
          <w:szCs w:val="28"/>
          <w:vertAlign w:val="superscript"/>
        </w:rPr>
        <w:t>2-</w:t>
      </w:r>
      <w:r w:rsidRPr="00B13B58">
        <w:rPr>
          <w:sz w:val="28"/>
          <w:szCs w:val="28"/>
        </w:rPr>
        <w:t>, при pH = 1 – наряду с анионами германиевых кислот присутствуют и катионы германия. C повышением концентрации германия равновесие сдвигается вправо. Пентагерманиевая кислота более сильная, чем метагерманиевая.</w:t>
      </w:r>
    </w:p>
    <w:p w:rsidR="00B13B58" w:rsidRPr="00B13B58" w:rsidRDefault="00B13B58" w:rsidP="00B13B58">
      <w:pPr>
        <w:spacing w:line="360" w:lineRule="auto"/>
        <w:ind w:firstLine="709"/>
        <w:jc w:val="both"/>
        <w:rPr>
          <w:sz w:val="28"/>
          <w:szCs w:val="28"/>
        </w:rPr>
      </w:pPr>
      <w:r w:rsidRPr="00B13B58">
        <w:rPr>
          <w:sz w:val="28"/>
          <w:szCs w:val="28"/>
        </w:rPr>
        <w:t>Формулы гидратированного оксида германия (IV) и германиевых кислот можно представить следующим образом:</w:t>
      </w:r>
    </w:p>
    <w:p w:rsidR="00B13B58" w:rsidRPr="00B13B58" w:rsidRDefault="00B13B58" w:rsidP="00B13B58">
      <w:pPr>
        <w:spacing w:line="360" w:lineRule="auto"/>
        <w:ind w:firstLine="709"/>
        <w:rPr>
          <w:sz w:val="28"/>
          <w:szCs w:val="28"/>
        </w:rPr>
      </w:pPr>
      <w:r w:rsidRPr="00B13B58">
        <w:rPr>
          <w:sz w:val="28"/>
          <w:szCs w:val="28"/>
        </w:rPr>
        <w:t xml:space="preserve">                      GeO</w:t>
      </w:r>
      <w:r w:rsidRPr="00B13B58">
        <w:rPr>
          <w:sz w:val="28"/>
          <w:szCs w:val="28"/>
          <w:vertAlign w:val="subscript"/>
        </w:rPr>
        <w:t>2</w:t>
      </w:r>
      <w:r w:rsidRPr="00B13B58">
        <w:rPr>
          <w:sz w:val="28"/>
          <w:szCs w:val="28"/>
        </w:rPr>
        <w:t xml:space="preserve"> ·H</w:t>
      </w:r>
      <w:r w:rsidRPr="00B13B58">
        <w:rPr>
          <w:sz w:val="28"/>
          <w:szCs w:val="28"/>
          <w:vertAlign w:val="subscript"/>
        </w:rPr>
        <w:t>2</w:t>
      </w:r>
      <w:r w:rsidRPr="00B13B58">
        <w:rPr>
          <w:sz w:val="28"/>
          <w:szCs w:val="28"/>
        </w:rPr>
        <w:t>O, или H</w:t>
      </w:r>
      <w:r w:rsidRPr="00B13B58">
        <w:rPr>
          <w:sz w:val="28"/>
          <w:szCs w:val="28"/>
          <w:vertAlign w:val="subscript"/>
        </w:rPr>
        <w:t>2</w:t>
      </w:r>
      <w:r w:rsidRPr="00B13B58">
        <w:rPr>
          <w:sz w:val="28"/>
          <w:szCs w:val="28"/>
        </w:rPr>
        <w:t>GeO</w:t>
      </w:r>
      <w:r w:rsidRPr="00B13B58">
        <w:rPr>
          <w:sz w:val="28"/>
          <w:szCs w:val="28"/>
          <w:vertAlign w:val="subscript"/>
        </w:rPr>
        <w:t>3</w:t>
      </w:r>
      <w:r w:rsidRPr="00B13B58">
        <w:rPr>
          <w:sz w:val="28"/>
          <w:szCs w:val="28"/>
        </w:rPr>
        <w:t xml:space="preserve"> – метагерманиевая кислота</w:t>
      </w:r>
    </w:p>
    <w:p w:rsidR="00B13B58" w:rsidRPr="00B13B58" w:rsidRDefault="00B13B58" w:rsidP="00B13B58">
      <w:pPr>
        <w:spacing w:line="360" w:lineRule="auto"/>
        <w:ind w:firstLine="709"/>
        <w:jc w:val="center"/>
        <w:rPr>
          <w:sz w:val="28"/>
          <w:szCs w:val="28"/>
        </w:rPr>
      </w:pPr>
      <w:r w:rsidRPr="00B13B58">
        <w:rPr>
          <w:sz w:val="28"/>
          <w:szCs w:val="28"/>
        </w:rPr>
        <w:t xml:space="preserve">  GeO</w:t>
      </w:r>
      <w:r w:rsidRPr="00B13B58">
        <w:rPr>
          <w:sz w:val="28"/>
          <w:szCs w:val="28"/>
          <w:vertAlign w:val="subscript"/>
        </w:rPr>
        <w:t>2</w:t>
      </w:r>
      <w:r w:rsidRPr="00B13B58">
        <w:rPr>
          <w:sz w:val="28"/>
          <w:szCs w:val="28"/>
        </w:rPr>
        <w:t xml:space="preserve"> · 2H</w:t>
      </w:r>
      <w:r w:rsidRPr="00B13B58">
        <w:rPr>
          <w:sz w:val="28"/>
          <w:szCs w:val="28"/>
          <w:vertAlign w:val="subscript"/>
        </w:rPr>
        <w:t>2</w:t>
      </w:r>
      <w:r w:rsidRPr="00B13B58">
        <w:rPr>
          <w:sz w:val="28"/>
          <w:szCs w:val="28"/>
        </w:rPr>
        <w:t>O, или H4GeO</w:t>
      </w:r>
      <w:r w:rsidRPr="00B13B58">
        <w:rPr>
          <w:sz w:val="28"/>
          <w:szCs w:val="28"/>
          <w:vertAlign w:val="subscript"/>
        </w:rPr>
        <w:t>4</w:t>
      </w:r>
      <w:r w:rsidRPr="00B13B58">
        <w:rPr>
          <w:sz w:val="28"/>
          <w:szCs w:val="28"/>
        </w:rPr>
        <w:t xml:space="preserve"> – ортогерманиевая кислота</w:t>
      </w:r>
    </w:p>
    <w:p w:rsidR="00B13B58" w:rsidRPr="00B13B58" w:rsidRDefault="00B13B58" w:rsidP="00B13B58">
      <w:pPr>
        <w:spacing w:line="360" w:lineRule="auto"/>
        <w:ind w:firstLine="709"/>
        <w:jc w:val="center"/>
        <w:rPr>
          <w:sz w:val="28"/>
          <w:szCs w:val="28"/>
        </w:rPr>
      </w:pPr>
      <w:r w:rsidRPr="00B13B58">
        <w:rPr>
          <w:sz w:val="28"/>
          <w:szCs w:val="28"/>
        </w:rPr>
        <w:t>2GeO</w:t>
      </w:r>
      <w:r w:rsidRPr="00B13B58">
        <w:rPr>
          <w:sz w:val="28"/>
          <w:szCs w:val="28"/>
          <w:vertAlign w:val="subscript"/>
        </w:rPr>
        <w:t>2</w:t>
      </w:r>
      <w:r w:rsidRPr="00B13B58">
        <w:rPr>
          <w:sz w:val="28"/>
          <w:szCs w:val="28"/>
        </w:rPr>
        <w:t xml:space="preserve"> · H</w:t>
      </w:r>
      <w:r w:rsidRPr="00B13B58">
        <w:rPr>
          <w:sz w:val="28"/>
          <w:szCs w:val="28"/>
          <w:vertAlign w:val="subscript"/>
        </w:rPr>
        <w:t>2</w:t>
      </w:r>
      <w:r w:rsidRPr="00B13B58">
        <w:rPr>
          <w:sz w:val="28"/>
          <w:szCs w:val="28"/>
        </w:rPr>
        <w:t>O, или H</w:t>
      </w:r>
      <w:r w:rsidRPr="00B13B58">
        <w:rPr>
          <w:sz w:val="28"/>
          <w:szCs w:val="28"/>
          <w:vertAlign w:val="subscript"/>
        </w:rPr>
        <w:t>2</w:t>
      </w:r>
      <w:r w:rsidRPr="00B13B58">
        <w:rPr>
          <w:sz w:val="28"/>
          <w:szCs w:val="28"/>
        </w:rPr>
        <w:t>Ge</w:t>
      </w:r>
      <w:r w:rsidRPr="00B13B58">
        <w:rPr>
          <w:sz w:val="28"/>
          <w:szCs w:val="28"/>
          <w:vertAlign w:val="subscript"/>
        </w:rPr>
        <w:t>2</w:t>
      </w:r>
      <w:r w:rsidRPr="00B13B58">
        <w:rPr>
          <w:sz w:val="28"/>
          <w:szCs w:val="28"/>
        </w:rPr>
        <w:t>O</w:t>
      </w:r>
      <w:r w:rsidRPr="00B13B58">
        <w:rPr>
          <w:sz w:val="28"/>
          <w:szCs w:val="28"/>
          <w:vertAlign w:val="subscript"/>
        </w:rPr>
        <w:t>5</w:t>
      </w:r>
      <w:r w:rsidRPr="00B13B58">
        <w:rPr>
          <w:sz w:val="28"/>
          <w:szCs w:val="28"/>
        </w:rPr>
        <w:t xml:space="preserve"> – дигерманиевая кислота</w:t>
      </w:r>
    </w:p>
    <w:p w:rsidR="00B13B58" w:rsidRPr="00B13B58" w:rsidRDefault="00B13B58" w:rsidP="00B13B58">
      <w:pPr>
        <w:spacing w:line="360" w:lineRule="auto"/>
        <w:ind w:firstLine="709"/>
        <w:jc w:val="center"/>
        <w:rPr>
          <w:sz w:val="28"/>
          <w:szCs w:val="28"/>
        </w:rPr>
      </w:pPr>
      <w:r w:rsidRPr="00B13B58">
        <w:rPr>
          <w:sz w:val="28"/>
          <w:szCs w:val="28"/>
        </w:rPr>
        <w:t xml:space="preserve">    4GeO</w:t>
      </w:r>
      <w:r w:rsidRPr="00B13B58">
        <w:rPr>
          <w:sz w:val="28"/>
          <w:szCs w:val="28"/>
          <w:vertAlign w:val="subscript"/>
        </w:rPr>
        <w:t>2</w:t>
      </w:r>
      <w:r w:rsidRPr="00B13B58">
        <w:rPr>
          <w:sz w:val="28"/>
          <w:szCs w:val="28"/>
        </w:rPr>
        <w:t xml:space="preserve"> · H</w:t>
      </w:r>
      <w:r w:rsidRPr="00B13B58">
        <w:rPr>
          <w:sz w:val="28"/>
          <w:szCs w:val="28"/>
          <w:vertAlign w:val="subscript"/>
        </w:rPr>
        <w:t>2</w:t>
      </w:r>
      <w:r w:rsidRPr="00B13B58">
        <w:rPr>
          <w:sz w:val="28"/>
          <w:szCs w:val="28"/>
        </w:rPr>
        <w:t>O, или H</w:t>
      </w:r>
      <w:r w:rsidRPr="00B13B58">
        <w:rPr>
          <w:sz w:val="28"/>
          <w:szCs w:val="28"/>
          <w:vertAlign w:val="subscript"/>
        </w:rPr>
        <w:t>2</w:t>
      </w:r>
      <w:r w:rsidRPr="00B13B58">
        <w:rPr>
          <w:sz w:val="28"/>
          <w:szCs w:val="28"/>
        </w:rPr>
        <w:t>Ge</w:t>
      </w:r>
      <w:r w:rsidRPr="00B13B58">
        <w:rPr>
          <w:sz w:val="28"/>
          <w:szCs w:val="28"/>
          <w:vertAlign w:val="subscript"/>
        </w:rPr>
        <w:t>4</w:t>
      </w:r>
      <w:r w:rsidRPr="00B13B58">
        <w:rPr>
          <w:sz w:val="28"/>
          <w:szCs w:val="28"/>
        </w:rPr>
        <w:t>O</w:t>
      </w:r>
      <w:r w:rsidRPr="00B13B58">
        <w:rPr>
          <w:sz w:val="28"/>
          <w:szCs w:val="28"/>
          <w:vertAlign w:val="subscript"/>
        </w:rPr>
        <w:t>9</w:t>
      </w:r>
      <w:r w:rsidRPr="00B13B58">
        <w:rPr>
          <w:sz w:val="28"/>
          <w:szCs w:val="28"/>
        </w:rPr>
        <w:t xml:space="preserve"> – тетрагерманиевая кислота</w:t>
      </w:r>
    </w:p>
    <w:p w:rsidR="00B13B58" w:rsidRPr="00B13B58" w:rsidRDefault="00B13B58" w:rsidP="00B13B58">
      <w:pPr>
        <w:spacing w:line="360" w:lineRule="auto"/>
        <w:ind w:firstLine="709"/>
        <w:jc w:val="center"/>
        <w:rPr>
          <w:sz w:val="28"/>
          <w:szCs w:val="28"/>
        </w:rPr>
      </w:pPr>
      <w:r w:rsidRPr="00B13B58">
        <w:rPr>
          <w:sz w:val="28"/>
          <w:szCs w:val="28"/>
        </w:rPr>
        <w:t xml:space="preserve">      5GeO</w:t>
      </w:r>
      <w:r w:rsidRPr="00B13B58">
        <w:rPr>
          <w:sz w:val="28"/>
          <w:szCs w:val="28"/>
          <w:vertAlign w:val="subscript"/>
        </w:rPr>
        <w:t>2</w:t>
      </w:r>
      <w:r w:rsidRPr="00B13B58">
        <w:rPr>
          <w:sz w:val="28"/>
          <w:szCs w:val="28"/>
        </w:rPr>
        <w:t xml:space="preserve"> · H</w:t>
      </w:r>
      <w:r w:rsidRPr="00B13B58">
        <w:rPr>
          <w:sz w:val="28"/>
          <w:szCs w:val="28"/>
          <w:vertAlign w:val="subscript"/>
        </w:rPr>
        <w:t>2</w:t>
      </w:r>
      <w:r w:rsidRPr="00B13B58">
        <w:rPr>
          <w:sz w:val="28"/>
          <w:szCs w:val="28"/>
        </w:rPr>
        <w:t>O, или H</w:t>
      </w:r>
      <w:r w:rsidRPr="00B13B58">
        <w:rPr>
          <w:sz w:val="28"/>
          <w:szCs w:val="28"/>
          <w:vertAlign w:val="subscript"/>
        </w:rPr>
        <w:t>2</w:t>
      </w:r>
      <w:r w:rsidRPr="00B13B58">
        <w:rPr>
          <w:sz w:val="28"/>
          <w:szCs w:val="28"/>
        </w:rPr>
        <w:t>Ge</w:t>
      </w:r>
      <w:r w:rsidRPr="00B13B58">
        <w:rPr>
          <w:sz w:val="28"/>
          <w:szCs w:val="28"/>
          <w:vertAlign w:val="subscript"/>
        </w:rPr>
        <w:t>5</w:t>
      </w:r>
      <w:r w:rsidRPr="00B13B58">
        <w:rPr>
          <w:sz w:val="28"/>
          <w:szCs w:val="28"/>
        </w:rPr>
        <w:t>O</w:t>
      </w:r>
      <w:r w:rsidRPr="00B13B58">
        <w:rPr>
          <w:sz w:val="28"/>
          <w:szCs w:val="28"/>
          <w:vertAlign w:val="subscript"/>
        </w:rPr>
        <w:t>11</w:t>
      </w:r>
      <w:r w:rsidRPr="00B13B58">
        <w:rPr>
          <w:sz w:val="28"/>
          <w:szCs w:val="28"/>
        </w:rPr>
        <w:t xml:space="preserve"> – пентагерманиевая кислота</w:t>
      </w:r>
    </w:p>
    <w:p w:rsidR="00B13B58" w:rsidRPr="00B13B58" w:rsidRDefault="00B13B58" w:rsidP="00B13B58">
      <w:pPr>
        <w:spacing w:line="360" w:lineRule="auto"/>
        <w:ind w:firstLine="709"/>
        <w:jc w:val="center"/>
        <w:rPr>
          <w:sz w:val="28"/>
          <w:szCs w:val="28"/>
        </w:rPr>
      </w:pPr>
      <w:r w:rsidRPr="00B13B58">
        <w:rPr>
          <w:sz w:val="28"/>
          <w:szCs w:val="28"/>
        </w:rPr>
        <w:t xml:space="preserve">       7GeO</w:t>
      </w:r>
      <w:r w:rsidRPr="00B13B58">
        <w:rPr>
          <w:sz w:val="28"/>
          <w:szCs w:val="28"/>
          <w:vertAlign w:val="subscript"/>
        </w:rPr>
        <w:t>2</w:t>
      </w:r>
      <w:r w:rsidRPr="00B13B58">
        <w:rPr>
          <w:sz w:val="28"/>
          <w:szCs w:val="28"/>
        </w:rPr>
        <w:t xml:space="preserve"> · 2H</w:t>
      </w:r>
      <w:r w:rsidRPr="00B13B58">
        <w:rPr>
          <w:sz w:val="28"/>
          <w:szCs w:val="28"/>
          <w:vertAlign w:val="subscript"/>
        </w:rPr>
        <w:t>2</w:t>
      </w:r>
      <w:r w:rsidRPr="00B13B58">
        <w:rPr>
          <w:sz w:val="28"/>
          <w:szCs w:val="28"/>
        </w:rPr>
        <w:t>O, или H</w:t>
      </w:r>
      <w:r w:rsidRPr="00B13B58">
        <w:rPr>
          <w:sz w:val="28"/>
          <w:szCs w:val="28"/>
          <w:vertAlign w:val="subscript"/>
        </w:rPr>
        <w:t>4</w:t>
      </w:r>
      <w:r w:rsidRPr="00B13B58">
        <w:rPr>
          <w:sz w:val="28"/>
          <w:szCs w:val="28"/>
        </w:rPr>
        <w:t>Ge</w:t>
      </w:r>
      <w:r w:rsidRPr="00B13B58">
        <w:rPr>
          <w:sz w:val="28"/>
          <w:szCs w:val="28"/>
          <w:vertAlign w:val="subscript"/>
        </w:rPr>
        <w:t>7</w:t>
      </w:r>
      <w:r w:rsidRPr="00B13B58">
        <w:rPr>
          <w:sz w:val="28"/>
          <w:szCs w:val="28"/>
        </w:rPr>
        <w:t>O</w:t>
      </w:r>
      <w:r w:rsidRPr="00B13B58">
        <w:rPr>
          <w:sz w:val="28"/>
          <w:szCs w:val="28"/>
          <w:vertAlign w:val="subscript"/>
        </w:rPr>
        <w:t>16</w:t>
      </w:r>
      <w:r w:rsidRPr="00B13B58">
        <w:rPr>
          <w:sz w:val="28"/>
          <w:szCs w:val="28"/>
        </w:rPr>
        <w:t xml:space="preserve"> – гептагерманиевая кислота</w:t>
      </w:r>
    </w:p>
    <w:p w:rsidR="00B13B58" w:rsidRPr="00B13B58" w:rsidRDefault="00B13B58" w:rsidP="00B13B58">
      <w:pPr>
        <w:spacing w:line="360" w:lineRule="auto"/>
        <w:ind w:firstLine="709"/>
        <w:jc w:val="center"/>
        <w:rPr>
          <w:b/>
          <w:sz w:val="28"/>
          <w:szCs w:val="28"/>
        </w:rPr>
      </w:pPr>
      <w:r w:rsidRPr="00B13B58">
        <w:rPr>
          <w:sz w:val="28"/>
          <w:szCs w:val="28"/>
        </w:rPr>
        <w:br w:type="page"/>
        <w:t>2.</w:t>
      </w:r>
      <w:r w:rsidRPr="00B13B58">
        <w:rPr>
          <w:b/>
          <w:sz w:val="28"/>
          <w:szCs w:val="28"/>
        </w:rPr>
        <w:t>ЭЛЕКТРОХИМИЧЕСКИЕ РЕАКЦИИ С УЧАСТИЕМ ГЕРМАНИЯ</w:t>
      </w:r>
    </w:p>
    <w:p w:rsidR="00B13B58" w:rsidRPr="00B13B58" w:rsidRDefault="00B13B58" w:rsidP="00B13B58">
      <w:pPr>
        <w:spacing w:line="360" w:lineRule="auto"/>
        <w:ind w:firstLine="709"/>
        <w:jc w:val="both"/>
        <w:rPr>
          <w:b/>
          <w:sz w:val="28"/>
          <w:szCs w:val="28"/>
        </w:rPr>
      </w:pPr>
    </w:p>
    <w:p w:rsidR="00B13B58" w:rsidRPr="00B13B58" w:rsidRDefault="00B13B58" w:rsidP="00B13B58">
      <w:pPr>
        <w:spacing w:line="360" w:lineRule="auto"/>
        <w:ind w:firstLine="709"/>
        <w:jc w:val="center"/>
        <w:rPr>
          <w:sz w:val="28"/>
          <w:szCs w:val="28"/>
        </w:rPr>
      </w:pPr>
      <w:r w:rsidRPr="00B13B58">
        <w:rPr>
          <w:sz w:val="28"/>
          <w:szCs w:val="28"/>
        </w:rPr>
        <w:t>2.1. Электродные потенциалы германия в водных растворах</w:t>
      </w:r>
    </w:p>
    <w:p w:rsidR="00B13B58" w:rsidRPr="00B13B58" w:rsidRDefault="00B13B58" w:rsidP="00B13B58">
      <w:pPr>
        <w:spacing w:line="360" w:lineRule="auto"/>
        <w:ind w:firstLine="709"/>
        <w:jc w:val="center"/>
        <w:rPr>
          <w:sz w:val="28"/>
          <w:szCs w:val="28"/>
        </w:rPr>
      </w:pPr>
    </w:p>
    <w:p w:rsidR="00B13B58" w:rsidRPr="00B13B58" w:rsidRDefault="00B13B58" w:rsidP="00B13B58">
      <w:pPr>
        <w:spacing w:line="360" w:lineRule="auto"/>
        <w:ind w:firstLine="709"/>
        <w:jc w:val="both"/>
        <w:rPr>
          <w:sz w:val="28"/>
          <w:szCs w:val="28"/>
        </w:rPr>
      </w:pPr>
      <w:r w:rsidRPr="00B13B58">
        <w:rPr>
          <w:sz w:val="28"/>
          <w:szCs w:val="28"/>
        </w:rPr>
        <w:t>Нормальные обратимые потенциалы германия не измерены. Из-за исключительно малой растворимости его соединений в воде и вследствие необратимых химических реакций, протекающих на поверхности германия, удается экспериментально определить лишь стационарные потенциалы [5].</w:t>
      </w:r>
    </w:p>
    <w:p w:rsidR="00B13B58" w:rsidRPr="00B13B58" w:rsidRDefault="00B13B58" w:rsidP="00B13B58">
      <w:pPr>
        <w:spacing w:line="360" w:lineRule="auto"/>
        <w:ind w:firstLine="709"/>
        <w:jc w:val="both"/>
        <w:rPr>
          <w:sz w:val="28"/>
          <w:szCs w:val="28"/>
        </w:rPr>
      </w:pPr>
      <w:r w:rsidRPr="00B13B58">
        <w:rPr>
          <w:sz w:val="28"/>
          <w:szCs w:val="28"/>
        </w:rPr>
        <w:t xml:space="preserve">Вопрос о месте германия в ряду напряжений послужил предметом широкой дискуссии. Так, Холл обнаружил, что германий вытесняет </w:t>
      </w:r>
      <w:r w:rsidRPr="00B13B58">
        <w:rPr>
          <w:sz w:val="28"/>
          <w:szCs w:val="28"/>
          <w:lang w:val="en-US"/>
        </w:rPr>
        <w:t>Ag</w:t>
      </w:r>
      <w:r w:rsidRPr="00B13B58">
        <w:rPr>
          <w:sz w:val="28"/>
          <w:szCs w:val="28"/>
        </w:rPr>
        <w:t xml:space="preserve"> из </w:t>
      </w:r>
      <w:r w:rsidRPr="00B13B58">
        <w:rPr>
          <w:sz w:val="28"/>
          <w:szCs w:val="28"/>
          <w:lang w:val="en-US"/>
        </w:rPr>
        <w:t>AgNO</w:t>
      </w:r>
      <w:r w:rsidRPr="00B13B58">
        <w:rPr>
          <w:sz w:val="28"/>
          <w:szCs w:val="28"/>
          <w:vertAlign w:val="subscript"/>
        </w:rPr>
        <w:t>3</w:t>
      </w:r>
      <w:r w:rsidRPr="00B13B58">
        <w:rPr>
          <w:sz w:val="28"/>
          <w:szCs w:val="28"/>
        </w:rPr>
        <w:t xml:space="preserve">, но не вытесняет </w:t>
      </w:r>
      <w:r w:rsidRPr="00B13B58">
        <w:rPr>
          <w:sz w:val="28"/>
          <w:szCs w:val="28"/>
          <w:lang w:val="en-US"/>
        </w:rPr>
        <w:t>Sn</w:t>
      </w:r>
      <w:r w:rsidRPr="00B13B58">
        <w:rPr>
          <w:sz w:val="28"/>
          <w:szCs w:val="28"/>
        </w:rPr>
        <w:t xml:space="preserve"> и </w:t>
      </w:r>
      <w:r w:rsidRPr="00B13B58">
        <w:rPr>
          <w:sz w:val="28"/>
          <w:szCs w:val="28"/>
          <w:lang w:val="en-US"/>
        </w:rPr>
        <w:t>Bi</w:t>
      </w:r>
      <w:r w:rsidRPr="00B13B58">
        <w:rPr>
          <w:sz w:val="28"/>
          <w:szCs w:val="28"/>
        </w:rPr>
        <w:t xml:space="preserve"> из растворов их солей. Измеренный им в 1</w:t>
      </w:r>
      <w:r w:rsidRPr="00B13B58">
        <w:rPr>
          <w:sz w:val="28"/>
          <w:szCs w:val="28"/>
          <w:lang w:val="en-US"/>
        </w:rPr>
        <w:t>N</w:t>
      </w:r>
      <w:r w:rsidRPr="00B13B58">
        <w:rPr>
          <w:sz w:val="28"/>
          <w:szCs w:val="28"/>
        </w:rPr>
        <w:t xml:space="preserve"> </w:t>
      </w:r>
      <w:r w:rsidRPr="00B13B58">
        <w:rPr>
          <w:sz w:val="28"/>
          <w:szCs w:val="28"/>
          <w:lang w:val="en-US"/>
        </w:rPr>
        <w:t>ZnSO</w:t>
      </w:r>
      <w:r w:rsidRPr="00B13B58">
        <w:rPr>
          <w:sz w:val="28"/>
          <w:szCs w:val="28"/>
          <w:vertAlign w:val="subscript"/>
        </w:rPr>
        <w:t>4</w:t>
      </w:r>
      <w:r w:rsidRPr="00B13B58">
        <w:rPr>
          <w:sz w:val="28"/>
          <w:szCs w:val="28"/>
        </w:rPr>
        <w:t xml:space="preserve"> и 1</w:t>
      </w:r>
      <w:r w:rsidRPr="00B13B58">
        <w:rPr>
          <w:sz w:val="28"/>
          <w:szCs w:val="28"/>
          <w:lang w:val="en-US"/>
        </w:rPr>
        <w:t>N</w:t>
      </w:r>
      <w:r w:rsidRPr="00B13B58">
        <w:rPr>
          <w:sz w:val="28"/>
          <w:szCs w:val="28"/>
        </w:rPr>
        <w:t xml:space="preserve"> </w:t>
      </w:r>
      <w:r w:rsidRPr="00B13B58">
        <w:rPr>
          <w:sz w:val="28"/>
          <w:szCs w:val="28"/>
          <w:lang w:val="en-US"/>
        </w:rPr>
        <w:t>H</w:t>
      </w:r>
      <w:r w:rsidRPr="00B13B58">
        <w:rPr>
          <w:sz w:val="28"/>
          <w:szCs w:val="28"/>
          <w:vertAlign w:val="subscript"/>
        </w:rPr>
        <w:t>2</w:t>
      </w:r>
      <w:r w:rsidRPr="00B13B58">
        <w:rPr>
          <w:sz w:val="28"/>
          <w:szCs w:val="28"/>
          <w:lang w:val="en-US"/>
        </w:rPr>
        <w:t>SO</w:t>
      </w:r>
      <w:r w:rsidRPr="00B13B58">
        <w:rPr>
          <w:sz w:val="28"/>
          <w:szCs w:val="28"/>
          <w:vertAlign w:val="subscript"/>
        </w:rPr>
        <w:t>4</w:t>
      </w:r>
      <w:r w:rsidRPr="00B13B58">
        <w:rPr>
          <w:sz w:val="28"/>
          <w:szCs w:val="28"/>
        </w:rPr>
        <w:t xml:space="preserve"> стационионарный потенциал </w:t>
      </w:r>
      <w:r w:rsidRPr="00B13B58">
        <w:rPr>
          <w:sz w:val="28"/>
          <w:szCs w:val="28"/>
          <w:lang w:val="en-US"/>
        </w:rPr>
        <w:t>Ge</w:t>
      </w:r>
      <w:r w:rsidRPr="00B13B58">
        <w:rPr>
          <w:sz w:val="28"/>
          <w:szCs w:val="28"/>
        </w:rPr>
        <w:t xml:space="preserve"> оказался равным 0,28 В (н.в.э). В противоположность этому, Эйнеке считает, что германий находится в ряду напряжений между </w:t>
      </w:r>
      <w:r w:rsidRPr="00B13B58">
        <w:rPr>
          <w:sz w:val="28"/>
          <w:szCs w:val="28"/>
          <w:lang w:val="en-US"/>
        </w:rPr>
        <w:t>Zn</w:t>
      </w:r>
      <w:r w:rsidRPr="00B13B58">
        <w:rPr>
          <w:sz w:val="28"/>
          <w:szCs w:val="28"/>
        </w:rPr>
        <w:t xml:space="preserve"> и </w:t>
      </w:r>
      <w:r w:rsidRPr="00B13B58">
        <w:rPr>
          <w:sz w:val="28"/>
          <w:szCs w:val="28"/>
          <w:lang w:val="en-US"/>
        </w:rPr>
        <w:t>Sn</w:t>
      </w:r>
      <w:r w:rsidRPr="00B13B58">
        <w:rPr>
          <w:sz w:val="28"/>
          <w:szCs w:val="28"/>
        </w:rPr>
        <w:t xml:space="preserve"> и должен вытеснять из растворов его солей. Джеф помещает его ниже водорода, а Ленд – между серебром и медью. Все авторы отмечают плохую воспроизводимость своих экспериментальных результатов. Причины такого расхождения в значительной степени связаны с тем, что величина германиевого электрода сильно зависит от количества растворенного в воде кислорода. Удаление кислорода из раствора электролита изменяет стационарный потенциал от -0,05 В до -0,15 В (н.в.э.) [5].</w:t>
      </w:r>
    </w:p>
    <w:p w:rsidR="00B13B58" w:rsidRPr="00B13B58" w:rsidRDefault="00B13B58" w:rsidP="00B13B58">
      <w:pPr>
        <w:spacing w:line="360" w:lineRule="auto"/>
        <w:ind w:firstLine="709"/>
        <w:jc w:val="both"/>
        <w:rPr>
          <w:sz w:val="28"/>
          <w:szCs w:val="28"/>
        </w:rPr>
      </w:pPr>
      <w:r w:rsidRPr="00B13B58">
        <w:rPr>
          <w:sz w:val="28"/>
          <w:szCs w:val="28"/>
        </w:rPr>
        <w:t>Теоретический расчет потенциалов по изменению свободной энергии выполнен Ловречеком и Бокрисом. Полученные ими значения потенциалов электрохимических реакций приводятся в таблице 2.1 [4,5]</w:t>
      </w:r>
    </w:p>
    <w:p w:rsidR="00B13B58" w:rsidRPr="00B13B58" w:rsidRDefault="00B13B58" w:rsidP="00B13B58">
      <w:pPr>
        <w:spacing w:line="360" w:lineRule="auto"/>
        <w:ind w:firstLine="709"/>
        <w:jc w:val="both"/>
        <w:rPr>
          <w:sz w:val="28"/>
          <w:szCs w:val="28"/>
        </w:rPr>
      </w:pPr>
      <w:r w:rsidRPr="00B13B58">
        <w:rPr>
          <w:sz w:val="28"/>
          <w:szCs w:val="28"/>
        </w:rPr>
        <w:t xml:space="preserve">На рис.2.1 представлена диаграмма </w:t>
      </w:r>
      <w:r w:rsidRPr="00B13B58">
        <w:rPr>
          <w:sz w:val="28"/>
          <w:szCs w:val="28"/>
          <w:lang w:val="en-US"/>
        </w:rPr>
        <w:t>E</w:t>
      </w:r>
      <w:r w:rsidRPr="00B13B58">
        <w:rPr>
          <w:sz w:val="28"/>
          <w:szCs w:val="28"/>
        </w:rPr>
        <w:t>-</w:t>
      </w:r>
      <w:r w:rsidRPr="00B13B58">
        <w:rPr>
          <w:sz w:val="28"/>
          <w:szCs w:val="28"/>
          <w:lang w:val="en-US"/>
        </w:rPr>
        <w:t>pH</w:t>
      </w:r>
      <w:r w:rsidRPr="00B13B58">
        <w:rPr>
          <w:sz w:val="28"/>
          <w:szCs w:val="28"/>
        </w:rPr>
        <w:t xml:space="preserve"> для германия и его соединений, а в таблице 2.1 даны равновесные потенциалы систем германий-соединения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xml:space="preserve">) и </w:t>
      </w:r>
      <w:r w:rsidRPr="00B13B58">
        <w:rPr>
          <w:sz w:val="28"/>
          <w:szCs w:val="28"/>
          <w:lang w:val="en-US"/>
        </w:rPr>
        <w:t>Ge</w:t>
      </w:r>
      <w:r w:rsidRPr="00B13B58">
        <w:rPr>
          <w:sz w:val="28"/>
          <w:szCs w:val="28"/>
        </w:rPr>
        <w:t xml:space="preserve"> (</w:t>
      </w:r>
      <w:r w:rsidRPr="00B13B58">
        <w:rPr>
          <w:sz w:val="28"/>
          <w:szCs w:val="28"/>
          <w:lang w:val="en-US"/>
        </w:rPr>
        <w:t>IV</w:t>
      </w:r>
      <w:r w:rsidRPr="00B13B58">
        <w:rPr>
          <w:sz w:val="28"/>
          <w:szCs w:val="28"/>
        </w:rPr>
        <w:t>) по данным [6]</w:t>
      </w:r>
    </w:p>
    <w:p w:rsidR="00B13B58" w:rsidRPr="00B13B58" w:rsidRDefault="00B13B58" w:rsidP="00B13B58">
      <w:pPr>
        <w:spacing w:line="360" w:lineRule="auto"/>
        <w:ind w:firstLine="709"/>
        <w:jc w:val="both"/>
        <w:rPr>
          <w:sz w:val="28"/>
          <w:szCs w:val="28"/>
        </w:rPr>
      </w:pPr>
      <w:r w:rsidRPr="00B13B58">
        <w:rPr>
          <w:sz w:val="28"/>
          <w:szCs w:val="28"/>
        </w:rPr>
        <w:t xml:space="preserve">Экспериментальные исследования Ловречека и Бокриса, выполненные в тщательно очищенных от следов примесей растворах, показали, что стационарный потенциал германия практически не зависит от типа проводимости кристалла, его кристаллографической ориентации, а так же от содержания растворенного в электролите водорода. Стационарный потенциал германиевого электрода чрезвычайно чувствителен к следам содержащегося в электролите кислорода, а также к </w:t>
      </w:r>
      <w:r w:rsidRPr="00B13B58">
        <w:rPr>
          <w:sz w:val="28"/>
          <w:szCs w:val="28"/>
          <w:lang w:val="en-US"/>
        </w:rPr>
        <w:t>pH</w:t>
      </w:r>
      <w:r w:rsidRPr="00B13B58">
        <w:rPr>
          <w:sz w:val="28"/>
          <w:szCs w:val="28"/>
        </w:rPr>
        <w:t xml:space="preserve"> раствора [5]. При увеличении </w:t>
      </w:r>
      <w:r w:rsidRPr="00B13B58">
        <w:rPr>
          <w:sz w:val="28"/>
          <w:szCs w:val="28"/>
          <w:lang w:val="en-US"/>
        </w:rPr>
        <w:t>pH</w:t>
      </w:r>
      <w:r w:rsidRPr="00B13B58">
        <w:rPr>
          <w:sz w:val="28"/>
          <w:szCs w:val="28"/>
        </w:rPr>
        <w:t xml:space="preserve"> стационарный потенциал германиевого электрода приобретает более отрицательное значение.</w:t>
      </w:r>
    </w:p>
    <w:p w:rsidR="00B13B58" w:rsidRPr="00B13B58" w:rsidRDefault="00B13B58" w:rsidP="00B13B58">
      <w:pPr>
        <w:spacing w:line="360" w:lineRule="auto"/>
        <w:ind w:firstLine="709"/>
        <w:jc w:val="both"/>
        <w:rPr>
          <w:sz w:val="28"/>
          <w:szCs w:val="28"/>
        </w:rPr>
      </w:pPr>
      <w:r w:rsidRPr="00B13B58">
        <w:rPr>
          <w:sz w:val="28"/>
          <w:szCs w:val="28"/>
        </w:rPr>
        <w:t xml:space="preserve">Детальное изучение влияния различных факторов (перемешивание, температуры, </w:t>
      </w:r>
      <w:r w:rsidRPr="00B13B58">
        <w:rPr>
          <w:sz w:val="28"/>
          <w:szCs w:val="28"/>
          <w:lang w:val="en-US"/>
        </w:rPr>
        <w:t>pH</w:t>
      </w:r>
      <w:r w:rsidRPr="00B13B58">
        <w:rPr>
          <w:sz w:val="28"/>
          <w:szCs w:val="28"/>
        </w:rPr>
        <w:t xml:space="preserve"> и т.д) на потенциал германиевого электрода, а также экспериментальное определение тока саморастворения и токов обмена отдельных сопряженных реакций позволили заключить, что стационарный потенциал германия определяется двумя процессами:</w:t>
      </w:r>
    </w:p>
    <w:p w:rsidR="00B13B58" w:rsidRPr="00B13B58" w:rsidRDefault="00B13B58" w:rsidP="00B13B58">
      <w:pPr>
        <w:spacing w:line="360" w:lineRule="auto"/>
        <w:ind w:firstLine="709"/>
        <w:jc w:val="both"/>
        <w:rPr>
          <w:sz w:val="28"/>
          <w:szCs w:val="28"/>
        </w:rPr>
      </w:pPr>
      <w:r w:rsidRPr="00B13B58">
        <w:rPr>
          <w:sz w:val="28"/>
          <w:szCs w:val="28"/>
        </w:rPr>
        <w:t>анодной реакцией</w:t>
      </w:r>
    </w:p>
    <w:p w:rsidR="00B13B58" w:rsidRPr="00B13B58" w:rsidRDefault="00B13B58" w:rsidP="00B13B58">
      <w:pPr>
        <w:spacing w:line="360" w:lineRule="auto"/>
        <w:ind w:firstLine="709"/>
        <w:jc w:val="both"/>
        <w:rPr>
          <w:sz w:val="28"/>
          <w:szCs w:val="28"/>
          <w:lang w:val="en-US"/>
        </w:rPr>
      </w:pPr>
      <w:r w:rsidRPr="00B13B58">
        <w:rPr>
          <w:sz w:val="28"/>
          <w:szCs w:val="28"/>
          <w:lang w:val="en-US"/>
        </w:rPr>
        <w:t>Ge</w:t>
      </w:r>
      <w:r w:rsidRPr="00B13B58">
        <w:rPr>
          <w:sz w:val="28"/>
          <w:szCs w:val="28"/>
        </w:rPr>
        <w:t xml:space="preserve"> + </w:t>
      </w:r>
      <w:r w:rsidRPr="00B13B58">
        <w:rPr>
          <w:sz w:val="28"/>
          <w:szCs w:val="28"/>
          <w:lang w:val="en-US"/>
        </w:rPr>
        <w:t>H</w:t>
      </w:r>
      <w:r w:rsidRPr="00B13B58">
        <w:rPr>
          <w:sz w:val="28"/>
          <w:szCs w:val="28"/>
          <w:vertAlign w:val="subscript"/>
        </w:rPr>
        <w:t>2</w:t>
      </w:r>
      <w:r w:rsidRPr="00B13B58">
        <w:rPr>
          <w:sz w:val="28"/>
          <w:szCs w:val="28"/>
          <w:lang w:val="en-US"/>
        </w:rPr>
        <w:t>O</w:t>
      </w:r>
      <w:r w:rsidRPr="00B13B58">
        <w:rPr>
          <w:sz w:val="28"/>
          <w:szCs w:val="28"/>
          <w:vertAlign w:val="subscript"/>
        </w:rPr>
        <w:t xml:space="preserve"> </w:t>
      </w:r>
      <w:r w:rsidRPr="00B13B58">
        <w:rPr>
          <w:sz w:val="28"/>
          <w:szCs w:val="28"/>
          <w:lang w:val="en-US"/>
        </w:rPr>
        <w:sym w:font="Wingdings 3" w:char="F044"/>
      </w:r>
      <w:r w:rsidRPr="00B13B58">
        <w:rPr>
          <w:sz w:val="28"/>
          <w:szCs w:val="28"/>
        </w:rPr>
        <w:t xml:space="preserve"> </w:t>
      </w:r>
      <w:r w:rsidRPr="00B13B58">
        <w:rPr>
          <w:sz w:val="28"/>
          <w:szCs w:val="28"/>
          <w:lang w:val="en-US"/>
        </w:rPr>
        <w:t>GeO</w:t>
      </w:r>
      <w:r w:rsidRPr="00B13B58">
        <w:rPr>
          <w:sz w:val="28"/>
          <w:szCs w:val="28"/>
          <w:vertAlign w:val="subscript"/>
        </w:rPr>
        <w:t>коричн.</w:t>
      </w:r>
      <w:r w:rsidRPr="00B13B58">
        <w:rPr>
          <w:sz w:val="28"/>
          <w:szCs w:val="28"/>
        </w:rPr>
        <w:t xml:space="preserve"> </w:t>
      </w:r>
      <w:r w:rsidRPr="00B13B58">
        <w:rPr>
          <w:sz w:val="28"/>
          <w:szCs w:val="28"/>
          <w:lang w:val="en-US"/>
        </w:rPr>
        <w:t>+ 2</w:t>
      </w:r>
      <w:r w:rsidRPr="00B13B58">
        <w:rPr>
          <w:sz w:val="28"/>
          <w:szCs w:val="28"/>
        </w:rPr>
        <w:t>Н</w:t>
      </w:r>
      <w:r w:rsidRPr="00B13B58">
        <w:rPr>
          <w:sz w:val="28"/>
          <w:szCs w:val="28"/>
          <w:vertAlign w:val="superscript"/>
          <w:lang w:val="en-US"/>
        </w:rPr>
        <w:t>+</w:t>
      </w:r>
      <w:r w:rsidRPr="00B13B58">
        <w:rPr>
          <w:sz w:val="28"/>
          <w:szCs w:val="28"/>
          <w:lang w:val="en-US"/>
        </w:rPr>
        <w:t xml:space="preserve"> + 2e</w:t>
      </w:r>
    </w:p>
    <w:p w:rsidR="00B13B58" w:rsidRPr="00B13B58" w:rsidRDefault="00B13B58" w:rsidP="00B13B58">
      <w:pPr>
        <w:spacing w:line="360" w:lineRule="auto"/>
        <w:ind w:firstLine="709"/>
        <w:jc w:val="both"/>
        <w:rPr>
          <w:sz w:val="28"/>
          <w:szCs w:val="28"/>
        </w:rPr>
      </w:pPr>
      <w:r w:rsidRPr="00B13B58">
        <w:rPr>
          <w:sz w:val="28"/>
          <w:szCs w:val="28"/>
          <w:lang w:val="en-US"/>
        </w:rPr>
        <w:t>Ge + H</w:t>
      </w:r>
      <w:r w:rsidRPr="00B13B58">
        <w:rPr>
          <w:sz w:val="28"/>
          <w:szCs w:val="28"/>
          <w:vertAlign w:val="subscript"/>
          <w:lang w:val="en-US"/>
        </w:rPr>
        <w:t>2</w:t>
      </w:r>
      <w:r w:rsidRPr="00B13B58">
        <w:rPr>
          <w:sz w:val="28"/>
          <w:szCs w:val="28"/>
          <w:lang w:val="en-US"/>
        </w:rPr>
        <w:t>O</w:t>
      </w:r>
      <w:r w:rsidRPr="00B13B58">
        <w:rPr>
          <w:sz w:val="28"/>
          <w:szCs w:val="28"/>
          <w:vertAlign w:val="subscript"/>
          <w:lang w:val="en-US"/>
        </w:rPr>
        <w:t xml:space="preserve"> </w:t>
      </w:r>
      <w:r w:rsidRPr="00B13B58">
        <w:rPr>
          <w:sz w:val="28"/>
          <w:szCs w:val="28"/>
          <w:lang w:val="en-US"/>
        </w:rPr>
        <w:sym w:font="Wingdings 3" w:char="F044"/>
      </w:r>
      <w:r w:rsidRPr="00B13B58">
        <w:rPr>
          <w:sz w:val="28"/>
          <w:szCs w:val="28"/>
          <w:lang w:val="en-US"/>
        </w:rPr>
        <w:t xml:space="preserve"> GeO</w:t>
      </w:r>
      <w:r w:rsidRPr="00B13B58">
        <w:rPr>
          <w:sz w:val="28"/>
          <w:szCs w:val="28"/>
          <w:vertAlign w:val="subscript"/>
        </w:rPr>
        <w:t>желт</w:t>
      </w:r>
      <w:r w:rsidRPr="00B13B58">
        <w:rPr>
          <w:sz w:val="28"/>
          <w:szCs w:val="28"/>
          <w:vertAlign w:val="subscript"/>
          <w:lang w:val="en-US"/>
        </w:rPr>
        <w:t>.</w:t>
      </w:r>
      <w:r w:rsidRPr="00B13B58">
        <w:rPr>
          <w:sz w:val="28"/>
          <w:szCs w:val="28"/>
          <w:lang w:val="en-US"/>
        </w:rPr>
        <w:t xml:space="preserve"> </w:t>
      </w:r>
      <w:r w:rsidRPr="00B13B58">
        <w:rPr>
          <w:sz w:val="28"/>
          <w:szCs w:val="28"/>
        </w:rPr>
        <w:t>+ 2Н</w:t>
      </w:r>
      <w:r w:rsidRPr="00B13B58">
        <w:rPr>
          <w:sz w:val="28"/>
          <w:szCs w:val="28"/>
          <w:vertAlign w:val="superscript"/>
        </w:rPr>
        <w:t>+</w:t>
      </w:r>
      <w:r w:rsidRPr="00B13B58">
        <w:rPr>
          <w:sz w:val="28"/>
          <w:szCs w:val="28"/>
        </w:rPr>
        <w:t xml:space="preserve"> + 2</w:t>
      </w:r>
      <w:r w:rsidRPr="00B13B58">
        <w:rPr>
          <w:sz w:val="28"/>
          <w:szCs w:val="28"/>
          <w:lang w:val="en-US"/>
        </w:rPr>
        <w:t>e</w:t>
      </w:r>
    </w:p>
    <w:p w:rsidR="00B13B58" w:rsidRPr="00B13B58" w:rsidRDefault="00B13B58" w:rsidP="00B13B58">
      <w:pPr>
        <w:spacing w:line="360" w:lineRule="auto"/>
        <w:ind w:firstLine="709"/>
        <w:jc w:val="both"/>
        <w:rPr>
          <w:sz w:val="28"/>
          <w:szCs w:val="28"/>
        </w:rPr>
      </w:pPr>
      <w:r w:rsidRPr="00B13B58">
        <w:rPr>
          <w:sz w:val="28"/>
          <w:szCs w:val="28"/>
        </w:rPr>
        <w:t>и катодной реакцией выделения водорода. При этом в кислом растворе (</w:t>
      </w:r>
      <w:r w:rsidRPr="00B13B58">
        <w:rPr>
          <w:sz w:val="28"/>
          <w:szCs w:val="28"/>
          <w:lang w:val="en-US"/>
        </w:rPr>
        <w:t>pH</w:t>
      </w:r>
      <w:r w:rsidRPr="00B13B58">
        <w:rPr>
          <w:sz w:val="28"/>
          <w:szCs w:val="28"/>
        </w:rPr>
        <w:t xml:space="preserve"> от 0 до 4) анодная реакция проходит с образованием  </w:t>
      </w:r>
      <w:r w:rsidRPr="00B13B58">
        <w:rPr>
          <w:sz w:val="28"/>
          <w:szCs w:val="28"/>
          <w:lang w:val="en-US"/>
        </w:rPr>
        <w:t>GeO</w:t>
      </w:r>
      <w:r w:rsidRPr="00B13B58">
        <w:rPr>
          <w:sz w:val="28"/>
          <w:szCs w:val="28"/>
          <w:vertAlign w:val="subscript"/>
        </w:rPr>
        <w:t>коричн.</w:t>
      </w:r>
      <w:r w:rsidRPr="00B13B58">
        <w:rPr>
          <w:sz w:val="28"/>
          <w:szCs w:val="28"/>
        </w:rPr>
        <w:t xml:space="preserve">, а в растворе с </w:t>
      </w:r>
      <w:r w:rsidRPr="00B13B58">
        <w:rPr>
          <w:sz w:val="28"/>
          <w:szCs w:val="28"/>
          <w:lang w:val="en-US"/>
        </w:rPr>
        <w:t>pH</w:t>
      </w:r>
      <w:r w:rsidRPr="00B13B58">
        <w:rPr>
          <w:sz w:val="28"/>
          <w:szCs w:val="28"/>
        </w:rPr>
        <w:t xml:space="preserve"> 6-12 с образованием </w:t>
      </w:r>
      <w:r w:rsidRPr="00B13B58">
        <w:rPr>
          <w:sz w:val="28"/>
          <w:szCs w:val="28"/>
          <w:lang w:val="en-US"/>
        </w:rPr>
        <w:t>GeO</w:t>
      </w:r>
      <w:r w:rsidRPr="00B13B58">
        <w:rPr>
          <w:sz w:val="28"/>
          <w:szCs w:val="28"/>
          <w:vertAlign w:val="subscript"/>
        </w:rPr>
        <w:t>желт</w:t>
      </w:r>
      <w:r w:rsidRPr="00B13B58">
        <w:rPr>
          <w:sz w:val="28"/>
          <w:szCs w:val="28"/>
        </w:rPr>
        <w:t xml:space="preserve">. При очень высоких значениях </w:t>
      </w:r>
      <w:r w:rsidRPr="00B13B58">
        <w:rPr>
          <w:sz w:val="28"/>
          <w:szCs w:val="28"/>
          <w:lang w:val="en-US"/>
        </w:rPr>
        <w:t>pH</w:t>
      </w:r>
      <w:r w:rsidRPr="00B13B58">
        <w:rPr>
          <w:sz w:val="28"/>
          <w:szCs w:val="28"/>
        </w:rPr>
        <w:t xml:space="preserve"> ( ≥ 12,5) возможно протекание также анодной реакции, в результате которой образуются соединения четырехвалентного германия [5].</w:t>
      </w:r>
    </w:p>
    <w:p w:rsidR="00B13B58" w:rsidRPr="00B13B58" w:rsidRDefault="00B13B58" w:rsidP="00B13B58">
      <w:pPr>
        <w:spacing w:line="360" w:lineRule="auto"/>
        <w:ind w:firstLine="709"/>
        <w:jc w:val="both"/>
        <w:rPr>
          <w:sz w:val="28"/>
          <w:szCs w:val="28"/>
        </w:rPr>
      </w:pPr>
    </w:p>
    <w:p w:rsidR="00B13B58" w:rsidRPr="00B13B58" w:rsidRDefault="00B13B58" w:rsidP="00B13B58">
      <w:pPr>
        <w:spacing w:line="360" w:lineRule="auto"/>
        <w:ind w:firstLine="709"/>
        <w:jc w:val="center"/>
        <w:rPr>
          <w:sz w:val="28"/>
          <w:szCs w:val="28"/>
        </w:rPr>
      </w:pPr>
      <w:r w:rsidRPr="00B13B58">
        <w:rPr>
          <w:sz w:val="28"/>
          <w:szCs w:val="28"/>
        </w:rPr>
        <w:t>2.2. Электроосаждение германия и его сплавов</w:t>
      </w:r>
    </w:p>
    <w:p w:rsidR="00B13B58" w:rsidRPr="00B13B58" w:rsidRDefault="00B13B58" w:rsidP="00B13B58">
      <w:pPr>
        <w:spacing w:line="360" w:lineRule="auto"/>
        <w:ind w:firstLine="709"/>
        <w:jc w:val="center"/>
        <w:rPr>
          <w:sz w:val="28"/>
          <w:szCs w:val="28"/>
        </w:rPr>
      </w:pPr>
    </w:p>
    <w:p w:rsidR="00B13B58" w:rsidRPr="00B13B58" w:rsidRDefault="00B13B58" w:rsidP="00B13B58">
      <w:pPr>
        <w:spacing w:line="360" w:lineRule="auto"/>
        <w:ind w:firstLine="709"/>
        <w:jc w:val="both"/>
        <w:rPr>
          <w:sz w:val="28"/>
          <w:szCs w:val="28"/>
        </w:rPr>
      </w:pPr>
      <w:r w:rsidRPr="00B13B58">
        <w:rPr>
          <w:sz w:val="28"/>
          <w:szCs w:val="28"/>
        </w:rPr>
        <w:t>Германий стоит в ряду напряжений правее цинка, а перенапряжение водорода на нем примерно такое же, как на цинке. Поэтому остается непонятным, почему путем электролиза водных растворов, содержащих германий, не удается получить металлический германий в виде плотного осадка с высоким выходом. Неясно также, почему в результате этого процесса сравнительно легко выделяются сплавы германия с некоторыми элементами  и почему получению этих сплавов благоприятствует присутствие веществ, образующих с германием комплексы.</w:t>
      </w:r>
    </w:p>
    <w:p w:rsidR="00B13B58" w:rsidRPr="00B13B58" w:rsidRDefault="00B13B58" w:rsidP="00B13B58">
      <w:pPr>
        <w:spacing w:line="360" w:lineRule="auto"/>
        <w:ind w:firstLine="709"/>
        <w:jc w:val="both"/>
        <w:rPr>
          <w:sz w:val="28"/>
          <w:szCs w:val="28"/>
        </w:rPr>
      </w:pPr>
      <w:r w:rsidRPr="00B13B58">
        <w:rPr>
          <w:sz w:val="28"/>
          <w:szCs w:val="28"/>
        </w:rPr>
        <w:t xml:space="preserve">Первые опыты по осаждению </w:t>
      </w:r>
      <w:r w:rsidRPr="00B13B58">
        <w:rPr>
          <w:sz w:val="28"/>
          <w:szCs w:val="28"/>
          <w:lang w:val="en-US"/>
        </w:rPr>
        <w:t>Ge</w:t>
      </w:r>
      <w:r w:rsidRPr="00B13B58">
        <w:rPr>
          <w:sz w:val="28"/>
          <w:szCs w:val="28"/>
        </w:rPr>
        <w:t xml:space="preserve"> были проведены Винклером, открывшим этот элемент. Ему удалось осадить </w:t>
      </w:r>
      <w:r w:rsidRPr="00B13B58">
        <w:rPr>
          <w:sz w:val="28"/>
          <w:szCs w:val="28"/>
          <w:lang w:val="en-US"/>
        </w:rPr>
        <w:t>Ge</w:t>
      </w:r>
      <w:r w:rsidRPr="00B13B58">
        <w:rPr>
          <w:sz w:val="28"/>
          <w:szCs w:val="28"/>
        </w:rPr>
        <w:t xml:space="preserve"> на платиновом катоде в виде тонкой пленки. Электролитом служил водный раствор виннокислого аммония, содержащий некоторое количество солей германиевых кислот. Холл получил тонкий осадок </w:t>
      </w:r>
      <w:r w:rsidRPr="00B13B58">
        <w:rPr>
          <w:sz w:val="28"/>
          <w:szCs w:val="28"/>
          <w:lang w:val="en-US"/>
        </w:rPr>
        <w:t>Ge</w:t>
      </w:r>
      <w:r w:rsidRPr="00B13B58">
        <w:rPr>
          <w:sz w:val="28"/>
          <w:szCs w:val="28"/>
        </w:rPr>
        <w:t xml:space="preserve"> на медном катоде при электролизе 0, 025 М раствора </w:t>
      </w:r>
      <w:r w:rsidRPr="00B13B58">
        <w:rPr>
          <w:sz w:val="28"/>
          <w:szCs w:val="28"/>
          <w:lang w:val="en-US"/>
        </w:rPr>
        <w:t>GeO</w:t>
      </w:r>
      <w:r w:rsidRPr="00B13B58">
        <w:rPr>
          <w:sz w:val="28"/>
          <w:szCs w:val="28"/>
          <w:vertAlign w:val="subscript"/>
        </w:rPr>
        <w:t>2</w:t>
      </w:r>
      <w:r w:rsidRPr="00B13B58">
        <w:rPr>
          <w:sz w:val="28"/>
          <w:szCs w:val="28"/>
        </w:rPr>
        <w:t xml:space="preserve"> в 3 </w:t>
      </w:r>
      <w:r w:rsidRPr="00B13B58">
        <w:rPr>
          <w:sz w:val="28"/>
          <w:szCs w:val="28"/>
          <w:lang w:val="en-US"/>
        </w:rPr>
        <w:t>N</w:t>
      </w:r>
      <w:r w:rsidRPr="00B13B58">
        <w:rPr>
          <w:sz w:val="28"/>
          <w:szCs w:val="28"/>
        </w:rPr>
        <w:t xml:space="preserve"> КОН при </w:t>
      </w:r>
      <w:r w:rsidRPr="00B13B58">
        <w:rPr>
          <w:sz w:val="28"/>
          <w:szCs w:val="28"/>
          <w:lang w:val="en-US"/>
        </w:rPr>
        <w:t>i</w:t>
      </w:r>
      <w:r w:rsidRPr="00B13B58">
        <w:rPr>
          <w:sz w:val="28"/>
          <w:szCs w:val="28"/>
        </w:rPr>
        <w:t xml:space="preserve"> = 0,2 А/дм</w:t>
      </w:r>
      <w:r w:rsidRPr="00B13B58">
        <w:rPr>
          <w:sz w:val="28"/>
          <w:szCs w:val="28"/>
          <w:vertAlign w:val="superscript"/>
        </w:rPr>
        <w:t>2</w:t>
      </w:r>
      <w:r w:rsidRPr="00B13B58">
        <w:rPr>
          <w:sz w:val="28"/>
          <w:szCs w:val="28"/>
        </w:rPr>
        <w:t xml:space="preserve"> и 70-90</w:t>
      </w:r>
      <w:r w:rsidRPr="00B13B58">
        <w:rPr>
          <w:sz w:val="28"/>
          <w:szCs w:val="28"/>
          <w:vertAlign w:val="superscript"/>
        </w:rPr>
        <w:t>о</w:t>
      </w:r>
      <w:r w:rsidRPr="00B13B58">
        <w:rPr>
          <w:sz w:val="28"/>
          <w:szCs w:val="28"/>
        </w:rPr>
        <w:t xml:space="preserve">С. Однако уже после образования тонкой пленки выделение </w:t>
      </w:r>
      <w:r w:rsidRPr="00B13B58">
        <w:rPr>
          <w:sz w:val="28"/>
          <w:szCs w:val="28"/>
          <w:lang w:val="en-US"/>
        </w:rPr>
        <w:t>Ge</w:t>
      </w:r>
      <w:r w:rsidRPr="00B13B58">
        <w:rPr>
          <w:sz w:val="28"/>
          <w:szCs w:val="28"/>
        </w:rPr>
        <w:t xml:space="preserve"> прекращалось и начиналось выделение водорода. Автор объясняет это тем обстоятельством, что на меди потенциал выделения водорода выше, чем потенциал осаждения </w:t>
      </w:r>
      <w:r w:rsidRPr="00B13B58">
        <w:rPr>
          <w:sz w:val="28"/>
          <w:szCs w:val="28"/>
          <w:lang w:val="en-US"/>
        </w:rPr>
        <w:t>Ge</w:t>
      </w:r>
      <w:r w:rsidRPr="00B13B58">
        <w:rPr>
          <w:sz w:val="28"/>
          <w:szCs w:val="28"/>
        </w:rPr>
        <w:t xml:space="preserve">, а на германии, наоборот, процесс выделения водорода протекает легче [5]. </w:t>
      </w:r>
    </w:p>
    <w:p w:rsidR="00B13B58" w:rsidRPr="00B13B58" w:rsidRDefault="00B13B58" w:rsidP="00B13B58">
      <w:pPr>
        <w:spacing w:line="360" w:lineRule="auto"/>
        <w:ind w:firstLine="709"/>
        <w:jc w:val="both"/>
        <w:rPr>
          <w:sz w:val="28"/>
          <w:szCs w:val="28"/>
        </w:rPr>
      </w:pPr>
      <w:r w:rsidRPr="00B13B58">
        <w:rPr>
          <w:sz w:val="28"/>
          <w:szCs w:val="28"/>
        </w:rPr>
        <w:t xml:space="preserve">Тонкие пленки </w:t>
      </w:r>
      <w:r w:rsidRPr="00B13B58">
        <w:rPr>
          <w:sz w:val="28"/>
          <w:szCs w:val="28"/>
          <w:lang w:val="en-US"/>
        </w:rPr>
        <w:t>Ge</w:t>
      </w:r>
      <w:r w:rsidRPr="00B13B58">
        <w:rPr>
          <w:sz w:val="28"/>
          <w:szCs w:val="28"/>
        </w:rPr>
        <w:t xml:space="preserve"> осаждаются из кислых растворов, содержащих соли германиевой кислоты и фосфаты, тартраты или оксалаты щелочных металлов.</w:t>
      </w:r>
    </w:p>
    <w:p w:rsidR="00B13B58" w:rsidRPr="00B13B58" w:rsidRDefault="00B13B58" w:rsidP="00B13B58">
      <w:pPr>
        <w:spacing w:line="360" w:lineRule="auto"/>
        <w:ind w:firstLine="709"/>
        <w:jc w:val="both"/>
        <w:rPr>
          <w:sz w:val="28"/>
          <w:szCs w:val="28"/>
          <w:lang w:val="en-US"/>
        </w:rPr>
      </w:pPr>
      <w:r w:rsidRPr="00B13B58">
        <w:rPr>
          <w:sz w:val="28"/>
          <w:szCs w:val="28"/>
        </w:rPr>
        <w:t xml:space="preserve">Хорошие результаты дает электролит состава: 10 г </w:t>
      </w:r>
      <w:r w:rsidRPr="00B13B58">
        <w:rPr>
          <w:sz w:val="28"/>
          <w:szCs w:val="28"/>
          <w:lang w:val="en-US"/>
        </w:rPr>
        <w:t>KH</w:t>
      </w:r>
      <w:r w:rsidRPr="00B13B58">
        <w:rPr>
          <w:sz w:val="28"/>
          <w:szCs w:val="28"/>
          <w:vertAlign w:val="subscript"/>
        </w:rPr>
        <w:t>2</w:t>
      </w:r>
      <w:r w:rsidRPr="00B13B58">
        <w:rPr>
          <w:sz w:val="28"/>
          <w:szCs w:val="28"/>
          <w:lang w:val="en-US"/>
        </w:rPr>
        <w:t>PO</w:t>
      </w:r>
      <w:r w:rsidRPr="00B13B58">
        <w:rPr>
          <w:sz w:val="28"/>
          <w:szCs w:val="28"/>
          <w:vertAlign w:val="subscript"/>
        </w:rPr>
        <w:t>4</w:t>
      </w:r>
      <w:r w:rsidRPr="00B13B58">
        <w:rPr>
          <w:sz w:val="28"/>
          <w:szCs w:val="28"/>
        </w:rPr>
        <w:t xml:space="preserve"> + 0,5 г </w:t>
      </w:r>
      <w:r w:rsidRPr="00B13B58">
        <w:rPr>
          <w:sz w:val="28"/>
          <w:szCs w:val="28"/>
          <w:lang w:val="en-US"/>
        </w:rPr>
        <w:t>Na</w:t>
      </w:r>
      <w:r w:rsidRPr="00B13B58">
        <w:rPr>
          <w:sz w:val="28"/>
          <w:szCs w:val="28"/>
          <w:vertAlign w:val="subscript"/>
        </w:rPr>
        <w:t>2</w:t>
      </w:r>
      <w:r w:rsidRPr="00B13B58">
        <w:rPr>
          <w:sz w:val="28"/>
          <w:szCs w:val="28"/>
          <w:lang w:val="en-US"/>
        </w:rPr>
        <w:t>GeO</w:t>
      </w:r>
      <w:r w:rsidRPr="00B13B58">
        <w:rPr>
          <w:sz w:val="28"/>
          <w:szCs w:val="28"/>
          <w:vertAlign w:val="subscript"/>
        </w:rPr>
        <w:t>3</w:t>
      </w:r>
      <w:r w:rsidRPr="00B13B58">
        <w:rPr>
          <w:sz w:val="28"/>
          <w:szCs w:val="28"/>
        </w:rPr>
        <w:t xml:space="preserve"> в 150 см</w:t>
      </w:r>
      <w:r w:rsidRPr="00B13B58">
        <w:rPr>
          <w:sz w:val="28"/>
          <w:szCs w:val="28"/>
          <w:vertAlign w:val="superscript"/>
        </w:rPr>
        <w:t>3</w:t>
      </w:r>
      <w:r w:rsidRPr="00B13B58">
        <w:rPr>
          <w:sz w:val="28"/>
          <w:szCs w:val="28"/>
        </w:rPr>
        <w:t xml:space="preserve"> раствора (</w:t>
      </w:r>
      <w:r w:rsidRPr="00B13B58">
        <w:rPr>
          <w:sz w:val="28"/>
          <w:szCs w:val="28"/>
          <w:lang w:val="en-US"/>
        </w:rPr>
        <w:t>t</w:t>
      </w:r>
      <w:r w:rsidRPr="00B13B58">
        <w:rPr>
          <w:sz w:val="28"/>
          <w:szCs w:val="28"/>
        </w:rPr>
        <w:t xml:space="preserve"> = 70</w:t>
      </w:r>
      <w:r w:rsidRPr="00B13B58">
        <w:rPr>
          <w:sz w:val="28"/>
          <w:szCs w:val="28"/>
          <w:vertAlign w:val="superscript"/>
          <w:lang w:val="en-US"/>
        </w:rPr>
        <w:t>o</w:t>
      </w:r>
      <w:r w:rsidRPr="00B13B58">
        <w:rPr>
          <w:sz w:val="28"/>
          <w:szCs w:val="28"/>
          <w:lang w:val="en-US"/>
        </w:rPr>
        <w:t>C</w:t>
      </w:r>
      <w:r w:rsidRPr="00B13B58">
        <w:rPr>
          <w:sz w:val="28"/>
          <w:szCs w:val="28"/>
        </w:rPr>
        <w:t xml:space="preserve">; перемешивание 600 об/мин). Однако и в данном случае  удается осадить лишь в виде тонкой черной пленки, плохо сцепленной с основой. Аналогичные по характеру осадки получались из щелочных электролитов, содержащих </w:t>
      </w:r>
      <w:r w:rsidRPr="00B13B58">
        <w:rPr>
          <w:sz w:val="28"/>
          <w:szCs w:val="28"/>
          <w:lang w:val="en-US"/>
        </w:rPr>
        <w:t>K</w:t>
      </w:r>
      <w:r w:rsidRPr="00B13B58">
        <w:rPr>
          <w:sz w:val="28"/>
          <w:szCs w:val="28"/>
          <w:vertAlign w:val="subscript"/>
        </w:rPr>
        <w:t>2</w:t>
      </w:r>
      <w:r w:rsidRPr="00B13B58">
        <w:rPr>
          <w:sz w:val="28"/>
          <w:szCs w:val="28"/>
          <w:lang w:val="en-US"/>
        </w:rPr>
        <w:t>C</w:t>
      </w:r>
      <w:r w:rsidRPr="00B13B58">
        <w:rPr>
          <w:sz w:val="28"/>
          <w:szCs w:val="28"/>
          <w:vertAlign w:val="subscript"/>
        </w:rPr>
        <w:t>2</w:t>
      </w:r>
      <w:r w:rsidRPr="00B13B58">
        <w:rPr>
          <w:sz w:val="28"/>
          <w:szCs w:val="28"/>
          <w:lang w:val="en-US"/>
        </w:rPr>
        <w:t>O</w:t>
      </w:r>
      <w:r w:rsidRPr="00B13B58">
        <w:rPr>
          <w:sz w:val="28"/>
          <w:szCs w:val="28"/>
          <w:vertAlign w:val="subscript"/>
        </w:rPr>
        <w:t>4</w:t>
      </w:r>
      <w:r w:rsidRPr="00B13B58">
        <w:rPr>
          <w:sz w:val="28"/>
          <w:szCs w:val="28"/>
        </w:rPr>
        <w:t xml:space="preserve">, </w:t>
      </w:r>
      <w:r w:rsidRPr="00B13B58">
        <w:rPr>
          <w:sz w:val="28"/>
          <w:szCs w:val="28"/>
          <w:lang w:val="en-US"/>
        </w:rPr>
        <w:t>KOH</w:t>
      </w:r>
      <w:r w:rsidRPr="00B13B58">
        <w:rPr>
          <w:sz w:val="28"/>
          <w:szCs w:val="28"/>
        </w:rPr>
        <w:t xml:space="preserve"> и </w:t>
      </w:r>
      <w:r w:rsidRPr="00B13B58">
        <w:rPr>
          <w:sz w:val="28"/>
          <w:szCs w:val="28"/>
          <w:lang w:val="en-US"/>
        </w:rPr>
        <w:t>Na</w:t>
      </w:r>
      <w:r w:rsidRPr="00B13B58">
        <w:rPr>
          <w:sz w:val="28"/>
          <w:szCs w:val="28"/>
          <w:vertAlign w:val="subscript"/>
        </w:rPr>
        <w:t>2</w:t>
      </w:r>
      <w:r w:rsidRPr="00B13B58">
        <w:rPr>
          <w:sz w:val="28"/>
          <w:szCs w:val="28"/>
          <w:lang w:val="en-US"/>
        </w:rPr>
        <w:t>GeO</w:t>
      </w:r>
      <w:r w:rsidRPr="00B13B58">
        <w:rPr>
          <w:sz w:val="28"/>
          <w:szCs w:val="28"/>
          <w:vertAlign w:val="subscript"/>
        </w:rPr>
        <w:t>3</w:t>
      </w:r>
      <w:r w:rsidRPr="00B13B58">
        <w:rPr>
          <w:sz w:val="28"/>
          <w:szCs w:val="28"/>
        </w:rPr>
        <w:t xml:space="preserve"> в широких интервалах концентраций [4] (табл. 2.2).</w:t>
      </w:r>
    </w:p>
    <w:p w:rsidR="00B13B58" w:rsidRPr="00B13B58" w:rsidRDefault="00B13B58" w:rsidP="00B13B58">
      <w:pPr>
        <w:spacing w:line="360" w:lineRule="auto"/>
        <w:ind w:firstLine="709"/>
        <w:jc w:val="right"/>
        <w:rPr>
          <w:sz w:val="28"/>
          <w:szCs w:val="28"/>
        </w:rPr>
      </w:pPr>
      <w:r>
        <w:rPr>
          <w:sz w:val="28"/>
          <w:szCs w:val="28"/>
        </w:rPr>
        <w:br w:type="page"/>
      </w:r>
      <w:r w:rsidRPr="00B13B58">
        <w:rPr>
          <w:sz w:val="28"/>
          <w:szCs w:val="28"/>
        </w:rPr>
        <w:t>Таблица 2.2</w:t>
      </w:r>
    </w:p>
    <w:p w:rsidR="00B13B58" w:rsidRPr="00B13B58" w:rsidRDefault="00B13B58" w:rsidP="00B13B58">
      <w:pPr>
        <w:spacing w:line="360" w:lineRule="auto"/>
        <w:ind w:firstLine="709"/>
        <w:jc w:val="center"/>
        <w:rPr>
          <w:sz w:val="28"/>
          <w:szCs w:val="28"/>
        </w:rPr>
      </w:pPr>
      <w:r w:rsidRPr="00B13B58">
        <w:rPr>
          <w:sz w:val="28"/>
          <w:szCs w:val="28"/>
        </w:rPr>
        <w:t>Электроосаждение германия и его сплавов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985"/>
        <w:gridCol w:w="1820"/>
        <w:gridCol w:w="4888"/>
      </w:tblGrid>
      <w:tr w:rsidR="00B13B58" w:rsidRPr="00B13B58">
        <w:trPr>
          <w:trHeight w:val="144"/>
        </w:trPr>
        <w:tc>
          <w:tcPr>
            <w:tcW w:w="595" w:type="dxa"/>
          </w:tcPr>
          <w:p w:rsidR="00B13B58" w:rsidRPr="00B13B58" w:rsidRDefault="00B13B58" w:rsidP="00B13B58">
            <w:pPr>
              <w:spacing w:line="360" w:lineRule="auto"/>
              <w:ind w:left="-709" w:firstLine="709"/>
              <w:jc w:val="both"/>
              <w:rPr>
                <w:sz w:val="20"/>
                <w:szCs w:val="20"/>
              </w:rPr>
            </w:pPr>
          </w:p>
        </w:tc>
        <w:tc>
          <w:tcPr>
            <w:tcW w:w="1985" w:type="dxa"/>
          </w:tcPr>
          <w:p w:rsidR="00B13B58" w:rsidRPr="00B13B58" w:rsidRDefault="00B13B58" w:rsidP="00B13B58">
            <w:pPr>
              <w:spacing w:line="360" w:lineRule="auto"/>
              <w:ind w:left="-709" w:firstLine="709"/>
              <w:jc w:val="center"/>
              <w:rPr>
                <w:sz w:val="20"/>
                <w:szCs w:val="20"/>
              </w:rPr>
            </w:pPr>
            <w:r w:rsidRPr="00B13B58">
              <w:rPr>
                <w:sz w:val="20"/>
                <w:szCs w:val="20"/>
              </w:rPr>
              <w:t>Электролит</w:t>
            </w:r>
          </w:p>
          <w:p w:rsidR="00B13B58" w:rsidRPr="00B13B58" w:rsidRDefault="00B13B58" w:rsidP="00B13B58">
            <w:pPr>
              <w:spacing w:line="360" w:lineRule="auto"/>
              <w:ind w:left="-709" w:firstLine="709"/>
              <w:jc w:val="center"/>
              <w:rPr>
                <w:sz w:val="20"/>
                <w:szCs w:val="20"/>
              </w:rPr>
            </w:pPr>
            <w:r w:rsidRPr="00B13B58">
              <w:rPr>
                <w:sz w:val="20"/>
                <w:szCs w:val="20"/>
              </w:rPr>
              <w:t>г</w:t>
            </w:r>
            <w:r w:rsidRPr="00B13B58">
              <w:rPr>
                <w:sz w:val="20"/>
                <w:szCs w:val="20"/>
                <w:lang w:val="en-US"/>
              </w:rPr>
              <w:t>/</w:t>
            </w:r>
            <w:r w:rsidRPr="00B13B58">
              <w:rPr>
                <w:sz w:val="20"/>
                <w:szCs w:val="20"/>
              </w:rPr>
              <w:t>л</w:t>
            </w:r>
          </w:p>
        </w:tc>
        <w:tc>
          <w:tcPr>
            <w:tcW w:w="1820" w:type="dxa"/>
          </w:tcPr>
          <w:p w:rsidR="00B13B58" w:rsidRPr="00B13B58" w:rsidRDefault="00B13B58" w:rsidP="00B13B58">
            <w:pPr>
              <w:spacing w:line="360" w:lineRule="auto"/>
              <w:ind w:left="-709" w:firstLine="709"/>
              <w:jc w:val="center"/>
              <w:rPr>
                <w:sz w:val="20"/>
                <w:szCs w:val="20"/>
              </w:rPr>
            </w:pPr>
            <w:r w:rsidRPr="00B13B58">
              <w:rPr>
                <w:sz w:val="20"/>
                <w:szCs w:val="20"/>
              </w:rPr>
              <w:t>Условия осаждения</w:t>
            </w:r>
          </w:p>
        </w:tc>
        <w:tc>
          <w:tcPr>
            <w:tcW w:w="4888" w:type="dxa"/>
          </w:tcPr>
          <w:p w:rsidR="00B13B58" w:rsidRPr="00B13B58" w:rsidRDefault="00B13B58" w:rsidP="00B13B58">
            <w:pPr>
              <w:spacing w:line="360" w:lineRule="auto"/>
              <w:ind w:left="-709" w:firstLine="709"/>
              <w:jc w:val="center"/>
              <w:rPr>
                <w:sz w:val="20"/>
                <w:szCs w:val="20"/>
              </w:rPr>
            </w:pPr>
            <w:r w:rsidRPr="00B13B58">
              <w:rPr>
                <w:sz w:val="20"/>
                <w:szCs w:val="20"/>
              </w:rPr>
              <w:t>Примечание</w:t>
            </w:r>
          </w:p>
        </w:tc>
      </w:tr>
      <w:tr w:rsidR="00B13B58" w:rsidRPr="00B13B58">
        <w:trPr>
          <w:trHeight w:val="144"/>
        </w:trPr>
        <w:tc>
          <w:tcPr>
            <w:tcW w:w="595" w:type="dxa"/>
          </w:tcPr>
          <w:p w:rsidR="00B13B58" w:rsidRPr="00B13B58" w:rsidRDefault="00B13B58" w:rsidP="00B13B58">
            <w:pPr>
              <w:spacing w:line="360" w:lineRule="auto"/>
              <w:ind w:left="-709" w:firstLine="709"/>
              <w:jc w:val="both"/>
              <w:rPr>
                <w:sz w:val="20"/>
                <w:szCs w:val="20"/>
                <w:lang w:val="en-US"/>
              </w:rPr>
            </w:pPr>
            <w:r w:rsidRPr="00B13B58">
              <w:rPr>
                <w:sz w:val="20"/>
                <w:szCs w:val="20"/>
                <w:lang w:val="en-US"/>
              </w:rPr>
              <w:t>1.</w:t>
            </w:r>
          </w:p>
        </w:tc>
        <w:tc>
          <w:tcPr>
            <w:tcW w:w="1985" w:type="dxa"/>
          </w:tcPr>
          <w:p w:rsidR="00B13B58" w:rsidRPr="00B13B58" w:rsidRDefault="00B13B58" w:rsidP="00B13B58">
            <w:pPr>
              <w:spacing w:line="360" w:lineRule="auto"/>
              <w:ind w:left="-709" w:firstLine="709"/>
              <w:jc w:val="both"/>
              <w:rPr>
                <w:sz w:val="20"/>
                <w:szCs w:val="20"/>
              </w:rPr>
            </w:pPr>
            <w:r w:rsidRPr="00B13B58">
              <w:rPr>
                <w:sz w:val="20"/>
                <w:szCs w:val="20"/>
              </w:rPr>
              <w:t xml:space="preserve">0,025 н. </w:t>
            </w:r>
            <w:r w:rsidRPr="00B13B58">
              <w:rPr>
                <w:sz w:val="20"/>
                <w:szCs w:val="20"/>
                <w:lang w:val="en-US"/>
              </w:rPr>
              <w:t>GeO</w:t>
            </w:r>
            <w:r w:rsidRPr="00B13B58">
              <w:rPr>
                <w:sz w:val="20"/>
                <w:szCs w:val="20"/>
                <w:vertAlign w:val="subscript"/>
              </w:rPr>
              <w:t>2</w:t>
            </w:r>
          </w:p>
          <w:p w:rsidR="00B13B58" w:rsidRPr="00B13B58" w:rsidRDefault="00B13B58" w:rsidP="00B13B58">
            <w:pPr>
              <w:spacing w:line="360" w:lineRule="auto"/>
              <w:ind w:left="-709" w:firstLine="709"/>
              <w:jc w:val="both"/>
              <w:rPr>
                <w:sz w:val="20"/>
                <w:szCs w:val="20"/>
              </w:rPr>
            </w:pPr>
            <w:r w:rsidRPr="00B13B58">
              <w:rPr>
                <w:sz w:val="20"/>
                <w:szCs w:val="20"/>
              </w:rPr>
              <w:t xml:space="preserve">в 3М </w:t>
            </w:r>
            <w:r w:rsidRPr="00B13B58">
              <w:rPr>
                <w:sz w:val="20"/>
                <w:szCs w:val="20"/>
                <w:lang w:val="en-US"/>
              </w:rPr>
              <w:t>KOH</w:t>
            </w:r>
          </w:p>
        </w:tc>
        <w:tc>
          <w:tcPr>
            <w:tcW w:w="1820" w:type="dxa"/>
          </w:tcPr>
          <w:p w:rsidR="00B13B58" w:rsidRPr="00B13B58" w:rsidRDefault="00B13B58" w:rsidP="00B13B58">
            <w:pPr>
              <w:spacing w:line="360" w:lineRule="auto"/>
              <w:ind w:left="-709" w:firstLine="709"/>
              <w:jc w:val="both"/>
              <w:rPr>
                <w:sz w:val="20"/>
                <w:szCs w:val="20"/>
                <w:lang w:val="en-US"/>
              </w:rPr>
            </w:pPr>
            <w:r w:rsidRPr="00B13B58">
              <w:rPr>
                <w:sz w:val="20"/>
                <w:szCs w:val="20"/>
                <w:lang w:val="en-US"/>
              </w:rPr>
              <w:t>i</w:t>
            </w:r>
            <w:r w:rsidRPr="00B13B58">
              <w:rPr>
                <w:sz w:val="20"/>
                <w:szCs w:val="20"/>
              </w:rPr>
              <w:t>=0,2 А/дм</w:t>
            </w:r>
            <w:r w:rsidRPr="00B13B58">
              <w:rPr>
                <w:sz w:val="20"/>
                <w:szCs w:val="20"/>
                <w:vertAlign w:val="superscript"/>
              </w:rPr>
              <w:t>2</w:t>
            </w:r>
          </w:p>
          <w:p w:rsidR="00B13B58" w:rsidRPr="00B13B58" w:rsidRDefault="00B13B58" w:rsidP="00B13B58">
            <w:pPr>
              <w:spacing w:line="360" w:lineRule="auto"/>
              <w:ind w:left="-709" w:firstLine="709"/>
              <w:jc w:val="both"/>
              <w:rPr>
                <w:sz w:val="20"/>
                <w:szCs w:val="20"/>
                <w:lang w:val="en-US"/>
              </w:rPr>
            </w:pPr>
          </w:p>
        </w:tc>
        <w:tc>
          <w:tcPr>
            <w:tcW w:w="4888" w:type="dxa"/>
          </w:tcPr>
          <w:p w:rsidR="00B13B58" w:rsidRPr="00B13B58" w:rsidRDefault="00B13B58" w:rsidP="00B13B58">
            <w:pPr>
              <w:spacing w:line="360" w:lineRule="auto"/>
              <w:ind w:left="-709" w:firstLine="709"/>
              <w:jc w:val="both"/>
              <w:rPr>
                <w:sz w:val="20"/>
                <w:szCs w:val="20"/>
              </w:rPr>
            </w:pPr>
            <w:r w:rsidRPr="00B13B58">
              <w:rPr>
                <w:sz w:val="20"/>
                <w:szCs w:val="20"/>
              </w:rPr>
              <w:t xml:space="preserve">После образования тонкой плёнки выделение </w:t>
            </w:r>
            <w:r w:rsidRPr="00B13B58">
              <w:rPr>
                <w:sz w:val="20"/>
                <w:szCs w:val="20"/>
                <w:lang w:val="en-US"/>
              </w:rPr>
              <w:t>Ge</w:t>
            </w:r>
            <w:r w:rsidRPr="00B13B58">
              <w:rPr>
                <w:sz w:val="20"/>
                <w:szCs w:val="20"/>
              </w:rPr>
              <w:t xml:space="preserve"> прекращается и начинается выделение </w:t>
            </w:r>
            <w:r w:rsidRPr="00B13B58">
              <w:rPr>
                <w:sz w:val="20"/>
                <w:szCs w:val="20"/>
                <w:lang w:val="en-US"/>
              </w:rPr>
              <w:t>H</w:t>
            </w:r>
            <w:r w:rsidRPr="00B13B58">
              <w:rPr>
                <w:sz w:val="20"/>
                <w:szCs w:val="20"/>
                <w:vertAlign w:val="subscript"/>
              </w:rPr>
              <w:t>2</w:t>
            </w:r>
          </w:p>
        </w:tc>
      </w:tr>
      <w:tr w:rsidR="00B13B58" w:rsidRPr="00B13B58">
        <w:trPr>
          <w:trHeight w:val="144"/>
        </w:trPr>
        <w:tc>
          <w:tcPr>
            <w:tcW w:w="595" w:type="dxa"/>
          </w:tcPr>
          <w:p w:rsidR="00B13B58" w:rsidRPr="00B13B58" w:rsidRDefault="00B13B58" w:rsidP="00B13B58">
            <w:pPr>
              <w:spacing w:line="360" w:lineRule="auto"/>
              <w:ind w:left="-709" w:firstLine="709"/>
              <w:jc w:val="both"/>
              <w:rPr>
                <w:sz w:val="20"/>
                <w:szCs w:val="20"/>
              </w:rPr>
            </w:pPr>
            <w:r w:rsidRPr="00B13B58">
              <w:rPr>
                <w:sz w:val="20"/>
                <w:szCs w:val="20"/>
              </w:rPr>
              <w:t>2.</w:t>
            </w:r>
          </w:p>
        </w:tc>
        <w:tc>
          <w:tcPr>
            <w:tcW w:w="1985" w:type="dxa"/>
          </w:tcPr>
          <w:p w:rsidR="00B13B58" w:rsidRPr="00B13B58" w:rsidRDefault="00B13B58" w:rsidP="00B13B58">
            <w:pPr>
              <w:spacing w:line="360" w:lineRule="auto"/>
              <w:ind w:left="-709" w:firstLine="709"/>
              <w:jc w:val="both"/>
              <w:rPr>
                <w:sz w:val="20"/>
                <w:szCs w:val="20"/>
              </w:rPr>
            </w:pPr>
            <w:r w:rsidRPr="00B13B58">
              <w:rPr>
                <w:sz w:val="20"/>
                <w:szCs w:val="20"/>
              </w:rPr>
              <w:t xml:space="preserve">а). 10г </w:t>
            </w:r>
            <w:r w:rsidRPr="00B13B58">
              <w:rPr>
                <w:sz w:val="20"/>
                <w:szCs w:val="20"/>
                <w:lang w:val="en-US"/>
              </w:rPr>
              <w:t>KH</w:t>
            </w:r>
            <w:r w:rsidRPr="00B13B58">
              <w:rPr>
                <w:sz w:val="20"/>
                <w:szCs w:val="20"/>
                <w:vertAlign w:val="subscript"/>
              </w:rPr>
              <w:t>2</w:t>
            </w:r>
            <w:r w:rsidRPr="00B13B58">
              <w:rPr>
                <w:sz w:val="20"/>
                <w:szCs w:val="20"/>
                <w:lang w:val="en-US"/>
              </w:rPr>
              <w:t>PO</w:t>
            </w:r>
            <w:r w:rsidRPr="00B13B58">
              <w:rPr>
                <w:sz w:val="20"/>
                <w:szCs w:val="20"/>
                <w:vertAlign w:val="subscript"/>
              </w:rPr>
              <w:t>4</w:t>
            </w:r>
          </w:p>
          <w:p w:rsidR="00B13B58" w:rsidRPr="00B13B58" w:rsidRDefault="00B13B58" w:rsidP="00B13B58">
            <w:pPr>
              <w:spacing w:line="360" w:lineRule="auto"/>
              <w:ind w:left="-709" w:firstLine="709"/>
              <w:jc w:val="both"/>
              <w:rPr>
                <w:sz w:val="20"/>
                <w:szCs w:val="20"/>
              </w:rPr>
            </w:pPr>
            <w:r w:rsidRPr="00B13B58">
              <w:rPr>
                <w:sz w:val="20"/>
                <w:szCs w:val="20"/>
              </w:rPr>
              <w:t xml:space="preserve">    0,5г </w:t>
            </w:r>
            <w:r w:rsidRPr="00B13B58">
              <w:rPr>
                <w:sz w:val="20"/>
                <w:szCs w:val="20"/>
                <w:lang w:val="en-US"/>
              </w:rPr>
              <w:t>Na</w:t>
            </w:r>
            <w:r w:rsidRPr="00B13B58">
              <w:rPr>
                <w:sz w:val="20"/>
                <w:szCs w:val="20"/>
                <w:vertAlign w:val="subscript"/>
              </w:rPr>
              <w:t>2</w:t>
            </w:r>
            <w:r w:rsidRPr="00B13B58">
              <w:rPr>
                <w:sz w:val="20"/>
                <w:szCs w:val="20"/>
                <w:lang w:val="en-US"/>
              </w:rPr>
              <w:t>GeO</w:t>
            </w:r>
            <w:r w:rsidRPr="00B13B58">
              <w:rPr>
                <w:sz w:val="20"/>
                <w:szCs w:val="20"/>
                <w:vertAlign w:val="subscript"/>
              </w:rPr>
              <w:t>3</w:t>
            </w:r>
          </w:p>
          <w:p w:rsidR="00B13B58" w:rsidRPr="00B13B58" w:rsidRDefault="00B13B58" w:rsidP="00B13B58">
            <w:pPr>
              <w:spacing w:line="360" w:lineRule="auto"/>
              <w:ind w:left="-709" w:firstLine="709"/>
              <w:jc w:val="both"/>
              <w:rPr>
                <w:sz w:val="20"/>
                <w:szCs w:val="20"/>
              </w:rPr>
            </w:pPr>
            <w:r w:rsidRPr="00B13B58">
              <w:rPr>
                <w:sz w:val="20"/>
                <w:szCs w:val="20"/>
              </w:rPr>
              <w:t xml:space="preserve">б).70г </w:t>
            </w:r>
            <w:r w:rsidRPr="00B13B58">
              <w:rPr>
                <w:sz w:val="20"/>
                <w:szCs w:val="20"/>
                <w:lang w:val="en-US"/>
              </w:rPr>
              <w:t>KH</w:t>
            </w:r>
            <w:r w:rsidRPr="00B13B58">
              <w:rPr>
                <w:sz w:val="20"/>
                <w:szCs w:val="20"/>
                <w:vertAlign w:val="subscript"/>
              </w:rPr>
              <w:t>2</w:t>
            </w:r>
            <w:r w:rsidRPr="00B13B58">
              <w:rPr>
                <w:sz w:val="20"/>
                <w:szCs w:val="20"/>
                <w:lang w:val="en-US"/>
              </w:rPr>
              <w:t>PO</w:t>
            </w:r>
            <w:r w:rsidRPr="00B13B58">
              <w:rPr>
                <w:sz w:val="20"/>
                <w:szCs w:val="20"/>
                <w:vertAlign w:val="subscript"/>
              </w:rPr>
              <w:t>4</w:t>
            </w:r>
          </w:p>
          <w:p w:rsidR="00B13B58" w:rsidRPr="00B13B58" w:rsidRDefault="00B13B58" w:rsidP="00B13B58">
            <w:pPr>
              <w:spacing w:line="360" w:lineRule="auto"/>
              <w:ind w:left="-709" w:firstLine="709"/>
              <w:jc w:val="both"/>
              <w:rPr>
                <w:sz w:val="20"/>
                <w:szCs w:val="20"/>
              </w:rPr>
            </w:pPr>
            <w:r w:rsidRPr="00B13B58">
              <w:rPr>
                <w:sz w:val="20"/>
                <w:szCs w:val="20"/>
              </w:rPr>
              <w:t xml:space="preserve">    3,5г </w:t>
            </w:r>
            <w:r w:rsidRPr="00B13B58">
              <w:rPr>
                <w:sz w:val="20"/>
                <w:szCs w:val="20"/>
                <w:lang w:val="en-US"/>
              </w:rPr>
              <w:t>Na</w:t>
            </w:r>
            <w:r w:rsidRPr="00B13B58">
              <w:rPr>
                <w:sz w:val="20"/>
                <w:szCs w:val="20"/>
                <w:vertAlign w:val="subscript"/>
              </w:rPr>
              <w:t>2</w:t>
            </w:r>
            <w:r w:rsidRPr="00B13B58">
              <w:rPr>
                <w:sz w:val="20"/>
                <w:szCs w:val="20"/>
                <w:lang w:val="en-US"/>
              </w:rPr>
              <w:t>GeO</w:t>
            </w:r>
            <w:r w:rsidRPr="00B13B58">
              <w:rPr>
                <w:sz w:val="20"/>
                <w:szCs w:val="20"/>
                <w:vertAlign w:val="subscript"/>
              </w:rPr>
              <w:t>3</w:t>
            </w:r>
          </w:p>
        </w:tc>
        <w:tc>
          <w:tcPr>
            <w:tcW w:w="1820" w:type="dxa"/>
          </w:tcPr>
          <w:p w:rsidR="00B13B58" w:rsidRPr="00B13B58" w:rsidRDefault="00B13B58" w:rsidP="00B13B58">
            <w:pPr>
              <w:spacing w:line="360" w:lineRule="auto"/>
              <w:ind w:left="-709" w:firstLine="709"/>
              <w:jc w:val="both"/>
              <w:rPr>
                <w:sz w:val="20"/>
                <w:szCs w:val="20"/>
                <w:lang w:val="en-US"/>
              </w:rPr>
            </w:pPr>
            <w:r w:rsidRPr="00B13B58">
              <w:rPr>
                <w:sz w:val="20"/>
                <w:szCs w:val="20"/>
                <w:lang w:val="en-US"/>
              </w:rPr>
              <w:t>T=70</w:t>
            </w:r>
            <w:r w:rsidRPr="00B13B58">
              <w:rPr>
                <w:sz w:val="20"/>
                <w:szCs w:val="20"/>
                <w:vertAlign w:val="superscript"/>
                <w:lang w:val="en-US"/>
              </w:rPr>
              <w:t>0</w:t>
            </w:r>
            <w:r w:rsidRPr="00B13B58">
              <w:rPr>
                <w:sz w:val="20"/>
                <w:szCs w:val="20"/>
                <w:lang w:val="en-US"/>
              </w:rPr>
              <w:t xml:space="preserve">C </w:t>
            </w:r>
          </w:p>
          <w:p w:rsidR="00B13B58" w:rsidRPr="00B13B58" w:rsidRDefault="00B13B58" w:rsidP="00B13B58">
            <w:pPr>
              <w:spacing w:line="360" w:lineRule="auto"/>
              <w:ind w:left="-709" w:firstLine="709"/>
              <w:jc w:val="both"/>
              <w:rPr>
                <w:sz w:val="20"/>
                <w:szCs w:val="20"/>
                <w:lang w:val="en-US"/>
              </w:rPr>
            </w:pPr>
          </w:p>
        </w:tc>
        <w:tc>
          <w:tcPr>
            <w:tcW w:w="4888" w:type="dxa"/>
          </w:tcPr>
          <w:p w:rsidR="00B13B58" w:rsidRPr="00B13B58" w:rsidRDefault="00B13B58" w:rsidP="00B13B58">
            <w:pPr>
              <w:spacing w:line="360" w:lineRule="auto"/>
              <w:ind w:left="-709" w:firstLine="709"/>
              <w:jc w:val="both"/>
              <w:rPr>
                <w:sz w:val="20"/>
                <w:szCs w:val="20"/>
              </w:rPr>
            </w:pPr>
            <w:r w:rsidRPr="00B13B58">
              <w:rPr>
                <w:sz w:val="20"/>
                <w:szCs w:val="20"/>
              </w:rPr>
              <w:t>Тонкая чёрная плёнка, плохо пристающая к поверхности электрода</w:t>
            </w:r>
          </w:p>
        </w:tc>
      </w:tr>
      <w:tr w:rsidR="00B13B58" w:rsidRPr="00B13B58">
        <w:trPr>
          <w:trHeight w:val="144"/>
        </w:trPr>
        <w:tc>
          <w:tcPr>
            <w:tcW w:w="595" w:type="dxa"/>
          </w:tcPr>
          <w:p w:rsidR="00B13B58" w:rsidRPr="00B13B58" w:rsidRDefault="00B13B58" w:rsidP="00B13B58">
            <w:pPr>
              <w:spacing w:line="360" w:lineRule="auto"/>
              <w:ind w:left="-709" w:firstLine="709"/>
              <w:jc w:val="both"/>
              <w:rPr>
                <w:sz w:val="20"/>
                <w:szCs w:val="20"/>
                <w:lang w:val="en-US"/>
              </w:rPr>
            </w:pPr>
            <w:r w:rsidRPr="00B13B58">
              <w:rPr>
                <w:sz w:val="20"/>
                <w:szCs w:val="20"/>
                <w:lang w:val="en-US"/>
              </w:rPr>
              <w:t>3.</w:t>
            </w:r>
          </w:p>
        </w:tc>
        <w:tc>
          <w:tcPr>
            <w:tcW w:w="1985" w:type="dxa"/>
          </w:tcPr>
          <w:p w:rsidR="00B13B58" w:rsidRPr="00B13B58" w:rsidRDefault="00B13B58" w:rsidP="00B13B58">
            <w:pPr>
              <w:spacing w:line="360" w:lineRule="auto"/>
              <w:ind w:left="-709" w:firstLine="709"/>
              <w:jc w:val="both"/>
              <w:rPr>
                <w:sz w:val="20"/>
                <w:szCs w:val="20"/>
              </w:rPr>
            </w:pPr>
            <w:r w:rsidRPr="00B13B58">
              <w:rPr>
                <w:sz w:val="20"/>
                <w:szCs w:val="20"/>
              </w:rPr>
              <w:t xml:space="preserve">40г </w:t>
            </w:r>
            <w:r w:rsidRPr="00B13B58">
              <w:rPr>
                <w:sz w:val="20"/>
                <w:szCs w:val="20"/>
                <w:lang w:val="en-US"/>
              </w:rPr>
              <w:t>KOH</w:t>
            </w:r>
          </w:p>
          <w:p w:rsidR="00B13B58" w:rsidRPr="00B13B58" w:rsidRDefault="00B13B58" w:rsidP="00B13B58">
            <w:pPr>
              <w:spacing w:line="360" w:lineRule="auto"/>
              <w:ind w:left="-709" w:firstLine="709"/>
              <w:jc w:val="both"/>
              <w:rPr>
                <w:sz w:val="20"/>
                <w:szCs w:val="20"/>
              </w:rPr>
            </w:pPr>
            <w:r w:rsidRPr="00B13B58">
              <w:rPr>
                <w:sz w:val="20"/>
                <w:szCs w:val="20"/>
              </w:rPr>
              <w:t xml:space="preserve">12г </w:t>
            </w:r>
            <w:r w:rsidRPr="00B13B58">
              <w:rPr>
                <w:sz w:val="20"/>
                <w:szCs w:val="20"/>
                <w:lang w:val="en-US"/>
              </w:rPr>
              <w:t>Na</w:t>
            </w:r>
            <w:r w:rsidRPr="00B13B58">
              <w:rPr>
                <w:sz w:val="20"/>
                <w:szCs w:val="20"/>
                <w:vertAlign w:val="subscript"/>
              </w:rPr>
              <w:t>2</w:t>
            </w:r>
            <w:r w:rsidRPr="00B13B58">
              <w:rPr>
                <w:sz w:val="20"/>
                <w:szCs w:val="20"/>
                <w:lang w:val="en-US"/>
              </w:rPr>
              <w:t>S</w:t>
            </w:r>
          </w:p>
          <w:p w:rsidR="00B13B58" w:rsidRPr="00B13B58" w:rsidRDefault="00B13B58" w:rsidP="00B13B58">
            <w:pPr>
              <w:spacing w:line="360" w:lineRule="auto"/>
              <w:ind w:left="-709" w:firstLine="709"/>
              <w:jc w:val="both"/>
              <w:rPr>
                <w:sz w:val="20"/>
                <w:szCs w:val="20"/>
              </w:rPr>
            </w:pPr>
            <w:r w:rsidRPr="00B13B58">
              <w:rPr>
                <w:sz w:val="20"/>
                <w:szCs w:val="20"/>
              </w:rPr>
              <w:t xml:space="preserve">20г </w:t>
            </w:r>
            <w:r w:rsidRPr="00B13B58">
              <w:rPr>
                <w:sz w:val="20"/>
                <w:szCs w:val="20"/>
                <w:lang w:val="en-US"/>
              </w:rPr>
              <w:t>CeS</w:t>
            </w:r>
            <w:r w:rsidRPr="00B13B58">
              <w:rPr>
                <w:sz w:val="20"/>
                <w:szCs w:val="20"/>
                <w:vertAlign w:val="subscript"/>
              </w:rPr>
              <w:t>2</w:t>
            </w:r>
          </w:p>
        </w:tc>
        <w:tc>
          <w:tcPr>
            <w:tcW w:w="1820" w:type="dxa"/>
          </w:tcPr>
          <w:p w:rsidR="00B13B58" w:rsidRPr="00B13B58" w:rsidRDefault="00B13B58" w:rsidP="00B13B58">
            <w:pPr>
              <w:spacing w:line="360" w:lineRule="auto"/>
              <w:ind w:left="-709" w:firstLine="709"/>
              <w:jc w:val="both"/>
              <w:rPr>
                <w:sz w:val="20"/>
                <w:szCs w:val="20"/>
                <w:lang w:val="en-US"/>
              </w:rPr>
            </w:pPr>
            <w:r w:rsidRPr="00B13B58">
              <w:rPr>
                <w:sz w:val="20"/>
                <w:szCs w:val="20"/>
                <w:lang w:val="en-US"/>
              </w:rPr>
              <w:t>T=30</w:t>
            </w:r>
            <w:r w:rsidRPr="00B13B58">
              <w:rPr>
                <w:sz w:val="20"/>
                <w:szCs w:val="20"/>
                <w:vertAlign w:val="superscript"/>
                <w:lang w:val="en-US"/>
              </w:rPr>
              <w:t>0</w:t>
            </w:r>
            <w:r w:rsidRPr="00B13B58">
              <w:rPr>
                <w:sz w:val="20"/>
                <w:szCs w:val="20"/>
                <w:lang w:val="en-US"/>
              </w:rPr>
              <w:t>C</w:t>
            </w:r>
          </w:p>
          <w:p w:rsidR="00B13B58" w:rsidRPr="00B13B58" w:rsidRDefault="00B13B58" w:rsidP="00B13B58">
            <w:pPr>
              <w:spacing w:line="360" w:lineRule="auto"/>
              <w:ind w:left="-709" w:firstLine="709"/>
              <w:jc w:val="both"/>
              <w:rPr>
                <w:sz w:val="20"/>
                <w:szCs w:val="20"/>
              </w:rPr>
            </w:pPr>
            <w:r w:rsidRPr="00B13B58">
              <w:rPr>
                <w:sz w:val="20"/>
                <w:szCs w:val="20"/>
                <w:lang w:val="en-US"/>
              </w:rPr>
              <w:t xml:space="preserve">i=2,5 </w:t>
            </w:r>
            <w:r w:rsidRPr="00B13B58">
              <w:rPr>
                <w:sz w:val="20"/>
                <w:szCs w:val="20"/>
              </w:rPr>
              <w:t>А</w:t>
            </w:r>
            <w:r w:rsidRPr="00B13B58">
              <w:rPr>
                <w:sz w:val="20"/>
                <w:szCs w:val="20"/>
                <w:lang w:val="en-US"/>
              </w:rPr>
              <w:t>/</w:t>
            </w:r>
            <w:r w:rsidRPr="00B13B58">
              <w:rPr>
                <w:sz w:val="20"/>
                <w:szCs w:val="20"/>
              </w:rPr>
              <w:t>дм</w:t>
            </w:r>
            <w:r w:rsidRPr="00B13B58">
              <w:rPr>
                <w:sz w:val="20"/>
                <w:szCs w:val="20"/>
                <w:vertAlign w:val="superscript"/>
              </w:rPr>
              <w:t>2</w:t>
            </w:r>
          </w:p>
        </w:tc>
        <w:tc>
          <w:tcPr>
            <w:tcW w:w="4888" w:type="dxa"/>
          </w:tcPr>
          <w:p w:rsidR="00B13B58" w:rsidRPr="00B13B58" w:rsidRDefault="00B13B58" w:rsidP="00B13B58">
            <w:pPr>
              <w:spacing w:line="360" w:lineRule="auto"/>
              <w:ind w:left="-709" w:firstLine="709"/>
              <w:jc w:val="both"/>
              <w:rPr>
                <w:sz w:val="20"/>
                <w:szCs w:val="20"/>
              </w:rPr>
            </w:pPr>
            <w:r w:rsidRPr="00B13B58">
              <w:rPr>
                <w:sz w:val="20"/>
                <w:szCs w:val="20"/>
              </w:rPr>
              <w:t>В виде тонкой плёнки</w:t>
            </w:r>
          </w:p>
        </w:tc>
      </w:tr>
      <w:tr w:rsidR="00B13B58" w:rsidRPr="00B13B58">
        <w:trPr>
          <w:trHeight w:val="144"/>
        </w:trPr>
        <w:tc>
          <w:tcPr>
            <w:tcW w:w="595" w:type="dxa"/>
          </w:tcPr>
          <w:p w:rsidR="00B13B58" w:rsidRPr="00B13B58" w:rsidRDefault="00B13B58" w:rsidP="00B13B58">
            <w:pPr>
              <w:spacing w:line="360" w:lineRule="auto"/>
              <w:ind w:left="-709" w:firstLine="709"/>
              <w:jc w:val="both"/>
              <w:rPr>
                <w:sz w:val="20"/>
                <w:szCs w:val="20"/>
                <w:lang w:val="en-US"/>
              </w:rPr>
            </w:pPr>
            <w:r w:rsidRPr="00B13B58">
              <w:rPr>
                <w:sz w:val="20"/>
                <w:szCs w:val="20"/>
              </w:rPr>
              <w:t>4</w:t>
            </w:r>
            <w:r w:rsidRPr="00B13B58">
              <w:rPr>
                <w:sz w:val="20"/>
                <w:szCs w:val="20"/>
                <w:lang w:val="en-US"/>
              </w:rPr>
              <w:t>.</w:t>
            </w:r>
          </w:p>
        </w:tc>
        <w:tc>
          <w:tcPr>
            <w:tcW w:w="1985" w:type="dxa"/>
          </w:tcPr>
          <w:p w:rsidR="00B13B58" w:rsidRPr="00B13B58" w:rsidRDefault="00B13B58" w:rsidP="00B13B58">
            <w:pPr>
              <w:spacing w:line="360" w:lineRule="auto"/>
              <w:ind w:left="-709" w:firstLine="709"/>
              <w:jc w:val="both"/>
              <w:rPr>
                <w:sz w:val="20"/>
                <w:szCs w:val="20"/>
              </w:rPr>
            </w:pPr>
            <w:r w:rsidRPr="00B13B58">
              <w:rPr>
                <w:sz w:val="20"/>
                <w:szCs w:val="20"/>
              </w:rPr>
              <w:t xml:space="preserve">0,20г </w:t>
            </w:r>
            <w:r w:rsidRPr="00B13B58">
              <w:rPr>
                <w:sz w:val="20"/>
                <w:szCs w:val="20"/>
                <w:lang w:val="en-US"/>
              </w:rPr>
              <w:t>Sn</w:t>
            </w:r>
            <w:r w:rsidRPr="00B13B58">
              <w:rPr>
                <w:sz w:val="20"/>
                <w:szCs w:val="20"/>
                <w:vertAlign w:val="superscript"/>
              </w:rPr>
              <w:t>2+</w:t>
            </w:r>
          </w:p>
          <w:p w:rsidR="00B13B58" w:rsidRPr="00B13B58" w:rsidRDefault="00B13B58" w:rsidP="00B13B58">
            <w:pPr>
              <w:spacing w:line="360" w:lineRule="auto"/>
              <w:ind w:left="-709" w:firstLine="709"/>
              <w:jc w:val="both"/>
              <w:rPr>
                <w:sz w:val="20"/>
                <w:szCs w:val="20"/>
              </w:rPr>
            </w:pPr>
            <w:r w:rsidRPr="00B13B58">
              <w:rPr>
                <w:sz w:val="20"/>
                <w:szCs w:val="20"/>
              </w:rPr>
              <w:t xml:space="preserve">0,105г </w:t>
            </w:r>
            <w:r w:rsidRPr="00B13B58">
              <w:rPr>
                <w:sz w:val="20"/>
                <w:szCs w:val="20"/>
                <w:lang w:val="en-US"/>
              </w:rPr>
              <w:t>GeO</w:t>
            </w:r>
            <w:r w:rsidRPr="00B13B58">
              <w:rPr>
                <w:sz w:val="20"/>
                <w:szCs w:val="20"/>
                <w:vertAlign w:val="subscript"/>
              </w:rPr>
              <w:t>2</w:t>
            </w:r>
          </w:p>
          <w:p w:rsidR="00B13B58" w:rsidRPr="00B13B58" w:rsidRDefault="00B13B58" w:rsidP="00B13B58">
            <w:pPr>
              <w:spacing w:line="360" w:lineRule="auto"/>
              <w:ind w:left="-709" w:firstLine="709"/>
              <w:jc w:val="both"/>
              <w:rPr>
                <w:sz w:val="20"/>
                <w:szCs w:val="20"/>
              </w:rPr>
            </w:pPr>
            <w:r w:rsidRPr="00B13B58">
              <w:rPr>
                <w:sz w:val="20"/>
                <w:szCs w:val="20"/>
              </w:rPr>
              <w:t xml:space="preserve">10г </w:t>
            </w:r>
            <w:r w:rsidRPr="00B13B58">
              <w:rPr>
                <w:sz w:val="20"/>
                <w:szCs w:val="20"/>
                <w:lang w:val="en-US"/>
              </w:rPr>
              <w:t>K</w:t>
            </w:r>
            <w:r w:rsidRPr="00B13B58">
              <w:rPr>
                <w:sz w:val="20"/>
                <w:szCs w:val="20"/>
                <w:vertAlign w:val="subscript"/>
              </w:rPr>
              <w:t>2</w:t>
            </w:r>
            <w:r w:rsidRPr="00B13B58">
              <w:rPr>
                <w:sz w:val="20"/>
                <w:szCs w:val="20"/>
                <w:lang w:val="en-US"/>
              </w:rPr>
              <w:t>C</w:t>
            </w:r>
            <w:r w:rsidRPr="00B13B58">
              <w:rPr>
                <w:sz w:val="20"/>
                <w:szCs w:val="20"/>
                <w:vertAlign w:val="subscript"/>
              </w:rPr>
              <w:t>2</w:t>
            </w:r>
            <w:r w:rsidRPr="00B13B58">
              <w:rPr>
                <w:sz w:val="20"/>
                <w:szCs w:val="20"/>
                <w:lang w:val="en-US"/>
              </w:rPr>
              <w:t>O</w:t>
            </w:r>
            <w:r w:rsidRPr="00B13B58">
              <w:rPr>
                <w:sz w:val="20"/>
                <w:szCs w:val="20"/>
                <w:vertAlign w:val="subscript"/>
              </w:rPr>
              <w:t>4</w:t>
            </w:r>
          </w:p>
          <w:p w:rsidR="00B13B58" w:rsidRPr="00B13B58" w:rsidRDefault="00B13B58" w:rsidP="00B13B58">
            <w:pPr>
              <w:spacing w:line="360" w:lineRule="auto"/>
              <w:ind w:left="-709" w:firstLine="709"/>
              <w:jc w:val="both"/>
              <w:rPr>
                <w:sz w:val="20"/>
                <w:szCs w:val="20"/>
                <w:lang w:val="en-US"/>
              </w:rPr>
            </w:pPr>
            <w:r w:rsidRPr="00B13B58">
              <w:rPr>
                <w:sz w:val="20"/>
                <w:szCs w:val="20"/>
                <w:lang w:val="en-US"/>
              </w:rPr>
              <w:t>25</w:t>
            </w:r>
            <w:r w:rsidRPr="00B13B58">
              <w:rPr>
                <w:sz w:val="20"/>
                <w:szCs w:val="20"/>
              </w:rPr>
              <w:t>г</w:t>
            </w:r>
            <w:r w:rsidRPr="00B13B58">
              <w:rPr>
                <w:sz w:val="20"/>
                <w:szCs w:val="20"/>
                <w:lang w:val="en-US"/>
              </w:rPr>
              <w:t xml:space="preserve"> KOH</w:t>
            </w:r>
          </w:p>
        </w:tc>
        <w:tc>
          <w:tcPr>
            <w:tcW w:w="1820" w:type="dxa"/>
          </w:tcPr>
          <w:p w:rsidR="00B13B58" w:rsidRPr="00B13B58" w:rsidRDefault="00B13B58" w:rsidP="00B13B58">
            <w:pPr>
              <w:spacing w:line="360" w:lineRule="auto"/>
              <w:ind w:left="-709" w:firstLine="709"/>
              <w:jc w:val="both"/>
              <w:rPr>
                <w:sz w:val="20"/>
                <w:szCs w:val="20"/>
              </w:rPr>
            </w:pPr>
            <w:r w:rsidRPr="00B13B58">
              <w:rPr>
                <w:sz w:val="20"/>
                <w:szCs w:val="20"/>
                <w:lang w:val="en-US"/>
              </w:rPr>
              <w:t>T</w:t>
            </w:r>
            <w:r w:rsidRPr="00B13B58">
              <w:rPr>
                <w:sz w:val="20"/>
                <w:szCs w:val="20"/>
              </w:rPr>
              <w:t>=85-90</w:t>
            </w:r>
            <w:r w:rsidRPr="00B13B58">
              <w:rPr>
                <w:sz w:val="20"/>
                <w:szCs w:val="20"/>
                <w:vertAlign w:val="superscript"/>
              </w:rPr>
              <w:t>0</w:t>
            </w:r>
            <w:r w:rsidRPr="00B13B58">
              <w:rPr>
                <w:sz w:val="20"/>
                <w:szCs w:val="20"/>
                <w:lang w:val="en-US"/>
              </w:rPr>
              <w:t>C</w:t>
            </w:r>
          </w:p>
          <w:p w:rsidR="00B13B58" w:rsidRPr="00B13B58" w:rsidRDefault="00B13B58" w:rsidP="00B13B58">
            <w:pPr>
              <w:spacing w:line="360" w:lineRule="auto"/>
              <w:ind w:left="-709" w:firstLine="709"/>
              <w:jc w:val="both"/>
              <w:rPr>
                <w:sz w:val="20"/>
                <w:szCs w:val="20"/>
              </w:rPr>
            </w:pPr>
            <w:r w:rsidRPr="00B13B58">
              <w:rPr>
                <w:sz w:val="20"/>
                <w:szCs w:val="20"/>
                <w:lang w:val="en-US"/>
              </w:rPr>
              <w:t>Kat</w:t>
            </w:r>
            <w:r w:rsidRPr="00B13B58">
              <w:rPr>
                <w:sz w:val="20"/>
                <w:szCs w:val="20"/>
              </w:rPr>
              <w:t xml:space="preserve"> - лужный медный стержень</w:t>
            </w:r>
          </w:p>
        </w:tc>
        <w:tc>
          <w:tcPr>
            <w:tcW w:w="4888" w:type="dxa"/>
          </w:tcPr>
          <w:p w:rsidR="00B13B58" w:rsidRPr="00B13B58" w:rsidRDefault="00B13B58" w:rsidP="00B13B58">
            <w:pPr>
              <w:spacing w:line="360" w:lineRule="auto"/>
              <w:ind w:left="-709" w:firstLine="709"/>
              <w:jc w:val="both"/>
              <w:rPr>
                <w:sz w:val="20"/>
                <w:szCs w:val="20"/>
              </w:rPr>
            </w:pPr>
            <w:r w:rsidRPr="00B13B58">
              <w:rPr>
                <w:sz w:val="20"/>
                <w:szCs w:val="20"/>
              </w:rPr>
              <w:t xml:space="preserve">Сплав </w:t>
            </w:r>
            <w:r w:rsidRPr="00B13B58">
              <w:rPr>
                <w:sz w:val="20"/>
                <w:szCs w:val="20"/>
                <w:lang w:val="en-US"/>
              </w:rPr>
              <w:t>Ge</w:t>
            </w:r>
            <w:r w:rsidRPr="00B13B58">
              <w:rPr>
                <w:sz w:val="20"/>
                <w:szCs w:val="20"/>
              </w:rPr>
              <w:t>-</w:t>
            </w:r>
            <w:r w:rsidRPr="00B13B58">
              <w:rPr>
                <w:sz w:val="20"/>
                <w:szCs w:val="20"/>
                <w:lang w:val="en-US"/>
              </w:rPr>
              <w:t>Sn</w:t>
            </w:r>
            <w:r w:rsidRPr="00B13B58">
              <w:rPr>
                <w:sz w:val="20"/>
                <w:szCs w:val="20"/>
              </w:rPr>
              <w:t xml:space="preserve"> в виде плотных чешуек</w:t>
            </w:r>
          </w:p>
        </w:tc>
      </w:tr>
      <w:tr w:rsidR="00B13B58" w:rsidRPr="00B13B58">
        <w:trPr>
          <w:trHeight w:val="144"/>
        </w:trPr>
        <w:tc>
          <w:tcPr>
            <w:tcW w:w="595" w:type="dxa"/>
          </w:tcPr>
          <w:p w:rsidR="00B13B58" w:rsidRPr="00B13B58" w:rsidRDefault="00B13B58" w:rsidP="00B13B58">
            <w:pPr>
              <w:spacing w:line="360" w:lineRule="auto"/>
              <w:ind w:left="-709" w:firstLine="709"/>
              <w:jc w:val="both"/>
              <w:rPr>
                <w:sz w:val="20"/>
                <w:szCs w:val="20"/>
                <w:lang w:val="en-US"/>
              </w:rPr>
            </w:pPr>
            <w:r w:rsidRPr="00B13B58">
              <w:rPr>
                <w:sz w:val="20"/>
                <w:szCs w:val="20"/>
              </w:rPr>
              <w:t>5</w:t>
            </w:r>
            <w:r w:rsidRPr="00B13B58">
              <w:rPr>
                <w:sz w:val="20"/>
                <w:szCs w:val="20"/>
                <w:lang w:val="en-US"/>
              </w:rPr>
              <w:t>.</w:t>
            </w:r>
          </w:p>
        </w:tc>
        <w:tc>
          <w:tcPr>
            <w:tcW w:w="1985" w:type="dxa"/>
          </w:tcPr>
          <w:p w:rsidR="00B13B58" w:rsidRPr="00B13B58" w:rsidRDefault="00B13B58" w:rsidP="00B13B58">
            <w:pPr>
              <w:spacing w:line="360" w:lineRule="auto"/>
              <w:ind w:left="-709" w:firstLine="709"/>
              <w:jc w:val="both"/>
              <w:rPr>
                <w:sz w:val="20"/>
                <w:szCs w:val="20"/>
              </w:rPr>
            </w:pPr>
            <w:r w:rsidRPr="00B13B58">
              <w:rPr>
                <w:sz w:val="20"/>
                <w:szCs w:val="20"/>
              </w:rPr>
              <w:t xml:space="preserve">3г/л </w:t>
            </w:r>
            <w:r w:rsidRPr="00B13B58">
              <w:rPr>
                <w:sz w:val="20"/>
                <w:szCs w:val="20"/>
                <w:lang w:val="en-US"/>
              </w:rPr>
              <w:t>GeO</w:t>
            </w:r>
            <w:r w:rsidRPr="00B13B58">
              <w:rPr>
                <w:sz w:val="20"/>
                <w:szCs w:val="20"/>
                <w:vertAlign w:val="subscript"/>
              </w:rPr>
              <w:t>2</w:t>
            </w:r>
          </w:p>
          <w:p w:rsidR="00B13B58" w:rsidRPr="00B13B58" w:rsidRDefault="00B13B58" w:rsidP="00B13B58">
            <w:pPr>
              <w:spacing w:line="360" w:lineRule="auto"/>
              <w:ind w:left="-709" w:firstLine="709"/>
              <w:jc w:val="both"/>
              <w:rPr>
                <w:sz w:val="20"/>
                <w:szCs w:val="20"/>
              </w:rPr>
            </w:pPr>
            <w:r w:rsidRPr="00B13B58">
              <w:rPr>
                <w:sz w:val="20"/>
                <w:szCs w:val="20"/>
              </w:rPr>
              <w:t xml:space="preserve">7г/л </w:t>
            </w:r>
            <w:r w:rsidRPr="00B13B58">
              <w:rPr>
                <w:sz w:val="20"/>
                <w:szCs w:val="20"/>
                <w:lang w:val="en-US"/>
              </w:rPr>
              <w:t>CuCN</w:t>
            </w:r>
          </w:p>
          <w:p w:rsidR="00B13B58" w:rsidRPr="00B13B58" w:rsidRDefault="00B13B58" w:rsidP="00B13B58">
            <w:pPr>
              <w:spacing w:line="360" w:lineRule="auto"/>
              <w:ind w:left="-709" w:firstLine="709"/>
              <w:jc w:val="both"/>
              <w:rPr>
                <w:sz w:val="20"/>
                <w:szCs w:val="20"/>
              </w:rPr>
            </w:pPr>
            <w:r w:rsidRPr="00B13B58">
              <w:rPr>
                <w:sz w:val="20"/>
                <w:szCs w:val="20"/>
              </w:rPr>
              <w:t xml:space="preserve">40г/л </w:t>
            </w:r>
            <w:r w:rsidRPr="00B13B58">
              <w:rPr>
                <w:sz w:val="20"/>
                <w:szCs w:val="20"/>
                <w:lang w:val="en-US"/>
              </w:rPr>
              <w:t>KCN</w:t>
            </w:r>
          </w:p>
          <w:p w:rsidR="00B13B58" w:rsidRPr="00B13B58" w:rsidRDefault="00B13B58" w:rsidP="00B13B58">
            <w:pPr>
              <w:spacing w:line="360" w:lineRule="auto"/>
              <w:ind w:left="-709" w:firstLine="709"/>
              <w:jc w:val="both"/>
              <w:rPr>
                <w:sz w:val="20"/>
                <w:szCs w:val="20"/>
              </w:rPr>
            </w:pPr>
            <w:r w:rsidRPr="00B13B58">
              <w:rPr>
                <w:sz w:val="20"/>
                <w:szCs w:val="20"/>
              </w:rPr>
              <w:t xml:space="preserve">40г/л </w:t>
            </w:r>
            <w:r w:rsidRPr="00B13B58">
              <w:rPr>
                <w:sz w:val="20"/>
                <w:szCs w:val="20"/>
                <w:lang w:val="en-US"/>
              </w:rPr>
              <w:t>KOH</w:t>
            </w:r>
          </w:p>
        </w:tc>
        <w:tc>
          <w:tcPr>
            <w:tcW w:w="1820" w:type="dxa"/>
          </w:tcPr>
          <w:p w:rsidR="00B13B58" w:rsidRPr="00B13B58" w:rsidRDefault="00B13B58" w:rsidP="00B13B58">
            <w:pPr>
              <w:spacing w:line="360" w:lineRule="auto"/>
              <w:ind w:left="-709" w:firstLine="709"/>
              <w:jc w:val="both"/>
              <w:rPr>
                <w:sz w:val="20"/>
                <w:szCs w:val="20"/>
                <w:lang w:val="en-US"/>
              </w:rPr>
            </w:pPr>
            <w:r w:rsidRPr="00B13B58">
              <w:rPr>
                <w:sz w:val="20"/>
                <w:szCs w:val="20"/>
                <w:lang w:val="en-US"/>
              </w:rPr>
              <w:t>T=25</w:t>
            </w:r>
            <w:r w:rsidRPr="00B13B58">
              <w:rPr>
                <w:sz w:val="20"/>
                <w:szCs w:val="20"/>
                <w:vertAlign w:val="superscript"/>
                <w:lang w:val="en-US"/>
              </w:rPr>
              <w:t>0</w:t>
            </w:r>
            <w:r w:rsidRPr="00B13B58">
              <w:rPr>
                <w:sz w:val="20"/>
                <w:szCs w:val="20"/>
                <w:lang w:val="en-US"/>
              </w:rPr>
              <w:t>C</w:t>
            </w:r>
          </w:p>
          <w:p w:rsidR="00B13B58" w:rsidRPr="00B13B58" w:rsidRDefault="00B13B58" w:rsidP="00B13B58">
            <w:pPr>
              <w:spacing w:line="360" w:lineRule="auto"/>
              <w:ind w:left="-709" w:firstLine="709"/>
              <w:jc w:val="both"/>
              <w:rPr>
                <w:sz w:val="20"/>
                <w:szCs w:val="20"/>
              </w:rPr>
            </w:pPr>
            <w:r w:rsidRPr="00B13B58">
              <w:rPr>
                <w:sz w:val="20"/>
                <w:szCs w:val="20"/>
                <w:lang w:val="en-US"/>
              </w:rPr>
              <w:t xml:space="preserve">i=2 </w:t>
            </w:r>
            <w:r w:rsidRPr="00B13B58">
              <w:rPr>
                <w:sz w:val="20"/>
                <w:szCs w:val="20"/>
              </w:rPr>
              <w:t>А</w:t>
            </w:r>
            <w:r w:rsidRPr="00B13B58">
              <w:rPr>
                <w:sz w:val="20"/>
                <w:szCs w:val="20"/>
                <w:lang w:val="en-US"/>
              </w:rPr>
              <w:t>/</w:t>
            </w:r>
            <w:r w:rsidRPr="00B13B58">
              <w:rPr>
                <w:sz w:val="20"/>
                <w:szCs w:val="20"/>
              </w:rPr>
              <w:t>дм</w:t>
            </w:r>
            <w:r w:rsidRPr="00B13B58">
              <w:rPr>
                <w:sz w:val="20"/>
                <w:szCs w:val="20"/>
                <w:vertAlign w:val="superscript"/>
              </w:rPr>
              <w:t>2</w:t>
            </w:r>
          </w:p>
        </w:tc>
        <w:tc>
          <w:tcPr>
            <w:tcW w:w="4888" w:type="dxa"/>
          </w:tcPr>
          <w:p w:rsidR="00B13B58" w:rsidRPr="00B13B58" w:rsidRDefault="00B13B58" w:rsidP="00B13B58">
            <w:pPr>
              <w:spacing w:line="360" w:lineRule="auto"/>
              <w:ind w:left="-709" w:firstLine="709"/>
              <w:jc w:val="both"/>
              <w:rPr>
                <w:sz w:val="20"/>
                <w:szCs w:val="20"/>
              </w:rPr>
            </w:pPr>
            <w:r w:rsidRPr="00B13B58">
              <w:rPr>
                <w:sz w:val="20"/>
                <w:szCs w:val="20"/>
              </w:rPr>
              <w:t xml:space="preserve">Плёнка в виде </w:t>
            </w:r>
            <w:r w:rsidRPr="00B13B58">
              <w:rPr>
                <w:sz w:val="20"/>
                <w:szCs w:val="20"/>
                <w:lang w:val="en-US"/>
              </w:rPr>
              <w:t>Cu</w:t>
            </w:r>
            <w:r w:rsidRPr="00B13B58">
              <w:rPr>
                <w:sz w:val="20"/>
                <w:szCs w:val="20"/>
                <w:vertAlign w:val="subscript"/>
              </w:rPr>
              <w:t>3</w:t>
            </w:r>
            <w:r w:rsidRPr="00B13B58">
              <w:rPr>
                <w:sz w:val="20"/>
                <w:szCs w:val="20"/>
                <w:lang w:val="en-US"/>
              </w:rPr>
              <w:t>Ge</w:t>
            </w:r>
            <w:r w:rsidRPr="00B13B58">
              <w:rPr>
                <w:sz w:val="20"/>
                <w:szCs w:val="20"/>
              </w:rPr>
              <w:t xml:space="preserve">. Плёнка плотно прирастает к </w:t>
            </w:r>
            <w:r w:rsidRPr="00B13B58">
              <w:rPr>
                <w:sz w:val="20"/>
                <w:szCs w:val="20"/>
                <w:lang w:val="en-US"/>
              </w:rPr>
              <w:t>Cu</w:t>
            </w:r>
            <w:r w:rsidRPr="00B13B58">
              <w:rPr>
                <w:sz w:val="20"/>
                <w:szCs w:val="20"/>
              </w:rPr>
              <w:t xml:space="preserve">, </w:t>
            </w:r>
            <w:r w:rsidRPr="00B13B58">
              <w:rPr>
                <w:sz w:val="20"/>
                <w:szCs w:val="20"/>
                <w:lang w:val="en-US"/>
              </w:rPr>
              <w:t>Ni</w:t>
            </w:r>
            <w:r w:rsidRPr="00B13B58">
              <w:rPr>
                <w:sz w:val="20"/>
                <w:szCs w:val="20"/>
              </w:rPr>
              <w:t xml:space="preserve">, </w:t>
            </w:r>
            <w:r w:rsidRPr="00B13B58">
              <w:rPr>
                <w:sz w:val="20"/>
                <w:szCs w:val="20"/>
                <w:lang w:val="en-US"/>
              </w:rPr>
              <w:t>Zn</w:t>
            </w:r>
            <w:r w:rsidRPr="00B13B58">
              <w:rPr>
                <w:sz w:val="20"/>
                <w:szCs w:val="20"/>
              </w:rPr>
              <w:t xml:space="preserve"> – катодам. Выход </w:t>
            </w:r>
            <w:r w:rsidRPr="00B13B58">
              <w:rPr>
                <w:sz w:val="20"/>
                <w:szCs w:val="20"/>
                <w:lang w:val="en-US"/>
              </w:rPr>
              <w:t>Cu</w:t>
            </w:r>
            <w:r w:rsidRPr="00B13B58">
              <w:rPr>
                <w:sz w:val="20"/>
                <w:szCs w:val="20"/>
                <w:vertAlign w:val="subscript"/>
                <w:lang w:val="en-US"/>
              </w:rPr>
              <w:t>3</w:t>
            </w:r>
            <w:r w:rsidRPr="00B13B58">
              <w:rPr>
                <w:sz w:val="20"/>
                <w:szCs w:val="20"/>
                <w:lang w:val="en-US"/>
              </w:rPr>
              <w:t xml:space="preserve">Ge </w:t>
            </w:r>
            <w:r w:rsidRPr="00B13B58">
              <w:rPr>
                <w:sz w:val="20"/>
                <w:szCs w:val="20"/>
              </w:rPr>
              <w:t>по току – 90-95%</w:t>
            </w:r>
          </w:p>
        </w:tc>
      </w:tr>
      <w:tr w:rsidR="00B13B58" w:rsidRPr="00B13B58">
        <w:trPr>
          <w:trHeight w:val="144"/>
        </w:trPr>
        <w:tc>
          <w:tcPr>
            <w:tcW w:w="595" w:type="dxa"/>
          </w:tcPr>
          <w:p w:rsidR="00B13B58" w:rsidRPr="00B13B58" w:rsidRDefault="00B13B58" w:rsidP="00B13B58">
            <w:pPr>
              <w:spacing w:line="360" w:lineRule="auto"/>
              <w:ind w:left="-709" w:firstLine="709"/>
              <w:jc w:val="both"/>
              <w:rPr>
                <w:sz w:val="20"/>
                <w:szCs w:val="20"/>
              </w:rPr>
            </w:pPr>
            <w:r w:rsidRPr="00B13B58">
              <w:rPr>
                <w:sz w:val="20"/>
                <w:szCs w:val="20"/>
              </w:rPr>
              <w:t>6.</w:t>
            </w:r>
          </w:p>
        </w:tc>
        <w:tc>
          <w:tcPr>
            <w:tcW w:w="1985" w:type="dxa"/>
          </w:tcPr>
          <w:p w:rsidR="00B13B58" w:rsidRPr="00B13B58" w:rsidRDefault="00B13B58" w:rsidP="00B13B58">
            <w:pPr>
              <w:spacing w:line="360" w:lineRule="auto"/>
              <w:ind w:left="-709" w:firstLine="709"/>
              <w:jc w:val="both"/>
              <w:rPr>
                <w:sz w:val="20"/>
                <w:szCs w:val="20"/>
                <w:vertAlign w:val="subscript"/>
              </w:rPr>
            </w:pPr>
            <w:r w:rsidRPr="00B13B58">
              <w:rPr>
                <w:sz w:val="20"/>
                <w:szCs w:val="20"/>
              </w:rPr>
              <w:t>5г/л (</w:t>
            </w:r>
            <w:r w:rsidRPr="00B13B58">
              <w:rPr>
                <w:sz w:val="20"/>
                <w:szCs w:val="20"/>
                <w:lang w:val="en-US"/>
              </w:rPr>
              <w:t>NH</w:t>
            </w:r>
            <w:r w:rsidRPr="00B13B58">
              <w:rPr>
                <w:sz w:val="20"/>
                <w:szCs w:val="20"/>
                <w:vertAlign w:val="subscript"/>
              </w:rPr>
              <w:t>4</w:t>
            </w:r>
            <w:r w:rsidRPr="00B13B58">
              <w:rPr>
                <w:sz w:val="20"/>
                <w:szCs w:val="20"/>
              </w:rPr>
              <w:t>)</w:t>
            </w:r>
            <w:r w:rsidRPr="00B13B58">
              <w:rPr>
                <w:sz w:val="20"/>
                <w:szCs w:val="20"/>
                <w:vertAlign w:val="subscript"/>
              </w:rPr>
              <w:t>2</w:t>
            </w:r>
            <w:r w:rsidRPr="00B13B58">
              <w:rPr>
                <w:sz w:val="20"/>
                <w:szCs w:val="20"/>
                <w:lang w:val="en-US"/>
              </w:rPr>
              <w:t>C</w:t>
            </w:r>
            <w:r w:rsidRPr="00B13B58">
              <w:rPr>
                <w:sz w:val="20"/>
                <w:szCs w:val="20"/>
                <w:vertAlign w:val="subscript"/>
              </w:rPr>
              <w:t>2</w:t>
            </w:r>
            <w:r w:rsidRPr="00B13B58">
              <w:rPr>
                <w:sz w:val="20"/>
                <w:szCs w:val="20"/>
                <w:lang w:val="en-US"/>
              </w:rPr>
              <w:t>O</w:t>
            </w:r>
            <w:r w:rsidRPr="00B13B58">
              <w:rPr>
                <w:sz w:val="20"/>
                <w:szCs w:val="20"/>
                <w:vertAlign w:val="subscript"/>
              </w:rPr>
              <w:t>4</w:t>
            </w:r>
          </w:p>
          <w:p w:rsidR="00B13B58" w:rsidRPr="00B13B58" w:rsidRDefault="00B13B58" w:rsidP="00B13B58">
            <w:pPr>
              <w:spacing w:line="360" w:lineRule="auto"/>
              <w:ind w:left="-709" w:firstLine="709"/>
              <w:jc w:val="both"/>
              <w:rPr>
                <w:sz w:val="20"/>
                <w:szCs w:val="20"/>
                <w:vertAlign w:val="subscript"/>
              </w:rPr>
            </w:pPr>
            <w:r w:rsidRPr="00B13B58">
              <w:rPr>
                <w:sz w:val="20"/>
                <w:szCs w:val="20"/>
              </w:rPr>
              <w:t>4г/л (</w:t>
            </w:r>
            <w:r w:rsidRPr="00B13B58">
              <w:rPr>
                <w:sz w:val="20"/>
                <w:szCs w:val="20"/>
                <w:lang w:val="en-US"/>
              </w:rPr>
              <w:t>NH</w:t>
            </w:r>
            <w:r w:rsidRPr="00B13B58">
              <w:rPr>
                <w:sz w:val="20"/>
                <w:szCs w:val="20"/>
                <w:vertAlign w:val="subscript"/>
              </w:rPr>
              <w:t>4</w:t>
            </w:r>
            <w:r w:rsidRPr="00B13B58">
              <w:rPr>
                <w:sz w:val="20"/>
                <w:szCs w:val="20"/>
              </w:rPr>
              <w:t>)</w:t>
            </w:r>
            <w:r w:rsidRPr="00B13B58">
              <w:rPr>
                <w:sz w:val="20"/>
                <w:szCs w:val="20"/>
                <w:vertAlign w:val="subscript"/>
              </w:rPr>
              <w:t>2</w:t>
            </w:r>
            <w:r w:rsidRPr="00B13B58">
              <w:rPr>
                <w:sz w:val="20"/>
                <w:szCs w:val="20"/>
                <w:lang w:val="en-US"/>
              </w:rPr>
              <w:t>SO</w:t>
            </w:r>
            <w:r w:rsidRPr="00B13B58">
              <w:rPr>
                <w:sz w:val="20"/>
                <w:szCs w:val="20"/>
                <w:vertAlign w:val="subscript"/>
              </w:rPr>
              <w:t>4</w:t>
            </w:r>
          </w:p>
          <w:p w:rsidR="00B13B58" w:rsidRPr="00B13B58" w:rsidRDefault="00B13B58" w:rsidP="00B13B58">
            <w:pPr>
              <w:spacing w:line="360" w:lineRule="auto"/>
              <w:ind w:left="-709" w:firstLine="709"/>
              <w:rPr>
                <w:sz w:val="20"/>
                <w:szCs w:val="20"/>
              </w:rPr>
            </w:pPr>
            <w:r w:rsidRPr="00B13B58">
              <w:rPr>
                <w:sz w:val="20"/>
                <w:szCs w:val="20"/>
              </w:rPr>
              <w:t>20см</w:t>
            </w:r>
            <w:r w:rsidRPr="00B13B58">
              <w:rPr>
                <w:sz w:val="20"/>
                <w:szCs w:val="20"/>
                <w:vertAlign w:val="superscript"/>
              </w:rPr>
              <w:t>3</w:t>
            </w:r>
            <w:r w:rsidRPr="00B13B58">
              <w:rPr>
                <w:sz w:val="20"/>
                <w:szCs w:val="20"/>
              </w:rPr>
              <w:t xml:space="preserve"> </w:t>
            </w:r>
            <w:r w:rsidRPr="00B13B58">
              <w:rPr>
                <w:sz w:val="20"/>
                <w:szCs w:val="20"/>
                <w:lang w:val="en-US"/>
              </w:rPr>
              <w:t>NH</w:t>
            </w:r>
            <w:r w:rsidRPr="00B13B58">
              <w:rPr>
                <w:sz w:val="20"/>
                <w:szCs w:val="20"/>
                <w:vertAlign w:val="subscript"/>
              </w:rPr>
              <w:t>4</w:t>
            </w:r>
            <w:r w:rsidRPr="00B13B58">
              <w:rPr>
                <w:sz w:val="20"/>
                <w:szCs w:val="20"/>
                <w:lang w:val="en-US"/>
              </w:rPr>
              <w:t>OH</w:t>
            </w:r>
            <w:r w:rsidRPr="00B13B58">
              <w:rPr>
                <w:sz w:val="20"/>
                <w:szCs w:val="20"/>
              </w:rPr>
              <w:t xml:space="preserve"> (30%)</w:t>
            </w:r>
          </w:p>
          <w:p w:rsidR="00B13B58" w:rsidRPr="00B13B58" w:rsidRDefault="00B13B58" w:rsidP="00B13B58">
            <w:pPr>
              <w:spacing w:line="360" w:lineRule="auto"/>
              <w:ind w:left="-709" w:firstLine="709"/>
              <w:jc w:val="both"/>
              <w:rPr>
                <w:sz w:val="20"/>
                <w:szCs w:val="20"/>
              </w:rPr>
            </w:pPr>
            <w:r w:rsidRPr="00B13B58">
              <w:rPr>
                <w:sz w:val="20"/>
                <w:szCs w:val="20"/>
                <w:lang w:val="en-US"/>
              </w:rPr>
              <w:t>Ni</w:t>
            </w:r>
            <w:r w:rsidRPr="00B13B58">
              <w:rPr>
                <w:sz w:val="20"/>
                <w:szCs w:val="20"/>
                <w:vertAlign w:val="superscript"/>
                <w:lang w:val="en-US"/>
              </w:rPr>
              <w:t>+</w:t>
            </w:r>
          </w:p>
          <w:p w:rsidR="00B13B58" w:rsidRPr="00B13B58" w:rsidRDefault="00B13B58" w:rsidP="00B13B58">
            <w:pPr>
              <w:spacing w:line="360" w:lineRule="auto"/>
              <w:ind w:left="-709" w:firstLine="709"/>
              <w:jc w:val="both"/>
              <w:rPr>
                <w:sz w:val="20"/>
                <w:szCs w:val="20"/>
              </w:rPr>
            </w:pPr>
            <w:r w:rsidRPr="00B13B58">
              <w:rPr>
                <w:sz w:val="20"/>
                <w:szCs w:val="20"/>
                <w:lang w:val="en-US"/>
              </w:rPr>
              <w:t>GeO</w:t>
            </w:r>
            <w:r w:rsidRPr="00B13B58">
              <w:rPr>
                <w:sz w:val="20"/>
                <w:szCs w:val="20"/>
                <w:vertAlign w:val="subscript"/>
              </w:rPr>
              <w:t>2</w:t>
            </w:r>
          </w:p>
        </w:tc>
        <w:tc>
          <w:tcPr>
            <w:tcW w:w="1820" w:type="dxa"/>
          </w:tcPr>
          <w:p w:rsidR="00B13B58" w:rsidRPr="00B13B58" w:rsidRDefault="00B13B58" w:rsidP="00B13B58">
            <w:pPr>
              <w:spacing w:line="360" w:lineRule="auto"/>
              <w:ind w:left="-709" w:firstLine="709"/>
              <w:jc w:val="both"/>
              <w:rPr>
                <w:sz w:val="20"/>
                <w:szCs w:val="20"/>
              </w:rPr>
            </w:pPr>
            <w:r w:rsidRPr="00B13B58">
              <w:rPr>
                <w:sz w:val="20"/>
                <w:szCs w:val="20"/>
                <w:lang w:val="en-US"/>
              </w:rPr>
              <w:t>Ge</w:t>
            </w:r>
            <w:r w:rsidRPr="00B13B58">
              <w:rPr>
                <w:sz w:val="20"/>
                <w:szCs w:val="20"/>
              </w:rPr>
              <w:t>:</w:t>
            </w:r>
            <w:r w:rsidRPr="00B13B58">
              <w:rPr>
                <w:sz w:val="20"/>
                <w:szCs w:val="20"/>
                <w:lang w:val="en-US"/>
              </w:rPr>
              <w:t>Ni</w:t>
            </w:r>
            <w:r w:rsidRPr="00B13B58">
              <w:rPr>
                <w:sz w:val="20"/>
                <w:szCs w:val="20"/>
              </w:rPr>
              <w:t xml:space="preserve"> ≤ 5:1 присутствие ионов аммония</w:t>
            </w:r>
          </w:p>
        </w:tc>
        <w:tc>
          <w:tcPr>
            <w:tcW w:w="4888" w:type="dxa"/>
          </w:tcPr>
          <w:p w:rsidR="00B13B58" w:rsidRPr="00B13B58" w:rsidRDefault="00B13B58" w:rsidP="00B13B58">
            <w:pPr>
              <w:spacing w:line="360" w:lineRule="auto"/>
              <w:ind w:left="-709" w:firstLine="709"/>
              <w:jc w:val="both"/>
              <w:rPr>
                <w:sz w:val="20"/>
                <w:szCs w:val="20"/>
              </w:rPr>
            </w:pPr>
            <w:r w:rsidRPr="00B13B58">
              <w:rPr>
                <w:sz w:val="20"/>
                <w:szCs w:val="20"/>
              </w:rPr>
              <w:t xml:space="preserve">Сплав </w:t>
            </w:r>
            <w:r w:rsidRPr="00B13B58">
              <w:rPr>
                <w:sz w:val="20"/>
                <w:szCs w:val="20"/>
                <w:lang w:val="en-US"/>
              </w:rPr>
              <w:t>Ge</w:t>
            </w:r>
            <w:r w:rsidRPr="00B13B58">
              <w:rPr>
                <w:sz w:val="20"/>
                <w:szCs w:val="20"/>
              </w:rPr>
              <w:t>-</w:t>
            </w:r>
            <w:r w:rsidRPr="00B13B58">
              <w:rPr>
                <w:sz w:val="20"/>
                <w:szCs w:val="20"/>
                <w:lang w:val="en-US"/>
              </w:rPr>
              <w:t>Ni</w:t>
            </w:r>
            <w:r w:rsidRPr="00B13B58">
              <w:rPr>
                <w:sz w:val="20"/>
                <w:szCs w:val="20"/>
              </w:rPr>
              <w:t xml:space="preserve">. Выход </w:t>
            </w:r>
            <w:r w:rsidRPr="00B13B58">
              <w:rPr>
                <w:sz w:val="20"/>
                <w:szCs w:val="20"/>
                <w:lang w:val="en-US"/>
              </w:rPr>
              <w:t>Ge</w:t>
            </w:r>
            <w:r w:rsidRPr="00B13B58">
              <w:rPr>
                <w:sz w:val="20"/>
                <w:szCs w:val="20"/>
              </w:rPr>
              <w:t xml:space="preserve"> по току 60%. При малых значениях исходных отношений </w:t>
            </w:r>
            <w:r w:rsidRPr="00B13B58">
              <w:rPr>
                <w:sz w:val="20"/>
                <w:szCs w:val="20"/>
                <w:lang w:val="en-US"/>
              </w:rPr>
              <w:t>Ge</w:t>
            </w:r>
            <w:r w:rsidRPr="00B13B58">
              <w:rPr>
                <w:sz w:val="20"/>
                <w:szCs w:val="20"/>
              </w:rPr>
              <w:t>:</w:t>
            </w:r>
            <w:r w:rsidRPr="00B13B58">
              <w:rPr>
                <w:sz w:val="20"/>
                <w:szCs w:val="20"/>
                <w:lang w:val="en-US"/>
              </w:rPr>
              <w:t>Ni</w:t>
            </w:r>
            <w:r w:rsidRPr="00B13B58">
              <w:rPr>
                <w:sz w:val="20"/>
                <w:szCs w:val="20"/>
              </w:rPr>
              <w:t xml:space="preserve"> величина их в сплаве несколько больше, чем в растворе. С повышением </w:t>
            </w:r>
            <w:r w:rsidRPr="00B13B58">
              <w:rPr>
                <w:sz w:val="20"/>
                <w:szCs w:val="20"/>
                <w:lang w:val="en-US"/>
              </w:rPr>
              <w:t>T</w:t>
            </w:r>
            <w:r w:rsidRPr="00B13B58">
              <w:rPr>
                <w:sz w:val="20"/>
                <w:szCs w:val="20"/>
                <w:vertAlign w:val="superscript"/>
              </w:rPr>
              <w:t>0</w:t>
            </w:r>
            <w:r w:rsidRPr="00B13B58">
              <w:rPr>
                <w:sz w:val="20"/>
                <w:szCs w:val="20"/>
                <w:lang w:val="en-US"/>
              </w:rPr>
              <w:t>C</w:t>
            </w:r>
            <w:r w:rsidRPr="00B13B58">
              <w:rPr>
                <w:sz w:val="20"/>
                <w:szCs w:val="20"/>
              </w:rPr>
              <w:t xml:space="preserve"> и </w:t>
            </w:r>
            <w:r w:rsidRPr="00B13B58">
              <w:rPr>
                <w:sz w:val="20"/>
                <w:szCs w:val="20"/>
                <w:lang w:val="en-US"/>
              </w:rPr>
              <w:t>i</w:t>
            </w:r>
            <w:r w:rsidRPr="00B13B58">
              <w:rPr>
                <w:sz w:val="20"/>
                <w:szCs w:val="20"/>
              </w:rPr>
              <w:t xml:space="preserve"> состав сплавов не изменяется, а физические свойства улучшаются.</w:t>
            </w:r>
          </w:p>
        </w:tc>
      </w:tr>
      <w:tr w:rsidR="00B13B58" w:rsidRPr="00B13B58">
        <w:trPr>
          <w:trHeight w:val="144"/>
        </w:trPr>
        <w:tc>
          <w:tcPr>
            <w:tcW w:w="595" w:type="dxa"/>
          </w:tcPr>
          <w:p w:rsidR="00B13B58" w:rsidRPr="00B13B58" w:rsidRDefault="00B13B58" w:rsidP="00B13B58">
            <w:pPr>
              <w:spacing w:line="360" w:lineRule="auto"/>
              <w:ind w:left="-709" w:firstLine="709"/>
              <w:jc w:val="both"/>
              <w:rPr>
                <w:sz w:val="20"/>
                <w:szCs w:val="20"/>
              </w:rPr>
            </w:pPr>
            <w:r w:rsidRPr="00B13B58">
              <w:rPr>
                <w:sz w:val="20"/>
                <w:szCs w:val="20"/>
              </w:rPr>
              <w:t>7.</w:t>
            </w:r>
          </w:p>
        </w:tc>
        <w:tc>
          <w:tcPr>
            <w:tcW w:w="1985" w:type="dxa"/>
          </w:tcPr>
          <w:p w:rsidR="00B13B58" w:rsidRPr="00B13B58" w:rsidRDefault="00B13B58" w:rsidP="00B13B58">
            <w:pPr>
              <w:spacing w:line="360" w:lineRule="auto"/>
              <w:ind w:left="-709" w:firstLine="709"/>
              <w:jc w:val="both"/>
              <w:rPr>
                <w:sz w:val="20"/>
                <w:szCs w:val="20"/>
              </w:rPr>
            </w:pPr>
            <w:r w:rsidRPr="00B13B58">
              <w:rPr>
                <w:sz w:val="20"/>
                <w:szCs w:val="20"/>
              </w:rPr>
              <w:t>(</w:t>
            </w:r>
            <w:r w:rsidRPr="00B13B58">
              <w:rPr>
                <w:sz w:val="20"/>
                <w:szCs w:val="20"/>
                <w:lang w:val="en-US"/>
              </w:rPr>
              <w:t>NH</w:t>
            </w:r>
            <w:r w:rsidRPr="00B13B58">
              <w:rPr>
                <w:sz w:val="20"/>
                <w:szCs w:val="20"/>
                <w:vertAlign w:val="subscript"/>
              </w:rPr>
              <w:t>4</w:t>
            </w:r>
            <w:r w:rsidRPr="00B13B58">
              <w:rPr>
                <w:sz w:val="20"/>
                <w:szCs w:val="20"/>
              </w:rPr>
              <w:t>)</w:t>
            </w:r>
            <w:r w:rsidRPr="00B13B58">
              <w:rPr>
                <w:sz w:val="20"/>
                <w:szCs w:val="20"/>
                <w:lang w:val="en-US"/>
              </w:rPr>
              <w:t>C</w:t>
            </w:r>
            <w:r w:rsidRPr="00B13B58">
              <w:rPr>
                <w:sz w:val="20"/>
                <w:szCs w:val="20"/>
                <w:vertAlign w:val="subscript"/>
              </w:rPr>
              <w:t>2</w:t>
            </w:r>
            <w:r w:rsidRPr="00B13B58">
              <w:rPr>
                <w:sz w:val="20"/>
                <w:szCs w:val="20"/>
                <w:lang w:val="en-US"/>
              </w:rPr>
              <w:t>O</w:t>
            </w:r>
            <w:r w:rsidRPr="00B13B58">
              <w:rPr>
                <w:sz w:val="20"/>
                <w:szCs w:val="20"/>
                <w:vertAlign w:val="subscript"/>
              </w:rPr>
              <w:t>4</w:t>
            </w:r>
          </w:p>
          <w:p w:rsidR="00B13B58" w:rsidRPr="00B13B58" w:rsidRDefault="00B13B58" w:rsidP="00B13B58">
            <w:pPr>
              <w:spacing w:line="360" w:lineRule="auto"/>
              <w:ind w:left="-709" w:firstLine="709"/>
              <w:jc w:val="both"/>
              <w:rPr>
                <w:sz w:val="20"/>
                <w:szCs w:val="20"/>
              </w:rPr>
            </w:pPr>
            <w:r w:rsidRPr="00B13B58">
              <w:rPr>
                <w:sz w:val="20"/>
                <w:szCs w:val="20"/>
                <w:lang w:val="en-US"/>
              </w:rPr>
              <w:t>NH</w:t>
            </w:r>
            <w:r w:rsidRPr="00B13B58">
              <w:rPr>
                <w:sz w:val="20"/>
                <w:szCs w:val="20"/>
                <w:vertAlign w:val="subscript"/>
              </w:rPr>
              <w:t>4</w:t>
            </w:r>
            <w:r w:rsidRPr="00B13B58">
              <w:rPr>
                <w:sz w:val="20"/>
                <w:szCs w:val="20"/>
                <w:lang w:val="en-US"/>
              </w:rPr>
              <w:t>Cl</w:t>
            </w:r>
          </w:p>
          <w:p w:rsidR="00B13B58" w:rsidRPr="00B13B58" w:rsidRDefault="00B13B58" w:rsidP="00B13B58">
            <w:pPr>
              <w:spacing w:line="360" w:lineRule="auto"/>
              <w:ind w:left="-709" w:firstLine="709"/>
              <w:jc w:val="both"/>
              <w:rPr>
                <w:sz w:val="20"/>
                <w:szCs w:val="20"/>
              </w:rPr>
            </w:pPr>
            <w:r w:rsidRPr="00B13B58">
              <w:rPr>
                <w:sz w:val="20"/>
                <w:szCs w:val="20"/>
                <w:lang w:val="en-US"/>
              </w:rPr>
              <w:t>NaS</w:t>
            </w:r>
            <w:r w:rsidRPr="00B13B58">
              <w:rPr>
                <w:sz w:val="20"/>
                <w:szCs w:val="20"/>
                <w:vertAlign w:val="subscript"/>
              </w:rPr>
              <w:t>2</w:t>
            </w:r>
            <w:r w:rsidRPr="00B13B58">
              <w:rPr>
                <w:sz w:val="20"/>
                <w:szCs w:val="20"/>
                <w:lang w:val="en-US"/>
              </w:rPr>
              <w:t>O</w:t>
            </w:r>
            <w:r w:rsidRPr="00B13B58">
              <w:rPr>
                <w:sz w:val="20"/>
                <w:szCs w:val="20"/>
                <w:vertAlign w:val="subscript"/>
              </w:rPr>
              <w:t>5</w:t>
            </w:r>
            <w:r w:rsidRPr="00B13B58">
              <w:rPr>
                <w:sz w:val="20"/>
                <w:szCs w:val="20"/>
              </w:rPr>
              <w:t xml:space="preserve"> (0,2-0,3г)-добавка</w:t>
            </w:r>
          </w:p>
        </w:tc>
        <w:tc>
          <w:tcPr>
            <w:tcW w:w="1820" w:type="dxa"/>
          </w:tcPr>
          <w:p w:rsidR="00B13B58" w:rsidRPr="00B13B58" w:rsidRDefault="00B13B58" w:rsidP="00B13B58">
            <w:pPr>
              <w:spacing w:line="360" w:lineRule="auto"/>
              <w:ind w:left="-709" w:firstLine="709"/>
              <w:jc w:val="both"/>
              <w:rPr>
                <w:sz w:val="20"/>
                <w:szCs w:val="20"/>
              </w:rPr>
            </w:pPr>
          </w:p>
        </w:tc>
        <w:tc>
          <w:tcPr>
            <w:tcW w:w="4888" w:type="dxa"/>
          </w:tcPr>
          <w:p w:rsidR="00B13B58" w:rsidRPr="00B13B58" w:rsidRDefault="00B13B58" w:rsidP="00B13B58">
            <w:pPr>
              <w:spacing w:line="360" w:lineRule="auto"/>
              <w:ind w:left="-709" w:firstLine="709"/>
              <w:jc w:val="both"/>
              <w:rPr>
                <w:sz w:val="20"/>
                <w:szCs w:val="20"/>
              </w:rPr>
            </w:pPr>
            <w:r w:rsidRPr="00B13B58">
              <w:rPr>
                <w:sz w:val="20"/>
                <w:szCs w:val="20"/>
              </w:rPr>
              <w:t xml:space="preserve">Сплав </w:t>
            </w:r>
            <w:r w:rsidRPr="00B13B58">
              <w:rPr>
                <w:sz w:val="20"/>
                <w:szCs w:val="20"/>
                <w:lang w:val="en-US"/>
              </w:rPr>
              <w:t>Co</w:t>
            </w:r>
            <w:r w:rsidRPr="00B13B58">
              <w:rPr>
                <w:sz w:val="20"/>
                <w:szCs w:val="20"/>
              </w:rPr>
              <w:t>-</w:t>
            </w:r>
            <w:r w:rsidRPr="00B13B58">
              <w:rPr>
                <w:sz w:val="20"/>
                <w:szCs w:val="20"/>
                <w:lang w:val="en-US"/>
              </w:rPr>
              <w:t>Ge</w:t>
            </w:r>
            <w:r w:rsidRPr="00B13B58">
              <w:rPr>
                <w:sz w:val="20"/>
                <w:szCs w:val="20"/>
              </w:rPr>
              <w:t xml:space="preserve">. Выход </w:t>
            </w:r>
            <w:r w:rsidRPr="00B13B58">
              <w:rPr>
                <w:sz w:val="20"/>
                <w:szCs w:val="20"/>
                <w:lang w:val="en-US"/>
              </w:rPr>
              <w:t>Ge</w:t>
            </w:r>
            <w:r w:rsidRPr="00B13B58">
              <w:rPr>
                <w:sz w:val="20"/>
                <w:szCs w:val="20"/>
              </w:rPr>
              <w:t xml:space="preserve"> по току 50%..</w:t>
            </w:r>
          </w:p>
        </w:tc>
      </w:tr>
      <w:tr w:rsidR="00B13B58" w:rsidRPr="00B13B58">
        <w:trPr>
          <w:trHeight w:val="1424"/>
        </w:trPr>
        <w:tc>
          <w:tcPr>
            <w:tcW w:w="595" w:type="dxa"/>
          </w:tcPr>
          <w:p w:rsidR="00B13B58" w:rsidRPr="00B13B58" w:rsidRDefault="00B13B58" w:rsidP="00B13B58">
            <w:pPr>
              <w:spacing w:line="360" w:lineRule="auto"/>
              <w:ind w:left="-709" w:firstLine="709"/>
              <w:jc w:val="both"/>
              <w:rPr>
                <w:sz w:val="20"/>
                <w:szCs w:val="20"/>
              </w:rPr>
            </w:pPr>
            <w:r w:rsidRPr="00B13B58">
              <w:rPr>
                <w:sz w:val="20"/>
                <w:szCs w:val="20"/>
              </w:rPr>
              <w:t>8.</w:t>
            </w:r>
          </w:p>
        </w:tc>
        <w:tc>
          <w:tcPr>
            <w:tcW w:w="1985" w:type="dxa"/>
          </w:tcPr>
          <w:p w:rsidR="00B13B58" w:rsidRPr="00B13B58" w:rsidRDefault="00B13B58" w:rsidP="00B13B58">
            <w:pPr>
              <w:spacing w:line="360" w:lineRule="auto"/>
              <w:ind w:left="-709" w:firstLine="709"/>
              <w:jc w:val="both"/>
              <w:rPr>
                <w:sz w:val="20"/>
                <w:szCs w:val="20"/>
              </w:rPr>
            </w:pPr>
            <w:r w:rsidRPr="00B13B58">
              <w:rPr>
                <w:sz w:val="20"/>
                <w:szCs w:val="20"/>
              </w:rPr>
              <w:t xml:space="preserve">180г </w:t>
            </w:r>
            <w:r w:rsidRPr="00B13B58">
              <w:rPr>
                <w:sz w:val="20"/>
                <w:szCs w:val="20"/>
                <w:lang w:val="en-US"/>
              </w:rPr>
              <w:t>NaOH</w:t>
            </w:r>
          </w:p>
          <w:p w:rsidR="00B13B58" w:rsidRPr="00B13B58" w:rsidRDefault="00B13B58" w:rsidP="00B13B58">
            <w:pPr>
              <w:spacing w:line="360" w:lineRule="auto"/>
              <w:ind w:left="-709" w:firstLine="709"/>
              <w:jc w:val="both"/>
              <w:rPr>
                <w:sz w:val="20"/>
                <w:szCs w:val="20"/>
              </w:rPr>
            </w:pPr>
            <w:r w:rsidRPr="00B13B58">
              <w:rPr>
                <w:sz w:val="20"/>
                <w:szCs w:val="20"/>
              </w:rPr>
              <w:t xml:space="preserve">100г </w:t>
            </w:r>
            <w:r w:rsidRPr="00B13B58">
              <w:rPr>
                <w:sz w:val="20"/>
                <w:szCs w:val="20"/>
                <w:lang w:val="en-US"/>
              </w:rPr>
              <w:t>Na</w:t>
            </w:r>
            <w:r w:rsidRPr="00B13B58">
              <w:rPr>
                <w:sz w:val="20"/>
                <w:szCs w:val="20"/>
                <w:vertAlign w:val="subscript"/>
              </w:rPr>
              <w:t>2</w:t>
            </w:r>
            <w:r w:rsidRPr="00B13B58">
              <w:rPr>
                <w:sz w:val="20"/>
                <w:szCs w:val="20"/>
                <w:lang w:val="en-US"/>
              </w:rPr>
              <w:t>S</w:t>
            </w:r>
          </w:p>
          <w:p w:rsidR="00B13B58" w:rsidRPr="00B13B58" w:rsidRDefault="00B13B58" w:rsidP="00B13B58">
            <w:pPr>
              <w:spacing w:line="360" w:lineRule="auto"/>
              <w:ind w:left="-709" w:firstLine="709"/>
              <w:jc w:val="both"/>
              <w:rPr>
                <w:sz w:val="20"/>
                <w:szCs w:val="20"/>
              </w:rPr>
            </w:pPr>
            <w:r w:rsidRPr="00B13B58">
              <w:rPr>
                <w:sz w:val="20"/>
                <w:szCs w:val="20"/>
              </w:rPr>
              <w:t xml:space="preserve">10г </w:t>
            </w:r>
            <w:r w:rsidRPr="00B13B58">
              <w:rPr>
                <w:sz w:val="20"/>
                <w:szCs w:val="20"/>
                <w:lang w:val="en-US"/>
              </w:rPr>
              <w:t>Sb</w:t>
            </w:r>
            <w:r w:rsidRPr="00B13B58">
              <w:rPr>
                <w:sz w:val="20"/>
                <w:szCs w:val="20"/>
                <w:vertAlign w:val="superscript"/>
              </w:rPr>
              <w:t>2+</w:t>
            </w:r>
          </w:p>
          <w:p w:rsidR="00B13B58" w:rsidRPr="00B13B58" w:rsidRDefault="00B13B58" w:rsidP="00B13B58">
            <w:pPr>
              <w:spacing w:line="360" w:lineRule="auto"/>
              <w:ind w:left="-709" w:firstLine="709"/>
              <w:jc w:val="both"/>
              <w:rPr>
                <w:sz w:val="20"/>
                <w:szCs w:val="20"/>
                <w:vertAlign w:val="superscript"/>
              </w:rPr>
            </w:pPr>
            <w:r w:rsidRPr="00B13B58">
              <w:rPr>
                <w:sz w:val="20"/>
                <w:szCs w:val="20"/>
              </w:rPr>
              <w:t xml:space="preserve">5г </w:t>
            </w:r>
            <w:r w:rsidRPr="00B13B58">
              <w:rPr>
                <w:sz w:val="20"/>
                <w:szCs w:val="20"/>
                <w:lang w:val="en-US"/>
              </w:rPr>
              <w:t>Ge</w:t>
            </w:r>
            <w:r w:rsidRPr="00B13B58">
              <w:rPr>
                <w:sz w:val="20"/>
                <w:szCs w:val="20"/>
                <w:vertAlign w:val="superscript"/>
              </w:rPr>
              <w:t>2+</w:t>
            </w:r>
          </w:p>
        </w:tc>
        <w:tc>
          <w:tcPr>
            <w:tcW w:w="1820" w:type="dxa"/>
          </w:tcPr>
          <w:p w:rsidR="00B13B58" w:rsidRPr="00B13B58" w:rsidRDefault="00B13B58" w:rsidP="00B13B58">
            <w:pPr>
              <w:spacing w:line="360" w:lineRule="auto"/>
              <w:ind w:left="-709" w:firstLine="709"/>
              <w:jc w:val="both"/>
              <w:rPr>
                <w:sz w:val="20"/>
                <w:szCs w:val="20"/>
              </w:rPr>
            </w:pPr>
            <w:r w:rsidRPr="00B13B58">
              <w:rPr>
                <w:sz w:val="20"/>
                <w:szCs w:val="20"/>
                <w:lang w:val="en-US"/>
              </w:rPr>
              <w:t>T</w:t>
            </w:r>
            <w:r w:rsidRPr="00B13B58">
              <w:rPr>
                <w:sz w:val="20"/>
                <w:szCs w:val="20"/>
              </w:rPr>
              <w:t>=60</w:t>
            </w:r>
            <w:r w:rsidRPr="00B13B58">
              <w:rPr>
                <w:sz w:val="20"/>
                <w:szCs w:val="20"/>
                <w:vertAlign w:val="superscript"/>
              </w:rPr>
              <w:t>0</w:t>
            </w:r>
            <w:r w:rsidRPr="00B13B58">
              <w:rPr>
                <w:sz w:val="20"/>
                <w:szCs w:val="20"/>
                <w:lang w:val="en-US"/>
              </w:rPr>
              <w:t>C</w:t>
            </w:r>
          </w:p>
          <w:p w:rsidR="00B13B58" w:rsidRPr="00B13B58" w:rsidRDefault="00B13B58" w:rsidP="00B13B58">
            <w:pPr>
              <w:spacing w:line="360" w:lineRule="auto"/>
              <w:ind w:left="-709" w:firstLine="709"/>
              <w:jc w:val="both"/>
              <w:rPr>
                <w:sz w:val="20"/>
                <w:szCs w:val="20"/>
              </w:rPr>
            </w:pPr>
            <w:r w:rsidRPr="00B13B58">
              <w:rPr>
                <w:sz w:val="20"/>
                <w:szCs w:val="20"/>
                <w:lang w:val="en-US"/>
              </w:rPr>
              <w:t>i</w:t>
            </w:r>
            <w:r w:rsidRPr="00B13B58">
              <w:rPr>
                <w:sz w:val="20"/>
                <w:szCs w:val="20"/>
              </w:rPr>
              <w:t>=1 А/дм</w:t>
            </w:r>
            <w:r w:rsidRPr="00B13B58">
              <w:rPr>
                <w:sz w:val="20"/>
                <w:szCs w:val="20"/>
                <w:vertAlign w:val="superscript"/>
              </w:rPr>
              <w:t>2</w:t>
            </w:r>
          </w:p>
        </w:tc>
        <w:tc>
          <w:tcPr>
            <w:tcW w:w="4888" w:type="dxa"/>
          </w:tcPr>
          <w:p w:rsidR="00B13B58" w:rsidRPr="00B13B58" w:rsidRDefault="00B13B58" w:rsidP="00B13B58">
            <w:pPr>
              <w:spacing w:line="360" w:lineRule="auto"/>
              <w:ind w:left="-709" w:firstLine="709"/>
              <w:jc w:val="both"/>
              <w:rPr>
                <w:sz w:val="20"/>
                <w:szCs w:val="20"/>
              </w:rPr>
            </w:pPr>
            <w:r w:rsidRPr="00B13B58">
              <w:rPr>
                <w:sz w:val="20"/>
                <w:szCs w:val="20"/>
              </w:rPr>
              <w:t xml:space="preserve">Сплав </w:t>
            </w:r>
            <w:r w:rsidRPr="00B13B58">
              <w:rPr>
                <w:sz w:val="20"/>
                <w:szCs w:val="20"/>
                <w:lang w:val="en-US"/>
              </w:rPr>
              <w:t>Ge</w:t>
            </w:r>
            <w:r w:rsidRPr="00B13B58">
              <w:rPr>
                <w:sz w:val="20"/>
                <w:szCs w:val="20"/>
              </w:rPr>
              <w:t>-</w:t>
            </w:r>
            <w:r w:rsidRPr="00B13B58">
              <w:rPr>
                <w:sz w:val="20"/>
                <w:szCs w:val="20"/>
                <w:lang w:val="en-US"/>
              </w:rPr>
              <w:t>Sb</w:t>
            </w:r>
            <w:r w:rsidRPr="00B13B58">
              <w:rPr>
                <w:sz w:val="20"/>
                <w:szCs w:val="20"/>
              </w:rPr>
              <w:t xml:space="preserve"> высокачественное легко полирующееся покрытие</w:t>
            </w:r>
          </w:p>
        </w:tc>
      </w:tr>
      <w:tr w:rsidR="00B13B58" w:rsidRPr="00B13B58">
        <w:trPr>
          <w:trHeight w:val="144"/>
        </w:trPr>
        <w:tc>
          <w:tcPr>
            <w:tcW w:w="595" w:type="dxa"/>
          </w:tcPr>
          <w:p w:rsidR="00B13B58" w:rsidRPr="00B13B58" w:rsidRDefault="00B13B58" w:rsidP="00B13B58">
            <w:pPr>
              <w:spacing w:line="360" w:lineRule="auto"/>
              <w:ind w:left="-709" w:firstLine="709"/>
              <w:jc w:val="both"/>
              <w:rPr>
                <w:sz w:val="20"/>
                <w:szCs w:val="20"/>
                <w:lang w:val="en-US"/>
              </w:rPr>
            </w:pPr>
            <w:r w:rsidRPr="00B13B58">
              <w:rPr>
                <w:sz w:val="20"/>
                <w:szCs w:val="20"/>
              </w:rPr>
              <w:t>9</w:t>
            </w:r>
            <w:r w:rsidRPr="00B13B58">
              <w:rPr>
                <w:sz w:val="20"/>
                <w:szCs w:val="20"/>
                <w:lang w:val="en-US"/>
              </w:rPr>
              <w:t>.</w:t>
            </w:r>
          </w:p>
        </w:tc>
        <w:tc>
          <w:tcPr>
            <w:tcW w:w="1985" w:type="dxa"/>
          </w:tcPr>
          <w:p w:rsidR="00B13B58" w:rsidRPr="00B13B58" w:rsidRDefault="00B13B58" w:rsidP="00B13B58">
            <w:pPr>
              <w:spacing w:line="360" w:lineRule="auto"/>
              <w:ind w:left="-709" w:firstLine="709"/>
              <w:jc w:val="both"/>
              <w:rPr>
                <w:sz w:val="20"/>
                <w:szCs w:val="20"/>
              </w:rPr>
            </w:pPr>
            <w:r w:rsidRPr="00B13B58">
              <w:rPr>
                <w:sz w:val="20"/>
                <w:szCs w:val="20"/>
              </w:rPr>
              <w:t xml:space="preserve">а). 0,5г </w:t>
            </w:r>
            <w:r w:rsidRPr="00B13B58">
              <w:rPr>
                <w:sz w:val="20"/>
                <w:szCs w:val="20"/>
                <w:lang w:val="en-US"/>
              </w:rPr>
              <w:t>GeI</w:t>
            </w:r>
            <w:r w:rsidRPr="00B13B58">
              <w:rPr>
                <w:sz w:val="20"/>
                <w:szCs w:val="20"/>
                <w:vertAlign w:val="subscript"/>
              </w:rPr>
              <w:t>4</w:t>
            </w:r>
            <w:r w:rsidRPr="00B13B58">
              <w:rPr>
                <w:sz w:val="20"/>
                <w:szCs w:val="20"/>
              </w:rPr>
              <w:t xml:space="preserve"> этиленгликоль</w:t>
            </w:r>
          </w:p>
          <w:p w:rsidR="00B13B58" w:rsidRPr="00B13B58" w:rsidRDefault="00B13B58" w:rsidP="00B13B58">
            <w:pPr>
              <w:spacing w:line="360" w:lineRule="auto"/>
              <w:ind w:left="-709" w:firstLine="709"/>
              <w:jc w:val="both"/>
              <w:rPr>
                <w:sz w:val="20"/>
                <w:szCs w:val="20"/>
              </w:rPr>
            </w:pPr>
            <w:r w:rsidRPr="00B13B58">
              <w:rPr>
                <w:sz w:val="20"/>
                <w:szCs w:val="20"/>
              </w:rPr>
              <w:t xml:space="preserve">б). 2,5г </w:t>
            </w:r>
            <w:r w:rsidRPr="00B13B58">
              <w:rPr>
                <w:sz w:val="20"/>
                <w:szCs w:val="20"/>
                <w:lang w:val="en-US"/>
              </w:rPr>
              <w:t>GeI</w:t>
            </w:r>
            <w:r w:rsidRPr="00B13B58">
              <w:rPr>
                <w:sz w:val="20"/>
                <w:szCs w:val="20"/>
                <w:vertAlign w:val="subscript"/>
              </w:rPr>
              <w:t>4</w:t>
            </w:r>
            <w:r w:rsidRPr="00B13B58">
              <w:rPr>
                <w:sz w:val="20"/>
                <w:szCs w:val="20"/>
              </w:rPr>
              <w:t xml:space="preserve">  этиленгликоль</w:t>
            </w:r>
          </w:p>
          <w:p w:rsidR="00B13B58" w:rsidRPr="00B13B58" w:rsidRDefault="00B13B58" w:rsidP="00B13B58">
            <w:pPr>
              <w:spacing w:line="360" w:lineRule="auto"/>
              <w:ind w:left="-709" w:firstLine="709"/>
              <w:jc w:val="both"/>
              <w:rPr>
                <w:sz w:val="20"/>
                <w:szCs w:val="20"/>
                <w:lang w:val="en-US"/>
              </w:rPr>
            </w:pPr>
            <w:r w:rsidRPr="00B13B58">
              <w:rPr>
                <w:sz w:val="20"/>
                <w:szCs w:val="20"/>
              </w:rPr>
              <w:t xml:space="preserve">в). 5г </w:t>
            </w:r>
            <w:r w:rsidRPr="00B13B58">
              <w:rPr>
                <w:sz w:val="20"/>
                <w:szCs w:val="20"/>
                <w:lang w:val="en-US"/>
              </w:rPr>
              <w:t>GeI</w:t>
            </w:r>
            <w:r w:rsidRPr="00B13B58">
              <w:rPr>
                <w:sz w:val="20"/>
                <w:szCs w:val="20"/>
                <w:vertAlign w:val="subscript"/>
                <w:lang w:val="en-US"/>
              </w:rPr>
              <w:t>4</w:t>
            </w:r>
          </w:p>
          <w:p w:rsidR="00B13B58" w:rsidRPr="00B13B58" w:rsidRDefault="00B13B58" w:rsidP="00B13B58">
            <w:pPr>
              <w:spacing w:line="360" w:lineRule="auto"/>
              <w:ind w:left="-709" w:firstLine="709"/>
              <w:jc w:val="both"/>
              <w:rPr>
                <w:sz w:val="20"/>
                <w:szCs w:val="20"/>
                <w:lang w:val="en-US"/>
              </w:rPr>
            </w:pPr>
            <w:r w:rsidRPr="00B13B58">
              <w:rPr>
                <w:sz w:val="20"/>
                <w:szCs w:val="20"/>
              </w:rPr>
              <w:t>этиленгликоль</w:t>
            </w:r>
          </w:p>
        </w:tc>
        <w:tc>
          <w:tcPr>
            <w:tcW w:w="1820" w:type="dxa"/>
          </w:tcPr>
          <w:p w:rsidR="00B13B58" w:rsidRPr="00B13B58" w:rsidRDefault="00B13B58" w:rsidP="00B13B58">
            <w:pPr>
              <w:spacing w:line="360" w:lineRule="auto"/>
              <w:ind w:left="-709" w:firstLine="709"/>
              <w:jc w:val="both"/>
              <w:rPr>
                <w:sz w:val="20"/>
                <w:szCs w:val="20"/>
              </w:rPr>
            </w:pPr>
            <w:r w:rsidRPr="00B13B58">
              <w:rPr>
                <w:sz w:val="20"/>
                <w:szCs w:val="20"/>
                <w:lang w:val="en-US"/>
              </w:rPr>
              <w:t>i</w:t>
            </w:r>
            <w:r w:rsidRPr="00B13B58">
              <w:rPr>
                <w:sz w:val="20"/>
                <w:szCs w:val="20"/>
              </w:rPr>
              <w:t>=2,5 А/дм</w:t>
            </w:r>
            <w:r w:rsidRPr="00B13B58">
              <w:rPr>
                <w:sz w:val="20"/>
                <w:szCs w:val="20"/>
                <w:vertAlign w:val="superscript"/>
              </w:rPr>
              <w:t>2</w:t>
            </w:r>
          </w:p>
          <w:p w:rsidR="00B13B58" w:rsidRPr="00B13B58" w:rsidRDefault="00B13B58" w:rsidP="00B13B58">
            <w:pPr>
              <w:spacing w:line="360" w:lineRule="auto"/>
              <w:ind w:left="-709" w:firstLine="709"/>
              <w:jc w:val="both"/>
              <w:rPr>
                <w:sz w:val="20"/>
                <w:szCs w:val="20"/>
              </w:rPr>
            </w:pPr>
            <w:r w:rsidRPr="00B13B58">
              <w:rPr>
                <w:sz w:val="20"/>
                <w:szCs w:val="20"/>
              </w:rPr>
              <w:t xml:space="preserve">Анод - </w:t>
            </w:r>
            <w:r w:rsidRPr="00B13B58">
              <w:rPr>
                <w:sz w:val="20"/>
                <w:szCs w:val="20"/>
                <w:lang w:val="en-US"/>
              </w:rPr>
              <w:t>Ge</w:t>
            </w:r>
          </w:p>
          <w:p w:rsidR="00B13B58" w:rsidRPr="00B13B58" w:rsidRDefault="00B13B58" w:rsidP="00B13B58">
            <w:pPr>
              <w:spacing w:line="360" w:lineRule="auto"/>
              <w:ind w:left="-709" w:firstLine="709"/>
              <w:jc w:val="both"/>
              <w:rPr>
                <w:sz w:val="20"/>
                <w:szCs w:val="20"/>
              </w:rPr>
            </w:pPr>
            <w:r w:rsidRPr="00B13B58">
              <w:rPr>
                <w:sz w:val="20"/>
                <w:szCs w:val="20"/>
                <w:lang w:val="en-US"/>
              </w:rPr>
              <w:t>T</w:t>
            </w:r>
            <w:r w:rsidRPr="00B13B58">
              <w:rPr>
                <w:sz w:val="20"/>
                <w:szCs w:val="20"/>
              </w:rPr>
              <w:t>=100-150</w:t>
            </w:r>
            <w:r w:rsidRPr="00B13B58">
              <w:rPr>
                <w:sz w:val="20"/>
                <w:szCs w:val="20"/>
                <w:vertAlign w:val="superscript"/>
              </w:rPr>
              <w:t>0</w:t>
            </w:r>
            <w:r w:rsidRPr="00B13B58">
              <w:rPr>
                <w:sz w:val="20"/>
                <w:szCs w:val="20"/>
              </w:rPr>
              <w:t>С</w:t>
            </w:r>
          </w:p>
        </w:tc>
        <w:tc>
          <w:tcPr>
            <w:tcW w:w="4888" w:type="dxa"/>
          </w:tcPr>
          <w:p w:rsidR="00B13B58" w:rsidRPr="00B13B58" w:rsidRDefault="00B13B58" w:rsidP="00B13B58">
            <w:pPr>
              <w:spacing w:line="360" w:lineRule="auto"/>
              <w:ind w:left="-709" w:firstLine="709"/>
              <w:jc w:val="both"/>
              <w:rPr>
                <w:sz w:val="20"/>
                <w:szCs w:val="20"/>
              </w:rPr>
            </w:pPr>
            <w:r w:rsidRPr="00B13B58">
              <w:rPr>
                <w:sz w:val="20"/>
                <w:szCs w:val="20"/>
              </w:rPr>
              <w:t xml:space="preserve">Выход </w:t>
            </w:r>
            <w:r w:rsidRPr="00B13B58">
              <w:rPr>
                <w:sz w:val="20"/>
                <w:szCs w:val="20"/>
                <w:lang w:val="en-US"/>
              </w:rPr>
              <w:t>Ge</w:t>
            </w:r>
            <w:r w:rsidRPr="00B13B58">
              <w:rPr>
                <w:sz w:val="20"/>
                <w:szCs w:val="20"/>
              </w:rPr>
              <w:t xml:space="preserve"> по току:</w:t>
            </w:r>
          </w:p>
          <w:p w:rsidR="00B13B58" w:rsidRPr="00B13B58" w:rsidRDefault="00B13B58" w:rsidP="00B13B58">
            <w:pPr>
              <w:spacing w:line="360" w:lineRule="auto"/>
              <w:ind w:left="-709" w:firstLine="709"/>
              <w:jc w:val="both"/>
              <w:rPr>
                <w:sz w:val="20"/>
                <w:szCs w:val="20"/>
              </w:rPr>
            </w:pPr>
            <w:r w:rsidRPr="00B13B58">
              <w:rPr>
                <w:sz w:val="20"/>
                <w:szCs w:val="20"/>
              </w:rPr>
              <w:t>а). 10,8%</w:t>
            </w:r>
          </w:p>
          <w:p w:rsidR="00B13B58" w:rsidRPr="00B13B58" w:rsidRDefault="00B13B58" w:rsidP="00B13B58">
            <w:pPr>
              <w:spacing w:line="360" w:lineRule="auto"/>
              <w:ind w:left="-709" w:firstLine="709"/>
              <w:jc w:val="both"/>
              <w:rPr>
                <w:sz w:val="20"/>
                <w:szCs w:val="20"/>
              </w:rPr>
            </w:pPr>
            <w:r w:rsidRPr="00B13B58">
              <w:rPr>
                <w:sz w:val="20"/>
                <w:szCs w:val="20"/>
              </w:rPr>
              <w:t>б). 47%</w:t>
            </w:r>
          </w:p>
          <w:p w:rsidR="00B13B58" w:rsidRPr="00B13B58" w:rsidRDefault="00B13B58" w:rsidP="00B13B58">
            <w:pPr>
              <w:spacing w:line="360" w:lineRule="auto"/>
              <w:ind w:left="-709" w:firstLine="709"/>
              <w:jc w:val="both"/>
              <w:rPr>
                <w:sz w:val="20"/>
                <w:szCs w:val="20"/>
              </w:rPr>
            </w:pPr>
            <w:r w:rsidRPr="00B13B58">
              <w:rPr>
                <w:sz w:val="20"/>
                <w:szCs w:val="20"/>
              </w:rPr>
              <w:t>в). 43,5%</w:t>
            </w:r>
          </w:p>
          <w:p w:rsidR="00B13B58" w:rsidRPr="00B13B58" w:rsidRDefault="00B13B58" w:rsidP="00B13B58">
            <w:pPr>
              <w:spacing w:line="360" w:lineRule="auto"/>
              <w:ind w:left="-709" w:firstLine="709"/>
              <w:jc w:val="both"/>
              <w:rPr>
                <w:sz w:val="20"/>
                <w:szCs w:val="20"/>
              </w:rPr>
            </w:pPr>
            <w:r w:rsidRPr="00B13B58">
              <w:rPr>
                <w:sz w:val="20"/>
                <w:szCs w:val="20"/>
              </w:rPr>
              <w:t xml:space="preserve">Если концентрация </w:t>
            </w:r>
            <w:r w:rsidRPr="00B13B58">
              <w:rPr>
                <w:sz w:val="20"/>
                <w:szCs w:val="20"/>
                <w:lang w:val="en-US"/>
              </w:rPr>
              <w:t>GeI</w:t>
            </w:r>
            <w:r w:rsidRPr="00B13B58">
              <w:rPr>
                <w:sz w:val="20"/>
                <w:szCs w:val="20"/>
                <w:vertAlign w:val="subscript"/>
              </w:rPr>
              <w:t>4</w:t>
            </w:r>
            <w:r w:rsidRPr="00B13B58">
              <w:rPr>
                <w:sz w:val="20"/>
                <w:szCs w:val="20"/>
              </w:rPr>
              <w:t xml:space="preserve"> больше 5г, происходят потери от испарения, следовательно температура выше</w:t>
            </w:r>
            <w:r w:rsidRPr="00B13B58">
              <w:rPr>
                <w:sz w:val="20"/>
                <w:szCs w:val="20"/>
                <w:vertAlign w:val="superscript"/>
              </w:rPr>
              <w:t xml:space="preserve"> </w:t>
            </w:r>
            <w:r w:rsidRPr="00B13B58">
              <w:rPr>
                <w:sz w:val="20"/>
                <w:szCs w:val="20"/>
              </w:rPr>
              <w:t>150</w:t>
            </w:r>
            <w:r w:rsidRPr="00B13B58">
              <w:rPr>
                <w:sz w:val="20"/>
                <w:szCs w:val="20"/>
                <w:vertAlign w:val="superscript"/>
              </w:rPr>
              <w:t>0</w:t>
            </w:r>
            <w:r w:rsidRPr="00B13B58">
              <w:rPr>
                <w:sz w:val="20"/>
                <w:szCs w:val="20"/>
              </w:rPr>
              <w:t xml:space="preserve"> не желательно поднимать</w:t>
            </w:r>
          </w:p>
        </w:tc>
      </w:tr>
      <w:tr w:rsidR="00B13B58" w:rsidRPr="00B13B58" w:rsidTr="00B13B58">
        <w:trPr>
          <w:trHeight w:val="1752"/>
        </w:trPr>
        <w:tc>
          <w:tcPr>
            <w:tcW w:w="595" w:type="dxa"/>
          </w:tcPr>
          <w:p w:rsidR="00B13B58" w:rsidRPr="00B13B58" w:rsidRDefault="00B13B58" w:rsidP="00B13B58">
            <w:pPr>
              <w:spacing w:line="360" w:lineRule="auto"/>
              <w:ind w:left="-709" w:firstLine="709"/>
              <w:jc w:val="both"/>
              <w:rPr>
                <w:sz w:val="20"/>
                <w:szCs w:val="20"/>
                <w:lang w:val="en-US"/>
              </w:rPr>
            </w:pPr>
            <w:r w:rsidRPr="00B13B58">
              <w:rPr>
                <w:sz w:val="20"/>
                <w:szCs w:val="20"/>
              </w:rPr>
              <w:t>10</w:t>
            </w:r>
            <w:r w:rsidRPr="00B13B58">
              <w:rPr>
                <w:sz w:val="20"/>
                <w:szCs w:val="20"/>
                <w:lang w:val="en-US"/>
              </w:rPr>
              <w:t>.</w:t>
            </w:r>
          </w:p>
        </w:tc>
        <w:tc>
          <w:tcPr>
            <w:tcW w:w="1985" w:type="dxa"/>
          </w:tcPr>
          <w:p w:rsidR="00B13B58" w:rsidRPr="00B13B58" w:rsidRDefault="00B13B58" w:rsidP="00B13B58">
            <w:pPr>
              <w:spacing w:line="360" w:lineRule="auto"/>
              <w:ind w:left="-709" w:firstLine="709"/>
              <w:jc w:val="both"/>
              <w:rPr>
                <w:sz w:val="20"/>
                <w:szCs w:val="20"/>
              </w:rPr>
            </w:pPr>
            <w:r w:rsidRPr="00B13B58">
              <w:rPr>
                <w:sz w:val="20"/>
                <w:szCs w:val="20"/>
              </w:rPr>
              <w:t xml:space="preserve">50-55г  </w:t>
            </w:r>
            <w:r w:rsidRPr="00B13B58">
              <w:rPr>
                <w:sz w:val="20"/>
                <w:szCs w:val="20"/>
                <w:lang w:val="en-US"/>
              </w:rPr>
              <w:t>GeCl</w:t>
            </w:r>
            <w:r w:rsidRPr="00B13B58">
              <w:rPr>
                <w:sz w:val="20"/>
                <w:szCs w:val="20"/>
                <w:vertAlign w:val="subscript"/>
              </w:rPr>
              <w:t>4</w:t>
            </w:r>
            <w:r w:rsidRPr="00B13B58">
              <w:rPr>
                <w:sz w:val="20"/>
                <w:szCs w:val="20"/>
              </w:rPr>
              <w:t xml:space="preserve"> </w:t>
            </w:r>
          </w:p>
          <w:p w:rsidR="00B13B58" w:rsidRPr="00B13B58" w:rsidRDefault="00B13B58" w:rsidP="00B13B58">
            <w:pPr>
              <w:spacing w:line="360" w:lineRule="auto"/>
              <w:ind w:left="-709" w:firstLine="709"/>
              <w:jc w:val="both"/>
              <w:rPr>
                <w:sz w:val="20"/>
                <w:szCs w:val="20"/>
              </w:rPr>
            </w:pPr>
            <w:r w:rsidRPr="00B13B58">
              <w:rPr>
                <w:sz w:val="20"/>
                <w:szCs w:val="20"/>
              </w:rPr>
              <w:t>70-100г</w:t>
            </w:r>
          </w:p>
          <w:p w:rsidR="00B13B58" w:rsidRPr="00B13B58" w:rsidRDefault="00B13B58" w:rsidP="00B13B58">
            <w:pPr>
              <w:spacing w:line="360" w:lineRule="auto"/>
              <w:ind w:left="-709" w:firstLine="709"/>
              <w:jc w:val="both"/>
              <w:rPr>
                <w:sz w:val="20"/>
                <w:szCs w:val="20"/>
              </w:rPr>
            </w:pPr>
            <w:r w:rsidRPr="00B13B58">
              <w:rPr>
                <w:sz w:val="20"/>
                <w:szCs w:val="20"/>
              </w:rPr>
              <w:t>сульфаминовая кислота 70-100г</w:t>
            </w:r>
          </w:p>
          <w:p w:rsidR="00B13B58" w:rsidRPr="00B13B58" w:rsidRDefault="00B13B58" w:rsidP="00B13B58">
            <w:pPr>
              <w:spacing w:line="360" w:lineRule="auto"/>
              <w:ind w:left="-709" w:firstLine="709"/>
              <w:jc w:val="both"/>
              <w:rPr>
                <w:sz w:val="20"/>
                <w:szCs w:val="20"/>
              </w:rPr>
            </w:pPr>
            <w:r w:rsidRPr="00B13B58">
              <w:rPr>
                <w:sz w:val="20"/>
                <w:szCs w:val="20"/>
              </w:rPr>
              <w:t>этиленгликоль – до 1л</w:t>
            </w:r>
          </w:p>
        </w:tc>
        <w:tc>
          <w:tcPr>
            <w:tcW w:w="1820" w:type="dxa"/>
          </w:tcPr>
          <w:p w:rsidR="00B13B58" w:rsidRPr="00B13B58" w:rsidRDefault="00B13B58" w:rsidP="00B13B58">
            <w:pPr>
              <w:spacing w:line="360" w:lineRule="auto"/>
              <w:ind w:left="-709" w:firstLine="709"/>
              <w:jc w:val="both"/>
              <w:rPr>
                <w:sz w:val="20"/>
                <w:szCs w:val="20"/>
              </w:rPr>
            </w:pPr>
            <w:r w:rsidRPr="00B13B58">
              <w:rPr>
                <w:sz w:val="20"/>
                <w:szCs w:val="20"/>
                <w:lang w:val="en-US"/>
              </w:rPr>
              <w:t>T</w:t>
            </w:r>
            <w:r w:rsidRPr="00B13B58">
              <w:rPr>
                <w:sz w:val="20"/>
                <w:szCs w:val="20"/>
              </w:rPr>
              <w:t>=59-60</w:t>
            </w:r>
            <w:r w:rsidRPr="00B13B58">
              <w:rPr>
                <w:sz w:val="20"/>
                <w:szCs w:val="20"/>
                <w:vertAlign w:val="superscript"/>
              </w:rPr>
              <w:t>0</w:t>
            </w:r>
            <w:r w:rsidRPr="00B13B58">
              <w:rPr>
                <w:sz w:val="20"/>
                <w:szCs w:val="20"/>
                <w:lang w:val="en-US"/>
              </w:rPr>
              <w:t>C</w:t>
            </w:r>
          </w:p>
          <w:p w:rsidR="00B13B58" w:rsidRPr="00B13B58" w:rsidRDefault="00B13B58" w:rsidP="00B13B58">
            <w:pPr>
              <w:spacing w:line="360" w:lineRule="auto"/>
              <w:ind w:left="-709" w:firstLine="709"/>
              <w:jc w:val="both"/>
              <w:rPr>
                <w:sz w:val="20"/>
                <w:szCs w:val="20"/>
              </w:rPr>
            </w:pPr>
            <w:r w:rsidRPr="00B13B58">
              <w:rPr>
                <w:sz w:val="20"/>
                <w:szCs w:val="20"/>
                <w:lang w:val="en-US"/>
              </w:rPr>
              <w:t>i</w:t>
            </w:r>
            <w:r w:rsidRPr="00B13B58">
              <w:rPr>
                <w:sz w:val="20"/>
                <w:szCs w:val="20"/>
              </w:rPr>
              <w:t>=10 А/дм</w:t>
            </w:r>
            <w:r w:rsidRPr="00B13B58">
              <w:rPr>
                <w:sz w:val="20"/>
                <w:szCs w:val="20"/>
                <w:vertAlign w:val="superscript"/>
              </w:rPr>
              <w:t>2</w:t>
            </w:r>
          </w:p>
          <w:p w:rsidR="00B13B58" w:rsidRPr="00B13B58" w:rsidRDefault="00B13B58" w:rsidP="00B13B58">
            <w:pPr>
              <w:spacing w:line="360" w:lineRule="auto"/>
              <w:ind w:left="-709" w:firstLine="709"/>
              <w:jc w:val="both"/>
              <w:rPr>
                <w:sz w:val="20"/>
                <w:szCs w:val="20"/>
              </w:rPr>
            </w:pPr>
            <w:r w:rsidRPr="00B13B58">
              <w:rPr>
                <w:sz w:val="20"/>
                <w:szCs w:val="20"/>
                <w:lang w:val="en-US"/>
              </w:rPr>
              <w:t>An</w:t>
            </w:r>
            <w:r w:rsidRPr="00B13B58">
              <w:rPr>
                <w:sz w:val="20"/>
                <w:szCs w:val="20"/>
              </w:rPr>
              <w:t xml:space="preserve"> – графит</w:t>
            </w:r>
          </w:p>
          <w:p w:rsidR="00B13B58" w:rsidRPr="00B13B58" w:rsidRDefault="00B13B58" w:rsidP="00B13B58">
            <w:pPr>
              <w:spacing w:line="360" w:lineRule="auto"/>
              <w:ind w:left="-709" w:firstLine="709"/>
              <w:jc w:val="both"/>
              <w:rPr>
                <w:sz w:val="20"/>
                <w:szCs w:val="20"/>
              </w:rPr>
            </w:pPr>
            <w:r w:rsidRPr="00B13B58">
              <w:rPr>
                <w:sz w:val="20"/>
                <w:szCs w:val="20"/>
                <w:lang w:val="en-US"/>
              </w:rPr>
              <w:t xml:space="preserve">Kat </w:t>
            </w:r>
            <w:r w:rsidRPr="00B13B58">
              <w:rPr>
                <w:sz w:val="20"/>
                <w:szCs w:val="20"/>
              </w:rPr>
              <w:t>– медная фольга</w:t>
            </w:r>
          </w:p>
        </w:tc>
        <w:tc>
          <w:tcPr>
            <w:tcW w:w="4888" w:type="dxa"/>
          </w:tcPr>
          <w:p w:rsidR="00B13B58" w:rsidRPr="00B13B58" w:rsidRDefault="00B13B58" w:rsidP="00B13B58">
            <w:pPr>
              <w:spacing w:line="360" w:lineRule="auto"/>
              <w:ind w:left="-709" w:firstLine="709"/>
              <w:jc w:val="both"/>
              <w:rPr>
                <w:sz w:val="20"/>
                <w:szCs w:val="20"/>
              </w:rPr>
            </w:pPr>
          </w:p>
        </w:tc>
      </w:tr>
    </w:tbl>
    <w:p w:rsidR="00B13B58" w:rsidRPr="00B13B58" w:rsidRDefault="00B13B58" w:rsidP="00B13B58">
      <w:pPr>
        <w:spacing w:line="360" w:lineRule="auto"/>
        <w:ind w:firstLine="709"/>
        <w:jc w:val="center"/>
        <w:rPr>
          <w:sz w:val="28"/>
          <w:szCs w:val="28"/>
        </w:rPr>
      </w:pPr>
    </w:p>
    <w:p w:rsidR="00B13B58" w:rsidRPr="00B13B58" w:rsidRDefault="00B13B58" w:rsidP="00B13B58">
      <w:pPr>
        <w:spacing w:line="360" w:lineRule="auto"/>
        <w:ind w:firstLine="709"/>
        <w:rPr>
          <w:sz w:val="28"/>
          <w:szCs w:val="28"/>
        </w:rPr>
      </w:pPr>
    </w:p>
    <w:p w:rsidR="00B13B58" w:rsidRPr="00B13B58" w:rsidRDefault="00B13B58" w:rsidP="00B13B58">
      <w:pPr>
        <w:spacing w:line="360" w:lineRule="auto"/>
        <w:ind w:firstLine="709"/>
        <w:jc w:val="both"/>
        <w:rPr>
          <w:sz w:val="28"/>
          <w:szCs w:val="28"/>
        </w:rPr>
      </w:pPr>
      <w:r w:rsidRPr="00B13B58">
        <w:rPr>
          <w:sz w:val="28"/>
          <w:szCs w:val="28"/>
        </w:rPr>
        <w:t xml:space="preserve">Поскольку из водных растворов </w:t>
      </w:r>
      <w:r w:rsidRPr="00B13B58">
        <w:rPr>
          <w:sz w:val="28"/>
          <w:szCs w:val="28"/>
          <w:lang w:val="en-US"/>
        </w:rPr>
        <w:t>Ge</w:t>
      </w:r>
      <w:r w:rsidRPr="00B13B58">
        <w:rPr>
          <w:sz w:val="28"/>
          <w:szCs w:val="28"/>
        </w:rPr>
        <w:t xml:space="preserve"> осаждается только в виде очень тонких пленок, внимание исследователей привлекли неводные электролиты. Толстые, хорошо сцепленные с основой осадки с высоким выходом по току, удалось получить из растворов </w:t>
      </w:r>
      <w:r w:rsidRPr="00B13B58">
        <w:rPr>
          <w:sz w:val="28"/>
          <w:szCs w:val="28"/>
          <w:lang w:val="en-US"/>
        </w:rPr>
        <w:t>GeI</w:t>
      </w:r>
      <w:r w:rsidRPr="00B13B58">
        <w:rPr>
          <w:sz w:val="28"/>
          <w:szCs w:val="28"/>
          <w:vertAlign w:val="subscript"/>
        </w:rPr>
        <w:t>4</w:t>
      </w:r>
      <w:r w:rsidRPr="00B13B58">
        <w:rPr>
          <w:sz w:val="28"/>
          <w:szCs w:val="28"/>
        </w:rPr>
        <w:t xml:space="preserve"> в этиленгликоле, диэтиленгликоле и глицерине при температатурах 60-150</w:t>
      </w:r>
      <w:r w:rsidRPr="00B13B58">
        <w:rPr>
          <w:sz w:val="28"/>
          <w:szCs w:val="28"/>
          <w:vertAlign w:val="superscript"/>
        </w:rPr>
        <w:t>о</w:t>
      </w:r>
      <w:r w:rsidRPr="00B13B58">
        <w:rPr>
          <w:sz w:val="28"/>
          <w:szCs w:val="28"/>
        </w:rPr>
        <w:t xml:space="preserve">С. Электролит содержит от 0,5 до 5 г </w:t>
      </w:r>
      <w:r w:rsidRPr="00B13B58">
        <w:rPr>
          <w:sz w:val="28"/>
          <w:szCs w:val="28"/>
          <w:lang w:val="en-US"/>
        </w:rPr>
        <w:t>GeI</w:t>
      </w:r>
      <w:r w:rsidRPr="00B13B58">
        <w:rPr>
          <w:sz w:val="28"/>
          <w:szCs w:val="28"/>
          <w:vertAlign w:val="subscript"/>
        </w:rPr>
        <w:t>4</w:t>
      </w:r>
      <w:r w:rsidRPr="00B13B58">
        <w:rPr>
          <w:sz w:val="28"/>
          <w:szCs w:val="28"/>
        </w:rPr>
        <w:t xml:space="preserve"> на 50 см</w:t>
      </w:r>
      <w:r w:rsidRPr="00B13B58">
        <w:rPr>
          <w:sz w:val="28"/>
          <w:szCs w:val="28"/>
          <w:vertAlign w:val="superscript"/>
        </w:rPr>
        <w:t>3</w:t>
      </w:r>
      <w:r w:rsidRPr="00B13B58">
        <w:rPr>
          <w:sz w:val="28"/>
          <w:szCs w:val="28"/>
        </w:rPr>
        <w:t xml:space="preserve"> этиленгликоля. Если концентрация </w:t>
      </w:r>
      <w:r w:rsidRPr="00B13B58">
        <w:rPr>
          <w:sz w:val="28"/>
          <w:szCs w:val="28"/>
          <w:lang w:val="en-US"/>
        </w:rPr>
        <w:t>GeI</w:t>
      </w:r>
      <w:r w:rsidRPr="00B13B58">
        <w:rPr>
          <w:sz w:val="28"/>
          <w:szCs w:val="28"/>
          <w:vertAlign w:val="subscript"/>
        </w:rPr>
        <w:t>4</w:t>
      </w:r>
      <w:r w:rsidRPr="00B13B58">
        <w:rPr>
          <w:sz w:val="28"/>
          <w:szCs w:val="28"/>
        </w:rPr>
        <w:t xml:space="preserve"> выше 5 г/л, становятся заметными потери от испарения (выше 150</w:t>
      </w:r>
      <w:r w:rsidRPr="00B13B58">
        <w:rPr>
          <w:sz w:val="28"/>
          <w:szCs w:val="28"/>
          <w:vertAlign w:val="superscript"/>
        </w:rPr>
        <w:t>о</w:t>
      </w:r>
      <w:r w:rsidRPr="00B13B58">
        <w:rPr>
          <w:sz w:val="28"/>
          <w:szCs w:val="28"/>
        </w:rPr>
        <w:t>С поднимать температуру ванны нежелательно из-за быстрого испарения этиленгликоля). В качестве анода использовался германий [4,5]</w:t>
      </w:r>
    </w:p>
    <w:p w:rsidR="00B13B58" w:rsidRPr="00B13B58" w:rsidRDefault="00B13B58" w:rsidP="00B13B58">
      <w:pPr>
        <w:spacing w:line="360" w:lineRule="auto"/>
        <w:ind w:firstLine="709"/>
        <w:jc w:val="both"/>
        <w:rPr>
          <w:sz w:val="28"/>
          <w:szCs w:val="28"/>
        </w:rPr>
      </w:pPr>
      <w:r w:rsidRPr="00B13B58">
        <w:rPr>
          <w:sz w:val="28"/>
          <w:szCs w:val="28"/>
        </w:rPr>
        <w:t xml:space="preserve">Предложен электролит, содержащий </w:t>
      </w:r>
      <w:r w:rsidRPr="00B13B58">
        <w:rPr>
          <w:sz w:val="28"/>
          <w:szCs w:val="28"/>
          <w:lang w:val="en-US"/>
        </w:rPr>
        <w:t>GeCl</w:t>
      </w:r>
      <w:r w:rsidRPr="00B13B58">
        <w:rPr>
          <w:sz w:val="28"/>
          <w:szCs w:val="28"/>
          <w:vertAlign w:val="subscript"/>
        </w:rPr>
        <w:t>4</w:t>
      </w:r>
      <w:r w:rsidRPr="00B13B58">
        <w:rPr>
          <w:sz w:val="28"/>
          <w:szCs w:val="28"/>
        </w:rPr>
        <w:t xml:space="preserve"> и этиленгликоль, в который с целью повышения стабильности электролита дополнительно вводят сульфаминовую кислоту. Процесс осаждения проводят при 59-60</w:t>
      </w:r>
      <w:r w:rsidRPr="00B13B58">
        <w:rPr>
          <w:sz w:val="28"/>
          <w:szCs w:val="28"/>
          <w:vertAlign w:val="superscript"/>
        </w:rPr>
        <w:t>о</w:t>
      </w:r>
      <w:r w:rsidRPr="00B13B58">
        <w:rPr>
          <w:sz w:val="28"/>
          <w:szCs w:val="28"/>
        </w:rPr>
        <w:t xml:space="preserve">С и </w:t>
      </w:r>
      <w:r w:rsidRPr="00B13B58">
        <w:rPr>
          <w:sz w:val="28"/>
          <w:szCs w:val="28"/>
          <w:lang w:val="en-US"/>
        </w:rPr>
        <w:t>i</w:t>
      </w:r>
      <w:r w:rsidRPr="00B13B58">
        <w:rPr>
          <w:sz w:val="28"/>
          <w:szCs w:val="28"/>
        </w:rPr>
        <w:t xml:space="preserve"> = 10 А/дм</w:t>
      </w:r>
      <w:r w:rsidRPr="00B13B58">
        <w:rPr>
          <w:sz w:val="28"/>
          <w:szCs w:val="28"/>
          <w:vertAlign w:val="superscript"/>
        </w:rPr>
        <w:t>2</w:t>
      </w:r>
      <w:r w:rsidRPr="00B13B58">
        <w:rPr>
          <w:sz w:val="28"/>
          <w:szCs w:val="28"/>
        </w:rPr>
        <w:t>. В качестве анода используется графит, а в качестве катода- медная фольга. Катод взвешивают [4].</w:t>
      </w:r>
    </w:p>
    <w:p w:rsidR="00B13B58" w:rsidRPr="00B13B58" w:rsidRDefault="00B13B58" w:rsidP="00B13B58">
      <w:pPr>
        <w:spacing w:line="360" w:lineRule="auto"/>
        <w:ind w:firstLine="709"/>
        <w:jc w:val="both"/>
        <w:rPr>
          <w:sz w:val="28"/>
          <w:szCs w:val="28"/>
        </w:rPr>
      </w:pPr>
      <w:r w:rsidRPr="00B13B58">
        <w:rPr>
          <w:sz w:val="28"/>
          <w:szCs w:val="28"/>
        </w:rPr>
        <w:t xml:space="preserve">Из растворов </w:t>
      </w:r>
      <w:r w:rsidRPr="00B13B58">
        <w:rPr>
          <w:sz w:val="28"/>
          <w:szCs w:val="28"/>
          <w:lang w:val="en-US"/>
        </w:rPr>
        <w:t>GeCl</w:t>
      </w:r>
      <w:r w:rsidRPr="00B13B58">
        <w:rPr>
          <w:sz w:val="28"/>
          <w:szCs w:val="28"/>
          <w:vertAlign w:val="subscript"/>
        </w:rPr>
        <w:t xml:space="preserve">4 </w:t>
      </w:r>
      <w:r w:rsidRPr="00B13B58">
        <w:rPr>
          <w:sz w:val="28"/>
          <w:szCs w:val="28"/>
        </w:rPr>
        <w:t xml:space="preserve">в этиленгликоле осадки хорошего качества получаются при содержании </w:t>
      </w:r>
      <w:r w:rsidRPr="00B13B58">
        <w:rPr>
          <w:sz w:val="28"/>
          <w:szCs w:val="28"/>
          <w:lang w:val="en-US"/>
        </w:rPr>
        <w:t>H</w:t>
      </w:r>
      <w:r w:rsidRPr="00B13B58">
        <w:rPr>
          <w:sz w:val="28"/>
          <w:szCs w:val="28"/>
          <w:vertAlign w:val="subscript"/>
        </w:rPr>
        <w:t>2</w:t>
      </w:r>
      <w:r w:rsidRPr="00B13B58">
        <w:rPr>
          <w:sz w:val="28"/>
          <w:szCs w:val="28"/>
          <w:lang w:val="en-US"/>
        </w:rPr>
        <w:t>O</w:t>
      </w:r>
      <w:r w:rsidRPr="00B13B58">
        <w:rPr>
          <w:sz w:val="28"/>
          <w:szCs w:val="28"/>
        </w:rPr>
        <w:t xml:space="preserve">≤0,3 мл на 1 мл растворителя. С увеличением влажности растворителя осадки темнеют, и выход германия по току уменьшается. Результаты также зависят от концентрации </w:t>
      </w:r>
      <w:r w:rsidRPr="00B13B58">
        <w:rPr>
          <w:sz w:val="28"/>
          <w:szCs w:val="28"/>
          <w:lang w:val="en-US"/>
        </w:rPr>
        <w:t>GeCl</w:t>
      </w:r>
      <w:r w:rsidRPr="00B13B58">
        <w:rPr>
          <w:sz w:val="28"/>
          <w:szCs w:val="28"/>
          <w:vertAlign w:val="subscript"/>
        </w:rPr>
        <w:t>4</w:t>
      </w:r>
      <w:r w:rsidRPr="00B13B58">
        <w:rPr>
          <w:sz w:val="28"/>
          <w:szCs w:val="28"/>
        </w:rPr>
        <w:t xml:space="preserve"> и температуры. При содержании  </w:t>
      </w:r>
      <w:r w:rsidRPr="00B13B58">
        <w:rPr>
          <w:sz w:val="28"/>
          <w:szCs w:val="28"/>
          <w:lang w:val="en-US"/>
        </w:rPr>
        <w:t>GeCl</w:t>
      </w:r>
      <w:r w:rsidRPr="00B13B58">
        <w:rPr>
          <w:sz w:val="28"/>
          <w:szCs w:val="28"/>
          <w:vertAlign w:val="subscript"/>
        </w:rPr>
        <w:t>4</w:t>
      </w:r>
      <w:r w:rsidRPr="00B13B58">
        <w:rPr>
          <w:sz w:val="28"/>
          <w:szCs w:val="28"/>
        </w:rPr>
        <w:t>, равном 1-1,4 об.% и 18-60</w:t>
      </w:r>
      <w:r w:rsidRPr="00B13B58">
        <w:rPr>
          <w:sz w:val="28"/>
          <w:szCs w:val="28"/>
          <w:vertAlign w:val="superscript"/>
        </w:rPr>
        <w:t>о</w:t>
      </w:r>
      <w:r w:rsidRPr="00B13B58">
        <w:rPr>
          <w:sz w:val="28"/>
          <w:szCs w:val="28"/>
        </w:rPr>
        <w:t xml:space="preserve">С, образуется лишь небольшое количество черного мажущего осадка и обильно выделяется водород. С увеличением концентрации </w:t>
      </w:r>
      <w:r w:rsidRPr="00B13B58">
        <w:rPr>
          <w:sz w:val="28"/>
          <w:szCs w:val="28"/>
          <w:lang w:val="en-US"/>
        </w:rPr>
        <w:t>GeCl</w:t>
      </w:r>
      <w:r w:rsidRPr="00B13B58">
        <w:rPr>
          <w:sz w:val="28"/>
          <w:szCs w:val="28"/>
          <w:vertAlign w:val="subscript"/>
        </w:rPr>
        <w:t>4</w:t>
      </w:r>
      <w:r w:rsidRPr="00B13B58">
        <w:rPr>
          <w:sz w:val="28"/>
          <w:szCs w:val="28"/>
        </w:rPr>
        <w:t xml:space="preserve"> улучшается свойство осадка и повышается его чистота, но количество его не изменяется, а с повышением температуры - увеличивается и выход по току. С другой стороны, с повышением концентрации </w:t>
      </w:r>
      <w:r w:rsidRPr="00B13B58">
        <w:rPr>
          <w:sz w:val="28"/>
          <w:szCs w:val="28"/>
          <w:lang w:val="en-US"/>
        </w:rPr>
        <w:t>GeCl</w:t>
      </w:r>
      <w:r w:rsidRPr="00B13B58">
        <w:rPr>
          <w:sz w:val="28"/>
          <w:szCs w:val="28"/>
          <w:vertAlign w:val="subscript"/>
        </w:rPr>
        <w:t>4</w:t>
      </w:r>
      <w:r w:rsidRPr="00B13B58">
        <w:rPr>
          <w:sz w:val="28"/>
          <w:szCs w:val="28"/>
        </w:rPr>
        <w:t xml:space="preserve"> и температуры увеличивается испарение тетрахлорида. В оптимальных условиях (3-4 об.% </w:t>
      </w:r>
      <w:r w:rsidRPr="00B13B58">
        <w:rPr>
          <w:sz w:val="28"/>
          <w:szCs w:val="28"/>
          <w:lang w:val="en-US"/>
        </w:rPr>
        <w:t>GeCl</w:t>
      </w:r>
      <w:r w:rsidRPr="00B13B58">
        <w:rPr>
          <w:sz w:val="28"/>
          <w:szCs w:val="28"/>
          <w:vertAlign w:val="subscript"/>
        </w:rPr>
        <w:t>4</w:t>
      </w:r>
      <w:r w:rsidRPr="00B13B58">
        <w:rPr>
          <w:sz w:val="28"/>
          <w:szCs w:val="28"/>
        </w:rPr>
        <w:t>; 50-60</w:t>
      </w:r>
      <w:r w:rsidRPr="00B13B58">
        <w:rPr>
          <w:sz w:val="28"/>
          <w:szCs w:val="28"/>
          <w:vertAlign w:val="superscript"/>
        </w:rPr>
        <w:t>о</w:t>
      </w:r>
      <w:r w:rsidRPr="00B13B58">
        <w:rPr>
          <w:sz w:val="28"/>
          <w:szCs w:val="28"/>
        </w:rPr>
        <w:t>С; 0,2 А/дм</w:t>
      </w:r>
      <w:r w:rsidRPr="00B13B58">
        <w:rPr>
          <w:sz w:val="28"/>
          <w:szCs w:val="28"/>
          <w:vertAlign w:val="superscript"/>
        </w:rPr>
        <w:t>2</w:t>
      </w:r>
      <w:r w:rsidRPr="00B13B58">
        <w:rPr>
          <w:sz w:val="28"/>
          <w:szCs w:val="28"/>
        </w:rPr>
        <w:t xml:space="preserve">, медные электроды) выход </w:t>
      </w:r>
      <w:r w:rsidRPr="00B13B58">
        <w:rPr>
          <w:sz w:val="28"/>
          <w:szCs w:val="28"/>
          <w:lang w:val="en-US"/>
        </w:rPr>
        <w:t>Ge</w:t>
      </w:r>
      <w:r w:rsidRPr="00B13B58">
        <w:rPr>
          <w:sz w:val="28"/>
          <w:szCs w:val="28"/>
        </w:rPr>
        <w:t xml:space="preserve"> по току составляет примерно 0,5% [5].</w:t>
      </w:r>
    </w:p>
    <w:p w:rsidR="00B13B58" w:rsidRPr="00B13B58" w:rsidRDefault="00B13B58" w:rsidP="00B13B58">
      <w:pPr>
        <w:spacing w:line="360" w:lineRule="auto"/>
        <w:ind w:firstLine="709"/>
        <w:jc w:val="both"/>
        <w:rPr>
          <w:sz w:val="28"/>
          <w:szCs w:val="28"/>
        </w:rPr>
      </w:pPr>
      <w:r w:rsidRPr="00B13B58">
        <w:rPr>
          <w:sz w:val="28"/>
          <w:szCs w:val="28"/>
        </w:rPr>
        <w:t xml:space="preserve">Лучшие результаты получаются, если в качестве растворителя применять меньше поглощающий влагу пропиленгликоль. При содержании в пропиленгликоле </w:t>
      </w:r>
      <w:r w:rsidRPr="00B13B58">
        <w:rPr>
          <w:sz w:val="28"/>
          <w:szCs w:val="28"/>
          <w:lang w:val="en-US"/>
        </w:rPr>
        <w:t>GeCl</w:t>
      </w:r>
      <w:r w:rsidRPr="00B13B58">
        <w:rPr>
          <w:sz w:val="28"/>
          <w:szCs w:val="28"/>
          <w:vertAlign w:val="subscript"/>
        </w:rPr>
        <w:t>4</w:t>
      </w:r>
      <w:r w:rsidRPr="00B13B58">
        <w:rPr>
          <w:sz w:val="28"/>
          <w:szCs w:val="28"/>
        </w:rPr>
        <w:t>, равном 7 об.%, 59-60</w:t>
      </w:r>
      <w:r w:rsidRPr="00B13B58">
        <w:rPr>
          <w:sz w:val="28"/>
          <w:szCs w:val="28"/>
          <w:vertAlign w:val="superscript"/>
        </w:rPr>
        <w:t>о</w:t>
      </w:r>
      <w:r w:rsidRPr="00B13B58">
        <w:rPr>
          <w:sz w:val="28"/>
          <w:szCs w:val="28"/>
        </w:rPr>
        <w:t>С и 0,2-0,4 А/дм</w:t>
      </w:r>
      <w:r w:rsidRPr="00B13B58">
        <w:rPr>
          <w:sz w:val="28"/>
          <w:szCs w:val="28"/>
          <w:vertAlign w:val="superscript"/>
        </w:rPr>
        <w:t>2</w:t>
      </w:r>
      <w:r w:rsidRPr="00B13B58">
        <w:rPr>
          <w:sz w:val="28"/>
          <w:szCs w:val="28"/>
        </w:rPr>
        <w:t xml:space="preserve"> образуется блестящий осадок германия толщиной до 120 мк и выход по току около 0,8% [5].</w:t>
      </w:r>
    </w:p>
    <w:p w:rsidR="00B13B58" w:rsidRPr="00B13B58" w:rsidRDefault="00B13B58" w:rsidP="00B13B58">
      <w:pPr>
        <w:spacing w:line="360" w:lineRule="auto"/>
        <w:ind w:firstLine="709"/>
        <w:jc w:val="both"/>
        <w:rPr>
          <w:sz w:val="28"/>
          <w:szCs w:val="28"/>
        </w:rPr>
      </w:pPr>
      <w:r w:rsidRPr="00B13B58">
        <w:rPr>
          <w:sz w:val="28"/>
          <w:szCs w:val="28"/>
        </w:rPr>
        <w:t xml:space="preserve">Гораздо легче, чем металлический германий, при электролизе водных растворов выделяются сплавы его с медью, серебром, кобальтом, никелем, оловом, сурьмой, галлием. Для осаждения сплава </w:t>
      </w:r>
      <w:r w:rsidRPr="00B13B58">
        <w:rPr>
          <w:sz w:val="28"/>
          <w:szCs w:val="28"/>
          <w:lang w:val="en-US"/>
        </w:rPr>
        <w:t>Cu</w:t>
      </w:r>
      <w:r w:rsidRPr="00B13B58">
        <w:rPr>
          <w:sz w:val="28"/>
          <w:szCs w:val="28"/>
        </w:rPr>
        <w:t>-</w:t>
      </w:r>
      <w:r w:rsidRPr="00B13B58">
        <w:rPr>
          <w:sz w:val="28"/>
          <w:szCs w:val="28"/>
          <w:lang w:val="en-US"/>
        </w:rPr>
        <w:t>Ge</w:t>
      </w:r>
      <w:r w:rsidRPr="00B13B58">
        <w:rPr>
          <w:sz w:val="28"/>
          <w:szCs w:val="28"/>
        </w:rPr>
        <w:t xml:space="preserve"> (соединение </w:t>
      </w:r>
      <w:r w:rsidRPr="00B13B58">
        <w:rPr>
          <w:sz w:val="28"/>
          <w:szCs w:val="28"/>
          <w:lang w:val="en-US"/>
        </w:rPr>
        <w:t>Cu</w:t>
      </w:r>
      <w:r w:rsidRPr="00B13B58">
        <w:rPr>
          <w:sz w:val="28"/>
          <w:szCs w:val="28"/>
          <w:vertAlign w:val="subscript"/>
        </w:rPr>
        <w:t>3</w:t>
      </w:r>
      <w:r w:rsidRPr="00B13B58">
        <w:rPr>
          <w:sz w:val="28"/>
          <w:szCs w:val="28"/>
          <w:lang w:val="en-US"/>
        </w:rPr>
        <w:t>Ge</w:t>
      </w:r>
      <w:r w:rsidRPr="00B13B58">
        <w:rPr>
          <w:sz w:val="28"/>
          <w:szCs w:val="28"/>
        </w:rPr>
        <w:t xml:space="preserve">) предложен электролит следующего состава: 3 г/л </w:t>
      </w:r>
      <w:r w:rsidRPr="00B13B58">
        <w:rPr>
          <w:sz w:val="28"/>
          <w:szCs w:val="28"/>
          <w:lang w:val="en-US"/>
        </w:rPr>
        <w:t>GeO</w:t>
      </w:r>
      <w:r w:rsidRPr="00B13B58">
        <w:rPr>
          <w:sz w:val="28"/>
          <w:szCs w:val="28"/>
          <w:vertAlign w:val="subscript"/>
        </w:rPr>
        <w:t>2</w:t>
      </w:r>
      <w:r w:rsidRPr="00B13B58">
        <w:rPr>
          <w:sz w:val="28"/>
          <w:szCs w:val="28"/>
        </w:rPr>
        <w:t xml:space="preserve">, 7 г/л </w:t>
      </w:r>
      <w:r w:rsidRPr="00B13B58">
        <w:rPr>
          <w:sz w:val="28"/>
          <w:szCs w:val="28"/>
          <w:lang w:val="en-US"/>
        </w:rPr>
        <w:t>CuCN</w:t>
      </w:r>
      <w:r w:rsidRPr="00B13B58">
        <w:rPr>
          <w:sz w:val="28"/>
          <w:szCs w:val="28"/>
        </w:rPr>
        <w:t xml:space="preserve">, 40г/л </w:t>
      </w:r>
      <w:r w:rsidRPr="00B13B58">
        <w:rPr>
          <w:sz w:val="28"/>
          <w:szCs w:val="28"/>
          <w:lang w:val="en-US"/>
        </w:rPr>
        <w:t>KOH</w:t>
      </w:r>
      <w:r w:rsidRPr="00B13B58">
        <w:rPr>
          <w:sz w:val="28"/>
          <w:szCs w:val="28"/>
        </w:rPr>
        <w:t xml:space="preserve"> (</w:t>
      </w:r>
      <w:r w:rsidRPr="00B13B58">
        <w:rPr>
          <w:sz w:val="28"/>
          <w:szCs w:val="28"/>
          <w:lang w:val="en-US"/>
        </w:rPr>
        <w:t>t</w:t>
      </w:r>
      <w:r w:rsidRPr="00B13B58">
        <w:rPr>
          <w:sz w:val="28"/>
          <w:szCs w:val="28"/>
        </w:rPr>
        <w:t xml:space="preserve"> = 25</w:t>
      </w:r>
      <w:r w:rsidRPr="00B13B58">
        <w:rPr>
          <w:sz w:val="28"/>
          <w:szCs w:val="28"/>
          <w:vertAlign w:val="superscript"/>
          <w:lang w:val="en-US"/>
        </w:rPr>
        <w:t>o</w:t>
      </w:r>
      <w:r w:rsidRPr="00B13B58">
        <w:rPr>
          <w:sz w:val="28"/>
          <w:szCs w:val="28"/>
          <w:lang w:val="en-US"/>
        </w:rPr>
        <w:t>C</w:t>
      </w:r>
      <w:r w:rsidRPr="00B13B58">
        <w:rPr>
          <w:sz w:val="28"/>
          <w:szCs w:val="28"/>
        </w:rPr>
        <w:t xml:space="preserve">, </w:t>
      </w:r>
      <w:r w:rsidRPr="00B13B58">
        <w:rPr>
          <w:sz w:val="28"/>
          <w:szCs w:val="28"/>
          <w:lang w:val="en-US"/>
        </w:rPr>
        <w:t>i</w:t>
      </w:r>
      <w:r w:rsidRPr="00B13B58">
        <w:rPr>
          <w:sz w:val="28"/>
          <w:szCs w:val="28"/>
        </w:rPr>
        <w:t xml:space="preserve"> = 2 А/дм</w:t>
      </w:r>
      <w:r w:rsidRPr="00B13B58">
        <w:rPr>
          <w:sz w:val="28"/>
          <w:szCs w:val="28"/>
          <w:vertAlign w:val="superscript"/>
        </w:rPr>
        <w:t>2</w:t>
      </w:r>
      <w:r w:rsidRPr="00B13B58">
        <w:rPr>
          <w:sz w:val="28"/>
          <w:szCs w:val="28"/>
        </w:rPr>
        <w:t xml:space="preserve">). Если содержание </w:t>
      </w:r>
      <w:r w:rsidRPr="00B13B58">
        <w:rPr>
          <w:sz w:val="28"/>
          <w:szCs w:val="28"/>
          <w:lang w:val="en-US"/>
        </w:rPr>
        <w:t>CuCN</w:t>
      </w:r>
      <w:r w:rsidRPr="00B13B58">
        <w:rPr>
          <w:sz w:val="28"/>
          <w:szCs w:val="28"/>
        </w:rPr>
        <w:t xml:space="preserve"> в электролите таково, что отношение </w:t>
      </w:r>
      <w:r w:rsidRPr="00B13B58">
        <w:rPr>
          <w:sz w:val="28"/>
          <w:szCs w:val="28"/>
          <w:lang w:val="en-US"/>
        </w:rPr>
        <w:t>Cu</w:t>
      </w:r>
      <w:r w:rsidRPr="00B13B58">
        <w:rPr>
          <w:sz w:val="28"/>
          <w:szCs w:val="28"/>
        </w:rPr>
        <w:t>/</w:t>
      </w:r>
      <w:r w:rsidRPr="00B13B58">
        <w:rPr>
          <w:sz w:val="28"/>
          <w:szCs w:val="28"/>
          <w:lang w:val="en-US"/>
        </w:rPr>
        <w:t>Ge</w:t>
      </w:r>
      <w:r w:rsidRPr="00B13B58">
        <w:rPr>
          <w:sz w:val="28"/>
          <w:szCs w:val="28"/>
        </w:rPr>
        <w:t xml:space="preserve"> &lt; 3,9, то никакого осадка не образуется; если </w:t>
      </w:r>
      <w:r w:rsidRPr="00B13B58">
        <w:rPr>
          <w:sz w:val="28"/>
          <w:szCs w:val="28"/>
          <w:lang w:val="en-US"/>
        </w:rPr>
        <w:t>Cu</w:t>
      </w:r>
      <w:r w:rsidRPr="00B13B58">
        <w:rPr>
          <w:sz w:val="28"/>
          <w:szCs w:val="28"/>
        </w:rPr>
        <w:t>/</w:t>
      </w:r>
      <w:r w:rsidRPr="00B13B58">
        <w:rPr>
          <w:sz w:val="28"/>
          <w:szCs w:val="28"/>
          <w:lang w:val="en-US"/>
        </w:rPr>
        <w:t>Ge</w:t>
      </w:r>
      <w:r w:rsidRPr="00B13B58">
        <w:rPr>
          <w:sz w:val="28"/>
          <w:szCs w:val="28"/>
        </w:rPr>
        <w:t xml:space="preserve"> &gt; 11,9, то на катоде осаждается чистая медь. Чистая медь осаждается из данного электролита также и в том случае, если концентрация </w:t>
      </w:r>
      <w:r w:rsidRPr="00B13B58">
        <w:rPr>
          <w:sz w:val="28"/>
          <w:szCs w:val="28"/>
          <w:lang w:val="en-US"/>
        </w:rPr>
        <w:t>GeO</w:t>
      </w:r>
      <w:r w:rsidRPr="00B13B58">
        <w:rPr>
          <w:sz w:val="28"/>
          <w:szCs w:val="28"/>
          <w:vertAlign w:val="subscript"/>
        </w:rPr>
        <w:t>2</w:t>
      </w:r>
      <w:r w:rsidRPr="00B13B58">
        <w:rPr>
          <w:sz w:val="28"/>
          <w:szCs w:val="28"/>
        </w:rPr>
        <w:t xml:space="preserve"> настолько мала, что отношение </w:t>
      </w:r>
      <w:r w:rsidRPr="00B13B58">
        <w:rPr>
          <w:sz w:val="28"/>
          <w:szCs w:val="28"/>
          <w:lang w:val="en-US"/>
        </w:rPr>
        <w:t>Cu</w:t>
      </w:r>
      <w:r w:rsidRPr="00B13B58">
        <w:rPr>
          <w:sz w:val="28"/>
          <w:szCs w:val="28"/>
        </w:rPr>
        <w:t>/</w:t>
      </w:r>
      <w:r w:rsidRPr="00B13B58">
        <w:rPr>
          <w:sz w:val="28"/>
          <w:szCs w:val="28"/>
          <w:lang w:val="en-US"/>
        </w:rPr>
        <w:t>Ge</w:t>
      </w:r>
      <w:r w:rsidRPr="00B13B58">
        <w:rPr>
          <w:sz w:val="28"/>
          <w:szCs w:val="28"/>
        </w:rPr>
        <w:t xml:space="preserve"> становится больше 10.</w:t>
      </w:r>
    </w:p>
    <w:p w:rsidR="00B13B58" w:rsidRPr="00B13B58" w:rsidRDefault="00B13B58" w:rsidP="00B13B58">
      <w:pPr>
        <w:spacing w:line="360" w:lineRule="auto"/>
        <w:ind w:firstLine="709"/>
        <w:jc w:val="both"/>
        <w:rPr>
          <w:sz w:val="28"/>
          <w:szCs w:val="28"/>
        </w:rPr>
      </w:pPr>
      <w:r w:rsidRPr="00B13B58">
        <w:rPr>
          <w:sz w:val="28"/>
          <w:szCs w:val="28"/>
        </w:rPr>
        <w:t xml:space="preserve">Сплав </w:t>
      </w:r>
      <w:r w:rsidRPr="00B13B58">
        <w:rPr>
          <w:sz w:val="28"/>
          <w:szCs w:val="28"/>
          <w:lang w:val="en-US"/>
        </w:rPr>
        <w:t>Cu</w:t>
      </w:r>
      <w:r w:rsidRPr="00B13B58">
        <w:rPr>
          <w:sz w:val="28"/>
          <w:szCs w:val="28"/>
          <w:vertAlign w:val="subscript"/>
        </w:rPr>
        <w:t>3</w:t>
      </w:r>
      <w:r w:rsidRPr="00B13B58">
        <w:rPr>
          <w:sz w:val="28"/>
          <w:szCs w:val="28"/>
          <w:lang w:val="en-US"/>
        </w:rPr>
        <w:t>Ge</w:t>
      </w:r>
      <w:r w:rsidRPr="00B13B58">
        <w:rPr>
          <w:sz w:val="28"/>
          <w:szCs w:val="28"/>
        </w:rPr>
        <w:t xml:space="preserve"> можно получить также из нейтральных и щелочных виннокислых ванн. Сплав германия с серебром был осажден из цианистой ванны, в которой на 5 атомов серебра приходится 1 атом германия. Содержание германия в осадке 12% [7].</w:t>
      </w:r>
    </w:p>
    <w:p w:rsidR="00B13B58" w:rsidRPr="00B13B58" w:rsidRDefault="00B13B58" w:rsidP="00B13B58">
      <w:pPr>
        <w:spacing w:line="360" w:lineRule="auto"/>
        <w:ind w:firstLine="709"/>
        <w:jc w:val="both"/>
        <w:rPr>
          <w:sz w:val="28"/>
          <w:szCs w:val="28"/>
        </w:rPr>
      </w:pPr>
      <w:r w:rsidRPr="00B13B58">
        <w:rPr>
          <w:sz w:val="28"/>
          <w:szCs w:val="28"/>
        </w:rPr>
        <w:t xml:space="preserve">Сплав </w:t>
      </w:r>
      <w:r w:rsidRPr="00B13B58">
        <w:rPr>
          <w:sz w:val="28"/>
          <w:szCs w:val="28"/>
          <w:lang w:val="en-US"/>
        </w:rPr>
        <w:t>Ge</w:t>
      </w:r>
      <w:r w:rsidRPr="00B13B58">
        <w:rPr>
          <w:sz w:val="28"/>
          <w:szCs w:val="28"/>
        </w:rPr>
        <w:t>-</w:t>
      </w:r>
      <w:r w:rsidRPr="00B13B58">
        <w:rPr>
          <w:sz w:val="28"/>
          <w:szCs w:val="28"/>
          <w:lang w:val="en-US"/>
        </w:rPr>
        <w:t>Ni</w:t>
      </w:r>
      <w:r w:rsidRPr="00B13B58">
        <w:rPr>
          <w:sz w:val="28"/>
          <w:szCs w:val="28"/>
        </w:rPr>
        <w:t xml:space="preserve"> (максимум 60% </w:t>
      </w:r>
      <w:r w:rsidRPr="00B13B58">
        <w:rPr>
          <w:sz w:val="28"/>
          <w:szCs w:val="28"/>
          <w:lang w:val="en-US"/>
        </w:rPr>
        <w:t>Ge</w:t>
      </w:r>
      <w:r w:rsidRPr="00B13B58">
        <w:rPr>
          <w:sz w:val="28"/>
          <w:szCs w:val="28"/>
        </w:rPr>
        <w:t>) осаждается из электролита, в котором содержание соли никеля и оксида германия (</w:t>
      </w:r>
      <w:r w:rsidRPr="00B13B58">
        <w:rPr>
          <w:sz w:val="28"/>
          <w:szCs w:val="28"/>
          <w:lang w:val="en-US"/>
        </w:rPr>
        <w:t>IV</w:t>
      </w:r>
      <w:r w:rsidRPr="00B13B58">
        <w:rPr>
          <w:sz w:val="28"/>
          <w:szCs w:val="28"/>
        </w:rPr>
        <w:t>) можно варьировать в широких пределах. Кроме этих солей, электролит содержит 5г/л (</w:t>
      </w:r>
      <w:r w:rsidRPr="00B13B58">
        <w:rPr>
          <w:sz w:val="28"/>
          <w:szCs w:val="28"/>
          <w:lang w:val="en-US"/>
        </w:rPr>
        <w:t>NH</w:t>
      </w:r>
      <w:r w:rsidRPr="00B13B58">
        <w:rPr>
          <w:sz w:val="28"/>
          <w:szCs w:val="28"/>
          <w:vertAlign w:val="subscript"/>
        </w:rPr>
        <w:t>4</w:t>
      </w:r>
      <w:r w:rsidRPr="00B13B58">
        <w:rPr>
          <w:sz w:val="28"/>
          <w:szCs w:val="28"/>
        </w:rPr>
        <w:t>)</w:t>
      </w:r>
      <w:r w:rsidRPr="00B13B58">
        <w:rPr>
          <w:sz w:val="28"/>
          <w:szCs w:val="28"/>
          <w:vertAlign w:val="subscript"/>
        </w:rPr>
        <w:t>2</w:t>
      </w:r>
      <w:r w:rsidRPr="00B13B58">
        <w:rPr>
          <w:sz w:val="28"/>
          <w:szCs w:val="28"/>
          <w:lang w:val="en-US"/>
        </w:rPr>
        <w:t>C</w:t>
      </w:r>
      <w:r w:rsidRPr="00B13B58">
        <w:rPr>
          <w:sz w:val="28"/>
          <w:szCs w:val="28"/>
          <w:vertAlign w:val="subscript"/>
        </w:rPr>
        <w:t>2</w:t>
      </w:r>
      <w:r w:rsidRPr="00B13B58">
        <w:rPr>
          <w:sz w:val="28"/>
          <w:szCs w:val="28"/>
          <w:lang w:val="en-US"/>
        </w:rPr>
        <w:t>O</w:t>
      </w:r>
      <w:r w:rsidRPr="00B13B58">
        <w:rPr>
          <w:sz w:val="28"/>
          <w:szCs w:val="28"/>
          <w:vertAlign w:val="subscript"/>
        </w:rPr>
        <w:t>4</w:t>
      </w:r>
      <w:r w:rsidRPr="00B13B58">
        <w:rPr>
          <w:sz w:val="28"/>
          <w:szCs w:val="28"/>
        </w:rPr>
        <w:t>, 4г/л (</w:t>
      </w:r>
      <w:r w:rsidRPr="00B13B58">
        <w:rPr>
          <w:sz w:val="28"/>
          <w:szCs w:val="28"/>
          <w:lang w:val="en-US"/>
        </w:rPr>
        <w:t>NH</w:t>
      </w:r>
      <w:r w:rsidRPr="00B13B58">
        <w:rPr>
          <w:sz w:val="28"/>
          <w:szCs w:val="28"/>
          <w:vertAlign w:val="subscript"/>
        </w:rPr>
        <w:t>4</w:t>
      </w:r>
      <w:r w:rsidRPr="00B13B58">
        <w:rPr>
          <w:sz w:val="28"/>
          <w:szCs w:val="28"/>
        </w:rPr>
        <w:t>)</w:t>
      </w:r>
      <w:r w:rsidRPr="00B13B58">
        <w:rPr>
          <w:sz w:val="28"/>
          <w:szCs w:val="28"/>
          <w:vertAlign w:val="subscript"/>
        </w:rPr>
        <w:t>2</w:t>
      </w:r>
      <w:r w:rsidRPr="00B13B58">
        <w:rPr>
          <w:sz w:val="28"/>
          <w:szCs w:val="28"/>
          <w:lang w:val="en-US"/>
        </w:rPr>
        <w:t>SO</w:t>
      </w:r>
      <w:r w:rsidRPr="00B13B58">
        <w:rPr>
          <w:sz w:val="28"/>
          <w:szCs w:val="28"/>
          <w:vertAlign w:val="subscript"/>
        </w:rPr>
        <w:t>4</w:t>
      </w:r>
      <w:r w:rsidRPr="00B13B58">
        <w:rPr>
          <w:sz w:val="28"/>
          <w:szCs w:val="28"/>
        </w:rPr>
        <w:t>, 20см</w:t>
      </w:r>
      <w:r w:rsidRPr="00B13B58">
        <w:rPr>
          <w:sz w:val="28"/>
          <w:szCs w:val="28"/>
          <w:vertAlign w:val="superscript"/>
        </w:rPr>
        <w:t>3</w:t>
      </w:r>
      <w:r w:rsidRPr="00B13B58">
        <w:rPr>
          <w:sz w:val="28"/>
          <w:szCs w:val="28"/>
        </w:rPr>
        <w:t xml:space="preserve"> </w:t>
      </w:r>
      <w:r w:rsidRPr="00B13B58">
        <w:rPr>
          <w:sz w:val="28"/>
          <w:szCs w:val="28"/>
          <w:lang w:val="en-US"/>
        </w:rPr>
        <w:t>NH</w:t>
      </w:r>
      <w:r w:rsidRPr="00B13B58">
        <w:rPr>
          <w:sz w:val="28"/>
          <w:szCs w:val="28"/>
          <w:vertAlign w:val="subscript"/>
        </w:rPr>
        <w:t>4</w:t>
      </w:r>
      <w:r w:rsidRPr="00B13B58">
        <w:rPr>
          <w:sz w:val="28"/>
          <w:szCs w:val="28"/>
          <w:lang w:val="en-US"/>
        </w:rPr>
        <w:t>OH</w:t>
      </w:r>
      <w:r w:rsidRPr="00B13B58">
        <w:rPr>
          <w:sz w:val="28"/>
          <w:szCs w:val="28"/>
        </w:rPr>
        <w:t xml:space="preserve"> (30%). Аналогичные результаты отмечаются при электролизе аммиачных винно- или лимоннокислых растворов. Очевидно, необходимым условием выделения сплавов </w:t>
      </w:r>
      <w:r w:rsidRPr="00B13B58">
        <w:rPr>
          <w:sz w:val="28"/>
          <w:szCs w:val="28"/>
          <w:lang w:val="en-US"/>
        </w:rPr>
        <w:t>Ge</w:t>
      </w:r>
      <w:r w:rsidRPr="00B13B58">
        <w:rPr>
          <w:sz w:val="28"/>
          <w:szCs w:val="28"/>
        </w:rPr>
        <w:t>-</w:t>
      </w:r>
      <w:r w:rsidRPr="00B13B58">
        <w:rPr>
          <w:sz w:val="28"/>
          <w:szCs w:val="28"/>
          <w:lang w:val="en-US"/>
        </w:rPr>
        <w:t>Ni</w:t>
      </w:r>
      <w:r w:rsidRPr="00B13B58">
        <w:rPr>
          <w:sz w:val="28"/>
          <w:szCs w:val="28"/>
        </w:rPr>
        <w:t xml:space="preserve"> является присутствие ионов аммония, поскольку ни никель, ни германий не осаждаются электролитически из растворов оксалатов, тартратов или цитратов щелочных металлов. Медленно осаждаются сплавы германия с никелем из пирофосфатных сред [4].</w:t>
      </w:r>
    </w:p>
    <w:p w:rsidR="00B13B58" w:rsidRPr="00B13B58" w:rsidRDefault="00B13B58" w:rsidP="00B13B58">
      <w:pPr>
        <w:spacing w:line="360" w:lineRule="auto"/>
        <w:ind w:firstLine="709"/>
        <w:jc w:val="both"/>
        <w:rPr>
          <w:sz w:val="28"/>
          <w:szCs w:val="28"/>
        </w:rPr>
      </w:pPr>
      <w:r w:rsidRPr="00B13B58">
        <w:rPr>
          <w:sz w:val="28"/>
          <w:szCs w:val="28"/>
        </w:rPr>
        <w:t xml:space="preserve">В работе [7] приведены результаты исследования систем </w:t>
      </w:r>
      <w:r w:rsidRPr="00B13B58">
        <w:rPr>
          <w:sz w:val="28"/>
          <w:szCs w:val="28"/>
          <w:lang w:val="en-US"/>
        </w:rPr>
        <w:t>CH</w:t>
      </w:r>
      <w:r w:rsidRPr="00B13B58">
        <w:rPr>
          <w:sz w:val="28"/>
          <w:szCs w:val="28"/>
          <w:vertAlign w:val="subscript"/>
        </w:rPr>
        <w:t>3</w:t>
      </w:r>
      <w:r w:rsidRPr="00B13B58">
        <w:rPr>
          <w:sz w:val="28"/>
          <w:szCs w:val="28"/>
          <w:lang w:val="en-US"/>
        </w:rPr>
        <w:t>OH</w:t>
      </w:r>
      <w:r w:rsidRPr="00B13B58">
        <w:rPr>
          <w:sz w:val="28"/>
          <w:szCs w:val="28"/>
        </w:rPr>
        <w:t xml:space="preserve"> – </w:t>
      </w:r>
      <w:r w:rsidRPr="00B13B58">
        <w:rPr>
          <w:sz w:val="28"/>
          <w:szCs w:val="28"/>
          <w:lang w:val="en-US"/>
        </w:rPr>
        <w:t>H</w:t>
      </w:r>
      <w:r w:rsidRPr="00B13B58">
        <w:rPr>
          <w:sz w:val="28"/>
          <w:szCs w:val="28"/>
          <w:vertAlign w:val="subscript"/>
        </w:rPr>
        <w:t>2</w:t>
      </w:r>
      <w:r w:rsidRPr="00B13B58">
        <w:rPr>
          <w:sz w:val="28"/>
          <w:szCs w:val="28"/>
          <w:lang w:val="en-US"/>
        </w:rPr>
        <w:t>O</w:t>
      </w:r>
      <w:r w:rsidRPr="00B13B58">
        <w:rPr>
          <w:sz w:val="28"/>
          <w:szCs w:val="28"/>
        </w:rPr>
        <w:t xml:space="preserve"> и </w:t>
      </w:r>
      <w:r w:rsidRPr="00B13B58">
        <w:rPr>
          <w:sz w:val="28"/>
          <w:szCs w:val="28"/>
          <w:lang w:val="en-US"/>
        </w:rPr>
        <w:t>CH</w:t>
      </w:r>
      <w:r w:rsidRPr="00B13B58">
        <w:rPr>
          <w:sz w:val="28"/>
          <w:szCs w:val="28"/>
          <w:vertAlign w:val="subscript"/>
        </w:rPr>
        <w:t>3</w:t>
      </w:r>
      <w:r w:rsidRPr="00B13B58">
        <w:rPr>
          <w:sz w:val="28"/>
          <w:szCs w:val="28"/>
          <w:lang w:val="en-US"/>
        </w:rPr>
        <w:t>OH</w:t>
      </w:r>
      <w:r w:rsidRPr="00B13B58">
        <w:rPr>
          <w:sz w:val="28"/>
          <w:szCs w:val="28"/>
        </w:rPr>
        <w:t xml:space="preserve"> – </w:t>
      </w:r>
      <w:r w:rsidRPr="00B13B58">
        <w:rPr>
          <w:sz w:val="28"/>
          <w:szCs w:val="28"/>
          <w:lang w:val="en-US"/>
        </w:rPr>
        <w:t>GeCl</w:t>
      </w:r>
      <w:r w:rsidRPr="00B13B58">
        <w:rPr>
          <w:sz w:val="28"/>
          <w:szCs w:val="28"/>
          <w:vertAlign w:val="subscript"/>
        </w:rPr>
        <w:t>4</w:t>
      </w:r>
      <w:r w:rsidRPr="00B13B58">
        <w:rPr>
          <w:sz w:val="28"/>
          <w:szCs w:val="28"/>
        </w:rPr>
        <w:t xml:space="preserve"> методами денсиметрии, вискозиметрии, кондуктометрии и вольтамперометрии при 25</w:t>
      </w:r>
      <w:r w:rsidRPr="00B13B58">
        <w:rPr>
          <w:sz w:val="28"/>
          <w:szCs w:val="28"/>
          <w:vertAlign w:val="superscript"/>
        </w:rPr>
        <w:t>о</w:t>
      </w:r>
      <w:r w:rsidRPr="00B13B58">
        <w:rPr>
          <w:sz w:val="28"/>
          <w:szCs w:val="28"/>
        </w:rPr>
        <w:t xml:space="preserve">С. Показано, что смешанный растворитель </w:t>
      </w:r>
      <w:r w:rsidRPr="00B13B58">
        <w:rPr>
          <w:sz w:val="28"/>
          <w:szCs w:val="28"/>
          <w:lang w:val="en-US"/>
        </w:rPr>
        <w:t>CH</w:t>
      </w:r>
      <w:r w:rsidRPr="00B13B58">
        <w:rPr>
          <w:sz w:val="28"/>
          <w:szCs w:val="28"/>
          <w:vertAlign w:val="subscript"/>
        </w:rPr>
        <w:t>3</w:t>
      </w:r>
      <w:r w:rsidRPr="00B13B58">
        <w:rPr>
          <w:sz w:val="28"/>
          <w:szCs w:val="28"/>
          <w:lang w:val="en-US"/>
        </w:rPr>
        <w:t>OH</w:t>
      </w:r>
      <w:r w:rsidRPr="00B13B58">
        <w:rPr>
          <w:sz w:val="28"/>
          <w:szCs w:val="28"/>
        </w:rPr>
        <w:t xml:space="preserve"> – </w:t>
      </w:r>
      <w:r w:rsidRPr="00B13B58">
        <w:rPr>
          <w:sz w:val="28"/>
          <w:szCs w:val="28"/>
          <w:lang w:val="en-US"/>
        </w:rPr>
        <w:t>H</w:t>
      </w:r>
      <w:r w:rsidRPr="00B13B58">
        <w:rPr>
          <w:sz w:val="28"/>
          <w:szCs w:val="28"/>
          <w:vertAlign w:val="subscript"/>
        </w:rPr>
        <w:t>2</w:t>
      </w:r>
      <w:r w:rsidRPr="00B13B58">
        <w:rPr>
          <w:sz w:val="28"/>
          <w:szCs w:val="28"/>
          <w:lang w:val="en-US"/>
        </w:rPr>
        <w:t>O</w:t>
      </w:r>
      <w:r w:rsidRPr="00B13B58">
        <w:rPr>
          <w:sz w:val="28"/>
          <w:szCs w:val="28"/>
        </w:rPr>
        <w:t xml:space="preserve"> обладает удовлетворительной электрохимической устойчивостью в широком диапазоне поляризации и может быть использован для приготовления растворов электролитического германирования.</w:t>
      </w:r>
    </w:p>
    <w:p w:rsidR="00B13B58" w:rsidRPr="00B13B58" w:rsidRDefault="00B13B58" w:rsidP="00B13B58">
      <w:pPr>
        <w:spacing w:line="360" w:lineRule="auto"/>
        <w:ind w:firstLine="709"/>
        <w:jc w:val="both"/>
        <w:rPr>
          <w:sz w:val="28"/>
          <w:szCs w:val="28"/>
        </w:rPr>
      </w:pPr>
      <w:r w:rsidRPr="00B13B58">
        <w:rPr>
          <w:sz w:val="28"/>
          <w:szCs w:val="28"/>
        </w:rPr>
        <w:t xml:space="preserve">Методом вольтамперометрии исследованы электродные процессы в системе </w:t>
      </w:r>
      <w:r w:rsidRPr="00B13B58">
        <w:rPr>
          <w:sz w:val="28"/>
          <w:szCs w:val="28"/>
          <w:lang w:val="en-US"/>
        </w:rPr>
        <w:t>GeCl</w:t>
      </w:r>
      <w:r w:rsidRPr="00B13B58">
        <w:rPr>
          <w:sz w:val="28"/>
          <w:szCs w:val="28"/>
          <w:vertAlign w:val="subscript"/>
        </w:rPr>
        <w:t>4</w:t>
      </w:r>
      <w:r w:rsidRPr="00B13B58">
        <w:rPr>
          <w:sz w:val="28"/>
          <w:szCs w:val="28"/>
        </w:rPr>
        <w:t>-(</w:t>
      </w:r>
      <w:r w:rsidRPr="00B13B58">
        <w:rPr>
          <w:sz w:val="28"/>
          <w:szCs w:val="28"/>
          <w:lang w:val="en-US"/>
        </w:rPr>
        <w:t>CH</w:t>
      </w:r>
      <w:r w:rsidRPr="00B13B58">
        <w:rPr>
          <w:sz w:val="28"/>
          <w:szCs w:val="28"/>
          <w:vertAlign w:val="subscript"/>
        </w:rPr>
        <w:t>2</w:t>
      </w:r>
      <w:r w:rsidRPr="00B13B58">
        <w:rPr>
          <w:sz w:val="28"/>
          <w:szCs w:val="28"/>
          <w:lang w:val="en-US"/>
        </w:rPr>
        <w:t>OH</w:t>
      </w:r>
      <w:r w:rsidRPr="00B13B58">
        <w:rPr>
          <w:sz w:val="28"/>
          <w:szCs w:val="28"/>
        </w:rPr>
        <w:t>)</w:t>
      </w:r>
      <w:r w:rsidRPr="00B13B58">
        <w:rPr>
          <w:sz w:val="28"/>
          <w:szCs w:val="28"/>
          <w:vertAlign w:val="subscript"/>
        </w:rPr>
        <w:t xml:space="preserve">2 </w:t>
      </w:r>
      <w:r w:rsidRPr="00B13B58">
        <w:rPr>
          <w:sz w:val="28"/>
          <w:szCs w:val="28"/>
        </w:rPr>
        <w:t xml:space="preserve">– </w:t>
      </w:r>
      <w:r w:rsidRPr="00B13B58">
        <w:rPr>
          <w:sz w:val="28"/>
          <w:szCs w:val="28"/>
          <w:lang w:val="en-US"/>
        </w:rPr>
        <w:t>H</w:t>
      </w:r>
      <w:r w:rsidRPr="00B13B58">
        <w:rPr>
          <w:sz w:val="28"/>
          <w:szCs w:val="28"/>
          <w:vertAlign w:val="subscript"/>
        </w:rPr>
        <w:t>2</w:t>
      </w:r>
      <w:r w:rsidRPr="00B13B58">
        <w:rPr>
          <w:sz w:val="28"/>
          <w:szCs w:val="28"/>
          <w:lang w:val="en-US"/>
        </w:rPr>
        <w:t>O</w:t>
      </w:r>
      <w:r w:rsidRPr="00B13B58">
        <w:rPr>
          <w:sz w:val="28"/>
          <w:szCs w:val="28"/>
        </w:rPr>
        <w:t xml:space="preserve"> (</w:t>
      </w:r>
      <w:r w:rsidRPr="00B13B58">
        <w:rPr>
          <w:sz w:val="28"/>
          <w:szCs w:val="28"/>
          <w:lang w:val="en-US"/>
        </w:rPr>
        <w:t>I</w:t>
      </w:r>
      <w:r w:rsidRPr="00B13B58">
        <w:rPr>
          <w:sz w:val="28"/>
          <w:szCs w:val="28"/>
        </w:rPr>
        <w:t xml:space="preserve">) на </w:t>
      </w:r>
      <w:r w:rsidRPr="00B13B58">
        <w:rPr>
          <w:sz w:val="28"/>
          <w:szCs w:val="28"/>
          <w:lang w:val="en-US"/>
        </w:rPr>
        <w:t>Ni</w:t>
      </w:r>
      <w:r w:rsidRPr="00B13B58">
        <w:rPr>
          <w:sz w:val="28"/>
          <w:szCs w:val="28"/>
        </w:rPr>
        <w:t xml:space="preserve"> – катоде (с германиевым анодом). Показано, что смешанный растворитель (</w:t>
      </w:r>
      <w:r w:rsidRPr="00B13B58">
        <w:rPr>
          <w:sz w:val="28"/>
          <w:szCs w:val="28"/>
          <w:lang w:val="en-US"/>
        </w:rPr>
        <w:t>CH</w:t>
      </w:r>
      <w:r w:rsidRPr="00B13B58">
        <w:rPr>
          <w:sz w:val="28"/>
          <w:szCs w:val="28"/>
          <w:vertAlign w:val="subscript"/>
        </w:rPr>
        <w:t>2</w:t>
      </w:r>
      <w:r w:rsidRPr="00B13B58">
        <w:rPr>
          <w:sz w:val="28"/>
          <w:szCs w:val="28"/>
          <w:lang w:val="en-US"/>
        </w:rPr>
        <w:t>OH</w:t>
      </w:r>
      <w:r w:rsidRPr="00B13B58">
        <w:rPr>
          <w:sz w:val="28"/>
          <w:szCs w:val="28"/>
        </w:rPr>
        <w:t>)</w:t>
      </w:r>
      <w:r w:rsidRPr="00B13B58">
        <w:rPr>
          <w:sz w:val="28"/>
          <w:szCs w:val="28"/>
          <w:vertAlign w:val="subscript"/>
        </w:rPr>
        <w:t>2</w:t>
      </w:r>
      <w:r w:rsidRPr="00B13B58">
        <w:rPr>
          <w:sz w:val="28"/>
          <w:szCs w:val="28"/>
        </w:rPr>
        <w:t>-</w:t>
      </w:r>
      <w:r w:rsidRPr="00B13B58">
        <w:rPr>
          <w:sz w:val="28"/>
          <w:szCs w:val="28"/>
          <w:lang w:val="en-US"/>
        </w:rPr>
        <w:t>H</w:t>
      </w:r>
      <w:r w:rsidRPr="00B13B58">
        <w:rPr>
          <w:sz w:val="28"/>
          <w:szCs w:val="28"/>
          <w:vertAlign w:val="subscript"/>
        </w:rPr>
        <w:t>2</w:t>
      </w:r>
      <w:r w:rsidRPr="00B13B58">
        <w:rPr>
          <w:sz w:val="28"/>
          <w:szCs w:val="28"/>
          <w:lang w:val="en-US"/>
        </w:rPr>
        <w:t>O</w:t>
      </w:r>
      <w:r w:rsidRPr="00B13B58">
        <w:rPr>
          <w:sz w:val="28"/>
          <w:szCs w:val="28"/>
        </w:rPr>
        <w:t xml:space="preserve"> обладает высокой электрохимической устойчивостью в широком диапазоне поляризации и поэтому может применять в качестве растворителя для приготовления раствора германирования [8].</w:t>
      </w:r>
    </w:p>
    <w:p w:rsidR="00B13B58" w:rsidRPr="00B13B58" w:rsidRDefault="00B13B58" w:rsidP="00B13B58">
      <w:pPr>
        <w:spacing w:line="360" w:lineRule="auto"/>
        <w:ind w:firstLine="709"/>
        <w:jc w:val="both"/>
        <w:rPr>
          <w:sz w:val="28"/>
          <w:szCs w:val="28"/>
        </w:rPr>
      </w:pPr>
      <w:r w:rsidRPr="00B13B58">
        <w:rPr>
          <w:sz w:val="28"/>
          <w:szCs w:val="28"/>
        </w:rPr>
        <w:t xml:space="preserve">Пока еще не ясно, почему из водных растворов нельзя получить толстые осадки </w:t>
      </w:r>
      <w:r w:rsidRPr="00B13B58">
        <w:rPr>
          <w:sz w:val="28"/>
          <w:szCs w:val="28"/>
          <w:lang w:val="en-US"/>
        </w:rPr>
        <w:t>Ge</w:t>
      </w:r>
      <w:r w:rsidRPr="00B13B58">
        <w:rPr>
          <w:sz w:val="28"/>
          <w:szCs w:val="28"/>
        </w:rPr>
        <w:t xml:space="preserve">. Считать причиной этого низкую величину перенапряжения водорода на </w:t>
      </w:r>
      <w:r w:rsidRPr="00B13B58">
        <w:rPr>
          <w:sz w:val="28"/>
          <w:szCs w:val="28"/>
          <w:lang w:val="en-US"/>
        </w:rPr>
        <w:t>Ge</w:t>
      </w:r>
      <w:r w:rsidRPr="00B13B58">
        <w:rPr>
          <w:sz w:val="28"/>
          <w:szCs w:val="28"/>
        </w:rPr>
        <w:t xml:space="preserve"> неправильно, так как в настоящее время установлено, что перенапряжение водорода на </w:t>
      </w:r>
      <w:r w:rsidRPr="00B13B58">
        <w:rPr>
          <w:sz w:val="28"/>
          <w:szCs w:val="28"/>
          <w:lang w:val="en-US"/>
        </w:rPr>
        <w:t>Ge</w:t>
      </w:r>
      <w:r w:rsidRPr="00B13B58">
        <w:rPr>
          <w:sz w:val="28"/>
          <w:szCs w:val="28"/>
        </w:rPr>
        <w:t xml:space="preserve"> велико и близко по своему значению к величине перенапряжения на цинке и кадмии. Вопрос о механизме электроосаждения германия остается открытым и требует своего решения.</w:t>
      </w:r>
    </w:p>
    <w:p w:rsidR="00B13B58" w:rsidRPr="00B13B58" w:rsidRDefault="00B13B58" w:rsidP="00B13B58">
      <w:pPr>
        <w:spacing w:line="360" w:lineRule="auto"/>
        <w:ind w:firstLine="709"/>
        <w:jc w:val="both"/>
        <w:rPr>
          <w:sz w:val="28"/>
          <w:szCs w:val="28"/>
        </w:rPr>
      </w:pPr>
    </w:p>
    <w:p w:rsidR="00B13B58" w:rsidRPr="00B13B58" w:rsidRDefault="00B13B58" w:rsidP="00B13B58">
      <w:pPr>
        <w:spacing w:line="360" w:lineRule="auto"/>
        <w:ind w:firstLine="709"/>
        <w:jc w:val="center"/>
        <w:rPr>
          <w:sz w:val="28"/>
          <w:szCs w:val="28"/>
        </w:rPr>
      </w:pPr>
      <w:r w:rsidRPr="00B13B58">
        <w:rPr>
          <w:sz w:val="28"/>
          <w:szCs w:val="28"/>
        </w:rPr>
        <w:t>2.3. Получение гидрида германия.</w:t>
      </w:r>
    </w:p>
    <w:p w:rsidR="00B13B58" w:rsidRPr="00B13B58" w:rsidRDefault="00B13B58" w:rsidP="00B13B58">
      <w:pPr>
        <w:spacing w:line="360" w:lineRule="auto"/>
        <w:ind w:firstLine="709"/>
        <w:jc w:val="both"/>
        <w:rPr>
          <w:sz w:val="28"/>
          <w:szCs w:val="28"/>
        </w:rPr>
      </w:pPr>
    </w:p>
    <w:p w:rsidR="00B13B58" w:rsidRPr="00B13B58" w:rsidRDefault="00B13B58" w:rsidP="00B13B58">
      <w:pPr>
        <w:spacing w:line="360" w:lineRule="auto"/>
        <w:ind w:firstLine="709"/>
        <w:jc w:val="both"/>
        <w:rPr>
          <w:sz w:val="28"/>
          <w:szCs w:val="28"/>
        </w:rPr>
      </w:pPr>
      <w:r w:rsidRPr="00B13B58">
        <w:rPr>
          <w:sz w:val="28"/>
          <w:szCs w:val="28"/>
        </w:rPr>
        <w:t>Одним из перспективных методов получения германия высокой частоты является гидридный метод, основанный на синтезе германа, его глубокой очистке и термическом разложении.</w:t>
      </w:r>
    </w:p>
    <w:p w:rsidR="00B13B58" w:rsidRPr="00B13B58" w:rsidRDefault="00B13B58" w:rsidP="00B13B58">
      <w:pPr>
        <w:spacing w:line="360" w:lineRule="auto"/>
        <w:ind w:firstLine="709"/>
        <w:jc w:val="both"/>
        <w:rPr>
          <w:sz w:val="28"/>
          <w:szCs w:val="28"/>
        </w:rPr>
      </w:pPr>
      <w:r w:rsidRPr="00B13B58">
        <w:rPr>
          <w:sz w:val="28"/>
          <w:szCs w:val="28"/>
        </w:rPr>
        <w:t>Химические методы получения германа обладают рядом недостатков, основным из которых является внесение примесей в систему с реагентами-восстанивителями и сложность регулирования скорости процесса [9].</w:t>
      </w:r>
    </w:p>
    <w:p w:rsidR="00B13B58" w:rsidRPr="00B13B58" w:rsidRDefault="00B13B58" w:rsidP="00B13B58">
      <w:pPr>
        <w:spacing w:line="360" w:lineRule="auto"/>
        <w:ind w:firstLine="709"/>
        <w:jc w:val="both"/>
        <w:rPr>
          <w:sz w:val="28"/>
          <w:szCs w:val="28"/>
        </w:rPr>
      </w:pPr>
      <w:r w:rsidRPr="00B13B58">
        <w:rPr>
          <w:sz w:val="28"/>
          <w:szCs w:val="28"/>
        </w:rPr>
        <w:t xml:space="preserve">Гидрид германия выделяется на катодах с высоким перенапряжением водорода в том случае, если германий присутствует в электролите. На ртутном катоде в растворах </w:t>
      </w:r>
      <w:r w:rsidRPr="00B13B58">
        <w:rPr>
          <w:sz w:val="28"/>
          <w:szCs w:val="28"/>
          <w:lang w:val="en-US"/>
        </w:rPr>
        <w:t>NaOH</w:t>
      </w:r>
      <w:r w:rsidRPr="00B13B58">
        <w:rPr>
          <w:sz w:val="28"/>
          <w:szCs w:val="28"/>
        </w:rPr>
        <w:t xml:space="preserve"> с добавкой </w:t>
      </w:r>
      <w:r w:rsidRPr="00B13B58">
        <w:rPr>
          <w:sz w:val="28"/>
          <w:szCs w:val="28"/>
          <w:lang w:val="en-US"/>
        </w:rPr>
        <w:t>GeO</w:t>
      </w:r>
      <w:r w:rsidRPr="00B13B58">
        <w:rPr>
          <w:sz w:val="28"/>
          <w:szCs w:val="28"/>
          <w:vertAlign w:val="subscript"/>
        </w:rPr>
        <w:t>2</w:t>
      </w:r>
      <w:r w:rsidRPr="00B13B58">
        <w:rPr>
          <w:sz w:val="28"/>
          <w:szCs w:val="28"/>
        </w:rPr>
        <w:t xml:space="preserve"> зависимость </w:t>
      </w:r>
      <w:r w:rsidRPr="00B13B58">
        <w:rPr>
          <w:sz w:val="28"/>
          <w:szCs w:val="28"/>
          <w:lang w:val="en-US"/>
        </w:rPr>
        <w:t>i</w:t>
      </w:r>
      <w:r w:rsidRPr="00B13B58">
        <w:rPr>
          <w:sz w:val="28"/>
          <w:szCs w:val="28"/>
          <w:vertAlign w:val="subscript"/>
          <w:lang w:val="en-US"/>
        </w:rPr>
        <w:t>GeH</w:t>
      </w:r>
      <w:r w:rsidRPr="00B13B58">
        <w:rPr>
          <w:sz w:val="28"/>
          <w:szCs w:val="28"/>
          <w:vertAlign w:val="subscript"/>
        </w:rPr>
        <w:t>4</w:t>
      </w:r>
      <w:r w:rsidRPr="00B13B58">
        <w:rPr>
          <w:sz w:val="28"/>
          <w:szCs w:val="28"/>
        </w:rPr>
        <w:t xml:space="preserve"> от Е катода (определенная по анализам отходящего газа) выражается прямой линией с коэффициентом наклона </w:t>
      </w:r>
      <w:r w:rsidRPr="00B13B58">
        <w:rPr>
          <w:sz w:val="28"/>
          <w:szCs w:val="28"/>
          <w:lang w:val="en-US"/>
        </w:rPr>
        <w:t>b</w:t>
      </w:r>
      <w:r w:rsidRPr="00B13B58">
        <w:rPr>
          <w:sz w:val="28"/>
          <w:szCs w:val="28"/>
        </w:rPr>
        <w:t xml:space="preserve"> = 56 мВ. По данным [4] электрохимическая реакция протекает по уравнению:</w:t>
      </w:r>
    </w:p>
    <w:p w:rsidR="00B13B58" w:rsidRPr="00B13B58" w:rsidRDefault="00B13B58" w:rsidP="00B13B58">
      <w:pPr>
        <w:spacing w:line="360" w:lineRule="auto"/>
        <w:ind w:firstLine="709"/>
        <w:jc w:val="center"/>
        <w:rPr>
          <w:sz w:val="28"/>
          <w:szCs w:val="28"/>
        </w:rPr>
      </w:pPr>
      <w:r w:rsidRPr="00B13B58">
        <w:rPr>
          <w:sz w:val="28"/>
          <w:szCs w:val="28"/>
          <w:lang w:val="en-US"/>
        </w:rPr>
        <w:t>GeO</w:t>
      </w:r>
      <w:r w:rsidRPr="00B13B58">
        <w:rPr>
          <w:sz w:val="28"/>
          <w:szCs w:val="28"/>
          <w:vertAlign w:val="subscript"/>
        </w:rPr>
        <w:t>3</w:t>
      </w:r>
      <w:r w:rsidRPr="00B13B58">
        <w:rPr>
          <w:sz w:val="28"/>
          <w:szCs w:val="28"/>
          <w:vertAlign w:val="superscript"/>
        </w:rPr>
        <w:t xml:space="preserve">2- </w:t>
      </w:r>
      <w:r w:rsidRPr="00B13B58">
        <w:rPr>
          <w:sz w:val="28"/>
          <w:szCs w:val="28"/>
        </w:rPr>
        <w:t>+ 7</w:t>
      </w:r>
      <w:r w:rsidRPr="00B13B58">
        <w:rPr>
          <w:sz w:val="28"/>
          <w:szCs w:val="28"/>
          <w:lang w:val="en-US"/>
        </w:rPr>
        <w:t>H</w:t>
      </w:r>
      <w:r w:rsidRPr="00B13B58">
        <w:rPr>
          <w:sz w:val="28"/>
          <w:szCs w:val="28"/>
          <w:vertAlign w:val="subscript"/>
        </w:rPr>
        <w:t>2</w:t>
      </w:r>
      <w:r w:rsidRPr="00B13B58">
        <w:rPr>
          <w:sz w:val="28"/>
          <w:szCs w:val="28"/>
          <w:lang w:val="en-US"/>
        </w:rPr>
        <w:t>O</w:t>
      </w:r>
      <w:r w:rsidRPr="00B13B58">
        <w:rPr>
          <w:sz w:val="28"/>
          <w:szCs w:val="28"/>
        </w:rPr>
        <w:t xml:space="preserve"> + 8</w:t>
      </w:r>
      <w:r w:rsidRPr="00B13B58">
        <w:rPr>
          <w:sz w:val="28"/>
          <w:szCs w:val="28"/>
          <w:lang w:val="en-US"/>
        </w:rPr>
        <w:t>e</w:t>
      </w:r>
      <w:r w:rsidRPr="00B13B58">
        <w:rPr>
          <w:sz w:val="28"/>
          <w:szCs w:val="28"/>
        </w:rPr>
        <w:t xml:space="preserve"> → </w:t>
      </w:r>
      <w:r w:rsidRPr="00B13B58">
        <w:rPr>
          <w:sz w:val="28"/>
          <w:szCs w:val="28"/>
          <w:lang w:val="en-US"/>
        </w:rPr>
        <w:t>GeH</w:t>
      </w:r>
      <w:r w:rsidRPr="00B13B58">
        <w:rPr>
          <w:sz w:val="28"/>
          <w:szCs w:val="28"/>
          <w:vertAlign w:val="subscript"/>
        </w:rPr>
        <w:t>4</w:t>
      </w:r>
      <w:r w:rsidRPr="00B13B58">
        <w:rPr>
          <w:sz w:val="28"/>
          <w:szCs w:val="28"/>
        </w:rPr>
        <w:t xml:space="preserve"> + 10 </w:t>
      </w:r>
      <w:r w:rsidRPr="00B13B58">
        <w:rPr>
          <w:sz w:val="28"/>
          <w:szCs w:val="28"/>
          <w:lang w:val="en-US"/>
        </w:rPr>
        <w:t>OH</w:t>
      </w:r>
      <w:r w:rsidRPr="00B13B58">
        <w:rPr>
          <w:sz w:val="28"/>
          <w:szCs w:val="28"/>
        </w:rPr>
        <w:t>‾</w:t>
      </w:r>
    </w:p>
    <w:p w:rsidR="00B13B58" w:rsidRPr="00B13B58" w:rsidRDefault="00B13B58" w:rsidP="00B13B58">
      <w:pPr>
        <w:spacing w:line="360" w:lineRule="auto"/>
        <w:ind w:firstLine="709"/>
        <w:jc w:val="both"/>
        <w:rPr>
          <w:sz w:val="28"/>
          <w:szCs w:val="28"/>
        </w:rPr>
      </w:pPr>
      <w:r w:rsidRPr="00B13B58">
        <w:rPr>
          <w:sz w:val="28"/>
          <w:szCs w:val="28"/>
        </w:rPr>
        <w:t xml:space="preserve">Полученное значение коэффициента наклона </w:t>
      </w:r>
      <w:r w:rsidRPr="00B13B58">
        <w:rPr>
          <w:sz w:val="28"/>
          <w:szCs w:val="28"/>
          <w:lang w:val="en-US"/>
        </w:rPr>
        <w:t>b</w:t>
      </w:r>
      <w:r w:rsidRPr="00B13B58">
        <w:rPr>
          <w:sz w:val="28"/>
          <w:szCs w:val="28"/>
        </w:rPr>
        <w:t xml:space="preserve"> не дало возможности установить, проходит ли на катоде непосредственное восстановление </w:t>
      </w:r>
      <w:r w:rsidRPr="00B13B58">
        <w:rPr>
          <w:sz w:val="28"/>
          <w:szCs w:val="28"/>
          <w:lang w:val="en-US"/>
        </w:rPr>
        <w:t>GeO</w:t>
      </w:r>
      <w:r w:rsidRPr="00B13B58">
        <w:rPr>
          <w:sz w:val="28"/>
          <w:szCs w:val="28"/>
          <w:vertAlign w:val="subscript"/>
        </w:rPr>
        <w:t>3</w:t>
      </w:r>
      <w:r w:rsidRPr="00B13B58">
        <w:rPr>
          <w:sz w:val="28"/>
          <w:szCs w:val="28"/>
          <w:vertAlign w:val="superscript"/>
        </w:rPr>
        <w:t>2-</w:t>
      </w:r>
      <w:r w:rsidRPr="00B13B58">
        <w:rPr>
          <w:sz w:val="28"/>
          <w:szCs w:val="28"/>
        </w:rPr>
        <w:t xml:space="preserve"> до </w:t>
      </w:r>
      <w:r w:rsidRPr="00B13B58">
        <w:rPr>
          <w:sz w:val="28"/>
          <w:szCs w:val="28"/>
          <w:lang w:val="en-US"/>
        </w:rPr>
        <w:t>GeH</w:t>
      </w:r>
      <w:r w:rsidRPr="00B13B58">
        <w:rPr>
          <w:sz w:val="28"/>
          <w:szCs w:val="28"/>
          <w:vertAlign w:val="subscript"/>
        </w:rPr>
        <w:t>4</w:t>
      </w:r>
      <w:r w:rsidRPr="00B13B58">
        <w:rPr>
          <w:sz w:val="28"/>
          <w:szCs w:val="28"/>
        </w:rPr>
        <w:t xml:space="preserve"> или же атомарный водород является промежуточным продуктом реакции. Оба варианта приводят к одинаковому значению коэффициента </w:t>
      </w:r>
      <w:r w:rsidRPr="00B13B58">
        <w:rPr>
          <w:sz w:val="28"/>
          <w:szCs w:val="28"/>
          <w:lang w:val="en-US"/>
        </w:rPr>
        <w:t>b</w:t>
      </w:r>
      <w:r w:rsidRPr="00B13B58">
        <w:rPr>
          <w:sz w:val="28"/>
          <w:szCs w:val="28"/>
        </w:rPr>
        <w:t>. Как правило, одновременно на ртутном катоде выделяются металлический германий и водород.</w:t>
      </w:r>
    </w:p>
    <w:p w:rsidR="00B13B58" w:rsidRPr="00B13B58" w:rsidRDefault="00B13B58" w:rsidP="00B13B58">
      <w:pPr>
        <w:spacing w:line="360" w:lineRule="auto"/>
        <w:ind w:firstLine="709"/>
        <w:jc w:val="both"/>
        <w:rPr>
          <w:sz w:val="28"/>
          <w:szCs w:val="28"/>
        </w:rPr>
      </w:pPr>
      <w:r w:rsidRPr="00B13B58">
        <w:rPr>
          <w:sz w:val="28"/>
          <w:szCs w:val="28"/>
        </w:rPr>
        <w:t xml:space="preserve">На свинцовом катоде </w:t>
      </w:r>
      <w:r w:rsidRPr="00B13B58">
        <w:rPr>
          <w:sz w:val="28"/>
          <w:szCs w:val="28"/>
          <w:lang w:val="en-US"/>
        </w:rPr>
        <w:t>GeH</w:t>
      </w:r>
      <w:r w:rsidRPr="00B13B58">
        <w:rPr>
          <w:sz w:val="28"/>
          <w:szCs w:val="28"/>
          <w:vertAlign w:val="subscript"/>
        </w:rPr>
        <w:t>4</w:t>
      </w:r>
      <w:r w:rsidRPr="00B13B58">
        <w:rPr>
          <w:sz w:val="28"/>
          <w:szCs w:val="28"/>
        </w:rPr>
        <w:t xml:space="preserve"> образуется при электролизе растворов </w:t>
      </w:r>
      <w:r w:rsidRPr="00B13B58">
        <w:rPr>
          <w:sz w:val="28"/>
          <w:szCs w:val="28"/>
          <w:lang w:val="en-US"/>
        </w:rPr>
        <w:t>GeO</w:t>
      </w:r>
      <w:r w:rsidRPr="00B13B58">
        <w:rPr>
          <w:sz w:val="28"/>
          <w:szCs w:val="28"/>
          <w:vertAlign w:val="subscript"/>
        </w:rPr>
        <w:t>2</w:t>
      </w:r>
      <w:r w:rsidRPr="00B13B58">
        <w:rPr>
          <w:sz w:val="28"/>
          <w:szCs w:val="28"/>
        </w:rPr>
        <w:t xml:space="preserve"> в </w:t>
      </w:r>
      <w:r w:rsidRPr="00B13B58">
        <w:rPr>
          <w:sz w:val="28"/>
          <w:szCs w:val="28"/>
          <w:lang w:val="en-US"/>
        </w:rPr>
        <w:t>H</w:t>
      </w:r>
      <w:r w:rsidRPr="00B13B58">
        <w:rPr>
          <w:sz w:val="28"/>
          <w:szCs w:val="28"/>
          <w:vertAlign w:val="subscript"/>
        </w:rPr>
        <w:t>2</w:t>
      </w:r>
      <w:r w:rsidRPr="00B13B58">
        <w:rPr>
          <w:sz w:val="28"/>
          <w:szCs w:val="28"/>
          <w:lang w:val="en-US"/>
        </w:rPr>
        <w:t>SO</w:t>
      </w:r>
      <w:r w:rsidRPr="00B13B58">
        <w:rPr>
          <w:sz w:val="28"/>
          <w:szCs w:val="28"/>
          <w:vertAlign w:val="subscript"/>
        </w:rPr>
        <w:t>4</w:t>
      </w:r>
      <w:r w:rsidRPr="00B13B58">
        <w:rPr>
          <w:sz w:val="28"/>
          <w:szCs w:val="28"/>
        </w:rPr>
        <w:t xml:space="preserve">. Наилучшие результаты дают электролиты следующего состава: 1.5 </w:t>
      </w:r>
      <w:r w:rsidRPr="00B13B58">
        <w:rPr>
          <w:sz w:val="28"/>
          <w:szCs w:val="28"/>
          <w:lang w:val="en-US"/>
        </w:rPr>
        <w:t>GeO</w:t>
      </w:r>
      <w:r w:rsidRPr="00B13B58">
        <w:rPr>
          <w:sz w:val="28"/>
          <w:szCs w:val="28"/>
          <w:vertAlign w:val="subscript"/>
        </w:rPr>
        <w:t>2</w:t>
      </w:r>
      <w:r w:rsidRPr="00B13B58">
        <w:rPr>
          <w:sz w:val="28"/>
          <w:szCs w:val="28"/>
        </w:rPr>
        <w:t xml:space="preserve"> в 200 см</w:t>
      </w:r>
      <w:r w:rsidRPr="00B13B58">
        <w:rPr>
          <w:sz w:val="28"/>
          <w:szCs w:val="28"/>
          <w:vertAlign w:val="superscript"/>
        </w:rPr>
        <w:t>3</w:t>
      </w:r>
      <w:r w:rsidRPr="00B13B58">
        <w:rPr>
          <w:sz w:val="28"/>
          <w:szCs w:val="28"/>
        </w:rPr>
        <w:t xml:space="preserve"> 40%-ного раствора </w:t>
      </w:r>
      <w:r w:rsidRPr="00B13B58">
        <w:rPr>
          <w:sz w:val="28"/>
          <w:szCs w:val="28"/>
          <w:lang w:val="en-US"/>
        </w:rPr>
        <w:t>H</w:t>
      </w:r>
      <w:r w:rsidRPr="00B13B58">
        <w:rPr>
          <w:sz w:val="28"/>
          <w:szCs w:val="28"/>
          <w:vertAlign w:val="subscript"/>
        </w:rPr>
        <w:t>2</w:t>
      </w:r>
      <w:r w:rsidRPr="00B13B58">
        <w:rPr>
          <w:sz w:val="28"/>
          <w:szCs w:val="28"/>
          <w:lang w:val="en-US"/>
        </w:rPr>
        <w:t>SO</w:t>
      </w:r>
      <w:r w:rsidRPr="00B13B58">
        <w:rPr>
          <w:sz w:val="28"/>
          <w:szCs w:val="28"/>
          <w:vertAlign w:val="subscript"/>
        </w:rPr>
        <w:t xml:space="preserve">4 </w:t>
      </w:r>
      <w:r w:rsidRPr="00B13B58">
        <w:rPr>
          <w:sz w:val="28"/>
          <w:szCs w:val="28"/>
        </w:rPr>
        <w:t>[5].</w:t>
      </w:r>
    </w:p>
    <w:p w:rsidR="00B13B58" w:rsidRPr="00B13B58" w:rsidRDefault="00B13B58" w:rsidP="00B13B58">
      <w:pPr>
        <w:spacing w:line="360" w:lineRule="auto"/>
        <w:ind w:firstLine="709"/>
        <w:jc w:val="both"/>
        <w:rPr>
          <w:sz w:val="28"/>
          <w:szCs w:val="28"/>
        </w:rPr>
      </w:pPr>
      <w:r w:rsidRPr="00B13B58">
        <w:rPr>
          <w:sz w:val="28"/>
          <w:szCs w:val="28"/>
        </w:rPr>
        <w:t>В работе [9] изучено влияние различных факторов на процесс восстановления германия (</w:t>
      </w:r>
      <w:r w:rsidRPr="00B13B58">
        <w:rPr>
          <w:sz w:val="28"/>
          <w:szCs w:val="28"/>
          <w:lang w:val="en-US"/>
        </w:rPr>
        <w:t>IV</w:t>
      </w:r>
      <w:r w:rsidRPr="00B13B58">
        <w:rPr>
          <w:sz w:val="28"/>
          <w:szCs w:val="28"/>
        </w:rPr>
        <w:t>) до германа в щелочных электролитах на никелевом катоде. Рабочая поверхность катода равна 0,005 м</w:t>
      </w:r>
      <w:r w:rsidRPr="00B13B58">
        <w:rPr>
          <w:sz w:val="28"/>
          <w:szCs w:val="28"/>
          <w:vertAlign w:val="superscript"/>
        </w:rPr>
        <w:t>2</w:t>
      </w:r>
      <w:r w:rsidRPr="00B13B58">
        <w:rPr>
          <w:sz w:val="28"/>
          <w:szCs w:val="28"/>
        </w:rPr>
        <w:t>. Анодное и катодное пространства электролизера разделяли ионообменными мембранами марки МБ-1 или МК-40. Электролит готовили из оксида германия (</w:t>
      </w:r>
      <w:r w:rsidRPr="00B13B58">
        <w:rPr>
          <w:sz w:val="28"/>
          <w:szCs w:val="28"/>
          <w:lang w:val="en-US"/>
        </w:rPr>
        <w:t>IV</w:t>
      </w:r>
      <w:r w:rsidRPr="00B13B58">
        <w:rPr>
          <w:sz w:val="28"/>
          <w:szCs w:val="28"/>
        </w:rPr>
        <w:t>) в электролите состава 20 г/л. Установлено, что электросинтез германа нужно вести при плотности тока порядка 6 кА/м</w:t>
      </w:r>
      <w:r w:rsidRPr="00B13B58">
        <w:rPr>
          <w:sz w:val="28"/>
          <w:szCs w:val="28"/>
          <w:vertAlign w:val="superscript"/>
        </w:rPr>
        <w:t>2</w:t>
      </w:r>
      <w:r w:rsidRPr="00B13B58">
        <w:rPr>
          <w:sz w:val="28"/>
          <w:szCs w:val="28"/>
        </w:rPr>
        <w:t xml:space="preserve">. Концентрация фонового электролита должна быть 2,5 моль/л, дальнейшее повышение </w:t>
      </w:r>
      <w:r w:rsidRPr="00B13B58">
        <w:rPr>
          <w:sz w:val="28"/>
          <w:szCs w:val="28"/>
          <w:lang w:val="en-US"/>
        </w:rPr>
        <w:t>NaOH</w:t>
      </w:r>
      <w:r w:rsidRPr="00B13B58">
        <w:rPr>
          <w:sz w:val="28"/>
          <w:szCs w:val="28"/>
        </w:rPr>
        <w:t xml:space="preserve"> нецелесообразно в связи с уменьшением растворимости оксида германия (</w:t>
      </w:r>
      <w:r w:rsidRPr="00B13B58">
        <w:rPr>
          <w:sz w:val="28"/>
          <w:szCs w:val="28"/>
          <w:lang w:val="en-US"/>
        </w:rPr>
        <w:t>IV</w:t>
      </w:r>
      <w:r w:rsidRPr="00B13B58">
        <w:rPr>
          <w:sz w:val="28"/>
          <w:szCs w:val="28"/>
        </w:rPr>
        <w:t>). Выход германа 50-55%.</w:t>
      </w:r>
    </w:p>
    <w:p w:rsidR="00B13B58" w:rsidRPr="00B13B58" w:rsidRDefault="00B13B58" w:rsidP="00B13B58">
      <w:pPr>
        <w:spacing w:line="360" w:lineRule="auto"/>
        <w:ind w:firstLine="709"/>
        <w:jc w:val="both"/>
        <w:rPr>
          <w:sz w:val="28"/>
          <w:szCs w:val="28"/>
        </w:rPr>
      </w:pPr>
      <w:r w:rsidRPr="00B13B58">
        <w:rPr>
          <w:sz w:val="28"/>
          <w:szCs w:val="28"/>
        </w:rPr>
        <w:t xml:space="preserve">В работе [10] описан электрохимический синтез особо чистого германа электролизом 2,5 моль/л </w:t>
      </w:r>
      <w:r w:rsidRPr="00B13B58">
        <w:rPr>
          <w:sz w:val="28"/>
          <w:szCs w:val="28"/>
          <w:lang w:val="en-US"/>
        </w:rPr>
        <w:t>NaOH</w:t>
      </w:r>
      <w:r w:rsidRPr="00B13B58">
        <w:rPr>
          <w:sz w:val="28"/>
          <w:szCs w:val="28"/>
        </w:rPr>
        <w:t>, содержащего 20 г/л оксида германия (</w:t>
      </w:r>
      <w:r w:rsidRPr="00B13B58">
        <w:rPr>
          <w:sz w:val="28"/>
          <w:szCs w:val="28"/>
          <w:lang w:val="en-US"/>
        </w:rPr>
        <w:t>IV</w:t>
      </w:r>
      <w:r w:rsidRPr="00B13B58">
        <w:rPr>
          <w:sz w:val="28"/>
          <w:szCs w:val="28"/>
        </w:rPr>
        <w:t>). Рассмотрено влияние катода (сталь, медь, свинец, никель, олово) на выход германа.  Показано, что наибольший выход наблюдается на никелевом и оловянном катодах.</w:t>
      </w:r>
    </w:p>
    <w:p w:rsidR="00B13B58" w:rsidRPr="00B13B58" w:rsidRDefault="00B13B58" w:rsidP="00B13B58">
      <w:pPr>
        <w:spacing w:line="360" w:lineRule="auto"/>
        <w:ind w:firstLine="709"/>
        <w:jc w:val="both"/>
        <w:rPr>
          <w:sz w:val="28"/>
          <w:szCs w:val="28"/>
        </w:rPr>
      </w:pPr>
      <w:r w:rsidRPr="00B13B58">
        <w:rPr>
          <w:sz w:val="28"/>
          <w:szCs w:val="28"/>
        </w:rPr>
        <w:t>Предполагается, что выделение германа происходит по уравнению реакции:</w:t>
      </w:r>
    </w:p>
    <w:p w:rsidR="00B13B58" w:rsidRPr="00B13B58" w:rsidRDefault="00B13B58" w:rsidP="00B13B58">
      <w:pPr>
        <w:spacing w:line="360" w:lineRule="auto"/>
        <w:ind w:firstLine="709"/>
        <w:jc w:val="center"/>
        <w:rPr>
          <w:sz w:val="28"/>
          <w:szCs w:val="28"/>
          <w:lang w:val="en-US"/>
        </w:rPr>
      </w:pPr>
      <w:r w:rsidRPr="00B13B58">
        <w:rPr>
          <w:sz w:val="28"/>
          <w:szCs w:val="28"/>
          <w:lang w:val="en-US"/>
        </w:rPr>
        <w:t>GeO</w:t>
      </w:r>
      <w:r w:rsidRPr="00B13B58">
        <w:rPr>
          <w:sz w:val="28"/>
          <w:szCs w:val="28"/>
          <w:vertAlign w:val="subscript"/>
          <w:lang w:val="en-US"/>
        </w:rPr>
        <w:t>3</w:t>
      </w:r>
      <w:r w:rsidRPr="00B13B58">
        <w:rPr>
          <w:sz w:val="28"/>
          <w:szCs w:val="28"/>
          <w:vertAlign w:val="superscript"/>
          <w:lang w:val="en-US"/>
        </w:rPr>
        <w:t xml:space="preserve">2- </w:t>
      </w:r>
      <w:r w:rsidRPr="00B13B58">
        <w:rPr>
          <w:sz w:val="28"/>
          <w:szCs w:val="28"/>
          <w:lang w:val="en-US"/>
        </w:rPr>
        <w:t>+ 7H</w:t>
      </w:r>
      <w:r w:rsidRPr="00B13B58">
        <w:rPr>
          <w:sz w:val="28"/>
          <w:szCs w:val="28"/>
          <w:vertAlign w:val="subscript"/>
          <w:lang w:val="en-US"/>
        </w:rPr>
        <w:t>2</w:t>
      </w:r>
      <w:r w:rsidRPr="00B13B58">
        <w:rPr>
          <w:sz w:val="28"/>
          <w:szCs w:val="28"/>
          <w:lang w:val="en-US"/>
        </w:rPr>
        <w:t>O + 8e → GeH</w:t>
      </w:r>
      <w:r w:rsidRPr="00B13B58">
        <w:rPr>
          <w:sz w:val="28"/>
          <w:szCs w:val="28"/>
          <w:vertAlign w:val="subscript"/>
          <w:lang w:val="en-US"/>
        </w:rPr>
        <w:t>4</w:t>
      </w:r>
      <w:r w:rsidRPr="00B13B58">
        <w:rPr>
          <w:sz w:val="28"/>
          <w:szCs w:val="28"/>
          <w:lang w:val="en-US"/>
        </w:rPr>
        <w:t xml:space="preserve"> + 10 OH‾</w:t>
      </w:r>
    </w:p>
    <w:p w:rsidR="00B13B58" w:rsidRPr="00B13B58" w:rsidRDefault="00B13B58" w:rsidP="00B13B58">
      <w:pPr>
        <w:spacing w:line="360" w:lineRule="auto"/>
        <w:ind w:firstLine="709"/>
        <w:jc w:val="both"/>
        <w:rPr>
          <w:sz w:val="28"/>
          <w:szCs w:val="28"/>
        </w:rPr>
      </w:pPr>
      <w:r w:rsidRPr="00B13B58">
        <w:rPr>
          <w:sz w:val="28"/>
          <w:szCs w:val="28"/>
        </w:rPr>
        <w:t xml:space="preserve">Максимальный выход </w:t>
      </w:r>
      <w:r w:rsidRPr="00B13B58">
        <w:rPr>
          <w:sz w:val="28"/>
          <w:szCs w:val="28"/>
          <w:lang w:val="en-US"/>
        </w:rPr>
        <w:t>GeH</w:t>
      </w:r>
      <w:r w:rsidRPr="00B13B58">
        <w:rPr>
          <w:sz w:val="28"/>
          <w:szCs w:val="28"/>
          <w:vertAlign w:val="subscript"/>
        </w:rPr>
        <w:t>4</w:t>
      </w:r>
      <w:r w:rsidRPr="00B13B58">
        <w:rPr>
          <w:sz w:val="28"/>
          <w:szCs w:val="28"/>
        </w:rPr>
        <w:t xml:space="preserve"> наблюдается при плотности тока 1,3- 1,4 А/см</w:t>
      </w:r>
      <w:r w:rsidRPr="00B13B58">
        <w:rPr>
          <w:sz w:val="28"/>
          <w:szCs w:val="28"/>
          <w:vertAlign w:val="superscript"/>
        </w:rPr>
        <w:t>2</w:t>
      </w:r>
      <w:r w:rsidRPr="00B13B58">
        <w:rPr>
          <w:sz w:val="28"/>
          <w:szCs w:val="28"/>
        </w:rPr>
        <w:t>. Исследования температурной зависимости концентрации германа при плотности тока равной 1 А/см</w:t>
      </w:r>
      <w:r w:rsidRPr="00B13B58">
        <w:rPr>
          <w:sz w:val="28"/>
          <w:szCs w:val="28"/>
          <w:vertAlign w:val="superscript"/>
        </w:rPr>
        <w:t>2</w:t>
      </w:r>
      <w:r w:rsidRPr="00B13B58">
        <w:rPr>
          <w:sz w:val="28"/>
          <w:szCs w:val="28"/>
        </w:rPr>
        <w:t xml:space="preserve"> показало, что максимум концентрации приходится при 100-105</w:t>
      </w:r>
      <w:r w:rsidRPr="00B13B58">
        <w:rPr>
          <w:sz w:val="28"/>
          <w:szCs w:val="28"/>
          <w:vertAlign w:val="superscript"/>
        </w:rPr>
        <w:t>о</w:t>
      </w:r>
      <w:r w:rsidRPr="00B13B58">
        <w:rPr>
          <w:sz w:val="28"/>
          <w:szCs w:val="28"/>
        </w:rPr>
        <w:t>С (никель- катод).</w:t>
      </w:r>
    </w:p>
    <w:p w:rsidR="00B13B58" w:rsidRDefault="00B13B58" w:rsidP="00B13B58">
      <w:pPr>
        <w:spacing w:line="360" w:lineRule="auto"/>
        <w:ind w:firstLine="709"/>
        <w:rPr>
          <w:sz w:val="28"/>
          <w:szCs w:val="28"/>
        </w:rPr>
      </w:pPr>
    </w:p>
    <w:p w:rsidR="00B13B58" w:rsidRPr="00B13B58" w:rsidRDefault="00B13B58" w:rsidP="00B13B58">
      <w:pPr>
        <w:spacing w:line="360" w:lineRule="auto"/>
        <w:ind w:firstLine="709"/>
        <w:rPr>
          <w:sz w:val="28"/>
          <w:szCs w:val="28"/>
        </w:rPr>
      </w:pPr>
      <w:r w:rsidRPr="00B13B58">
        <w:rPr>
          <w:sz w:val="28"/>
          <w:szCs w:val="28"/>
        </w:rPr>
        <w:t>2.4. Электрохимическое поведение соединений германия (</w:t>
      </w:r>
      <w:r w:rsidRPr="00B13B58">
        <w:rPr>
          <w:sz w:val="28"/>
          <w:szCs w:val="28"/>
          <w:lang w:val="en-US"/>
        </w:rPr>
        <w:t>II</w:t>
      </w:r>
      <w:r w:rsidRPr="00B13B58">
        <w:rPr>
          <w:sz w:val="28"/>
          <w:szCs w:val="28"/>
        </w:rPr>
        <w:t>) и (</w:t>
      </w:r>
      <w:r w:rsidRPr="00B13B58">
        <w:rPr>
          <w:sz w:val="28"/>
          <w:szCs w:val="28"/>
          <w:lang w:val="en-US"/>
        </w:rPr>
        <w:t>IV</w:t>
      </w:r>
      <w:r w:rsidRPr="00B13B58">
        <w:rPr>
          <w:sz w:val="28"/>
          <w:szCs w:val="28"/>
        </w:rPr>
        <w:t>)</w:t>
      </w:r>
    </w:p>
    <w:p w:rsidR="00B13B58" w:rsidRPr="00B13B58" w:rsidRDefault="00B13B58" w:rsidP="00B13B58">
      <w:pPr>
        <w:spacing w:line="360" w:lineRule="auto"/>
        <w:ind w:firstLine="709"/>
        <w:jc w:val="both"/>
        <w:rPr>
          <w:b/>
          <w:sz w:val="28"/>
          <w:szCs w:val="28"/>
        </w:rPr>
      </w:pPr>
    </w:p>
    <w:p w:rsidR="00B13B58" w:rsidRPr="00B13B58" w:rsidRDefault="00B13B58" w:rsidP="00B13B58">
      <w:pPr>
        <w:spacing w:line="360" w:lineRule="auto"/>
        <w:ind w:firstLine="709"/>
        <w:jc w:val="both"/>
        <w:rPr>
          <w:sz w:val="28"/>
          <w:szCs w:val="28"/>
        </w:rPr>
      </w:pPr>
      <w:r w:rsidRPr="00B13B58">
        <w:rPr>
          <w:sz w:val="28"/>
          <w:szCs w:val="28"/>
        </w:rPr>
        <w:t xml:space="preserve">Двухвалентный германий в солянокислом растворе восстанавливается на капельном ртутном катоде до металла [3]. Восстановление необратимо. Предельный диффузионный ток восстановления хорошо выражен, величина его пропорциональна концентрации германия, начиная от 1 мкг/мл германия. Потенциал полуволны восстановления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xml:space="preserve">) в 6 М </w:t>
      </w:r>
      <w:r w:rsidRPr="00B13B58">
        <w:rPr>
          <w:sz w:val="28"/>
          <w:szCs w:val="28"/>
          <w:lang w:val="en-US"/>
        </w:rPr>
        <w:t>HCl</w:t>
      </w:r>
      <w:r w:rsidRPr="00B13B58">
        <w:rPr>
          <w:sz w:val="28"/>
          <w:szCs w:val="28"/>
        </w:rPr>
        <w:t xml:space="preserve"> изменяется от -0,45 до 0,50 В (нас.к.э.) при концентрации 1•10</w:t>
      </w:r>
      <w:r w:rsidRPr="00B13B58">
        <w:rPr>
          <w:sz w:val="28"/>
          <w:szCs w:val="28"/>
          <w:vertAlign w:val="superscript"/>
        </w:rPr>
        <w:t>-4</w:t>
      </w:r>
      <w:r w:rsidRPr="00B13B58">
        <w:rPr>
          <w:sz w:val="28"/>
          <w:szCs w:val="28"/>
        </w:rPr>
        <w:t xml:space="preserve"> моль/л германия. С уменьшением концентрации соляной кислоты потенциал восстановления сдвигается в более положительную сторону.</w:t>
      </w:r>
    </w:p>
    <w:p w:rsidR="00B13B58" w:rsidRPr="00B13B58" w:rsidRDefault="00B13B58" w:rsidP="00B13B58">
      <w:pPr>
        <w:spacing w:line="360" w:lineRule="auto"/>
        <w:ind w:firstLine="709"/>
        <w:jc w:val="both"/>
        <w:rPr>
          <w:sz w:val="28"/>
          <w:szCs w:val="28"/>
        </w:rPr>
      </w:pPr>
      <w:r w:rsidRPr="00B13B58">
        <w:rPr>
          <w:sz w:val="28"/>
          <w:szCs w:val="28"/>
        </w:rPr>
        <w:t>В растворе фосфорноватистой кислоты потенциал полуволны восстановления германия (</w:t>
      </w:r>
      <w:r w:rsidRPr="00B13B58">
        <w:rPr>
          <w:sz w:val="28"/>
          <w:szCs w:val="28"/>
          <w:lang w:val="en-US"/>
        </w:rPr>
        <w:t>II</w:t>
      </w:r>
      <w:r w:rsidRPr="00B13B58">
        <w:rPr>
          <w:sz w:val="28"/>
          <w:szCs w:val="28"/>
        </w:rPr>
        <w:t xml:space="preserve">) несколько сдвинут в отрицательную сторону по сравнению с солянокислым раствором, что объясняется большей склонностью к комлексообразованию </w:t>
      </w:r>
      <w:r w:rsidRPr="00B13B58">
        <w:rPr>
          <w:sz w:val="28"/>
          <w:szCs w:val="28"/>
          <w:lang w:val="en-US"/>
        </w:rPr>
        <w:t>Ge</w:t>
      </w:r>
      <w:r w:rsidRPr="00B13B58">
        <w:rPr>
          <w:sz w:val="28"/>
          <w:szCs w:val="28"/>
          <w:vertAlign w:val="superscript"/>
        </w:rPr>
        <w:t>2+</w:t>
      </w:r>
      <w:r w:rsidRPr="00B13B58">
        <w:rPr>
          <w:sz w:val="28"/>
          <w:szCs w:val="28"/>
        </w:rPr>
        <w:t xml:space="preserve"> с </w:t>
      </w:r>
      <w:r w:rsidRPr="00B13B58">
        <w:rPr>
          <w:sz w:val="28"/>
          <w:szCs w:val="28"/>
          <w:lang w:val="en-US"/>
        </w:rPr>
        <w:t>H</w:t>
      </w:r>
      <w:r w:rsidRPr="00B13B58">
        <w:rPr>
          <w:sz w:val="28"/>
          <w:szCs w:val="28"/>
          <w:vertAlign w:val="subscript"/>
        </w:rPr>
        <w:t>3</w:t>
      </w:r>
      <w:r w:rsidRPr="00B13B58">
        <w:rPr>
          <w:sz w:val="28"/>
          <w:szCs w:val="28"/>
          <w:lang w:val="en-US"/>
        </w:rPr>
        <w:t>PO</w:t>
      </w:r>
      <w:r w:rsidRPr="00B13B58">
        <w:rPr>
          <w:sz w:val="28"/>
          <w:szCs w:val="28"/>
          <w:vertAlign w:val="subscript"/>
        </w:rPr>
        <w:t>2</w:t>
      </w:r>
      <w:r w:rsidRPr="00B13B58">
        <w:rPr>
          <w:sz w:val="28"/>
          <w:szCs w:val="28"/>
        </w:rPr>
        <w:t xml:space="preserve">, чем с </w:t>
      </w:r>
      <w:r w:rsidRPr="00B13B58">
        <w:rPr>
          <w:sz w:val="28"/>
          <w:szCs w:val="28"/>
          <w:lang w:val="en-US"/>
        </w:rPr>
        <w:t>HCl</w:t>
      </w:r>
      <w:r w:rsidRPr="00B13B58">
        <w:rPr>
          <w:sz w:val="28"/>
          <w:szCs w:val="28"/>
        </w:rPr>
        <w:t>.</w:t>
      </w:r>
    </w:p>
    <w:p w:rsidR="00B13B58" w:rsidRPr="00B13B58" w:rsidRDefault="00B13B58" w:rsidP="00B13B58">
      <w:pPr>
        <w:spacing w:line="360" w:lineRule="auto"/>
        <w:ind w:firstLine="709"/>
        <w:jc w:val="both"/>
        <w:rPr>
          <w:sz w:val="28"/>
          <w:szCs w:val="28"/>
        </w:rPr>
      </w:pPr>
      <w:r w:rsidRPr="00B13B58">
        <w:rPr>
          <w:sz w:val="28"/>
          <w:szCs w:val="28"/>
        </w:rPr>
        <w:t>Изучено полярографическое поведение германия (</w:t>
      </w:r>
      <w:r w:rsidRPr="00B13B58">
        <w:rPr>
          <w:sz w:val="28"/>
          <w:szCs w:val="28"/>
          <w:lang w:val="en-US"/>
        </w:rPr>
        <w:t>II</w:t>
      </w:r>
      <w:r w:rsidRPr="00B13B58">
        <w:rPr>
          <w:sz w:val="28"/>
          <w:szCs w:val="28"/>
        </w:rPr>
        <w:t xml:space="preserve">) в щелочном растворе. Предельный диффузионный ток восстановления в 1М </w:t>
      </w:r>
      <w:r w:rsidRPr="00B13B58">
        <w:rPr>
          <w:sz w:val="28"/>
          <w:szCs w:val="28"/>
          <w:lang w:val="en-US"/>
        </w:rPr>
        <w:t>NaOH</w:t>
      </w:r>
      <w:r w:rsidRPr="00B13B58">
        <w:rPr>
          <w:sz w:val="28"/>
          <w:szCs w:val="28"/>
        </w:rPr>
        <w:t xml:space="preserve"> также как и в кислых растворах пропорционален концентрации германия. Восстановление необратимо. Потенциал полуволны восстановления изменяется от -0,9 до -0,96 В (нас. к. э.) с изменением концентрации </w:t>
      </w:r>
      <w:r w:rsidRPr="00B13B58">
        <w:rPr>
          <w:sz w:val="28"/>
          <w:szCs w:val="28"/>
          <w:lang w:val="en-US"/>
        </w:rPr>
        <w:t>NaOH</w:t>
      </w:r>
      <w:r w:rsidRPr="00B13B58">
        <w:rPr>
          <w:sz w:val="28"/>
          <w:szCs w:val="28"/>
        </w:rPr>
        <w:t xml:space="preserve"> от 0,2 до 2 М [3].</w:t>
      </w:r>
    </w:p>
    <w:p w:rsidR="00B13B58" w:rsidRPr="00B13B58" w:rsidRDefault="00B13B58" w:rsidP="00B13B58">
      <w:pPr>
        <w:spacing w:line="360" w:lineRule="auto"/>
        <w:ind w:firstLine="709"/>
        <w:jc w:val="both"/>
        <w:rPr>
          <w:sz w:val="28"/>
          <w:szCs w:val="28"/>
        </w:rPr>
        <w:sectPr w:rsidR="00B13B58" w:rsidRPr="00B13B58" w:rsidSect="00B13B58">
          <w:headerReference w:type="even" r:id="rId9"/>
          <w:headerReference w:type="default" r:id="rId10"/>
          <w:pgSz w:w="11906" w:h="16838" w:code="9"/>
          <w:pgMar w:top="1134" w:right="851" w:bottom="1134" w:left="1701" w:header="720" w:footer="720" w:gutter="0"/>
          <w:pgNumType w:start="1"/>
          <w:cols w:space="708"/>
          <w:titlePg/>
          <w:docGrid w:linePitch="360"/>
        </w:sectPr>
      </w:pPr>
      <w:r w:rsidRPr="00B13B58">
        <w:rPr>
          <w:sz w:val="28"/>
          <w:szCs w:val="28"/>
        </w:rPr>
        <w:t>В работе [11] авторы, изучая полярографическое поведение германия (</w:t>
      </w:r>
      <w:r w:rsidRPr="00B13B58">
        <w:rPr>
          <w:sz w:val="28"/>
          <w:szCs w:val="28"/>
          <w:lang w:val="en-US"/>
        </w:rPr>
        <w:t>II</w:t>
      </w:r>
      <w:r w:rsidRPr="00B13B58">
        <w:rPr>
          <w:sz w:val="28"/>
          <w:szCs w:val="28"/>
        </w:rPr>
        <w:t xml:space="preserve">) в гипофосфитно-солянокислых электролитах, установили, что процесс восстановления носит диффузионный характер. Наклон кривой Е – </w:t>
      </w:r>
      <w:r w:rsidRPr="00B13B58">
        <w:rPr>
          <w:sz w:val="28"/>
          <w:szCs w:val="28"/>
          <w:lang w:val="en-US"/>
        </w:rPr>
        <w:t>lg</w:t>
      </w:r>
      <w:r w:rsidRPr="00B13B58">
        <w:rPr>
          <w:sz w:val="28"/>
          <w:szCs w:val="28"/>
        </w:rPr>
        <w:t xml:space="preserve"> </w:t>
      </w:r>
      <w:r w:rsidR="00DE55F4">
        <w:rPr>
          <w:position w:val="-24"/>
          <w:sz w:val="28"/>
          <w:szCs w:val="28"/>
          <w:lang w:val="en-US"/>
        </w:rPr>
        <w:pict>
          <v:shape id="_x0000_i1027" type="#_x0000_t75" style="width:30pt;height:30.75pt" fillcolor="window">
            <v:imagedata r:id="rId11" o:title=""/>
          </v:shape>
        </w:pict>
      </w:r>
      <w:r w:rsidRPr="00B13B58">
        <w:rPr>
          <w:sz w:val="28"/>
          <w:szCs w:val="28"/>
        </w:rPr>
        <w:t xml:space="preserve"> составляет 26-30 мВ, что соответствует обратимому электродному процессу с участием двух электронов. Было найдено, что потенциал полуволны восстановления германия (</w:t>
      </w:r>
      <w:r w:rsidRPr="00B13B58">
        <w:rPr>
          <w:sz w:val="28"/>
          <w:szCs w:val="28"/>
          <w:lang w:val="en-US"/>
        </w:rPr>
        <w:t>II</w:t>
      </w:r>
      <w:r w:rsidRPr="00B13B58">
        <w:rPr>
          <w:sz w:val="28"/>
          <w:szCs w:val="28"/>
        </w:rPr>
        <w:t>) сдвигается в сторону отрицательных значений при увеличении концентрации в растворе как гипофосфита натрия, так и соляной кислоты (табл. 2.3). Это явление объяснено способностью ионов</w:t>
      </w:r>
    </w:p>
    <w:p w:rsidR="00B13B58" w:rsidRPr="00B13B58" w:rsidRDefault="00B13B58" w:rsidP="00B13B58">
      <w:pPr>
        <w:spacing w:line="360" w:lineRule="auto"/>
        <w:ind w:firstLine="709"/>
        <w:jc w:val="right"/>
        <w:rPr>
          <w:sz w:val="28"/>
          <w:szCs w:val="28"/>
        </w:rPr>
      </w:pPr>
      <w:r w:rsidRPr="00B13B58">
        <w:rPr>
          <w:sz w:val="28"/>
          <w:szCs w:val="28"/>
        </w:rPr>
        <w:t>Таблица 2.3</w:t>
      </w:r>
    </w:p>
    <w:p w:rsidR="00B13B58" w:rsidRPr="00B13B58" w:rsidRDefault="00B13B58" w:rsidP="00B13B58">
      <w:pPr>
        <w:spacing w:line="360" w:lineRule="auto"/>
        <w:ind w:firstLine="709"/>
        <w:jc w:val="right"/>
        <w:rPr>
          <w:sz w:val="28"/>
          <w:szCs w:val="28"/>
        </w:rPr>
      </w:pPr>
    </w:p>
    <w:p w:rsidR="00B13B58" w:rsidRPr="00B13B58" w:rsidRDefault="00B13B58" w:rsidP="00B13B58">
      <w:pPr>
        <w:spacing w:line="360" w:lineRule="auto"/>
        <w:ind w:firstLine="709"/>
        <w:rPr>
          <w:sz w:val="28"/>
          <w:szCs w:val="28"/>
        </w:rPr>
      </w:pPr>
      <w:r w:rsidRPr="00B13B58">
        <w:rPr>
          <w:sz w:val="28"/>
          <w:szCs w:val="28"/>
        </w:rPr>
        <w:t xml:space="preserve">Электрохимическое определение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xml:space="preserve">) и </w:t>
      </w:r>
      <w:r w:rsidRPr="00B13B58">
        <w:rPr>
          <w:sz w:val="28"/>
          <w:szCs w:val="28"/>
          <w:lang w:val="en-US"/>
        </w:rPr>
        <w:t>Ge</w:t>
      </w:r>
      <w:r w:rsidRPr="00B13B58">
        <w:rPr>
          <w:sz w:val="28"/>
          <w:szCs w:val="28"/>
        </w:rPr>
        <w:t xml:space="preserve"> (</w:t>
      </w:r>
      <w:r w:rsidRPr="00B13B58">
        <w:rPr>
          <w:sz w:val="28"/>
          <w:szCs w:val="28"/>
          <w:lang w:val="en-US"/>
        </w:rPr>
        <w:t>IV</w:t>
      </w:r>
      <w:r w:rsidRPr="00B13B58">
        <w:rPr>
          <w:sz w:val="28"/>
          <w:szCs w:val="28"/>
        </w:rPr>
        <w:t>) методом КП на РКЭ [3]</w:t>
      </w:r>
    </w:p>
    <w:p w:rsidR="00B13B58" w:rsidRPr="00B13B58" w:rsidRDefault="00B13B58" w:rsidP="00B13B58">
      <w:pPr>
        <w:spacing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8"/>
        <w:gridCol w:w="1956"/>
        <w:gridCol w:w="3600"/>
      </w:tblGrid>
      <w:tr w:rsidR="00B13B58" w:rsidRPr="00B13B58" w:rsidTr="00B13B58">
        <w:trPr>
          <w:trHeight w:val="561"/>
        </w:trPr>
        <w:tc>
          <w:tcPr>
            <w:tcW w:w="566" w:type="dxa"/>
          </w:tcPr>
          <w:p w:rsidR="00B13B58" w:rsidRPr="00B13B58" w:rsidRDefault="00B13B58" w:rsidP="00B13B58">
            <w:pPr>
              <w:spacing w:line="360" w:lineRule="auto"/>
              <w:ind w:left="-817" w:firstLine="709"/>
              <w:jc w:val="both"/>
              <w:rPr>
                <w:sz w:val="20"/>
                <w:szCs w:val="20"/>
              </w:rPr>
            </w:pPr>
          </w:p>
        </w:tc>
        <w:tc>
          <w:tcPr>
            <w:tcW w:w="2698" w:type="dxa"/>
          </w:tcPr>
          <w:p w:rsidR="00B13B58" w:rsidRPr="00B13B58" w:rsidRDefault="00B13B58" w:rsidP="00B13B58">
            <w:pPr>
              <w:spacing w:line="360" w:lineRule="auto"/>
              <w:ind w:left="-817" w:firstLine="709"/>
              <w:jc w:val="center"/>
              <w:rPr>
                <w:sz w:val="20"/>
                <w:szCs w:val="20"/>
              </w:rPr>
            </w:pPr>
            <w:r w:rsidRPr="00B13B58">
              <w:rPr>
                <w:sz w:val="20"/>
                <w:szCs w:val="20"/>
              </w:rPr>
              <w:t>Фоновые электролиты</w:t>
            </w:r>
          </w:p>
        </w:tc>
        <w:tc>
          <w:tcPr>
            <w:tcW w:w="1956" w:type="dxa"/>
          </w:tcPr>
          <w:p w:rsidR="00B13B58" w:rsidRPr="00B13B58" w:rsidRDefault="00B13B58" w:rsidP="00B13B58">
            <w:pPr>
              <w:spacing w:line="360" w:lineRule="auto"/>
              <w:ind w:left="-817" w:firstLine="709"/>
              <w:jc w:val="center"/>
              <w:rPr>
                <w:sz w:val="20"/>
                <w:szCs w:val="20"/>
                <w:vertAlign w:val="subscript"/>
              </w:rPr>
            </w:pPr>
            <w:r w:rsidRPr="00B13B58">
              <w:rPr>
                <w:sz w:val="20"/>
                <w:szCs w:val="20"/>
                <w:lang w:val="en-US"/>
              </w:rPr>
              <w:t>E</w:t>
            </w:r>
            <w:r w:rsidRPr="00B13B58">
              <w:rPr>
                <w:sz w:val="20"/>
                <w:szCs w:val="20"/>
                <w:vertAlign w:val="subscript"/>
                <w:lang w:val="en-US"/>
              </w:rPr>
              <w:t>½</w:t>
            </w:r>
          </w:p>
          <w:p w:rsidR="00B13B58" w:rsidRPr="00B13B58" w:rsidRDefault="00B13B58" w:rsidP="00B13B58">
            <w:pPr>
              <w:spacing w:line="360" w:lineRule="auto"/>
              <w:ind w:left="-817" w:firstLine="709"/>
              <w:jc w:val="center"/>
              <w:rPr>
                <w:sz w:val="20"/>
                <w:szCs w:val="20"/>
              </w:rPr>
            </w:pPr>
            <w:r w:rsidRPr="00B13B58">
              <w:rPr>
                <w:sz w:val="20"/>
                <w:szCs w:val="20"/>
              </w:rPr>
              <w:t>(нас.к.э), В</w:t>
            </w:r>
          </w:p>
        </w:tc>
        <w:tc>
          <w:tcPr>
            <w:tcW w:w="3600" w:type="dxa"/>
          </w:tcPr>
          <w:p w:rsidR="00B13B58" w:rsidRPr="00B13B58" w:rsidRDefault="00B13B58" w:rsidP="00B13B58">
            <w:pPr>
              <w:spacing w:line="360" w:lineRule="auto"/>
              <w:ind w:left="-817" w:firstLine="709"/>
              <w:jc w:val="center"/>
              <w:rPr>
                <w:sz w:val="20"/>
                <w:szCs w:val="20"/>
              </w:rPr>
            </w:pPr>
            <w:r w:rsidRPr="00B13B58">
              <w:rPr>
                <w:sz w:val="20"/>
                <w:szCs w:val="20"/>
              </w:rPr>
              <w:t>Примечание</w:t>
            </w:r>
          </w:p>
        </w:tc>
      </w:tr>
      <w:tr w:rsidR="00B13B58" w:rsidRPr="00B13B58">
        <w:trPr>
          <w:trHeight w:val="361"/>
        </w:trPr>
        <w:tc>
          <w:tcPr>
            <w:tcW w:w="8820" w:type="dxa"/>
            <w:gridSpan w:val="4"/>
          </w:tcPr>
          <w:p w:rsidR="00B13B58" w:rsidRPr="00B13B58" w:rsidRDefault="00B13B58" w:rsidP="00B13B58">
            <w:pPr>
              <w:spacing w:line="360" w:lineRule="auto"/>
              <w:ind w:left="-817" w:firstLine="709"/>
              <w:jc w:val="center"/>
              <w:rPr>
                <w:b/>
                <w:sz w:val="20"/>
                <w:szCs w:val="20"/>
              </w:rPr>
            </w:pPr>
            <w:r w:rsidRPr="00B13B58">
              <w:rPr>
                <w:b/>
                <w:sz w:val="20"/>
                <w:szCs w:val="20"/>
              </w:rPr>
              <w:t xml:space="preserve">Определение </w:t>
            </w:r>
            <w:r w:rsidRPr="00B13B58">
              <w:rPr>
                <w:b/>
                <w:sz w:val="20"/>
                <w:szCs w:val="20"/>
                <w:lang w:val="en-US"/>
              </w:rPr>
              <w:t>Ge</w:t>
            </w:r>
            <w:r w:rsidRPr="00B13B58">
              <w:rPr>
                <w:b/>
                <w:sz w:val="20"/>
                <w:szCs w:val="20"/>
              </w:rPr>
              <w:t>(</w:t>
            </w:r>
            <w:r w:rsidRPr="00B13B58">
              <w:rPr>
                <w:b/>
                <w:sz w:val="20"/>
                <w:szCs w:val="20"/>
                <w:lang w:val="en-US"/>
              </w:rPr>
              <w:t>II</w:t>
            </w:r>
            <w:r w:rsidRPr="00B13B58">
              <w:rPr>
                <w:b/>
                <w:sz w:val="20"/>
                <w:szCs w:val="20"/>
              </w:rPr>
              <w:t>)</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1.</w:t>
            </w:r>
          </w:p>
        </w:tc>
        <w:tc>
          <w:tcPr>
            <w:tcW w:w="2698" w:type="dxa"/>
          </w:tcPr>
          <w:p w:rsidR="00B13B58" w:rsidRPr="00B13B58" w:rsidRDefault="00B13B58" w:rsidP="00B13B58">
            <w:pPr>
              <w:spacing w:line="360" w:lineRule="auto"/>
              <w:ind w:left="-817" w:firstLine="709"/>
              <w:jc w:val="both"/>
              <w:rPr>
                <w:sz w:val="20"/>
                <w:szCs w:val="20"/>
                <w:lang w:val="en-US"/>
              </w:rPr>
            </w:pPr>
            <w:r w:rsidRPr="00B13B58">
              <w:rPr>
                <w:sz w:val="20"/>
                <w:szCs w:val="20"/>
              </w:rPr>
              <w:t>6</w:t>
            </w:r>
            <w:r w:rsidRPr="00B13B58">
              <w:rPr>
                <w:sz w:val="20"/>
                <w:szCs w:val="20"/>
                <w:lang w:val="en-US"/>
              </w:rPr>
              <w:t>N</w:t>
            </w:r>
            <w:r w:rsidRPr="00B13B58">
              <w:rPr>
                <w:sz w:val="20"/>
                <w:szCs w:val="20"/>
              </w:rPr>
              <w:t xml:space="preserve"> </w:t>
            </w:r>
            <w:r w:rsidRPr="00B13B58">
              <w:rPr>
                <w:sz w:val="20"/>
                <w:szCs w:val="20"/>
                <w:lang w:val="en-US"/>
              </w:rPr>
              <w:t>HCl</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w:t>
            </w:r>
            <w:r w:rsidRPr="00B13B58">
              <w:rPr>
                <w:sz w:val="20"/>
                <w:szCs w:val="20"/>
                <w:lang w:val="en-US"/>
              </w:rPr>
              <w:t xml:space="preserve">0,45 </w:t>
            </w:r>
            <w:r w:rsidRPr="00B13B58">
              <w:rPr>
                <w:sz w:val="20"/>
                <w:szCs w:val="20"/>
              </w:rPr>
              <w:t xml:space="preserve">до </w:t>
            </w:r>
          </w:p>
          <w:p w:rsidR="00B13B58" w:rsidRPr="00B13B58" w:rsidRDefault="00B13B58" w:rsidP="00B13B58">
            <w:pPr>
              <w:spacing w:line="360" w:lineRule="auto"/>
              <w:ind w:left="-817" w:firstLine="709"/>
              <w:jc w:val="both"/>
              <w:rPr>
                <w:sz w:val="20"/>
                <w:szCs w:val="20"/>
              </w:rPr>
            </w:pPr>
            <w:r w:rsidRPr="00B13B58">
              <w:rPr>
                <w:sz w:val="20"/>
                <w:szCs w:val="20"/>
              </w:rPr>
              <w:t>-0,50</w:t>
            </w:r>
          </w:p>
        </w:tc>
        <w:tc>
          <w:tcPr>
            <w:tcW w:w="3600" w:type="dxa"/>
          </w:tcPr>
          <w:p w:rsidR="00B13B58" w:rsidRPr="00B13B58" w:rsidRDefault="00B13B58" w:rsidP="00B13B58">
            <w:pPr>
              <w:spacing w:line="360" w:lineRule="auto"/>
              <w:ind w:left="-817" w:firstLine="709"/>
              <w:rPr>
                <w:sz w:val="20"/>
                <w:szCs w:val="20"/>
              </w:rPr>
            </w:pPr>
            <w:r w:rsidRPr="00B13B58">
              <w:rPr>
                <w:sz w:val="20"/>
                <w:szCs w:val="20"/>
              </w:rPr>
              <w:t xml:space="preserve">Концентрация </w:t>
            </w:r>
            <w:r w:rsidRPr="00B13B58">
              <w:rPr>
                <w:sz w:val="20"/>
                <w:szCs w:val="20"/>
                <w:lang w:val="en-US"/>
              </w:rPr>
              <w:t>Ge</w:t>
            </w:r>
            <w:r w:rsidRPr="00B13B58">
              <w:rPr>
                <w:sz w:val="20"/>
                <w:szCs w:val="20"/>
              </w:rPr>
              <w:t>(</w:t>
            </w:r>
            <w:r w:rsidRPr="00B13B58">
              <w:rPr>
                <w:sz w:val="20"/>
                <w:szCs w:val="20"/>
                <w:lang w:val="en-US"/>
              </w:rPr>
              <w:t>II</w:t>
            </w:r>
            <w:r w:rsidRPr="00B13B58">
              <w:rPr>
                <w:sz w:val="20"/>
                <w:szCs w:val="20"/>
              </w:rPr>
              <w:t>) = 1·10</w:t>
            </w:r>
            <w:r w:rsidRPr="00B13B58">
              <w:rPr>
                <w:sz w:val="20"/>
                <w:szCs w:val="20"/>
                <w:vertAlign w:val="superscript"/>
              </w:rPr>
              <w:t>-4</w:t>
            </w:r>
            <w:r w:rsidRPr="00B13B58">
              <w:rPr>
                <w:sz w:val="20"/>
                <w:szCs w:val="20"/>
              </w:rPr>
              <w:t xml:space="preserve"> М. При  понижении  концентрации </w:t>
            </w:r>
            <w:r w:rsidRPr="00B13B58">
              <w:rPr>
                <w:sz w:val="20"/>
                <w:szCs w:val="20"/>
                <w:lang w:val="en-US"/>
              </w:rPr>
              <w:t>HCl</w:t>
            </w:r>
            <w:r w:rsidRPr="00B13B58">
              <w:rPr>
                <w:sz w:val="20"/>
                <w:szCs w:val="20"/>
              </w:rPr>
              <w:t xml:space="preserve"> потенциал восстановления сдвигается  в более положительную сторону.</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2.</w:t>
            </w:r>
          </w:p>
        </w:tc>
        <w:tc>
          <w:tcPr>
            <w:tcW w:w="2698" w:type="dxa"/>
          </w:tcPr>
          <w:p w:rsidR="00B13B58" w:rsidRPr="00B13B58" w:rsidRDefault="00B13B58" w:rsidP="00B13B58">
            <w:pPr>
              <w:spacing w:line="360" w:lineRule="auto"/>
              <w:ind w:left="-817" w:firstLine="709"/>
              <w:jc w:val="both"/>
              <w:rPr>
                <w:sz w:val="20"/>
                <w:szCs w:val="20"/>
              </w:rPr>
            </w:pPr>
            <w:r w:rsidRPr="00B13B58">
              <w:rPr>
                <w:sz w:val="20"/>
                <w:szCs w:val="20"/>
              </w:rPr>
              <w:t xml:space="preserve">1,85 </w:t>
            </w:r>
            <w:r w:rsidRPr="00B13B58">
              <w:rPr>
                <w:sz w:val="20"/>
                <w:szCs w:val="20"/>
                <w:lang w:val="en-US"/>
              </w:rPr>
              <w:t>M</w:t>
            </w:r>
            <w:r w:rsidRPr="00B13B58">
              <w:rPr>
                <w:sz w:val="20"/>
                <w:szCs w:val="20"/>
              </w:rPr>
              <w:t xml:space="preserve"> </w:t>
            </w:r>
            <w:r w:rsidRPr="00B13B58">
              <w:rPr>
                <w:sz w:val="20"/>
                <w:szCs w:val="20"/>
                <w:lang w:val="en-US"/>
              </w:rPr>
              <w:t>HCl</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 xml:space="preserve">-0,13 </w:t>
            </w:r>
          </w:p>
          <w:p w:rsidR="00B13B58" w:rsidRPr="00B13B58" w:rsidRDefault="00B13B58" w:rsidP="00B13B58">
            <w:pPr>
              <w:spacing w:line="360" w:lineRule="auto"/>
              <w:ind w:left="-817" w:firstLine="709"/>
              <w:jc w:val="both"/>
              <w:rPr>
                <w:sz w:val="20"/>
                <w:szCs w:val="20"/>
              </w:rPr>
            </w:pPr>
          </w:p>
        </w:tc>
        <w:tc>
          <w:tcPr>
            <w:tcW w:w="3600" w:type="dxa"/>
          </w:tcPr>
          <w:p w:rsidR="00B13B58" w:rsidRPr="00B13B58" w:rsidRDefault="00B13B58" w:rsidP="00B13B58">
            <w:pPr>
              <w:spacing w:line="360" w:lineRule="auto"/>
              <w:ind w:left="-817" w:firstLine="709"/>
              <w:rPr>
                <w:sz w:val="20"/>
                <w:szCs w:val="20"/>
              </w:rPr>
            </w:pPr>
            <w:r w:rsidRPr="00B13B58">
              <w:rPr>
                <w:sz w:val="20"/>
                <w:szCs w:val="20"/>
              </w:rPr>
              <w:t xml:space="preserve">При повышении концентрации </w:t>
            </w:r>
            <w:r w:rsidRPr="00B13B58">
              <w:rPr>
                <w:sz w:val="20"/>
                <w:szCs w:val="20"/>
                <w:lang w:val="en-US"/>
              </w:rPr>
              <w:t>HCl</w:t>
            </w:r>
            <w:r w:rsidRPr="00B13B58">
              <w:rPr>
                <w:sz w:val="20"/>
                <w:szCs w:val="20"/>
              </w:rPr>
              <w:t xml:space="preserve"> в растворе равновесие между </w:t>
            </w:r>
            <w:r w:rsidRPr="00B13B58">
              <w:rPr>
                <w:sz w:val="20"/>
                <w:szCs w:val="20"/>
                <w:lang w:val="en-US"/>
              </w:rPr>
              <w:t>Ge</w:t>
            </w:r>
            <w:r w:rsidRPr="00B13B58">
              <w:rPr>
                <w:sz w:val="20"/>
                <w:szCs w:val="20"/>
                <w:vertAlign w:val="superscript"/>
              </w:rPr>
              <w:t>2+</w:t>
            </w:r>
            <w:r w:rsidRPr="00B13B58">
              <w:rPr>
                <w:sz w:val="20"/>
                <w:szCs w:val="20"/>
              </w:rPr>
              <w:t xml:space="preserve"> и </w:t>
            </w:r>
            <w:r w:rsidRPr="00B13B58">
              <w:rPr>
                <w:sz w:val="20"/>
                <w:szCs w:val="20"/>
                <w:lang w:val="en-US"/>
              </w:rPr>
              <w:t>GeCl</w:t>
            </w:r>
            <w:r w:rsidRPr="00B13B58">
              <w:rPr>
                <w:sz w:val="20"/>
                <w:szCs w:val="20"/>
                <w:vertAlign w:val="superscript"/>
              </w:rPr>
              <w:t>-</w:t>
            </w:r>
            <w:r w:rsidRPr="00B13B58">
              <w:rPr>
                <w:sz w:val="20"/>
                <w:szCs w:val="20"/>
                <w:vertAlign w:val="subscript"/>
              </w:rPr>
              <w:t>3</w:t>
            </w:r>
            <w:r w:rsidRPr="00B13B58">
              <w:rPr>
                <w:sz w:val="20"/>
                <w:szCs w:val="20"/>
              </w:rPr>
              <w:t xml:space="preserve"> сдвигается в сторону образования последнего. </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3.</w:t>
            </w:r>
          </w:p>
        </w:tc>
        <w:tc>
          <w:tcPr>
            <w:tcW w:w="2698" w:type="dxa"/>
          </w:tcPr>
          <w:p w:rsidR="00B13B58" w:rsidRPr="00B13B58" w:rsidRDefault="00B13B58" w:rsidP="00B13B58">
            <w:pPr>
              <w:spacing w:line="360" w:lineRule="auto"/>
              <w:ind w:left="-817" w:firstLine="709"/>
              <w:jc w:val="both"/>
              <w:rPr>
                <w:sz w:val="20"/>
                <w:szCs w:val="20"/>
                <w:lang w:val="en-US"/>
              </w:rPr>
            </w:pPr>
            <w:r w:rsidRPr="00B13B58">
              <w:rPr>
                <w:sz w:val="20"/>
                <w:szCs w:val="20"/>
                <w:lang w:val="en-US"/>
              </w:rPr>
              <w:t>1,09 N</w:t>
            </w:r>
            <w:r w:rsidRPr="00B13B58">
              <w:rPr>
                <w:sz w:val="20"/>
                <w:szCs w:val="20"/>
              </w:rPr>
              <w:t xml:space="preserve"> </w:t>
            </w:r>
            <w:r w:rsidRPr="00B13B58">
              <w:rPr>
                <w:sz w:val="20"/>
                <w:szCs w:val="20"/>
                <w:lang w:val="en-US"/>
              </w:rPr>
              <w:t>H</w:t>
            </w:r>
            <w:r w:rsidRPr="00B13B58">
              <w:rPr>
                <w:sz w:val="20"/>
                <w:szCs w:val="20"/>
                <w:vertAlign w:val="subscript"/>
                <w:lang w:val="en-US"/>
              </w:rPr>
              <w:t>3</w:t>
            </w:r>
            <w:r w:rsidRPr="00B13B58">
              <w:rPr>
                <w:sz w:val="20"/>
                <w:szCs w:val="20"/>
                <w:lang w:val="en-US"/>
              </w:rPr>
              <w:t>PO</w:t>
            </w:r>
            <w:r w:rsidRPr="00B13B58">
              <w:rPr>
                <w:sz w:val="20"/>
                <w:szCs w:val="20"/>
                <w:vertAlign w:val="subscript"/>
                <w:lang w:val="en-US"/>
              </w:rPr>
              <w:t>2</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lang w:val="en-US"/>
              </w:rPr>
              <w:t>-0,5</w:t>
            </w:r>
            <w:r w:rsidRPr="00B13B58">
              <w:rPr>
                <w:sz w:val="20"/>
                <w:szCs w:val="20"/>
              </w:rPr>
              <w:t>2</w:t>
            </w:r>
          </w:p>
          <w:p w:rsidR="00B13B58" w:rsidRPr="00B13B58" w:rsidRDefault="00B13B58" w:rsidP="00B13B58">
            <w:pPr>
              <w:spacing w:line="360" w:lineRule="auto"/>
              <w:ind w:left="-817" w:firstLine="709"/>
              <w:jc w:val="both"/>
              <w:rPr>
                <w:sz w:val="20"/>
                <w:szCs w:val="20"/>
                <w:lang w:val="en-US"/>
              </w:rPr>
            </w:pP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lang w:val="en-US"/>
              </w:rPr>
              <w:t>E</w:t>
            </w:r>
            <w:r w:rsidRPr="00B13B58">
              <w:rPr>
                <w:sz w:val="20"/>
                <w:szCs w:val="20"/>
                <w:vertAlign w:val="subscript"/>
              </w:rPr>
              <w:t>½</w:t>
            </w:r>
            <w:r w:rsidRPr="00B13B58">
              <w:rPr>
                <w:sz w:val="20"/>
                <w:szCs w:val="20"/>
              </w:rPr>
              <w:t xml:space="preserve"> сдвинут в отрицательную сторону по сравнению с </w:t>
            </w:r>
            <w:r w:rsidRPr="00B13B58">
              <w:rPr>
                <w:sz w:val="20"/>
                <w:szCs w:val="20"/>
                <w:lang w:val="en-US"/>
              </w:rPr>
              <w:t>HCl</w:t>
            </w:r>
            <w:r w:rsidRPr="00B13B58">
              <w:rPr>
                <w:sz w:val="20"/>
                <w:szCs w:val="20"/>
              </w:rPr>
              <w:t xml:space="preserve">, что объясняется большей склонностью к комлексообразованию </w:t>
            </w:r>
            <w:r w:rsidRPr="00B13B58">
              <w:rPr>
                <w:sz w:val="20"/>
                <w:szCs w:val="20"/>
                <w:lang w:val="en-US"/>
              </w:rPr>
              <w:t>Ge</w:t>
            </w:r>
            <w:r w:rsidRPr="00B13B58">
              <w:rPr>
                <w:sz w:val="20"/>
                <w:szCs w:val="20"/>
                <w:vertAlign w:val="superscript"/>
                <w:lang w:val="en-US"/>
              </w:rPr>
              <w:t>2+</w:t>
            </w:r>
            <w:r w:rsidRPr="00B13B58">
              <w:rPr>
                <w:sz w:val="20"/>
                <w:szCs w:val="20"/>
                <w:lang w:val="en-US"/>
              </w:rPr>
              <w:t xml:space="preserve"> </w:t>
            </w:r>
            <w:r w:rsidRPr="00B13B58">
              <w:rPr>
                <w:sz w:val="20"/>
                <w:szCs w:val="20"/>
              </w:rPr>
              <w:t>с</w:t>
            </w:r>
            <w:r w:rsidRPr="00B13B58">
              <w:rPr>
                <w:sz w:val="20"/>
                <w:szCs w:val="20"/>
                <w:lang w:val="en-US"/>
              </w:rPr>
              <w:t xml:space="preserve"> H</w:t>
            </w:r>
            <w:r w:rsidRPr="00B13B58">
              <w:rPr>
                <w:sz w:val="20"/>
                <w:szCs w:val="20"/>
                <w:vertAlign w:val="subscript"/>
                <w:lang w:val="en-US"/>
              </w:rPr>
              <w:t>3</w:t>
            </w:r>
            <w:r w:rsidRPr="00B13B58">
              <w:rPr>
                <w:sz w:val="20"/>
                <w:szCs w:val="20"/>
                <w:lang w:val="en-US"/>
              </w:rPr>
              <w:t>P</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4.</w:t>
            </w:r>
          </w:p>
        </w:tc>
        <w:tc>
          <w:tcPr>
            <w:tcW w:w="2698" w:type="dxa"/>
          </w:tcPr>
          <w:p w:rsidR="00B13B58" w:rsidRPr="00B13B58" w:rsidRDefault="00B13B58" w:rsidP="00B13B58">
            <w:pPr>
              <w:spacing w:line="360" w:lineRule="auto"/>
              <w:ind w:left="-817" w:firstLine="709"/>
              <w:jc w:val="both"/>
              <w:rPr>
                <w:sz w:val="20"/>
                <w:szCs w:val="20"/>
                <w:lang w:val="en-US"/>
              </w:rPr>
            </w:pPr>
            <w:r w:rsidRPr="00B13B58">
              <w:rPr>
                <w:sz w:val="20"/>
                <w:szCs w:val="20"/>
                <w:lang w:val="en-US"/>
              </w:rPr>
              <w:t>0,2</w:t>
            </w:r>
            <w:r w:rsidRPr="00B13B58">
              <w:rPr>
                <w:sz w:val="20"/>
                <w:szCs w:val="20"/>
              </w:rPr>
              <w:t xml:space="preserve"> –</w:t>
            </w:r>
            <w:r w:rsidRPr="00B13B58">
              <w:rPr>
                <w:sz w:val="20"/>
                <w:szCs w:val="20"/>
                <w:lang w:val="en-US"/>
              </w:rPr>
              <w:t xml:space="preserve"> </w:t>
            </w:r>
            <w:r w:rsidRPr="00B13B58">
              <w:rPr>
                <w:sz w:val="20"/>
                <w:szCs w:val="20"/>
              </w:rPr>
              <w:t>2М</w:t>
            </w:r>
            <w:r w:rsidRPr="00B13B58">
              <w:rPr>
                <w:sz w:val="20"/>
                <w:szCs w:val="20"/>
                <w:lang w:val="en-US"/>
              </w:rPr>
              <w:t xml:space="preserve"> NaOH</w:t>
            </w:r>
          </w:p>
          <w:p w:rsidR="00B13B58" w:rsidRPr="00B13B58" w:rsidRDefault="00B13B58" w:rsidP="00B13B58">
            <w:pPr>
              <w:spacing w:line="360" w:lineRule="auto"/>
              <w:ind w:left="-817" w:firstLine="709"/>
              <w:jc w:val="both"/>
              <w:rPr>
                <w:sz w:val="20"/>
                <w:szCs w:val="20"/>
                <w:lang w:val="en-US"/>
              </w:rPr>
            </w:pP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-0,90 до -0,96</w:t>
            </w: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lang w:val="en-US"/>
              </w:rPr>
              <w:t>E</w:t>
            </w:r>
            <w:r w:rsidRPr="00B13B58">
              <w:rPr>
                <w:sz w:val="20"/>
                <w:szCs w:val="20"/>
                <w:vertAlign w:val="subscript"/>
              </w:rPr>
              <w:t xml:space="preserve">½ </w:t>
            </w:r>
            <w:r w:rsidRPr="00B13B58">
              <w:rPr>
                <w:sz w:val="20"/>
                <w:szCs w:val="20"/>
              </w:rPr>
              <w:t xml:space="preserve">восстановления изменяется от  </w:t>
            </w:r>
          </w:p>
          <w:p w:rsidR="00B13B58" w:rsidRPr="00B13B58" w:rsidRDefault="00B13B58" w:rsidP="00B13B58">
            <w:pPr>
              <w:spacing w:line="360" w:lineRule="auto"/>
              <w:ind w:left="-817" w:firstLine="709"/>
              <w:jc w:val="both"/>
              <w:rPr>
                <w:sz w:val="20"/>
                <w:szCs w:val="20"/>
              </w:rPr>
            </w:pPr>
            <w:r w:rsidRPr="00B13B58">
              <w:rPr>
                <w:sz w:val="20"/>
                <w:szCs w:val="20"/>
              </w:rPr>
              <w:t xml:space="preserve">- 0,90 до -0,96% с изменением концентрации </w:t>
            </w:r>
            <w:r w:rsidRPr="00B13B58">
              <w:rPr>
                <w:sz w:val="20"/>
                <w:szCs w:val="20"/>
                <w:lang w:val="en-US"/>
              </w:rPr>
              <w:t>NaOH</w:t>
            </w:r>
            <w:r w:rsidRPr="00B13B58">
              <w:rPr>
                <w:sz w:val="20"/>
                <w:szCs w:val="20"/>
              </w:rPr>
              <w:t xml:space="preserve"> от 0,2 до 2</w:t>
            </w:r>
            <w:r w:rsidRPr="00B13B58">
              <w:rPr>
                <w:sz w:val="20"/>
                <w:szCs w:val="20"/>
                <w:lang w:val="en-US"/>
              </w:rPr>
              <w:t>M</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lang w:val="en-US"/>
              </w:rPr>
              <w:t>5</w:t>
            </w:r>
            <w:r w:rsidRPr="00B13B58">
              <w:rPr>
                <w:sz w:val="20"/>
                <w:szCs w:val="20"/>
              </w:rPr>
              <w:t>.</w:t>
            </w:r>
          </w:p>
        </w:tc>
        <w:tc>
          <w:tcPr>
            <w:tcW w:w="2698" w:type="dxa"/>
          </w:tcPr>
          <w:p w:rsidR="00B13B58" w:rsidRPr="00B13B58" w:rsidRDefault="00B13B58" w:rsidP="00B13B58">
            <w:pPr>
              <w:spacing w:line="360" w:lineRule="auto"/>
              <w:ind w:left="-817" w:firstLine="709"/>
              <w:jc w:val="both"/>
              <w:rPr>
                <w:sz w:val="20"/>
                <w:szCs w:val="20"/>
                <w:lang w:val="en-US"/>
              </w:rPr>
            </w:pPr>
            <w:r w:rsidRPr="00B13B58">
              <w:rPr>
                <w:sz w:val="20"/>
                <w:szCs w:val="20"/>
                <w:lang w:val="en-US"/>
              </w:rPr>
              <w:t>NaH</w:t>
            </w:r>
            <w:r w:rsidRPr="00B13B58">
              <w:rPr>
                <w:sz w:val="20"/>
                <w:szCs w:val="20"/>
                <w:vertAlign w:val="subscript"/>
                <w:lang w:val="en-US"/>
              </w:rPr>
              <w:t>2</w:t>
            </w:r>
            <w:r w:rsidRPr="00B13B58">
              <w:rPr>
                <w:sz w:val="20"/>
                <w:szCs w:val="20"/>
                <w:lang w:val="en-US"/>
              </w:rPr>
              <w:t>PO</w:t>
            </w:r>
            <w:r w:rsidRPr="00B13B58">
              <w:rPr>
                <w:sz w:val="20"/>
                <w:szCs w:val="20"/>
                <w:vertAlign w:val="subscript"/>
                <w:lang w:val="en-US"/>
              </w:rPr>
              <w:t>4</w:t>
            </w:r>
            <w:r w:rsidRPr="00B13B58">
              <w:rPr>
                <w:sz w:val="20"/>
                <w:szCs w:val="20"/>
                <w:lang w:val="en-US"/>
              </w:rPr>
              <w:t>•H</w:t>
            </w:r>
            <w:r w:rsidRPr="00B13B58">
              <w:rPr>
                <w:sz w:val="20"/>
                <w:szCs w:val="20"/>
                <w:vertAlign w:val="subscript"/>
                <w:lang w:val="en-US"/>
              </w:rPr>
              <w:t>2</w:t>
            </w:r>
            <w:r w:rsidRPr="00B13B58">
              <w:rPr>
                <w:sz w:val="20"/>
                <w:szCs w:val="20"/>
                <w:lang w:val="en-US"/>
              </w:rPr>
              <w:t xml:space="preserve">O </w:t>
            </w:r>
            <w:r w:rsidRPr="00B13B58">
              <w:rPr>
                <w:sz w:val="20"/>
                <w:szCs w:val="20"/>
              </w:rPr>
              <w:t>М</w:t>
            </w:r>
          </w:p>
          <w:p w:rsidR="00B13B58" w:rsidRPr="00B13B58" w:rsidRDefault="00B13B58" w:rsidP="00B13B58">
            <w:pPr>
              <w:spacing w:line="360" w:lineRule="auto"/>
              <w:ind w:left="-817" w:firstLine="709"/>
              <w:jc w:val="both"/>
              <w:rPr>
                <w:sz w:val="20"/>
                <w:szCs w:val="20"/>
                <w:lang w:val="en-US"/>
              </w:rPr>
            </w:pPr>
            <w:r w:rsidRPr="00B13B58">
              <w:rPr>
                <w:sz w:val="20"/>
                <w:szCs w:val="20"/>
                <w:lang w:val="en-US"/>
              </w:rPr>
              <w:t>1M HCl</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-0,24 до -0,27</w:t>
            </w: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rPr>
              <w:t xml:space="preserve">Потенциал </w:t>
            </w:r>
            <w:r w:rsidRPr="00B13B58">
              <w:rPr>
                <w:sz w:val="20"/>
                <w:szCs w:val="20"/>
                <w:lang w:val="en-US"/>
              </w:rPr>
              <w:t>E</w:t>
            </w:r>
            <w:r w:rsidRPr="00B13B58">
              <w:rPr>
                <w:sz w:val="20"/>
                <w:szCs w:val="20"/>
                <w:vertAlign w:val="subscript"/>
              </w:rPr>
              <w:t>½</w:t>
            </w:r>
            <w:r w:rsidRPr="00B13B58">
              <w:rPr>
                <w:sz w:val="20"/>
                <w:szCs w:val="20"/>
              </w:rPr>
              <w:t xml:space="preserve"> сдвигается в сторону отрицательных значений при увеличении концентрации гипофосфита натрия и </w:t>
            </w:r>
            <w:r w:rsidRPr="00B13B58">
              <w:rPr>
                <w:sz w:val="20"/>
                <w:szCs w:val="20"/>
                <w:lang w:val="en-US"/>
              </w:rPr>
              <w:t>HCl</w:t>
            </w:r>
          </w:p>
        </w:tc>
      </w:tr>
      <w:tr w:rsidR="00B13B58" w:rsidRPr="00B13B58">
        <w:tc>
          <w:tcPr>
            <w:tcW w:w="8820" w:type="dxa"/>
            <w:gridSpan w:val="4"/>
            <w:vAlign w:val="center"/>
          </w:tcPr>
          <w:p w:rsidR="00B13B58" w:rsidRPr="00B13B58" w:rsidRDefault="00B13B58" w:rsidP="00B13B58">
            <w:pPr>
              <w:spacing w:line="360" w:lineRule="auto"/>
              <w:ind w:left="-817" w:firstLine="709"/>
              <w:jc w:val="center"/>
              <w:rPr>
                <w:b/>
                <w:sz w:val="20"/>
                <w:szCs w:val="20"/>
              </w:rPr>
            </w:pPr>
            <w:r w:rsidRPr="00B13B58">
              <w:rPr>
                <w:b/>
                <w:sz w:val="20"/>
                <w:szCs w:val="20"/>
              </w:rPr>
              <w:t xml:space="preserve">Определение </w:t>
            </w:r>
            <w:r w:rsidRPr="00B13B58">
              <w:rPr>
                <w:b/>
                <w:sz w:val="20"/>
                <w:szCs w:val="20"/>
                <w:lang w:val="en-US"/>
              </w:rPr>
              <w:t>Ge</w:t>
            </w:r>
            <w:r w:rsidRPr="00B13B58">
              <w:rPr>
                <w:b/>
                <w:sz w:val="20"/>
                <w:szCs w:val="20"/>
              </w:rPr>
              <w:t xml:space="preserve"> (</w:t>
            </w:r>
            <w:r w:rsidRPr="00B13B58">
              <w:rPr>
                <w:b/>
                <w:sz w:val="20"/>
                <w:szCs w:val="20"/>
                <w:lang w:val="en-US"/>
              </w:rPr>
              <w:t>IV</w:t>
            </w:r>
            <w:r w:rsidRPr="00B13B58">
              <w:rPr>
                <w:b/>
                <w:sz w:val="20"/>
                <w:szCs w:val="20"/>
              </w:rPr>
              <w:t>)</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1.</w:t>
            </w:r>
          </w:p>
        </w:tc>
        <w:tc>
          <w:tcPr>
            <w:tcW w:w="2698" w:type="dxa"/>
          </w:tcPr>
          <w:p w:rsidR="00B13B58" w:rsidRPr="00B13B58" w:rsidRDefault="00B13B58" w:rsidP="00B13B58">
            <w:pPr>
              <w:spacing w:line="360" w:lineRule="auto"/>
              <w:ind w:left="-817" w:firstLine="709"/>
              <w:jc w:val="both"/>
              <w:rPr>
                <w:sz w:val="20"/>
                <w:szCs w:val="20"/>
                <w:lang w:val="en-US"/>
              </w:rPr>
            </w:pPr>
            <w:r w:rsidRPr="00B13B58">
              <w:rPr>
                <w:sz w:val="20"/>
                <w:szCs w:val="20"/>
                <w:lang w:val="en-US"/>
              </w:rPr>
              <w:t>0,1M NH</w:t>
            </w:r>
            <w:r w:rsidRPr="00B13B58">
              <w:rPr>
                <w:sz w:val="20"/>
                <w:szCs w:val="20"/>
                <w:vertAlign w:val="subscript"/>
                <w:lang w:val="en-US"/>
              </w:rPr>
              <w:t>3</w:t>
            </w:r>
            <w:r w:rsidRPr="00B13B58">
              <w:rPr>
                <w:sz w:val="20"/>
                <w:szCs w:val="20"/>
                <w:lang w:val="en-US"/>
              </w:rPr>
              <w:t>۠∙H</w:t>
            </w:r>
            <w:r w:rsidRPr="00B13B58">
              <w:rPr>
                <w:sz w:val="20"/>
                <w:szCs w:val="20"/>
                <w:vertAlign w:val="subscript"/>
                <w:lang w:val="en-US"/>
              </w:rPr>
              <w:t>2</w:t>
            </w:r>
            <w:r w:rsidRPr="00B13B58">
              <w:rPr>
                <w:sz w:val="20"/>
                <w:szCs w:val="20"/>
                <w:lang w:val="en-US"/>
              </w:rPr>
              <w:t>O</w:t>
            </w:r>
          </w:p>
          <w:p w:rsidR="00B13B58" w:rsidRPr="00B13B58" w:rsidRDefault="00B13B58" w:rsidP="00B13B58">
            <w:pPr>
              <w:spacing w:line="360" w:lineRule="auto"/>
              <w:ind w:left="-817" w:firstLine="709"/>
              <w:jc w:val="both"/>
              <w:rPr>
                <w:sz w:val="20"/>
                <w:szCs w:val="20"/>
                <w:lang w:val="en-US"/>
              </w:rPr>
            </w:pPr>
            <w:r w:rsidRPr="00B13B58">
              <w:rPr>
                <w:sz w:val="20"/>
                <w:szCs w:val="20"/>
                <w:lang w:val="en-US"/>
              </w:rPr>
              <w:t>0,1M NH</w:t>
            </w:r>
            <w:r w:rsidRPr="00B13B58">
              <w:rPr>
                <w:sz w:val="20"/>
                <w:szCs w:val="20"/>
                <w:vertAlign w:val="subscript"/>
                <w:lang w:val="en-US"/>
              </w:rPr>
              <w:t>4</w:t>
            </w:r>
            <w:r w:rsidRPr="00B13B58">
              <w:rPr>
                <w:sz w:val="20"/>
                <w:szCs w:val="20"/>
                <w:lang w:val="en-US"/>
              </w:rPr>
              <w:t>Cl</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-1,4</w:t>
            </w:r>
          </w:p>
          <w:p w:rsidR="00B13B58" w:rsidRPr="00B13B58" w:rsidRDefault="00B13B58" w:rsidP="00B13B58">
            <w:pPr>
              <w:spacing w:line="360" w:lineRule="auto"/>
              <w:ind w:left="-817" w:firstLine="709"/>
              <w:jc w:val="both"/>
              <w:rPr>
                <w:sz w:val="20"/>
                <w:szCs w:val="20"/>
              </w:rPr>
            </w:pP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rPr>
              <w:t>В буф. растворе наблюдается 2 волны восстановления.</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2.</w:t>
            </w:r>
          </w:p>
        </w:tc>
        <w:tc>
          <w:tcPr>
            <w:tcW w:w="2698" w:type="dxa"/>
          </w:tcPr>
          <w:p w:rsidR="00B13B58" w:rsidRPr="00B13B58" w:rsidRDefault="00B13B58" w:rsidP="00B13B58">
            <w:pPr>
              <w:spacing w:line="360" w:lineRule="auto"/>
              <w:ind w:left="-817" w:firstLine="709"/>
              <w:jc w:val="both"/>
              <w:rPr>
                <w:sz w:val="20"/>
                <w:szCs w:val="20"/>
                <w:lang w:val="en-US"/>
              </w:rPr>
            </w:pPr>
            <w:r w:rsidRPr="00B13B58">
              <w:rPr>
                <w:sz w:val="20"/>
                <w:szCs w:val="20"/>
                <w:lang w:val="en-US"/>
              </w:rPr>
              <w:t>0,1M NaCl</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-1,54</w:t>
            </w:r>
          </w:p>
          <w:p w:rsidR="00B13B58" w:rsidRPr="00B13B58" w:rsidRDefault="00B13B58" w:rsidP="00B13B58">
            <w:pPr>
              <w:spacing w:line="360" w:lineRule="auto"/>
              <w:ind w:left="-817" w:firstLine="709"/>
              <w:jc w:val="both"/>
              <w:rPr>
                <w:sz w:val="20"/>
                <w:szCs w:val="20"/>
              </w:rPr>
            </w:pP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rPr>
              <w:t xml:space="preserve">При </w:t>
            </w:r>
            <w:r w:rsidRPr="00B13B58">
              <w:rPr>
                <w:sz w:val="20"/>
                <w:szCs w:val="20"/>
                <w:lang w:val="en-US"/>
              </w:rPr>
              <w:t>pH</w:t>
            </w:r>
            <w:r w:rsidRPr="00B13B58">
              <w:rPr>
                <w:sz w:val="20"/>
                <w:szCs w:val="20"/>
              </w:rPr>
              <w:t xml:space="preserve"> 10,2 определению даже не мешает </w:t>
            </w:r>
            <w:r w:rsidRPr="00B13B58">
              <w:rPr>
                <w:sz w:val="20"/>
                <w:szCs w:val="20"/>
                <w:lang w:val="en-US"/>
              </w:rPr>
              <w:t>H</w:t>
            </w:r>
            <w:r w:rsidRPr="00B13B58">
              <w:rPr>
                <w:sz w:val="20"/>
                <w:szCs w:val="20"/>
                <w:vertAlign w:val="subscript"/>
              </w:rPr>
              <w:t>2</w:t>
            </w:r>
            <w:r w:rsidRPr="00B13B58">
              <w:rPr>
                <w:sz w:val="20"/>
                <w:szCs w:val="20"/>
                <w:lang w:val="en-US"/>
              </w:rPr>
              <w:t>SiO</w:t>
            </w:r>
            <w:r w:rsidRPr="00B13B58">
              <w:rPr>
                <w:sz w:val="20"/>
                <w:szCs w:val="20"/>
                <w:vertAlign w:val="subscript"/>
              </w:rPr>
              <w:t>3</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3.</w:t>
            </w:r>
          </w:p>
        </w:tc>
        <w:tc>
          <w:tcPr>
            <w:tcW w:w="2698" w:type="dxa"/>
          </w:tcPr>
          <w:p w:rsidR="00B13B58" w:rsidRPr="00B13B58" w:rsidRDefault="00B13B58" w:rsidP="00B13B58">
            <w:pPr>
              <w:spacing w:line="360" w:lineRule="auto"/>
              <w:ind w:left="-817" w:firstLine="709"/>
              <w:jc w:val="both"/>
              <w:rPr>
                <w:sz w:val="20"/>
                <w:szCs w:val="20"/>
              </w:rPr>
            </w:pPr>
            <w:r w:rsidRPr="00B13B58">
              <w:rPr>
                <w:sz w:val="20"/>
                <w:szCs w:val="20"/>
              </w:rPr>
              <w:t>0,1</w:t>
            </w:r>
            <w:r w:rsidRPr="00B13B58">
              <w:rPr>
                <w:sz w:val="20"/>
                <w:szCs w:val="20"/>
                <w:lang w:val="en-US"/>
              </w:rPr>
              <w:t>M</w:t>
            </w:r>
            <w:r w:rsidRPr="00B13B58">
              <w:rPr>
                <w:sz w:val="20"/>
                <w:szCs w:val="20"/>
              </w:rPr>
              <w:t xml:space="preserve"> </w:t>
            </w:r>
            <w:r w:rsidRPr="00B13B58">
              <w:rPr>
                <w:sz w:val="20"/>
                <w:szCs w:val="20"/>
                <w:lang w:val="en-US"/>
              </w:rPr>
              <w:t>NH</w:t>
            </w:r>
            <w:r w:rsidRPr="00B13B58">
              <w:rPr>
                <w:sz w:val="20"/>
                <w:szCs w:val="20"/>
                <w:vertAlign w:val="subscript"/>
              </w:rPr>
              <w:t xml:space="preserve">3 </w:t>
            </w:r>
            <w:r w:rsidRPr="00B13B58">
              <w:rPr>
                <w:sz w:val="20"/>
                <w:szCs w:val="20"/>
              </w:rPr>
              <w:t>·</w:t>
            </w:r>
            <w:r w:rsidRPr="00B13B58">
              <w:rPr>
                <w:sz w:val="20"/>
                <w:szCs w:val="20"/>
                <w:lang w:val="en-US"/>
              </w:rPr>
              <w:t>H</w:t>
            </w:r>
            <w:r w:rsidRPr="00B13B58">
              <w:rPr>
                <w:sz w:val="20"/>
                <w:szCs w:val="20"/>
                <w:vertAlign w:val="subscript"/>
              </w:rPr>
              <w:t>2</w:t>
            </w:r>
            <w:r w:rsidRPr="00B13B58">
              <w:rPr>
                <w:sz w:val="20"/>
                <w:szCs w:val="20"/>
                <w:lang w:val="en-US"/>
              </w:rPr>
              <w:t>O</w:t>
            </w:r>
          </w:p>
          <w:p w:rsidR="00B13B58" w:rsidRPr="00B13B58" w:rsidRDefault="00B13B58" w:rsidP="00B13B58">
            <w:pPr>
              <w:spacing w:line="360" w:lineRule="auto"/>
              <w:ind w:left="-817" w:firstLine="709"/>
              <w:jc w:val="both"/>
              <w:rPr>
                <w:sz w:val="20"/>
                <w:szCs w:val="20"/>
              </w:rPr>
            </w:pPr>
            <w:r w:rsidRPr="00B13B58">
              <w:rPr>
                <w:sz w:val="20"/>
                <w:szCs w:val="20"/>
              </w:rPr>
              <w:t>0,1</w:t>
            </w:r>
            <w:r w:rsidRPr="00B13B58">
              <w:rPr>
                <w:sz w:val="20"/>
                <w:szCs w:val="20"/>
                <w:lang w:val="en-US"/>
              </w:rPr>
              <w:t>M</w:t>
            </w:r>
            <w:r w:rsidRPr="00B13B58">
              <w:rPr>
                <w:sz w:val="20"/>
                <w:szCs w:val="20"/>
              </w:rPr>
              <w:t xml:space="preserve"> </w:t>
            </w:r>
            <w:r w:rsidRPr="00B13B58">
              <w:rPr>
                <w:sz w:val="20"/>
                <w:szCs w:val="20"/>
                <w:lang w:val="en-US"/>
              </w:rPr>
              <w:t>NH</w:t>
            </w:r>
            <w:r w:rsidRPr="00B13B58">
              <w:rPr>
                <w:sz w:val="20"/>
                <w:szCs w:val="20"/>
                <w:vertAlign w:val="subscript"/>
              </w:rPr>
              <w:t>4</w:t>
            </w:r>
            <w:r w:rsidRPr="00B13B58">
              <w:rPr>
                <w:sz w:val="20"/>
                <w:szCs w:val="20"/>
                <w:lang w:val="en-US"/>
              </w:rPr>
              <w:t>Cl</w:t>
            </w:r>
          </w:p>
          <w:p w:rsidR="00B13B58" w:rsidRPr="00B13B58" w:rsidRDefault="00B13B58" w:rsidP="00B13B58">
            <w:pPr>
              <w:spacing w:line="360" w:lineRule="auto"/>
              <w:ind w:left="-817" w:firstLine="709"/>
              <w:jc w:val="both"/>
              <w:rPr>
                <w:sz w:val="20"/>
                <w:szCs w:val="20"/>
              </w:rPr>
            </w:pPr>
            <w:r w:rsidRPr="00B13B58">
              <w:rPr>
                <w:sz w:val="20"/>
                <w:szCs w:val="20"/>
              </w:rPr>
              <w:t>и 0,01% желатина</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-1,45</w:t>
            </w:r>
          </w:p>
          <w:p w:rsidR="00B13B58" w:rsidRPr="00B13B58" w:rsidRDefault="00B13B58" w:rsidP="00B13B58">
            <w:pPr>
              <w:spacing w:line="360" w:lineRule="auto"/>
              <w:ind w:left="-817" w:firstLine="709"/>
              <w:jc w:val="both"/>
              <w:rPr>
                <w:sz w:val="20"/>
                <w:szCs w:val="20"/>
              </w:rPr>
            </w:pPr>
          </w:p>
        </w:tc>
        <w:tc>
          <w:tcPr>
            <w:tcW w:w="3600" w:type="dxa"/>
          </w:tcPr>
          <w:p w:rsidR="00B13B58" w:rsidRPr="00B13B58" w:rsidRDefault="00B13B58" w:rsidP="00B13B58">
            <w:pPr>
              <w:spacing w:line="360" w:lineRule="auto"/>
              <w:ind w:left="-817" w:firstLine="709"/>
              <w:jc w:val="both"/>
              <w:rPr>
                <w:sz w:val="20"/>
                <w:szCs w:val="20"/>
              </w:rPr>
            </w:pP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4.</w:t>
            </w:r>
          </w:p>
        </w:tc>
        <w:tc>
          <w:tcPr>
            <w:tcW w:w="2698" w:type="dxa"/>
          </w:tcPr>
          <w:p w:rsidR="00B13B58" w:rsidRPr="00B13B58" w:rsidRDefault="00B13B58" w:rsidP="00B13B58">
            <w:pPr>
              <w:spacing w:line="360" w:lineRule="auto"/>
              <w:ind w:left="-817" w:firstLine="709"/>
              <w:jc w:val="both"/>
              <w:rPr>
                <w:sz w:val="20"/>
                <w:szCs w:val="20"/>
                <w:lang w:val="en-US"/>
              </w:rPr>
            </w:pPr>
            <w:r w:rsidRPr="00B13B58">
              <w:rPr>
                <w:sz w:val="20"/>
                <w:szCs w:val="20"/>
                <w:lang w:val="en-US"/>
              </w:rPr>
              <w:t>0,05M KCl</w:t>
            </w:r>
          </w:p>
          <w:p w:rsidR="00B13B58" w:rsidRPr="00B13B58" w:rsidRDefault="00B13B58" w:rsidP="00B13B58">
            <w:pPr>
              <w:spacing w:line="360" w:lineRule="auto"/>
              <w:ind w:left="-817" w:firstLine="709"/>
              <w:jc w:val="both"/>
              <w:rPr>
                <w:sz w:val="20"/>
                <w:szCs w:val="20"/>
                <w:vertAlign w:val="subscript"/>
                <w:lang w:val="en-US"/>
              </w:rPr>
            </w:pPr>
            <w:r w:rsidRPr="00B13B58">
              <w:rPr>
                <w:sz w:val="20"/>
                <w:szCs w:val="20"/>
                <w:lang w:val="en-US"/>
              </w:rPr>
              <w:t>0,1M H</w:t>
            </w:r>
            <w:r w:rsidRPr="00B13B58">
              <w:rPr>
                <w:sz w:val="20"/>
                <w:szCs w:val="20"/>
                <w:vertAlign w:val="subscript"/>
                <w:lang w:val="en-US"/>
              </w:rPr>
              <w:t>3</w:t>
            </w:r>
            <w:r w:rsidRPr="00B13B58">
              <w:rPr>
                <w:sz w:val="20"/>
                <w:szCs w:val="20"/>
                <w:lang w:val="en-US"/>
              </w:rPr>
              <w:t>BO</w:t>
            </w:r>
            <w:r w:rsidRPr="00B13B58">
              <w:rPr>
                <w:sz w:val="20"/>
                <w:szCs w:val="20"/>
                <w:vertAlign w:val="subscript"/>
                <w:lang w:val="en-US"/>
              </w:rPr>
              <w:t>3</w:t>
            </w:r>
          </w:p>
          <w:p w:rsidR="00B13B58" w:rsidRPr="00B13B58" w:rsidRDefault="00B13B58" w:rsidP="00B13B58">
            <w:pPr>
              <w:spacing w:line="360" w:lineRule="auto"/>
              <w:ind w:left="-817" w:firstLine="709"/>
              <w:jc w:val="both"/>
              <w:rPr>
                <w:sz w:val="20"/>
                <w:szCs w:val="20"/>
                <w:lang w:val="en-US"/>
              </w:rPr>
            </w:pPr>
            <w:r w:rsidRPr="00B13B58">
              <w:rPr>
                <w:sz w:val="20"/>
                <w:szCs w:val="20"/>
                <w:lang w:val="en-US"/>
              </w:rPr>
              <w:t>0,1M NaOH</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-1,5</w:t>
            </w:r>
          </w:p>
          <w:p w:rsidR="00B13B58" w:rsidRPr="00B13B58" w:rsidRDefault="00B13B58" w:rsidP="00B13B58">
            <w:pPr>
              <w:spacing w:line="360" w:lineRule="auto"/>
              <w:ind w:left="-817" w:firstLine="709"/>
              <w:jc w:val="both"/>
              <w:rPr>
                <w:sz w:val="20"/>
                <w:szCs w:val="20"/>
              </w:rPr>
            </w:pPr>
          </w:p>
        </w:tc>
        <w:tc>
          <w:tcPr>
            <w:tcW w:w="3600" w:type="dxa"/>
          </w:tcPr>
          <w:p w:rsidR="00B13B58" w:rsidRPr="00B13B58" w:rsidRDefault="00B13B58" w:rsidP="00B13B58">
            <w:pPr>
              <w:spacing w:line="360" w:lineRule="auto"/>
              <w:ind w:left="-817" w:firstLine="709"/>
              <w:jc w:val="both"/>
              <w:rPr>
                <w:sz w:val="20"/>
                <w:szCs w:val="20"/>
              </w:rPr>
            </w:pP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5.</w:t>
            </w:r>
          </w:p>
        </w:tc>
        <w:tc>
          <w:tcPr>
            <w:tcW w:w="2698" w:type="dxa"/>
          </w:tcPr>
          <w:p w:rsidR="00B13B58" w:rsidRPr="00B13B58" w:rsidRDefault="00B13B58" w:rsidP="00B13B58">
            <w:pPr>
              <w:spacing w:line="360" w:lineRule="auto"/>
              <w:ind w:left="-817" w:firstLine="709"/>
              <w:jc w:val="both"/>
              <w:rPr>
                <w:sz w:val="20"/>
                <w:szCs w:val="20"/>
              </w:rPr>
            </w:pPr>
            <w:r w:rsidRPr="00B13B58">
              <w:rPr>
                <w:sz w:val="20"/>
                <w:szCs w:val="20"/>
                <w:lang w:val="en-US"/>
              </w:rPr>
              <w:t>NH</w:t>
            </w:r>
            <w:r w:rsidRPr="00B13B58">
              <w:rPr>
                <w:sz w:val="20"/>
                <w:szCs w:val="20"/>
                <w:vertAlign w:val="subscript"/>
              </w:rPr>
              <w:t>4</w:t>
            </w:r>
            <w:r w:rsidRPr="00B13B58">
              <w:rPr>
                <w:sz w:val="20"/>
                <w:szCs w:val="20"/>
                <w:lang w:val="en-US"/>
              </w:rPr>
              <w:t>OH</w:t>
            </w:r>
            <w:r w:rsidRPr="00B13B58">
              <w:rPr>
                <w:sz w:val="20"/>
                <w:szCs w:val="20"/>
              </w:rPr>
              <w:t>+</w:t>
            </w:r>
            <w:r w:rsidRPr="00B13B58">
              <w:rPr>
                <w:sz w:val="20"/>
                <w:szCs w:val="20"/>
                <w:lang w:val="en-US"/>
              </w:rPr>
              <w:t>NH</w:t>
            </w:r>
            <w:r w:rsidRPr="00B13B58">
              <w:rPr>
                <w:sz w:val="20"/>
                <w:szCs w:val="20"/>
                <w:vertAlign w:val="subscript"/>
              </w:rPr>
              <w:t>4</w:t>
            </w:r>
            <w:r w:rsidRPr="00B13B58">
              <w:rPr>
                <w:sz w:val="20"/>
                <w:szCs w:val="20"/>
                <w:lang w:val="en-US"/>
              </w:rPr>
              <w:t>Cl</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-1,56</w:t>
            </w: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lang w:val="en-US"/>
              </w:rPr>
              <w:t>pH</w:t>
            </w:r>
            <w:r w:rsidRPr="00B13B58">
              <w:rPr>
                <w:sz w:val="20"/>
                <w:szCs w:val="20"/>
              </w:rPr>
              <w:t xml:space="preserve"> 8-9</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6.</w:t>
            </w:r>
          </w:p>
        </w:tc>
        <w:tc>
          <w:tcPr>
            <w:tcW w:w="2698" w:type="dxa"/>
          </w:tcPr>
          <w:p w:rsidR="00B13B58" w:rsidRPr="00B13B58" w:rsidRDefault="00B13B58" w:rsidP="00B13B58">
            <w:pPr>
              <w:spacing w:line="360" w:lineRule="auto"/>
              <w:ind w:left="-817" w:firstLine="709"/>
              <w:jc w:val="both"/>
              <w:rPr>
                <w:sz w:val="20"/>
                <w:szCs w:val="20"/>
              </w:rPr>
            </w:pPr>
            <w:r w:rsidRPr="00B13B58">
              <w:rPr>
                <w:sz w:val="20"/>
                <w:szCs w:val="20"/>
              </w:rPr>
              <w:t>0,25</w:t>
            </w:r>
            <w:r w:rsidRPr="00B13B58">
              <w:rPr>
                <w:sz w:val="20"/>
                <w:szCs w:val="20"/>
                <w:lang w:val="en-US"/>
              </w:rPr>
              <w:t>M</w:t>
            </w:r>
            <w:r w:rsidRPr="00B13B58">
              <w:rPr>
                <w:sz w:val="20"/>
                <w:szCs w:val="20"/>
              </w:rPr>
              <w:t xml:space="preserve"> </w:t>
            </w:r>
            <w:r w:rsidRPr="00B13B58">
              <w:rPr>
                <w:sz w:val="20"/>
                <w:szCs w:val="20"/>
                <w:lang w:val="en-US"/>
              </w:rPr>
              <w:t>H</w:t>
            </w:r>
            <w:r w:rsidRPr="00B13B58">
              <w:rPr>
                <w:sz w:val="20"/>
                <w:szCs w:val="20"/>
                <w:vertAlign w:val="subscript"/>
              </w:rPr>
              <w:t>3</w:t>
            </w:r>
            <w:r w:rsidRPr="00B13B58">
              <w:rPr>
                <w:sz w:val="20"/>
                <w:szCs w:val="20"/>
                <w:lang w:val="en-US"/>
              </w:rPr>
              <w:t>BO</w:t>
            </w:r>
            <w:r w:rsidRPr="00B13B58">
              <w:rPr>
                <w:sz w:val="20"/>
                <w:szCs w:val="20"/>
                <w:vertAlign w:val="subscript"/>
              </w:rPr>
              <w:t>3</w:t>
            </w:r>
            <w:r w:rsidRPr="00B13B58">
              <w:rPr>
                <w:sz w:val="20"/>
                <w:szCs w:val="20"/>
              </w:rPr>
              <w:t xml:space="preserve"> и </w:t>
            </w:r>
            <w:r w:rsidRPr="00B13B58">
              <w:rPr>
                <w:sz w:val="20"/>
                <w:szCs w:val="20"/>
                <w:lang w:val="en-US"/>
              </w:rPr>
              <w:t>KOH</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-1,66</w:t>
            </w: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lang w:val="en-US"/>
              </w:rPr>
              <w:t>pH</w:t>
            </w:r>
            <w:r w:rsidRPr="00B13B58">
              <w:rPr>
                <w:sz w:val="20"/>
                <w:szCs w:val="20"/>
              </w:rPr>
              <w:t xml:space="preserve"> до 8</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7.</w:t>
            </w:r>
          </w:p>
        </w:tc>
        <w:tc>
          <w:tcPr>
            <w:tcW w:w="2698" w:type="dxa"/>
          </w:tcPr>
          <w:p w:rsidR="00B13B58" w:rsidRPr="00B13B58" w:rsidRDefault="00B13B58" w:rsidP="00B13B58">
            <w:pPr>
              <w:spacing w:line="360" w:lineRule="auto"/>
              <w:ind w:left="-817" w:firstLine="709"/>
              <w:jc w:val="both"/>
              <w:rPr>
                <w:sz w:val="20"/>
                <w:szCs w:val="20"/>
                <w:lang w:val="en-US"/>
              </w:rPr>
            </w:pPr>
            <w:r w:rsidRPr="00B13B58">
              <w:rPr>
                <w:sz w:val="20"/>
                <w:szCs w:val="20"/>
                <w:lang w:val="en-US"/>
              </w:rPr>
              <w:t>0,25M H</w:t>
            </w:r>
            <w:r w:rsidRPr="00B13B58">
              <w:rPr>
                <w:sz w:val="20"/>
                <w:szCs w:val="20"/>
                <w:vertAlign w:val="subscript"/>
                <w:lang w:val="en-US"/>
              </w:rPr>
              <w:t>3</w:t>
            </w:r>
            <w:r w:rsidRPr="00B13B58">
              <w:rPr>
                <w:sz w:val="20"/>
                <w:szCs w:val="20"/>
                <w:lang w:val="en-US"/>
              </w:rPr>
              <w:t>BO</w:t>
            </w:r>
            <w:r w:rsidRPr="00B13B58">
              <w:rPr>
                <w:sz w:val="20"/>
                <w:szCs w:val="20"/>
                <w:vertAlign w:val="subscript"/>
                <w:lang w:val="en-US"/>
              </w:rPr>
              <w:t>3</w:t>
            </w:r>
            <w:r w:rsidRPr="00B13B58">
              <w:rPr>
                <w:sz w:val="20"/>
                <w:szCs w:val="20"/>
                <w:lang w:val="en-US"/>
              </w:rPr>
              <w:t>,</w:t>
            </w:r>
          </w:p>
          <w:p w:rsidR="00B13B58" w:rsidRPr="00B13B58" w:rsidRDefault="00B13B58" w:rsidP="00B13B58">
            <w:pPr>
              <w:spacing w:line="360" w:lineRule="auto"/>
              <w:ind w:left="-817" w:firstLine="709"/>
              <w:jc w:val="both"/>
              <w:rPr>
                <w:sz w:val="20"/>
                <w:szCs w:val="20"/>
                <w:lang w:val="en-US"/>
              </w:rPr>
            </w:pPr>
            <w:r w:rsidRPr="00B13B58">
              <w:rPr>
                <w:sz w:val="20"/>
                <w:szCs w:val="20"/>
                <w:lang w:val="en-US"/>
              </w:rPr>
              <w:t xml:space="preserve">2M KCl </w:t>
            </w:r>
            <w:r w:rsidRPr="00B13B58">
              <w:rPr>
                <w:sz w:val="20"/>
                <w:szCs w:val="20"/>
              </w:rPr>
              <w:t>и</w:t>
            </w:r>
            <w:r w:rsidRPr="00B13B58">
              <w:rPr>
                <w:sz w:val="20"/>
                <w:szCs w:val="20"/>
                <w:lang w:val="en-US"/>
              </w:rPr>
              <w:t xml:space="preserve"> KOH</w:t>
            </w:r>
          </w:p>
          <w:p w:rsidR="00B13B58" w:rsidRPr="00B13B58" w:rsidRDefault="00B13B58" w:rsidP="00B13B58">
            <w:pPr>
              <w:spacing w:line="360" w:lineRule="auto"/>
              <w:ind w:left="-817" w:firstLine="709"/>
              <w:jc w:val="both"/>
              <w:rPr>
                <w:sz w:val="20"/>
                <w:szCs w:val="20"/>
                <w:lang w:val="en-US"/>
              </w:rPr>
            </w:pP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-1,44</w:t>
            </w:r>
          </w:p>
          <w:p w:rsidR="00B13B58" w:rsidRPr="00B13B58" w:rsidRDefault="00B13B58" w:rsidP="00B13B58">
            <w:pPr>
              <w:spacing w:line="360" w:lineRule="auto"/>
              <w:ind w:left="-817" w:firstLine="709"/>
              <w:jc w:val="both"/>
              <w:rPr>
                <w:sz w:val="20"/>
                <w:szCs w:val="20"/>
              </w:rPr>
            </w:pP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lang w:val="en-US"/>
              </w:rPr>
              <w:t>pH</w:t>
            </w:r>
            <w:r w:rsidRPr="00B13B58">
              <w:rPr>
                <w:sz w:val="20"/>
                <w:szCs w:val="20"/>
              </w:rPr>
              <w:t xml:space="preserve"> до 8</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8.</w:t>
            </w:r>
          </w:p>
        </w:tc>
        <w:tc>
          <w:tcPr>
            <w:tcW w:w="2698" w:type="dxa"/>
          </w:tcPr>
          <w:p w:rsidR="00B13B58" w:rsidRPr="00B13B58" w:rsidRDefault="00B13B58" w:rsidP="00B13B58">
            <w:pPr>
              <w:spacing w:line="360" w:lineRule="auto"/>
              <w:ind w:left="-817" w:firstLine="709"/>
              <w:jc w:val="both"/>
              <w:rPr>
                <w:sz w:val="20"/>
                <w:szCs w:val="20"/>
              </w:rPr>
            </w:pPr>
            <w:r w:rsidRPr="00B13B58">
              <w:rPr>
                <w:sz w:val="20"/>
                <w:szCs w:val="20"/>
              </w:rPr>
              <w:t>0,13</w:t>
            </w:r>
            <w:r w:rsidRPr="00B13B58">
              <w:rPr>
                <w:sz w:val="20"/>
                <w:szCs w:val="20"/>
                <w:lang w:val="en-US"/>
              </w:rPr>
              <w:t>M</w:t>
            </w:r>
            <w:r w:rsidRPr="00B13B58">
              <w:rPr>
                <w:sz w:val="20"/>
                <w:szCs w:val="20"/>
              </w:rPr>
              <w:t xml:space="preserve"> </w:t>
            </w:r>
            <w:r w:rsidRPr="00B13B58">
              <w:rPr>
                <w:sz w:val="20"/>
                <w:szCs w:val="20"/>
                <w:lang w:val="en-US"/>
              </w:rPr>
              <w:t>LiOH</w:t>
            </w:r>
          </w:p>
        </w:tc>
        <w:tc>
          <w:tcPr>
            <w:tcW w:w="1956" w:type="dxa"/>
          </w:tcPr>
          <w:p w:rsidR="00B13B58" w:rsidRPr="00B13B58" w:rsidRDefault="00B13B58" w:rsidP="00B13B58">
            <w:pPr>
              <w:spacing w:line="360" w:lineRule="auto"/>
              <w:ind w:left="-817" w:firstLine="709"/>
              <w:jc w:val="both"/>
              <w:rPr>
                <w:sz w:val="20"/>
                <w:szCs w:val="20"/>
                <w:lang w:val="en-US"/>
              </w:rPr>
            </w:pPr>
            <w:r w:rsidRPr="00B13B58">
              <w:rPr>
                <w:sz w:val="20"/>
                <w:szCs w:val="20"/>
                <w:lang w:val="en-US"/>
              </w:rPr>
              <w:t>-1,77</w:t>
            </w:r>
            <w:r w:rsidRPr="00B13B58">
              <w:rPr>
                <w:sz w:val="20"/>
                <w:szCs w:val="20"/>
              </w:rPr>
              <w:t>до 1,79</w:t>
            </w:r>
            <w:r w:rsidRPr="00B13B58">
              <w:rPr>
                <w:sz w:val="20"/>
                <w:szCs w:val="20"/>
                <w:lang w:val="en-US"/>
              </w:rPr>
              <w:t xml:space="preserve"> </w:t>
            </w: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lang w:val="en-US"/>
              </w:rPr>
              <w:t>pH</w:t>
            </w:r>
            <w:r w:rsidRPr="00B13B58">
              <w:rPr>
                <w:sz w:val="20"/>
                <w:szCs w:val="20"/>
              </w:rPr>
              <w:t xml:space="preserve"> 11,5 – 11,6</w:t>
            </w:r>
          </w:p>
        </w:tc>
      </w:tr>
      <w:tr w:rsidR="00B13B58" w:rsidRPr="00B13B58">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9.</w:t>
            </w:r>
          </w:p>
        </w:tc>
        <w:tc>
          <w:tcPr>
            <w:tcW w:w="2698" w:type="dxa"/>
          </w:tcPr>
          <w:p w:rsidR="00B13B58" w:rsidRPr="00B13B58" w:rsidRDefault="00B13B58" w:rsidP="00B13B58">
            <w:pPr>
              <w:spacing w:line="360" w:lineRule="auto"/>
              <w:ind w:left="-817" w:firstLine="709"/>
              <w:jc w:val="both"/>
              <w:rPr>
                <w:sz w:val="20"/>
                <w:szCs w:val="20"/>
              </w:rPr>
            </w:pPr>
            <w:r w:rsidRPr="00B13B58">
              <w:rPr>
                <w:sz w:val="20"/>
                <w:szCs w:val="20"/>
              </w:rPr>
              <w:t>0,005 – 0,01</w:t>
            </w:r>
            <w:r w:rsidRPr="00B13B58">
              <w:rPr>
                <w:sz w:val="20"/>
                <w:szCs w:val="20"/>
                <w:lang w:val="en-US"/>
              </w:rPr>
              <w:t>M</w:t>
            </w:r>
          </w:p>
          <w:p w:rsidR="00B13B58" w:rsidRPr="00B13B58" w:rsidRDefault="00B13B58" w:rsidP="00B13B58">
            <w:pPr>
              <w:spacing w:line="360" w:lineRule="auto"/>
              <w:ind w:left="-817" w:firstLine="709"/>
              <w:jc w:val="both"/>
              <w:rPr>
                <w:sz w:val="20"/>
                <w:szCs w:val="20"/>
              </w:rPr>
            </w:pPr>
            <w:r w:rsidRPr="00B13B58">
              <w:rPr>
                <w:sz w:val="20"/>
                <w:szCs w:val="20"/>
                <w:lang w:val="en-US"/>
              </w:rPr>
              <w:t>LiOH</w:t>
            </w:r>
          </w:p>
          <w:p w:rsidR="00B13B58" w:rsidRPr="00B13B58" w:rsidRDefault="00B13B58" w:rsidP="00B13B58">
            <w:pPr>
              <w:spacing w:line="360" w:lineRule="auto"/>
              <w:ind w:left="-817" w:firstLine="709"/>
              <w:jc w:val="both"/>
              <w:rPr>
                <w:sz w:val="20"/>
                <w:szCs w:val="20"/>
              </w:rPr>
            </w:pPr>
            <w:r w:rsidRPr="00B13B58">
              <w:rPr>
                <w:sz w:val="20"/>
                <w:szCs w:val="20"/>
              </w:rPr>
              <w:t xml:space="preserve">а). </w:t>
            </w:r>
            <w:r w:rsidRPr="00B13B58">
              <w:rPr>
                <w:sz w:val="20"/>
                <w:szCs w:val="20"/>
                <w:lang w:val="en-US"/>
              </w:rPr>
              <w:t>KCl</w:t>
            </w:r>
            <w:r w:rsidRPr="00B13B58">
              <w:rPr>
                <w:sz w:val="20"/>
                <w:szCs w:val="20"/>
              </w:rPr>
              <w:t xml:space="preserve"> или </w:t>
            </w:r>
            <w:r w:rsidRPr="00B13B58">
              <w:rPr>
                <w:sz w:val="20"/>
                <w:szCs w:val="20"/>
                <w:lang w:val="en-US"/>
              </w:rPr>
              <w:t>NH</w:t>
            </w:r>
            <w:r w:rsidRPr="00B13B58">
              <w:rPr>
                <w:sz w:val="20"/>
                <w:szCs w:val="20"/>
                <w:vertAlign w:val="subscript"/>
              </w:rPr>
              <w:t>4</w:t>
            </w:r>
            <w:r w:rsidRPr="00B13B58">
              <w:rPr>
                <w:sz w:val="20"/>
                <w:szCs w:val="20"/>
                <w:lang w:val="en-US"/>
              </w:rPr>
              <w:t>Cl</w:t>
            </w:r>
          </w:p>
          <w:p w:rsidR="00B13B58" w:rsidRPr="00B13B58" w:rsidRDefault="00B13B58" w:rsidP="00B13B58">
            <w:pPr>
              <w:spacing w:line="360" w:lineRule="auto"/>
              <w:ind w:left="-817" w:firstLine="709"/>
              <w:jc w:val="both"/>
              <w:rPr>
                <w:sz w:val="20"/>
                <w:szCs w:val="20"/>
              </w:rPr>
            </w:pPr>
            <w:r w:rsidRPr="00B13B58">
              <w:rPr>
                <w:sz w:val="20"/>
                <w:szCs w:val="20"/>
              </w:rPr>
              <w:t xml:space="preserve">б). </w:t>
            </w:r>
            <w:r w:rsidRPr="00B13B58">
              <w:rPr>
                <w:sz w:val="20"/>
                <w:szCs w:val="20"/>
                <w:lang w:val="en-US"/>
              </w:rPr>
              <w:t>NH</w:t>
            </w:r>
            <w:r w:rsidRPr="00B13B58">
              <w:rPr>
                <w:sz w:val="20"/>
                <w:szCs w:val="20"/>
                <w:vertAlign w:val="subscript"/>
              </w:rPr>
              <w:t>4</w:t>
            </w:r>
            <w:r w:rsidRPr="00B13B58">
              <w:rPr>
                <w:sz w:val="20"/>
                <w:szCs w:val="20"/>
                <w:lang w:val="en-US"/>
              </w:rPr>
              <w:t>Cl</w:t>
            </w:r>
            <w:r w:rsidRPr="00B13B58">
              <w:rPr>
                <w:sz w:val="20"/>
                <w:szCs w:val="20"/>
              </w:rPr>
              <w:t>+</w:t>
            </w:r>
            <w:r w:rsidRPr="00B13B58">
              <w:rPr>
                <w:sz w:val="20"/>
                <w:szCs w:val="20"/>
                <w:lang w:val="en-US"/>
              </w:rPr>
              <w:t>NH</w:t>
            </w:r>
            <w:r w:rsidRPr="00B13B58">
              <w:rPr>
                <w:sz w:val="20"/>
                <w:szCs w:val="20"/>
                <w:vertAlign w:val="subscript"/>
              </w:rPr>
              <w:t>4</w:t>
            </w:r>
            <w:r w:rsidRPr="00B13B58">
              <w:rPr>
                <w:sz w:val="20"/>
                <w:szCs w:val="20"/>
                <w:lang w:val="en-US"/>
              </w:rPr>
              <w:t>OH</w:t>
            </w: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-1,62 ± 0,02</w:t>
            </w:r>
          </w:p>
          <w:p w:rsidR="00B13B58" w:rsidRPr="00B13B58" w:rsidRDefault="00B13B58" w:rsidP="00B13B58">
            <w:pPr>
              <w:spacing w:line="360" w:lineRule="auto"/>
              <w:ind w:left="-817" w:firstLine="709"/>
              <w:jc w:val="both"/>
              <w:rPr>
                <w:sz w:val="20"/>
                <w:szCs w:val="20"/>
              </w:rPr>
            </w:pPr>
          </w:p>
          <w:p w:rsidR="00B13B58" w:rsidRPr="00B13B58" w:rsidRDefault="00B13B58" w:rsidP="00B13B58">
            <w:pPr>
              <w:spacing w:line="360" w:lineRule="auto"/>
              <w:ind w:left="-817" w:firstLine="709"/>
              <w:jc w:val="both"/>
              <w:rPr>
                <w:sz w:val="20"/>
                <w:szCs w:val="20"/>
                <w:lang w:val="en-US"/>
              </w:rPr>
            </w:pPr>
            <w:r w:rsidRPr="00B13B58">
              <w:rPr>
                <w:sz w:val="20"/>
                <w:szCs w:val="20"/>
              </w:rPr>
              <w:t>-1,6</w:t>
            </w:r>
          </w:p>
          <w:p w:rsidR="00B13B58" w:rsidRPr="00B13B58" w:rsidRDefault="00B13B58" w:rsidP="00B13B58">
            <w:pPr>
              <w:spacing w:line="360" w:lineRule="auto"/>
              <w:ind w:left="-817" w:firstLine="709"/>
              <w:jc w:val="both"/>
              <w:rPr>
                <w:sz w:val="20"/>
                <w:szCs w:val="20"/>
              </w:rPr>
            </w:pP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lang w:val="en-US"/>
              </w:rPr>
              <w:t>pH</w:t>
            </w:r>
            <w:r w:rsidRPr="00B13B58">
              <w:rPr>
                <w:sz w:val="20"/>
                <w:szCs w:val="20"/>
              </w:rPr>
              <w:t xml:space="preserve"> 10 – 11,8 </w:t>
            </w:r>
          </w:p>
          <w:p w:rsidR="00B13B58" w:rsidRPr="00B13B58" w:rsidRDefault="00B13B58" w:rsidP="00B13B58">
            <w:pPr>
              <w:spacing w:line="360" w:lineRule="auto"/>
              <w:ind w:left="-817" w:firstLine="709"/>
              <w:jc w:val="both"/>
              <w:rPr>
                <w:sz w:val="20"/>
                <w:szCs w:val="20"/>
              </w:rPr>
            </w:pPr>
          </w:p>
          <w:p w:rsidR="00B13B58" w:rsidRPr="00B13B58" w:rsidRDefault="00B13B58" w:rsidP="00B13B58">
            <w:pPr>
              <w:spacing w:line="360" w:lineRule="auto"/>
              <w:ind w:left="-817" w:firstLine="709"/>
              <w:jc w:val="both"/>
              <w:rPr>
                <w:sz w:val="20"/>
                <w:szCs w:val="20"/>
              </w:rPr>
            </w:pPr>
            <w:r w:rsidRPr="00B13B58">
              <w:rPr>
                <w:sz w:val="20"/>
                <w:szCs w:val="20"/>
              </w:rPr>
              <w:t xml:space="preserve">а). </w:t>
            </w:r>
            <w:r w:rsidRPr="00B13B58">
              <w:rPr>
                <w:sz w:val="20"/>
                <w:szCs w:val="20"/>
                <w:lang w:val="en-US"/>
              </w:rPr>
              <w:t>pH</w:t>
            </w:r>
            <w:r w:rsidRPr="00B13B58">
              <w:rPr>
                <w:sz w:val="20"/>
                <w:szCs w:val="20"/>
              </w:rPr>
              <w:t xml:space="preserve"> 6</w:t>
            </w:r>
          </w:p>
          <w:p w:rsidR="00B13B58" w:rsidRPr="00B13B58" w:rsidRDefault="00B13B58" w:rsidP="00B13B58">
            <w:pPr>
              <w:spacing w:line="360" w:lineRule="auto"/>
              <w:ind w:left="-817" w:firstLine="709"/>
              <w:jc w:val="both"/>
              <w:rPr>
                <w:sz w:val="20"/>
                <w:szCs w:val="20"/>
              </w:rPr>
            </w:pPr>
            <w:r w:rsidRPr="00B13B58">
              <w:rPr>
                <w:sz w:val="20"/>
                <w:szCs w:val="20"/>
              </w:rPr>
              <w:t xml:space="preserve">б). </w:t>
            </w:r>
            <w:r w:rsidRPr="00B13B58">
              <w:rPr>
                <w:sz w:val="20"/>
                <w:szCs w:val="20"/>
                <w:lang w:val="en-US"/>
              </w:rPr>
              <w:t>pH</w:t>
            </w:r>
            <w:r w:rsidRPr="00B13B58">
              <w:rPr>
                <w:sz w:val="20"/>
                <w:szCs w:val="20"/>
              </w:rPr>
              <w:t xml:space="preserve"> 8,5 – 10,5</w:t>
            </w:r>
          </w:p>
          <w:p w:rsidR="00B13B58" w:rsidRPr="00B13B58" w:rsidRDefault="00B13B58" w:rsidP="00B13B58">
            <w:pPr>
              <w:spacing w:line="360" w:lineRule="auto"/>
              <w:ind w:left="-817" w:firstLine="709"/>
              <w:jc w:val="both"/>
              <w:rPr>
                <w:sz w:val="20"/>
                <w:szCs w:val="20"/>
              </w:rPr>
            </w:pPr>
            <w:r w:rsidRPr="00B13B58">
              <w:rPr>
                <w:sz w:val="20"/>
                <w:szCs w:val="20"/>
              </w:rPr>
              <w:t>необратимый катодный пик</w:t>
            </w:r>
          </w:p>
        </w:tc>
      </w:tr>
      <w:tr w:rsidR="00B13B58" w:rsidRPr="00B13B58" w:rsidTr="00B13B58">
        <w:trPr>
          <w:trHeight w:val="817"/>
        </w:trPr>
        <w:tc>
          <w:tcPr>
            <w:tcW w:w="566" w:type="dxa"/>
          </w:tcPr>
          <w:p w:rsidR="00B13B58" w:rsidRPr="00B13B58" w:rsidRDefault="00B13B58" w:rsidP="00B13B58">
            <w:pPr>
              <w:spacing w:line="360" w:lineRule="auto"/>
              <w:ind w:left="-817" w:firstLine="709"/>
              <w:jc w:val="both"/>
              <w:rPr>
                <w:sz w:val="20"/>
                <w:szCs w:val="20"/>
              </w:rPr>
            </w:pPr>
            <w:r w:rsidRPr="00B13B58">
              <w:rPr>
                <w:sz w:val="20"/>
                <w:szCs w:val="20"/>
              </w:rPr>
              <w:t>10.</w:t>
            </w:r>
          </w:p>
        </w:tc>
        <w:tc>
          <w:tcPr>
            <w:tcW w:w="2698" w:type="dxa"/>
          </w:tcPr>
          <w:p w:rsidR="00B13B58" w:rsidRPr="00B13B58" w:rsidRDefault="00B13B58" w:rsidP="00B13B58">
            <w:pPr>
              <w:spacing w:line="360" w:lineRule="auto"/>
              <w:ind w:left="-817" w:firstLine="709"/>
              <w:jc w:val="both"/>
              <w:rPr>
                <w:sz w:val="20"/>
                <w:szCs w:val="20"/>
              </w:rPr>
            </w:pPr>
            <w:r w:rsidRPr="00B13B58">
              <w:rPr>
                <w:sz w:val="20"/>
                <w:szCs w:val="20"/>
              </w:rPr>
              <w:t>1</w:t>
            </w:r>
            <w:r w:rsidRPr="00B13B58">
              <w:rPr>
                <w:sz w:val="20"/>
                <w:szCs w:val="20"/>
                <w:lang w:val="en-US"/>
              </w:rPr>
              <w:t>M</w:t>
            </w:r>
            <w:r w:rsidRPr="00B13B58">
              <w:rPr>
                <w:sz w:val="20"/>
                <w:szCs w:val="20"/>
              </w:rPr>
              <w:t xml:space="preserve"> </w:t>
            </w:r>
            <w:r w:rsidRPr="00B13B58">
              <w:rPr>
                <w:sz w:val="20"/>
                <w:szCs w:val="20"/>
                <w:lang w:val="en-US"/>
              </w:rPr>
              <w:t>NH</w:t>
            </w:r>
            <w:r w:rsidRPr="00B13B58">
              <w:rPr>
                <w:sz w:val="20"/>
                <w:szCs w:val="20"/>
                <w:vertAlign w:val="subscript"/>
              </w:rPr>
              <w:t>4</w:t>
            </w:r>
            <w:r w:rsidRPr="00B13B58">
              <w:rPr>
                <w:sz w:val="20"/>
                <w:szCs w:val="20"/>
                <w:lang w:val="en-US"/>
              </w:rPr>
              <w:t>Cl</w:t>
            </w:r>
          </w:p>
          <w:p w:rsidR="00B13B58" w:rsidRPr="00B13B58" w:rsidRDefault="00B13B58" w:rsidP="00B13B58">
            <w:pPr>
              <w:spacing w:line="360" w:lineRule="auto"/>
              <w:ind w:left="-817" w:firstLine="709"/>
              <w:jc w:val="both"/>
              <w:rPr>
                <w:sz w:val="20"/>
                <w:szCs w:val="20"/>
              </w:rPr>
            </w:pPr>
            <w:r w:rsidRPr="00B13B58">
              <w:rPr>
                <w:sz w:val="20"/>
                <w:szCs w:val="20"/>
              </w:rPr>
              <w:t xml:space="preserve">+комплексон </w:t>
            </w:r>
            <w:r w:rsidRPr="00B13B58">
              <w:rPr>
                <w:sz w:val="20"/>
                <w:szCs w:val="20"/>
                <w:lang w:val="en-US"/>
              </w:rPr>
              <w:t>III</w:t>
            </w:r>
          </w:p>
          <w:p w:rsidR="00B13B58" w:rsidRPr="00B13B58" w:rsidRDefault="00B13B58" w:rsidP="00B13B58">
            <w:pPr>
              <w:spacing w:line="360" w:lineRule="auto"/>
              <w:ind w:left="-817" w:firstLine="709"/>
              <w:jc w:val="both"/>
              <w:rPr>
                <w:sz w:val="20"/>
                <w:szCs w:val="20"/>
              </w:rPr>
            </w:pPr>
          </w:p>
        </w:tc>
        <w:tc>
          <w:tcPr>
            <w:tcW w:w="1956" w:type="dxa"/>
          </w:tcPr>
          <w:p w:rsidR="00B13B58" w:rsidRPr="00B13B58" w:rsidRDefault="00B13B58" w:rsidP="00B13B58">
            <w:pPr>
              <w:spacing w:line="360" w:lineRule="auto"/>
              <w:ind w:left="-817" w:firstLine="709"/>
              <w:jc w:val="both"/>
              <w:rPr>
                <w:sz w:val="20"/>
                <w:szCs w:val="20"/>
              </w:rPr>
            </w:pPr>
            <w:r w:rsidRPr="00B13B58">
              <w:rPr>
                <w:sz w:val="20"/>
                <w:szCs w:val="20"/>
              </w:rPr>
              <w:t>-1,6</w:t>
            </w:r>
          </w:p>
          <w:p w:rsidR="00B13B58" w:rsidRPr="00B13B58" w:rsidRDefault="00B13B58" w:rsidP="00B13B58">
            <w:pPr>
              <w:spacing w:line="360" w:lineRule="auto"/>
              <w:ind w:left="-817" w:firstLine="709"/>
              <w:jc w:val="both"/>
              <w:rPr>
                <w:sz w:val="20"/>
                <w:szCs w:val="20"/>
              </w:rPr>
            </w:pPr>
          </w:p>
        </w:tc>
        <w:tc>
          <w:tcPr>
            <w:tcW w:w="3600" w:type="dxa"/>
          </w:tcPr>
          <w:p w:rsidR="00B13B58" w:rsidRPr="00B13B58" w:rsidRDefault="00B13B58" w:rsidP="00B13B58">
            <w:pPr>
              <w:spacing w:line="360" w:lineRule="auto"/>
              <w:ind w:left="-817" w:firstLine="709"/>
              <w:jc w:val="both"/>
              <w:rPr>
                <w:sz w:val="20"/>
                <w:szCs w:val="20"/>
              </w:rPr>
            </w:pPr>
            <w:r w:rsidRPr="00B13B58">
              <w:rPr>
                <w:sz w:val="20"/>
                <w:szCs w:val="20"/>
                <w:lang w:val="en-US"/>
              </w:rPr>
              <w:t>pH</w:t>
            </w:r>
            <w:r w:rsidRPr="00B13B58">
              <w:rPr>
                <w:sz w:val="20"/>
                <w:szCs w:val="20"/>
              </w:rPr>
              <w:t xml:space="preserve"> 8,3 – 9,3. Высота пика пропорциональна концентрации в интервале 5·10</w:t>
            </w:r>
            <w:r w:rsidRPr="00B13B58">
              <w:rPr>
                <w:sz w:val="20"/>
                <w:szCs w:val="20"/>
                <w:vertAlign w:val="superscript"/>
              </w:rPr>
              <w:t>-5</w:t>
            </w:r>
            <w:r w:rsidRPr="00B13B58">
              <w:rPr>
                <w:sz w:val="20"/>
                <w:szCs w:val="20"/>
              </w:rPr>
              <w:t>-10</w:t>
            </w:r>
            <w:r w:rsidRPr="00B13B58">
              <w:rPr>
                <w:sz w:val="20"/>
                <w:szCs w:val="20"/>
                <w:vertAlign w:val="superscript"/>
              </w:rPr>
              <w:t>-3</w:t>
            </w:r>
            <w:r w:rsidRPr="00B13B58">
              <w:rPr>
                <w:sz w:val="20"/>
                <w:szCs w:val="20"/>
              </w:rPr>
              <w:t xml:space="preserve"> М</w:t>
            </w:r>
          </w:p>
        </w:tc>
      </w:tr>
    </w:tbl>
    <w:p w:rsidR="00B13B58" w:rsidRPr="00B13B58" w:rsidRDefault="00B13B58" w:rsidP="00B13B58">
      <w:pPr>
        <w:spacing w:line="360" w:lineRule="auto"/>
        <w:ind w:firstLine="709"/>
        <w:jc w:val="both"/>
        <w:rPr>
          <w:sz w:val="28"/>
          <w:szCs w:val="28"/>
        </w:rPr>
      </w:pPr>
    </w:p>
    <w:p w:rsidR="00B13B58" w:rsidRPr="00B13B58" w:rsidRDefault="00B13B58" w:rsidP="00B13B58">
      <w:pPr>
        <w:spacing w:line="360" w:lineRule="auto"/>
        <w:ind w:firstLine="709"/>
        <w:jc w:val="both"/>
        <w:rPr>
          <w:sz w:val="28"/>
          <w:szCs w:val="28"/>
        </w:rPr>
      </w:pPr>
      <w:r w:rsidRPr="00B13B58">
        <w:rPr>
          <w:sz w:val="28"/>
          <w:szCs w:val="28"/>
        </w:rPr>
        <w:t xml:space="preserve">двухвалентного германия к образованию комплексов с гипофосфит- и хлорид-ионами. </w:t>
      </w:r>
    </w:p>
    <w:p w:rsidR="00B13B58" w:rsidRPr="00B13B58" w:rsidRDefault="00B13B58" w:rsidP="00B13B58">
      <w:pPr>
        <w:spacing w:line="360" w:lineRule="auto"/>
        <w:ind w:firstLine="709"/>
        <w:jc w:val="both"/>
        <w:rPr>
          <w:sz w:val="28"/>
          <w:szCs w:val="28"/>
        </w:rPr>
      </w:pPr>
      <w:r w:rsidRPr="00B13B58">
        <w:rPr>
          <w:sz w:val="28"/>
          <w:szCs w:val="28"/>
        </w:rPr>
        <w:t>В работе [12] методами классической и переменно-токовой полярографии изучено поведение германия (</w:t>
      </w:r>
      <w:r w:rsidRPr="00B13B58">
        <w:rPr>
          <w:sz w:val="28"/>
          <w:szCs w:val="28"/>
          <w:lang w:val="en-US"/>
        </w:rPr>
        <w:t>II</w:t>
      </w:r>
      <w:r w:rsidRPr="00B13B58">
        <w:rPr>
          <w:sz w:val="28"/>
          <w:szCs w:val="28"/>
        </w:rPr>
        <w:t>) в гипофосфитно-солянокислых электролитах с целью определения кинетических параметров электродного процесса и уточнения состава комплексов германия (</w:t>
      </w:r>
      <w:r w:rsidRPr="00B13B58">
        <w:rPr>
          <w:sz w:val="28"/>
          <w:szCs w:val="28"/>
          <w:lang w:val="en-US"/>
        </w:rPr>
        <w:t>II</w:t>
      </w:r>
      <w:r w:rsidRPr="00B13B58">
        <w:rPr>
          <w:sz w:val="28"/>
          <w:szCs w:val="28"/>
        </w:rPr>
        <w:t xml:space="preserve">) в этих растворах. Константы скорости </w:t>
      </w:r>
      <w:r w:rsidRPr="00B13B58">
        <w:rPr>
          <w:sz w:val="28"/>
          <w:szCs w:val="28"/>
          <w:lang w:val="en-US"/>
        </w:rPr>
        <w:t>k</w:t>
      </w:r>
      <w:r w:rsidRPr="00B13B58">
        <w:rPr>
          <w:sz w:val="28"/>
          <w:szCs w:val="28"/>
        </w:rPr>
        <w:t xml:space="preserve"> и токи обмена (</w:t>
      </w:r>
      <w:r w:rsidRPr="00B13B58">
        <w:rPr>
          <w:sz w:val="28"/>
          <w:szCs w:val="28"/>
          <w:lang w:val="en-US"/>
        </w:rPr>
        <w:t>i</w:t>
      </w:r>
      <w:r w:rsidRPr="00B13B58">
        <w:rPr>
          <w:sz w:val="28"/>
          <w:szCs w:val="28"/>
          <w:vertAlign w:val="subscript"/>
        </w:rPr>
        <w:t>0</w:t>
      </w:r>
      <w:r w:rsidRPr="00B13B58">
        <w:rPr>
          <w:sz w:val="28"/>
          <w:szCs w:val="28"/>
        </w:rPr>
        <w:t xml:space="preserve">) электродного процесса рассчитаны по данным переменно-токовой полярографии. С ростом концентрации </w:t>
      </w:r>
      <w:r w:rsidRPr="00B13B58">
        <w:rPr>
          <w:sz w:val="28"/>
          <w:szCs w:val="28"/>
          <w:lang w:val="en-US"/>
        </w:rPr>
        <w:t>HCl</w:t>
      </w:r>
      <w:r w:rsidRPr="00B13B58">
        <w:rPr>
          <w:sz w:val="28"/>
          <w:szCs w:val="28"/>
        </w:rPr>
        <w:t xml:space="preserve"> от 1 до 10 М значения обоих параметров увеличиваются и изменяются в пределах: </w:t>
      </w:r>
      <w:r w:rsidRPr="00B13B58">
        <w:rPr>
          <w:sz w:val="28"/>
          <w:szCs w:val="28"/>
          <w:lang w:val="en-US"/>
        </w:rPr>
        <w:t>k</w:t>
      </w:r>
      <w:r w:rsidRPr="00B13B58">
        <w:rPr>
          <w:sz w:val="28"/>
          <w:szCs w:val="28"/>
        </w:rPr>
        <w:t xml:space="preserve"> от 1,4•10</w:t>
      </w:r>
      <w:r w:rsidRPr="00B13B58">
        <w:rPr>
          <w:sz w:val="28"/>
          <w:szCs w:val="28"/>
          <w:vertAlign w:val="superscript"/>
        </w:rPr>
        <w:t>-2</w:t>
      </w:r>
      <w:r w:rsidRPr="00B13B58">
        <w:rPr>
          <w:sz w:val="28"/>
          <w:szCs w:val="28"/>
        </w:rPr>
        <w:t xml:space="preserve"> до 6,0•10</w:t>
      </w:r>
      <w:r w:rsidRPr="00B13B58">
        <w:rPr>
          <w:sz w:val="28"/>
          <w:szCs w:val="28"/>
          <w:vertAlign w:val="superscript"/>
        </w:rPr>
        <w:t>-2</w:t>
      </w:r>
      <w:r w:rsidRPr="00B13B58">
        <w:rPr>
          <w:sz w:val="28"/>
          <w:szCs w:val="28"/>
        </w:rPr>
        <w:t xml:space="preserve"> см/с, а </w:t>
      </w:r>
      <w:r w:rsidRPr="00B13B58">
        <w:rPr>
          <w:sz w:val="28"/>
          <w:szCs w:val="28"/>
          <w:lang w:val="en-US"/>
        </w:rPr>
        <w:t>i</w:t>
      </w:r>
      <w:r w:rsidRPr="00B13B58">
        <w:rPr>
          <w:sz w:val="28"/>
          <w:szCs w:val="28"/>
          <w:vertAlign w:val="subscript"/>
        </w:rPr>
        <w:t>0</w:t>
      </w:r>
      <w:r w:rsidRPr="00B13B58">
        <w:rPr>
          <w:sz w:val="28"/>
          <w:szCs w:val="28"/>
        </w:rPr>
        <w:t xml:space="preserve"> от 0,68•10</w:t>
      </w:r>
      <w:r w:rsidRPr="00B13B58">
        <w:rPr>
          <w:sz w:val="28"/>
          <w:szCs w:val="28"/>
          <w:vertAlign w:val="superscript"/>
        </w:rPr>
        <w:t>-2</w:t>
      </w:r>
      <w:r w:rsidRPr="00B13B58">
        <w:rPr>
          <w:sz w:val="28"/>
          <w:szCs w:val="28"/>
        </w:rPr>
        <w:t xml:space="preserve"> до 2,90•10</w:t>
      </w:r>
      <w:r w:rsidRPr="00B13B58">
        <w:rPr>
          <w:sz w:val="28"/>
          <w:szCs w:val="28"/>
          <w:vertAlign w:val="superscript"/>
        </w:rPr>
        <w:t>-2</w:t>
      </w:r>
      <w:r w:rsidRPr="00B13B58">
        <w:rPr>
          <w:sz w:val="28"/>
          <w:szCs w:val="28"/>
        </w:rPr>
        <w:t xml:space="preserve"> А/см</w:t>
      </w:r>
      <w:r w:rsidRPr="00B13B58">
        <w:rPr>
          <w:sz w:val="28"/>
          <w:szCs w:val="28"/>
          <w:vertAlign w:val="superscript"/>
        </w:rPr>
        <w:t>2</w:t>
      </w:r>
      <w:r w:rsidRPr="00B13B58">
        <w:rPr>
          <w:sz w:val="28"/>
          <w:szCs w:val="28"/>
        </w:rPr>
        <w:t>. Полученные результаты подтверждают обратимый характер процесса восстановления германия (</w:t>
      </w:r>
      <w:r w:rsidRPr="00B13B58">
        <w:rPr>
          <w:sz w:val="28"/>
          <w:szCs w:val="28"/>
          <w:lang w:val="en-US"/>
        </w:rPr>
        <w:t>II</w:t>
      </w:r>
      <w:r w:rsidRPr="00B13B58">
        <w:rPr>
          <w:sz w:val="28"/>
          <w:szCs w:val="28"/>
        </w:rPr>
        <w:t>) на ртутном капающем электроде в хлоридно-гипофосфитных растворах.</w:t>
      </w:r>
    </w:p>
    <w:p w:rsidR="00B13B58" w:rsidRPr="00B13B58" w:rsidRDefault="00B13B58" w:rsidP="00B13B58">
      <w:pPr>
        <w:spacing w:line="360" w:lineRule="auto"/>
        <w:ind w:firstLine="709"/>
        <w:jc w:val="both"/>
        <w:rPr>
          <w:sz w:val="28"/>
          <w:szCs w:val="28"/>
        </w:rPr>
      </w:pPr>
      <w:r w:rsidRPr="00B13B58">
        <w:rPr>
          <w:sz w:val="28"/>
          <w:szCs w:val="28"/>
        </w:rPr>
        <w:t>Число координированных лигандов в комплексе германия (</w:t>
      </w:r>
      <w:r w:rsidRPr="00B13B58">
        <w:rPr>
          <w:sz w:val="28"/>
          <w:szCs w:val="28"/>
          <w:lang w:val="en-US"/>
        </w:rPr>
        <w:t>II</w:t>
      </w:r>
      <w:r w:rsidRPr="00B13B58">
        <w:rPr>
          <w:sz w:val="28"/>
          <w:szCs w:val="28"/>
        </w:rPr>
        <w:t>) равно трем. Константы устойчивости комплексных ионов [</w:t>
      </w:r>
      <w:r w:rsidRPr="00B13B58">
        <w:rPr>
          <w:sz w:val="28"/>
          <w:szCs w:val="28"/>
          <w:lang w:val="en-US"/>
        </w:rPr>
        <w:t>GeCl</w:t>
      </w:r>
      <w:r w:rsidRPr="00B13B58">
        <w:rPr>
          <w:sz w:val="28"/>
          <w:szCs w:val="28"/>
          <w:vertAlign w:val="subscript"/>
        </w:rPr>
        <w:t>3</w:t>
      </w:r>
      <w:r w:rsidRPr="00B13B58">
        <w:rPr>
          <w:sz w:val="28"/>
          <w:szCs w:val="28"/>
        </w:rPr>
        <w:t>]</w:t>
      </w:r>
      <w:r w:rsidRPr="00B13B58">
        <w:rPr>
          <w:sz w:val="28"/>
          <w:szCs w:val="28"/>
          <w:vertAlign w:val="superscript"/>
        </w:rPr>
        <w:t>‾</w:t>
      </w:r>
      <w:r w:rsidRPr="00B13B58">
        <w:rPr>
          <w:sz w:val="28"/>
          <w:szCs w:val="28"/>
        </w:rPr>
        <w:t xml:space="preserve"> и [</w:t>
      </w:r>
      <w:r w:rsidRPr="00B13B58">
        <w:rPr>
          <w:sz w:val="28"/>
          <w:szCs w:val="28"/>
          <w:lang w:val="en-US"/>
        </w:rPr>
        <w:t>Ge</w:t>
      </w:r>
      <w:r w:rsidRPr="00B13B58">
        <w:rPr>
          <w:sz w:val="28"/>
          <w:szCs w:val="28"/>
        </w:rPr>
        <w:t>(</w:t>
      </w:r>
      <w:r w:rsidRPr="00B13B58">
        <w:rPr>
          <w:sz w:val="28"/>
          <w:szCs w:val="28"/>
          <w:lang w:val="en-US"/>
        </w:rPr>
        <w:t>H</w:t>
      </w:r>
      <w:r w:rsidRPr="00B13B58">
        <w:rPr>
          <w:sz w:val="28"/>
          <w:szCs w:val="28"/>
          <w:vertAlign w:val="subscript"/>
        </w:rPr>
        <w:t>2</w:t>
      </w:r>
      <w:r w:rsidRPr="00B13B58">
        <w:rPr>
          <w:sz w:val="28"/>
          <w:szCs w:val="28"/>
          <w:lang w:val="en-US"/>
        </w:rPr>
        <w:t>PO</w:t>
      </w:r>
      <w:r w:rsidRPr="00B13B58">
        <w:rPr>
          <w:sz w:val="28"/>
          <w:szCs w:val="28"/>
          <w:vertAlign w:val="subscript"/>
        </w:rPr>
        <w:t>2</w:t>
      </w:r>
      <w:r w:rsidRPr="00B13B58">
        <w:rPr>
          <w:sz w:val="28"/>
          <w:szCs w:val="28"/>
        </w:rPr>
        <w:t>)</w:t>
      </w:r>
      <w:r w:rsidRPr="00B13B58">
        <w:rPr>
          <w:sz w:val="28"/>
          <w:szCs w:val="28"/>
          <w:vertAlign w:val="subscript"/>
        </w:rPr>
        <w:t>3</w:t>
      </w:r>
      <w:r w:rsidRPr="00B13B58">
        <w:rPr>
          <w:sz w:val="28"/>
          <w:szCs w:val="28"/>
        </w:rPr>
        <w:t>]‾ равны 5•10</w:t>
      </w:r>
      <w:r w:rsidRPr="00B13B58">
        <w:rPr>
          <w:sz w:val="28"/>
          <w:szCs w:val="28"/>
          <w:vertAlign w:val="superscript"/>
        </w:rPr>
        <w:t>12</w:t>
      </w:r>
      <w:r w:rsidRPr="00B13B58">
        <w:rPr>
          <w:sz w:val="28"/>
          <w:szCs w:val="28"/>
        </w:rPr>
        <w:t xml:space="preserve"> и 1•10</w:t>
      </w:r>
      <w:r w:rsidRPr="00B13B58">
        <w:rPr>
          <w:sz w:val="28"/>
          <w:szCs w:val="28"/>
          <w:vertAlign w:val="superscript"/>
        </w:rPr>
        <w:t>21</w:t>
      </w:r>
      <w:r w:rsidRPr="00B13B58">
        <w:rPr>
          <w:sz w:val="28"/>
          <w:szCs w:val="28"/>
        </w:rPr>
        <w:t xml:space="preserve"> соответственно [12].</w:t>
      </w:r>
    </w:p>
    <w:p w:rsidR="00B13B58" w:rsidRPr="00B13B58" w:rsidRDefault="00B13B58" w:rsidP="00B13B58">
      <w:pPr>
        <w:spacing w:line="360" w:lineRule="auto"/>
        <w:ind w:firstLine="709"/>
        <w:jc w:val="both"/>
        <w:rPr>
          <w:sz w:val="28"/>
          <w:szCs w:val="28"/>
        </w:rPr>
      </w:pPr>
      <w:r w:rsidRPr="00B13B58">
        <w:rPr>
          <w:sz w:val="28"/>
          <w:szCs w:val="28"/>
        </w:rPr>
        <w:t>В  [13] исследовано полярографическое поведение германия (</w:t>
      </w:r>
      <w:r w:rsidRPr="00B13B58">
        <w:rPr>
          <w:sz w:val="28"/>
          <w:szCs w:val="28"/>
          <w:lang w:val="en-US"/>
        </w:rPr>
        <w:t>II</w:t>
      </w:r>
      <w:r w:rsidRPr="00B13B58">
        <w:rPr>
          <w:sz w:val="28"/>
          <w:szCs w:val="28"/>
        </w:rPr>
        <w:t>) и (</w:t>
      </w:r>
      <w:r w:rsidRPr="00B13B58">
        <w:rPr>
          <w:sz w:val="28"/>
          <w:szCs w:val="28"/>
          <w:lang w:val="en-US"/>
        </w:rPr>
        <w:t>IV</w:t>
      </w:r>
      <w:r w:rsidRPr="00B13B58">
        <w:rPr>
          <w:sz w:val="28"/>
          <w:szCs w:val="28"/>
        </w:rPr>
        <w:t>) на РКЭ. В области концентраций 1∙10</w:t>
      </w:r>
      <w:r w:rsidRPr="00B13B58">
        <w:rPr>
          <w:sz w:val="28"/>
          <w:szCs w:val="28"/>
          <w:vertAlign w:val="superscript"/>
        </w:rPr>
        <w:t>-5</w:t>
      </w:r>
      <w:r w:rsidRPr="00B13B58">
        <w:rPr>
          <w:sz w:val="28"/>
          <w:szCs w:val="28"/>
        </w:rPr>
        <w:t xml:space="preserve"> - 1∙10</w:t>
      </w:r>
      <w:r w:rsidRPr="00B13B58">
        <w:rPr>
          <w:sz w:val="28"/>
          <w:szCs w:val="28"/>
          <w:vertAlign w:val="superscript"/>
        </w:rPr>
        <w:t>-4</w:t>
      </w:r>
      <w:r w:rsidRPr="00B13B58">
        <w:rPr>
          <w:sz w:val="28"/>
          <w:szCs w:val="28"/>
        </w:rPr>
        <w:t xml:space="preserve"> М германий (</w:t>
      </w:r>
      <w:r w:rsidRPr="00B13B58">
        <w:rPr>
          <w:sz w:val="28"/>
          <w:szCs w:val="28"/>
          <w:lang w:val="en-US"/>
        </w:rPr>
        <w:t>II</w:t>
      </w:r>
      <w:r w:rsidRPr="00B13B58">
        <w:rPr>
          <w:sz w:val="28"/>
          <w:szCs w:val="28"/>
        </w:rPr>
        <w:t xml:space="preserve">) наблюдается одна волна восстановления с Е = -0,25 В (н.в.э) (рис.2.2). Константы скорости электродного процесса рассчитанные из данных ПТП для этой области концентраций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составляют (1,4 – 6,0)∙10</w:t>
      </w:r>
      <w:r w:rsidRPr="00B13B58">
        <w:rPr>
          <w:sz w:val="28"/>
          <w:szCs w:val="28"/>
          <w:vertAlign w:val="superscript"/>
        </w:rPr>
        <w:t>-2</w:t>
      </w:r>
      <w:r w:rsidRPr="00B13B58">
        <w:rPr>
          <w:sz w:val="28"/>
          <w:szCs w:val="28"/>
        </w:rPr>
        <w:t xml:space="preserve"> см/с, что  свидетельствует об обратимости процесса. При концентрации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более 1∙10</w:t>
      </w:r>
      <w:r w:rsidRPr="00B13B58">
        <w:rPr>
          <w:sz w:val="28"/>
          <w:szCs w:val="28"/>
          <w:vertAlign w:val="superscript"/>
        </w:rPr>
        <w:t>-4</w:t>
      </w:r>
      <w:r w:rsidRPr="00B13B58">
        <w:rPr>
          <w:sz w:val="28"/>
          <w:szCs w:val="28"/>
        </w:rPr>
        <w:t xml:space="preserve"> полярографическая волна приобретает форму пика,  а при концентрации более 1∙10</w:t>
      </w:r>
      <w:r w:rsidRPr="00B13B58">
        <w:rPr>
          <w:sz w:val="28"/>
          <w:szCs w:val="28"/>
          <w:vertAlign w:val="superscript"/>
        </w:rPr>
        <w:t>-3</w:t>
      </w:r>
      <w:r w:rsidRPr="00B13B58">
        <w:rPr>
          <w:sz w:val="28"/>
          <w:szCs w:val="28"/>
        </w:rPr>
        <w:t xml:space="preserve"> М на полярограмме появляется вторая волна с максимумом при</w:t>
      </w:r>
    </w:p>
    <w:p w:rsidR="00B13B58" w:rsidRPr="00B13B58" w:rsidRDefault="00B13B58" w:rsidP="00B13B58">
      <w:pPr>
        <w:spacing w:line="360" w:lineRule="auto"/>
        <w:ind w:firstLine="709"/>
        <w:jc w:val="both"/>
        <w:rPr>
          <w:sz w:val="28"/>
          <w:szCs w:val="28"/>
        </w:rPr>
      </w:pPr>
      <w:r w:rsidRPr="00B13B58">
        <w:rPr>
          <w:sz w:val="28"/>
          <w:szCs w:val="28"/>
        </w:rPr>
        <w:t xml:space="preserve"> –0,31 В. При дальнейшем  повышении концентрации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xml:space="preserve">) высота первой волны остается практически постоянной, а второй – увеличивается. </w:t>
      </w:r>
    </w:p>
    <w:p w:rsidR="00B13B58" w:rsidRPr="00B13B58" w:rsidRDefault="00B13B58" w:rsidP="00B13B58">
      <w:pPr>
        <w:spacing w:line="360" w:lineRule="auto"/>
        <w:ind w:firstLine="709"/>
        <w:jc w:val="both"/>
        <w:rPr>
          <w:sz w:val="28"/>
          <w:szCs w:val="28"/>
        </w:rPr>
      </w:pPr>
      <w:r w:rsidRPr="00B13B58">
        <w:rPr>
          <w:sz w:val="28"/>
          <w:szCs w:val="28"/>
        </w:rPr>
        <w:t>Авторы [13] объясняют наблюдаемые эффекты низкой растворимостью германия в ртути (3∙10</w:t>
      </w:r>
      <w:r w:rsidRPr="00B13B58">
        <w:rPr>
          <w:sz w:val="28"/>
          <w:szCs w:val="28"/>
          <w:vertAlign w:val="superscript"/>
        </w:rPr>
        <w:t xml:space="preserve">-6 </w:t>
      </w:r>
      <w:r w:rsidRPr="00B13B58">
        <w:rPr>
          <w:sz w:val="28"/>
          <w:szCs w:val="28"/>
        </w:rPr>
        <w:t>%  при 20</w:t>
      </w:r>
      <w:r w:rsidRPr="00B13B58">
        <w:rPr>
          <w:sz w:val="28"/>
          <w:szCs w:val="28"/>
          <w:vertAlign w:val="superscript"/>
        </w:rPr>
        <w:t>о</w:t>
      </w:r>
      <w:r w:rsidRPr="00B13B58">
        <w:rPr>
          <w:sz w:val="28"/>
          <w:szCs w:val="28"/>
        </w:rPr>
        <w:t xml:space="preserve">С) в результате чего сначала происходит образование гомогенной амальгамы, содержащей </w:t>
      </w:r>
    </w:p>
    <w:p w:rsidR="00B13B58" w:rsidRPr="00B13B58" w:rsidRDefault="00B13B58" w:rsidP="00B13B58">
      <w:pPr>
        <w:spacing w:line="360" w:lineRule="auto"/>
        <w:ind w:firstLine="709"/>
        <w:jc w:val="both"/>
        <w:rPr>
          <w:sz w:val="28"/>
          <w:szCs w:val="28"/>
        </w:rPr>
      </w:pPr>
      <w:r w:rsidRPr="00B13B58">
        <w:rPr>
          <w:sz w:val="28"/>
          <w:szCs w:val="28"/>
        </w:rPr>
        <w:t>(2-7)∙10</w:t>
      </w:r>
      <w:r w:rsidRPr="00B13B58">
        <w:rPr>
          <w:sz w:val="28"/>
          <w:szCs w:val="28"/>
          <w:vertAlign w:val="superscript"/>
        </w:rPr>
        <w:t>-5</w:t>
      </w:r>
      <w:r w:rsidRPr="00B13B58">
        <w:rPr>
          <w:sz w:val="28"/>
          <w:szCs w:val="28"/>
        </w:rPr>
        <w:t xml:space="preserve"> % германия. На поверхности последней амальгамы  появляются кристаллы германия в виде отдельной фазы, что приводит к росту поверхности электрода, а, следовательно, и росту рока и появлению первого максимума. После полного покрытия электрода пленкой элементного германия, начинается разряд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на германии, чему соответствует второй пик тока.</w:t>
      </w:r>
    </w:p>
    <w:p w:rsidR="00B13B58" w:rsidRPr="00B13B58" w:rsidRDefault="00B13B58" w:rsidP="00B13B58">
      <w:pPr>
        <w:spacing w:line="360" w:lineRule="auto"/>
        <w:ind w:firstLine="709"/>
        <w:jc w:val="both"/>
        <w:rPr>
          <w:sz w:val="28"/>
          <w:szCs w:val="28"/>
        </w:rPr>
      </w:pPr>
      <w:r w:rsidRPr="00B13B58">
        <w:rPr>
          <w:sz w:val="28"/>
          <w:szCs w:val="28"/>
        </w:rPr>
        <w:t>Восстановление германия (</w:t>
      </w:r>
      <w:r w:rsidRPr="00B13B58">
        <w:rPr>
          <w:sz w:val="28"/>
          <w:szCs w:val="28"/>
          <w:lang w:val="en-US"/>
        </w:rPr>
        <w:t>IV</w:t>
      </w:r>
      <w:r w:rsidRPr="00B13B58">
        <w:rPr>
          <w:sz w:val="28"/>
          <w:szCs w:val="28"/>
        </w:rPr>
        <w:t xml:space="preserve">) в щелочном растворе 1М </w:t>
      </w:r>
      <w:r w:rsidRPr="00B13B58">
        <w:rPr>
          <w:sz w:val="28"/>
          <w:szCs w:val="28"/>
          <w:lang w:val="en-US"/>
        </w:rPr>
        <w:t>H</w:t>
      </w:r>
      <w:r w:rsidRPr="00B13B58">
        <w:rPr>
          <w:sz w:val="28"/>
          <w:szCs w:val="28"/>
          <w:vertAlign w:val="subscript"/>
        </w:rPr>
        <w:t>2</w:t>
      </w:r>
      <w:r w:rsidRPr="00B13B58">
        <w:rPr>
          <w:sz w:val="28"/>
          <w:szCs w:val="28"/>
          <w:lang w:val="en-US"/>
        </w:rPr>
        <w:t>SO</w:t>
      </w:r>
      <w:r w:rsidRPr="00B13B58">
        <w:rPr>
          <w:sz w:val="28"/>
          <w:szCs w:val="28"/>
          <w:vertAlign w:val="subscript"/>
        </w:rPr>
        <w:t>4</w:t>
      </w:r>
      <w:r w:rsidRPr="00B13B58">
        <w:rPr>
          <w:sz w:val="28"/>
          <w:szCs w:val="28"/>
        </w:rPr>
        <w:t xml:space="preserve"> + </w:t>
      </w:r>
      <w:r w:rsidRPr="00B13B58">
        <w:rPr>
          <w:sz w:val="28"/>
          <w:szCs w:val="28"/>
          <w:lang w:val="en-US"/>
        </w:rPr>
        <w:t>LiOH</w:t>
      </w:r>
      <w:r w:rsidRPr="00B13B58">
        <w:rPr>
          <w:sz w:val="28"/>
          <w:szCs w:val="28"/>
        </w:rPr>
        <w:t xml:space="preserve"> (</w:t>
      </w:r>
      <w:r w:rsidRPr="00B13B58">
        <w:rPr>
          <w:sz w:val="28"/>
          <w:szCs w:val="28"/>
          <w:lang w:val="en-US"/>
        </w:rPr>
        <w:t>pH</w:t>
      </w:r>
      <w:r w:rsidRPr="00B13B58">
        <w:rPr>
          <w:sz w:val="28"/>
          <w:szCs w:val="28"/>
        </w:rPr>
        <w:t xml:space="preserve"> = 11) также сопровождается появлением двух волн с Е = -1,35 и –1,60 В соответственно. Зависимости </w:t>
      </w:r>
      <w:r w:rsidRPr="00B13B58">
        <w:rPr>
          <w:sz w:val="28"/>
          <w:szCs w:val="28"/>
          <w:lang w:val="en-US"/>
        </w:rPr>
        <w:t>I</w:t>
      </w:r>
      <w:r w:rsidRPr="00B13B58">
        <w:rPr>
          <w:sz w:val="28"/>
          <w:szCs w:val="28"/>
        </w:rPr>
        <w:t xml:space="preserve"> пред от концентрации германия (</w:t>
      </w:r>
      <w:r w:rsidRPr="00B13B58">
        <w:rPr>
          <w:sz w:val="28"/>
          <w:szCs w:val="28"/>
          <w:lang w:val="en-US"/>
        </w:rPr>
        <w:t>II</w:t>
      </w:r>
      <w:r w:rsidRPr="00B13B58">
        <w:rPr>
          <w:sz w:val="28"/>
          <w:szCs w:val="28"/>
        </w:rPr>
        <w:t>) и германия (</w:t>
      </w:r>
      <w:r w:rsidRPr="00B13B58">
        <w:rPr>
          <w:sz w:val="28"/>
          <w:szCs w:val="28"/>
          <w:lang w:val="en-US"/>
        </w:rPr>
        <w:t>IV</w:t>
      </w:r>
      <w:r w:rsidRPr="00B13B58">
        <w:rPr>
          <w:sz w:val="28"/>
          <w:szCs w:val="28"/>
        </w:rPr>
        <w:t xml:space="preserve">) имеют одинаковую форму (рис.2.2) и соответствуют следующим процессам: </w:t>
      </w:r>
    </w:p>
    <w:p w:rsidR="00B13B58" w:rsidRPr="00B13B58" w:rsidRDefault="00B13B58" w:rsidP="00B13B58">
      <w:pPr>
        <w:numPr>
          <w:ilvl w:val="0"/>
          <w:numId w:val="1"/>
        </w:numPr>
        <w:spacing w:line="360" w:lineRule="auto"/>
        <w:ind w:left="0" w:firstLine="709"/>
        <w:jc w:val="both"/>
        <w:rPr>
          <w:sz w:val="28"/>
          <w:szCs w:val="28"/>
        </w:rPr>
      </w:pPr>
      <w:r w:rsidRPr="00B13B58">
        <w:rPr>
          <w:sz w:val="28"/>
          <w:szCs w:val="28"/>
        </w:rPr>
        <w:t xml:space="preserve">образование гомогенной амальгамы германия по реакциям: </w:t>
      </w:r>
    </w:p>
    <w:p w:rsidR="00B13B58" w:rsidRPr="00B13B58" w:rsidRDefault="00B13B58" w:rsidP="00B13B58">
      <w:pPr>
        <w:spacing w:line="360" w:lineRule="auto"/>
        <w:ind w:firstLine="709"/>
        <w:jc w:val="both"/>
        <w:rPr>
          <w:sz w:val="28"/>
          <w:szCs w:val="28"/>
        </w:rPr>
      </w:pP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+ 2</w:t>
      </w:r>
      <w:r w:rsidRPr="00B13B58">
        <w:rPr>
          <w:sz w:val="28"/>
          <w:szCs w:val="28"/>
          <w:lang w:val="en-US"/>
        </w:rPr>
        <w:t>e</w:t>
      </w:r>
      <w:r w:rsidRPr="00B13B58">
        <w:rPr>
          <w:sz w:val="28"/>
          <w:szCs w:val="28"/>
        </w:rPr>
        <w:t xml:space="preserve"> → </w:t>
      </w:r>
      <w:r w:rsidRPr="00B13B58">
        <w:rPr>
          <w:sz w:val="28"/>
          <w:szCs w:val="28"/>
          <w:lang w:val="en-US"/>
        </w:rPr>
        <w:t>Ge</w:t>
      </w:r>
      <w:r w:rsidRPr="00B13B58">
        <w:rPr>
          <w:sz w:val="28"/>
          <w:szCs w:val="28"/>
        </w:rPr>
        <w:t>(</w:t>
      </w:r>
      <w:r w:rsidRPr="00B13B58">
        <w:rPr>
          <w:sz w:val="28"/>
          <w:szCs w:val="28"/>
          <w:lang w:val="en-US"/>
        </w:rPr>
        <w:t>Hg</w:t>
      </w:r>
      <w:r w:rsidRPr="00B13B58">
        <w:rPr>
          <w:sz w:val="28"/>
          <w:szCs w:val="28"/>
        </w:rPr>
        <w:t>)</w:t>
      </w:r>
      <w:r w:rsidRPr="00B13B58">
        <w:rPr>
          <w:sz w:val="28"/>
          <w:szCs w:val="28"/>
          <w:vertAlign w:val="subscript"/>
        </w:rPr>
        <w:t>гомоген</w:t>
      </w:r>
      <w:r w:rsidRPr="00B13B58">
        <w:rPr>
          <w:sz w:val="28"/>
          <w:szCs w:val="28"/>
        </w:rPr>
        <w:t xml:space="preserve">  (участок а)</w:t>
      </w:r>
    </w:p>
    <w:p w:rsidR="00B13B58" w:rsidRPr="00B13B58" w:rsidRDefault="00B13B58" w:rsidP="00B13B58">
      <w:pPr>
        <w:spacing w:line="360" w:lineRule="auto"/>
        <w:ind w:firstLine="709"/>
        <w:jc w:val="both"/>
        <w:rPr>
          <w:sz w:val="28"/>
          <w:szCs w:val="28"/>
        </w:rPr>
      </w:pPr>
      <w:r w:rsidRPr="00B13B58">
        <w:rPr>
          <w:sz w:val="28"/>
          <w:szCs w:val="28"/>
          <w:lang w:val="en-US"/>
        </w:rPr>
        <w:t>Ge</w:t>
      </w:r>
      <w:r w:rsidRPr="00B13B58">
        <w:rPr>
          <w:sz w:val="28"/>
          <w:szCs w:val="28"/>
        </w:rPr>
        <w:t>(</w:t>
      </w:r>
      <w:r w:rsidRPr="00B13B58">
        <w:rPr>
          <w:sz w:val="28"/>
          <w:szCs w:val="28"/>
          <w:lang w:val="en-US"/>
        </w:rPr>
        <w:t>IV</w:t>
      </w:r>
      <w:r w:rsidRPr="00B13B58">
        <w:rPr>
          <w:sz w:val="28"/>
          <w:szCs w:val="28"/>
        </w:rPr>
        <w:t>) + 4</w:t>
      </w:r>
      <w:r w:rsidRPr="00B13B58">
        <w:rPr>
          <w:sz w:val="28"/>
          <w:szCs w:val="28"/>
          <w:lang w:val="en-US"/>
        </w:rPr>
        <w:t>e</w:t>
      </w:r>
      <w:r w:rsidRPr="00B13B58">
        <w:rPr>
          <w:sz w:val="28"/>
          <w:szCs w:val="28"/>
        </w:rPr>
        <w:t xml:space="preserve"> → </w:t>
      </w:r>
      <w:r w:rsidRPr="00B13B58">
        <w:rPr>
          <w:sz w:val="28"/>
          <w:szCs w:val="28"/>
          <w:lang w:val="en-US"/>
        </w:rPr>
        <w:t>Ge</w:t>
      </w:r>
      <w:r w:rsidRPr="00B13B58">
        <w:rPr>
          <w:sz w:val="28"/>
          <w:szCs w:val="28"/>
        </w:rPr>
        <w:t>(</w:t>
      </w:r>
      <w:r w:rsidRPr="00B13B58">
        <w:rPr>
          <w:sz w:val="28"/>
          <w:szCs w:val="28"/>
          <w:lang w:val="en-US"/>
        </w:rPr>
        <w:t>Hg</w:t>
      </w:r>
      <w:r w:rsidRPr="00B13B58">
        <w:rPr>
          <w:sz w:val="28"/>
          <w:szCs w:val="28"/>
        </w:rPr>
        <w:t>)</w:t>
      </w:r>
      <w:r w:rsidRPr="00B13B58">
        <w:rPr>
          <w:sz w:val="28"/>
          <w:szCs w:val="28"/>
          <w:vertAlign w:val="subscript"/>
        </w:rPr>
        <w:t>гомоген</w:t>
      </w:r>
    </w:p>
    <w:p w:rsidR="00B13B58" w:rsidRPr="00B13B58" w:rsidRDefault="00B13B58" w:rsidP="00B13B58">
      <w:pPr>
        <w:numPr>
          <w:ilvl w:val="0"/>
          <w:numId w:val="1"/>
        </w:numPr>
        <w:spacing w:line="360" w:lineRule="auto"/>
        <w:ind w:left="0" w:firstLine="709"/>
        <w:jc w:val="both"/>
        <w:rPr>
          <w:sz w:val="28"/>
          <w:szCs w:val="28"/>
        </w:rPr>
      </w:pPr>
      <w:r w:rsidRPr="00B13B58">
        <w:rPr>
          <w:sz w:val="28"/>
          <w:szCs w:val="28"/>
        </w:rPr>
        <w:t>выделение германия на поверхности гетерогенной амальгамы  (участок б)</w:t>
      </w:r>
    </w:p>
    <w:p w:rsidR="00B13B58" w:rsidRPr="00B13B58" w:rsidRDefault="00B13B58" w:rsidP="00B13B58">
      <w:pPr>
        <w:numPr>
          <w:ilvl w:val="0"/>
          <w:numId w:val="1"/>
        </w:numPr>
        <w:spacing w:line="360" w:lineRule="auto"/>
        <w:ind w:left="0" w:firstLine="709"/>
        <w:jc w:val="both"/>
        <w:rPr>
          <w:sz w:val="28"/>
          <w:szCs w:val="28"/>
        </w:rPr>
      </w:pPr>
      <w:r w:rsidRPr="00B13B58">
        <w:rPr>
          <w:sz w:val="28"/>
          <w:szCs w:val="28"/>
        </w:rPr>
        <w:t>выделение германия на германиевой пленке (участок в)</w:t>
      </w:r>
    </w:p>
    <w:p w:rsidR="00B13B58" w:rsidRPr="00B13B58" w:rsidRDefault="00B13B58" w:rsidP="00B13B58">
      <w:pPr>
        <w:spacing w:line="360" w:lineRule="auto"/>
        <w:ind w:firstLine="709"/>
        <w:jc w:val="both"/>
        <w:rPr>
          <w:sz w:val="28"/>
          <w:szCs w:val="28"/>
        </w:rPr>
      </w:pPr>
      <w:r w:rsidRPr="00B13B58">
        <w:rPr>
          <w:sz w:val="28"/>
          <w:szCs w:val="28"/>
        </w:rPr>
        <w:t>Четырехвалентный германий в умереннокислых растворах не дает волны восстановления [3].</w:t>
      </w:r>
    </w:p>
    <w:p w:rsidR="00B13B58" w:rsidRPr="00B13B58" w:rsidRDefault="00B13B58" w:rsidP="00B13B58">
      <w:pPr>
        <w:spacing w:line="360" w:lineRule="auto"/>
        <w:ind w:firstLine="709"/>
        <w:jc w:val="both"/>
        <w:rPr>
          <w:sz w:val="28"/>
          <w:szCs w:val="28"/>
        </w:rPr>
      </w:pPr>
      <w:r w:rsidRPr="00B13B58">
        <w:rPr>
          <w:sz w:val="28"/>
          <w:szCs w:val="28"/>
        </w:rPr>
        <w:t xml:space="preserve">Восстановление на капающем ртутном катоде в буферном растворе происходит при </w:t>
      </w:r>
      <w:r w:rsidRPr="00B13B58">
        <w:rPr>
          <w:sz w:val="28"/>
          <w:szCs w:val="28"/>
          <w:lang w:val="en-US"/>
        </w:rPr>
        <w:t>pH</w:t>
      </w:r>
      <w:r w:rsidRPr="00B13B58">
        <w:rPr>
          <w:sz w:val="28"/>
          <w:szCs w:val="28"/>
        </w:rPr>
        <w:t xml:space="preserve"> ≥ 5. Наиболее высокая и четкая волна восстановления наблюдается при оптимальном значении </w:t>
      </w:r>
      <w:r w:rsidRPr="00B13B58">
        <w:rPr>
          <w:sz w:val="28"/>
          <w:szCs w:val="28"/>
          <w:lang w:val="en-US"/>
        </w:rPr>
        <w:t>pH</w:t>
      </w:r>
      <w:r w:rsidRPr="00B13B58">
        <w:rPr>
          <w:sz w:val="28"/>
          <w:szCs w:val="28"/>
        </w:rPr>
        <w:t>, равном 8-9. В аммиачно-хлоридно-аммонийном буферном растворе наблюдается две волны восстановления с Е</w:t>
      </w:r>
      <w:r w:rsidRPr="00B13B58">
        <w:rPr>
          <w:sz w:val="28"/>
          <w:szCs w:val="28"/>
          <w:vertAlign w:val="subscript"/>
        </w:rPr>
        <w:t xml:space="preserve">1/2 </w:t>
      </w:r>
      <w:r w:rsidRPr="00B13B58">
        <w:rPr>
          <w:sz w:val="28"/>
          <w:szCs w:val="28"/>
        </w:rPr>
        <w:t>= -1,45 и 1,7 В. Из них лишь первая является волной дифуззионного тока восстановления германия, вторая соответствует каталитическому выделению водорода.</w:t>
      </w:r>
    </w:p>
    <w:p w:rsidR="00B13B58" w:rsidRPr="00B13B58" w:rsidRDefault="00B13B58" w:rsidP="00B13B58">
      <w:pPr>
        <w:spacing w:line="360" w:lineRule="auto"/>
        <w:ind w:firstLine="709"/>
        <w:jc w:val="both"/>
        <w:rPr>
          <w:sz w:val="28"/>
          <w:szCs w:val="28"/>
        </w:rPr>
      </w:pPr>
      <w:r w:rsidRPr="00B13B58">
        <w:rPr>
          <w:sz w:val="28"/>
          <w:szCs w:val="28"/>
        </w:rPr>
        <w:t>В небуферных растворах (</w:t>
      </w:r>
      <w:r w:rsidRPr="00B13B58">
        <w:rPr>
          <w:sz w:val="28"/>
          <w:szCs w:val="28"/>
          <w:lang w:val="en-US"/>
        </w:rPr>
        <w:t>NaClO</w:t>
      </w:r>
      <w:r w:rsidRPr="00B13B58">
        <w:rPr>
          <w:sz w:val="28"/>
          <w:szCs w:val="28"/>
          <w:vertAlign w:val="subscript"/>
        </w:rPr>
        <w:t>4</w:t>
      </w:r>
      <w:r w:rsidRPr="00B13B58">
        <w:rPr>
          <w:sz w:val="28"/>
          <w:szCs w:val="28"/>
        </w:rPr>
        <w:t xml:space="preserve">) восстановление происходит при  </w:t>
      </w:r>
      <w:r w:rsidRPr="00B13B58">
        <w:rPr>
          <w:sz w:val="28"/>
          <w:szCs w:val="28"/>
          <w:lang w:val="en-US"/>
        </w:rPr>
        <w:t>pH</w:t>
      </w:r>
      <w:r w:rsidRPr="00B13B58">
        <w:rPr>
          <w:sz w:val="28"/>
          <w:szCs w:val="28"/>
        </w:rPr>
        <w:t xml:space="preserve">≥4, при  </w:t>
      </w:r>
      <w:r w:rsidRPr="00B13B58">
        <w:rPr>
          <w:sz w:val="28"/>
          <w:szCs w:val="28"/>
          <w:lang w:val="en-US"/>
        </w:rPr>
        <w:t>pH</w:t>
      </w:r>
      <w:r w:rsidRPr="00B13B58">
        <w:rPr>
          <w:sz w:val="28"/>
          <w:szCs w:val="28"/>
        </w:rPr>
        <w:t xml:space="preserve"> &lt; 4 волна германия перекрывается волной водорода, при </w:t>
      </w:r>
      <w:r w:rsidRPr="00B13B58">
        <w:rPr>
          <w:sz w:val="28"/>
          <w:szCs w:val="28"/>
          <w:lang w:val="en-US"/>
        </w:rPr>
        <w:t>pH</w:t>
      </w:r>
      <w:r w:rsidRPr="00B13B58">
        <w:rPr>
          <w:sz w:val="28"/>
          <w:szCs w:val="28"/>
        </w:rPr>
        <w:t xml:space="preserve"> &gt; 9 высота волны падает, доходя до нуля при </w:t>
      </w:r>
      <w:r w:rsidRPr="00B13B58">
        <w:rPr>
          <w:sz w:val="28"/>
          <w:szCs w:val="28"/>
          <w:lang w:val="en-US"/>
        </w:rPr>
        <w:t>pH</w:t>
      </w:r>
      <w:r w:rsidRPr="00B13B58">
        <w:rPr>
          <w:sz w:val="28"/>
          <w:szCs w:val="28"/>
        </w:rPr>
        <w:t xml:space="preserve"> 11-12. Восстановление германия (</w:t>
      </w:r>
      <w:r w:rsidRPr="00B13B58">
        <w:rPr>
          <w:sz w:val="28"/>
          <w:szCs w:val="28"/>
          <w:lang w:val="en-US"/>
        </w:rPr>
        <w:t>IV</w:t>
      </w:r>
      <w:r w:rsidRPr="00B13B58">
        <w:rPr>
          <w:sz w:val="28"/>
          <w:szCs w:val="28"/>
        </w:rPr>
        <w:t xml:space="preserve">) проходит с участием четырех электронов и необратимо. В буферных растворах [3] в области </w:t>
      </w:r>
      <w:r w:rsidRPr="00B13B58">
        <w:rPr>
          <w:sz w:val="28"/>
          <w:szCs w:val="28"/>
          <w:lang w:val="en-US"/>
        </w:rPr>
        <w:t>pH</w:t>
      </w:r>
      <w:r w:rsidRPr="00B13B58">
        <w:rPr>
          <w:sz w:val="28"/>
          <w:szCs w:val="28"/>
        </w:rPr>
        <w:t xml:space="preserve"> 6 - 12 потенциал полуволны восстановления и высота волны предельного диффузионного тока зависят от </w:t>
      </w:r>
      <w:r w:rsidRPr="00B13B58">
        <w:rPr>
          <w:sz w:val="28"/>
          <w:szCs w:val="28"/>
          <w:lang w:val="en-US"/>
        </w:rPr>
        <w:t>pH</w:t>
      </w:r>
      <w:r w:rsidRPr="00B13B58">
        <w:rPr>
          <w:sz w:val="28"/>
          <w:szCs w:val="28"/>
        </w:rPr>
        <w:t xml:space="preserve">, что связывается с существованием равновесия между ионами метагерманиевой и полигерманиевых кислот. Если при этом в растворе присутствует соль этилендиаминтетрауксусной кислоты (например комплексон </w:t>
      </w:r>
      <w:r w:rsidRPr="00B13B58">
        <w:rPr>
          <w:sz w:val="28"/>
          <w:szCs w:val="28"/>
          <w:lang w:val="en-US"/>
        </w:rPr>
        <w:t>III</w:t>
      </w:r>
      <w:r w:rsidRPr="00B13B58">
        <w:rPr>
          <w:sz w:val="28"/>
          <w:szCs w:val="28"/>
        </w:rPr>
        <w:t>), значение Е</w:t>
      </w:r>
      <w:r w:rsidRPr="00B13B58">
        <w:rPr>
          <w:sz w:val="28"/>
          <w:szCs w:val="28"/>
          <w:vertAlign w:val="subscript"/>
        </w:rPr>
        <w:t>1/2</w:t>
      </w:r>
      <w:r w:rsidRPr="00B13B58">
        <w:rPr>
          <w:sz w:val="28"/>
          <w:szCs w:val="28"/>
        </w:rPr>
        <w:t xml:space="preserve"> восстановления при </w:t>
      </w:r>
      <w:r w:rsidRPr="00B13B58">
        <w:rPr>
          <w:sz w:val="28"/>
          <w:szCs w:val="28"/>
          <w:lang w:val="en-US"/>
        </w:rPr>
        <w:t>pH</w:t>
      </w:r>
      <w:r w:rsidRPr="00B13B58">
        <w:rPr>
          <w:sz w:val="28"/>
          <w:szCs w:val="28"/>
        </w:rPr>
        <w:t xml:space="preserve"> 5-9 практически постоянно. </w:t>
      </w:r>
    </w:p>
    <w:p w:rsidR="00B13B58" w:rsidRPr="00B13B58" w:rsidRDefault="00B13B58" w:rsidP="00B13B58">
      <w:pPr>
        <w:spacing w:line="360" w:lineRule="auto"/>
        <w:ind w:firstLine="709"/>
        <w:jc w:val="both"/>
        <w:rPr>
          <w:sz w:val="28"/>
          <w:szCs w:val="28"/>
        </w:rPr>
      </w:pPr>
      <w:r w:rsidRPr="00B13B58">
        <w:rPr>
          <w:sz w:val="28"/>
          <w:szCs w:val="28"/>
        </w:rPr>
        <w:t>Восстановление германия (</w:t>
      </w:r>
      <w:r w:rsidRPr="00B13B58">
        <w:rPr>
          <w:sz w:val="28"/>
          <w:szCs w:val="28"/>
          <w:lang w:val="en-US"/>
        </w:rPr>
        <w:t>IV</w:t>
      </w:r>
      <w:r w:rsidRPr="00B13B58">
        <w:rPr>
          <w:sz w:val="28"/>
          <w:szCs w:val="28"/>
        </w:rPr>
        <w:t>) на ртутном капающем электроде происходит в растворах различных электролитов, многие из которых предложены в качестве полярографических фонов. Значения Е</w:t>
      </w:r>
      <w:r w:rsidRPr="00B13B58">
        <w:rPr>
          <w:sz w:val="28"/>
          <w:szCs w:val="28"/>
          <w:vertAlign w:val="subscript"/>
        </w:rPr>
        <w:t>1/2</w:t>
      </w:r>
      <w:r w:rsidRPr="00B13B58">
        <w:rPr>
          <w:sz w:val="28"/>
          <w:szCs w:val="28"/>
        </w:rPr>
        <w:t xml:space="preserve"> германия (</w:t>
      </w:r>
      <w:r w:rsidRPr="00B13B58">
        <w:rPr>
          <w:sz w:val="28"/>
          <w:szCs w:val="28"/>
          <w:lang w:val="en-US"/>
        </w:rPr>
        <w:t>IV</w:t>
      </w:r>
      <w:r w:rsidRPr="00B13B58">
        <w:rPr>
          <w:sz w:val="28"/>
          <w:szCs w:val="28"/>
        </w:rPr>
        <w:t>) на различных фонах приведены в таблице 2.3.</w:t>
      </w:r>
    </w:p>
    <w:p w:rsidR="00B13B58" w:rsidRPr="00B13B58" w:rsidRDefault="00B13B58" w:rsidP="00B13B58">
      <w:pPr>
        <w:spacing w:line="360" w:lineRule="auto"/>
        <w:ind w:firstLine="709"/>
        <w:jc w:val="both"/>
        <w:rPr>
          <w:sz w:val="28"/>
          <w:szCs w:val="28"/>
        </w:rPr>
      </w:pPr>
      <w:r w:rsidRPr="00B13B58">
        <w:rPr>
          <w:sz w:val="28"/>
          <w:szCs w:val="28"/>
        </w:rPr>
        <w:t xml:space="preserve">Ловречек и Дуич [11] изучали поведение германия на ртутном электроде полярографическим методом снятия гальваностатических кривых на стационарной ртутной капле. Исследованы буферные растворы с </w:t>
      </w:r>
      <w:r w:rsidRPr="00B13B58">
        <w:rPr>
          <w:sz w:val="28"/>
          <w:szCs w:val="28"/>
          <w:lang w:val="en-US"/>
        </w:rPr>
        <w:t>pH</w:t>
      </w:r>
      <w:r w:rsidRPr="00B13B58">
        <w:rPr>
          <w:sz w:val="28"/>
          <w:szCs w:val="28"/>
        </w:rPr>
        <w:t xml:space="preserve"> 1,7-12,6. Авторы показали, что при </w:t>
      </w:r>
      <w:r w:rsidRPr="00B13B58">
        <w:rPr>
          <w:sz w:val="28"/>
          <w:szCs w:val="28"/>
          <w:lang w:val="en-US"/>
        </w:rPr>
        <w:t>pH</w:t>
      </w:r>
      <w:r w:rsidRPr="00B13B58">
        <w:rPr>
          <w:sz w:val="28"/>
          <w:szCs w:val="28"/>
        </w:rPr>
        <w:t xml:space="preserve"> ниже 3,1 волн восстановления германия не наблюдается, при </w:t>
      </w:r>
      <w:r w:rsidRPr="00B13B58">
        <w:rPr>
          <w:sz w:val="28"/>
          <w:szCs w:val="28"/>
          <w:lang w:val="en-US"/>
        </w:rPr>
        <w:t>pH</w:t>
      </w:r>
      <w:r w:rsidRPr="00B13B58">
        <w:rPr>
          <w:sz w:val="28"/>
          <w:szCs w:val="28"/>
        </w:rPr>
        <w:t xml:space="preserve"> 3,7–10,6 получается две волны восстановления </w:t>
      </w:r>
      <w:r w:rsidRPr="00B13B58">
        <w:rPr>
          <w:sz w:val="28"/>
          <w:szCs w:val="28"/>
          <w:lang w:val="en-US"/>
        </w:rPr>
        <w:t>Ge</w:t>
      </w:r>
      <w:r w:rsidRPr="00B13B58">
        <w:rPr>
          <w:sz w:val="28"/>
          <w:szCs w:val="28"/>
        </w:rPr>
        <w:t>(</w:t>
      </w:r>
      <w:r w:rsidRPr="00B13B58">
        <w:rPr>
          <w:sz w:val="28"/>
          <w:szCs w:val="28"/>
          <w:lang w:val="en-US"/>
        </w:rPr>
        <w:t>IV</w:t>
      </w:r>
      <w:r w:rsidRPr="00B13B58">
        <w:rPr>
          <w:sz w:val="28"/>
          <w:szCs w:val="28"/>
        </w:rPr>
        <w:t xml:space="preserve">). В растворах с </w:t>
      </w:r>
      <w:r w:rsidRPr="00B13B58">
        <w:rPr>
          <w:sz w:val="28"/>
          <w:szCs w:val="28"/>
          <w:lang w:val="en-US"/>
        </w:rPr>
        <w:t>pH</w:t>
      </w:r>
      <w:r w:rsidRPr="00B13B58">
        <w:rPr>
          <w:sz w:val="28"/>
          <w:szCs w:val="28"/>
        </w:rPr>
        <w:t xml:space="preserve"> &gt; 10,6 наблюдается одна волна. Такое изменение вида полярограмм авторы объясняют наличием в растворе различных видов германиевых кислот в зависимости от </w:t>
      </w:r>
      <w:r w:rsidRPr="00B13B58">
        <w:rPr>
          <w:sz w:val="28"/>
          <w:szCs w:val="28"/>
          <w:lang w:val="en-US"/>
        </w:rPr>
        <w:t>pH</w:t>
      </w:r>
      <w:r w:rsidRPr="00B13B58">
        <w:rPr>
          <w:sz w:val="28"/>
          <w:szCs w:val="28"/>
        </w:rPr>
        <w:t xml:space="preserve"> раствора: пентагерманиевой кислоты при </w:t>
      </w:r>
      <w:r w:rsidRPr="00B13B58">
        <w:rPr>
          <w:sz w:val="28"/>
          <w:szCs w:val="28"/>
          <w:lang w:val="en-US"/>
        </w:rPr>
        <w:t>pH</w:t>
      </w:r>
      <w:r w:rsidRPr="00B13B58">
        <w:rPr>
          <w:sz w:val="28"/>
          <w:szCs w:val="28"/>
        </w:rPr>
        <w:t xml:space="preserve"> ниже 4, равновесной смеси пентагерманиевой кислоты и мономера при </w:t>
      </w:r>
      <w:r w:rsidRPr="00B13B58">
        <w:rPr>
          <w:sz w:val="28"/>
          <w:szCs w:val="28"/>
          <w:lang w:val="en-US"/>
        </w:rPr>
        <w:t>pH</w:t>
      </w:r>
      <w:r w:rsidRPr="00B13B58">
        <w:rPr>
          <w:sz w:val="28"/>
          <w:szCs w:val="28"/>
        </w:rPr>
        <w:t xml:space="preserve"> 4-5, которые восстанавливаются при различных потенциалах. При дальнейшем увеличении щёлочности раствора весь пентамер диссоциирует и одновременно в растворе появляются ионы бигерманата, которые восстанавливаются при более отрицательных потенциалах, чем молекулы германиевой кислоты. На полярограмме в этих пределах </w:t>
      </w:r>
      <w:r w:rsidRPr="00B13B58">
        <w:rPr>
          <w:sz w:val="28"/>
          <w:szCs w:val="28"/>
          <w:lang w:val="en-US"/>
        </w:rPr>
        <w:t>pH</w:t>
      </w:r>
      <w:r w:rsidRPr="00B13B58">
        <w:rPr>
          <w:sz w:val="28"/>
          <w:szCs w:val="28"/>
        </w:rPr>
        <w:t xml:space="preserve"> наблюдается также две волны. При </w:t>
      </w:r>
      <w:r w:rsidRPr="00B13B58">
        <w:rPr>
          <w:sz w:val="28"/>
          <w:szCs w:val="28"/>
          <w:lang w:val="en-US"/>
        </w:rPr>
        <w:t>pH</w:t>
      </w:r>
      <w:r w:rsidRPr="00B13B58">
        <w:rPr>
          <w:sz w:val="28"/>
          <w:szCs w:val="28"/>
        </w:rPr>
        <w:t xml:space="preserve"> больше 10,6 весь германий находится в виде анионов и дает одну волну восстановления, соответствующую разряду ионов бигерманата. Германат-ион, по мнению авторов, не разряжается на ртутном катоде при потенциалах менее отрицательных, чем потенциал выделения водорода в этих растворах. </w:t>
      </w:r>
    </w:p>
    <w:p w:rsidR="00B13B58" w:rsidRPr="00B13B58" w:rsidRDefault="00B13B58" w:rsidP="00B13B58">
      <w:pPr>
        <w:spacing w:line="360" w:lineRule="auto"/>
        <w:ind w:firstLine="709"/>
        <w:jc w:val="both"/>
        <w:rPr>
          <w:sz w:val="28"/>
          <w:szCs w:val="28"/>
        </w:rPr>
      </w:pPr>
      <w:r w:rsidRPr="00B13B58">
        <w:rPr>
          <w:sz w:val="28"/>
          <w:szCs w:val="28"/>
        </w:rPr>
        <w:t>В работе [14] показано, что ионы четырехвалентного германия восстанавливаются в небуферированных щелочных и нейтральных растворах. По мнению авторов, лимитирующей стадией процесса является отщепление воды от иона ортогерманиевой кислоты:</w:t>
      </w:r>
    </w:p>
    <w:p w:rsidR="00B13B58" w:rsidRPr="00B13B58" w:rsidRDefault="00B13B58" w:rsidP="00B13B58">
      <w:pPr>
        <w:spacing w:line="360" w:lineRule="auto"/>
        <w:ind w:firstLine="709"/>
        <w:jc w:val="center"/>
        <w:rPr>
          <w:sz w:val="28"/>
          <w:szCs w:val="28"/>
        </w:rPr>
      </w:pPr>
      <w:r w:rsidRPr="00B13B58">
        <w:rPr>
          <w:sz w:val="28"/>
          <w:szCs w:val="28"/>
          <w:lang w:val="en-US"/>
        </w:rPr>
        <w:t>Ge</w:t>
      </w:r>
      <w:r w:rsidRPr="00B13B58">
        <w:rPr>
          <w:sz w:val="28"/>
          <w:szCs w:val="28"/>
        </w:rPr>
        <w:t>(</w:t>
      </w:r>
      <w:r w:rsidRPr="00B13B58">
        <w:rPr>
          <w:sz w:val="28"/>
          <w:szCs w:val="28"/>
          <w:lang w:val="en-US"/>
        </w:rPr>
        <w:t>OH</w:t>
      </w:r>
      <w:r w:rsidRPr="00B13B58">
        <w:rPr>
          <w:sz w:val="28"/>
          <w:szCs w:val="28"/>
        </w:rPr>
        <w:t>)</w:t>
      </w:r>
      <w:r w:rsidRPr="00B13B58">
        <w:rPr>
          <w:sz w:val="28"/>
          <w:szCs w:val="28"/>
          <w:vertAlign w:val="subscript"/>
        </w:rPr>
        <w:t>6</w:t>
      </w:r>
      <w:r w:rsidRPr="00B13B58">
        <w:rPr>
          <w:sz w:val="28"/>
          <w:szCs w:val="28"/>
          <w:vertAlign w:val="superscript"/>
        </w:rPr>
        <w:t>2-</w:t>
      </w:r>
      <w:r w:rsidRPr="00B13B58">
        <w:rPr>
          <w:sz w:val="28"/>
          <w:szCs w:val="28"/>
        </w:rPr>
        <w:t xml:space="preserve"> </w:t>
      </w:r>
      <w:r w:rsidRPr="00B13B58">
        <w:rPr>
          <w:rFonts w:ascii="Lucida Sans Unicode" w:hAnsi="Lucida Sans Unicode"/>
          <w:sz w:val="28"/>
          <w:szCs w:val="28"/>
        </w:rPr>
        <w:t>⇆</w:t>
      </w:r>
      <w:r w:rsidRPr="00B13B58">
        <w:rPr>
          <w:sz w:val="28"/>
          <w:szCs w:val="28"/>
        </w:rPr>
        <w:t xml:space="preserve"> </w:t>
      </w:r>
      <w:r w:rsidRPr="00B13B58">
        <w:rPr>
          <w:sz w:val="28"/>
          <w:szCs w:val="28"/>
          <w:lang w:val="en-US"/>
        </w:rPr>
        <w:t>GeO</w:t>
      </w:r>
      <w:r w:rsidRPr="00B13B58">
        <w:rPr>
          <w:sz w:val="28"/>
          <w:szCs w:val="28"/>
          <w:vertAlign w:val="subscript"/>
        </w:rPr>
        <w:t>3</w:t>
      </w:r>
      <w:r w:rsidRPr="00B13B58">
        <w:rPr>
          <w:sz w:val="28"/>
          <w:szCs w:val="28"/>
          <w:vertAlign w:val="superscript"/>
        </w:rPr>
        <w:t>2-</w:t>
      </w:r>
      <w:r w:rsidRPr="00B13B58">
        <w:rPr>
          <w:sz w:val="28"/>
          <w:szCs w:val="28"/>
        </w:rPr>
        <w:t xml:space="preserve"> + 3</w:t>
      </w:r>
      <w:r w:rsidRPr="00B13B58">
        <w:rPr>
          <w:sz w:val="28"/>
          <w:szCs w:val="28"/>
          <w:lang w:val="en-US"/>
        </w:rPr>
        <w:t>H</w:t>
      </w:r>
      <w:r w:rsidRPr="00B13B58">
        <w:rPr>
          <w:sz w:val="28"/>
          <w:szCs w:val="28"/>
          <w:vertAlign w:val="subscript"/>
        </w:rPr>
        <w:t>2</w:t>
      </w:r>
      <w:r w:rsidRPr="00B13B58">
        <w:rPr>
          <w:sz w:val="28"/>
          <w:szCs w:val="28"/>
          <w:lang w:val="en-US"/>
        </w:rPr>
        <w:t>O</w:t>
      </w:r>
    </w:p>
    <w:p w:rsidR="00B13B58" w:rsidRPr="00B13B58" w:rsidRDefault="00B13B58" w:rsidP="00B13B58">
      <w:pPr>
        <w:spacing w:line="360" w:lineRule="auto"/>
        <w:ind w:firstLine="709"/>
        <w:jc w:val="both"/>
        <w:rPr>
          <w:sz w:val="28"/>
          <w:szCs w:val="28"/>
        </w:rPr>
      </w:pPr>
      <w:r w:rsidRPr="00B13B58">
        <w:rPr>
          <w:sz w:val="28"/>
          <w:szCs w:val="28"/>
        </w:rPr>
        <w:t>Показано, что вторая волна, наблюдаемая при восстановлении германия (</w:t>
      </w:r>
      <w:r w:rsidRPr="00B13B58">
        <w:rPr>
          <w:sz w:val="28"/>
          <w:szCs w:val="28"/>
          <w:lang w:val="en-US"/>
        </w:rPr>
        <w:t>IV</w:t>
      </w:r>
      <w:r w:rsidRPr="00B13B58">
        <w:rPr>
          <w:sz w:val="28"/>
          <w:szCs w:val="28"/>
        </w:rPr>
        <w:t xml:space="preserve">) в щелочных и нейтральных растворах, обусловлена восстановлением водорода на поверхности германия, покрывающего ртутный электрод. Сопоставление величины потенциалов полуволн, полученных экспериментально и стандартного потенциала системы </w:t>
      </w:r>
      <w:r w:rsidRPr="00B13B58">
        <w:rPr>
          <w:sz w:val="28"/>
          <w:szCs w:val="28"/>
          <w:lang w:val="en-US"/>
        </w:rPr>
        <w:t>Ge</w:t>
      </w:r>
      <w:r w:rsidRPr="00B13B58">
        <w:rPr>
          <w:sz w:val="28"/>
          <w:szCs w:val="28"/>
          <w:vertAlign w:val="superscript"/>
        </w:rPr>
        <w:t>4+</w:t>
      </w:r>
      <w:r w:rsidRPr="00B13B58">
        <w:rPr>
          <w:sz w:val="28"/>
          <w:szCs w:val="28"/>
        </w:rPr>
        <w:t>/</w:t>
      </w:r>
      <w:r w:rsidRPr="00B13B58">
        <w:rPr>
          <w:sz w:val="28"/>
          <w:szCs w:val="28"/>
          <w:lang w:val="en-US"/>
        </w:rPr>
        <w:t>Ge</w:t>
      </w:r>
      <w:r w:rsidRPr="00B13B58">
        <w:rPr>
          <w:sz w:val="28"/>
          <w:szCs w:val="28"/>
        </w:rPr>
        <w:t xml:space="preserve"> в щелочной среде: </w:t>
      </w:r>
    </w:p>
    <w:p w:rsidR="00B13B58" w:rsidRPr="00B13B58" w:rsidRDefault="00B13B58" w:rsidP="00B13B58">
      <w:pPr>
        <w:spacing w:line="360" w:lineRule="auto"/>
        <w:ind w:firstLine="709"/>
        <w:jc w:val="center"/>
        <w:rPr>
          <w:sz w:val="28"/>
          <w:szCs w:val="28"/>
        </w:rPr>
      </w:pPr>
      <w:r w:rsidRPr="00B13B58">
        <w:rPr>
          <w:sz w:val="28"/>
          <w:szCs w:val="28"/>
          <w:lang w:val="en-US"/>
        </w:rPr>
        <w:t>HGeO</w:t>
      </w:r>
      <w:r w:rsidRPr="00B13B58">
        <w:rPr>
          <w:sz w:val="28"/>
          <w:szCs w:val="28"/>
          <w:vertAlign w:val="subscript"/>
        </w:rPr>
        <w:t>3</w:t>
      </w:r>
      <w:r w:rsidRPr="00B13B58">
        <w:rPr>
          <w:sz w:val="28"/>
          <w:szCs w:val="28"/>
        </w:rPr>
        <w:t>‾ + 2</w:t>
      </w:r>
      <w:r w:rsidRPr="00B13B58">
        <w:rPr>
          <w:sz w:val="28"/>
          <w:szCs w:val="28"/>
          <w:lang w:val="en-US"/>
        </w:rPr>
        <w:t>H</w:t>
      </w:r>
      <w:r w:rsidRPr="00B13B58">
        <w:rPr>
          <w:sz w:val="28"/>
          <w:szCs w:val="28"/>
          <w:vertAlign w:val="subscript"/>
        </w:rPr>
        <w:t>2</w:t>
      </w:r>
      <w:r w:rsidRPr="00B13B58">
        <w:rPr>
          <w:sz w:val="28"/>
          <w:szCs w:val="28"/>
          <w:lang w:val="en-US"/>
        </w:rPr>
        <w:t>O</w:t>
      </w:r>
      <w:r w:rsidRPr="00B13B58">
        <w:rPr>
          <w:sz w:val="28"/>
          <w:szCs w:val="28"/>
        </w:rPr>
        <w:t xml:space="preserve"> + 4</w:t>
      </w:r>
      <w:r w:rsidRPr="00B13B58">
        <w:rPr>
          <w:sz w:val="28"/>
          <w:szCs w:val="28"/>
          <w:lang w:val="en-US"/>
        </w:rPr>
        <w:t>e</w:t>
      </w:r>
      <w:r w:rsidRPr="00B13B58">
        <w:rPr>
          <w:sz w:val="28"/>
          <w:szCs w:val="28"/>
        </w:rPr>
        <w:t xml:space="preserve"> = </w:t>
      </w:r>
      <w:r w:rsidRPr="00B13B58">
        <w:rPr>
          <w:sz w:val="28"/>
          <w:szCs w:val="28"/>
          <w:lang w:val="en-US"/>
        </w:rPr>
        <w:t>Ge</w:t>
      </w:r>
      <w:r w:rsidRPr="00B13B58">
        <w:rPr>
          <w:sz w:val="28"/>
          <w:szCs w:val="28"/>
        </w:rPr>
        <w:t xml:space="preserve"> + 5</w:t>
      </w:r>
      <w:r w:rsidRPr="00B13B58">
        <w:rPr>
          <w:sz w:val="28"/>
          <w:szCs w:val="28"/>
          <w:lang w:val="en-US"/>
        </w:rPr>
        <w:t>OH</w:t>
      </w:r>
      <w:r w:rsidRPr="00B13B58">
        <w:rPr>
          <w:sz w:val="28"/>
          <w:szCs w:val="28"/>
        </w:rPr>
        <w:t>‾ ,       Е</w:t>
      </w:r>
      <w:r w:rsidRPr="00B13B58">
        <w:rPr>
          <w:sz w:val="28"/>
          <w:szCs w:val="28"/>
          <w:vertAlign w:val="superscript"/>
        </w:rPr>
        <w:t>о</w:t>
      </w:r>
      <w:r w:rsidRPr="00B13B58">
        <w:rPr>
          <w:sz w:val="28"/>
          <w:szCs w:val="28"/>
        </w:rPr>
        <w:t xml:space="preserve"> = -1,0 В (н.в.э.)</w:t>
      </w:r>
    </w:p>
    <w:p w:rsidR="00B13B58" w:rsidRPr="00B13B58" w:rsidRDefault="00B13B58" w:rsidP="00B13B58">
      <w:pPr>
        <w:spacing w:line="360" w:lineRule="auto"/>
        <w:ind w:firstLine="709"/>
        <w:jc w:val="both"/>
        <w:rPr>
          <w:sz w:val="28"/>
          <w:szCs w:val="28"/>
        </w:rPr>
      </w:pPr>
      <w:r w:rsidRPr="00B13B58">
        <w:rPr>
          <w:sz w:val="28"/>
          <w:szCs w:val="28"/>
        </w:rPr>
        <w:t>показывает, что восстановлению ионов четырехвалентного германия происходит с большим перенапряжением. Перенапряжение при восстановлении четырехвалентного германия на ртутном электроде может быть, очевидно, объяснено тем, что он находится в растворе в виде анионов германиевой кислоты, которые в значительной мере гидратированы. Вследствие этого разряд их затруднен и скорость его лимитируется процессом дегидратации ионов в приэлектродном слое [14].</w:t>
      </w:r>
    </w:p>
    <w:p w:rsidR="00B13B58" w:rsidRPr="00B13B58" w:rsidRDefault="00B13B58" w:rsidP="00B13B58">
      <w:pPr>
        <w:spacing w:line="360" w:lineRule="auto"/>
        <w:ind w:firstLine="709"/>
        <w:jc w:val="both"/>
        <w:rPr>
          <w:sz w:val="28"/>
          <w:szCs w:val="28"/>
        </w:rPr>
      </w:pPr>
      <w:r w:rsidRPr="00B13B58">
        <w:rPr>
          <w:sz w:val="28"/>
          <w:szCs w:val="28"/>
        </w:rPr>
        <w:t xml:space="preserve">В литературе имеется ряд работ, в которых определение германия с высокой чувствительностью достигается за счет использования метода адсорбционной вольтамперометрии после накопления комплексов </w:t>
      </w:r>
      <w:r w:rsidRPr="00B13B58">
        <w:rPr>
          <w:sz w:val="28"/>
          <w:szCs w:val="28"/>
          <w:lang w:val="en-US"/>
        </w:rPr>
        <w:t>Ge</w:t>
      </w:r>
      <w:r w:rsidRPr="00B13B58">
        <w:rPr>
          <w:sz w:val="28"/>
          <w:szCs w:val="28"/>
        </w:rPr>
        <w:t xml:space="preserve"> (</w:t>
      </w:r>
      <w:r w:rsidRPr="00B13B58">
        <w:rPr>
          <w:sz w:val="28"/>
          <w:szCs w:val="28"/>
          <w:lang w:val="en-US"/>
        </w:rPr>
        <w:t>IV</w:t>
      </w:r>
      <w:r w:rsidRPr="00B13B58">
        <w:rPr>
          <w:sz w:val="28"/>
          <w:szCs w:val="28"/>
        </w:rPr>
        <w:t>) с пирокатехином, пирогаллолом и молибдат-ионом. Молибдогерманиевая гетерополикислота (а-МГК) относится к числу электроактивных комплексов [15]. Установлено, что при концентрации а-МГК 4•10</w:t>
      </w:r>
      <w:r w:rsidRPr="00B13B58">
        <w:rPr>
          <w:sz w:val="28"/>
          <w:szCs w:val="28"/>
          <w:vertAlign w:val="superscript"/>
        </w:rPr>
        <w:t>-5</w:t>
      </w:r>
      <w:r w:rsidRPr="00B13B58">
        <w:rPr>
          <w:sz w:val="28"/>
          <w:szCs w:val="28"/>
        </w:rPr>
        <w:t xml:space="preserve"> моль/л адсорбция аниона </w:t>
      </w:r>
      <w:r w:rsidRPr="00B13B58">
        <w:rPr>
          <w:sz w:val="28"/>
          <w:szCs w:val="28"/>
          <w:lang w:val="en-US"/>
        </w:rPr>
        <w:t>H</w:t>
      </w:r>
      <w:r w:rsidRPr="00B13B58">
        <w:rPr>
          <w:sz w:val="28"/>
          <w:szCs w:val="28"/>
          <w:vertAlign w:val="subscript"/>
        </w:rPr>
        <w:t>3</w:t>
      </w:r>
      <w:r w:rsidRPr="00B13B58">
        <w:rPr>
          <w:sz w:val="28"/>
          <w:szCs w:val="28"/>
          <w:lang w:val="en-US"/>
        </w:rPr>
        <w:t>GeMo</w:t>
      </w:r>
      <w:r w:rsidRPr="00B13B58">
        <w:rPr>
          <w:sz w:val="28"/>
          <w:szCs w:val="28"/>
          <w:vertAlign w:val="subscript"/>
        </w:rPr>
        <w:t>12</w:t>
      </w:r>
      <w:r w:rsidRPr="00B13B58">
        <w:rPr>
          <w:sz w:val="28"/>
          <w:szCs w:val="28"/>
          <w:lang w:val="en-US"/>
        </w:rPr>
        <w:t>O</w:t>
      </w:r>
      <w:r w:rsidRPr="00B13B58">
        <w:rPr>
          <w:sz w:val="28"/>
          <w:szCs w:val="28"/>
          <w:vertAlign w:val="subscript"/>
        </w:rPr>
        <w:t>40</w:t>
      </w:r>
      <w:r w:rsidRPr="00B13B58">
        <w:rPr>
          <w:sz w:val="28"/>
          <w:szCs w:val="28"/>
        </w:rPr>
        <w:t>‾  монотонно увеличивается от 1,87•10‾</w:t>
      </w:r>
      <w:r w:rsidRPr="00B13B58">
        <w:rPr>
          <w:sz w:val="28"/>
          <w:szCs w:val="28"/>
          <w:vertAlign w:val="superscript"/>
        </w:rPr>
        <w:t>10</w:t>
      </w:r>
      <w:r w:rsidRPr="00B13B58">
        <w:rPr>
          <w:sz w:val="28"/>
          <w:szCs w:val="28"/>
        </w:rPr>
        <w:t xml:space="preserve"> до 4,86•10‾</w:t>
      </w:r>
      <w:r w:rsidRPr="00B13B58">
        <w:rPr>
          <w:sz w:val="28"/>
          <w:szCs w:val="28"/>
          <w:vertAlign w:val="superscript"/>
        </w:rPr>
        <w:t>10</w:t>
      </w:r>
      <w:r w:rsidRPr="00B13B58">
        <w:rPr>
          <w:sz w:val="28"/>
          <w:szCs w:val="28"/>
        </w:rPr>
        <w:t xml:space="preserve"> моль/см</w:t>
      </w:r>
      <w:r w:rsidRPr="00B13B58">
        <w:rPr>
          <w:sz w:val="28"/>
          <w:szCs w:val="28"/>
          <w:vertAlign w:val="superscript"/>
        </w:rPr>
        <w:t>2</w:t>
      </w:r>
      <w:r w:rsidRPr="00B13B58">
        <w:rPr>
          <w:sz w:val="28"/>
          <w:szCs w:val="28"/>
        </w:rPr>
        <w:t xml:space="preserve"> при изменении потенциала электрода от -0,2 до 0,1 В. Пик тока с </w:t>
      </w:r>
    </w:p>
    <w:p w:rsidR="00B13B58" w:rsidRPr="00B13B58" w:rsidRDefault="00B13B58" w:rsidP="00B13B58">
      <w:pPr>
        <w:spacing w:line="360" w:lineRule="auto"/>
        <w:ind w:firstLine="709"/>
        <w:jc w:val="both"/>
        <w:rPr>
          <w:sz w:val="28"/>
          <w:szCs w:val="28"/>
        </w:rPr>
      </w:pPr>
      <w:r w:rsidRPr="00B13B58">
        <w:rPr>
          <w:sz w:val="28"/>
          <w:szCs w:val="28"/>
        </w:rPr>
        <w:t>Е</w:t>
      </w:r>
      <w:r w:rsidRPr="00B13B58">
        <w:rPr>
          <w:sz w:val="28"/>
          <w:szCs w:val="28"/>
          <w:vertAlign w:val="subscript"/>
          <w:lang w:val="en-US"/>
        </w:rPr>
        <w:t>n</w:t>
      </w:r>
      <w:r w:rsidRPr="00B13B58">
        <w:rPr>
          <w:sz w:val="28"/>
          <w:szCs w:val="28"/>
        </w:rPr>
        <w:t xml:space="preserve"> = 0,15 В является адсорбционным. Адсорбция а-МГК максимальна на угольно-пастовом электроде (УПЭ). Наименьшей способностью адсорбировать кислоту обладает стеклоуглерод. На УПЭ минимально определяемая концентрация а-МГК составляет 1,7•10‾</w:t>
      </w:r>
      <w:r w:rsidRPr="00B13B58">
        <w:rPr>
          <w:sz w:val="28"/>
          <w:szCs w:val="28"/>
          <w:vertAlign w:val="superscript"/>
        </w:rPr>
        <w:t>9</w:t>
      </w:r>
      <w:r w:rsidRPr="00B13B58">
        <w:rPr>
          <w:sz w:val="28"/>
          <w:szCs w:val="28"/>
        </w:rPr>
        <w:t xml:space="preserve"> моль/л.</w:t>
      </w:r>
    </w:p>
    <w:p w:rsidR="00B13B58" w:rsidRPr="00B13B58" w:rsidRDefault="00B13B58" w:rsidP="00B13B58">
      <w:pPr>
        <w:spacing w:line="360" w:lineRule="auto"/>
        <w:ind w:firstLine="709"/>
        <w:jc w:val="both"/>
        <w:rPr>
          <w:sz w:val="28"/>
          <w:szCs w:val="28"/>
        </w:rPr>
      </w:pPr>
      <w:r w:rsidRPr="00B13B58">
        <w:rPr>
          <w:sz w:val="28"/>
          <w:szCs w:val="28"/>
        </w:rPr>
        <w:t xml:space="preserve">В [16] исследовано вольтамперометрическое определение молибденовых гетерополисоединений кремния и германия на РКЭ и стационарных электродах: ртутном типа висячей капли (с.р.э), стеклоуглеродном (СУ), графитовом (ГР), импрегнированным парафином и угольном пастовом элктроде (УПЭ). На циклических вольтамперограммах а-МГК на РКЭ и углеродных электродах зарегестрированы три катодных и три соответсвующих, но менее четких анодных пиков. </w:t>
      </w:r>
    </w:p>
    <w:p w:rsidR="00B13B58" w:rsidRPr="00B13B58" w:rsidRDefault="00B13B58" w:rsidP="00B13B58">
      <w:pPr>
        <w:spacing w:line="360" w:lineRule="auto"/>
        <w:ind w:firstLine="709"/>
        <w:jc w:val="both"/>
        <w:rPr>
          <w:sz w:val="28"/>
          <w:szCs w:val="28"/>
        </w:rPr>
      </w:pPr>
      <w:r w:rsidRPr="00B13B58">
        <w:rPr>
          <w:sz w:val="28"/>
          <w:szCs w:val="28"/>
        </w:rPr>
        <w:t xml:space="preserve">Установлено, что пик 1 – адсорбционный, а два других – диффузионные, осложненные адсорбцией. Симметричные по форме катодно-анодные пики </w:t>
      </w:r>
      <w:r w:rsidRPr="00B13B58">
        <w:rPr>
          <w:sz w:val="28"/>
          <w:szCs w:val="28"/>
          <w:lang w:val="en-US"/>
        </w:rPr>
        <w:t>I</w:t>
      </w:r>
      <w:r w:rsidRPr="00B13B58">
        <w:rPr>
          <w:sz w:val="28"/>
          <w:szCs w:val="28"/>
        </w:rPr>
        <w:t xml:space="preserve"> и </w:t>
      </w:r>
      <w:r w:rsidRPr="00B13B58">
        <w:rPr>
          <w:sz w:val="28"/>
          <w:szCs w:val="28"/>
          <w:lang w:val="en-US"/>
        </w:rPr>
        <w:t>II</w:t>
      </w:r>
      <w:r w:rsidRPr="00B13B58">
        <w:rPr>
          <w:sz w:val="28"/>
          <w:szCs w:val="28"/>
        </w:rPr>
        <w:t xml:space="preserve"> для углеродных электродов, высоты которых пропорциональны скорости развертки потенциала 0,1-2,0 В/с, характерны для равновесных адсорбционно-десорбционных процессов на поверхности электрода. На электрохимическое поведение а-МГК существенно влияет концентрация ионов водорода. Потенциалы всех четырех пиков на синусоидальных переменно-токовых полярограммах с повышением </w:t>
      </w:r>
      <w:r w:rsidRPr="00B13B58">
        <w:rPr>
          <w:sz w:val="28"/>
          <w:szCs w:val="28"/>
          <w:lang w:val="en-US"/>
        </w:rPr>
        <w:t>pH</w:t>
      </w:r>
      <w:r w:rsidRPr="00B13B58">
        <w:rPr>
          <w:sz w:val="28"/>
          <w:szCs w:val="28"/>
        </w:rPr>
        <w:t xml:space="preserve"> в интервале от 1,0 до 4,5 смещаются на 60-65 МВ/</w:t>
      </w:r>
      <w:r w:rsidRPr="00B13B58">
        <w:rPr>
          <w:sz w:val="28"/>
          <w:szCs w:val="28"/>
          <w:lang w:val="en-US"/>
        </w:rPr>
        <w:t>pH</w:t>
      </w:r>
      <w:r w:rsidRPr="00B13B58">
        <w:rPr>
          <w:sz w:val="28"/>
          <w:szCs w:val="28"/>
        </w:rPr>
        <w:t xml:space="preserve"> в области более отрицательных значений, что близко к теоретическому значению 58 МВ/</w:t>
      </w:r>
      <w:r w:rsidRPr="00B13B58">
        <w:rPr>
          <w:sz w:val="28"/>
          <w:szCs w:val="28"/>
          <w:lang w:val="en-US"/>
        </w:rPr>
        <w:t>pH</w:t>
      </w:r>
      <w:r w:rsidRPr="00B13B58">
        <w:rPr>
          <w:sz w:val="28"/>
          <w:szCs w:val="28"/>
        </w:rPr>
        <w:t xml:space="preserve"> и подтверждает участие в электрохимической реакции равного числа протонов и электронов. Принимая во внимание тот факт, что в электрохимической реакции принимает участие 2 электрона, можно записать:</w:t>
      </w:r>
    </w:p>
    <w:p w:rsidR="00B13B58" w:rsidRPr="00B13B58" w:rsidRDefault="00B13B58" w:rsidP="00B13B58">
      <w:pPr>
        <w:spacing w:line="360" w:lineRule="auto"/>
        <w:ind w:firstLine="709"/>
        <w:jc w:val="both"/>
        <w:rPr>
          <w:sz w:val="28"/>
          <w:szCs w:val="28"/>
          <w:lang w:val="en-US"/>
        </w:rPr>
      </w:pPr>
      <w:r w:rsidRPr="00B13B58">
        <w:rPr>
          <w:sz w:val="28"/>
          <w:szCs w:val="28"/>
          <w:lang w:val="en-US"/>
        </w:rPr>
        <w:t>[GeMo</w:t>
      </w:r>
      <w:r w:rsidRPr="00B13B58">
        <w:rPr>
          <w:sz w:val="28"/>
          <w:szCs w:val="28"/>
          <w:vertAlign w:val="subscript"/>
          <w:lang w:val="en-US"/>
        </w:rPr>
        <w:t>12</w:t>
      </w:r>
      <w:r w:rsidRPr="00B13B58">
        <w:rPr>
          <w:sz w:val="28"/>
          <w:szCs w:val="28"/>
          <w:lang w:val="en-US"/>
        </w:rPr>
        <w:t>O</w:t>
      </w:r>
      <w:r w:rsidRPr="00B13B58">
        <w:rPr>
          <w:sz w:val="28"/>
          <w:szCs w:val="28"/>
          <w:vertAlign w:val="subscript"/>
          <w:lang w:val="en-US"/>
        </w:rPr>
        <w:t>40</w:t>
      </w:r>
      <w:r w:rsidRPr="00B13B58">
        <w:rPr>
          <w:sz w:val="28"/>
          <w:szCs w:val="28"/>
          <w:lang w:val="en-US"/>
        </w:rPr>
        <w:t>]</w:t>
      </w:r>
      <w:r w:rsidRPr="00B13B58">
        <w:rPr>
          <w:sz w:val="28"/>
          <w:szCs w:val="28"/>
          <w:vertAlign w:val="superscript"/>
          <w:lang w:val="en-US"/>
        </w:rPr>
        <w:t>4‾</w:t>
      </w:r>
      <w:r w:rsidRPr="00B13B58">
        <w:rPr>
          <w:sz w:val="28"/>
          <w:szCs w:val="28"/>
          <w:lang w:val="en-US"/>
        </w:rPr>
        <w:t xml:space="preserve"> + 2nH</w:t>
      </w:r>
      <w:r w:rsidRPr="00B13B58">
        <w:rPr>
          <w:sz w:val="28"/>
          <w:szCs w:val="28"/>
          <w:vertAlign w:val="superscript"/>
          <w:lang w:val="en-US"/>
        </w:rPr>
        <w:t>+</w:t>
      </w:r>
      <w:r w:rsidRPr="00B13B58">
        <w:rPr>
          <w:sz w:val="28"/>
          <w:szCs w:val="28"/>
          <w:lang w:val="en-US"/>
        </w:rPr>
        <w:t xml:space="preserve"> + 2ne </w:t>
      </w:r>
      <w:r w:rsidRPr="00B13B58">
        <w:rPr>
          <w:sz w:val="28"/>
          <w:szCs w:val="28"/>
          <w:lang w:val="en-US"/>
        </w:rPr>
        <w:sym w:font="Wingdings 3" w:char="F044"/>
      </w:r>
      <w:r w:rsidRPr="00B13B58">
        <w:rPr>
          <w:sz w:val="28"/>
          <w:szCs w:val="28"/>
          <w:lang w:val="en-US"/>
        </w:rPr>
        <w:t xml:space="preserve"> [H</w:t>
      </w:r>
      <w:r w:rsidRPr="00B13B58">
        <w:rPr>
          <w:sz w:val="28"/>
          <w:szCs w:val="28"/>
          <w:vertAlign w:val="subscript"/>
          <w:lang w:val="en-US"/>
        </w:rPr>
        <w:t>2n</w:t>
      </w:r>
      <w:r w:rsidRPr="00B13B58">
        <w:rPr>
          <w:sz w:val="28"/>
          <w:szCs w:val="28"/>
          <w:lang w:val="en-US"/>
        </w:rPr>
        <w:t>Mo</w:t>
      </w:r>
      <w:r w:rsidRPr="00B13B58">
        <w:rPr>
          <w:sz w:val="28"/>
          <w:szCs w:val="28"/>
          <w:vertAlign w:val="subscript"/>
          <w:lang w:val="en-US"/>
        </w:rPr>
        <w:t>2n</w:t>
      </w:r>
      <w:r w:rsidRPr="00B13B58">
        <w:rPr>
          <w:sz w:val="28"/>
          <w:szCs w:val="28"/>
          <w:lang w:val="en-US"/>
        </w:rPr>
        <w:t>Mo</w:t>
      </w:r>
      <w:r w:rsidRPr="00B13B58">
        <w:rPr>
          <w:sz w:val="28"/>
          <w:szCs w:val="28"/>
          <w:vertAlign w:val="subscript"/>
          <w:lang w:val="en-US"/>
        </w:rPr>
        <w:t>12-2n</w:t>
      </w:r>
      <w:r w:rsidRPr="00B13B58">
        <w:rPr>
          <w:sz w:val="28"/>
          <w:szCs w:val="28"/>
          <w:lang w:val="en-US"/>
        </w:rPr>
        <w:t>O</w:t>
      </w:r>
      <w:r w:rsidRPr="00B13B58">
        <w:rPr>
          <w:sz w:val="28"/>
          <w:szCs w:val="28"/>
          <w:vertAlign w:val="subscript"/>
          <w:lang w:val="en-US"/>
        </w:rPr>
        <w:t>40</w:t>
      </w:r>
      <w:r w:rsidRPr="00B13B58">
        <w:rPr>
          <w:sz w:val="28"/>
          <w:szCs w:val="28"/>
          <w:lang w:val="en-US"/>
        </w:rPr>
        <w:t>]</w:t>
      </w:r>
      <w:r w:rsidRPr="00B13B58">
        <w:rPr>
          <w:sz w:val="28"/>
          <w:szCs w:val="28"/>
          <w:vertAlign w:val="superscript"/>
          <w:lang w:val="en-US"/>
        </w:rPr>
        <w:t>4</w:t>
      </w:r>
      <w:r w:rsidRPr="00B13B58">
        <w:rPr>
          <w:sz w:val="28"/>
          <w:szCs w:val="28"/>
          <w:lang w:val="en-US"/>
        </w:rPr>
        <w:t>‾   ,</w:t>
      </w:r>
      <w:r w:rsidRPr="00B13B58">
        <w:rPr>
          <w:sz w:val="28"/>
          <w:szCs w:val="28"/>
        </w:rPr>
        <w:t>где</w:t>
      </w:r>
      <w:r w:rsidRPr="00B13B58">
        <w:rPr>
          <w:sz w:val="28"/>
          <w:szCs w:val="28"/>
          <w:lang w:val="en-US"/>
        </w:rPr>
        <w:t xml:space="preserve"> n = 1-4</w:t>
      </w:r>
    </w:p>
    <w:p w:rsidR="00B13B58" w:rsidRPr="00B13B58" w:rsidRDefault="00B13B58" w:rsidP="00B13B58">
      <w:pPr>
        <w:spacing w:line="360" w:lineRule="auto"/>
        <w:ind w:firstLine="709"/>
        <w:jc w:val="both"/>
        <w:rPr>
          <w:sz w:val="28"/>
          <w:szCs w:val="28"/>
        </w:rPr>
      </w:pPr>
      <w:r w:rsidRPr="00B13B58">
        <w:rPr>
          <w:sz w:val="28"/>
          <w:szCs w:val="28"/>
        </w:rPr>
        <w:t>Предложенный механизм электродного процесса подтвержден зависимостью Е</w:t>
      </w:r>
      <w:r w:rsidRPr="00B13B58">
        <w:rPr>
          <w:sz w:val="28"/>
          <w:szCs w:val="28"/>
          <w:vertAlign w:val="subscript"/>
          <w:lang w:val="en-US"/>
        </w:rPr>
        <w:t>n</w:t>
      </w:r>
      <w:r w:rsidRPr="00B13B58">
        <w:rPr>
          <w:sz w:val="28"/>
          <w:szCs w:val="28"/>
        </w:rPr>
        <w:t xml:space="preserve"> и </w:t>
      </w:r>
      <w:r w:rsidRPr="00B13B58">
        <w:rPr>
          <w:sz w:val="28"/>
          <w:szCs w:val="28"/>
          <w:lang w:val="en-US"/>
        </w:rPr>
        <w:t>I</w:t>
      </w:r>
      <w:r w:rsidRPr="00B13B58">
        <w:rPr>
          <w:sz w:val="28"/>
          <w:szCs w:val="28"/>
          <w:vertAlign w:val="subscript"/>
          <w:lang w:val="en-US"/>
        </w:rPr>
        <w:t>n</w:t>
      </w:r>
      <w:r w:rsidRPr="00B13B58">
        <w:rPr>
          <w:sz w:val="28"/>
          <w:szCs w:val="28"/>
        </w:rPr>
        <w:t xml:space="preserve"> от температуры. С повышением температуры от 18 до 52</w:t>
      </w:r>
      <w:r w:rsidRPr="00B13B58">
        <w:rPr>
          <w:sz w:val="28"/>
          <w:szCs w:val="28"/>
          <w:vertAlign w:val="superscript"/>
        </w:rPr>
        <w:t>о</w:t>
      </w:r>
      <w:r w:rsidRPr="00B13B58">
        <w:rPr>
          <w:sz w:val="28"/>
          <w:szCs w:val="28"/>
        </w:rPr>
        <w:t>С для 5•10‾</w:t>
      </w:r>
      <w:r w:rsidRPr="00B13B58">
        <w:rPr>
          <w:sz w:val="28"/>
          <w:szCs w:val="28"/>
          <w:vertAlign w:val="superscript"/>
        </w:rPr>
        <w:t>6</w:t>
      </w:r>
      <w:r w:rsidRPr="00B13B58">
        <w:rPr>
          <w:sz w:val="28"/>
          <w:szCs w:val="28"/>
        </w:rPr>
        <w:t xml:space="preserve"> М растворов пики </w:t>
      </w:r>
      <w:r w:rsidRPr="00B13B58">
        <w:rPr>
          <w:sz w:val="28"/>
          <w:szCs w:val="28"/>
          <w:lang w:val="en-US"/>
        </w:rPr>
        <w:t>I</w:t>
      </w:r>
      <w:r w:rsidRPr="00B13B58">
        <w:rPr>
          <w:sz w:val="28"/>
          <w:szCs w:val="28"/>
        </w:rPr>
        <w:t xml:space="preserve">, </w:t>
      </w:r>
      <w:r w:rsidRPr="00B13B58">
        <w:rPr>
          <w:sz w:val="28"/>
          <w:szCs w:val="28"/>
          <w:lang w:val="en-US"/>
        </w:rPr>
        <w:t>III</w:t>
      </w:r>
      <w:r w:rsidRPr="00B13B58">
        <w:rPr>
          <w:sz w:val="28"/>
          <w:szCs w:val="28"/>
        </w:rPr>
        <w:t xml:space="preserve"> и </w:t>
      </w:r>
      <w:r w:rsidRPr="00B13B58">
        <w:rPr>
          <w:sz w:val="28"/>
          <w:szCs w:val="28"/>
          <w:lang w:val="en-US"/>
        </w:rPr>
        <w:t>IV</w:t>
      </w:r>
      <w:r w:rsidRPr="00B13B58">
        <w:rPr>
          <w:sz w:val="28"/>
          <w:szCs w:val="28"/>
        </w:rPr>
        <w:t xml:space="preserve"> на ПТП полярограммах  уменьшаются и полностью исчезают при 42</w:t>
      </w:r>
      <w:r w:rsidRPr="00B13B58">
        <w:rPr>
          <w:sz w:val="28"/>
          <w:szCs w:val="28"/>
          <w:vertAlign w:val="superscript"/>
        </w:rPr>
        <w:t>о</w:t>
      </w:r>
      <w:r w:rsidRPr="00B13B58">
        <w:rPr>
          <w:sz w:val="28"/>
          <w:szCs w:val="28"/>
        </w:rPr>
        <w:t>С. Соответствующие значения кажущейся энергии активации и температурные коэффициенты отрицательны. Это указывает на адсорбционную природу указанных пиков. Значения Е</w:t>
      </w:r>
      <w:r w:rsidRPr="00B13B58">
        <w:rPr>
          <w:sz w:val="28"/>
          <w:szCs w:val="28"/>
          <w:vertAlign w:val="subscript"/>
          <w:lang w:val="en-US"/>
        </w:rPr>
        <w:t>n</w:t>
      </w:r>
      <w:r w:rsidRPr="00B13B58">
        <w:rPr>
          <w:sz w:val="28"/>
          <w:szCs w:val="28"/>
        </w:rPr>
        <w:t xml:space="preserve"> для пиков </w:t>
      </w:r>
      <w:r w:rsidRPr="00B13B58">
        <w:rPr>
          <w:sz w:val="28"/>
          <w:szCs w:val="28"/>
          <w:lang w:val="en-US"/>
        </w:rPr>
        <w:t>I</w:t>
      </w:r>
      <w:r w:rsidRPr="00B13B58">
        <w:rPr>
          <w:sz w:val="28"/>
          <w:szCs w:val="28"/>
        </w:rPr>
        <w:t xml:space="preserve"> и </w:t>
      </w:r>
      <w:r w:rsidRPr="00B13B58">
        <w:rPr>
          <w:sz w:val="28"/>
          <w:szCs w:val="28"/>
          <w:lang w:val="en-US"/>
        </w:rPr>
        <w:t>III</w:t>
      </w:r>
      <w:r w:rsidRPr="00B13B58">
        <w:rPr>
          <w:sz w:val="28"/>
          <w:szCs w:val="28"/>
        </w:rPr>
        <w:t xml:space="preserve"> практически не изменяются с повышением температуры, что подтверждает преимущественную адсорбцию кислоты.</w:t>
      </w:r>
    </w:p>
    <w:p w:rsidR="00B13B58" w:rsidRPr="00B13B58" w:rsidRDefault="00B13B58" w:rsidP="00B13B58">
      <w:pPr>
        <w:spacing w:line="360" w:lineRule="auto"/>
        <w:ind w:firstLine="709"/>
        <w:jc w:val="both"/>
        <w:rPr>
          <w:sz w:val="28"/>
          <w:szCs w:val="28"/>
        </w:rPr>
      </w:pPr>
      <w:r w:rsidRPr="00B13B58">
        <w:rPr>
          <w:sz w:val="28"/>
          <w:szCs w:val="28"/>
        </w:rPr>
        <w:t xml:space="preserve">В [17] показана возможность вольтамперометрического определения германия в полупроводниковых материалах </w:t>
      </w:r>
      <w:r w:rsidRPr="00B13B58">
        <w:rPr>
          <w:sz w:val="28"/>
          <w:szCs w:val="28"/>
          <w:lang w:val="en-US"/>
        </w:rPr>
        <w:t>Pb</w:t>
      </w:r>
      <w:r w:rsidRPr="00B13B58">
        <w:rPr>
          <w:sz w:val="28"/>
          <w:szCs w:val="28"/>
          <w:vertAlign w:val="subscript"/>
        </w:rPr>
        <w:t>1-х</w:t>
      </w:r>
      <w:r w:rsidRPr="00B13B58">
        <w:rPr>
          <w:sz w:val="28"/>
          <w:szCs w:val="28"/>
          <w:lang w:val="en-US"/>
        </w:rPr>
        <w:t>Ge</w:t>
      </w:r>
      <w:r w:rsidRPr="00B13B58">
        <w:rPr>
          <w:sz w:val="28"/>
          <w:szCs w:val="28"/>
          <w:vertAlign w:val="subscript"/>
        </w:rPr>
        <w:t>х</w:t>
      </w:r>
      <w:r w:rsidRPr="00B13B58">
        <w:rPr>
          <w:sz w:val="28"/>
          <w:szCs w:val="28"/>
          <w:lang w:val="en-US"/>
        </w:rPr>
        <w:t>Te</w:t>
      </w:r>
      <w:r w:rsidRPr="00B13B58">
        <w:rPr>
          <w:sz w:val="28"/>
          <w:szCs w:val="28"/>
        </w:rPr>
        <w:t xml:space="preserve"> с использованием реакций образован догерманиевой гетерополикислоты и её адсорбционного концентрирования на поверхности угольного пастового электрода. Методика позволяет анализировать миллиграммовые навески пробы.</w:t>
      </w:r>
    </w:p>
    <w:p w:rsidR="00B13B58" w:rsidRPr="00B13B58" w:rsidRDefault="00B13B58" w:rsidP="00B13B58">
      <w:pPr>
        <w:spacing w:line="360" w:lineRule="auto"/>
        <w:ind w:firstLine="709"/>
        <w:jc w:val="both"/>
        <w:rPr>
          <w:sz w:val="28"/>
          <w:szCs w:val="28"/>
        </w:rPr>
      </w:pPr>
      <w:r w:rsidRPr="00B13B58">
        <w:rPr>
          <w:sz w:val="28"/>
          <w:szCs w:val="28"/>
        </w:rPr>
        <w:t xml:space="preserve">В [18] исследовано осциллополярографическое определение </w:t>
      </w:r>
      <w:r w:rsidRPr="00B13B58">
        <w:rPr>
          <w:sz w:val="28"/>
          <w:szCs w:val="28"/>
          <w:lang w:val="en-US"/>
        </w:rPr>
        <w:t>Ge</w:t>
      </w:r>
      <w:r w:rsidRPr="00B13B58">
        <w:rPr>
          <w:sz w:val="28"/>
          <w:szCs w:val="28"/>
        </w:rPr>
        <w:t xml:space="preserve"> (</w:t>
      </w:r>
      <w:r w:rsidRPr="00B13B58">
        <w:rPr>
          <w:sz w:val="28"/>
          <w:szCs w:val="28"/>
          <w:lang w:val="en-US"/>
        </w:rPr>
        <w:t>IV</w:t>
      </w:r>
      <w:r w:rsidRPr="00B13B58">
        <w:rPr>
          <w:sz w:val="28"/>
          <w:szCs w:val="28"/>
        </w:rPr>
        <w:t>) в концентрированных кислых растворах, предел обнаружения 1•10‾</w:t>
      </w:r>
      <w:r w:rsidRPr="00B13B58">
        <w:rPr>
          <w:sz w:val="28"/>
          <w:szCs w:val="28"/>
          <w:vertAlign w:val="superscript"/>
        </w:rPr>
        <w:t>6</w:t>
      </w:r>
      <w:r w:rsidRPr="00B13B58">
        <w:rPr>
          <w:sz w:val="28"/>
          <w:szCs w:val="28"/>
        </w:rPr>
        <w:t xml:space="preserve"> М в присутствии многих ионов ( </w:t>
      </w:r>
      <w:r w:rsidRPr="00B13B58">
        <w:rPr>
          <w:sz w:val="28"/>
          <w:szCs w:val="28"/>
          <w:lang w:val="en-US"/>
        </w:rPr>
        <w:t>Sn</w:t>
      </w:r>
      <w:r w:rsidRPr="00B13B58">
        <w:rPr>
          <w:sz w:val="28"/>
          <w:szCs w:val="28"/>
        </w:rPr>
        <w:t>(</w:t>
      </w:r>
      <w:r w:rsidRPr="00B13B58">
        <w:rPr>
          <w:sz w:val="28"/>
          <w:szCs w:val="28"/>
          <w:lang w:val="en-US"/>
        </w:rPr>
        <w:t>II</w:t>
      </w:r>
      <w:r w:rsidRPr="00B13B58">
        <w:rPr>
          <w:sz w:val="28"/>
          <w:szCs w:val="28"/>
        </w:rPr>
        <w:t xml:space="preserve">), </w:t>
      </w:r>
      <w:r w:rsidRPr="00B13B58">
        <w:rPr>
          <w:sz w:val="28"/>
          <w:szCs w:val="28"/>
          <w:lang w:val="en-US"/>
        </w:rPr>
        <w:t>Zn</w:t>
      </w:r>
      <w:r w:rsidRPr="00B13B58">
        <w:rPr>
          <w:sz w:val="28"/>
          <w:szCs w:val="28"/>
        </w:rPr>
        <w:t>(</w:t>
      </w:r>
      <w:r w:rsidRPr="00B13B58">
        <w:rPr>
          <w:sz w:val="28"/>
          <w:szCs w:val="28"/>
          <w:lang w:val="en-US"/>
        </w:rPr>
        <w:t>II</w:t>
      </w:r>
      <w:r w:rsidRPr="00B13B58">
        <w:rPr>
          <w:sz w:val="28"/>
          <w:szCs w:val="28"/>
        </w:rPr>
        <w:t xml:space="preserve">), </w:t>
      </w:r>
      <w:r w:rsidRPr="00B13B58">
        <w:rPr>
          <w:sz w:val="28"/>
          <w:szCs w:val="28"/>
          <w:lang w:val="en-US"/>
        </w:rPr>
        <w:t>Cd</w:t>
      </w:r>
      <w:r w:rsidRPr="00B13B58">
        <w:rPr>
          <w:sz w:val="28"/>
          <w:szCs w:val="28"/>
        </w:rPr>
        <w:t>(</w:t>
      </w:r>
      <w:r w:rsidRPr="00B13B58">
        <w:rPr>
          <w:sz w:val="28"/>
          <w:szCs w:val="28"/>
          <w:lang w:val="en-US"/>
        </w:rPr>
        <w:t>II</w:t>
      </w:r>
      <w:r w:rsidRPr="00B13B58">
        <w:rPr>
          <w:sz w:val="28"/>
          <w:szCs w:val="28"/>
        </w:rPr>
        <w:t xml:space="preserve">), </w:t>
      </w:r>
      <w:r w:rsidRPr="00B13B58">
        <w:rPr>
          <w:sz w:val="28"/>
          <w:szCs w:val="28"/>
          <w:lang w:val="en-US"/>
        </w:rPr>
        <w:t>Cu</w:t>
      </w:r>
      <w:r w:rsidRPr="00B13B58">
        <w:rPr>
          <w:sz w:val="28"/>
          <w:szCs w:val="28"/>
        </w:rPr>
        <w:t>(</w:t>
      </w:r>
      <w:r w:rsidRPr="00B13B58">
        <w:rPr>
          <w:sz w:val="28"/>
          <w:szCs w:val="28"/>
          <w:lang w:val="en-US"/>
        </w:rPr>
        <w:t>II</w:t>
      </w:r>
      <w:r w:rsidRPr="00B13B58">
        <w:rPr>
          <w:sz w:val="28"/>
          <w:szCs w:val="28"/>
        </w:rPr>
        <w:t xml:space="preserve">), </w:t>
      </w:r>
      <w:r w:rsidRPr="00B13B58">
        <w:rPr>
          <w:sz w:val="28"/>
          <w:szCs w:val="28"/>
          <w:lang w:val="en-US"/>
        </w:rPr>
        <w:t>Ni</w:t>
      </w:r>
      <w:r w:rsidRPr="00B13B58">
        <w:rPr>
          <w:sz w:val="28"/>
          <w:szCs w:val="28"/>
        </w:rPr>
        <w:t>(</w:t>
      </w:r>
      <w:r w:rsidRPr="00B13B58">
        <w:rPr>
          <w:sz w:val="28"/>
          <w:szCs w:val="28"/>
          <w:lang w:val="en-US"/>
        </w:rPr>
        <w:t>II</w:t>
      </w:r>
      <w:r w:rsidRPr="00B13B58">
        <w:rPr>
          <w:sz w:val="28"/>
          <w:szCs w:val="28"/>
        </w:rPr>
        <w:t xml:space="preserve">), </w:t>
      </w:r>
      <w:r w:rsidRPr="00B13B58">
        <w:rPr>
          <w:sz w:val="28"/>
          <w:szCs w:val="28"/>
          <w:lang w:val="en-US"/>
        </w:rPr>
        <w:t>Co</w:t>
      </w:r>
      <w:r w:rsidRPr="00B13B58">
        <w:rPr>
          <w:sz w:val="28"/>
          <w:szCs w:val="28"/>
        </w:rPr>
        <w:t>(</w:t>
      </w:r>
      <w:r w:rsidRPr="00B13B58">
        <w:rPr>
          <w:sz w:val="28"/>
          <w:szCs w:val="28"/>
          <w:lang w:val="en-US"/>
        </w:rPr>
        <w:t>II</w:t>
      </w:r>
      <w:r w:rsidRPr="00B13B58">
        <w:rPr>
          <w:sz w:val="28"/>
          <w:szCs w:val="28"/>
        </w:rPr>
        <w:t xml:space="preserve">), </w:t>
      </w:r>
      <w:r w:rsidRPr="00B13B58">
        <w:rPr>
          <w:sz w:val="28"/>
          <w:szCs w:val="28"/>
          <w:lang w:val="en-US"/>
        </w:rPr>
        <w:t>Mn</w:t>
      </w:r>
      <w:r w:rsidRPr="00B13B58">
        <w:rPr>
          <w:sz w:val="28"/>
          <w:szCs w:val="28"/>
        </w:rPr>
        <w:t>(</w:t>
      </w:r>
      <w:r w:rsidRPr="00B13B58">
        <w:rPr>
          <w:sz w:val="28"/>
          <w:szCs w:val="28"/>
          <w:lang w:val="en-US"/>
        </w:rPr>
        <w:t>II</w:t>
      </w:r>
      <w:r w:rsidRPr="00B13B58">
        <w:rPr>
          <w:sz w:val="28"/>
          <w:szCs w:val="28"/>
        </w:rPr>
        <w:t xml:space="preserve">), </w:t>
      </w:r>
      <w:r w:rsidRPr="00B13B58">
        <w:rPr>
          <w:sz w:val="28"/>
          <w:szCs w:val="28"/>
          <w:lang w:val="en-US"/>
        </w:rPr>
        <w:t>As</w:t>
      </w:r>
      <w:r w:rsidRPr="00B13B58">
        <w:rPr>
          <w:sz w:val="28"/>
          <w:szCs w:val="28"/>
        </w:rPr>
        <w:t>(</w:t>
      </w:r>
      <w:r w:rsidRPr="00B13B58">
        <w:rPr>
          <w:sz w:val="28"/>
          <w:szCs w:val="28"/>
          <w:lang w:val="en-US"/>
        </w:rPr>
        <w:t>III</w:t>
      </w:r>
      <w:r w:rsidRPr="00B13B58">
        <w:rPr>
          <w:sz w:val="28"/>
          <w:szCs w:val="28"/>
        </w:rPr>
        <w:t xml:space="preserve">), </w:t>
      </w:r>
      <w:r w:rsidRPr="00B13B58">
        <w:rPr>
          <w:sz w:val="28"/>
          <w:szCs w:val="28"/>
          <w:lang w:val="en-US"/>
        </w:rPr>
        <w:t>Sb</w:t>
      </w:r>
      <w:r w:rsidRPr="00B13B58">
        <w:rPr>
          <w:sz w:val="28"/>
          <w:szCs w:val="28"/>
        </w:rPr>
        <w:t>(</w:t>
      </w:r>
      <w:r w:rsidRPr="00B13B58">
        <w:rPr>
          <w:sz w:val="28"/>
          <w:szCs w:val="28"/>
          <w:lang w:val="en-US"/>
        </w:rPr>
        <w:t>III</w:t>
      </w:r>
      <w:r w:rsidRPr="00B13B58">
        <w:rPr>
          <w:sz w:val="28"/>
          <w:szCs w:val="28"/>
        </w:rPr>
        <w:t xml:space="preserve">), </w:t>
      </w:r>
      <w:r w:rsidRPr="00B13B58">
        <w:rPr>
          <w:sz w:val="28"/>
          <w:szCs w:val="28"/>
          <w:lang w:val="en-US"/>
        </w:rPr>
        <w:t>Cr</w:t>
      </w:r>
      <w:r w:rsidRPr="00B13B58">
        <w:rPr>
          <w:sz w:val="28"/>
          <w:szCs w:val="28"/>
        </w:rPr>
        <w:t>(</w:t>
      </w:r>
      <w:r w:rsidRPr="00B13B58">
        <w:rPr>
          <w:sz w:val="28"/>
          <w:szCs w:val="28"/>
          <w:lang w:val="en-US"/>
        </w:rPr>
        <w:t>III</w:t>
      </w:r>
      <w:r w:rsidRPr="00B13B58">
        <w:rPr>
          <w:sz w:val="28"/>
          <w:szCs w:val="28"/>
        </w:rPr>
        <w:t xml:space="preserve">), </w:t>
      </w:r>
      <w:r w:rsidRPr="00B13B58">
        <w:rPr>
          <w:sz w:val="28"/>
          <w:szCs w:val="28"/>
          <w:lang w:val="en-US"/>
        </w:rPr>
        <w:t>Ga</w:t>
      </w:r>
      <w:r w:rsidRPr="00B13B58">
        <w:rPr>
          <w:sz w:val="28"/>
          <w:szCs w:val="28"/>
        </w:rPr>
        <w:t>(</w:t>
      </w:r>
      <w:r w:rsidRPr="00B13B58">
        <w:rPr>
          <w:sz w:val="28"/>
          <w:szCs w:val="28"/>
          <w:lang w:val="en-US"/>
        </w:rPr>
        <w:t>III</w:t>
      </w:r>
      <w:r w:rsidRPr="00B13B58">
        <w:rPr>
          <w:sz w:val="28"/>
          <w:szCs w:val="28"/>
        </w:rPr>
        <w:t xml:space="preserve">), </w:t>
      </w:r>
      <w:r w:rsidRPr="00B13B58">
        <w:rPr>
          <w:sz w:val="28"/>
          <w:szCs w:val="28"/>
          <w:lang w:val="en-US"/>
        </w:rPr>
        <w:t>Fe</w:t>
      </w:r>
      <w:r w:rsidRPr="00B13B58">
        <w:rPr>
          <w:sz w:val="28"/>
          <w:szCs w:val="28"/>
        </w:rPr>
        <w:t>(</w:t>
      </w:r>
      <w:r w:rsidRPr="00B13B58">
        <w:rPr>
          <w:sz w:val="28"/>
          <w:szCs w:val="28"/>
          <w:lang w:val="en-US"/>
        </w:rPr>
        <w:t>III</w:t>
      </w:r>
      <w:r w:rsidRPr="00B13B58">
        <w:rPr>
          <w:sz w:val="28"/>
          <w:szCs w:val="28"/>
        </w:rPr>
        <w:t xml:space="preserve">), </w:t>
      </w:r>
      <w:r w:rsidRPr="00B13B58">
        <w:rPr>
          <w:sz w:val="28"/>
          <w:szCs w:val="28"/>
          <w:lang w:val="en-US"/>
        </w:rPr>
        <w:t>Bi</w:t>
      </w:r>
      <w:r w:rsidRPr="00B13B58">
        <w:rPr>
          <w:sz w:val="28"/>
          <w:szCs w:val="28"/>
        </w:rPr>
        <w:t>(</w:t>
      </w:r>
      <w:r w:rsidRPr="00B13B58">
        <w:rPr>
          <w:sz w:val="28"/>
          <w:szCs w:val="28"/>
          <w:lang w:val="en-US"/>
        </w:rPr>
        <w:t>III</w:t>
      </w:r>
      <w:r w:rsidRPr="00B13B58">
        <w:rPr>
          <w:sz w:val="28"/>
          <w:szCs w:val="28"/>
        </w:rPr>
        <w:t xml:space="preserve">), </w:t>
      </w:r>
      <w:r w:rsidRPr="00B13B58">
        <w:rPr>
          <w:sz w:val="28"/>
          <w:szCs w:val="28"/>
          <w:lang w:val="en-US"/>
        </w:rPr>
        <w:t>Mo</w:t>
      </w:r>
      <w:r w:rsidRPr="00B13B58">
        <w:rPr>
          <w:sz w:val="28"/>
          <w:szCs w:val="28"/>
        </w:rPr>
        <w:t>(</w:t>
      </w:r>
      <w:r w:rsidRPr="00B13B58">
        <w:rPr>
          <w:sz w:val="28"/>
          <w:szCs w:val="28"/>
          <w:lang w:val="en-US"/>
        </w:rPr>
        <w:t>VI</w:t>
      </w:r>
      <w:r w:rsidRPr="00B13B58">
        <w:rPr>
          <w:sz w:val="28"/>
          <w:szCs w:val="28"/>
        </w:rPr>
        <w:t xml:space="preserve">), </w:t>
      </w:r>
      <w:r w:rsidRPr="00B13B58">
        <w:rPr>
          <w:sz w:val="28"/>
          <w:szCs w:val="28"/>
          <w:lang w:val="en-US"/>
        </w:rPr>
        <w:t>W</w:t>
      </w:r>
      <w:r w:rsidRPr="00B13B58">
        <w:rPr>
          <w:sz w:val="28"/>
          <w:szCs w:val="28"/>
        </w:rPr>
        <w:t>(</w:t>
      </w:r>
      <w:r w:rsidRPr="00B13B58">
        <w:rPr>
          <w:sz w:val="28"/>
          <w:szCs w:val="28"/>
          <w:lang w:val="en-US"/>
        </w:rPr>
        <w:t>VI</w:t>
      </w:r>
      <w:r w:rsidRPr="00B13B58">
        <w:rPr>
          <w:sz w:val="28"/>
          <w:szCs w:val="28"/>
        </w:rPr>
        <w:t xml:space="preserve">) ) достигнут в концентрированных </w:t>
      </w:r>
      <w:r w:rsidRPr="00B13B58">
        <w:rPr>
          <w:sz w:val="28"/>
          <w:szCs w:val="28"/>
          <w:lang w:val="en-US"/>
        </w:rPr>
        <w:t>HCl</w:t>
      </w:r>
      <w:r w:rsidRPr="00B13B58">
        <w:rPr>
          <w:sz w:val="28"/>
          <w:szCs w:val="28"/>
        </w:rPr>
        <w:t xml:space="preserve">, </w:t>
      </w:r>
      <w:r w:rsidRPr="00B13B58">
        <w:rPr>
          <w:sz w:val="28"/>
          <w:szCs w:val="28"/>
          <w:lang w:val="en-US"/>
        </w:rPr>
        <w:t>HBr</w:t>
      </w:r>
      <w:r w:rsidRPr="00B13B58">
        <w:rPr>
          <w:sz w:val="28"/>
          <w:szCs w:val="28"/>
        </w:rPr>
        <w:t xml:space="preserve">, </w:t>
      </w:r>
      <w:r w:rsidRPr="00B13B58">
        <w:rPr>
          <w:sz w:val="28"/>
          <w:szCs w:val="28"/>
          <w:lang w:val="en-US"/>
        </w:rPr>
        <w:t>HClO</w:t>
      </w:r>
      <w:r w:rsidRPr="00B13B58">
        <w:rPr>
          <w:sz w:val="28"/>
          <w:szCs w:val="28"/>
          <w:vertAlign w:val="subscript"/>
        </w:rPr>
        <w:t>4</w:t>
      </w:r>
      <w:r w:rsidRPr="00B13B58">
        <w:rPr>
          <w:sz w:val="28"/>
          <w:szCs w:val="28"/>
        </w:rPr>
        <w:t xml:space="preserve">, или </w:t>
      </w:r>
      <w:r w:rsidRPr="00B13B58">
        <w:rPr>
          <w:sz w:val="28"/>
          <w:szCs w:val="28"/>
          <w:lang w:val="en-US"/>
        </w:rPr>
        <w:t>NH</w:t>
      </w:r>
      <w:r w:rsidRPr="00B13B58">
        <w:rPr>
          <w:sz w:val="28"/>
          <w:szCs w:val="28"/>
          <w:vertAlign w:val="subscript"/>
        </w:rPr>
        <w:t>4</w:t>
      </w:r>
      <w:r w:rsidRPr="00B13B58">
        <w:rPr>
          <w:sz w:val="28"/>
          <w:szCs w:val="28"/>
          <w:lang w:val="en-US"/>
        </w:rPr>
        <w:t>NCS</w:t>
      </w:r>
      <w:r w:rsidRPr="00B13B58">
        <w:rPr>
          <w:sz w:val="28"/>
          <w:szCs w:val="28"/>
        </w:rPr>
        <w:t xml:space="preserve">. </w:t>
      </w:r>
    </w:p>
    <w:p w:rsidR="00B13B58" w:rsidRPr="00B13B58" w:rsidRDefault="00B13B58" w:rsidP="00B13B58">
      <w:pPr>
        <w:spacing w:line="360" w:lineRule="auto"/>
        <w:ind w:firstLine="709"/>
        <w:jc w:val="both"/>
        <w:rPr>
          <w:sz w:val="28"/>
          <w:szCs w:val="28"/>
        </w:rPr>
      </w:pPr>
      <w:r w:rsidRPr="00B13B58">
        <w:rPr>
          <w:sz w:val="28"/>
          <w:szCs w:val="28"/>
        </w:rPr>
        <w:t>Анализ литературы по электрохимическому поведению германия и его соединений показал, что этот элемент мало изучен, механизмы реакций с его участием до конца не установлены.</w:t>
      </w:r>
    </w:p>
    <w:p w:rsidR="00B13B58" w:rsidRDefault="00B13B58" w:rsidP="00B13B58">
      <w:pPr>
        <w:spacing w:line="360" w:lineRule="auto"/>
        <w:ind w:firstLine="709"/>
        <w:jc w:val="center"/>
        <w:rPr>
          <w:sz w:val="28"/>
          <w:szCs w:val="28"/>
        </w:rPr>
      </w:pPr>
    </w:p>
    <w:p w:rsidR="00B13B58" w:rsidRPr="00B13B58" w:rsidRDefault="00B13B58" w:rsidP="00B13B58">
      <w:pPr>
        <w:spacing w:line="360" w:lineRule="auto"/>
        <w:ind w:firstLine="709"/>
        <w:jc w:val="center"/>
        <w:rPr>
          <w:sz w:val="28"/>
          <w:szCs w:val="28"/>
        </w:rPr>
      </w:pPr>
      <w:r w:rsidRPr="00B13B58">
        <w:rPr>
          <w:sz w:val="28"/>
          <w:szCs w:val="28"/>
        </w:rPr>
        <w:t>2.5. Растворимость германия в ртути</w:t>
      </w:r>
    </w:p>
    <w:p w:rsidR="00B13B58" w:rsidRPr="00B13B58" w:rsidRDefault="00B13B58" w:rsidP="00B13B58">
      <w:pPr>
        <w:spacing w:line="360" w:lineRule="auto"/>
        <w:ind w:firstLine="709"/>
        <w:jc w:val="center"/>
        <w:rPr>
          <w:sz w:val="28"/>
          <w:szCs w:val="28"/>
        </w:rPr>
      </w:pPr>
    </w:p>
    <w:p w:rsidR="00B13B58" w:rsidRPr="00B13B58" w:rsidRDefault="00B13B58" w:rsidP="00B13B58">
      <w:pPr>
        <w:spacing w:line="360" w:lineRule="auto"/>
        <w:ind w:firstLine="709"/>
        <w:rPr>
          <w:sz w:val="28"/>
          <w:szCs w:val="28"/>
        </w:rPr>
      </w:pPr>
      <w:r w:rsidRPr="00B13B58">
        <w:rPr>
          <w:sz w:val="28"/>
          <w:szCs w:val="28"/>
        </w:rPr>
        <w:t>В работе [13] из данных полярографии кулонометрическим методом рассчитаны стационарные концентрации германиевых амальгам при регулярных концентрациях германия (</w:t>
      </w:r>
      <w:r w:rsidRPr="00B13B58">
        <w:rPr>
          <w:sz w:val="28"/>
          <w:szCs w:val="28"/>
          <w:lang w:val="en-US"/>
        </w:rPr>
        <w:t>II</w:t>
      </w:r>
      <w:r w:rsidRPr="00B13B58">
        <w:rPr>
          <w:sz w:val="28"/>
          <w:szCs w:val="28"/>
        </w:rPr>
        <w:t>) в растворе (табл. 2.</w:t>
      </w:r>
      <w:r w:rsidRPr="00B13B58">
        <w:rPr>
          <w:sz w:val="28"/>
          <w:szCs w:val="28"/>
          <w:lang w:val="en-US"/>
        </w:rPr>
        <w:t>4</w:t>
      </w:r>
      <w:r w:rsidRPr="00B13B58">
        <w:rPr>
          <w:sz w:val="28"/>
          <w:szCs w:val="28"/>
        </w:rPr>
        <w:t>)</w:t>
      </w:r>
    </w:p>
    <w:p w:rsidR="00B13B58" w:rsidRPr="00B13B58" w:rsidRDefault="00B13B58" w:rsidP="00B13B58">
      <w:pPr>
        <w:spacing w:line="360" w:lineRule="auto"/>
        <w:ind w:firstLine="709"/>
        <w:rPr>
          <w:sz w:val="28"/>
          <w:szCs w:val="28"/>
        </w:rPr>
      </w:pPr>
    </w:p>
    <w:p w:rsidR="00B13B58" w:rsidRPr="00B13B58" w:rsidRDefault="00B13B58" w:rsidP="00B13B58">
      <w:pPr>
        <w:spacing w:line="360" w:lineRule="auto"/>
        <w:ind w:firstLine="709"/>
        <w:jc w:val="right"/>
        <w:rPr>
          <w:sz w:val="28"/>
          <w:szCs w:val="28"/>
        </w:rPr>
      </w:pPr>
      <w:r>
        <w:rPr>
          <w:sz w:val="28"/>
          <w:szCs w:val="28"/>
        </w:rPr>
        <w:br w:type="page"/>
      </w:r>
      <w:r w:rsidRPr="00B13B58">
        <w:rPr>
          <w:sz w:val="28"/>
          <w:szCs w:val="28"/>
        </w:rPr>
        <w:t>Таблица 2.4</w:t>
      </w:r>
    </w:p>
    <w:p w:rsidR="00B13B58" w:rsidRPr="00B13B58" w:rsidRDefault="00B13B58" w:rsidP="00B13B58">
      <w:pPr>
        <w:spacing w:line="360" w:lineRule="auto"/>
        <w:ind w:firstLine="709"/>
        <w:jc w:val="center"/>
        <w:rPr>
          <w:sz w:val="28"/>
          <w:szCs w:val="28"/>
        </w:rPr>
      </w:pPr>
      <w:r w:rsidRPr="00B13B58">
        <w:rPr>
          <w:sz w:val="28"/>
          <w:szCs w:val="28"/>
        </w:rPr>
        <w:t xml:space="preserve">Стационарные концентрации германия в ртути </w:t>
      </w:r>
    </w:p>
    <w:p w:rsidR="00B13B58" w:rsidRPr="00B13B58" w:rsidRDefault="00B13B58" w:rsidP="00B13B58">
      <w:pPr>
        <w:spacing w:line="360" w:lineRule="auto"/>
        <w:ind w:firstLine="709"/>
        <w:jc w:val="center"/>
        <w:rPr>
          <w:sz w:val="28"/>
          <w:szCs w:val="28"/>
        </w:rPr>
      </w:pPr>
      <w:r w:rsidRPr="00B13B58">
        <w:rPr>
          <w:sz w:val="28"/>
          <w:szCs w:val="28"/>
        </w:rPr>
        <w:t xml:space="preserve">(6 М </w:t>
      </w:r>
      <w:r w:rsidRPr="00B13B58">
        <w:rPr>
          <w:sz w:val="28"/>
          <w:szCs w:val="28"/>
          <w:lang w:val="en-US"/>
        </w:rPr>
        <w:t>HCl</w:t>
      </w:r>
      <w:r w:rsidRPr="00B13B58">
        <w:rPr>
          <w:sz w:val="28"/>
          <w:szCs w:val="28"/>
        </w:rPr>
        <w:t xml:space="preserve"> + 0,5 М </w:t>
      </w:r>
      <w:r w:rsidRPr="00B13B58">
        <w:rPr>
          <w:sz w:val="28"/>
          <w:szCs w:val="28"/>
          <w:lang w:val="en-US"/>
        </w:rPr>
        <w:t>NaH</w:t>
      </w:r>
      <w:r w:rsidRPr="00B13B58">
        <w:rPr>
          <w:sz w:val="28"/>
          <w:szCs w:val="28"/>
          <w:vertAlign w:val="subscript"/>
        </w:rPr>
        <w:t>2</w:t>
      </w:r>
      <w:r w:rsidRPr="00B13B58">
        <w:rPr>
          <w:sz w:val="28"/>
          <w:szCs w:val="28"/>
          <w:lang w:val="en-US"/>
        </w:rPr>
        <w:t>PO</w:t>
      </w:r>
      <w:r w:rsidRPr="00B13B58">
        <w:rPr>
          <w:sz w:val="28"/>
          <w:szCs w:val="28"/>
          <w:vertAlign w:val="subscript"/>
        </w:rPr>
        <w:t>4</w:t>
      </w:r>
      <w:r w:rsidRPr="00B13B58">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2328"/>
        <w:gridCol w:w="2328"/>
        <w:gridCol w:w="2328"/>
      </w:tblGrid>
      <w:tr w:rsidR="00B13B58" w:rsidRPr="00B13B58" w:rsidTr="00B13B58">
        <w:trPr>
          <w:cantSplit/>
          <w:trHeight w:val="958"/>
        </w:trPr>
        <w:tc>
          <w:tcPr>
            <w:tcW w:w="2328" w:type="dxa"/>
          </w:tcPr>
          <w:p w:rsidR="00B13B58" w:rsidRPr="00B13B58" w:rsidRDefault="00B13B58" w:rsidP="00B13B58">
            <w:pPr>
              <w:spacing w:line="360" w:lineRule="auto"/>
              <w:jc w:val="center"/>
              <w:rPr>
                <w:sz w:val="20"/>
                <w:szCs w:val="20"/>
              </w:rPr>
            </w:pPr>
          </w:p>
          <w:p w:rsidR="00B13B58" w:rsidRPr="00B13B58" w:rsidRDefault="00B13B58" w:rsidP="00B13B58">
            <w:pPr>
              <w:spacing w:line="360" w:lineRule="auto"/>
              <w:jc w:val="center"/>
              <w:rPr>
                <w:sz w:val="20"/>
                <w:szCs w:val="20"/>
              </w:rPr>
            </w:pPr>
            <w:r w:rsidRPr="00B13B58">
              <w:rPr>
                <w:sz w:val="20"/>
                <w:szCs w:val="20"/>
              </w:rPr>
              <w:t>С</w:t>
            </w:r>
            <w:r w:rsidRPr="00B13B58">
              <w:rPr>
                <w:sz w:val="20"/>
                <w:szCs w:val="20"/>
                <w:vertAlign w:val="subscript"/>
                <w:lang w:val="en-US"/>
              </w:rPr>
              <w:t>Ge(II)</w:t>
            </w:r>
            <w:r w:rsidRPr="00B13B58">
              <w:rPr>
                <w:sz w:val="20"/>
                <w:szCs w:val="20"/>
                <w:lang w:val="en-US"/>
              </w:rPr>
              <w:t>∙10</w:t>
            </w:r>
            <w:r w:rsidRPr="00B13B58">
              <w:rPr>
                <w:sz w:val="20"/>
                <w:szCs w:val="20"/>
                <w:vertAlign w:val="superscript"/>
                <w:lang w:val="en-US"/>
              </w:rPr>
              <w:t>4</w:t>
            </w:r>
            <w:r w:rsidRPr="00B13B58">
              <w:rPr>
                <w:sz w:val="20"/>
                <w:szCs w:val="20"/>
              </w:rPr>
              <w:t>, М</w:t>
            </w:r>
          </w:p>
        </w:tc>
        <w:tc>
          <w:tcPr>
            <w:tcW w:w="2328" w:type="dxa"/>
          </w:tcPr>
          <w:p w:rsidR="00B13B58" w:rsidRPr="00B13B58" w:rsidRDefault="00B13B58" w:rsidP="00B13B58">
            <w:pPr>
              <w:spacing w:line="360" w:lineRule="auto"/>
              <w:jc w:val="center"/>
              <w:rPr>
                <w:sz w:val="20"/>
                <w:szCs w:val="20"/>
              </w:rPr>
            </w:pPr>
            <w:r w:rsidRPr="00B13B58">
              <w:rPr>
                <w:sz w:val="20"/>
                <w:szCs w:val="20"/>
              </w:rPr>
              <w:t xml:space="preserve">Концентрация </w:t>
            </w:r>
            <w:r w:rsidRPr="00B13B58">
              <w:rPr>
                <w:sz w:val="20"/>
                <w:szCs w:val="20"/>
                <w:lang w:val="en-US"/>
              </w:rPr>
              <w:t>Ge</w:t>
            </w:r>
            <w:r w:rsidRPr="00B13B58">
              <w:rPr>
                <w:sz w:val="20"/>
                <w:szCs w:val="20"/>
              </w:rPr>
              <w:t xml:space="preserve"> в амальгаме</w:t>
            </w:r>
          </w:p>
          <w:p w:rsidR="00B13B58" w:rsidRPr="00B13B58" w:rsidRDefault="00B13B58" w:rsidP="00B13B58">
            <w:pPr>
              <w:spacing w:line="360" w:lineRule="auto"/>
              <w:jc w:val="center"/>
              <w:rPr>
                <w:sz w:val="20"/>
                <w:szCs w:val="20"/>
              </w:rPr>
            </w:pPr>
            <w:r w:rsidRPr="00B13B58">
              <w:rPr>
                <w:sz w:val="20"/>
                <w:szCs w:val="20"/>
              </w:rPr>
              <w:t>С∙10</w:t>
            </w:r>
            <w:r w:rsidRPr="00B13B58">
              <w:rPr>
                <w:sz w:val="20"/>
                <w:szCs w:val="20"/>
                <w:vertAlign w:val="superscript"/>
              </w:rPr>
              <w:t>6</w:t>
            </w:r>
            <w:r w:rsidRPr="00B13B58">
              <w:rPr>
                <w:sz w:val="20"/>
                <w:szCs w:val="20"/>
              </w:rPr>
              <w:t>, %</w:t>
            </w:r>
          </w:p>
        </w:tc>
        <w:tc>
          <w:tcPr>
            <w:tcW w:w="2328" w:type="dxa"/>
          </w:tcPr>
          <w:p w:rsidR="00B13B58" w:rsidRPr="00B13B58" w:rsidRDefault="00B13B58" w:rsidP="00B13B58">
            <w:pPr>
              <w:spacing w:line="360" w:lineRule="auto"/>
              <w:jc w:val="center"/>
              <w:rPr>
                <w:sz w:val="20"/>
                <w:szCs w:val="20"/>
              </w:rPr>
            </w:pPr>
          </w:p>
          <w:p w:rsidR="00B13B58" w:rsidRPr="00B13B58" w:rsidRDefault="00B13B58" w:rsidP="00B13B58">
            <w:pPr>
              <w:spacing w:line="360" w:lineRule="auto"/>
              <w:jc w:val="center"/>
              <w:rPr>
                <w:sz w:val="20"/>
                <w:szCs w:val="20"/>
              </w:rPr>
            </w:pPr>
            <w:r w:rsidRPr="00B13B58">
              <w:rPr>
                <w:sz w:val="20"/>
                <w:szCs w:val="20"/>
              </w:rPr>
              <w:t>С</w:t>
            </w:r>
            <w:r w:rsidRPr="00B13B58">
              <w:rPr>
                <w:sz w:val="20"/>
                <w:szCs w:val="20"/>
                <w:vertAlign w:val="subscript"/>
                <w:lang w:val="en-US"/>
              </w:rPr>
              <w:t>Ge(II)</w:t>
            </w:r>
            <w:r w:rsidRPr="00B13B58">
              <w:rPr>
                <w:sz w:val="20"/>
                <w:szCs w:val="20"/>
                <w:lang w:val="en-US"/>
              </w:rPr>
              <w:t>∙10</w:t>
            </w:r>
            <w:r w:rsidRPr="00B13B58">
              <w:rPr>
                <w:sz w:val="20"/>
                <w:szCs w:val="20"/>
                <w:vertAlign w:val="superscript"/>
                <w:lang w:val="en-US"/>
              </w:rPr>
              <w:t>4</w:t>
            </w:r>
            <w:r w:rsidRPr="00B13B58">
              <w:rPr>
                <w:sz w:val="20"/>
                <w:szCs w:val="20"/>
              </w:rPr>
              <w:t>, М</w:t>
            </w:r>
          </w:p>
        </w:tc>
        <w:tc>
          <w:tcPr>
            <w:tcW w:w="2328" w:type="dxa"/>
          </w:tcPr>
          <w:p w:rsidR="00B13B58" w:rsidRPr="00B13B58" w:rsidRDefault="00B13B58" w:rsidP="00B13B58">
            <w:pPr>
              <w:spacing w:line="360" w:lineRule="auto"/>
              <w:jc w:val="center"/>
              <w:rPr>
                <w:sz w:val="20"/>
                <w:szCs w:val="20"/>
              </w:rPr>
            </w:pPr>
            <w:r w:rsidRPr="00B13B58">
              <w:rPr>
                <w:sz w:val="20"/>
                <w:szCs w:val="20"/>
              </w:rPr>
              <w:t xml:space="preserve">Концентрация </w:t>
            </w:r>
            <w:r w:rsidRPr="00B13B58">
              <w:rPr>
                <w:sz w:val="20"/>
                <w:szCs w:val="20"/>
                <w:lang w:val="en-US"/>
              </w:rPr>
              <w:t>Ge</w:t>
            </w:r>
            <w:r w:rsidRPr="00B13B58">
              <w:rPr>
                <w:sz w:val="20"/>
                <w:szCs w:val="20"/>
              </w:rPr>
              <w:t xml:space="preserve"> в амальгаме</w:t>
            </w:r>
          </w:p>
          <w:p w:rsidR="00B13B58" w:rsidRPr="00B13B58" w:rsidRDefault="00B13B58" w:rsidP="00B13B58">
            <w:pPr>
              <w:spacing w:line="360" w:lineRule="auto"/>
              <w:jc w:val="center"/>
              <w:rPr>
                <w:sz w:val="20"/>
                <w:szCs w:val="20"/>
              </w:rPr>
            </w:pPr>
            <w:r w:rsidRPr="00B13B58">
              <w:rPr>
                <w:sz w:val="20"/>
                <w:szCs w:val="20"/>
              </w:rPr>
              <w:t>С∙10</w:t>
            </w:r>
            <w:r w:rsidRPr="00B13B58">
              <w:rPr>
                <w:sz w:val="20"/>
                <w:szCs w:val="20"/>
                <w:vertAlign w:val="superscript"/>
              </w:rPr>
              <w:t>6</w:t>
            </w:r>
            <w:r w:rsidRPr="00B13B58">
              <w:rPr>
                <w:sz w:val="20"/>
                <w:szCs w:val="20"/>
              </w:rPr>
              <w:t>, %</w:t>
            </w:r>
          </w:p>
        </w:tc>
      </w:tr>
      <w:tr w:rsidR="00B13B58" w:rsidRPr="00B13B58">
        <w:trPr>
          <w:cantSplit/>
          <w:trHeight w:val="1490"/>
        </w:trPr>
        <w:tc>
          <w:tcPr>
            <w:tcW w:w="2328" w:type="dxa"/>
          </w:tcPr>
          <w:p w:rsidR="00B13B58" w:rsidRPr="00B13B58" w:rsidRDefault="00B13B58" w:rsidP="00B13B58">
            <w:pPr>
              <w:spacing w:line="360" w:lineRule="auto"/>
              <w:jc w:val="center"/>
              <w:rPr>
                <w:sz w:val="20"/>
                <w:szCs w:val="20"/>
              </w:rPr>
            </w:pPr>
            <w:r w:rsidRPr="00B13B58">
              <w:rPr>
                <w:sz w:val="20"/>
                <w:szCs w:val="20"/>
              </w:rPr>
              <w:t>0,15</w:t>
            </w:r>
          </w:p>
          <w:p w:rsidR="00B13B58" w:rsidRPr="00B13B58" w:rsidRDefault="00B13B58" w:rsidP="00B13B58">
            <w:pPr>
              <w:spacing w:line="360" w:lineRule="auto"/>
              <w:jc w:val="center"/>
              <w:rPr>
                <w:sz w:val="20"/>
                <w:szCs w:val="20"/>
              </w:rPr>
            </w:pPr>
            <w:r w:rsidRPr="00B13B58">
              <w:rPr>
                <w:sz w:val="20"/>
                <w:szCs w:val="20"/>
              </w:rPr>
              <w:t>0,37</w:t>
            </w:r>
          </w:p>
          <w:p w:rsidR="00B13B58" w:rsidRPr="00B13B58" w:rsidRDefault="00B13B58" w:rsidP="00B13B58">
            <w:pPr>
              <w:spacing w:line="360" w:lineRule="auto"/>
              <w:jc w:val="center"/>
              <w:rPr>
                <w:sz w:val="20"/>
                <w:szCs w:val="20"/>
              </w:rPr>
            </w:pPr>
            <w:r w:rsidRPr="00B13B58">
              <w:rPr>
                <w:sz w:val="20"/>
                <w:szCs w:val="20"/>
              </w:rPr>
              <w:t>0,60</w:t>
            </w:r>
          </w:p>
          <w:p w:rsidR="00B13B58" w:rsidRPr="00B13B58" w:rsidRDefault="00B13B58" w:rsidP="00B13B58">
            <w:pPr>
              <w:spacing w:line="360" w:lineRule="auto"/>
              <w:jc w:val="center"/>
              <w:rPr>
                <w:sz w:val="20"/>
                <w:szCs w:val="20"/>
              </w:rPr>
            </w:pPr>
            <w:r w:rsidRPr="00B13B58">
              <w:rPr>
                <w:sz w:val="20"/>
                <w:szCs w:val="20"/>
              </w:rPr>
              <w:t>0,85</w:t>
            </w:r>
          </w:p>
          <w:p w:rsidR="00B13B58" w:rsidRPr="00B13B58" w:rsidRDefault="00B13B58" w:rsidP="00B13B58">
            <w:pPr>
              <w:spacing w:line="360" w:lineRule="auto"/>
              <w:jc w:val="center"/>
              <w:rPr>
                <w:sz w:val="20"/>
                <w:szCs w:val="20"/>
              </w:rPr>
            </w:pPr>
            <w:r w:rsidRPr="00B13B58">
              <w:rPr>
                <w:sz w:val="20"/>
                <w:szCs w:val="20"/>
              </w:rPr>
              <w:t>1,1</w:t>
            </w:r>
          </w:p>
        </w:tc>
        <w:tc>
          <w:tcPr>
            <w:tcW w:w="2328" w:type="dxa"/>
          </w:tcPr>
          <w:p w:rsidR="00B13B58" w:rsidRPr="00B13B58" w:rsidRDefault="00B13B58" w:rsidP="00B13B58">
            <w:pPr>
              <w:spacing w:line="360" w:lineRule="auto"/>
              <w:jc w:val="center"/>
              <w:rPr>
                <w:sz w:val="20"/>
                <w:szCs w:val="20"/>
              </w:rPr>
            </w:pPr>
            <w:r w:rsidRPr="00B13B58">
              <w:rPr>
                <w:sz w:val="20"/>
                <w:szCs w:val="20"/>
              </w:rPr>
              <w:t>0,34</w:t>
            </w:r>
          </w:p>
          <w:p w:rsidR="00B13B58" w:rsidRPr="00B13B58" w:rsidRDefault="00B13B58" w:rsidP="00B13B58">
            <w:pPr>
              <w:spacing w:line="360" w:lineRule="auto"/>
              <w:jc w:val="center"/>
              <w:rPr>
                <w:sz w:val="20"/>
                <w:szCs w:val="20"/>
              </w:rPr>
            </w:pPr>
            <w:r w:rsidRPr="00B13B58">
              <w:rPr>
                <w:sz w:val="20"/>
                <w:szCs w:val="20"/>
              </w:rPr>
              <w:t>0,40</w:t>
            </w:r>
          </w:p>
          <w:p w:rsidR="00B13B58" w:rsidRPr="00B13B58" w:rsidRDefault="00B13B58" w:rsidP="00B13B58">
            <w:pPr>
              <w:spacing w:line="360" w:lineRule="auto"/>
              <w:jc w:val="center"/>
              <w:rPr>
                <w:sz w:val="20"/>
                <w:szCs w:val="20"/>
              </w:rPr>
            </w:pPr>
            <w:r w:rsidRPr="00B13B58">
              <w:rPr>
                <w:sz w:val="20"/>
                <w:szCs w:val="20"/>
              </w:rPr>
              <w:t>0,45</w:t>
            </w:r>
          </w:p>
          <w:p w:rsidR="00B13B58" w:rsidRPr="00B13B58" w:rsidRDefault="00B13B58" w:rsidP="00B13B58">
            <w:pPr>
              <w:spacing w:line="360" w:lineRule="auto"/>
              <w:jc w:val="center"/>
              <w:rPr>
                <w:sz w:val="20"/>
                <w:szCs w:val="20"/>
              </w:rPr>
            </w:pPr>
            <w:r w:rsidRPr="00B13B58">
              <w:rPr>
                <w:sz w:val="20"/>
                <w:szCs w:val="20"/>
              </w:rPr>
              <w:t>0,51</w:t>
            </w:r>
          </w:p>
          <w:p w:rsidR="00B13B58" w:rsidRPr="00B13B58" w:rsidRDefault="00B13B58" w:rsidP="00B13B58">
            <w:pPr>
              <w:spacing w:line="360" w:lineRule="auto"/>
              <w:jc w:val="center"/>
              <w:rPr>
                <w:sz w:val="20"/>
                <w:szCs w:val="20"/>
              </w:rPr>
            </w:pPr>
            <w:r w:rsidRPr="00B13B58">
              <w:rPr>
                <w:sz w:val="20"/>
                <w:szCs w:val="20"/>
              </w:rPr>
              <w:t>0,55</w:t>
            </w:r>
          </w:p>
        </w:tc>
        <w:tc>
          <w:tcPr>
            <w:tcW w:w="2328" w:type="dxa"/>
          </w:tcPr>
          <w:p w:rsidR="00B13B58" w:rsidRPr="00B13B58" w:rsidRDefault="00B13B58" w:rsidP="00B13B58">
            <w:pPr>
              <w:spacing w:line="360" w:lineRule="auto"/>
              <w:jc w:val="center"/>
              <w:rPr>
                <w:sz w:val="20"/>
                <w:szCs w:val="20"/>
              </w:rPr>
            </w:pPr>
            <w:r w:rsidRPr="00B13B58">
              <w:rPr>
                <w:sz w:val="20"/>
                <w:szCs w:val="20"/>
              </w:rPr>
              <w:t>3,7</w:t>
            </w:r>
          </w:p>
          <w:p w:rsidR="00B13B58" w:rsidRPr="00B13B58" w:rsidRDefault="00B13B58" w:rsidP="00B13B58">
            <w:pPr>
              <w:spacing w:line="360" w:lineRule="auto"/>
              <w:jc w:val="center"/>
              <w:rPr>
                <w:sz w:val="20"/>
                <w:szCs w:val="20"/>
              </w:rPr>
            </w:pPr>
            <w:r w:rsidRPr="00B13B58">
              <w:rPr>
                <w:sz w:val="20"/>
                <w:szCs w:val="20"/>
              </w:rPr>
              <w:t>2,7</w:t>
            </w:r>
          </w:p>
          <w:p w:rsidR="00B13B58" w:rsidRPr="00B13B58" w:rsidRDefault="00B13B58" w:rsidP="00B13B58">
            <w:pPr>
              <w:spacing w:line="360" w:lineRule="auto"/>
              <w:jc w:val="center"/>
              <w:rPr>
                <w:sz w:val="20"/>
                <w:szCs w:val="20"/>
              </w:rPr>
            </w:pPr>
            <w:r w:rsidRPr="00B13B58">
              <w:rPr>
                <w:sz w:val="20"/>
                <w:szCs w:val="20"/>
              </w:rPr>
              <w:t>3,0</w:t>
            </w:r>
          </w:p>
          <w:p w:rsidR="00B13B58" w:rsidRPr="00B13B58" w:rsidRDefault="00B13B58" w:rsidP="00B13B58">
            <w:pPr>
              <w:spacing w:line="360" w:lineRule="auto"/>
              <w:jc w:val="center"/>
              <w:rPr>
                <w:sz w:val="20"/>
                <w:szCs w:val="20"/>
              </w:rPr>
            </w:pPr>
            <w:r w:rsidRPr="00B13B58">
              <w:rPr>
                <w:sz w:val="20"/>
                <w:szCs w:val="20"/>
              </w:rPr>
              <w:t>4,6</w:t>
            </w:r>
          </w:p>
        </w:tc>
        <w:tc>
          <w:tcPr>
            <w:tcW w:w="2328" w:type="dxa"/>
          </w:tcPr>
          <w:p w:rsidR="00B13B58" w:rsidRPr="00B13B58" w:rsidRDefault="00B13B58" w:rsidP="00B13B58">
            <w:pPr>
              <w:spacing w:line="360" w:lineRule="auto"/>
              <w:jc w:val="center"/>
              <w:rPr>
                <w:sz w:val="20"/>
                <w:szCs w:val="20"/>
              </w:rPr>
            </w:pPr>
            <w:r w:rsidRPr="00B13B58">
              <w:rPr>
                <w:sz w:val="20"/>
                <w:szCs w:val="20"/>
              </w:rPr>
              <w:t>2,15</w:t>
            </w:r>
          </w:p>
          <w:p w:rsidR="00B13B58" w:rsidRPr="00B13B58" w:rsidRDefault="00B13B58" w:rsidP="00B13B58">
            <w:pPr>
              <w:spacing w:line="360" w:lineRule="auto"/>
              <w:jc w:val="center"/>
              <w:rPr>
                <w:sz w:val="20"/>
                <w:szCs w:val="20"/>
              </w:rPr>
            </w:pPr>
            <w:r w:rsidRPr="00B13B58">
              <w:rPr>
                <w:sz w:val="20"/>
                <w:szCs w:val="20"/>
              </w:rPr>
              <w:t>9,8</w:t>
            </w:r>
          </w:p>
          <w:p w:rsidR="00B13B58" w:rsidRPr="00B13B58" w:rsidRDefault="00B13B58" w:rsidP="00B13B58">
            <w:pPr>
              <w:spacing w:line="360" w:lineRule="auto"/>
              <w:jc w:val="center"/>
              <w:rPr>
                <w:sz w:val="20"/>
                <w:szCs w:val="20"/>
              </w:rPr>
            </w:pPr>
            <w:r w:rsidRPr="00B13B58">
              <w:rPr>
                <w:sz w:val="20"/>
                <w:szCs w:val="20"/>
              </w:rPr>
              <w:t>18,5</w:t>
            </w:r>
          </w:p>
          <w:p w:rsidR="00B13B58" w:rsidRPr="00B13B58" w:rsidRDefault="00B13B58" w:rsidP="00B13B58">
            <w:pPr>
              <w:spacing w:line="360" w:lineRule="auto"/>
              <w:jc w:val="center"/>
              <w:rPr>
                <w:sz w:val="20"/>
                <w:szCs w:val="20"/>
              </w:rPr>
            </w:pPr>
            <w:r w:rsidRPr="00B13B58">
              <w:rPr>
                <w:sz w:val="20"/>
                <w:szCs w:val="20"/>
              </w:rPr>
              <w:t>20,20</w:t>
            </w:r>
          </w:p>
        </w:tc>
      </w:tr>
    </w:tbl>
    <w:p w:rsidR="00B13B58" w:rsidRPr="00B13B58" w:rsidRDefault="00B13B58" w:rsidP="00B13B58">
      <w:pPr>
        <w:spacing w:line="360" w:lineRule="auto"/>
        <w:jc w:val="center"/>
        <w:rPr>
          <w:sz w:val="20"/>
          <w:szCs w:val="20"/>
        </w:rPr>
      </w:pPr>
    </w:p>
    <w:p w:rsidR="00B13B58" w:rsidRPr="00B13B58" w:rsidRDefault="00B13B58" w:rsidP="00B13B58">
      <w:pPr>
        <w:spacing w:line="360" w:lineRule="auto"/>
        <w:ind w:firstLine="709"/>
        <w:rPr>
          <w:sz w:val="28"/>
          <w:szCs w:val="28"/>
        </w:rPr>
      </w:pPr>
      <w:r w:rsidRPr="00B13B58">
        <w:rPr>
          <w:sz w:val="28"/>
          <w:szCs w:val="28"/>
        </w:rPr>
        <w:t>Из этих данных авторы (14) сделали вывод, что стационарная концентрация гомогенной амальгамы составляет 5,5∙10</w:t>
      </w:r>
      <w:r w:rsidRPr="00B13B58">
        <w:rPr>
          <w:sz w:val="28"/>
          <w:szCs w:val="28"/>
          <w:vertAlign w:val="superscript"/>
        </w:rPr>
        <w:t>-6</w:t>
      </w:r>
      <w:r w:rsidRPr="00B13B58">
        <w:rPr>
          <w:sz w:val="28"/>
          <w:szCs w:val="28"/>
        </w:rPr>
        <w:t xml:space="preserve"> %, что значительно меньше, чем указанная в литературе величина 1∙10</w:t>
      </w:r>
      <w:r w:rsidRPr="00B13B58">
        <w:rPr>
          <w:sz w:val="28"/>
          <w:szCs w:val="28"/>
          <w:vertAlign w:val="superscript"/>
        </w:rPr>
        <w:t>-4</w:t>
      </w:r>
      <w:r w:rsidRPr="00B13B58">
        <w:rPr>
          <w:sz w:val="28"/>
          <w:szCs w:val="28"/>
        </w:rPr>
        <w:t xml:space="preserve"> мас.%.</w:t>
      </w:r>
    </w:p>
    <w:p w:rsidR="00B13B58" w:rsidRPr="00B13B58" w:rsidRDefault="00B13B58" w:rsidP="00B13B58">
      <w:pPr>
        <w:spacing w:line="360" w:lineRule="auto"/>
        <w:ind w:firstLine="709"/>
        <w:rPr>
          <w:sz w:val="28"/>
          <w:szCs w:val="28"/>
        </w:rPr>
      </w:pPr>
      <w:r w:rsidRPr="00B13B58">
        <w:rPr>
          <w:sz w:val="28"/>
          <w:szCs w:val="28"/>
        </w:rPr>
        <w:t>В работе [19] методом амальгамной полярографии с накоплением (АПН) определена растворимость германия в ртути. Авторы отмечают, что в литеретуре по этому вопросу имеются противоречивые мнения. Имеется ссылка на Козина Л. Ф., согласно которому эмпирически определенная величина составляет 1,3•10‾</w:t>
      </w:r>
      <w:r w:rsidRPr="00B13B58">
        <w:rPr>
          <w:sz w:val="28"/>
          <w:szCs w:val="28"/>
          <w:vertAlign w:val="superscript"/>
        </w:rPr>
        <w:t>18</w:t>
      </w:r>
      <w:r w:rsidRPr="00B13B58">
        <w:rPr>
          <w:sz w:val="28"/>
          <w:szCs w:val="28"/>
        </w:rPr>
        <w:t xml:space="preserve"> ат.%. Однако эта величина не отвечает результатам определения германия методом АПН. Сначала германий накапливали в поверхностном слое ртутной капли при -1,8 В (нас.к.э.) в течение 600 с. Для этих условий проведения электролиза для германия достигается предельный диффузионный ток. Сделано предположение, что металл распределен равномерно по всему объему ртути. Затем снимали зависимость анодного тока пика от концентрации германия в растворе. Затем, зная количество электричества, прошедшее через электрод в анодном цикле (площадь под пиком в Кулонах), рассчитывали концентрацию атомов </w:t>
      </w:r>
      <w:r w:rsidRPr="00B13B58">
        <w:rPr>
          <w:sz w:val="28"/>
          <w:szCs w:val="28"/>
          <w:lang w:val="en-US"/>
        </w:rPr>
        <w:t>Ge</w:t>
      </w:r>
      <w:r w:rsidRPr="00B13B58">
        <w:rPr>
          <w:sz w:val="28"/>
          <w:szCs w:val="28"/>
        </w:rPr>
        <w:t xml:space="preserve"> в ртутной капле по формуле:</w:t>
      </w:r>
    </w:p>
    <w:p w:rsidR="00B13B58" w:rsidRPr="00B13B58" w:rsidRDefault="00B13B58" w:rsidP="00B13B58">
      <w:pPr>
        <w:spacing w:line="360" w:lineRule="auto"/>
        <w:ind w:firstLine="709"/>
        <w:jc w:val="center"/>
        <w:rPr>
          <w:sz w:val="28"/>
          <w:szCs w:val="28"/>
        </w:rPr>
      </w:pPr>
      <w:r w:rsidRPr="00B13B58">
        <w:rPr>
          <w:sz w:val="28"/>
          <w:szCs w:val="28"/>
        </w:rPr>
        <w:t>С</w:t>
      </w:r>
      <w:r w:rsidRPr="00B13B58">
        <w:rPr>
          <w:sz w:val="28"/>
          <w:szCs w:val="28"/>
          <w:vertAlign w:val="subscript"/>
        </w:rPr>
        <w:t>2</w:t>
      </w:r>
      <w:r w:rsidRPr="00B13B58">
        <w:rPr>
          <w:sz w:val="28"/>
          <w:szCs w:val="28"/>
        </w:rPr>
        <w:t xml:space="preserve"> = </w:t>
      </w:r>
      <w:r w:rsidR="00DE55F4">
        <w:rPr>
          <w:position w:val="-24"/>
          <w:sz w:val="28"/>
          <w:szCs w:val="28"/>
        </w:rPr>
        <w:pict>
          <v:shape id="_x0000_i1028" type="#_x0000_t75" style="width:54.75pt;height:39pt" fillcolor="window">
            <v:imagedata r:id="rId12" o:title=""/>
          </v:shape>
        </w:pict>
      </w:r>
      <w:r w:rsidRPr="00B13B58">
        <w:rPr>
          <w:sz w:val="28"/>
          <w:szCs w:val="28"/>
        </w:rPr>
        <w:t>,</w:t>
      </w:r>
    </w:p>
    <w:p w:rsidR="00B13B58" w:rsidRPr="00B13B58" w:rsidRDefault="00B13B58" w:rsidP="00B13B58">
      <w:pPr>
        <w:spacing w:line="360" w:lineRule="auto"/>
        <w:ind w:firstLine="709"/>
        <w:jc w:val="both"/>
        <w:rPr>
          <w:sz w:val="28"/>
          <w:szCs w:val="28"/>
        </w:rPr>
      </w:pPr>
      <w:r w:rsidRPr="00B13B58">
        <w:rPr>
          <w:sz w:val="28"/>
          <w:szCs w:val="28"/>
        </w:rPr>
        <w:t xml:space="preserve">где </w:t>
      </w:r>
      <w:r w:rsidRPr="00B13B58">
        <w:rPr>
          <w:sz w:val="28"/>
          <w:szCs w:val="28"/>
          <w:lang w:val="en-US"/>
        </w:rPr>
        <w:t>Q</w:t>
      </w:r>
      <w:r w:rsidRPr="00B13B58">
        <w:rPr>
          <w:sz w:val="28"/>
          <w:szCs w:val="28"/>
        </w:rPr>
        <w:t xml:space="preserve"> – количество электричества;</w:t>
      </w:r>
    </w:p>
    <w:p w:rsidR="00B13B58" w:rsidRPr="00B13B58" w:rsidRDefault="00B13B58" w:rsidP="00B13B58">
      <w:pPr>
        <w:spacing w:line="360" w:lineRule="auto"/>
        <w:ind w:firstLine="709"/>
        <w:jc w:val="both"/>
        <w:rPr>
          <w:sz w:val="28"/>
          <w:szCs w:val="28"/>
        </w:rPr>
      </w:pPr>
      <w:r w:rsidRPr="00B13B58">
        <w:rPr>
          <w:sz w:val="28"/>
          <w:szCs w:val="28"/>
        </w:rPr>
        <w:t xml:space="preserve">       </w:t>
      </w:r>
      <w:r w:rsidRPr="00B13B58">
        <w:rPr>
          <w:sz w:val="28"/>
          <w:szCs w:val="28"/>
          <w:lang w:val="en-US"/>
        </w:rPr>
        <w:t>Z</w:t>
      </w:r>
      <w:r w:rsidRPr="00B13B58">
        <w:rPr>
          <w:sz w:val="28"/>
          <w:szCs w:val="28"/>
        </w:rPr>
        <w:t xml:space="preserve"> – число электронов, участвующих в реакции;</w:t>
      </w:r>
    </w:p>
    <w:p w:rsidR="00B13B58" w:rsidRPr="00B13B58" w:rsidRDefault="00B13B58" w:rsidP="00B13B58">
      <w:pPr>
        <w:spacing w:line="360" w:lineRule="auto"/>
        <w:ind w:firstLine="709"/>
        <w:jc w:val="both"/>
        <w:rPr>
          <w:sz w:val="28"/>
          <w:szCs w:val="28"/>
        </w:rPr>
      </w:pPr>
      <w:r w:rsidRPr="00B13B58">
        <w:rPr>
          <w:sz w:val="28"/>
          <w:szCs w:val="28"/>
        </w:rPr>
        <w:t xml:space="preserve">       </w:t>
      </w:r>
      <w:r w:rsidRPr="00B13B58">
        <w:rPr>
          <w:sz w:val="28"/>
          <w:szCs w:val="28"/>
          <w:lang w:val="en-US"/>
        </w:rPr>
        <w:t>V</w:t>
      </w:r>
      <w:r w:rsidRPr="00B13B58">
        <w:rPr>
          <w:sz w:val="28"/>
          <w:szCs w:val="28"/>
          <w:vertAlign w:val="subscript"/>
          <w:lang w:val="en-US"/>
        </w:rPr>
        <w:t>k</w:t>
      </w:r>
      <w:r w:rsidRPr="00B13B58">
        <w:rPr>
          <w:sz w:val="28"/>
          <w:szCs w:val="28"/>
        </w:rPr>
        <w:t xml:space="preserve"> – объем ртутной капли.</w:t>
      </w:r>
    </w:p>
    <w:p w:rsidR="00B13B58" w:rsidRPr="00B13B58" w:rsidRDefault="00B13B58" w:rsidP="00B13B58">
      <w:pPr>
        <w:spacing w:line="360" w:lineRule="auto"/>
        <w:ind w:firstLine="709"/>
        <w:jc w:val="both"/>
        <w:rPr>
          <w:sz w:val="28"/>
          <w:szCs w:val="28"/>
        </w:rPr>
      </w:pPr>
      <w:r w:rsidRPr="00B13B58">
        <w:rPr>
          <w:sz w:val="28"/>
          <w:szCs w:val="28"/>
        </w:rPr>
        <w:t>Растворимость германия в ртути составляет 1•10‾</w:t>
      </w:r>
      <w:r w:rsidRPr="00B13B58">
        <w:rPr>
          <w:sz w:val="28"/>
          <w:szCs w:val="28"/>
          <w:vertAlign w:val="superscript"/>
        </w:rPr>
        <w:t>4</w:t>
      </w:r>
      <w:r w:rsidRPr="00B13B58">
        <w:rPr>
          <w:sz w:val="28"/>
          <w:szCs w:val="28"/>
        </w:rPr>
        <w:t xml:space="preserve"> мас.%.</w:t>
      </w:r>
    </w:p>
    <w:p w:rsidR="00B13B58" w:rsidRPr="00B13B58" w:rsidRDefault="00B13B58" w:rsidP="00B13B58">
      <w:pPr>
        <w:spacing w:line="360" w:lineRule="auto"/>
        <w:ind w:firstLine="709"/>
        <w:jc w:val="both"/>
        <w:rPr>
          <w:sz w:val="28"/>
          <w:szCs w:val="28"/>
        </w:rPr>
      </w:pPr>
      <w:r w:rsidRPr="00B13B58">
        <w:rPr>
          <w:sz w:val="28"/>
          <w:szCs w:val="28"/>
        </w:rPr>
        <w:t>В [20] растворимость германия в ртути определена на основании полярографических данных. Отмечено, что на основании измерений электропроводности амальгамы Эдвардс оценил растворимость его в ртути в 0,027 мас.% при 300</w:t>
      </w:r>
      <w:r w:rsidRPr="00B13B58">
        <w:rPr>
          <w:sz w:val="28"/>
          <w:szCs w:val="28"/>
          <w:vertAlign w:val="superscript"/>
        </w:rPr>
        <w:t>о</w:t>
      </w:r>
      <w:r w:rsidRPr="00B13B58">
        <w:rPr>
          <w:sz w:val="28"/>
          <w:szCs w:val="28"/>
        </w:rPr>
        <w:t xml:space="preserve">С, методом меченых атомов на основании хода кинетических кривых старения растворимость </w:t>
      </w:r>
      <w:r w:rsidRPr="00B13B58">
        <w:rPr>
          <w:sz w:val="28"/>
          <w:szCs w:val="28"/>
          <w:lang w:val="en-US"/>
        </w:rPr>
        <w:t>Ge</w:t>
      </w:r>
      <w:r w:rsidRPr="00B13B58">
        <w:rPr>
          <w:sz w:val="28"/>
          <w:szCs w:val="28"/>
        </w:rPr>
        <w:t xml:space="preserve"> в ртути оценена в 3•10‾</w:t>
      </w:r>
      <w:r w:rsidRPr="00B13B58">
        <w:rPr>
          <w:sz w:val="28"/>
          <w:szCs w:val="28"/>
          <w:vertAlign w:val="superscript"/>
        </w:rPr>
        <w:t>6</w:t>
      </w:r>
      <w:r w:rsidRPr="00B13B58">
        <w:rPr>
          <w:sz w:val="28"/>
          <w:szCs w:val="28"/>
        </w:rPr>
        <w:t xml:space="preserve"> мас.%.</w:t>
      </w:r>
    </w:p>
    <w:p w:rsidR="00B13B58" w:rsidRPr="00B13B58" w:rsidRDefault="00B13B58" w:rsidP="00B13B58">
      <w:pPr>
        <w:spacing w:line="360" w:lineRule="auto"/>
        <w:ind w:firstLine="709"/>
        <w:jc w:val="both"/>
        <w:rPr>
          <w:sz w:val="28"/>
          <w:szCs w:val="28"/>
        </w:rPr>
      </w:pPr>
      <w:r w:rsidRPr="00B13B58">
        <w:rPr>
          <w:sz w:val="28"/>
          <w:szCs w:val="28"/>
        </w:rPr>
        <w:t xml:space="preserve">Восстановление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xml:space="preserve">) проводили на фоне 1-10 М </w:t>
      </w:r>
      <w:r w:rsidRPr="00B13B58">
        <w:rPr>
          <w:sz w:val="28"/>
          <w:szCs w:val="28"/>
          <w:lang w:val="en-US"/>
        </w:rPr>
        <w:t>HCl</w:t>
      </w:r>
      <w:r w:rsidRPr="00B13B58">
        <w:rPr>
          <w:sz w:val="28"/>
          <w:szCs w:val="28"/>
        </w:rPr>
        <w:t xml:space="preserve"> +0,5 М </w:t>
      </w:r>
      <w:r w:rsidRPr="00B13B58">
        <w:rPr>
          <w:sz w:val="28"/>
          <w:szCs w:val="28"/>
          <w:lang w:val="en-US"/>
        </w:rPr>
        <w:t>NaH</w:t>
      </w:r>
      <w:r w:rsidRPr="00B13B58">
        <w:rPr>
          <w:sz w:val="28"/>
          <w:szCs w:val="28"/>
          <w:vertAlign w:val="subscript"/>
        </w:rPr>
        <w:t>2</w:t>
      </w:r>
      <w:r w:rsidRPr="00B13B58">
        <w:rPr>
          <w:sz w:val="28"/>
          <w:szCs w:val="28"/>
          <w:lang w:val="en-US"/>
        </w:rPr>
        <w:t>PO</w:t>
      </w:r>
      <w:r w:rsidRPr="00B13B58">
        <w:rPr>
          <w:sz w:val="28"/>
          <w:szCs w:val="28"/>
          <w:vertAlign w:val="subscript"/>
        </w:rPr>
        <w:t xml:space="preserve">2 </w:t>
      </w:r>
      <w:r w:rsidRPr="00B13B58">
        <w:rPr>
          <w:sz w:val="28"/>
          <w:szCs w:val="28"/>
        </w:rPr>
        <w:t xml:space="preserve">на РКЭ. Концентрация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в растворе составляла 1•10‾</w:t>
      </w:r>
      <w:r w:rsidRPr="00B13B58">
        <w:rPr>
          <w:sz w:val="28"/>
          <w:szCs w:val="28"/>
          <w:vertAlign w:val="superscript"/>
        </w:rPr>
        <w:t>5</w:t>
      </w:r>
      <w:r w:rsidRPr="00B13B58">
        <w:rPr>
          <w:sz w:val="28"/>
          <w:szCs w:val="28"/>
        </w:rPr>
        <w:t>-1•10‾</w:t>
      </w:r>
      <w:r w:rsidRPr="00B13B58">
        <w:rPr>
          <w:sz w:val="28"/>
          <w:szCs w:val="28"/>
          <w:vertAlign w:val="superscript"/>
        </w:rPr>
        <w:t>2</w:t>
      </w:r>
      <w:r w:rsidRPr="00B13B58">
        <w:rPr>
          <w:sz w:val="28"/>
          <w:szCs w:val="28"/>
        </w:rPr>
        <w:t xml:space="preserve"> М. предел растворимости определяли по раздвоению поллярографической волны, то есть, когда в поверхностном слое РКЭ образуется гетерогенная амальгама, появляется вторая волна восстановления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на гетерогенной амальгаме. Максимальная концентрация германия в гомогенных амальгамах составляет 5,1•10‾</w:t>
      </w:r>
      <w:r w:rsidRPr="00B13B58">
        <w:rPr>
          <w:sz w:val="28"/>
          <w:szCs w:val="28"/>
          <w:vertAlign w:val="superscript"/>
        </w:rPr>
        <w:t>5</w:t>
      </w:r>
      <w:r w:rsidRPr="00B13B58">
        <w:rPr>
          <w:sz w:val="28"/>
          <w:szCs w:val="28"/>
        </w:rPr>
        <w:t xml:space="preserve"> мас.%. Эта величина находится в соответсвии с растворимостью, найденной методом меченых атомов (3•10‾</w:t>
      </w:r>
      <w:r w:rsidRPr="00B13B58">
        <w:rPr>
          <w:sz w:val="28"/>
          <w:szCs w:val="28"/>
          <w:vertAlign w:val="superscript"/>
        </w:rPr>
        <w:t>6</w:t>
      </w:r>
      <w:r w:rsidRPr="00B13B58">
        <w:rPr>
          <w:sz w:val="28"/>
          <w:szCs w:val="28"/>
        </w:rPr>
        <w:t xml:space="preserve"> мас.%) и значительно ниже, чем определенная в работе [19]. Объяснением этому может быть тот факт, что при использовании стационарной ртутной капли образуется амальгама, являющая квациравновестной.</w:t>
      </w:r>
    </w:p>
    <w:p w:rsidR="00B13B58" w:rsidRPr="00B13B58" w:rsidRDefault="00B13B58" w:rsidP="00B13B58">
      <w:pPr>
        <w:spacing w:line="360" w:lineRule="auto"/>
        <w:ind w:firstLine="709"/>
        <w:jc w:val="center"/>
        <w:rPr>
          <w:sz w:val="28"/>
          <w:szCs w:val="28"/>
        </w:rPr>
      </w:pPr>
      <w:r w:rsidRPr="00B13B58">
        <w:rPr>
          <w:sz w:val="28"/>
          <w:szCs w:val="28"/>
        </w:rPr>
        <w:br w:type="page"/>
        <w:t>ВЫВОДЫ</w:t>
      </w:r>
    </w:p>
    <w:p w:rsidR="00B13B58" w:rsidRPr="00B13B58" w:rsidRDefault="00B13B58" w:rsidP="00B13B58">
      <w:pPr>
        <w:spacing w:line="360" w:lineRule="auto"/>
        <w:ind w:firstLine="709"/>
        <w:jc w:val="center"/>
        <w:rPr>
          <w:sz w:val="28"/>
          <w:szCs w:val="28"/>
        </w:rPr>
      </w:pPr>
    </w:p>
    <w:p w:rsidR="00B13B58" w:rsidRPr="00B13B58" w:rsidRDefault="00B13B58" w:rsidP="00B13B58">
      <w:pPr>
        <w:numPr>
          <w:ilvl w:val="0"/>
          <w:numId w:val="4"/>
        </w:numPr>
        <w:tabs>
          <w:tab w:val="clear" w:pos="720"/>
        </w:tabs>
        <w:spacing w:line="360" w:lineRule="auto"/>
        <w:ind w:left="0" w:firstLine="709"/>
        <w:jc w:val="both"/>
        <w:rPr>
          <w:sz w:val="28"/>
          <w:szCs w:val="28"/>
        </w:rPr>
      </w:pPr>
      <w:r w:rsidRPr="00B13B58">
        <w:rPr>
          <w:sz w:val="28"/>
          <w:szCs w:val="28"/>
        </w:rPr>
        <w:t xml:space="preserve">Из анализа работ по электроосаждению германия не ясно, почему из водных растворов не удается получить плотные осадки. Считать причиной этого низкую величину перенапряжения водорода на </w:t>
      </w:r>
      <w:r w:rsidRPr="00B13B58">
        <w:rPr>
          <w:sz w:val="28"/>
          <w:szCs w:val="28"/>
          <w:lang w:val="en-US"/>
        </w:rPr>
        <w:t>Ge</w:t>
      </w:r>
      <w:r w:rsidRPr="00B13B58">
        <w:rPr>
          <w:sz w:val="28"/>
          <w:szCs w:val="28"/>
        </w:rPr>
        <w:t xml:space="preserve"> неправильно, так как в настоящее время установлено, что перенапряжение водорода на </w:t>
      </w:r>
      <w:r w:rsidRPr="00B13B58">
        <w:rPr>
          <w:sz w:val="28"/>
          <w:szCs w:val="28"/>
          <w:lang w:val="en-US"/>
        </w:rPr>
        <w:t>Ge</w:t>
      </w:r>
      <w:r w:rsidRPr="00B13B58">
        <w:rPr>
          <w:sz w:val="28"/>
          <w:szCs w:val="28"/>
        </w:rPr>
        <w:t xml:space="preserve"> велико и близко по своему значению к величине перенапряжения на цинке и кадмии.</w:t>
      </w:r>
    </w:p>
    <w:p w:rsidR="00B13B58" w:rsidRPr="00B13B58" w:rsidRDefault="00B13B58" w:rsidP="00B13B58">
      <w:pPr>
        <w:numPr>
          <w:ilvl w:val="0"/>
          <w:numId w:val="4"/>
        </w:numPr>
        <w:tabs>
          <w:tab w:val="clear" w:pos="720"/>
        </w:tabs>
        <w:spacing w:line="360" w:lineRule="auto"/>
        <w:ind w:left="0" w:firstLine="709"/>
        <w:jc w:val="both"/>
        <w:rPr>
          <w:sz w:val="28"/>
          <w:szCs w:val="28"/>
        </w:rPr>
      </w:pPr>
      <w:r w:rsidRPr="00B13B58">
        <w:rPr>
          <w:sz w:val="28"/>
          <w:szCs w:val="28"/>
        </w:rPr>
        <w:t>Причиной низкого выхода германа по току является близость потенциалов выделения германа и водорода на германии.</w:t>
      </w:r>
    </w:p>
    <w:p w:rsidR="00B13B58" w:rsidRPr="00B13B58" w:rsidRDefault="00B13B58" w:rsidP="00B13B58">
      <w:pPr>
        <w:numPr>
          <w:ilvl w:val="0"/>
          <w:numId w:val="4"/>
        </w:numPr>
        <w:tabs>
          <w:tab w:val="clear" w:pos="720"/>
        </w:tabs>
        <w:spacing w:line="360" w:lineRule="auto"/>
        <w:ind w:left="0" w:firstLine="709"/>
        <w:jc w:val="both"/>
        <w:rPr>
          <w:sz w:val="28"/>
          <w:szCs w:val="28"/>
        </w:rPr>
      </w:pPr>
      <w:r w:rsidRPr="00B13B58">
        <w:rPr>
          <w:sz w:val="28"/>
          <w:szCs w:val="28"/>
        </w:rPr>
        <w:t>Низкая растворимость германия в ртути (3•10‾</w:t>
      </w:r>
      <w:r w:rsidRPr="00B13B58">
        <w:rPr>
          <w:sz w:val="28"/>
          <w:szCs w:val="28"/>
          <w:vertAlign w:val="superscript"/>
        </w:rPr>
        <w:t>6</w:t>
      </w:r>
      <w:r w:rsidRPr="00B13B58">
        <w:rPr>
          <w:sz w:val="28"/>
          <w:szCs w:val="28"/>
        </w:rPr>
        <w:t xml:space="preserve"> мас.%) приводит к тому, что при восстановлении соединений </w:t>
      </w:r>
      <w:r w:rsidRPr="00B13B58">
        <w:rPr>
          <w:sz w:val="28"/>
          <w:szCs w:val="28"/>
          <w:lang w:val="en-US"/>
        </w:rPr>
        <w:t>Ge</w:t>
      </w:r>
      <w:r w:rsidRPr="00B13B58">
        <w:rPr>
          <w:sz w:val="28"/>
          <w:szCs w:val="28"/>
        </w:rPr>
        <w:t xml:space="preserve"> (</w:t>
      </w:r>
      <w:r w:rsidRPr="00B13B58">
        <w:rPr>
          <w:sz w:val="28"/>
          <w:szCs w:val="28"/>
          <w:lang w:val="en-US"/>
        </w:rPr>
        <w:t>II</w:t>
      </w:r>
      <w:r w:rsidRPr="00B13B58">
        <w:rPr>
          <w:sz w:val="28"/>
          <w:szCs w:val="28"/>
        </w:rPr>
        <w:t xml:space="preserve">) и </w:t>
      </w:r>
      <w:r w:rsidRPr="00B13B58">
        <w:rPr>
          <w:sz w:val="28"/>
          <w:szCs w:val="28"/>
          <w:lang w:val="en-US"/>
        </w:rPr>
        <w:t>Ge</w:t>
      </w:r>
      <w:r w:rsidRPr="00B13B58">
        <w:rPr>
          <w:sz w:val="28"/>
          <w:szCs w:val="28"/>
        </w:rPr>
        <w:t xml:space="preserve"> (</w:t>
      </w:r>
      <w:r w:rsidRPr="00B13B58">
        <w:rPr>
          <w:sz w:val="28"/>
          <w:szCs w:val="28"/>
          <w:lang w:val="en-US"/>
        </w:rPr>
        <w:t>IV</w:t>
      </w:r>
      <w:r w:rsidRPr="00B13B58">
        <w:rPr>
          <w:sz w:val="28"/>
          <w:szCs w:val="28"/>
        </w:rPr>
        <w:t>) возможно модифицирование поверхности ртутного электрода, который превращается в многослойную систему:</w:t>
      </w:r>
    </w:p>
    <w:p w:rsidR="00B13B58" w:rsidRPr="00B13B58" w:rsidRDefault="00B13B58" w:rsidP="00B13B58">
      <w:pPr>
        <w:spacing w:line="360" w:lineRule="auto"/>
        <w:ind w:firstLine="709"/>
        <w:jc w:val="center"/>
        <w:rPr>
          <w:sz w:val="28"/>
          <w:szCs w:val="28"/>
          <w:lang w:val="en-US"/>
        </w:rPr>
      </w:pPr>
      <w:r w:rsidRPr="00B13B58">
        <w:rPr>
          <w:sz w:val="28"/>
          <w:szCs w:val="28"/>
          <w:lang w:val="en-US"/>
        </w:rPr>
        <w:t>Hg    –     Ge(Hg)</w:t>
      </w:r>
      <w:r w:rsidRPr="00B13B58">
        <w:rPr>
          <w:sz w:val="28"/>
          <w:szCs w:val="28"/>
          <w:vertAlign w:val="subscript"/>
          <w:lang w:val="en-US"/>
        </w:rPr>
        <w:t>n</w:t>
      </w:r>
      <w:r w:rsidRPr="00B13B58">
        <w:rPr>
          <w:sz w:val="28"/>
          <w:szCs w:val="28"/>
          <w:lang w:val="en-US"/>
        </w:rPr>
        <w:t xml:space="preserve">     –    Ge(Hg)</w:t>
      </w:r>
      <w:r w:rsidRPr="00B13B58">
        <w:rPr>
          <w:sz w:val="28"/>
          <w:szCs w:val="28"/>
          <w:vertAlign w:val="subscript"/>
          <w:lang w:val="en-US"/>
        </w:rPr>
        <w:t xml:space="preserve">n </w:t>
      </w:r>
      <w:r w:rsidRPr="00B13B58">
        <w:rPr>
          <w:sz w:val="28"/>
          <w:szCs w:val="28"/>
          <w:lang w:val="en-US"/>
        </w:rPr>
        <w:t xml:space="preserve">    –    Ge</w:t>
      </w:r>
    </w:p>
    <w:p w:rsidR="00B13B58" w:rsidRPr="00B13B58" w:rsidRDefault="00B13B58" w:rsidP="00B13B58">
      <w:pPr>
        <w:spacing w:line="360" w:lineRule="auto"/>
        <w:ind w:firstLine="709"/>
        <w:jc w:val="both"/>
        <w:rPr>
          <w:sz w:val="28"/>
          <w:szCs w:val="28"/>
        </w:rPr>
      </w:pPr>
      <w:r w:rsidRPr="00B13B58">
        <w:rPr>
          <w:sz w:val="28"/>
          <w:szCs w:val="28"/>
          <w:lang w:val="en-US"/>
        </w:rPr>
        <w:t xml:space="preserve">                                            </w:t>
      </w:r>
      <w:r w:rsidRPr="00B13B58">
        <w:rPr>
          <w:sz w:val="28"/>
          <w:szCs w:val="28"/>
        </w:rPr>
        <w:t>гомогенная       гетерогенная</w:t>
      </w:r>
    </w:p>
    <w:p w:rsidR="00B13B58" w:rsidRPr="00B13B58" w:rsidRDefault="00B13B58" w:rsidP="00B13B58">
      <w:pPr>
        <w:spacing w:line="360" w:lineRule="auto"/>
        <w:ind w:firstLine="709"/>
        <w:jc w:val="both"/>
        <w:rPr>
          <w:sz w:val="28"/>
          <w:szCs w:val="28"/>
        </w:rPr>
      </w:pPr>
      <w:r w:rsidRPr="00B13B58">
        <w:rPr>
          <w:sz w:val="28"/>
          <w:szCs w:val="28"/>
        </w:rPr>
        <w:t xml:space="preserve">                                              система              система</w:t>
      </w:r>
    </w:p>
    <w:p w:rsidR="00B13B58" w:rsidRPr="00B13B58" w:rsidRDefault="00B13B58" w:rsidP="00B13B58">
      <w:pPr>
        <w:spacing w:line="360" w:lineRule="auto"/>
        <w:ind w:firstLine="709"/>
        <w:jc w:val="center"/>
        <w:rPr>
          <w:sz w:val="28"/>
          <w:szCs w:val="28"/>
        </w:rPr>
      </w:pPr>
    </w:p>
    <w:p w:rsidR="00B13B58" w:rsidRPr="00B13B58" w:rsidRDefault="00B13B58" w:rsidP="00B13B58">
      <w:pPr>
        <w:spacing w:line="360" w:lineRule="auto"/>
        <w:ind w:firstLine="709"/>
        <w:jc w:val="both"/>
        <w:rPr>
          <w:sz w:val="28"/>
          <w:szCs w:val="28"/>
        </w:rPr>
      </w:pPr>
      <w:r w:rsidRPr="00B13B58">
        <w:rPr>
          <w:sz w:val="28"/>
          <w:szCs w:val="28"/>
        </w:rPr>
        <w:t>Это приводит к усложнению вольтамперных кривых, так как выделение германия на ртути и на германии протекает при разных потенциалах.</w:t>
      </w:r>
    </w:p>
    <w:p w:rsidR="00B13B58" w:rsidRDefault="00B13B58" w:rsidP="00B13B58">
      <w:pPr>
        <w:spacing w:line="360" w:lineRule="auto"/>
        <w:ind w:firstLine="709"/>
        <w:jc w:val="center"/>
        <w:rPr>
          <w:sz w:val="28"/>
          <w:szCs w:val="28"/>
        </w:rPr>
      </w:pPr>
      <w:r>
        <w:rPr>
          <w:sz w:val="28"/>
          <w:szCs w:val="28"/>
        </w:rPr>
        <w:br w:type="page"/>
      </w:r>
      <w:r w:rsidRPr="00B13B58">
        <w:rPr>
          <w:sz w:val="28"/>
          <w:szCs w:val="28"/>
        </w:rPr>
        <w:t>ЛИТЕРАТУРА</w:t>
      </w:r>
    </w:p>
    <w:p w:rsidR="00B13B58" w:rsidRPr="00B13B58" w:rsidRDefault="00B13B58" w:rsidP="00B13B58">
      <w:pPr>
        <w:spacing w:line="360" w:lineRule="auto"/>
        <w:ind w:firstLine="709"/>
        <w:jc w:val="center"/>
        <w:rPr>
          <w:sz w:val="28"/>
          <w:szCs w:val="28"/>
        </w:rPr>
      </w:pPr>
    </w:p>
    <w:p w:rsidR="00B13B58" w:rsidRPr="00B13B58" w:rsidRDefault="00B13B58" w:rsidP="00B13B58">
      <w:pPr>
        <w:spacing w:line="360" w:lineRule="auto"/>
        <w:jc w:val="both"/>
        <w:rPr>
          <w:sz w:val="28"/>
          <w:szCs w:val="28"/>
        </w:rPr>
      </w:pPr>
      <w:r w:rsidRPr="00B13B58">
        <w:rPr>
          <w:sz w:val="28"/>
          <w:szCs w:val="28"/>
        </w:rPr>
        <w:t>1. Рипан Р., Четяну Н. Неорганическая химия.- М.: Мир, 1971. Т.1  с.155-170</w:t>
      </w:r>
    </w:p>
    <w:p w:rsidR="00B13B58" w:rsidRPr="00B13B58" w:rsidRDefault="00B13B58" w:rsidP="00B13B58">
      <w:pPr>
        <w:spacing w:line="360" w:lineRule="auto"/>
        <w:jc w:val="both"/>
        <w:rPr>
          <w:sz w:val="28"/>
          <w:szCs w:val="28"/>
        </w:rPr>
      </w:pPr>
      <w:r w:rsidRPr="00B13B58">
        <w:rPr>
          <w:sz w:val="28"/>
          <w:szCs w:val="28"/>
        </w:rPr>
        <w:t>2. Игнатенко М. А. Противоопухолевая активность кремний- и германийорганических соединений (обзор) // Хим.-фарм. журнал. 1987. Т.21. №1. с.402-408.</w:t>
      </w:r>
    </w:p>
    <w:p w:rsidR="00B13B58" w:rsidRPr="00B13B58" w:rsidRDefault="00B13B58" w:rsidP="00B13B58">
      <w:pPr>
        <w:spacing w:line="360" w:lineRule="auto"/>
        <w:jc w:val="both"/>
        <w:rPr>
          <w:sz w:val="28"/>
          <w:szCs w:val="28"/>
        </w:rPr>
      </w:pPr>
      <w:r w:rsidRPr="00B13B58">
        <w:rPr>
          <w:sz w:val="28"/>
          <w:szCs w:val="28"/>
        </w:rPr>
        <w:t>3. Назаренко В. А. Аналитическая химия германия.- М.: Наука, 1973. с.7-29, 156-162.</w:t>
      </w:r>
    </w:p>
    <w:p w:rsidR="00B13B58" w:rsidRPr="00B13B58" w:rsidRDefault="00B13B58" w:rsidP="00B13B58">
      <w:pPr>
        <w:spacing w:line="360" w:lineRule="auto"/>
        <w:jc w:val="both"/>
        <w:rPr>
          <w:sz w:val="28"/>
          <w:szCs w:val="28"/>
        </w:rPr>
      </w:pPr>
      <w:r w:rsidRPr="00B13B58">
        <w:rPr>
          <w:sz w:val="28"/>
          <w:szCs w:val="28"/>
        </w:rPr>
        <w:t>4. Тананаев И. В., Шпирт М. Я. Химия германия.- М: Химия, 1967. 451с.</w:t>
      </w:r>
    </w:p>
    <w:p w:rsidR="00B13B58" w:rsidRPr="00B13B58" w:rsidRDefault="00B13B58" w:rsidP="00B13B58">
      <w:pPr>
        <w:spacing w:line="360" w:lineRule="auto"/>
        <w:jc w:val="both"/>
        <w:rPr>
          <w:sz w:val="28"/>
          <w:szCs w:val="28"/>
        </w:rPr>
      </w:pPr>
      <w:r w:rsidRPr="00B13B58">
        <w:rPr>
          <w:sz w:val="28"/>
          <w:szCs w:val="28"/>
        </w:rPr>
        <w:t>5. Ефимов Е. А., Ерусалимчик И. Г. Электрохимия германия и кремния.- М.: Госхимиздат, 1963. 180с.</w:t>
      </w:r>
    </w:p>
    <w:p w:rsidR="00B13B58" w:rsidRPr="00B13B58" w:rsidRDefault="00B13B58" w:rsidP="00B13B58">
      <w:pPr>
        <w:spacing w:line="360" w:lineRule="auto"/>
        <w:jc w:val="both"/>
        <w:rPr>
          <w:sz w:val="28"/>
          <w:szCs w:val="28"/>
        </w:rPr>
      </w:pPr>
      <w:r w:rsidRPr="00B13B58">
        <w:rPr>
          <w:sz w:val="28"/>
          <w:szCs w:val="28"/>
          <w:lang w:val="en-US"/>
        </w:rPr>
        <w:t xml:space="preserve">6. Zoubov P. N., Deltombe E., Vanleugenhaghe, Pouzbaix. Germanium.- Sn.: Atlas d equiilibres electrochimiques – Paris. </w:t>
      </w:r>
      <w:r w:rsidRPr="00B13B58">
        <w:rPr>
          <w:sz w:val="28"/>
          <w:szCs w:val="28"/>
        </w:rPr>
        <w:t xml:space="preserve">1963. </w:t>
      </w:r>
      <w:r w:rsidRPr="00B13B58">
        <w:rPr>
          <w:sz w:val="28"/>
          <w:szCs w:val="28"/>
          <w:lang w:val="en-US"/>
        </w:rPr>
        <w:t>p</w:t>
      </w:r>
      <w:r w:rsidRPr="00B13B58">
        <w:rPr>
          <w:sz w:val="28"/>
          <w:szCs w:val="28"/>
        </w:rPr>
        <w:t>.464-474.</w:t>
      </w:r>
    </w:p>
    <w:p w:rsidR="00B13B58" w:rsidRPr="00B13B58" w:rsidRDefault="00B13B58" w:rsidP="00B13B58">
      <w:pPr>
        <w:spacing w:line="360" w:lineRule="auto"/>
        <w:jc w:val="both"/>
        <w:rPr>
          <w:sz w:val="28"/>
          <w:szCs w:val="28"/>
        </w:rPr>
      </w:pPr>
      <w:r w:rsidRPr="00B13B58">
        <w:rPr>
          <w:sz w:val="28"/>
          <w:szCs w:val="28"/>
        </w:rPr>
        <w:t>7. Калугина Д. В., Корнева Е. В., Науменко Т. А., Святская Т. Н. Физико-химический анализ и вольтамперометрия воднометатанальных электролитов для осаждения металлического германия. Тез. Докл. 2 обл. межотраслев. научн.-техн. конф. Безотходн. технология хим., нефтехим., гальван. пр-в и в стройиндустр. – Куйбышев. 1990. с.25.</w:t>
      </w:r>
    </w:p>
    <w:p w:rsidR="00B13B58" w:rsidRPr="00B13B58" w:rsidRDefault="00B13B58" w:rsidP="00B13B58">
      <w:pPr>
        <w:spacing w:line="360" w:lineRule="auto"/>
        <w:jc w:val="both"/>
        <w:rPr>
          <w:sz w:val="28"/>
          <w:szCs w:val="28"/>
        </w:rPr>
      </w:pPr>
      <w:r w:rsidRPr="00B13B58">
        <w:rPr>
          <w:sz w:val="28"/>
          <w:szCs w:val="28"/>
        </w:rPr>
        <w:t xml:space="preserve">8.  Калугина Д. В., Святская Т. Н., Науменко Т. А. Электроосаждение </w:t>
      </w:r>
      <w:r w:rsidRPr="00B13B58">
        <w:rPr>
          <w:sz w:val="28"/>
          <w:szCs w:val="28"/>
          <w:lang w:val="en-US"/>
        </w:rPr>
        <w:t>Ge</w:t>
      </w:r>
      <w:r w:rsidRPr="00B13B58">
        <w:rPr>
          <w:sz w:val="28"/>
          <w:szCs w:val="28"/>
        </w:rPr>
        <w:t xml:space="preserve"> из этиленгликолевых растворов. Тез. Докл. Т.2. Химия и применение невод. Р-ов. - Харьков. 1989. с.93.</w:t>
      </w:r>
    </w:p>
    <w:p w:rsidR="00B13B58" w:rsidRPr="00B13B58" w:rsidRDefault="00B13B58" w:rsidP="00B13B58">
      <w:pPr>
        <w:spacing w:line="360" w:lineRule="auto"/>
        <w:jc w:val="both"/>
        <w:rPr>
          <w:sz w:val="28"/>
          <w:szCs w:val="28"/>
        </w:rPr>
      </w:pPr>
      <w:r w:rsidRPr="00B13B58">
        <w:rPr>
          <w:sz w:val="28"/>
          <w:szCs w:val="28"/>
        </w:rPr>
        <w:t>9. Гладышев В. П., Сыроежкина Т. В., Сариева А. К., Тулебаев А. К., Колмыков В. И. Электросинтез германоводорода высокой частоты. – В сб.: Сборник работ по химии КазГу. – Алма-Ата. 1980. вып.6. с.193-199.</w:t>
      </w:r>
    </w:p>
    <w:p w:rsidR="00B13B58" w:rsidRPr="00B13B58" w:rsidRDefault="00B13B58" w:rsidP="00B13B58">
      <w:pPr>
        <w:spacing w:line="360" w:lineRule="auto"/>
        <w:jc w:val="both"/>
        <w:rPr>
          <w:sz w:val="28"/>
          <w:szCs w:val="28"/>
        </w:rPr>
      </w:pPr>
      <w:r w:rsidRPr="00B13B58">
        <w:rPr>
          <w:sz w:val="28"/>
          <w:szCs w:val="28"/>
        </w:rPr>
        <w:t>10. Девятых Г. Г., Воротынцев В. М., Балабанов В. В., Абдрахманов Р. Р., Дягилев В. А. Высокочистые вещества. –М. 1988. №2. с.60-64.</w:t>
      </w:r>
    </w:p>
    <w:p w:rsidR="00B13B58" w:rsidRPr="00B13B58" w:rsidRDefault="00B13B58" w:rsidP="00B13B58">
      <w:pPr>
        <w:spacing w:line="360" w:lineRule="auto"/>
        <w:jc w:val="both"/>
        <w:rPr>
          <w:sz w:val="28"/>
          <w:szCs w:val="28"/>
        </w:rPr>
      </w:pPr>
      <w:r w:rsidRPr="00B13B58">
        <w:rPr>
          <w:sz w:val="28"/>
          <w:szCs w:val="28"/>
        </w:rPr>
        <w:t>11.  Гладышев В. П., Тембер Г. А. Электрохимическое поведение германия на ртутном электроде. – Тр. ин-та хим. наук АН Каз ССР. Электроды и электролиты. 1976. Т.15. с.82-99.</w:t>
      </w:r>
    </w:p>
    <w:p w:rsidR="00B13B58" w:rsidRPr="00B13B58" w:rsidRDefault="00B13B58" w:rsidP="00B13B58">
      <w:pPr>
        <w:spacing w:line="360" w:lineRule="auto"/>
        <w:jc w:val="both"/>
        <w:rPr>
          <w:sz w:val="28"/>
          <w:szCs w:val="28"/>
        </w:rPr>
      </w:pPr>
      <w:r w:rsidRPr="00B13B58">
        <w:rPr>
          <w:sz w:val="28"/>
          <w:szCs w:val="28"/>
        </w:rPr>
        <w:t>12. Гладышев В. П., Сыроежкина Т. В., Сариева А. К., Тембер Г. А. Полярографическое поведение германия (</w:t>
      </w:r>
      <w:r w:rsidRPr="00B13B58">
        <w:rPr>
          <w:sz w:val="28"/>
          <w:szCs w:val="28"/>
          <w:lang w:val="en-US"/>
        </w:rPr>
        <w:t>II</w:t>
      </w:r>
      <w:r w:rsidRPr="00B13B58">
        <w:rPr>
          <w:sz w:val="28"/>
          <w:szCs w:val="28"/>
        </w:rPr>
        <w:t>) в хлоридногипофосфитных электролитах // Журн. аналит. жимии. 1978. Т.33. Вып.10. с.1945-1948.</w:t>
      </w:r>
    </w:p>
    <w:p w:rsidR="00B13B58" w:rsidRPr="00B13B58" w:rsidRDefault="00B13B58" w:rsidP="00B13B58">
      <w:pPr>
        <w:spacing w:line="360" w:lineRule="auto"/>
        <w:jc w:val="both"/>
        <w:rPr>
          <w:sz w:val="28"/>
          <w:szCs w:val="28"/>
        </w:rPr>
      </w:pPr>
      <w:r w:rsidRPr="00B13B58">
        <w:rPr>
          <w:sz w:val="28"/>
          <w:szCs w:val="28"/>
        </w:rPr>
        <w:t>13. Гладышев В. П., Сыроежкина Т. В., Сариева А. К., Особенности полярографического поведения германия // Журн. аналит. химии. 1979. Т.34. №2. с.296- 299.</w:t>
      </w:r>
    </w:p>
    <w:p w:rsidR="00B13B58" w:rsidRPr="00B13B58" w:rsidRDefault="00B13B58" w:rsidP="00B13B58">
      <w:pPr>
        <w:spacing w:line="360" w:lineRule="auto"/>
        <w:jc w:val="both"/>
        <w:rPr>
          <w:sz w:val="28"/>
          <w:szCs w:val="28"/>
        </w:rPr>
      </w:pPr>
      <w:r w:rsidRPr="00B13B58">
        <w:rPr>
          <w:sz w:val="28"/>
          <w:szCs w:val="28"/>
        </w:rPr>
        <w:t>14.  Гладышев В. П., Киселева Г. Г. К полярографии германия.-Тр. ин-та хим. наук Каз ССР. Электролиз и цементация на твердых и жидких электродах. 1960. Т.6. с.184-195.</w:t>
      </w:r>
    </w:p>
    <w:p w:rsidR="00B13B58" w:rsidRPr="00B13B58" w:rsidRDefault="00B13B58" w:rsidP="00B13B58">
      <w:pPr>
        <w:spacing w:line="360" w:lineRule="auto"/>
        <w:jc w:val="both"/>
        <w:rPr>
          <w:sz w:val="28"/>
          <w:szCs w:val="28"/>
        </w:rPr>
      </w:pPr>
      <w:r w:rsidRPr="00B13B58">
        <w:rPr>
          <w:sz w:val="28"/>
          <w:szCs w:val="28"/>
        </w:rPr>
        <w:t>15.  Прохорова Г. В., Осипова Е. А., Гуренцова О. И и др. Адсорбция молибдогерманиевой гетерополикислоты на ртутных и графитовых электродах // Журн. аналит. химии. 1991. Т.46. Вып.10. с.1921-1928.</w:t>
      </w:r>
    </w:p>
    <w:p w:rsidR="00B13B58" w:rsidRPr="00B13B58" w:rsidRDefault="00B13B58" w:rsidP="00B13B58">
      <w:pPr>
        <w:spacing w:line="360" w:lineRule="auto"/>
        <w:jc w:val="both"/>
        <w:rPr>
          <w:sz w:val="28"/>
          <w:szCs w:val="28"/>
        </w:rPr>
      </w:pPr>
      <w:r w:rsidRPr="00B13B58">
        <w:rPr>
          <w:sz w:val="28"/>
          <w:szCs w:val="28"/>
        </w:rPr>
        <w:t>16.  Прохорова Г. В., Осипова Е. А., Гуренцова О. И. Адсорбционная инверсионная вольтамперометрия молибденовых гетерополисоединений кремния и гармания // Журн. Аналит. химии. 1993. Т.48. №10. с.1621-1630.</w:t>
      </w:r>
    </w:p>
    <w:p w:rsidR="00B13B58" w:rsidRPr="00B13B58" w:rsidRDefault="00B13B58" w:rsidP="00B13B58">
      <w:pPr>
        <w:spacing w:line="360" w:lineRule="auto"/>
        <w:jc w:val="both"/>
        <w:rPr>
          <w:sz w:val="28"/>
          <w:szCs w:val="28"/>
          <w:lang w:val="en-US"/>
        </w:rPr>
      </w:pPr>
      <w:r w:rsidRPr="00B13B58">
        <w:rPr>
          <w:sz w:val="28"/>
          <w:szCs w:val="28"/>
        </w:rPr>
        <w:t>17.  Осипова Е. А., Прохорова Г. В.,  Гуренцова О. И., Копытова Н. Е. Определение германия в полупроводниковых материалах методом адсорбционной инверсионной вольтамперометрии // Завод. лаб. 1994. Т</w:t>
      </w:r>
      <w:r w:rsidRPr="00B13B58">
        <w:rPr>
          <w:sz w:val="28"/>
          <w:szCs w:val="28"/>
          <w:lang w:val="en-US"/>
        </w:rPr>
        <w:t xml:space="preserve">.60. №2. </w:t>
      </w:r>
      <w:r w:rsidRPr="00B13B58">
        <w:rPr>
          <w:sz w:val="28"/>
          <w:szCs w:val="28"/>
        </w:rPr>
        <w:t>с</w:t>
      </w:r>
      <w:r w:rsidRPr="00B13B58">
        <w:rPr>
          <w:sz w:val="28"/>
          <w:szCs w:val="28"/>
          <w:lang w:val="en-US"/>
        </w:rPr>
        <w:t>.5-7.</w:t>
      </w:r>
    </w:p>
    <w:p w:rsidR="00B13B58" w:rsidRPr="00B13B58" w:rsidRDefault="00B13B58" w:rsidP="00B13B58">
      <w:pPr>
        <w:spacing w:line="360" w:lineRule="auto"/>
        <w:jc w:val="both"/>
        <w:rPr>
          <w:sz w:val="28"/>
          <w:szCs w:val="28"/>
        </w:rPr>
      </w:pPr>
      <w:r w:rsidRPr="00B13B58">
        <w:rPr>
          <w:sz w:val="28"/>
          <w:szCs w:val="28"/>
          <w:lang w:val="en-US"/>
        </w:rPr>
        <w:t xml:space="preserve">18.  H. Albaro J., G. Donoso N., O. Plattean V. Oscillopolarographic determination of geranium // Anal. Chem. Acta. 1969. Vol.45. </w:t>
      </w:r>
      <w:r w:rsidRPr="00B13B58">
        <w:rPr>
          <w:sz w:val="28"/>
          <w:szCs w:val="28"/>
        </w:rPr>
        <w:t xml:space="preserve">№2. </w:t>
      </w:r>
      <w:r w:rsidRPr="00B13B58">
        <w:rPr>
          <w:sz w:val="28"/>
          <w:szCs w:val="28"/>
          <w:lang w:val="en-US"/>
        </w:rPr>
        <w:t>p</w:t>
      </w:r>
      <w:r w:rsidRPr="00B13B58">
        <w:rPr>
          <w:sz w:val="28"/>
          <w:szCs w:val="28"/>
        </w:rPr>
        <w:t>.360-363.</w:t>
      </w:r>
    </w:p>
    <w:p w:rsidR="00B13B58" w:rsidRPr="00B13B58" w:rsidRDefault="00B13B58" w:rsidP="00B13B58">
      <w:pPr>
        <w:spacing w:line="360" w:lineRule="auto"/>
        <w:jc w:val="both"/>
        <w:rPr>
          <w:sz w:val="28"/>
          <w:szCs w:val="28"/>
        </w:rPr>
      </w:pPr>
      <w:r w:rsidRPr="00B13B58">
        <w:rPr>
          <w:sz w:val="28"/>
          <w:szCs w:val="28"/>
        </w:rPr>
        <w:t>19.  Степанова О. С., Захаров М. С. К вопросу об определении растворимости германия в ртути методом амальгамной полярографии с накоплением // Электрохимия. 1966. Т.2. №7. с.777-779.</w:t>
      </w:r>
    </w:p>
    <w:p w:rsidR="00B13B58" w:rsidRPr="00B13B58" w:rsidRDefault="00B13B58" w:rsidP="00B13B58">
      <w:pPr>
        <w:spacing w:line="360" w:lineRule="auto"/>
        <w:jc w:val="both"/>
        <w:rPr>
          <w:sz w:val="28"/>
          <w:szCs w:val="28"/>
        </w:rPr>
      </w:pPr>
      <w:r w:rsidRPr="00B13B58">
        <w:rPr>
          <w:sz w:val="28"/>
          <w:szCs w:val="28"/>
        </w:rPr>
        <w:t>20.  Гладышев В. П., Сыроежкина Т. В., Сариева А. К. Растворимость германия в ртути // Изв. Вузов.</w:t>
      </w:r>
    </w:p>
    <w:p w:rsidR="00B13B58" w:rsidRPr="00B13B58" w:rsidRDefault="00B13B58" w:rsidP="00B13B58">
      <w:pPr>
        <w:spacing w:line="360" w:lineRule="auto"/>
        <w:ind w:firstLine="709"/>
        <w:jc w:val="both"/>
        <w:rPr>
          <w:sz w:val="28"/>
          <w:szCs w:val="28"/>
        </w:rPr>
      </w:pPr>
      <w:bookmarkStart w:id="0" w:name="_GoBack"/>
      <w:bookmarkEnd w:id="0"/>
    </w:p>
    <w:sectPr w:rsidR="00B13B58" w:rsidRPr="00B13B58" w:rsidSect="00B13B58">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20" w:rsidRDefault="00047920">
      <w:r>
        <w:separator/>
      </w:r>
    </w:p>
  </w:endnote>
  <w:endnote w:type="continuationSeparator" w:id="0">
    <w:p w:rsidR="00047920" w:rsidRDefault="0004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20" w:rsidRDefault="00047920">
      <w:r>
        <w:separator/>
      </w:r>
    </w:p>
  </w:footnote>
  <w:footnote w:type="continuationSeparator" w:id="0">
    <w:p w:rsidR="00047920" w:rsidRDefault="0004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58" w:rsidRDefault="00B13B58">
    <w:pPr>
      <w:pStyle w:val="a7"/>
      <w:framePr w:wrap="around" w:vAnchor="text" w:hAnchor="margin" w:xAlign="center" w:y="1"/>
      <w:rPr>
        <w:rStyle w:val="a9"/>
      </w:rPr>
    </w:pPr>
  </w:p>
  <w:p w:rsidR="00B13B58" w:rsidRDefault="00B13B5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58" w:rsidRDefault="00785432">
    <w:pPr>
      <w:pStyle w:val="a7"/>
      <w:framePr w:wrap="around" w:vAnchor="text" w:hAnchor="margin" w:xAlign="center" w:y="1"/>
      <w:rPr>
        <w:rStyle w:val="a9"/>
      </w:rPr>
    </w:pPr>
    <w:r>
      <w:rPr>
        <w:rStyle w:val="a9"/>
        <w:noProof/>
      </w:rPr>
      <w:t>2</w:t>
    </w:r>
  </w:p>
  <w:p w:rsidR="00B13B58" w:rsidRDefault="00B13B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A33F4"/>
    <w:multiLevelType w:val="hybridMultilevel"/>
    <w:tmpl w:val="BE6013A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701392B"/>
    <w:multiLevelType w:val="hybridMultilevel"/>
    <w:tmpl w:val="44D89F9E"/>
    <w:lvl w:ilvl="0" w:tplc="FFFFFFFF">
      <w:start w:val="1"/>
      <w:numFmt w:val="decimal"/>
      <w:lvlText w:val="%1."/>
      <w:lvlJc w:val="left"/>
      <w:pPr>
        <w:tabs>
          <w:tab w:val="num" w:pos="1320"/>
        </w:tabs>
        <w:ind w:left="1320" w:hanging="1140"/>
      </w:pPr>
      <w:rPr>
        <w:rFonts w:ascii="Times New Roman" w:eastAsia="Times New Roman" w:hAnsi="Times New Roman" w:cs="Times New Roman"/>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nsid w:val="1A196F39"/>
    <w:multiLevelType w:val="hybridMultilevel"/>
    <w:tmpl w:val="FBF0E6BC"/>
    <w:lvl w:ilvl="0" w:tplc="FFFFFFFF">
      <w:start w:val="1"/>
      <w:numFmt w:val="decimal"/>
      <w:lvlText w:val="%1."/>
      <w:lvlJc w:val="left"/>
      <w:pPr>
        <w:tabs>
          <w:tab w:val="num" w:pos="1050"/>
        </w:tabs>
        <w:ind w:left="1050" w:hanging="69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5EF34AE"/>
    <w:multiLevelType w:val="singleLevel"/>
    <w:tmpl w:val="566CBFB8"/>
    <w:lvl w:ilvl="0">
      <w:start w:val="1"/>
      <w:numFmt w:val="decimal"/>
      <w:lvlText w:val="%1)"/>
      <w:lvlJc w:val="left"/>
      <w:pPr>
        <w:tabs>
          <w:tab w:val="num" w:pos="1069"/>
        </w:tabs>
        <w:ind w:left="1069" w:hanging="360"/>
      </w:pPr>
      <w:rPr>
        <w:rFont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B58"/>
    <w:rsid w:val="00047920"/>
    <w:rsid w:val="003A5300"/>
    <w:rsid w:val="00785432"/>
    <w:rsid w:val="00B13B58"/>
    <w:rsid w:val="00DE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9935BDF-16A6-488E-9E18-882FA0CE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2124"/>
      <w:jc w:val="center"/>
      <w:outlineLvl w:val="0"/>
    </w:pPr>
    <w:rPr>
      <w:sz w:val="28"/>
    </w:rPr>
  </w:style>
  <w:style w:type="paragraph" w:styleId="2">
    <w:name w:val="heading 2"/>
    <w:basedOn w:val="a"/>
    <w:next w:val="a"/>
    <w:link w:val="20"/>
    <w:uiPriority w:val="9"/>
    <w:qFormat/>
    <w:pPr>
      <w:keepNext/>
      <w:tabs>
        <w:tab w:val="left" w:pos="9180"/>
      </w:tabs>
      <w:spacing w:line="360" w:lineRule="auto"/>
      <w:ind w:right="9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jc w:val="center"/>
    </w:pPr>
    <w:rPr>
      <w:sz w:val="28"/>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emiHidden/>
    <w:rPr>
      <w:rFonts w:cs="Times New Roman"/>
    </w:rPr>
  </w:style>
  <w:style w:type="character" w:styleId="aa">
    <w:name w:val="line number"/>
    <w:uiPriority w:val="99"/>
    <w:semiHidden/>
    <w:rPr>
      <w:rFonts w:cs="Times New Roman"/>
    </w:rPr>
  </w:style>
  <w:style w:type="paragraph" w:styleId="21">
    <w:name w:val="Body Text 2"/>
    <w:basedOn w:val="a"/>
    <w:link w:val="22"/>
    <w:uiPriority w:val="99"/>
    <w:semiHidden/>
    <w:pPr>
      <w:tabs>
        <w:tab w:val="left" w:pos="8820"/>
      </w:tabs>
      <w:spacing w:line="360" w:lineRule="auto"/>
      <w:ind w:right="174"/>
    </w:pPr>
    <w:rPr>
      <w:sz w:val="28"/>
    </w:rPr>
  </w:style>
  <w:style w:type="character" w:customStyle="1" w:styleId="22">
    <w:name w:val="Основной текст 2 Знак"/>
    <w:link w:val="21"/>
    <w:uiPriority w:val="99"/>
    <w:semiHidden/>
    <w:rPr>
      <w:sz w:val="24"/>
      <w:szCs w:val="24"/>
    </w:rPr>
  </w:style>
  <w:style w:type="paragraph" w:styleId="ab">
    <w:name w:val="footer"/>
    <w:basedOn w:val="a"/>
    <w:link w:val="ac"/>
    <w:uiPriority w:val="99"/>
    <w:semiHidden/>
    <w:unhideWhenUsed/>
    <w:rsid w:val="00B13B58"/>
    <w:pPr>
      <w:tabs>
        <w:tab w:val="center" w:pos="4677"/>
        <w:tab w:val="right" w:pos="9355"/>
      </w:tabs>
    </w:pPr>
  </w:style>
  <w:style w:type="character" w:customStyle="1" w:styleId="ac">
    <w:name w:val="Нижний колонтитул Знак"/>
    <w:link w:val="ab"/>
    <w:uiPriority w:val="99"/>
    <w:semiHidden/>
    <w:locked/>
    <w:rsid w:val="00B13B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7575</Words>
  <Characters>43183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50657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dc:creator>
  <cp:keywords/>
  <dc:description/>
  <cp:lastModifiedBy>admin</cp:lastModifiedBy>
  <cp:revision>2</cp:revision>
  <dcterms:created xsi:type="dcterms:W3CDTF">2014-02-24T15:55:00Z</dcterms:created>
  <dcterms:modified xsi:type="dcterms:W3CDTF">2014-02-24T15:55:00Z</dcterms:modified>
</cp:coreProperties>
</file>