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B8A" w:rsidRDefault="004E2D28">
      <w:pPr>
        <w:jc w:val="center"/>
        <w:rPr>
          <w:spacing w:val="4"/>
          <w:sz w:val="28"/>
        </w:rPr>
      </w:pPr>
      <w:r>
        <w:rPr>
          <w:spacing w:val="6"/>
          <w:sz w:val="28"/>
        </w:rPr>
        <w:t>ФЕДЕРАЛЬНОЕ АГЕНТСТВО ПО ОБРАЗОВАНИЮ</w:t>
      </w:r>
    </w:p>
    <w:p w:rsidR="006F5B8A" w:rsidRDefault="004E2D28">
      <w:pPr>
        <w:spacing w:before="120"/>
        <w:jc w:val="center"/>
        <w:rPr>
          <w:spacing w:val="4"/>
          <w:sz w:val="28"/>
        </w:rPr>
      </w:pPr>
      <w:r>
        <w:rPr>
          <w:spacing w:val="8"/>
          <w:sz w:val="28"/>
        </w:rPr>
        <w:t>ИРКУТСКИЙ ГОСУДАРСТВЕННЫЙ УНИВЕРСИТЕТ</w:t>
      </w:r>
    </w:p>
    <w:p w:rsidR="006F5B8A" w:rsidRDefault="004E2D28">
      <w:pPr>
        <w:spacing w:before="120"/>
        <w:jc w:val="center"/>
      </w:pPr>
      <w:r>
        <w:rPr>
          <w:spacing w:val="4"/>
          <w:sz w:val="28"/>
        </w:rPr>
        <w:t>ИНСТИТУТ МАТЕМАТИКИ, ЭКОНОМИКИ И ИНФОРМАТИКИ</w:t>
      </w:r>
    </w:p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4E2D28">
      <w:pPr>
        <w:spacing w:before="120"/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ТРЕБОВАНИЯ</w:t>
      </w:r>
    </w:p>
    <w:p w:rsidR="006F5B8A" w:rsidRDefault="004E2D28">
      <w:pPr>
        <w:spacing w:before="120"/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К ДИПЛОМНЫМ И КУРСОВЫМ РАБОТАМ,</w:t>
      </w:r>
    </w:p>
    <w:p w:rsidR="006F5B8A" w:rsidRDefault="004E2D28">
      <w:pPr>
        <w:spacing w:before="120"/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ОТЧЕТАМ О ПРОИЗВОДСТВЕННОЙ ПРАКТИКЕ</w:t>
      </w:r>
    </w:p>
    <w:p w:rsidR="006F5B8A" w:rsidRDefault="004E2D28">
      <w:pPr>
        <w:spacing w:before="120"/>
        <w:jc w:val="center"/>
        <w:rPr>
          <w:spacing w:val="20"/>
          <w:sz w:val="32"/>
        </w:rPr>
      </w:pPr>
      <w:r>
        <w:rPr>
          <w:spacing w:val="20"/>
          <w:sz w:val="32"/>
        </w:rPr>
        <w:t>по специальности 351500 - м</w:t>
      </w:r>
      <w:r>
        <w:rPr>
          <w:color w:val="000000"/>
          <w:spacing w:val="-4"/>
          <w:sz w:val="32"/>
        </w:rPr>
        <w:t>атематическое обеспечение и администрирование информационных систем</w:t>
      </w:r>
    </w:p>
    <w:p w:rsidR="006F5B8A" w:rsidRDefault="006F5B8A">
      <w:pPr>
        <w:jc w:val="center"/>
        <w:rPr>
          <w:sz w:val="32"/>
        </w:rPr>
      </w:pPr>
    </w:p>
    <w:p w:rsidR="006F5B8A" w:rsidRDefault="006F5B8A">
      <w:pPr>
        <w:jc w:val="center"/>
        <w:rPr>
          <w:sz w:val="32"/>
        </w:rPr>
      </w:pPr>
    </w:p>
    <w:p w:rsidR="006F5B8A" w:rsidRDefault="006F5B8A">
      <w:pPr>
        <w:jc w:val="center"/>
        <w:rPr>
          <w:sz w:val="32"/>
        </w:rPr>
      </w:pPr>
    </w:p>
    <w:p w:rsidR="006F5B8A" w:rsidRDefault="006F5B8A">
      <w:pPr>
        <w:jc w:val="center"/>
        <w:rPr>
          <w:sz w:val="32"/>
        </w:rPr>
      </w:pPr>
    </w:p>
    <w:p w:rsidR="006F5B8A" w:rsidRDefault="004E2D28">
      <w:pPr>
        <w:jc w:val="center"/>
        <w:rPr>
          <w:sz w:val="28"/>
        </w:rPr>
      </w:pPr>
      <w:r>
        <w:rPr>
          <w:sz w:val="28"/>
        </w:rPr>
        <w:t>Методические указания</w:t>
      </w:r>
    </w:p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6F5B8A"/>
    <w:p w:rsidR="006F5B8A" w:rsidRDefault="004E2D28">
      <w:pPr>
        <w:jc w:val="center"/>
        <w:rPr>
          <w:sz w:val="28"/>
        </w:rPr>
      </w:pPr>
      <w:r>
        <w:rPr>
          <w:sz w:val="28"/>
        </w:rPr>
        <w:t>Иркутск 2005</w:t>
      </w:r>
    </w:p>
    <w:p w:rsidR="006F5B8A" w:rsidRDefault="006F5B8A">
      <w:pPr>
        <w:jc w:val="center"/>
        <w:rPr>
          <w:sz w:val="28"/>
        </w:rPr>
      </w:pPr>
    </w:p>
    <w:p w:rsidR="006F5B8A" w:rsidRDefault="006F5B8A">
      <w:pPr>
        <w:jc w:val="center"/>
        <w:rPr>
          <w:sz w:val="28"/>
        </w:rPr>
      </w:pPr>
    </w:p>
    <w:p w:rsidR="006F5B8A" w:rsidRDefault="006F5B8A">
      <w:pPr>
        <w:jc w:val="center"/>
        <w:rPr>
          <w:sz w:val="28"/>
        </w:rPr>
      </w:pPr>
    </w:p>
    <w:p w:rsidR="006F5B8A" w:rsidRDefault="004E2D28">
      <w:pPr>
        <w:rPr>
          <w:sz w:val="28"/>
        </w:rPr>
      </w:pPr>
      <w:r>
        <w:rPr>
          <w:sz w:val="28"/>
        </w:rPr>
        <w:t>УДК 378</w:t>
      </w:r>
    </w:p>
    <w:p w:rsidR="006F5B8A" w:rsidRDefault="004E2D28">
      <w:pPr>
        <w:rPr>
          <w:sz w:val="28"/>
        </w:rPr>
      </w:pPr>
      <w:r>
        <w:rPr>
          <w:sz w:val="28"/>
        </w:rPr>
        <w:t>ББК 74.58р</w:t>
      </w:r>
    </w:p>
    <w:p w:rsidR="006F5B8A" w:rsidRDefault="006F5B8A">
      <w:pPr>
        <w:rPr>
          <w:sz w:val="28"/>
        </w:rPr>
      </w:pPr>
    </w:p>
    <w:p w:rsidR="006F5B8A" w:rsidRDefault="006F5B8A">
      <w:pPr>
        <w:rPr>
          <w:sz w:val="28"/>
        </w:rPr>
      </w:pPr>
    </w:p>
    <w:p w:rsidR="006F5B8A" w:rsidRDefault="004E2D28">
      <w:pPr>
        <w:jc w:val="both"/>
        <w:rPr>
          <w:sz w:val="28"/>
        </w:rPr>
      </w:pPr>
      <w:r>
        <w:rPr>
          <w:sz w:val="28"/>
        </w:rPr>
        <w:t>Требования к дипломным и курсовым работам и отчетам о производственной практике по специальности 351500 -</w:t>
      </w:r>
      <w:r>
        <w:rPr>
          <w:spacing w:val="20"/>
          <w:sz w:val="28"/>
        </w:rPr>
        <w:t xml:space="preserve"> м</w:t>
      </w:r>
      <w:r>
        <w:rPr>
          <w:color w:val="000000"/>
          <w:spacing w:val="-4"/>
          <w:sz w:val="28"/>
        </w:rPr>
        <w:t>атематическое обеспечение и администрирование информационных систем. Методические указания /Сост. Ю.Д.Корольков, Л.В.Рожина. – Иркутск: ИГУ, 2005. – 18 с.</w:t>
      </w:r>
    </w:p>
    <w:p w:rsidR="006F5B8A" w:rsidRDefault="006F5B8A">
      <w:pPr>
        <w:rPr>
          <w:sz w:val="28"/>
        </w:rPr>
      </w:pPr>
    </w:p>
    <w:p w:rsidR="006F5B8A" w:rsidRDefault="004E2D28">
      <w:pPr>
        <w:jc w:val="both"/>
        <w:rPr>
          <w:sz w:val="28"/>
        </w:rPr>
      </w:pPr>
      <w:r>
        <w:rPr>
          <w:sz w:val="28"/>
        </w:rPr>
        <w:tab/>
        <w:t>В работе рассматриваются методические и методологичесике вопросы, связанные с выполнением и оформлением квалификационных работ, включенных в учебный план. Рекомендуются для студентов старших курсов специальности 351500. Могут использоваться студентами смежных специальностей.</w:t>
      </w:r>
    </w:p>
    <w:p w:rsidR="006F5B8A" w:rsidRDefault="006F5B8A">
      <w:pPr>
        <w:jc w:val="both"/>
        <w:rPr>
          <w:sz w:val="28"/>
        </w:rPr>
      </w:pPr>
    </w:p>
    <w:p w:rsidR="006F5B8A" w:rsidRDefault="004E2D28">
      <w:pPr>
        <w:jc w:val="both"/>
        <w:rPr>
          <w:sz w:val="28"/>
        </w:rPr>
      </w:pPr>
      <w:r>
        <w:rPr>
          <w:sz w:val="28"/>
        </w:rPr>
        <w:tab/>
        <w:t xml:space="preserve">Методические указания составлены с учетом Положения об итоговой государственной аттестации выпускников высших учебных заведений в Российской Федерации (от 25 мая 1994 г.), Государственного образовательного стандарта специальности 351500 - </w:t>
      </w:r>
      <w:r>
        <w:rPr>
          <w:spacing w:val="20"/>
          <w:sz w:val="28"/>
        </w:rPr>
        <w:t>м</w:t>
      </w:r>
      <w:r>
        <w:rPr>
          <w:color w:val="000000"/>
          <w:spacing w:val="-4"/>
          <w:sz w:val="28"/>
        </w:rPr>
        <w:t>атематическое обеспечение и администрирование информационных систем (2000 г.), письма Минобразования России от 16.05.2002 г. № 14-55-353 ин.15</w:t>
      </w:r>
    </w:p>
    <w:p w:rsidR="006F5B8A" w:rsidRDefault="006F5B8A">
      <w:pPr>
        <w:jc w:val="both"/>
        <w:rPr>
          <w:sz w:val="28"/>
        </w:rPr>
      </w:pPr>
    </w:p>
    <w:p w:rsidR="006F5B8A" w:rsidRDefault="004E2D28">
      <w:pPr>
        <w:ind w:firstLine="709"/>
        <w:rPr>
          <w:sz w:val="28"/>
        </w:rPr>
      </w:pPr>
      <w:r>
        <w:rPr>
          <w:sz w:val="28"/>
        </w:rPr>
        <w:t>Составители: доктор физико-математических наук Корольков Ю.Д.,</w:t>
      </w:r>
    </w:p>
    <w:p w:rsidR="006F5B8A" w:rsidRDefault="004E2D28">
      <w:pPr>
        <w:rPr>
          <w:sz w:val="28"/>
        </w:rPr>
      </w:pPr>
      <w:r>
        <w:rPr>
          <w:sz w:val="28"/>
        </w:rPr>
        <w:t>канд. пед. наук Рожина Л.В.</w:t>
      </w:r>
    </w:p>
    <w:p w:rsidR="006F5B8A" w:rsidRDefault="006F5B8A">
      <w:pPr>
        <w:rPr>
          <w:sz w:val="28"/>
        </w:rPr>
      </w:pPr>
    </w:p>
    <w:p w:rsidR="006F5B8A" w:rsidRDefault="004E2D28">
      <w:pPr>
        <w:rPr>
          <w:sz w:val="28"/>
        </w:rPr>
      </w:pPr>
      <w:r>
        <w:rPr>
          <w:sz w:val="28"/>
        </w:rPr>
        <w:tab/>
        <w:t>Рецензент: доктор физико-математических наук, профессор Срочко В.А.</w:t>
      </w:r>
    </w:p>
    <w:p w:rsidR="006F5B8A" w:rsidRDefault="006F5B8A">
      <w:pPr>
        <w:rPr>
          <w:sz w:val="28"/>
        </w:rPr>
      </w:pPr>
    </w:p>
    <w:p w:rsidR="006F5B8A" w:rsidRDefault="006F5B8A">
      <w:pPr>
        <w:rPr>
          <w:sz w:val="28"/>
        </w:rPr>
      </w:pPr>
    </w:p>
    <w:p w:rsidR="006F5B8A" w:rsidRDefault="006F5B8A">
      <w:pPr>
        <w:rPr>
          <w:sz w:val="28"/>
        </w:rPr>
      </w:pPr>
    </w:p>
    <w:p w:rsidR="006F5B8A" w:rsidRDefault="006F5B8A">
      <w:pPr>
        <w:rPr>
          <w:sz w:val="28"/>
        </w:rPr>
      </w:pPr>
    </w:p>
    <w:p w:rsidR="006F5B8A" w:rsidRDefault="006F5B8A">
      <w:pPr>
        <w:rPr>
          <w:sz w:val="28"/>
        </w:rPr>
      </w:pPr>
    </w:p>
    <w:p w:rsidR="006F5B8A" w:rsidRDefault="006F5B8A">
      <w:pPr>
        <w:rPr>
          <w:sz w:val="28"/>
        </w:rPr>
      </w:pPr>
    </w:p>
    <w:p w:rsidR="006F5B8A" w:rsidRDefault="006F5B8A">
      <w:pPr>
        <w:rPr>
          <w:sz w:val="28"/>
        </w:rPr>
      </w:pPr>
    </w:p>
    <w:p w:rsidR="006F5B8A" w:rsidRDefault="004E2D28">
      <w:pPr>
        <w:rPr>
          <w:sz w:val="28"/>
          <w:lang w:val="en-US"/>
        </w:rPr>
      </w:pPr>
      <w:r>
        <w:rPr>
          <w:sz w:val="28"/>
          <w:lang w:val="en-US"/>
        </w:rPr>
        <w:t>ISBN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</w:p>
    <w:p w:rsidR="006F5B8A" w:rsidRDefault="004E2D28">
      <w:pPr>
        <w:jc w:val="right"/>
        <w:rPr>
          <w:sz w:val="28"/>
        </w:rPr>
      </w:pPr>
      <w:r>
        <w:rPr>
          <w:sz w:val="28"/>
          <w:lang w:val="en-US"/>
        </w:rPr>
        <w:t xml:space="preserve">© </w:t>
      </w:r>
      <w:r>
        <w:rPr>
          <w:sz w:val="28"/>
        </w:rPr>
        <w:t>Институт математики,</w:t>
      </w:r>
    </w:p>
    <w:p w:rsidR="006F5B8A" w:rsidRDefault="004E2D28">
      <w:pPr>
        <w:jc w:val="right"/>
        <w:rPr>
          <w:sz w:val="28"/>
        </w:rPr>
      </w:pPr>
      <w:r>
        <w:rPr>
          <w:sz w:val="28"/>
        </w:rPr>
        <w:t>экономики и информатики</w:t>
      </w:r>
    </w:p>
    <w:p w:rsidR="006F5B8A" w:rsidRDefault="004E2D28">
      <w:pPr>
        <w:ind w:left="709"/>
        <w:rPr>
          <w:sz w:val="28"/>
        </w:rPr>
      </w:pPr>
      <w:r>
        <w:rPr>
          <w:sz w:val="28"/>
        </w:rPr>
        <w:br w:type="page"/>
        <w:t>ВВЕДЕНИЕ</w:t>
      </w:r>
    </w:p>
    <w:p w:rsidR="006F5B8A" w:rsidRDefault="004E2D28">
      <w:pPr>
        <w:jc w:val="both"/>
        <w:rPr>
          <w:sz w:val="28"/>
        </w:rPr>
      </w:pPr>
      <w:r>
        <w:rPr>
          <w:sz w:val="28"/>
        </w:rPr>
        <w:tab/>
        <w:t>Методические указания предназначены для методической и методологической помощи студентам при выполнении и оформлении квалификационных работ: курсовых работ, отчета о производственной практике и дипломной работы. Требования, предъявляемые к указанным работам, соответствуют общепринятым мировым и российским стандартам по содержанию, структуре и оформлению научно-исследовательских работ, так что студент получает навыки, обязательные для специалиста.</w:t>
      </w:r>
    </w:p>
    <w:p w:rsidR="006F5B8A" w:rsidRDefault="004E2D28">
      <w:pPr>
        <w:jc w:val="both"/>
        <w:rPr>
          <w:sz w:val="28"/>
        </w:rPr>
      </w:pPr>
      <w:r>
        <w:rPr>
          <w:sz w:val="28"/>
        </w:rPr>
        <w:tab/>
        <w:t>Все содержание указаний написано для дипломных работ как выпускных квалификационных работ при завершении высшего образования по специальности 351500. В ИМЭИ ИГУ дипломная работа является общепринятой формой выпускной работы, причем при единоличном авторстве. Нормативные документы разрешают и другие формы работ, разрешают и коллективные работы, но специфика наших специальностей и традиции ИМЭИ позволяют выделить именно эти формы как наиболее им соответствующие.</w:t>
      </w:r>
    </w:p>
    <w:p w:rsidR="006F5B8A" w:rsidRDefault="004E2D28">
      <w:pPr>
        <w:jc w:val="both"/>
        <w:rPr>
          <w:sz w:val="28"/>
        </w:rPr>
      </w:pPr>
      <w:r>
        <w:rPr>
          <w:sz w:val="28"/>
        </w:rPr>
        <w:tab/>
        <w:t>Что касается курсовых работ и отчетов о производственной практике, то основные требования к ним совпадают с требованиями, предъявляемыми к дипломным работам. Разве что понижаются требования к объему работ: для курсовых рекомендуется 10-15 страниц, для отчетов 15-20. Оформление титульных листов почти то же, только заменяется именование работы (вместо слов «дипломная работа» пишется «курсовая работа» или «отчет о производственной практике») и вместо грифа допуска зав. кафедрой ставится оценка научного руководителя. Курсовые работы и отчеты о производственной практике не рецензируются, их защита проходит на заседании кафедры в публичном режиме. На отчет о производственной практике руководитель пишет отзыв, форма и содержание которого совпадает с отзывом научного руководителя дипломной работы.</w:t>
      </w:r>
    </w:p>
    <w:p w:rsidR="006F5B8A" w:rsidRDefault="006F5B8A">
      <w:pPr>
        <w:jc w:val="center"/>
        <w:rPr>
          <w:sz w:val="28"/>
        </w:rPr>
      </w:pPr>
    </w:p>
    <w:p w:rsidR="006F5B8A" w:rsidRDefault="004E2D28">
      <w:pPr>
        <w:numPr>
          <w:ilvl w:val="0"/>
          <w:numId w:val="37"/>
        </w:numPr>
        <w:tabs>
          <w:tab w:val="clear" w:pos="360"/>
          <w:tab w:val="num" w:pos="0"/>
        </w:tabs>
        <w:ind w:left="0" w:firstLine="709"/>
        <w:rPr>
          <w:color w:val="000000"/>
          <w:spacing w:val="2"/>
          <w:sz w:val="28"/>
        </w:rPr>
      </w:pPr>
      <w:r>
        <w:rPr>
          <w:color w:val="000000"/>
          <w:spacing w:val="7"/>
          <w:sz w:val="28"/>
        </w:rPr>
        <w:t xml:space="preserve">ПОЛОЖЕНИЕ О ВЫПУСКНОЙ </w:t>
      </w:r>
      <w:r>
        <w:rPr>
          <w:color w:val="000000"/>
          <w:spacing w:val="2"/>
          <w:sz w:val="28"/>
        </w:rPr>
        <w:t>КВАЛИФИКАЦИОННОЙ РАБОТЕ</w:t>
      </w:r>
    </w:p>
    <w:p w:rsidR="006F5B8A" w:rsidRDefault="006F5B8A">
      <w:pPr>
        <w:rPr>
          <w:color w:val="000000"/>
          <w:spacing w:val="2"/>
          <w:sz w:val="28"/>
        </w:rPr>
      </w:pPr>
    </w:p>
    <w:p w:rsidR="006F5B8A" w:rsidRDefault="004E2D28">
      <w:pPr>
        <w:ind w:left="5" w:right="5" w:firstLine="715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Итоговая государственная аттестация выпускника по специальности «математическое обеспечение и администрирование информационных систем» с присвоением квалификации «математик-программист» </w:t>
      </w:r>
      <w:r>
        <w:rPr>
          <w:color w:val="000000"/>
          <w:spacing w:val="-3"/>
          <w:sz w:val="28"/>
        </w:rPr>
        <w:t>включает защиту выпускной квалификационной работы, выполнение которой является заключительным этапом обучения. В процессе выполне</w:t>
      </w:r>
      <w:r>
        <w:rPr>
          <w:color w:val="000000"/>
          <w:spacing w:val="-5"/>
          <w:sz w:val="28"/>
        </w:rPr>
        <w:t xml:space="preserve">ния </w:t>
      </w:r>
      <w:r>
        <w:rPr>
          <w:color w:val="000000"/>
          <w:spacing w:val="-3"/>
          <w:sz w:val="28"/>
        </w:rPr>
        <w:t>выпускной квалификационной работы</w:t>
      </w:r>
      <w:r>
        <w:rPr>
          <w:color w:val="000000"/>
          <w:spacing w:val="-5"/>
          <w:sz w:val="28"/>
        </w:rPr>
        <w:t xml:space="preserve"> осуществляется дальнейшее углубление теоретических знаний и их си</w:t>
      </w:r>
      <w:r>
        <w:rPr>
          <w:color w:val="000000"/>
          <w:spacing w:val="-4"/>
          <w:sz w:val="28"/>
        </w:rPr>
        <w:t xml:space="preserve">стематизация, развитие прикладных умений и практических навыков, овладение методикой исследования при решении конкретных проблем, развитие навыков </w:t>
      </w:r>
      <w:r>
        <w:rPr>
          <w:color w:val="000000"/>
          <w:sz w:val="28"/>
        </w:rPr>
        <w:t xml:space="preserve">самостоятельной работы, повышение общей и профессиональной эрудиции </w:t>
      </w:r>
      <w:r>
        <w:rPr>
          <w:color w:val="000000"/>
          <w:spacing w:val="-5"/>
          <w:sz w:val="28"/>
        </w:rPr>
        <w:t>выпускника.</w:t>
      </w:r>
    </w:p>
    <w:p w:rsidR="006F5B8A" w:rsidRDefault="004E2D28">
      <w:pPr>
        <w:ind w:left="5" w:right="5" w:firstLine="703"/>
        <w:jc w:val="both"/>
        <w:rPr>
          <w:sz w:val="28"/>
        </w:rPr>
      </w:pPr>
      <w:r>
        <w:rPr>
          <w:color w:val="000000"/>
          <w:spacing w:val="-5"/>
          <w:sz w:val="28"/>
        </w:rPr>
        <w:t>Целью комплексной экспертизы выпускной квалификационной работы явля</w:t>
      </w:r>
      <w:r>
        <w:rPr>
          <w:color w:val="000000"/>
          <w:spacing w:val="-4"/>
          <w:sz w:val="28"/>
        </w:rPr>
        <w:t>ется оценка готовности выпускника к профессиональной деятель</w:t>
      </w:r>
      <w:r>
        <w:rPr>
          <w:color w:val="000000"/>
          <w:spacing w:val="-3"/>
          <w:sz w:val="28"/>
        </w:rPr>
        <w:t>ности по специальности.</w:t>
      </w:r>
    </w:p>
    <w:p w:rsidR="006F5B8A" w:rsidRDefault="004E2D28">
      <w:pPr>
        <w:ind w:firstLine="709"/>
        <w:rPr>
          <w:sz w:val="28"/>
        </w:rPr>
      </w:pPr>
      <w:r>
        <w:rPr>
          <w:color w:val="000000"/>
          <w:spacing w:val="2"/>
          <w:sz w:val="28"/>
        </w:rPr>
        <w:t xml:space="preserve">1.1. </w:t>
      </w:r>
      <w:r>
        <w:rPr>
          <w:color w:val="000000"/>
          <w:spacing w:val="3"/>
          <w:sz w:val="28"/>
        </w:rPr>
        <w:t>Общие требования к выпускной квалификационной работе</w:t>
      </w:r>
    </w:p>
    <w:p w:rsidR="006F5B8A" w:rsidRDefault="004E2D28">
      <w:pPr>
        <w:ind w:left="6" w:firstLine="703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Выпускная квалификационная работа - индивидуальная рукописная работа </w:t>
      </w:r>
      <w:r>
        <w:rPr>
          <w:color w:val="000000"/>
          <w:spacing w:val="-5"/>
          <w:sz w:val="28"/>
        </w:rPr>
        <w:t>творческого характера, выполненная на заключительном этапе обучения, позволяющая оценить уровень подготовленности выпускников к самостоятельному вы</w:t>
      </w:r>
      <w:r>
        <w:rPr>
          <w:color w:val="000000"/>
          <w:spacing w:val="-4"/>
          <w:sz w:val="28"/>
        </w:rPr>
        <w:t>полнению видов профессиональной деятельности в соответствии с Государственным образовательным стандартом по специальности «Математическое обеспечение и администрирование информационных систем»</w:t>
      </w:r>
      <w:r>
        <w:rPr>
          <w:color w:val="000000"/>
          <w:spacing w:val="-3"/>
          <w:sz w:val="28"/>
        </w:rPr>
        <w:t>.</w:t>
      </w:r>
    </w:p>
    <w:p w:rsidR="006F5B8A" w:rsidRDefault="004E2D28">
      <w:pPr>
        <w:ind w:firstLine="720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Выпускная квалификационная работа </w:t>
      </w:r>
      <w:r>
        <w:rPr>
          <w:sz w:val="28"/>
        </w:rPr>
        <w:t xml:space="preserve">математика-программиста представляет собой законченную разработку, в которой представлены математические модели, алгоритмы и программы по поставленной задаче с анализом полученных результатов. Выпускная квалификационная работа как правило выполняется в виде дипломной работы. В работе должны быть представлены следующие разделы: </w:t>
      </w:r>
    </w:p>
    <w:p w:rsidR="006F5B8A" w:rsidRDefault="004E2D28">
      <w:pPr>
        <w:numPr>
          <w:ilvl w:val="0"/>
          <w:numId w:val="15"/>
        </w:numPr>
        <w:tabs>
          <w:tab w:val="clear" w:pos="786"/>
          <w:tab w:val="num" w:pos="360"/>
        </w:tabs>
        <w:ind w:left="0" w:firstLine="360"/>
        <w:jc w:val="both"/>
        <w:rPr>
          <w:sz w:val="28"/>
        </w:rPr>
      </w:pPr>
      <w:r>
        <w:rPr>
          <w:sz w:val="28"/>
        </w:rPr>
        <w:t xml:space="preserve">введение с обоснованием выбора темы и постановкой задач; </w:t>
      </w:r>
    </w:p>
    <w:p w:rsidR="006F5B8A" w:rsidRDefault="004E2D28">
      <w:pPr>
        <w:numPr>
          <w:ilvl w:val="0"/>
          <w:numId w:val="14"/>
        </w:numPr>
        <w:tabs>
          <w:tab w:val="clear" w:pos="720"/>
          <w:tab w:val="num" w:pos="390"/>
        </w:tabs>
        <w:ind w:left="0" w:firstLine="360"/>
        <w:jc w:val="both"/>
        <w:rPr>
          <w:sz w:val="28"/>
        </w:rPr>
      </w:pPr>
      <w:r>
        <w:rPr>
          <w:sz w:val="28"/>
        </w:rPr>
        <w:t xml:space="preserve">обзор литературы; </w:t>
      </w:r>
    </w:p>
    <w:p w:rsidR="006F5B8A" w:rsidRDefault="004E2D28">
      <w:pPr>
        <w:numPr>
          <w:ilvl w:val="0"/>
          <w:numId w:val="14"/>
        </w:numPr>
        <w:tabs>
          <w:tab w:val="clear" w:pos="720"/>
          <w:tab w:val="num" w:pos="360"/>
        </w:tabs>
        <w:ind w:left="0" w:firstLine="360"/>
        <w:jc w:val="both"/>
        <w:rPr>
          <w:sz w:val="28"/>
        </w:rPr>
      </w:pPr>
      <w:r>
        <w:rPr>
          <w:sz w:val="28"/>
        </w:rPr>
        <w:t xml:space="preserve">материал и методы исследования; </w:t>
      </w:r>
    </w:p>
    <w:p w:rsidR="006F5B8A" w:rsidRDefault="004E2D28">
      <w:pPr>
        <w:numPr>
          <w:ilvl w:val="0"/>
          <w:numId w:val="14"/>
        </w:numPr>
        <w:tabs>
          <w:tab w:val="clear" w:pos="720"/>
          <w:tab w:val="num" w:pos="390"/>
        </w:tabs>
        <w:ind w:left="0" w:firstLine="360"/>
        <w:jc w:val="both"/>
        <w:rPr>
          <w:sz w:val="28"/>
        </w:rPr>
      </w:pPr>
      <w:r>
        <w:rPr>
          <w:sz w:val="28"/>
        </w:rPr>
        <w:t xml:space="preserve">результаты и их обсуждение; </w:t>
      </w:r>
    </w:p>
    <w:p w:rsidR="006F5B8A" w:rsidRDefault="004E2D28">
      <w:pPr>
        <w:numPr>
          <w:ilvl w:val="0"/>
          <w:numId w:val="14"/>
        </w:numPr>
        <w:tabs>
          <w:tab w:val="clear" w:pos="720"/>
          <w:tab w:val="num" w:pos="390"/>
        </w:tabs>
        <w:ind w:left="0" w:firstLine="360"/>
        <w:jc w:val="both"/>
        <w:rPr>
          <w:sz w:val="28"/>
        </w:rPr>
      </w:pPr>
      <w:r>
        <w:rPr>
          <w:sz w:val="28"/>
        </w:rPr>
        <w:t xml:space="preserve">выводы (или заключение); </w:t>
      </w:r>
    </w:p>
    <w:p w:rsidR="006F5B8A" w:rsidRDefault="004E2D28">
      <w:pPr>
        <w:numPr>
          <w:ilvl w:val="0"/>
          <w:numId w:val="14"/>
        </w:numPr>
        <w:tabs>
          <w:tab w:val="clear" w:pos="720"/>
          <w:tab w:val="num" w:pos="390"/>
        </w:tabs>
        <w:ind w:left="0" w:firstLine="360"/>
        <w:jc w:val="both"/>
        <w:rPr>
          <w:sz w:val="28"/>
        </w:rPr>
      </w:pPr>
      <w:r>
        <w:rPr>
          <w:sz w:val="28"/>
        </w:rPr>
        <w:t>список использованных источников.</w:t>
      </w:r>
    </w:p>
    <w:p w:rsidR="006F5B8A" w:rsidRDefault="004E2D28">
      <w:pPr>
        <w:pStyle w:val="a3"/>
        <w:spacing w:after="0"/>
        <w:ind w:firstLine="720"/>
        <w:jc w:val="both"/>
        <w:rPr>
          <w:sz w:val="28"/>
        </w:rPr>
      </w:pPr>
      <w:r>
        <w:rPr>
          <w:sz w:val="28"/>
        </w:rPr>
        <w:t xml:space="preserve">В выпускной квалификационной работе математика-программиста: </w:t>
      </w:r>
    </w:p>
    <w:p w:rsidR="006F5B8A" w:rsidRDefault="004E2D28">
      <w:pPr>
        <w:pStyle w:val="a3"/>
        <w:numPr>
          <w:ilvl w:val="0"/>
          <w:numId w:val="13"/>
        </w:numPr>
        <w:tabs>
          <w:tab w:val="clear" w:pos="426"/>
          <w:tab w:val="num" w:pos="720"/>
        </w:tabs>
        <w:spacing w:after="0"/>
        <w:ind w:left="0" w:firstLine="360"/>
        <w:jc w:val="both"/>
        <w:rPr>
          <w:sz w:val="28"/>
        </w:rPr>
      </w:pPr>
      <w:r>
        <w:rPr>
          <w:sz w:val="28"/>
        </w:rPr>
        <w:t>сформулирована актуальность и место математического обеспечения и созданных (разработанных) программных средств, средств администрирования в информационной системе, вычислительной системе или сети;</w:t>
      </w:r>
    </w:p>
    <w:p w:rsidR="006F5B8A" w:rsidRDefault="004E2D28">
      <w:pPr>
        <w:pStyle w:val="a3"/>
        <w:numPr>
          <w:ilvl w:val="0"/>
          <w:numId w:val="13"/>
        </w:numPr>
        <w:tabs>
          <w:tab w:val="clear" w:pos="426"/>
          <w:tab w:val="num" w:pos="720"/>
        </w:tabs>
        <w:spacing w:after="0"/>
        <w:ind w:left="0" w:firstLine="360"/>
        <w:jc w:val="both"/>
        <w:rPr>
          <w:sz w:val="28"/>
        </w:rPr>
      </w:pPr>
      <w:r>
        <w:rPr>
          <w:sz w:val="28"/>
        </w:rPr>
        <w:t xml:space="preserve">анализируется литература и информация, изученная в библиотеке или полученная с помощью глобальных сетей (из электронных библиотек) по теме работы; </w:t>
      </w:r>
    </w:p>
    <w:p w:rsidR="006F5B8A" w:rsidRDefault="004E2D28">
      <w:pPr>
        <w:pStyle w:val="a3"/>
        <w:numPr>
          <w:ilvl w:val="0"/>
          <w:numId w:val="13"/>
        </w:numPr>
        <w:tabs>
          <w:tab w:val="clear" w:pos="426"/>
          <w:tab w:val="num" w:pos="720"/>
        </w:tabs>
        <w:spacing w:after="0"/>
        <w:ind w:left="0" w:firstLine="360"/>
        <w:jc w:val="both"/>
        <w:rPr>
          <w:sz w:val="28"/>
        </w:rPr>
      </w:pPr>
      <w:r>
        <w:rPr>
          <w:sz w:val="28"/>
        </w:rPr>
        <w:t>определяются и конкретно описываются выбранные выпускником объемы, методы и средства решаемой задачи, иллюстрируемые данными и формами выходных документов, используемых при реализации поставленной задачи математического обеспечения на модельном примере (но на реальной вычислительной технике, работающей в составе информационной системы);</w:t>
      </w:r>
    </w:p>
    <w:p w:rsidR="006F5B8A" w:rsidRDefault="004E2D28">
      <w:pPr>
        <w:pStyle w:val="a3"/>
        <w:numPr>
          <w:ilvl w:val="0"/>
          <w:numId w:val="13"/>
        </w:numPr>
        <w:tabs>
          <w:tab w:val="clear" w:pos="426"/>
          <w:tab w:val="num" w:pos="720"/>
        </w:tabs>
        <w:spacing w:after="0"/>
        <w:ind w:left="0" w:firstLine="360"/>
        <w:jc w:val="both"/>
        <w:rPr>
          <w:sz w:val="28"/>
        </w:rPr>
      </w:pPr>
      <w:r>
        <w:rPr>
          <w:sz w:val="28"/>
        </w:rPr>
        <w:t>анализируются предлагаемые пути, способы, а также оценивается экономическая, техническая и (или) социальная эффективность их внедрения в реальную информационную среду в области применения.</w:t>
      </w:r>
    </w:p>
    <w:p w:rsidR="006F5B8A" w:rsidRDefault="004E2D28">
      <w:pPr>
        <w:ind w:left="29" w:right="5" w:firstLine="679"/>
        <w:jc w:val="both"/>
        <w:rPr>
          <w:color w:val="000000"/>
          <w:spacing w:val="-4"/>
          <w:sz w:val="28"/>
        </w:rPr>
      </w:pPr>
      <w:r>
        <w:rPr>
          <w:color w:val="000000"/>
          <w:spacing w:val="-6"/>
          <w:sz w:val="28"/>
        </w:rPr>
        <w:t>Выпускная квалификационная работа выполняется студентом самостоятель</w:t>
      </w:r>
      <w:r>
        <w:rPr>
          <w:color w:val="000000"/>
          <w:spacing w:val="-4"/>
          <w:sz w:val="28"/>
        </w:rPr>
        <w:t>но под научным руководством преподавателей кафедр Института математики, экономики и информатики или высококвалифицированных специалистов.</w:t>
      </w:r>
    </w:p>
    <w:p w:rsidR="006F5B8A" w:rsidRDefault="004E2D28">
      <w:pPr>
        <w:ind w:left="29" w:right="5" w:firstLine="67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Согласно нормативным документам РФ запрещается плагиат – использование чужих текстов без ссылки на первоисточник. Работы, уличенные в плагиате, с защиты снимаются.</w:t>
      </w:r>
    </w:p>
    <w:p w:rsidR="006F5B8A" w:rsidRDefault="004E2D28">
      <w:pPr>
        <w:ind w:right="-6" w:firstLine="709"/>
        <w:rPr>
          <w:sz w:val="28"/>
        </w:rPr>
      </w:pPr>
      <w:r>
        <w:rPr>
          <w:color w:val="000000"/>
          <w:spacing w:val="-8"/>
          <w:sz w:val="28"/>
        </w:rPr>
        <w:t xml:space="preserve">1.2. </w:t>
      </w:r>
      <w:r>
        <w:rPr>
          <w:color w:val="000000"/>
          <w:spacing w:val="-9"/>
          <w:sz w:val="28"/>
        </w:rPr>
        <w:t>Организация выполнения выпускной квалификационной работы</w:t>
      </w:r>
    </w:p>
    <w:p w:rsidR="006F5B8A" w:rsidRDefault="004E2D28">
      <w:pPr>
        <w:ind w:right="23" w:firstLine="720"/>
        <w:jc w:val="both"/>
        <w:rPr>
          <w:sz w:val="28"/>
        </w:rPr>
      </w:pPr>
      <w:r>
        <w:rPr>
          <w:color w:val="000000"/>
          <w:spacing w:val="-5"/>
          <w:sz w:val="28"/>
        </w:rPr>
        <w:t>Тематика выпускных работ, которые предлагают</w:t>
      </w:r>
      <w:r>
        <w:rPr>
          <w:color w:val="000000"/>
          <w:spacing w:val="-6"/>
          <w:sz w:val="28"/>
        </w:rPr>
        <w:t>ся студентам, формируется кафедрой в соответствии с видами и задачами про</w:t>
      </w:r>
      <w:r>
        <w:rPr>
          <w:color w:val="000000"/>
          <w:spacing w:val="-3"/>
          <w:sz w:val="28"/>
        </w:rPr>
        <w:t>фессиональной деятельности</w:t>
      </w:r>
      <w:r>
        <w:rPr>
          <w:color w:val="000000"/>
          <w:spacing w:val="-4"/>
          <w:sz w:val="28"/>
        </w:rPr>
        <w:t xml:space="preserve">. Студентам предоставляется право выбора или предложения </w:t>
      </w:r>
      <w:r>
        <w:rPr>
          <w:color w:val="000000"/>
          <w:spacing w:val="-5"/>
          <w:sz w:val="28"/>
        </w:rPr>
        <w:t>темы выпускной квалификационной работы и научного руководителя.</w:t>
      </w:r>
    </w:p>
    <w:p w:rsidR="006F5B8A" w:rsidRDefault="004E2D28">
      <w:pPr>
        <w:ind w:left="34" w:right="19" w:firstLine="686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Тематика выпускных работ разрабатывается кафедрой </w:t>
      </w:r>
      <w:r>
        <w:rPr>
          <w:color w:val="000000"/>
          <w:spacing w:val="-5"/>
          <w:sz w:val="28"/>
        </w:rPr>
        <w:t>не позднее, чем за 10 меся</w:t>
      </w:r>
      <w:r>
        <w:rPr>
          <w:color w:val="000000"/>
          <w:spacing w:val="-4"/>
          <w:sz w:val="28"/>
        </w:rPr>
        <w:t>цев до окончания обучения.</w:t>
      </w:r>
    </w:p>
    <w:p w:rsidR="006F5B8A" w:rsidRDefault="004E2D28">
      <w:pPr>
        <w:ind w:left="38" w:right="10" w:firstLine="682"/>
        <w:jc w:val="both"/>
        <w:rPr>
          <w:sz w:val="28"/>
        </w:rPr>
      </w:pPr>
      <w:r>
        <w:rPr>
          <w:color w:val="000000"/>
          <w:spacing w:val="2"/>
          <w:sz w:val="28"/>
        </w:rPr>
        <w:t>Утвержденные кафедрой списки студентов с указанием избранных тем и назначенных руководителей представляются на утверждение директору и</w:t>
      </w:r>
      <w:r>
        <w:rPr>
          <w:color w:val="000000"/>
          <w:spacing w:val="-1"/>
          <w:sz w:val="28"/>
        </w:rPr>
        <w:t xml:space="preserve">нститута за 6 месяцев до государственной аттестации </w:t>
      </w:r>
      <w:r>
        <w:rPr>
          <w:color w:val="000000"/>
          <w:spacing w:val="-3"/>
          <w:sz w:val="28"/>
        </w:rPr>
        <w:t>для издания приказа по институту.</w:t>
      </w:r>
    </w:p>
    <w:p w:rsidR="006F5B8A" w:rsidRDefault="004E2D28">
      <w:pPr>
        <w:ind w:left="53" w:right="11" w:firstLine="667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Существенное изменение темы выпускной квалификационной работы, а также замена руководителя выпускной </w:t>
      </w:r>
      <w:r>
        <w:rPr>
          <w:color w:val="000000"/>
          <w:spacing w:val="-2"/>
          <w:sz w:val="28"/>
        </w:rPr>
        <w:t xml:space="preserve">квалификационной работы (после издания приказа по институту) допускается </w:t>
      </w:r>
      <w:r>
        <w:rPr>
          <w:color w:val="000000"/>
          <w:spacing w:val="-3"/>
          <w:sz w:val="28"/>
        </w:rPr>
        <w:t>в случае уважительной причины по решению кафедры.</w:t>
      </w:r>
    </w:p>
    <w:p w:rsidR="006F5B8A" w:rsidRDefault="004E2D28">
      <w:pPr>
        <w:ind w:left="58" w:right="11" w:firstLine="662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Кафедра осуществляет руководство по организации и выполнению </w:t>
      </w:r>
      <w:r>
        <w:rPr>
          <w:color w:val="000000"/>
          <w:spacing w:val="-5"/>
          <w:sz w:val="28"/>
        </w:rPr>
        <w:t>выпускной квалификационной работы</w:t>
      </w:r>
      <w:r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-4"/>
          <w:sz w:val="28"/>
        </w:rPr>
        <w:t>по следующим направлениям:</w:t>
      </w:r>
    </w:p>
    <w:p w:rsidR="006F5B8A" w:rsidRDefault="004E2D28">
      <w:pPr>
        <w:numPr>
          <w:ilvl w:val="0"/>
          <w:numId w:val="18"/>
        </w:numPr>
        <w:rPr>
          <w:sz w:val="28"/>
        </w:rPr>
      </w:pPr>
      <w:r>
        <w:rPr>
          <w:color w:val="000000"/>
          <w:spacing w:val="-2"/>
          <w:sz w:val="28"/>
        </w:rPr>
        <w:t xml:space="preserve">разработка и представление к утверждению тематики </w:t>
      </w:r>
      <w:r>
        <w:rPr>
          <w:color w:val="000000"/>
          <w:spacing w:val="-5"/>
          <w:sz w:val="28"/>
        </w:rPr>
        <w:t>выпускных квалификационных работ</w:t>
      </w:r>
      <w:r>
        <w:rPr>
          <w:color w:val="000000"/>
          <w:spacing w:val="-2"/>
          <w:sz w:val="28"/>
        </w:rPr>
        <w:t>;</w:t>
      </w:r>
    </w:p>
    <w:p w:rsidR="006F5B8A" w:rsidRDefault="004E2D28">
      <w:pPr>
        <w:numPr>
          <w:ilvl w:val="0"/>
          <w:numId w:val="18"/>
        </w:numPr>
        <w:rPr>
          <w:sz w:val="28"/>
        </w:rPr>
      </w:pPr>
      <w:r>
        <w:rPr>
          <w:color w:val="000000"/>
          <w:spacing w:val="-2"/>
          <w:sz w:val="28"/>
        </w:rPr>
        <w:t xml:space="preserve">организация выбора студентами тем </w:t>
      </w:r>
      <w:r>
        <w:rPr>
          <w:color w:val="000000"/>
          <w:spacing w:val="-5"/>
          <w:sz w:val="28"/>
        </w:rPr>
        <w:t>выпускных квалификационных работ</w:t>
      </w:r>
      <w:r>
        <w:rPr>
          <w:color w:val="000000"/>
          <w:spacing w:val="-2"/>
          <w:sz w:val="28"/>
        </w:rPr>
        <w:t>;</w:t>
      </w:r>
    </w:p>
    <w:p w:rsidR="006F5B8A" w:rsidRDefault="004E2D28">
      <w:pPr>
        <w:numPr>
          <w:ilvl w:val="0"/>
          <w:numId w:val="18"/>
        </w:numPr>
        <w:rPr>
          <w:sz w:val="28"/>
        </w:rPr>
      </w:pPr>
      <w:r>
        <w:rPr>
          <w:color w:val="000000"/>
          <w:spacing w:val="-3"/>
          <w:sz w:val="28"/>
        </w:rPr>
        <w:t xml:space="preserve">определение и назначение научных руководителей </w:t>
      </w:r>
      <w:r>
        <w:rPr>
          <w:color w:val="000000"/>
          <w:spacing w:val="-5"/>
          <w:sz w:val="28"/>
        </w:rPr>
        <w:t>выпускными квалификационными работами</w:t>
      </w:r>
      <w:r>
        <w:rPr>
          <w:color w:val="000000"/>
          <w:spacing w:val="-3"/>
          <w:sz w:val="28"/>
        </w:rPr>
        <w:t>;</w:t>
      </w:r>
    </w:p>
    <w:p w:rsidR="006F5B8A" w:rsidRDefault="004E2D28">
      <w:pPr>
        <w:numPr>
          <w:ilvl w:val="0"/>
          <w:numId w:val="18"/>
        </w:numPr>
        <w:jc w:val="both"/>
        <w:rPr>
          <w:sz w:val="28"/>
        </w:rPr>
      </w:pPr>
      <w:r>
        <w:rPr>
          <w:color w:val="000000"/>
          <w:spacing w:val="-4"/>
          <w:sz w:val="28"/>
        </w:rPr>
        <w:t>оперативное руководство, контроль и организационная помощь студентам</w:t>
      </w:r>
      <w:r>
        <w:rPr>
          <w:color w:val="000000"/>
          <w:spacing w:val="-3"/>
          <w:sz w:val="28"/>
        </w:rPr>
        <w:t xml:space="preserve"> в процессе подготовки </w:t>
      </w:r>
      <w:r>
        <w:rPr>
          <w:color w:val="000000"/>
          <w:spacing w:val="-5"/>
          <w:sz w:val="28"/>
        </w:rPr>
        <w:t>выпускных квалификационных работ</w:t>
      </w:r>
      <w:r>
        <w:rPr>
          <w:color w:val="000000"/>
          <w:spacing w:val="-3"/>
          <w:sz w:val="28"/>
        </w:rPr>
        <w:t>;</w:t>
      </w:r>
    </w:p>
    <w:p w:rsidR="006F5B8A" w:rsidRDefault="004E2D28">
      <w:pPr>
        <w:numPr>
          <w:ilvl w:val="0"/>
          <w:numId w:val="18"/>
        </w:numPr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контроль над качеством рецензирования работы</w:t>
      </w:r>
    </w:p>
    <w:p w:rsidR="006F5B8A" w:rsidRDefault="004E2D28">
      <w:pPr>
        <w:ind w:left="24" w:firstLine="684"/>
        <w:jc w:val="both"/>
        <w:rPr>
          <w:sz w:val="28"/>
        </w:rPr>
      </w:pPr>
      <w:r>
        <w:rPr>
          <w:color w:val="000000"/>
          <w:spacing w:val="-5"/>
          <w:sz w:val="28"/>
        </w:rPr>
        <w:t>Заведующий кафедрой организует проверку хода выполнения выпускных квалификационных работ и устанавливает не менее трех контрольных сроков отчетности слушателей о ходе выпол</w:t>
      </w:r>
      <w:r>
        <w:rPr>
          <w:color w:val="000000"/>
          <w:spacing w:val="-4"/>
          <w:sz w:val="28"/>
        </w:rPr>
        <w:t>нения работы.</w:t>
      </w:r>
    </w:p>
    <w:p w:rsidR="006F5B8A" w:rsidRDefault="004E2D28">
      <w:pPr>
        <w:spacing w:before="5"/>
        <w:ind w:firstLine="708"/>
        <w:rPr>
          <w:sz w:val="28"/>
        </w:rPr>
      </w:pPr>
      <w:r>
        <w:rPr>
          <w:color w:val="000000"/>
          <w:spacing w:val="-4"/>
          <w:sz w:val="28"/>
        </w:rPr>
        <w:t xml:space="preserve">В обязанности научного руководителя </w:t>
      </w:r>
      <w:r>
        <w:rPr>
          <w:color w:val="000000"/>
          <w:spacing w:val="-5"/>
          <w:sz w:val="28"/>
        </w:rPr>
        <w:t>выпускной квалификационной работы</w:t>
      </w:r>
      <w:r>
        <w:rPr>
          <w:color w:val="000000"/>
          <w:spacing w:val="-4"/>
          <w:sz w:val="28"/>
        </w:rPr>
        <w:t xml:space="preserve"> входит:</w:t>
      </w:r>
    </w:p>
    <w:p w:rsidR="006F5B8A" w:rsidRDefault="004E2D28">
      <w:pPr>
        <w:numPr>
          <w:ilvl w:val="0"/>
          <w:numId w:val="20"/>
        </w:numPr>
        <w:spacing w:before="5"/>
        <w:rPr>
          <w:sz w:val="28"/>
        </w:rPr>
      </w:pPr>
      <w:r>
        <w:rPr>
          <w:color w:val="000000"/>
          <w:spacing w:val="-4"/>
          <w:sz w:val="28"/>
        </w:rPr>
        <w:t>разработка задания выпускнику на выполнение работы;</w:t>
      </w:r>
    </w:p>
    <w:p w:rsidR="006F5B8A" w:rsidRDefault="004E2D28">
      <w:pPr>
        <w:pStyle w:val="20"/>
        <w:numPr>
          <w:ilvl w:val="0"/>
          <w:numId w:val="20"/>
        </w:numPr>
        <w:shd w:val="clear" w:color="auto" w:fill="auto"/>
        <w:spacing w:line="240" w:lineRule="auto"/>
      </w:pPr>
      <w:r>
        <w:t>оказание помощи в разработке календарного графика выполнения работы;</w:t>
      </w:r>
    </w:p>
    <w:p w:rsidR="006F5B8A" w:rsidRDefault="004E2D28">
      <w:pPr>
        <w:numPr>
          <w:ilvl w:val="0"/>
          <w:numId w:val="20"/>
        </w:numPr>
        <w:spacing w:before="14"/>
        <w:ind w:right="10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оказание помощи в определении </w:t>
      </w:r>
      <w:r>
        <w:rPr>
          <w:color w:val="000000"/>
          <w:spacing w:val="-3"/>
          <w:sz w:val="28"/>
        </w:rPr>
        <w:t>цели и задач работы;</w:t>
      </w:r>
    </w:p>
    <w:p w:rsidR="006F5B8A" w:rsidRDefault="004E2D28">
      <w:pPr>
        <w:numPr>
          <w:ilvl w:val="0"/>
          <w:numId w:val="20"/>
        </w:numPr>
        <w:spacing w:before="14"/>
        <w:ind w:right="19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консультирование выпускников по организации опытно-экспериментальной </w:t>
      </w:r>
      <w:r>
        <w:rPr>
          <w:color w:val="000000"/>
          <w:spacing w:val="-3"/>
          <w:sz w:val="28"/>
        </w:rPr>
        <w:t>работы, обсуждение и анализ полученных результатов;</w:t>
      </w:r>
    </w:p>
    <w:p w:rsidR="006F5B8A" w:rsidRDefault="004E2D28">
      <w:pPr>
        <w:numPr>
          <w:ilvl w:val="0"/>
          <w:numId w:val="20"/>
        </w:numPr>
        <w:spacing w:before="5"/>
        <w:rPr>
          <w:sz w:val="28"/>
        </w:rPr>
      </w:pPr>
      <w:r>
        <w:rPr>
          <w:color w:val="000000"/>
          <w:spacing w:val="-7"/>
          <w:sz w:val="28"/>
        </w:rPr>
        <w:t>проверка качества работы и рекомендации для защиты на заседании кафедры;</w:t>
      </w:r>
    </w:p>
    <w:p w:rsidR="006F5B8A" w:rsidRDefault="004E2D28">
      <w:pPr>
        <w:numPr>
          <w:ilvl w:val="0"/>
          <w:numId w:val="20"/>
        </w:numPr>
        <w:rPr>
          <w:sz w:val="28"/>
        </w:rPr>
      </w:pPr>
      <w:r>
        <w:rPr>
          <w:color w:val="000000"/>
          <w:spacing w:val="-3"/>
          <w:sz w:val="28"/>
        </w:rPr>
        <w:t>консультирование выпускников при подготовке к защите;</w:t>
      </w:r>
    </w:p>
    <w:p w:rsidR="006F5B8A" w:rsidRDefault="004E2D28">
      <w:pPr>
        <w:numPr>
          <w:ilvl w:val="0"/>
          <w:numId w:val="20"/>
        </w:numPr>
        <w:rPr>
          <w:sz w:val="28"/>
        </w:rPr>
      </w:pPr>
      <w:r>
        <w:rPr>
          <w:color w:val="000000"/>
          <w:spacing w:val="-2"/>
          <w:sz w:val="28"/>
        </w:rPr>
        <w:t>подготовка отзыва о работе.</w:t>
      </w:r>
    </w:p>
    <w:p w:rsidR="006F5B8A" w:rsidRDefault="004E2D28">
      <w:pPr>
        <w:spacing w:before="10"/>
        <w:ind w:left="14" w:right="19" w:firstLine="694"/>
        <w:jc w:val="both"/>
        <w:rPr>
          <w:sz w:val="28"/>
        </w:rPr>
      </w:pPr>
      <w:r>
        <w:rPr>
          <w:color w:val="000000"/>
          <w:spacing w:val="-5"/>
          <w:sz w:val="28"/>
        </w:rPr>
        <w:t>По завершении работы, не позднее, чем за месяц до Государственной аттеста</w:t>
      </w:r>
      <w:r>
        <w:rPr>
          <w:color w:val="000000"/>
          <w:spacing w:val="-6"/>
          <w:sz w:val="28"/>
        </w:rPr>
        <w:t xml:space="preserve">ции, на кафедре заслушиваются научные руководители о степени готовности </w:t>
      </w:r>
      <w:r>
        <w:rPr>
          <w:color w:val="000000"/>
          <w:spacing w:val="-5"/>
          <w:sz w:val="28"/>
        </w:rPr>
        <w:t>выпускных квалификационных работ,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pacing w:val="-4"/>
          <w:sz w:val="28"/>
        </w:rPr>
        <w:t xml:space="preserve">и принимается решение о допуске к защите. При этом решается вопрос о назначении рецензентов из числа специалистов соответствующей квалификации (или </w:t>
      </w:r>
      <w:r>
        <w:rPr>
          <w:color w:val="000000"/>
          <w:spacing w:val="-3"/>
          <w:sz w:val="28"/>
        </w:rPr>
        <w:t>данной отрасли знаний).</w:t>
      </w:r>
    </w:p>
    <w:p w:rsidR="006F5B8A" w:rsidRDefault="004E2D28">
      <w:pPr>
        <w:ind w:left="1718" w:hanging="1009"/>
        <w:rPr>
          <w:sz w:val="28"/>
        </w:rPr>
      </w:pPr>
      <w:r>
        <w:rPr>
          <w:color w:val="000000"/>
          <w:spacing w:val="-3"/>
          <w:sz w:val="28"/>
        </w:rPr>
        <w:t xml:space="preserve">1.3. </w:t>
      </w:r>
      <w:r>
        <w:rPr>
          <w:color w:val="000000"/>
          <w:spacing w:val="-9"/>
          <w:sz w:val="28"/>
        </w:rPr>
        <w:t>Общие требования к структуре и содержанию работы</w:t>
      </w:r>
    </w:p>
    <w:p w:rsidR="006F5B8A" w:rsidRDefault="004E2D28">
      <w:pPr>
        <w:pStyle w:val="31"/>
        <w:shd w:val="clear" w:color="auto" w:fill="auto"/>
        <w:spacing w:before="0"/>
        <w:ind w:left="0" w:firstLine="720"/>
        <w:jc w:val="both"/>
      </w:pPr>
      <w:r>
        <w:t>Содержание и структура выпускной работы определяется ее целями и задачами.</w:t>
      </w:r>
    </w:p>
    <w:p w:rsidR="006F5B8A" w:rsidRDefault="004E2D28">
      <w:pPr>
        <w:ind w:left="24" w:right="29" w:firstLine="696"/>
        <w:jc w:val="both"/>
        <w:rPr>
          <w:sz w:val="28"/>
        </w:rPr>
      </w:pPr>
      <w:r>
        <w:rPr>
          <w:color w:val="000000"/>
          <w:spacing w:val="-5"/>
          <w:sz w:val="28"/>
        </w:rPr>
        <w:t>Структура рукописи включает в себя следующие основные элементы в поряд</w:t>
      </w:r>
      <w:r>
        <w:rPr>
          <w:color w:val="000000"/>
          <w:spacing w:val="-5"/>
          <w:sz w:val="28"/>
        </w:rPr>
        <w:softHyphen/>
        <w:t>ке их расположения:</w:t>
      </w:r>
    </w:p>
    <w:p w:rsidR="006F5B8A" w:rsidRDefault="004E2D28">
      <w:pPr>
        <w:numPr>
          <w:ilvl w:val="0"/>
          <w:numId w:val="29"/>
        </w:numPr>
        <w:rPr>
          <w:sz w:val="28"/>
        </w:rPr>
      </w:pPr>
      <w:r>
        <w:rPr>
          <w:color w:val="000000"/>
          <w:spacing w:val="-2"/>
          <w:sz w:val="28"/>
        </w:rPr>
        <w:t>титульный лист (Приложение 2);</w:t>
      </w:r>
    </w:p>
    <w:p w:rsidR="006F5B8A" w:rsidRDefault="004E2D28">
      <w:pPr>
        <w:numPr>
          <w:ilvl w:val="0"/>
          <w:numId w:val="29"/>
        </w:numPr>
        <w:rPr>
          <w:sz w:val="28"/>
        </w:rPr>
      </w:pPr>
      <w:r>
        <w:rPr>
          <w:color w:val="000000"/>
          <w:spacing w:val="-4"/>
          <w:sz w:val="28"/>
        </w:rPr>
        <w:t>оглавление (Приложение 3);</w:t>
      </w:r>
    </w:p>
    <w:p w:rsidR="006F5B8A" w:rsidRDefault="004E2D28">
      <w:pPr>
        <w:numPr>
          <w:ilvl w:val="0"/>
          <w:numId w:val="29"/>
        </w:numPr>
        <w:rPr>
          <w:sz w:val="28"/>
        </w:rPr>
      </w:pPr>
      <w:r>
        <w:rPr>
          <w:color w:val="000000"/>
          <w:spacing w:val="2"/>
          <w:sz w:val="28"/>
        </w:rPr>
        <w:t>введение;</w:t>
      </w:r>
    </w:p>
    <w:p w:rsidR="006F5B8A" w:rsidRDefault="004E2D28">
      <w:pPr>
        <w:numPr>
          <w:ilvl w:val="0"/>
          <w:numId w:val="29"/>
        </w:numPr>
        <w:spacing w:before="5"/>
        <w:rPr>
          <w:sz w:val="28"/>
        </w:rPr>
      </w:pPr>
      <w:r>
        <w:rPr>
          <w:color w:val="000000"/>
          <w:spacing w:val="-1"/>
          <w:sz w:val="28"/>
        </w:rPr>
        <w:t>главы основной части (при необходимости - параграфы внутри глав);</w:t>
      </w:r>
    </w:p>
    <w:p w:rsidR="006F5B8A" w:rsidRDefault="004E2D28">
      <w:pPr>
        <w:numPr>
          <w:ilvl w:val="0"/>
          <w:numId w:val="29"/>
        </w:numPr>
        <w:rPr>
          <w:sz w:val="28"/>
        </w:rPr>
      </w:pPr>
      <w:r>
        <w:rPr>
          <w:color w:val="000000"/>
          <w:spacing w:val="1"/>
          <w:sz w:val="28"/>
        </w:rPr>
        <w:t>заключение;</w:t>
      </w:r>
    </w:p>
    <w:p w:rsidR="006F5B8A" w:rsidRDefault="004E2D28">
      <w:pPr>
        <w:numPr>
          <w:ilvl w:val="0"/>
          <w:numId w:val="29"/>
        </w:numPr>
        <w:rPr>
          <w:sz w:val="28"/>
        </w:rPr>
      </w:pPr>
      <w:r>
        <w:rPr>
          <w:color w:val="000000"/>
          <w:spacing w:val="-3"/>
          <w:sz w:val="28"/>
        </w:rPr>
        <w:t>список использованных источников;</w:t>
      </w:r>
    </w:p>
    <w:p w:rsidR="006F5B8A" w:rsidRDefault="004E2D28">
      <w:pPr>
        <w:numPr>
          <w:ilvl w:val="0"/>
          <w:numId w:val="29"/>
        </w:numPr>
        <w:rPr>
          <w:sz w:val="28"/>
        </w:rPr>
      </w:pPr>
      <w:r>
        <w:rPr>
          <w:color w:val="000000"/>
          <w:spacing w:val="-4"/>
          <w:sz w:val="28"/>
        </w:rPr>
        <w:t>приложения.</w:t>
      </w:r>
    </w:p>
    <w:p w:rsidR="006F5B8A" w:rsidRDefault="004E2D28">
      <w:pPr>
        <w:spacing w:before="10"/>
        <w:ind w:left="5" w:right="43" w:firstLine="715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Содержание выпускной квалификационной работы раскрывается в ее основном тексте, состоящем из введения, </w:t>
      </w:r>
      <w:r>
        <w:rPr>
          <w:color w:val="000000"/>
          <w:spacing w:val="-4"/>
          <w:sz w:val="28"/>
        </w:rPr>
        <w:t xml:space="preserve">двух-трех разделов (глав) с разбивкой на подразделы (параграфы), заключения. </w:t>
      </w:r>
      <w:r>
        <w:rPr>
          <w:color w:val="000000"/>
          <w:sz w:val="28"/>
        </w:rPr>
        <w:t>Приводится в обязательном порядке список использованной литературы (Приложе</w:t>
      </w:r>
      <w:r>
        <w:rPr>
          <w:color w:val="000000"/>
          <w:spacing w:val="-4"/>
          <w:sz w:val="28"/>
        </w:rPr>
        <w:t>ние 4), оформленный с учетом соответствующего ГОСТ 7.1-84 («Библиографи</w:t>
      </w:r>
      <w:r>
        <w:rPr>
          <w:color w:val="000000"/>
          <w:spacing w:val="-3"/>
          <w:sz w:val="28"/>
        </w:rPr>
        <w:t>ческое описание документа.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>Общие требования и правила составления»).</w:t>
      </w:r>
    </w:p>
    <w:p w:rsidR="006F5B8A" w:rsidRDefault="004E2D28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Во введении формулируется проблема исследования, обосновываются акту</w:t>
      </w:r>
      <w:r>
        <w:rPr>
          <w:color w:val="000000"/>
          <w:spacing w:val="-5"/>
          <w:sz w:val="28"/>
        </w:rPr>
        <w:t xml:space="preserve">альность темы, степень ее разработанности, место и значение в науке и практике. </w:t>
      </w:r>
      <w:r>
        <w:rPr>
          <w:color w:val="000000"/>
          <w:spacing w:val="-4"/>
          <w:sz w:val="28"/>
        </w:rPr>
        <w:t xml:space="preserve">Далее формулируются цели и задачи исследования, описывается структура </w:t>
      </w:r>
      <w:r>
        <w:rPr>
          <w:color w:val="000000"/>
          <w:spacing w:val="-5"/>
          <w:sz w:val="28"/>
        </w:rPr>
        <w:t>выпускной квалификационной работы.</w:t>
      </w:r>
    </w:p>
    <w:p w:rsidR="006F5B8A" w:rsidRDefault="004E2D28">
      <w:pPr>
        <w:spacing w:before="62"/>
        <w:ind w:right="38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В основной части излагается материал по теме, приводится анализ информационных источников, решаются задачи, сформулированные во введении. Содер</w:t>
      </w:r>
      <w:r>
        <w:rPr>
          <w:color w:val="000000"/>
          <w:spacing w:val="-2"/>
          <w:sz w:val="28"/>
        </w:rPr>
        <w:t xml:space="preserve">жание работы должно раскрывать тему исследования. В нем также приводится </w:t>
      </w:r>
      <w:r>
        <w:rPr>
          <w:color w:val="000000"/>
          <w:sz w:val="28"/>
        </w:rPr>
        <w:t xml:space="preserve">и описание эксперимента (опыта), если его проведение предусматривалось </w:t>
      </w:r>
      <w:r>
        <w:rPr>
          <w:color w:val="000000"/>
          <w:spacing w:val="-5"/>
          <w:sz w:val="28"/>
        </w:rPr>
        <w:t>целями и задачами выпускной квалификационной работы.</w:t>
      </w:r>
    </w:p>
    <w:p w:rsidR="006F5B8A" w:rsidRDefault="004E2D28">
      <w:pPr>
        <w:ind w:left="5" w:firstLine="715"/>
        <w:jc w:val="both"/>
        <w:rPr>
          <w:sz w:val="28"/>
        </w:rPr>
      </w:pPr>
      <w:r>
        <w:rPr>
          <w:color w:val="000000"/>
          <w:spacing w:val="-5"/>
          <w:sz w:val="28"/>
        </w:rPr>
        <w:t>Оформление глав дипломной работы. Каждая глава представляет собой само</w:t>
      </w:r>
      <w:r>
        <w:rPr>
          <w:color w:val="000000"/>
          <w:spacing w:val="-3"/>
          <w:sz w:val="28"/>
        </w:rPr>
        <w:t xml:space="preserve">стоятельную, достаточно большую по объему и логически завершенную часть </w:t>
      </w:r>
      <w:r>
        <w:rPr>
          <w:color w:val="000000"/>
          <w:spacing w:val="-4"/>
          <w:sz w:val="28"/>
        </w:rPr>
        <w:t xml:space="preserve">дипломной работы. Поэтому она имеет собственное название, которое должно </w:t>
      </w:r>
      <w:r>
        <w:rPr>
          <w:color w:val="000000"/>
          <w:sz w:val="28"/>
        </w:rPr>
        <w:t xml:space="preserve">полностью соответствовать общей теме диплома и не выходить за ее рамки. </w:t>
      </w:r>
      <w:r>
        <w:rPr>
          <w:color w:val="000000"/>
          <w:spacing w:val="-4"/>
          <w:sz w:val="28"/>
        </w:rPr>
        <w:t xml:space="preserve">При делении главы на разделы, название и содержание последних подчиняются </w:t>
      </w:r>
      <w:r>
        <w:rPr>
          <w:color w:val="000000"/>
          <w:spacing w:val="-3"/>
          <w:sz w:val="28"/>
        </w:rPr>
        <w:t>общему названию главы и связаны с задачами исследования.</w:t>
      </w:r>
    </w:p>
    <w:p w:rsidR="006F5B8A" w:rsidRDefault="004E2D28">
      <w:pPr>
        <w:ind w:right="38" w:firstLine="720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Тексты глав начинаются кратким описанием содержания и задачам главы и заканчиваются выводами по проведенной части исследования и соответствуют задачам данной главы. Поэтому выводы кратко, в обобщенной форме указывают, какие результаты получены автором при написании данной главы дипломной работы. Выводы могут также давать конкретные ответы на вопрос о том, как решена каждая из поставленных задач. Результаты решения поставленных задач и составляют основное содержание выводов. Если же поставленную задачу решить не удалось или она решена не до конца, то об этом следует написать в заключении дипломной работы. Вовсе не следует, что в таких случаях дипломная работа </w:t>
      </w:r>
      <w:r>
        <w:rPr>
          <w:color w:val="000000"/>
          <w:spacing w:val="-3"/>
          <w:sz w:val="28"/>
        </w:rPr>
        <w:t>выполнена плохо или не завершена: таково одно из правил научной этики.</w:t>
      </w:r>
    </w:p>
    <w:p w:rsidR="006F5B8A" w:rsidRDefault="004E2D28">
      <w:pPr>
        <w:ind w:right="34" w:firstLine="720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В заключении приводятся обобщенные итоги теоретической и практической </w:t>
      </w:r>
      <w:r>
        <w:rPr>
          <w:color w:val="000000"/>
          <w:spacing w:val="-4"/>
          <w:sz w:val="28"/>
        </w:rPr>
        <w:t>разработки темы, отражается результат решения поставленных во введении за</w:t>
      </w:r>
      <w:r>
        <w:rPr>
          <w:color w:val="000000"/>
          <w:spacing w:val="-6"/>
          <w:sz w:val="28"/>
        </w:rPr>
        <w:t xml:space="preserve">дач, формулируются выводы, предложения и рекомендации по использованию </w:t>
      </w:r>
      <w:r>
        <w:rPr>
          <w:color w:val="000000"/>
          <w:spacing w:val="-5"/>
          <w:sz w:val="28"/>
        </w:rPr>
        <w:t>результатов работы.</w:t>
      </w:r>
    </w:p>
    <w:p w:rsidR="006F5B8A" w:rsidRDefault="004E2D28">
      <w:pPr>
        <w:ind w:right="34" w:firstLine="720"/>
        <w:jc w:val="both"/>
        <w:rPr>
          <w:sz w:val="28"/>
        </w:rPr>
      </w:pPr>
      <w:r>
        <w:rPr>
          <w:color w:val="000000"/>
          <w:spacing w:val="-5"/>
          <w:sz w:val="28"/>
        </w:rPr>
        <w:t>В приложения выносятся вспомогательные или дополнительные материа</w:t>
      </w:r>
      <w:r>
        <w:rPr>
          <w:color w:val="000000"/>
          <w:spacing w:val="1"/>
          <w:sz w:val="28"/>
        </w:rPr>
        <w:t xml:space="preserve">лы, которые не могут быть, но техническим или другим причинам включены </w:t>
      </w:r>
      <w:r>
        <w:rPr>
          <w:color w:val="000000"/>
          <w:spacing w:val="-5"/>
          <w:sz w:val="28"/>
        </w:rPr>
        <w:t>в основной текст.</w:t>
      </w:r>
    </w:p>
    <w:p w:rsidR="006F5B8A" w:rsidRDefault="004E2D28">
      <w:pPr>
        <w:ind w:left="10" w:right="24" w:firstLine="710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Общий объем выпускной квалификационной работы, включая введение, основную часть и заключение, должен </w:t>
      </w:r>
      <w:r>
        <w:rPr>
          <w:color w:val="000000"/>
          <w:spacing w:val="-4"/>
          <w:sz w:val="28"/>
        </w:rPr>
        <w:t>составлять как правило от 30 до 50 страниц текста без учета списка использованных источников и приложений.</w:t>
      </w:r>
    </w:p>
    <w:p w:rsidR="006F5B8A" w:rsidRDefault="004E2D28">
      <w:pPr>
        <w:spacing w:before="451"/>
        <w:ind w:right="-6" w:firstLine="709"/>
        <w:rPr>
          <w:sz w:val="28"/>
        </w:rPr>
      </w:pPr>
      <w:r>
        <w:rPr>
          <w:color w:val="000000"/>
          <w:spacing w:val="-1"/>
          <w:sz w:val="28"/>
        </w:rPr>
        <w:t xml:space="preserve">1.4. </w:t>
      </w:r>
      <w:r>
        <w:rPr>
          <w:color w:val="000000"/>
          <w:spacing w:val="5"/>
          <w:sz w:val="28"/>
        </w:rPr>
        <w:t>Общие требования к оформлению работ</w:t>
      </w:r>
    </w:p>
    <w:p w:rsidR="006F5B8A" w:rsidRDefault="004E2D28">
      <w:pPr>
        <w:ind w:left="28" w:right="17" w:firstLine="692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Работа начинается с титульного листа (Приложение 2). На титульном листе </w:t>
      </w:r>
      <w:r>
        <w:rPr>
          <w:color w:val="000000"/>
          <w:spacing w:val="-3"/>
          <w:sz w:val="28"/>
        </w:rPr>
        <w:t>последовательно сверху вниз, помещаются следующие реквизиты:</w:t>
      </w:r>
    </w:p>
    <w:p w:rsidR="006F5B8A" w:rsidRDefault="004E2D28">
      <w:pPr>
        <w:numPr>
          <w:ilvl w:val="0"/>
          <w:numId w:val="30"/>
        </w:numPr>
        <w:spacing w:before="5"/>
        <w:ind w:right="14"/>
        <w:jc w:val="both"/>
        <w:rPr>
          <w:sz w:val="28"/>
        </w:rPr>
      </w:pPr>
      <w:r>
        <w:rPr>
          <w:color w:val="000000"/>
          <w:spacing w:val="-3"/>
          <w:sz w:val="28"/>
        </w:rPr>
        <w:t>полное наименование ведомства, в структуру которого входит образовательное учреждение и полное название учебного заведения;</w:t>
      </w:r>
    </w:p>
    <w:p w:rsidR="006F5B8A" w:rsidRDefault="004E2D28">
      <w:pPr>
        <w:numPr>
          <w:ilvl w:val="0"/>
          <w:numId w:val="30"/>
        </w:numPr>
        <w:rPr>
          <w:sz w:val="28"/>
        </w:rPr>
      </w:pPr>
      <w:r>
        <w:rPr>
          <w:color w:val="000000"/>
          <w:spacing w:val="-3"/>
          <w:sz w:val="28"/>
        </w:rPr>
        <w:t>наименование кафедры;</w:t>
      </w:r>
    </w:p>
    <w:p w:rsidR="006F5B8A" w:rsidRDefault="004E2D28">
      <w:pPr>
        <w:numPr>
          <w:ilvl w:val="0"/>
          <w:numId w:val="30"/>
        </w:numPr>
        <w:rPr>
          <w:sz w:val="28"/>
        </w:rPr>
      </w:pPr>
      <w:r>
        <w:rPr>
          <w:color w:val="000000"/>
          <w:spacing w:val="-3"/>
          <w:sz w:val="28"/>
        </w:rPr>
        <w:t>тема выпускной квалификационной работы (слово «тема» не пишется);</w:t>
      </w:r>
    </w:p>
    <w:p w:rsidR="006F5B8A" w:rsidRDefault="004E2D28">
      <w:pPr>
        <w:numPr>
          <w:ilvl w:val="0"/>
          <w:numId w:val="30"/>
        </w:numPr>
        <w:rPr>
          <w:sz w:val="28"/>
        </w:rPr>
      </w:pPr>
      <w:r>
        <w:rPr>
          <w:color w:val="000000"/>
          <w:spacing w:val="-3"/>
          <w:sz w:val="28"/>
        </w:rPr>
        <w:t>сведения об исполнителе;</w:t>
      </w:r>
    </w:p>
    <w:p w:rsidR="006F5B8A" w:rsidRDefault="004E2D28">
      <w:pPr>
        <w:numPr>
          <w:ilvl w:val="0"/>
          <w:numId w:val="30"/>
        </w:numPr>
        <w:rPr>
          <w:sz w:val="28"/>
        </w:rPr>
      </w:pPr>
      <w:r>
        <w:rPr>
          <w:color w:val="000000"/>
          <w:spacing w:val="-4"/>
          <w:sz w:val="28"/>
        </w:rPr>
        <w:t>сведения о научном руководителе;</w:t>
      </w:r>
    </w:p>
    <w:p w:rsidR="006F5B8A" w:rsidRDefault="004E2D28">
      <w:pPr>
        <w:numPr>
          <w:ilvl w:val="0"/>
          <w:numId w:val="30"/>
        </w:numPr>
        <w:rPr>
          <w:sz w:val="28"/>
        </w:rPr>
      </w:pPr>
      <w:r>
        <w:rPr>
          <w:color w:val="000000"/>
          <w:spacing w:val="-4"/>
          <w:sz w:val="28"/>
        </w:rPr>
        <w:t>местонахождение образовательного учреждения;</w:t>
      </w:r>
    </w:p>
    <w:p w:rsidR="006F5B8A" w:rsidRDefault="004E2D28">
      <w:pPr>
        <w:numPr>
          <w:ilvl w:val="0"/>
          <w:numId w:val="30"/>
        </w:numPr>
        <w:rPr>
          <w:sz w:val="28"/>
        </w:rPr>
      </w:pPr>
      <w:r>
        <w:rPr>
          <w:color w:val="000000"/>
          <w:spacing w:val="-3"/>
          <w:sz w:val="28"/>
        </w:rPr>
        <w:t>год написания работы;</w:t>
      </w:r>
    </w:p>
    <w:p w:rsidR="006F5B8A" w:rsidRDefault="004E2D28">
      <w:pPr>
        <w:numPr>
          <w:ilvl w:val="0"/>
          <w:numId w:val="30"/>
        </w:numPr>
        <w:ind w:right="10"/>
        <w:jc w:val="both"/>
        <w:rPr>
          <w:sz w:val="28"/>
        </w:rPr>
      </w:pPr>
      <w:r>
        <w:rPr>
          <w:color w:val="000000"/>
          <w:spacing w:val="-5"/>
          <w:sz w:val="28"/>
        </w:rPr>
        <w:t>на титульном листе помещается гриф допуска к защите</w:t>
      </w:r>
      <w:r>
        <w:rPr>
          <w:color w:val="000000"/>
          <w:spacing w:val="-3"/>
          <w:sz w:val="28"/>
        </w:rPr>
        <w:t>.</w:t>
      </w:r>
    </w:p>
    <w:p w:rsidR="006F5B8A" w:rsidRDefault="004E2D28">
      <w:pPr>
        <w:ind w:left="29" w:firstLine="691"/>
        <w:jc w:val="both"/>
        <w:rPr>
          <w:sz w:val="28"/>
        </w:rPr>
      </w:pPr>
      <w:r>
        <w:rPr>
          <w:color w:val="000000"/>
          <w:spacing w:val="-5"/>
          <w:sz w:val="28"/>
        </w:rPr>
        <w:t>Выпускная квалификационная работа выполняется, как правило, машинопис</w:t>
      </w:r>
      <w:r>
        <w:rPr>
          <w:color w:val="000000"/>
          <w:spacing w:val="-4"/>
          <w:sz w:val="28"/>
        </w:rPr>
        <w:t xml:space="preserve">ным или компьютерным способом. Текст помещается на одной стороне листа </w:t>
      </w:r>
      <w:r>
        <w:rPr>
          <w:color w:val="000000"/>
          <w:spacing w:val="-1"/>
          <w:sz w:val="28"/>
        </w:rPr>
        <w:t xml:space="preserve">формата А4, печатается через 1,5 компьютерного интервала с применением </w:t>
      </w:r>
      <w:r>
        <w:rPr>
          <w:color w:val="000000"/>
          <w:spacing w:val="-3"/>
          <w:sz w:val="28"/>
        </w:rPr>
        <w:t>14-го размера шрифта. Страница текста должна содержать 29-31 строку. Текст должен быть отформатирован по ширине страницы.</w:t>
      </w:r>
    </w:p>
    <w:p w:rsidR="006F5B8A" w:rsidRDefault="004E2D28">
      <w:pPr>
        <w:ind w:left="48" w:firstLine="672"/>
        <w:jc w:val="both"/>
        <w:rPr>
          <w:color w:val="000000"/>
          <w:spacing w:val="-5"/>
          <w:sz w:val="28"/>
        </w:rPr>
      </w:pPr>
      <w:r>
        <w:rPr>
          <w:color w:val="000000"/>
          <w:spacing w:val="-4"/>
          <w:sz w:val="28"/>
        </w:rPr>
        <w:t>Каждая страница имеет одинаковые поля: размер левого поля - 30 мм, право</w:t>
      </w:r>
      <w:r>
        <w:rPr>
          <w:color w:val="000000"/>
          <w:spacing w:val="-1"/>
          <w:sz w:val="28"/>
        </w:rPr>
        <w:t>го - 10 мм, верхнего - 20 мм, нижнего - 25 мм.</w:t>
      </w:r>
      <w:r>
        <w:rPr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Абзацный отступ должен быть одинаковым и равен 5 знакам. </w:t>
      </w:r>
      <w:r>
        <w:rPr>
          <w:color w:val="000000"/>
          <w:spacing w:val="-5"/>
          <w:sz w:val="28"/>
        </w:rPr>
        <w:t xml:space="preserve">Расстояние между названием глав и последующим текстом должно равняться </w:t>
      </w:r>
      <w:r>
        <w:rPr>
          <w:color w:val="000000"/>
          <w:spacing w:val="-4"/>
          <w:sz w:val="28"/>
        </w:rPr>
        <w:t xml:space="preserve">двум интервалам. </w:t>
      </w:r>
    </w:p>
    <w:p w:rsidR="006F5B8A" w:rsidRDefault="004E2D28">
      <w:pPr>
        <w:ind w:left="10" w:right="5" w:firstLine="710"/>
        <w:jc w:val="both"/>
        <w:rPr>
          <w:sz w:val="28"/>
        </w:rPr>
      </w:pPr>
      <w:r>
        <w:rPr>
          <w:color w:val="000000"/>
          <w:spacing w:val="-5"/>
          <w:sz w:val="28"/>
        </w:rPr>
        <w:t>Каждая глава начинается с новой страницы. Это же правило относится к дру</w:t>
      </w:r>
      <w:r>
        <w:rPr>
          <w:color w:val="000000"/>
          <w:spacing w:val="-3"/>
          <w:sz w:val="28"/>
        </w:rPr>
        <w:t>гим основным структурным частям работы: введению, заключению, библио</w:t>
      </w:r>
      <w:r>
        <w:rPr>
          <w:color w:val="000000"/>
          <w:spacing w:val="-4"/>
          <w:sz w:val="28"/>
        </w:rPr>
        <w:t>графическому списку и приложениям.</w:t>
      </w:r>
    </w:p>
    <w:p w:rsidR="006F5B8A" w:rsidRDefault="004E2D28">
      <w:pPr>
        <w:spacing w:before="5"/>
        <w:ind w:right="5" w:firstLine="720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Нумерация страниц начинается с титульного листа, на котором цифра «1» не </w:t>
      </w:r>
      <w:r>
        <w:rPr>
          <w:color w:val="000000"/>
          <w:spacing w:val="-4"/>
          <w:sz w:val="28"/>
        </w:rPr>
        <w:t xml:space="preserve">проставляется. На следующей странице (Оглавление) проставляется цифра «2». </w:t>
      </w:r>
      <w:r>
        <w:rPr>
          <w:color w:val="000000"/>
          <w:spacing w:val="-5"/>
          <w:sz w:val="28"/>
        </w:rPr>
        <w:t>Далее весь последующий объем выпускной квалификационной работы, включая библиографический список и при</w:t>
      </w:r>
      <w:r>
        <w:rPr>
          <w:color w:val="000000"/>
          <w:spacing w:val="-4"/>
          <w:sz w:val="28"/>
        </w:rPr>
        <w:t xml:space="preserve">ложения, нумеруется по порядку. Порядковый номер </w:t>
      </w:r>
      <w:r>
        <w:rPr>
          <w:color w:val="000000"/>
          <w:spacing w:val="-3"/>
          <w:sz w:val="28"/>
        </w:rPr>
        <w:t>печатается по центру внизу страницы.</w:t>
      </w:r>
    </w:p>
    <w:p w:rsidR="006F5B8A" w:rsidRDefault="004E2D28">
      <w:pPr>
        <w:ind w:right="10" w:firstLine="720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Работа выполняется в единой стилевой манере, в ней не </w:t>
      </w:r>
      <w:r>
        <w:rPr>
          <w:color w:val="000000"/>
          <w:spacing w:val="-4"/>
          <w:sz w:val="28"/>
        </w:rPr>
        <w:t xml:space="preserve">должны допускаться грамматические, пунктуационные, стилистические ошибки </w:t>
      </w:r>
      <w:r>
        <w:rPr>
          <w:color w:val="000000"/>
          <w:spacing w:val="-5"/>
          <w:sz w:val="28"/>
        </w:rPr>
        <w:t>и опечатки.</w:t>
      </w:r>
    </w:p>
    <w:p w:rsidR="006F5B8A" w:rsidRDefault="004E2D28">
      <w:pPr>
        <w:ind w:firstLine="720"/>
        <w:rPr>
          <w:sz w:val="28"/>
        </w:rPr>
      </w:pPr>
      <w:r>
        <w:rPr>
          <w:color w:val="000000"/>
          <w:spacing w:val="-3"/>
          <w:sz w:val="28"/>
        </w:rPr>
        <w:t>На титульном листе выпускник ставит свою подпись.</w:t>
      </w:r>
    </w:p>
    <w:p w:rsidR="006F5B8A" w:rsidRDefault="004E2D28">
      <w:pPr>
        <w:ind w:right="-6" w:firstLine="709"/>
        <w:rPr>
          <w:sz w:val="28"/>
        </w:rPr>
      </w:pPr>
      <w:r>
        <w:rPr>
          <w:color w:val="000000"/>
          <w:spacing w:val="3"/>
          <w:sz w:val="28"/>
        </w:rPr>
        <w:t xml:space="preserve">1.5. </w:t>
      </w:r>
      <w:r>
        <w:rPr>
          <w:color w:val="000000"/>
          <w:spacing w:val="2"/>
          <w:sz w:val="28"/>
        </w:rPr>
        <w:t>Подготовка к защите</w:t>
      </w:r>
    </w:p>
    <w:p w:rsidR="006F5B8A" w:rsidRDefault="004E2D28">
      <w:pPr>
        <w:ind w:left="11" w:firstLine="709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Полностью готовая выпускная работа представляется выпускником научному </w:t>
      </w:r>
      <w:r>
        <w:rPr>
          <w:color w:val="000000"/>
          <w:spacing w:val="-6"/>
          <w:sz w:val="28"/>
        </w:rPr>
        <w:t xml:space="preserve">руководителю. Руководитель после проверки работы </w:t>
      </w:r>
      <w:r>
        <w:rPr>
          <w:color w:val="000000"/>
          <w:spacing w:val="-3"/>
          <w:sz w:val="28"/>
        </w:rPr>
        <w:t xml:space="preserve">вместе со своим письменным отзывом представляет ее заведующему кафедрой, который на основании представленных документов оценивает готовность </w:t>
      </w:r>
      <w:r>
        <w:rPr>
          <w:color w:val="000000"/>
          <w:spacing w:val="-5"/>
          <w:sz w:val="28"/>
        </w:rPr>
        <w:t>выпускной квалификационной работы</w:t>
      </w:r>
      <w:r>
        <w:rPr>
          <w:color w:val="000000"/>
          <w:spacing w:val="-4"/>
          <w:sz w:val="28"/>
        </w:rPr>
        <w:t xml:space="preserve"> и решает вопрос о допуске ее к защите, после чего работа направляется </w:t>
      </w:r>
      <w:r>
        <w:rPr>
          <w:color w:val="000000"/>
          <w:spacing w:val="-7"/>
          <w:sz w:val="28"/>
        </w:rPr>
        <w:t>рецензенту.</w:t>
      </w:r>
    </w:p>
    <w:p w:rsidR="006F5B8A" w:rsidRDefault="004E2D28">
      <w:pPr>
        <w:ind w:right="14" w:firstLine="720"/>
        <w:jc w:val="both"/>
        <w:rPr>
          <w:sz w:val="28"/>
        </w:rPr>
      </w:pPr>
      <w:r>
        <w:rPr>
          <w:color w:val="000000"/>
          <w:spacing w:val="-5"/>
          <w:sz w:val="28"/>
        </w:rPr>
        <w:t>Если заведующий кафедрой не сочтет возможным допустить работу к защи</w:t>
      </w:r>
      <w:r>
        <w:rPr>
          <w:color w:val="000000"/>
          <w:spacing w:val="-1"/>
          <w:sz w:val="28"/>
        </w:rPr>
        <w:t xml:space="preserve">те, вопрос о допуске решается на заседании кафедры с участием руководителя </w:t>
      </w:r>
      <w:r>
        <w:rPr>
          <w:color w:val="000000"/>
          <w:spacing w:val="-5"/>
          <w:sz w:val="28"/>
        </w:rPr>
        <w:t>и автора работы.</w:t>
      </w:r>
    </w:p>
    <w:p w:rsidR="006F5B8A" w:rsidRDefault="004E2D28">
      <w:pPr>
        <w:ind w:left="10" w:right="19" w:firstLine="710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К защите выпускной квалификационной работы допускаются студенты, своевременно выполнившие учебный </w:t>
      </w:r>
      <w:r>
        <w:rPr>
          <w:color w:val="000000"/>
          <w:spacing w:val="-2"/>
          <w:sz w:val="28"/>
        </w:rPr>
        <w:t xml:space="preserve">план и представившие на кафедру один экземпляр полностью оформленной </w:t>
      </w:r>
      <w:r>
        <w:rPr>
          <w:color w:val="000000"/>
          <w:spacing w:val="-3"/>
          <w:sz w:val="28"/>
        </w:rPr>
        <w:t>работы с отзывом научного руководителя и рецензией.</w:t>
      </w:r>
    </w:p>
    <w:p w:rsidR="006F5B8A" w:rsidRDefault="004E2D28">
      <w:pPr>
        <w:ind w:left="14" w:right="14" w:firstLine="706"/>
        <w:jc w:val="both"/>
        <w:rPr>
          <w:sz w:val="28"/>
        </w:rPr>
      </w:pPr>
      <w:r>
        <w:rPr>
          <w:color w:val="000000"/>
          <w:spacing w:val="-8"/>
          <w:sz w:val="28"/>
        </w:rPr>
        <w:t xml:space="preserve">Если работа была представлена позже установленных сроков, то она допускается </w:t>
      </w:r>
      <w:r>
        <w:rPr>
          <w:color w:val="000000"/>
          <w:spacing w:val="-7"/>
          <w:sz w:val="28"/>
        </w:rPr>
        <w:t>к защите при наличии уважительных причин, подтвержденных документально.</w:t>
      </w:r>
    </w:p>
    <w:p w:rsidR="006F5B8A" w:rsidRDefault="004E2D28">
      <w:pPr>
        <w:ind w:left="5" w:right="19" w:firstLine="715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В отзыве научного руководителя должно содержаться упорядоченное перечисление профессиональных качеств выпускника, выявленных в ходе его работы </w:t>
      </w:r>
      <w:r>
        <w:rPr>
          <w:color w:val="000000"/>
          <w:spacing w:val="-6"/>
          <w:sz w:val="28"/>
        </w:rPr>
        <w:t xml:space="preserve">над заданием. Особое внимание руководителя следует обратить на необходимость </w:t>
      </w:r>
      <w:r>
        <w:rPr>
          <w:color w:val="000000"/>
          <w:spacing w:val="-4"/>
          <w:sz w:val="28"/>
        </w:rPr>
        <w:t>оценить соответствие выпускника требованиям к его личностным характеристи</w:t>
      </w:r>
      <w:r>
        <w:rPr>
          <w:color w:val="000000"/>
          <w:spacing w:val="-3"/>
          <w:sz w:val="28"/>
        </w:rPr>
        <w:t>кам типа «самостоятельность», «ответственность», «умение организовать свой т</w:t>
      </w:r>
      <w:r>
        <w:rPr>
          <w:color w:val="000000"/>
          <w:spacing w:val="-9"/>
          <w:sz w:val="28"/>
        </w:rPr>
        <w:t>руд» и т.п.</w:t>
      </w:r>
    </w:p>
    <w:p w:rsidR="006F5B8A" w:rsidRDefault="004E2D28">
      <w:pPr>
        <w:ind w:firstLine="720"/>
        <w:jc w:val="both"/>
        <w:rPr>
          <w:sz w:val="28"/>
        </w:rPr>
      </w:pPr>
      <w:r>
        <w:rPr>
          <w:color w:val="000000"/>
          <w:spacing w:val="-4"/>
          <w:sz w:val="28"/>
        </w:rPr>
        <w:t>В рецензии должна присутствовать характеристика работы, где оценивается:</w:t>
      </w:r>
    </w:p>
    <w:p w:rsidR="006F5B8A" w:rsidRDefault="004E2D28">
      <w:pPr>
        <w:numPr>
          <w:ilvl w:val="0"/>
          <w:numId w:val="31"/>
        </w:numPr>
        <w:ind w:left="357" w:hanging="357"/>
        <w:rPr>
          <w:sz w:val="28"/>
        </w:rPr>
      </w:pPr>
      <w:r>
        <w:rPr>
          <w:color w:val="000000"/>
          <w:spacing w:val="-1"/>
          <w:sz w:val="28"/>
        </w:rPr>
        <w:t>актуальность избранной темы;</w:t>
      </w:r>
    </w:p>
    <w:p w:rsidR="006F5B8A" w:rsidRDefault="004E2D28">
      <w:pPr>
        <w:numPr>
          <w:ilvl w:val="0"/>
          <w:numId w:val="31"/>
        </w:numPr>
        <w:ind w:left="357" w:hanging="357"/>
        <w:rPr>
          <w:sz w:val="28"/>
        </w:rPr>
      </w:pPr>
      <w:r>
        <w:rPr>
          <w:color w:val="000000"/>
          <w:spacing w:val="-2"/>
          <w:sz w:val="28"/>
        </w:rPr>
        <w:t>соответствие содержания работы теме и целевой установке;</w:t>
      </w:r>
    </w:p>
    <w:p w:rsidR="006F5B8A" w:rsidRDefault="004E2D28">
      <w:pPr>
        <w:numPr>
          <w:ilvl w:val="0"/>
          <w:numId w:val="31"/>
        </w:numPr>
        <w:ind w:left="357" w:hanging="357"/>
        <w:rPr>
          <w:sz w:val="28"/>
        </w:rPr>
      </w:pPr>
      <w:r>
        <w:rPr>
          <w:color w:val="000000"/>
          <w:spacing w:val="-3"/>
          <w:sz w:val="28"/>
        </w:rPr>
        <w:t>полнота и качество разработки темы;</w:t>
      </w:r>
    </w:p>
    <w:p w:rsidR="006F5B8A" w:rsidRDefault="004E2D28">
      <w:pPr>
        <w:numPr>
          <w:ilvl w:val="0"/>
          <w:numId w:val="31"/>
        </w:numPr>
        <w:ind w:left="357" w:right="24" w:hanging="357"/>
        <w:jc w:val="both"/>
        <w:rPr>
          <w:sz w:val="28"/>
        </w:rPr>
      </w:pPr>
      <w:r>
        <w:rPr>
          <w:color w:val="000000"/>
          <w:spacing w:val="-5"/>
          <w:sz w:val="28"/>
        </w:rPr>
        <w:t>умение работать с информационными источниками (анализировать, систе</w:t>
      </w:r>
      <w:r>
        <w:rPr>
          <w:color w:val="000000"/>
          <w:spacing w:val="-3"/>
          <w:sz w:val="28"/>
        </w:rPr>
        <w:t>матизировать, делать выводы);</w:t>
      </w:r>
    </w:p>
    <w:p w:rsidR="006F5B8A" w:rsidRDefault="004E2D28">
      <w:pPr>
        <w:numPr>
          <w:ilvl w:val="0"/>
          <w:numId w:val="31"/>
        </w:numPr>
        <w:tabs>
          <w:tab w:val="left" w:pos="461"/>
        </w:tabs>
        <w:ind w:left="357" w:hanging="357"/>
        <w:rPr>
          <w:sz w:val="28"/>
        </w:rPr>
      </w:pPr>
      <w:r>
        <w:rPr>
          <w:color w:val="000000"/>
          <w:spacing w:val="-5"/>
          <w:sz w:val="28"/>
        </w:rPr>
        <w:t>логичность, систематичность и грамотность изложения, умение оформлять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4"/>
          <w:sz w:val="28"/>
        </w:rPr>
        <w:t>результаты своей работы;</w:t>
      </w:r>
    </w:p>
    <w:p w:rsidR="006F5B8A" w:rsidRDefault="004E2D28">
      <w:pPr>
        <w:numPr>
          <w:ilvl w:val="0"/>
          <w:numId w:val="31"/>
        </w:numPr>
        <w:ind w:left="357" w:right="34" w:hanging="357"/>
        <w:jc w:val="both"/>
        <w:rPr>
          <w:sz w:val="28"/>
        </w:rPr>
      </w:pPr>
      <w:r>
        <w:rPr>
          <w:color w:val="000000"/>
          <w:spacing w:val="-5"/>
          <w:sz w:val="28"/>
        </w:rPr>
        <w:t>практическая (и научная) значимость, возможность использования матери</w:t>
      </w:r>
      <w:r>
        <w:rPr>
          <w:color w:val="000000"/>
          <w:spacing w:val="-3"/>
          <w:sz w:val="28"/>
        </w:rPr>
        <w:t>алов выпускной работы в практической деятельности;</w:t>
      </w:r>
    </w:p>
    <w:p w:rsidR="006F5B8A" w:rsidRDefault="004E2D28">
      <w:pPr>
        <w:numPr>
          <w:ilvl w:val="0"/>
          <w:numId w:val="31"/>
        </w:numPr>
        <w:tabs>
          <w:tab w:val="left" w:pos="461"/>
        </w:tabs>
        <w:ind w:left="357" w:hanging="357"/>
        <w:rPr>
          <w:sz w:val="28"/>
        </w:rPr>
      </w:pPr>
      <w:r>
        <w:rPr>
          <w:color w:val="000000"/>
          <w:spacing w:val="-3"/>
          <w:sz w:val="28"/>
        </w:rPr>
        <w:t>уровень решения проблемы.</w:t>
      </w:r>
    </w:p>
    <w:p w:rsidR="006F5B8A" w:rsidRDefault="004E2D28">
      <w:pPr>
        <w:spacing w:before="490"/>
        <w:ind w:left="10" w:firstLine="699"/>
        <w:rPr>
          <w:sz w:val="28"/>
        </w:rPr>
      </w:pPr>
      <w:r>
        <w:rPr>
          <w:color w:val="000000"/>
          <w:spacing w:val="2"/>
          <w:sz w:val="28"/>
        </w:rPr>
        <w:t>1.6. Защита выпускной работы</w:t>
      </w:r>
    </w:p>
    <w:p w:rsidR="006F5B8A" w:rsidRDefault="004E2D28">
      <w:pPr>
        <w:ind w:left="6" w:right="17" w:firstLine="714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Защита </w:t>
      </w:r>
      <w:r>
        <w:rPr>
          <w:color w:val="000000"/>
          <w:spacing w:val="-5"/>
          <w:sz w:val="28"/>
        </w:rPr>
        <w:t>выпускной квалификационной работы</w:t>
      </w:r>
      <w:r>
        <w:rPr>
          <w:color w:val="000000"/>
          <w:spacing w:val="-4"/>
          <w:sz w:val="28"/>
        </w:rPr>
        <w:t xml:space="preserve"> проводится в соответствии с расписанием работы Государствен</w:t>
      </w:r>
      <w:r>
        <w:rPr>
          <w:color w:val="000000"/>
          <w:spacing w:val="-5"/>
          <w:sz w:val="28"/>
        </w:rPr>
        <w:t>ной аттестационной комиссии</w:t>
      </w:r>
      <w:r>
        <w:rPr>
          <w:color w:val="000000"/>
          <w:spacing w:val="-4"/>
          <w:sz w:val="28"/>
        </w:rPr>
        <w:t xml:space="preserve">, которое </w:t>
      </w:r>
      <w:r>
        <w:rPr>
          <w:color w:val="000000"/>
          <w:spacing w:val="-5"/>
          <w:sz w:val="28"/>
        </w:rPr>
        <w:t xml:space="preserve">должно быть доведено до сведения студентов не позднее, чем за месяц до начала </w:t>
      </w:r>
      <w:r>
        <w:rPr>
          <w:color w:val="000000"/>
          <w:spacing w:val="-4"/>
          <w:sz w:val="28"/>
        </w:rPr>
        <w:t>защиты выпускных работ.</w:t>
      </w:r>
    </w:p>
    <w:p w:rsidR="006F5B8A" w:rsidRDefault="004E2D28">
      <w:pPr>
        <w:ind w:right="24" w:firstLine="720"/>
        <w:jc w:val="both"/>
        <w:rPr>
          <w:sz w:val="28"/>
        </w:rPr>
      </w:pPr>
      <w:r>
        <w:rPr>
          <w:color w:val="000000"/>
          <w:spacing w:val="-4"/>
          <w:sz w:val="28"/>
        </w:rPr>
        <w:t>Защита выпускных работ проводится на открытом заседании Государствен</w:t>
      </w:r>
      <w:r>
        <w:rPr>
          <w:color w:val="000000"/>
          <w:spacing w:val="-5"/>
          <w:sz w:val="28"/>
        </w:rPr>
        <w:t>ной аттестационной комиссии. При защите выпускной квалификационной работы должны присутствовать руководители выпускных работ и рецензенты. Все присутствующие могут задавать защи</w:t>
      </w:r>
      <w:r>
        <w:rPr>
          <w:color w:val="000000"/>
          <w:spacing w:val="-3"/>
          <w:sz w:val="28"/>
        </w:rPr>
        <w:t>щающемуся вопросы по содержанию работы и участвовать в обсуждении.</w:t>
      </w:r>
    </w:p>
    <w:p w:rsidR="006F5B8A" w:rsidRDefault="004E2D28">
      <w:pPr>
        <w:spacing w:before="5"/>
        <w:ind w:left="10" w:right="19" w:firstLine="710"/>
        <w:jc w:val="both"/>
        <w:rPr>
          <w:sz w:val="28"/>
        </w:rPr>
      </w:pPr>
      <w:r>
        <w:rPr>
          <w:color w:val="000000"/>
          <w:spacing w:val="-5"/>
          <w:sz w:val="28"/>
        </w:rPr>
        <w:t>Защита работы производится в форме публичного доклада продолжительностью до 10 минут с последующим обсуждением. Затем выступают научный руководитель и рецензент. Автору предоставляется слово для ответа на замечания. В конце защиты автору предоставляется заключительное слово, в котором обычно выражаются благодарности.</w:t>
      </w:r>
    </w:p>
    <w:p w:rsidR="006F5B8A" w:rsidRDefault="004E2D28">
      <w:pPr>
        <w:ind w:left="10" w:right="14" w:firstLine="710"/>
        <w:jc w:val="both"/>
        <w:rPr>
          <w:sz w:val="28"/>
        </w:rPr>
      </w:pPr>
      <w:r>
        <w:rPr>
          <w:color w:val="000000"/>
          <w:spacing w:val="-5"/>
          <w:sz w:val="28"/>
        </w:rPr>
        <w:t>Выпускнику следует знать, что оценка выпускной квалификационной работы складывается из нескольких пока</w:t>
      </w:r>
      <w:r>
        <w:rPr>
          <w:color w:val="000000"/>
          <w:spacing w:val="-4"/>
          <w:sz w:val="28"/>
        </w:rPr>
        <w:t>зателей (уровень раскрытия темы работы, теоретическая и практическая значи</w:t>
      </w:r>
      <w:r>
        <w:rPr>
          <w:color w:val="000000"/>
          <w:spacing w:val="-5"/>
          <w:sz w:val="28"/>
        </w:rPr>
        <w:t>мость, оформление рукописи и др.), при этом зна</w:t>
      </w:r>
      <w:r>
        <w:rPr>
          <w:color w:val="000000"/>
          <w:spacing w:val="-6"/>
          <w:sz w:val="28"/>
        </w:rPr>
        <w:t xml:space="preserve">чимыми также являются качество выступления, глубина и полнота его ответов на </w:t>
      </w:r>
      <w:r>
        <w:rPr>
          <w:color w:val="000000"/>
          <w:spacing w:val="-4"/>
          <w:sz w:val="28"/>
        </w:rPr>
        <w:t>вопросы присутствующих. Члены комиссии имеют право задавать вопросы по всем разделам всех предметов специальности.</w:t>
      </w:r>
    </w:p>
    <w:p w:rsidR="006F5B8A" w:rsidRDefault="004E2D28">
      <w:pPr>
        <w:ind w:left="14" w:right="10" w:firstLine="706"/>
        <w:jc w:val="both"/>
        <w:rPr>
          <w:sz w:val="28"/>
        </w:rPr>
      </w:pPr>
      <w:r>
        <w:rPr>
          <w:color w:val="000000"/>
          <w:spacing w:val="-5"/>
          <w:sz w:val="28"/>
        </w:rPr>
        <w:t>Аудитория, где проводится защита выпускной квалификационной работы, должна быть оснащена соответству</w:t>
      </w:r>
      <w:r>
        <w:rPr>
          <w:color w:val="000000"/>
          <w:spacing w:val="-4"/>
          <w:sz w:val="28"/>
        </w:rPr>
        <w:t>ющими техническими средствами, чтобы доклад мог сопровождаться демонст</w:t>
      </w:r>
      <w:r>
        <w:rPr>
          <w:color w:val="000000"/>
          <w:spacing w:val="-3"/>
          <w:sz w:val="28"/>
        </w:rPr>
        <w:t>рациями и другими наглядными средствами.</w:t>
      </w:r>
    </w:p>
    <w:p w:rsidR="006F5B8A" w:rsidRDefault="004E2D28">
      <w:pPr>
        <w:ind w:left="19" w:right="14" w:firstLine="701"/>
        <w:jc w:val="both"/>
        <w:rPr>
          <w:color w:val="000000"/>
          <w:spacing w:val="-3"/>
          <w:sz w:val="28"/>
        </w:rPr>
      </w:pPr>
      <w:r>
        <w:rPr>
          <w:color w:val="000000"/>
          <w:spacing w:val="-4"/>
          <w:sz w:val="28"/>
        </w:rPr>
        <w:t xml:space="preserve">Работа оценивается в соответствии с критериями, утвержденными кафедрой, </w:t>
      </w:r>
      <w:r>
        <w:rPr>
          <w:color w:val="000000"/>
          <w:spacing w:val="-3"/>
          <w:sz w:val="28"/>
        </w:rPr>
        <w:t>среди которых как наиболее важные учитываются следующие факторы:</w:t>
      </w:r>
    </w:p>
    <w:p w:rsidR="006F5B8A" w:rsidRDefault="004E2D28">
      <w:pPr>
        <w:numPr>
          <w:ilvl w:val="0"/>
          <w:numId w:val="32"/>
        </w:numPr>
        <w:tabs>
          <w:tab w:val="left" w:pos="720"/>
        </w:tabs>
        <w:rPr>
          <w:sz w:val="28"/>
        </w:rPr>
      </w:pPr>
      <w:r>
        <w:rPr>
          <w:color w:val="000000"/>
          <w:spacing w:val="-2"/>
          <w:sz w:val="28"/>
        </w:rPr>
        <w:t>степень самостоятельности выполненной работы;</w:t>
      </w:r>
    </w:p>
    <w:p w:rsidR="006F5B8A" w:rsidRDefault="004E2D28">
      <w:pPr>
        <w:numPr>
          <w:ilvl w:val="0"/>
          <w:numId w:val="32"/>
        </w:numPr>
        <w:tabs>
          <w:tab w:val="left" w:pos="720"/>
        </w:tabs>
        <w:rPr>
          <w:sz w:val="28"/>
        </w:rPr>
      </w:pPr>
      <w:r>
        <w:rPr>
          <w:color w:val="000000"/>
          <w:spacing w:val="-2"/>
          <w:sz w:val="28"/>
        </w:rPr>
        <w:t>актуальность и важность тематики;</w:t>
      </w:r>
    </w:p>
    <w:p w:rsidR="006F5B8A" w:rsidRDefault="004E2D28">
      <w:pPr>
        <w:numPr>
          <w:ilvl w:val="0"/>
          <w:numId w:val="32"/>
        </w:numPr>
        <w:ind w:right="365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соответствие содержания работы проблеме и задачам исследования; </w:t>
      </w:r>
    </w:p>
    <w:p w:rsidR="006F5B8A" w:rsidRDefault="004E2D28">
      <w:pPr>
        <w:numPr>
          <w:ilvl w:val="0"/>
          <w:numId w:val="32"/>
        </w:numPr>
        <w:ind w:right="365"/>
        <w:rPr>
          <w:sz w:val="28"/>
        </w:rPr>
      </w:pPr>
      <w:r>
        <w:rPr>
          <w:color w:val="000000"/>
          <w:spacing w:val="-2"/>
          <w:sz w:val="28"/>
        </w:rPr>
        <w:t>обоснованность теоретических и практических выводов;</w:t>
      </w:r>
    </w:p>
    <w:p w:rsidR="006F5B8A" w:rsidRDefault="004E2D28">
      <w:pPr>
        <w:numPr>
          <w:ilvl w:val="0"/>
          <w:numId w:val="32"/>
        </w:numPr>
        <w:tabs>
          <w:tab w:val="left" w:pos="720"/>
        </w:tabs>
        <w:rPr>
          <w:sz w:val="28"/>
        </w:rPr>
      </w:pPr>
      <w:r>
        <w:rPr>
          <w:color w:val="000000"/>
          <w:spacing w:val="-3"/>
          <w:sz w:val="28"/>
        </w:rPr>
        <w:t>возможность практического применения материалов работы;</w:t>
      </w:r>
    </w:p>
    <w:p w:rsidR="006F5B8A" w:rsidRDefault="004E2D28">
      <w:pPr>
        <w:numPr>
          <w:ilvl w:val="0"/>
          <w:numId w:val="32"/>
        </w:numPr>
        <w:rPr>
          <w:sz w:val="28"/>
        </w:rPr>
      </w:pPr>
      <w:r>
        <w:rPr>
          <w:color w:val="000000"/>
          <w:spacing w:val="-3"/>
          <w:sz w:val="28"/>
        </w:rPr>
        <w:t>наличие элементов новизны теоретического и практического характера.</w:t>
      </w:r>
    </w:p>
    <w:p w:rsidR="006F5B8A" w:rsidRDefault="004E2D28">
      <w:pPr>
        <w:spacing w:before="5"/>
        <w:ind w:left="19" w:firstLine="701"/>
        <w:jc w:val="both"/>
        <w:rPr>
          <w:sz w:val="28"/>
        </w:rPr>
      </w:pPr>
      <w:r>
        <w:rPr>
          <w:color w:val="000000"/>
          <w:spacing w:val="-6"/>
          <w:sz w:val="28"/>
        </w:rPr>
        <w:t xml:space="preserve">Результаты защиты </w:t>
      </w:r>
      <w:r>
        <w:rPr>
          <w:color w:val="000000"/>
          <w:spacing w:val="-5"/>
          <w:sz w:val="28"/>
        </w:rPr>
        <w:t>выпускной квалификационной работы</w:t>
      </w:r>
      <w:r>
        <w:rPr>
          <w:color w:val="000000"/>
          <w:spacing w:val="-6"/>
          <w:sz w:val="28"/>
        </w:rPr>
        <w:t xml:space="preserve"> оцениваются на закрытом заседании Государственной аттестационной комиссии по оконча</w:t>
      </w:r>
      <w:r>
        <w:rPr>
          <w:color w:val="000000"/>
          <w:spacing w:val="-5"/>
          <w:sz w:val="28"/>
        </w:rPr>
        <w:t>нии защиты отметками «отлично», «хорошо», «удовлетворительно» и «неудов</w:t>
      </w:r>
      <w:r>
        <w:rPr>
          <w:color w:val="000000"/>
          <w:spacing w:val="-4"/>
          <w:sz w:val="28"/>
        </w:rPr>
        <w:t xml:space="preserve">летворительно» простым большинством голосов членов комиссии, участвующих </w:t>
      </w:r>
      <w:r>
        <w:rPr>
          <w:color w:val="000000"/>
          <w:spacing w:val="-1"/>
          <w:sz w:val="28"/>
        </w:rPr>
        <w:t>в заседании. При равном числе голосов голос председателя засчитывается как решающий</w:t>
      </w:r>
      <w:r>
        <w:rPr>
          <w:color w:val="000000"/>
          <w:spacing w:val="-4"/>
          <w:sz w:val="28"/>
        </w:rPr>
        <w:t xml:space="preserve">. Отметки объявляются в тот же день после оформления протокола </w:t>
      </w:r>
      <w:r>
        <w:rPr>
          <w:color w:val="000000"/>
          <w:spacing w:val="-6"/>
          <w:sz w:val="28"/>
        </w:rPr>
        <w:t>заседания Государственной аттестационной комиссии.</w:t>
      </w:r>
    </w:p>
    <w:p w:rsidR="006F5B8A" w:rsidRDefault="004E2D28">
      <w:pPr>
        <w:jc w:val="both"/>
        <w:rPr>
          <w:color w:val="000000"/>
          <w:spacing w:val="-7"/>
          <w:sz w:val="28"/>
        </w:rPr>
      </w:pPr>
      <w:r>
        <w:rPr>
          <w:color w:val="000000"/>
          <w:spacing w:val="-9"/>
          <w:sz w:val="28"/>
        </w:rPr>
        <w:t xml:space="preserve">Государственная аттестационная комиссия решает также вопрос о рекомендации </w:t>
      </w:r>
      <w:r>
        <w:rPr>
          <w:color w:val="000000"/>
          <w:spacing w:val="-6"/>
          <w:sz w:val="28"/>
        </w:rPr>
        <w:t xml:space="preserve">полученных в ходе выполнения </w:t>
      </w:r>
      <w:r>
        <w:rPr>
          <w:color w:val="000000"/>
          <w:spacing w:val="-5"/>
          <w:sz w:val="28"/>
        </w:rPr>
        <w:t>выпускной квалификационной работы</w:t>
      </w:r>
      <w:r>
        <w:rPr>
          <w:color w:val="000000"/>
          <w:spacing w:val="-6"/>
          <w:sz w:val="28"/>
        </w:rPr>
        <w:t xml:space="preserve"> материалов </w:t>
      </w:r>
      <w:r>
        <w:rPr>
          <w:color w:val="000000"/>
          <w:spacing w:val="-3"/>
          <w:sz w:val="28"/>
        </w:rPr>
        <w:t>к опубликованию или к внедрению</w:t>
      </w:r>
      <w:r>
        <w:rPr>
          <w:color w:val="000000"/>
          <w:spacing w:val="-7"/>
          <w:sz w:val="28"/>
        </w:rPr>
        <w:t xml:space="preserve"> и выносит решение о рекомендации продолжения обучения в аспирантуре.</w:t>
      </w:r>
    </w:p>
    <w:p w:rsidR="006F5B8A" w:rsidRDefault="004E2D28">
      <w:pPr>
        <w:ind w:left="5" w:right="5" w:firstLine="715"/>
        <w:jc w:val="both"/>
        <w:rPr>
          <w:sz w:val="28"/>
        </w:rPr>
      </w:pPr>
      <w:r>
        <w:rPr>
          <w:color w:val="000000"/>
          <w:sz w:val="28"/>
        </w:rPr>
        <w:t xml:space="preserve">Студент, не защитивший в установленный срок </w:t>
      </w:r>
      <w:r>
        <w:rPr>
          <w:color w:val="000000"/>
          <w:spacing w:val="-5"/>
          <w:sz w:val="28"/>
        </w:rPr>
        <w:t>выпускную квалификационную работу</w:t>
      </w:r>
      <w:r>
        <w:rPr>
          <w:color w:val="000000"/>
          <w:sz w:val="28"/>
        </w:rPr>
        <w:t xml:space="preserve">, отчисляется из </w:t>
      </w:r>
      <w:r>
        <w:rPr>
          <w:color w:val="000000"/>
          <w:spacing w:val="-4"/>
          <w:sz w:val="28"/>
        </w:rPr>
        <w:t>университета и получает академическую справку.</w:t>
      </w:r>
    </w:p>
    <w:p w:rsidR="006F5B8A" w:rsidRDefault="004E2D28">
      <w:pPr>
        <w:ind w:left="5" w:firstLine="715"/>
        <w:jc w:val="both"/>
        <w:rPr>
          <w:sz w:val="28"/>
        </w:rPr>
      </w:pPr>
      <w:r>
        <w:rPr>
          <w:color w:val="000000"/>
          <w:sz w:val="28"/>
        </w:rPr>
        <w:t xml:space="preserve">Общие итоги защиты выпускных квалификационных работ подводятся </w:t>
      </w:r>
      <w:r>
        <w:rPr>
          <w:color w:val="000000"/>
          <w:spacing w:val="-5"/>
          <w:sz w:val="28"/>
        </w:rPr>
        <w:t xml:space="preserve">комиссией и объявляются сразу же после защиты. </w:t>
      </w:r>
    </w:p>
    <w:p w:rsidR="006F5B8A" w:rsidRDefault="004E2D28">
      <w:pPr>
        <w:ind w:right="5" w:firstLine="720"/>
        <w:jc w:val="both"/>
        <w:rPr>
          <w:color w:val="000000"/>
          <w:spacing w:val="-3"/>
          <w:sz w:val="28"/>
        </w:rPr>
      </w:pPr>
      <w:r>
        <w:rPr>
          <w:color w:val="000000"/>
          <w:spacing w:val="-5"/>
          <w:sz w:val="28"/>
        </w:rPr>
        <w:t>Выпускные работы в течение 3 лет со дня защиты хранятся в кабинете кафед</w:t>
      </w:r>
      <w:r>
        <w:rPr>
          <w:color w:val="000000"/>
          <w:spacing w:val="-6"/>
          <w:sz w:val="28"/>
        </w:rPr>
        <w:t>ры, где ими могут пользоваться на общих основаниях с учебной и научной лите</w:t>
      </w:r>
      <w:r>
        <w:rPr>
          <w:color w:val="000000"/>
          <w:spacing w:val="-3"/>
          <w:sz w:val="28"/>
        </w:rPr>
        <w:t>ратурой студенты и преподаватели.</w:t>
      </w:r>
    </w:p>
    <w:p w:rsidR="006F5B8A" w:rsidRDefault="004E2D28">
      <w:pPr>
        <w:numPr>
          <w:ilvl w:val="0"/>
          <w:numId w:val="37"/>
        </w:numPr>
        <w:tabs>
          <w:tab w:val="clear" w:pos="360"/>
          <w:tab w:val="num" w:pos="0"/>
        </w:tabs>
        <w:ind w:left="0" w:right="6" w:firstLine="709"/>
        <w:jc w:val="both"/>
        <w:rPr>
          <w:color w:val="000000"/>
          <w:spacing w:val="6"/>
          <w:sz w:val="28"/>
        </w:rPr>
      </w:pPr>
      <w:r>
        <w:rPr>
          <w:color w:val="000000"/>
          <w:spacing w:val="5"/>
          <w:sz w:val="28"/>
        </w:rPr>
        <w:t xml:space="preserve">РЕКОМЕНДАЦИИ </w:t>
      </w:r>
      <w:r>
        <w:rPr>
          <w:color w:val="000000"/>
          <w:spacing w:val="6"/>
          <w:sz w:val="28"/>
        </w:rPr>
        <w:t>ПО ВЫПОЛНЕНИЮ И ОФОРМЛЕНИЮ ДИПЛОМНОЙ РАБОТЫ</w:t>
      </w:r>
    </w:p>
    <w:p w:rsidR="006F5B8A" w:rsidRDefault="004E2D28">
      <w:pPr>
        <w:spacing w:before="230"/>
        <w:ind w:left="10" w:right="5" w:firstLine="710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Выпускная квалификационная работа - учебно-исследовательская работа. </w:t>
      </w:r>
      <w:r>
        <w:rPr>
          <w:color w:val="000000"/>
          <w:spacing w:val="-6"/>
          <w:sz w:val="28"/>
        </w:rPr>
        <w:t>В широком смысле исследование представляет один из способов познаватель</w:t>
      </w:r>
      <w:r>
        <w:rPr>
          <w:color w:val="000000"/>
          <w:spacing w:val="-3"/>
          <w:sz w:val="28"/>
        </w:rPr>
        <w:t>ной деятельности, в котором принято различать содержательную (предметную) и деятельностную (процессуальную) стороны. Содержательная сторона указы</w:t>
      </w:r>
      <w:r>
        <w:rPr>
          <w:color w:val="000000"/>
          <w:spacing w:val="-5"/>
          <w:sz w:val="28"/>
        </w:rPr>
        <w:t>вает на то, что исследуется и что служит результатом, конечным продуктом про</w:t>
      </w:r>
      <w:r>
        <w:rPr>
          <w:color w:val="000000"/>
          <w:spacing w:val="-4"/>
          <w:sz w:val="28"/>
        </w:rPr>
        <w:t xml:space="preserve">веденной работы. Деятельностная - отвечает на вопрос: как организовано и проведено исследование, какие этапы, методы, отдельные приемы и их сочетание </w:t>
      </w:r>
      <w:r>
        <w:rPr>
          <w:color w:val="000000"/>
          <w:spacing w:val="-3"/>
          <w:sz w:val="28"/>
        </w:rPr>
        <w:t>использованы. Формулировка цели работы – это ответ на вопрос, зачем работа делалась. Задачи и методы должны служить достижению цели работы.</w:t>
      </w:r>
    </w:p>
    <w:p w:rsidR="006F5B8A" w:rsidRDefault="004E2D28">
      <w:pPr>
        <w:spacing w:before="312"/>
        <w:ind w:firstLine="709"/>
        <w:rPr>
          <w:sz w:val="28"/>
        </w:rPr>
      </w:pPr>
      <w:r>
        <w:rPr>
          <w:color w:val="000000"/>
          <w:spacing w:val="4"/>
          <w:sz w:val="28"/>
        </w:rPr>
        <w:t xml:space="preserve">2.1. </w:t>
      </w:r>
      <w:r>
        <w:rPr>
          <w:color w:val="000000"/>
          <w:sz w:val="28"/>
        </w:rPr>
        <w:t>Особенности дипломной работы как исследования и основные этапы ее выполнения</w:t>
      </w:r>
    </w:p>
    <w:p w:rsidR="006F5B8A" w:rsidRDefault="004E2D28">
      <w:pPr>
        <w:ind w:right="10" w:firstLine="720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Дипломная работа предполагает анализ </w:t>
      </w:r>
      <w:r>
        <w:rPr>
          <w:color w:val="000000"/>
          <w:spacing w:val="-3"/>
          <w:sz w:val="28"/>
        </w:rPr>
        <w:t xml:space="preserve">теории и истории вопроса: теория составляет обоснование </w:t>
      </w:r>
      <w:r>
        <w:rPr>
          <w:color w:val="000000"/>
          <w:sz w:val="28"/>
        </w:rPr>
        <w:t xml:space="preserve">практической части исследования. </w:t>
      </w:r>
      <w:r>
        <w:rPr>
          <w:color w:val="000000"/>
          <w:spacing w:val="-5"/>
          <w:sz w:val="28"/>
        </w:rPr>
        <w:t xml:space="preserve">Цель выполнения выпускной квалификационной работы состоит не столько в получении </w:t>
      </w:r>
      <w:r>
        <w:rPr>
          <w:color w:val="000000"/>
          <w:spacing w:val="-7"/>
          <w:sz w:val="28"/>
        </w:rPr>
        <w:t>нового знания, сколько в освоении специалистом способов исследо</w:t>
      </w:r>
      <w:r>
        <w:rPr>
          <w:color w:val="000000"/>
          <w:spacing w:val="-5"/>
          <w:sz w:val="28"/>
        </w:rPr>
        <w:t>вательской деятельности, решения комплекса типовых и творческих задач в рам</w:t>
      </w:r>
      <w:r>
        <w:rPr>
          <w:color w:val="000000"/>
          <w:spacing w:val="-4"/>
          <w:sz w:val="28"/>
        </w:rPr>
        <w:t>ках одного исследования.</w:t>
      </w:r>
    </w:p>
    <w:p w:rsidR="006F5B8A" w:rsidRDefault="004E2D28">
      <w:pPr>
        <w:ind w:firstLine="708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В содержательном плане дипломная работа не является чисто научным исследованием: она связана с обучением и одновременным развитием творческого </w:t>
      </w:r>
      <w:r>
        <w:rPr>
          <w:color w:val="000000"/>
          <w:spacing w:val="-3"/>
          <w:sz w:val="28"/>
        </w:rPr>
        <w:t xml:space="preserve">потенциала и индивидуальности специалиста. </w:t>
      </w:r>
    </w:p>
    <w:p w:rsidR="006F5B8A" w:rsidRDefault="004E2D28">
      <w:pPr>
        <w:spacing w:before="5"/>
        <w:ind w:left="5" w:right="19" w:firstLine="715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При выполнении дипломной работы очень важны логика исследования и логика изложения материала, вследствие чего работа над работой делится на несколько </w:t>
      </w:r>
      <w:r>
        <w:rPr>
          <w:color w:val="000000"/>
          <w:spacing w:val="-6"/>
          <w:sz w:val="28"/>
        </w:rPr>
        <w:t>этапов.</w:t>
      </w:r>
    </w:p>
    <w:p w:rsidR="006F5B8A" w:rsidRDefault="004E2D28">
      <w:pPr>
        <w:ind w:firstLine="720"/>
        <w:jc w:val="both"/>
        <w:rPr>
          <w:sz w:val="28"/>
        </w:rPr>
      </w:pPr>
      <w:r>
        <w:rPr>
          <w:color w:val="000000"/>
          <w:spacing w:val="-4"/>
          <w:sz w:val="28"/>
        </w:rPr>
        <w:t>Первый этап - установочный - состоит в выборе темы и определении методологического аппарата исследования. В результате выполнения первого этапа ав</w:t>
      </w:r>
      <w:r>
        <w:rPr>
          <w:color w:val="000000"/>
          <w:spacing w:val="-2"/>
          <w:sz w:val="28"/>
        </w:rPr>
        <w:t xml:space="preserve">тор составляет два документа: план исследования </w:t>
      </w:r>
      <w:r>
        <w:rPr>
          <w:color w:val="000000"/>
          <w:spacing w:val="-5"/>
          <w:sz w:val="28"/>
        </w:rPr>
        <w:t>и структура работы или план изложения, который близок к оглавлению.</w:t>
      </w:r>
    </w:p>
    <w:p w:rsidR="006F5B8A" w:rsidRDefault="004E2D28">
      <w:pPr>
        <w:spacing w:before="5"/>
        <w:ind w:left="10" w:right="10" w:firstLine="710"/>
        <w:jc w:val="both"/>
        <w:rPr>
          <w:sz w:val="28"/>
        </w:rPr>
      </w:pPr>
      <w:r>
        <w:rPr>
          <w:color w:val="000000"/>
          <w:spacing w:val="-6"/>
          <w:sz w:val="28"/>
        </w:rPr>
        <w:t xml:space="preserve">На втором, исследовательском этапе выполняется собственно поисковая часть </w:t>
      </w:r>
      <w:r>
        <w:rPr>
          <w:color w:val="000000"/>
          <w:spacing w:val="-5"/>
          <w:sz w:val="28"/>
        </w:rPr>
        <w:t>работы с учетом составленного плана исследования и с использованием выбран</w:t>
      </w:r>
      <w:r>
        <w:rPr>
          <w:color w:val="000000"/>
          <w:spacing w:val="-4"/>
          <w:sz w:val="28"/>
        </w:rPr>
        <w:t>ных методов, методик, технологий: работа ведется на теоретическом и практи</w:t>
      </w:r>
      <w:r>
        <w:rPr>
          <w:color w:val="000000"/>
          <w:spacing w:val="-3"/>
          <w:sz w:val="28"/>
        </w:rPr>
        <w:t>ческом уровнях: результаты систематизируются и обобщаются.</w:t>
      </w:r>
    </w:p>
    <w:p w:rsidR="006F5B8A" w:rsidRDefault="004E2D28">
      <w:pPr>
        <w:ind w:left="14" w:right="10" w:firstLine="706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Третий этап - систематизация материалов, написание текста и оформление </w:t>
      </w:r>
      <w:r>
        <w:rPr>
          <w:color w:val="000000"/>
          <w:spacing w:val="-4"/>
          <w:sz w:val="28"/>
        </w:rPr>
        <w:t>работы и полученных результатов исследования.</w:t>
      </w:r>
    </w:p>
    <w:p w:rsidR="006F5B8A" w:rsidRDefault="004E2D28">
      <w:pPr>
        <w:ind w:left="5" w:firstLine="715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Следующие этапы связаны с подготовкой выпускной квалификационной работы к защите и самой процедурой </w:t>
      </w:r>
      <w:r>
        <w:rPr>
          <w:color w:val="000000"/>
          <w:spacing w:val="-3"/>
          <w:sz w:val="28"/>
        </w:rPr>
        <w:t>защиты: четвертый этап - представление работы на кафедру, пятый - защита дипломной работы на заседании Государственной аттестационной комиссии.</w:t>
      </w:r>
    </w:p>
    <w:p w:rsidR="006F5B8A" w:rsidRDefault="004E2D28">
      <w:pPr>
        <w:ind w:left="14" w:right="10" w:firstLine="706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Этапы исследования взаимосвязаны, предыдущий этап определяет содержа</w:t>
      </w:r>
      <w:r>
        <w:rPr>
          <w:color w:val="000000"/>
          <w:spacing w:val="-5"/>
          <w:sz w:val="28"/>
        </w:rPr>
        <w:t>ние и успешность последующего этапа, поэтому правильнее выполнять их в ука</w:t>
      </w:r>
      <w:r>
        <w:rPr>
          <w:color w:val="000000"/>
          <w:spacing w:val="-4"/>
          <w:sz w:val="28"/>
        </w:rPr>
        <w:t>занной последовательности.</w:t>
      </w:r>
    </w:p>
    <w:p w:rsidR="006F5B8A" w:rsidRDefault="004E2D28">
      <w:pPr>
        <w:ind w:left="14" w:right="10" w:firstLine="706"/>
        <w:jc w:val="both"/>
        <w:rPr>
          <w:sz w:val="28"/>
        </w:rPr>
      </w:pPr>
      <w:r>
        <w:rPr>
          <w:color w:val="000000"/>
          <w:spacing w:val="7"/>
          <w:sz w:val="28"/>
        </w:rPr>
        <w:t xml:space="preserve">2.2. </w:t>
      </w:r>
      <w:r>
        <w:rPr>
          <w:color w:val="000000"/>
          <w:spacing w:val="5"/>
          <w:sz w:val="28"/>
        </w:rPr>
        <w:t>Методологический аппарат дипломной работы</w:t>
      </w:r>
    </w:p>
    <w:p w:rsidR="006F5B8A" w:rsidRDefault="004E2D28">
      <w:pPr>
        <w:ind w:left="11" w:right="6" w:firstLine="709"/>
        <w:jc w:val="both"/>
        <w:rPr>
          <w:sz w:val="28"/>
        </w:rPr>
      </w:pPr>
      <w:r>
        <w:rPr>
          <w:color w:val="000000"/>
          <w:spacing w:val="-4"/>
          <w:sz w:val="28"/>
        </w:rPr>
        <w:t>Наиболее важным, ответственным и достаточно трудоемким этапом выполнения дипломной работы является первый, установочный этап. Именно он зада</w:t>
      </w:r>
      <w:r>
        <w:rPr>
          <w:color w:val="000000"/>
          <w:spacing w:val="-3"/>
          <w:sz w:val="28"/>
        </w:rPr>
        <w:t>ет общие стратегические ориентиры исследования и ожидаемые результаты.</w:t>
      </w:r>
    </w:p>
    <w:p w:rsidR="006F5B8A" w:rsidRDefault="004E2D28">
      <w:pPr>
        <w:ind w:left="10" w:right="5" w:firstLine="710"/>
        <w:jc w:val="both"/>
        <w:rPr>
          <w:sz w:val="28"/>
        </w:rPr>
      </w:pPr>
      <w:r>
        <w:rPr>
          <w:color w:val="000000"/>
          <w:spacing w:val="-4"/>
          <w:sz w:val="28"/>
        </w:rPr>
        <w:t>Этап начинается с выбора темы дипломной работы и заканчивается опреде</w:t>
      </w:r>
      <w:r>
        <w:rPr>
          <w:color w:val="000000"/>
          <w:spacing w:val="-5"/>
          <w:sz w:val="28"/>
        </w:rPr>
        <w:t xml:space="preserve">лением методов, то есть конкретных способов проведения исследования. </w:t>
      </w:r>
      <w:r>
        <w:rPr>
          <w:color w:val="000000"/>
          <w:spacing w:val="-1"/>
          <w:sz w:val="28"/>
        </w:rPr>
        <w:t xml:space="preserve">Кроме них, определяются проблема, объект и предмет, цель </w:t>
      </w:r>
      <w:r>
        <w:rPr>
          <w:color w:val="000000"/>
          <w:spacing w:val="-4"/>
          <w:sz w:val="28"/>
        </w:rPr>
        <w:t xml:space="preserve">и задачи исследования. </w:t>
      </w:r>
      <w:r>
        <w:rPr>
          <w:color w:val="000000"/>
          <w:spacing w:val="-3"/>
          <w:sz w:val="28"/>
        </w:rPr>
        <w:t xml:space="preserve">Перечисленные элементы образуют методологический аппарат исследования, </w:t>
      </w:r>
      <w:r>
        <w:rPr>
          <w:color w:val="000000"/>
          <w:spacing w:val="-5"/>
          <w:sz w:val="28"/>
        </w:rPr>
        <w:t xml:space="preserve">который регулирует как процесс исследования, так и оформление полученных </w:t>
      </w:r>
      <w:r>
        <w:rPr>
          <w:color w:val="000000"/>
          <w:spacing w:val="-7"/>
          <w:sz w:val="28"/>
        </w:rPr>
        <w:t>результатов.</w:t>
      </w:r>
    </w:p>
    <w:p w:rsidR="006F5B8A" w:rsidRDefault="004E2D28">
      <w:pPr>
        <w:spacing w:before="5"/>
        <w:ind w:left="24" w:right="5" w:firstLine="696"/>
        <w:jc w:val="both"/>
        <w:rPr>
          <w:color w:val="000000"/>
          <w:spacing w:val="-4"/>
          <w:sz w:val="28"/>
        </w:rPr>
      </w:pPr>
      <w:r>
        <w:rPr>
          <w:color w:val="000000"/>
          <w:spacing w:val="-3"/>
          <w:sz w:val="28"/>
        </w:rPr>
        <w:t>Выбор темы определяется объективными (актуальность, новизна, проблем</w:t>
      </w:r>
      <w:r>
        <w:rPr>
          <w:color w:val="000000"/>
          <w:spacing w:val="-4"/>
          <w:sz w:val="28"/>
        </w:rPr>
        <w:t>ность, перспективность разработки) и субъективными (индивидуальные особен</w:t>
      </w:r>
      <w:r>
        <w:rPr>
          <w:color w:val="000000"/>
          <w:spacing w:val="-5"/>
          <w:sz w:val="28"/>
        </w:rPr>
        <w:t>ности дипломника, уровень и качество образованности, взаимоотношения с пре</w:t>
      </w:r>
      <w:r>
        <w:rPr>
          <w:color w:val="000000"/>
          <w:spacing w:val="-4"/>
          <w:sz w:val="28"/>
        </w:rPr>
        <w:t>подавателем) факторами.</w:t>
      </w:r>
    </w:p>
    <w:p w:rsidR="006F5B8A" w:rsidRDefault="004E2D28">
      <w:pPr>
        <w:spacing w:before="43"/>
        <w:ind w:right="5" w:firstLine="720"/>
        <w:jc w:val="both"/>
        <w:rPr>
          <w:sz w:val="28"/>
        </w:rPr>
      </w:pPr>
      <w:r>
        <w:rPr>
          <w:color w:val="000000"/>
          <w:spacing w:val="-4"/>
          <w:sz w:val="28"/>
        </w:rPr>
        <w:t>Определение проблемы исследования - достаточно сложная задача. В широ</w:t>
      </w:r>
      <w:r>
        <w:rPr>
          <w:color w:val="000000"/>
          <w:spacing w:val="-1"/>
          <w:sz w:val="28"/>
        </w:rPr>
        <w:t xml:space="preserve">ком понимании проблема означает объективное затруднение, противоречие, </w:t>
      </w:r>
      <w:r>
        <w:rPr>
          <w:color w:val="000000"/>
          <w:spacing w:val="-5"/>
          <w:sz w:val="28"/>
        </w:rPr>
        <w:t xml:space="preserve">которое возникает в науке и практике. </w:t>
      </w:r>
      <w:r>
        <w:rPr>
          <w:color w:val="000000"/>
          <w:spacing w:val="-6"/>
          <w:sz w:val="28"/>
        </w:rPr>
        <w:t>В дипломной работе проблема, как правило, выражает основное противоречие, которое будет разрешаться автором в ходе исследования.</w:t>
      </w:r>
    </w:p>
    <w:p w:rsidR="006F5B8A" w:rsidRDefault="004E2D28">
      <w:pPr>
        <w:ind w:left="10" w:firstLine="710"/>
        <w:jc w:val="both"/>
        <w:rPr>
          <w:sz w:val="28"/>
        </w:rPr>
      </w:pPr>
      <w:r>
        <w:rPr>
          <w:color w:val="000000"/>
          <w:spacing w:val="-5"/>
          <w:sz w:val="28"/>
        </w:rPr>
        <w:t>Следующий элемент, который необходимо сформулировать, — цель исследо</w:t>
      </w:r>
      <w:r>
        <w:rPr>
          <w:color w:val="000000"/>
          <w:spacing w:val="-2"/>
          <w:sz w:val="28"/>
        </w:rPr>
        <w:t>вания. Ц</w:t>
      </w:r>
      <w:r>
        <w:rPr>
          <w:color w:val="000000"/>
          <w:spacing w:val="-4"/>
          <w:sz w:val="28"/>
        </w:rPr>
        <w:t xml:space="preserve">ель выражает путь решения проблемы и те конечные результаты, которые при </w:t>
      </w:r>
      <w:r>
        <w:rPr>
          <w:color w:val="000000"/>
          <w:spacing w:val="-3"/>
          <w:sz w:val="28"/>
        </w:rPr>
        <w:t xml:space="preserve">этом должны быть получены. Таким образом, цель- это общая формулировка </w:t>
      </w:r>
      <w:r>
        <w:rPr>
          <w:color w:val="000000"/>
          <w:spacing w:val="1"/>
          <w:sz w:val="28"/>
        </w:rPr>
        <w:t xml:space="preserve">конечного результата, который предполагается получить при выполнении </w:t>
      </w:r>
      <w:r>
        <w:rPr>
          <w:color w:val="000000"/>
          <w:spacing w:val="-2"/>
          <w:sz w:val="28"/>
        </w:rPr>
        <w:t>дипломной работы.</w:t>
      </w:r>
    </w:p>
    <w:p w:rsidR="006F5B8A" w:rsidRDefault="004E2D28">
      <w:pPr>
        <w:ind w:left="10" w:firstLine="710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В соответствии с целью определяются задачи исследования. </w:t>
      </w:r>
      <w:r>
        <w:rPr>
          <w:color w:val="000000"/>
          <w:spacing w:val="-5"/>
          <w:sz w:val="28"/>
        </w:rPr>
        <w:t>Задачи - это последовательные шаги, которые обеспечивают достижение постав</w:t>
      </w:r>
      <w:r>
        <w:rPr>
          <w:color w:val="000000"/>
          <w:spacing w:val="-4"/>
          <w:sz w:val="28"/>
        </w:rPr>
        <w:t>ленной цели и конкретизируют ее. Задачи должны быть взаимосвязаны, и отражать общий путь достижения цели. Единых требований и алгоритмов для фор</w:t>
      </w:r>
      <w:r>
        <w:rPr>
          <w:color w:val="000000"/>
          <w:spacing w:val="-3"/>
          <w:sz w:val="28"/>
        </w:rPr>
        <w:t xml:space="preserve">мулировки задач исследования не существует. Можно наметить лишь общие </w:t>
      </w:r>
      <w:r>
        <w:rPr>
          <w:color w:val="000000"/>
          <w:spacing w:val="-4"/>
          <w:sz w:val="28"/>
        </w:rPr>
        <w:t>ориентиры для их определения: первая задача связана с характеристикой пред</w:t>
      </w:r>
      <w:r>
        <w:rPr>
          <w:color w:val="000000"/>
          <w:spacing w:val="-3"/>
          <w:sz w:val="28"/>
        </w:rPr>
        <w:t>мета исследования, с выявлением сущности проблемы, теоретическим обосно</w:t>
      </w:r>
      <w:r>
        <w:rPr>
          <w:color w:val="000000"/>
          <w:spacing w:val="-4"/>
          <w:sz w:val="28"/>
        </w:rPr>
        <w:t>ванием путей ее решения, вторая - имеет теоретико-преобразовательный харак</w:t>
      </w:r>
      <w:r>
        <w:rPr>
          <w:color w:val="000000"/>
          <w:spacing w:val="-2"/>
          <w:sz w:val="28"/>
        </w:rPr>
        <w:t xml:space="preserve">тер и нацелена на раскрытие общих способов решения проблемы, на анализ </w:t>
      </w:r>
      <w:r>
        <w:rPr>
          <w:color w:val="000000"/>
          <w:spacing w:val="-4"/>
          <w:sz w:val="28"/>
        </w:rPr>
        <w:t xml:space="preserve">условий ее решения; третья - имеет рекомендательный, прикладной характер, </w:t>
      </w:r>
      <w:r>
        <w:rPr>
          <w:color w:val="000000"/>
          <w:spacing w:val="-5"/>
          <w:sz w:val="28"/>
        </w:rPr>
        <w:t xml:space="preserve">указывает конкретные способы реализации теоретической модели исследования, </w:t>
      </w:r>
      <w:r>
        <w:rPr>
          <w:color w:val="000000"/>
          <w:spacing w:val="-4"/>
          <w:sz w:val="28"/>
        </w:rPr>
        <w:t>предполагает описание конкретных методик исследования, практических реко</w:t>
      </w:r>
      <w:r>
        <w:rPr>
          <w:color w:val="000000"/>
          <w:spacing w:val="-6"/>
          <w:sz w:val="28"/>
        </w:rPr>
        <w:t>мендаций.</w:t>
      </w:r>
    </w:p>
    <w:p w:rsidR="006F5B8A" w:rsidRDefault="004E2D28">
      <w:pPr>
        <w:ind w:right="5" w:firstLine="720"/>
        <w:jc w:val="both"/>
        <w:rPr>
          <w:sz w:val="28"/>
        </w:rPr>
      </w:pPr>
      <w:r>
        <w:rPr>
          <w:spacing w:val="-3"/>
          <w:sz w:val="28"/>
        </w:rPr>
        <w:t>Первый этап</w:t>
      </w:r>
      <w:r>
        <w:rPr>
          <w:color w:val="000000"/>
          <w:spacing w:val="-3"/>
          <w:sz w:val="28"/>
        </w:rPr>
        <w:t xml:space="preserve"> работы над дипломом завершается выбором методов исследо</w:t>
      </w:r>
      <w:r>
        <w:rPr>
          <w:color w:val="000000"/>
          <w:spacing w:val="-2"/>
          <w:sz w:val="28"/>
        </w:rPr>
        <w:t>вания как способов решения исследовательской задачи, изучения явления, получения необходимой информации. Методы должны согласовываться с изучаемым явлением, соответст</w:t>
      </w:r>
      <w:r>
        <w:rPr>
          <w:color w:val="000000"/>
          <w:spacing w:val="-5"/>
          <w:sz w:val="28"/>
        </w:rPr>
        <w:t>вовать ему.</w:t>
      </w:r>
    </w:p>
    <w:p w:rsidR="006F5B8A" w:rsidRDefault="004E2D28">
      <w:pPr>
        <w:ind w:left="10" w:right="5" w:firstLine="710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Для каждого этапа исследования продумывается такая совокупность методов, которая обеспечит полное и правильное решение поставленных задач.</w:t>
      </w:r>
    </w:p>
    <w:p w:rsidR="006F5B8A" w:rsidRDefault="004E2D28">
      <w:pPr>
        <w:spacing w:before="470"/>
        <w:ind w:left="10" w:firstLine="699"/>
        <w:rPr>
          <w:sz w:val="28"/>
        </w:rPr>
      </w:pPr>
      <w:r>
        <w:rPr>
          <w:color w:val="000000"/>
          <w:spacing w:val="4"/>
          <w:sz w:val="28"/>
        </w:rPr>
        <w:t>2.3. Работа с литературой</w:t>
      </w:r>
    </w:p>
    <w:p w:rsidR="006F5B8A" w:rsidRDefault="004E2D28">
      <w:pPr>
        <w:ind w:left="17" w:firstLine="703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Особое место среди методов исследования занимают методы изучения литературы по проблеме дипломной работы. Изучение литературы служит средством </w:t>
      </w:r>
      <w:r>
        <w:rPr>
          <w:color w:val="000000"/>
          <w:spacing w:val="-4"/>
          <w:sz w:val="28"/>
        </w:rPr>
        <w:t>изучения истории и причин возникновения проблемы, ее современного состояния. Работа с литературой включает несколько методов.</w:t>
      </w:r>
    </w:p>
    <w:p w:rsidR="006F5B8A" w:rsidRDefault="004E2D28">
      <w:pPr>
        <w:ind w:left="293" w:firstLine="247"/>
        <w:rPr>
          <w:sz w:val="28"/>
        </w:rPr>
      </w:pPr>
      <w:r>
        <w:rPr>
          <w:color w:val="000000"/>
          <w:spacing w:val="-4"/>
          <w:sz w:val="28"/>
        </w:rPr>
        <w:t>Укажем наиболее важные из них.</w:t>
      </w:r>
    </w:p>
    <w:p w:rsidR="006F5B8A" w:rsidRDefault="004E2D28">
      <w:pPr>
        <w:numPr>
          <w:ilvl w:val="0"/>
          <w:numId w:val="33"/>
        </w:numPr>
        <w:tabs>
          <w:tab w:val="left" w:pos="490"/>
        </w:tabs>
        <w:jc w:val="both"/>
        <w:rPr>
          <w:color w:val="000000"/>
          <w:spacing w:val="-22"/>
          <w:sz w:val="28"/>
        </w:rPr>
      </w:pPr>
      <w:r>
        <w:rPr>
          <w:color w:val="000000"/>
          <w:spacing w:val="-4"/>
          <w:sz w:val="28"/>
        </w:rPr>
        <w:t>Составление библиографии, то есть списка литературы, использованной авто</w:t>
      </w:r>
      <w:r>
        <w:rPr>
          <w:color w:val="000000"/>
          <w:spacing w:val="-3"/>
          <w:sz w:val="28"/>
        </w:rPr>
        <w:t xml:space="preserve">ром при написании дипломной работы. Список нумеруется в порядке появления ссылок в тексте работы. Ссылки обозначаются номером (номерами) работ из списка, заключенными в квадратные скобки. Например, </w:t>
      </w:r>
      <w:r>
        <w:rPr>
          <w:color w:val="000000"/>
          <w:spacing w:val="-3"/>
          <w:sz w:val="28"/>
          <w:lang w:val="en-US"/>
        </w:rPr>
        <w:t xml:space="preserve">[2], </w:t>
      </w:r>
      <w:r>
        <w:rPr>
          <w:color w:val="000000"/>
          <w:spacing w:val="-3"/>
          <w:sz w:val="28"/>
        </w:rPr>
        <w:t xml:space="preserve">или </w:t>
      </w:r>
      <w:r>
        <w:rPr>
          <w:color w:val="000000"/>
          <w:spacing w:val="-3"/>
          <w:sz w:val="28"/>
          <w:lang w:val="en-US"/>
        </w:rPr>
        <w:t>[3, 5-7, 11].</w:t>
      </w:r>
    </w:p>
    <w:p w:rsidR="006F5B8A" w:rsidRDefault="004E2D28">
      <w:pPr>
        <w:numPr>
          <w:ilvl w:val="0"/>
          <w:numId w:val="33"/>
        </w:numPr>
        <w:tabs>
          <w:tab w:val="left" w:pos="490"/>
        </w:tabs>
        <w:jc w:val="both"/>
        <w:rPr>
          <w:color w:val="000000"/>
          <w:spacing w:val="-11"/>
          <w:sz w:val="28"/>
        </w:rPr>
      </w:pPr>
      <w:r>
        <w:rPr>
          <w:color w:val="000000"/>
          <w:spacing w:val="-2"/>
          <w:sz w:val="28"/>
        </w:rPr>
        <w:t>Реферирование - сжатое переложение основного содержания одной или</w:t>
      </w:r>
      <w:r>
        <w:rPr>
          <w:color w:val="000000"/>
          <w:spacing w:val="-2"/>
          <w:sz w:val="28"/>
        </w:rPr>
        <w:br/>
      </w:r>
      <w:r>
        <w:rPr>
          <w:color w:val="000000"/>
          <w:spacing w:val="-4"/>
          <w:sz w:val="28"/>
        </w:rPr>
        <w:t>нескольких работ по общей теме.</w:t>
      </w:r>
    </w:p>
    <w:p w:rsidR="006F5B8A" w:rsidRDefault="004E2D28">
      <w:pPr>
        <w:numPr>
          <w:ilvl w:val="0"/>
          <w:numId w:val="33"/>
        </w:numPr>
        <w:tabs>
          <w:tab w:val="left" w:pos="490"/>
        </w:tabs>
        <w:jc w:val="both"/>
        <w:rPr>
          <w:color w:val="000000"/>
          <w:spacing w:val="-15"/>
          <w:sz w:val="28"/>
        </w:rPr>
      </w:pPr>
      <w:r>
        <w:rPr>
          <w:color w:val="000000"/>
          <w:spacing w:val="-1"/>
          <w:sz w:val="28"/>
        </w:rPr>
        <w:t>Конспектирование - детальное изложение главных положений и концеп</w:t>
      </w:r>
      <w:r>
        <w:rPr>
          <w:color w:val="000000"/>
          <w:spacing w:val="-4"/>
          <w:sz w:val="28"/>
        </w:rPr>
        <w:t>туальных идей работы.</w:t>
      </w:r>
    </w:p>
    <w:p w:rsidR="006F5B8A" w:rsidRDefault="004E2D28">
      <w:pPr>
        <w:numPr>
          <w:ilvl w:val="0"/>
          <w:numId w:val="33"/>
        </w:numPr>
        <w:tabs>
          <w:tab w:val="left" w:pos="485"/>
        </w:tabs>
        <w:jc w:val="both"/>
        <w:rPr>
          <w:color w:val="000000"/>
          <w:spacing w:val="-11"/>
          <w:sz w:val="28"/>
        </w:rPr>
      </w:pPr>
      <w:r>
        <w:rPr>
          <w:color w:val="000000"/>
          <w:spacing w:val="-4"/>
          <w:sz w:val="28"/>
        </w:rPr>
        <w:t>Аннотирование - краткое, предельное сжатое изложение основного содержания литературных источников.</w:t>
      </w:r>
    </w:p>
    <w:p w:rsidR="006F5B8A" w:rsidRDefault="004E2D28">
      <w:pPr>
        <w:numPr>
          <w:ilvl w:val="0"/>
          <w:numId w:val="33"/>
        </w:numPr>
        <w:tabs>
          <w:tab w:val="left" w:pos="485"/>
        </w:tabs>
        <w:jc w:val="both"/>
        <w:rPr>
          <w:color w:val="000000"/>
          <w:spacing w:val="-13"/>
          <w:sz w:val="28"/>
        </w:rPr>
      </w:pPr>
      <w:r>
        <w:rPr>
          <w:color w:val="000000"/>
          <w:spacing w:val="-3"/>
          <w:sz w:val="28"/>
        </w:rPr>
        <w:t>Цитирование - дословная запись высказываний, выражений автора, а так</w:t>
      </w:r>
      <w:r>
        <w:rPr>
          <w:color w:val="000000"/>
          <w:spacing w:val="-2"/>
          <w:sz w:val="28"/>
        </w:rPr>
        <w:t>же приведение в тексте дипломной работы фактических и статистических дан</w:t>
      </w:r>
      <w:r>
        <w:rPr>
          <w:color w:val="000000"/>
          <w:spacing w:val="-6"/>
          <w:sz w:val="28"/>
        </w:rPr>
        <w:t>ных, содержащихся в литературных источниках.</w:t>
      </w:r>
      <w:r>
        <w:rPr>
          <w:color w:val="000000"/>
          <w:spacing w:val="-3"/>
          <w:sz w:val="28"/>
        </w:rPr>
        <w:t xml:space="preserve"> </w:t>
      </w:r>
      <w:r>
        <w:rPr>
          <w:color w:val="000000"/>
          <w:spacing w:val="-6"/>
          <w:sz w:val="28"/>
        </w:rPr>
        <w:t>Включенную в текст цитату сле</w:t>
      </w:r>
      <w:r>
        <w:rPr>
          <w:color w:val="000000"/>
          <w:spacing w:val="3"/>
          <w:sz w:val="28"/>
        </w:rPr>
        <w:t xml:space="preserve">дует оформить обязательным указанием на автора и источник, из которого </w:t>
      </w:r>
      <w:r>
        <w:rPr>
          <w:color w:val="000000"/>
          <w:sz w:val="28"/>
        </w:rPr>
        <w:t xml:space="preserve">производится цитирование. В дипломной работе можно использовать любой </w:t>
      </w:r>
      <w:r>
        <w:rPr>
          <w:color w:val="000000"/>
          <w:spacing w:val="2"/>
          <w:sz w:val="28"/>
        </w:rPr>
        <w:t xml:space="preserve">вариант цитирования, но нельзя использовать цитаты без ссылки на автора. </w:t>
      </w:r>
      <w:r>
        <w:rPr>
          <w:color w:val="000000"/>
          <w:sz w:val="28"/>
        </w:rPr>
        <w:t xml:space="preserve">Если приводится не цитата, а излагается мысль автора, высказанная им идея, </w:t>
      </w:r>
      <w:r>
        <w:rPr>
          <w:color w:val="000000"/>
          <w:spacing w:val="-3"/>
          <w:sz w:val="28"/>
        </w:rPr>
        <w:t>то в тексте также делают ссылку на первоисточник.</w:t>
      </w:r>
    </w:p>
    <w:p w:rsidR="006F5B8A" w:rsidRDefault="004E2D28">
      <w:pPr>
        <w:ind w:left="10" w:right="14" w:firstLine="710"/>
        <w:jc w:val="both"/>
        <w:rPr>
          <w:sz w:val="28"/>
        </w:rPr>
      </w:pPr>
      <w:r>
        <w:rPr>
          <w:sz w:val="28"/>
        </w:rPr>
        <w:t>Еще одно правило работы с литературой - использование библиографическо</w:t>
      </w:r>
      <w:r>
        <w:rPr>
          <w:spacing w:val="-4"/>
          <w:sz w:val="28"/>
        </w:rPr>
        <w:t>го списка в тексте работы: источник, внесенный в список, хотя бы один раз дол</w:t>
      </w:r>
      <w:r>
        <w:rPr>
          <w:sz w:val="28"/>
        </w:rPr>
        <w:t>жен быть назван в тексте. И, наоборот, любой источник, на который автор ссыла</w:t>
      </w:r>
      <w:r>
        <w:rPr>
          <w:spacing w:val="-4"/>
          <w:sz w:val="28"/>
        </w:rPr>
        <w:t xml:space="preserve">ется в тексте дипломной работы, должен быть вынесен в библиографический </w:t>
      </w:r>
      <w:r>
        <w:rPr>
          <w:spacing w:val="-6"/>
          <w:sz w:val="28"/>
        </w:rPr>
        <w:t>список.</w:t>
      </w:r>
    </w:p>
    <w:p w:rsidR="006F5B8A" w:rsidRDefault="006F5B8A">
      <w:pPr>
        <w:ind w:left="10" w:right="14" w:firstLine="710"/>
        <w:jc w:val="both"/>
        <w:rPr>
          <w:sz w:val="28"/>
        </w:rPr>
      </w:pPr>
    </w:p>
    <w:p w:rsidR="006F5B8A" w:rsidRDefault="004E2D28">
      <w:pPr>
        <w:ind w:left="10" w:right="14" w:firstLine="710"/>
        <w:jc w:val="both"/>
        <w:rPr>
          <w:sz w:val="28"/>
        </w:rPr>
      </w:pPr>
      <w:r>
        <w:rPr>
          <w:sz w:val="28"/>
        </w:rPr>
        <w:t>2.4. Требования к библиографическому описанию различных изданий</w:t>
      </w:r>
    </w:p>
    <w:p w:rsidR="006F5B8A" w:rsidRDefault="004E2D28">
      <w:pPr>
        <w:ind w:left="11" w:right="11" w:firstLine="709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При составлении библиографического описания следует соблюдать нормы современной орфографии. </w:t>
      </w:r>
    </w:p>
    <w:p w:rsidR="006F5B8A" w:rsidRDefault="004E2D28">
      <w:pPr>
        <w:ind w:left="24" w:right="10" w:firstLine="696"/>
        <w:jc w:val="both"/>
        <w:rPr>
          <w:sz w:val="28"/>
        </w:rPr>
      </w:pPr>
      <w:r>
        <w:rPr>
          <w:color w:val="000000"/>
          <w:spacing w:val="-6"/>
          <w:sz w:val="28"/>
        </w:rPr>
        <w:t xml:space="preserve">Названия научных произведений, книг, сборников, газет, журналов, издательств </w:t>
      </w:r>
      <w:r>
        <w:rPr>
          <w:color w:val="000000"/>
          <w:spacing w:val="-4"/>
          <w:sz w:val="28"/>
        </w:rPr>
        <w:t>в кавычки не заключаются.</w:t>
      </w:r>
    </w:p>
    <w:p w:rsidR="006F5B8A" w:rsidRDefault="004E2D28">
      <w:pPr>
        <w:ind w:left="14" w:firstLine="706"/>
        <w:jc w:val="both"/>
        <w:rPr>
          <w:sz w:val="28"/>
        </w:rPr>
      </w:pPr>
      <w:r>
        <w:rPr>
          <w:color w:val="000000"/>
          <w:sz w:val="28"/>
        </w:rPr>
        <w:t xml:space="preserve">Сокращения отдельных слов и словосочетаний приводятся в соответствии </w:t>
      </w:r>
      <w:r>
        <w:rPr>
          <w:color w:val="000000"/>
          <w:spacing w:val="-4"/>
          <w:sz w:val="28"/>
        </w:rPr>
        <w:t>с ГОСТом 7.12-77 «Сокращение русских слов и словосочетаний в библиографическом описании произведений печати».</w:t>
      </w:r>
    </w:p>
    <w:p w:rsidR="006F5B8A" w:rsidRDefault="004E2D28">
      <w:pPr>
        <w:ind w:left="19" w:right="5" w:firstLine="701"/>
        <w:jc w:val="both"/>
        <w:rPr>
          <w:sz w:val="28"/>
        </w:rPr>
      </w:pPr>
      <w:r>
        <w:rPr>
          <w:color w:val="000000"/>
          <w:spacing w:val="-3"/>
          <w:sz w:val="28"/>
        </w:rPr>
        <w:t>Основные элементы библиографической записи см. в прило</w:t>
      </w:r>
      <w:r>
        <w:rPr>
          <w:color w:val="000000"/>
          <w:spacing w:val="-5"/>
          <w:sz w:val="28"/>
        </w:rPr>
        <w:t>жении 4.</w:t>
      </w:r>
    </w:p>
    <w:p w:rsidR="006F5B8A" w:rsidRDefault="004E2D28">
      <w:pPr>
        <w:spacing w:before="5"/>
        <w:ind w:left="24" w:right="5" w:hanging="24"/>
        <w:rPr>
          <w:sz w:val="28"/>
        </w:rPr>
      </w:pPr>
      <w:r>
        <w:rPr>
          <w:sz w:val="28"/>
        </w:rPr>
        <w:br w:type="page"/>
        <w:t>Приложение 1. Примерный график выполнения выпускной квалификационной работы</w:t>
      </w:r>
    </w:p>
    <w:p w:rsidR="006F5B8A" w:rsidRDefault="006F5B8A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069"/>
        <w:gridCol w:w="4320"/>
        <w:gridCol w:w="2340"/>
      </w:tblGrid>
      <w:tr w:rsidR="006F5B8A">
        <w:trPr>
          <w:trHeight w:hRule="exact" w:val="346"/>
        </w:trPr>
        <w:tc>
          <w:tcPr>
            <w:tcW w:w="451" w:type="dxa"/>
          </w:tcPr>
          <w:p w:rsidR="006F5B8A" w:rsidRDefault="004E2D28">
            <w:r>
              <w:rPr>
                <w:w w:val="96"/>
              </w:rPr>
              <w:t>№</w:t>
            </w:r>
          </w:p>
        </w:tc>
        <w:tc>
          <w:tcPr>
            <w:tcW w:w="2069" w:type="dxa"/>
          </w:tcPr>
          <w:p w:rsidR="006F5B8A" w:rsidRDefault="004E2D28">
            <w:r>
              <w:rPr>
                <w:spacing w:val="6"/>
                <w:w w:val="96"/>
              </w:rPr>
              <w:t>Этапы работы</w:t>
            </w:r>
          </w:p>
        </w:tc>
        <w:tc>
          <w:tcPr>
            <w:tcW w:w="4320" w:type="dxa"/>
          </w:tcPr>
          <w:p w:rsidR="006F5B8A" w:rsidRDefault="004E2D28">
            <w:r>
              <w:rPr>
                <w:spacing w:val="5"/>
                <w:w w:val="96"/>
              </w:rPr>
              <w:t>Содержание работы</w:t>
            </w:r>
          </w:p>
        </w:tc>
        <w:tc>
          <w:tcPr>
            <w:tcW w:w="2340" w:type="dxa"/>
          </w:tcPr>
          <w:p w:rsidR="006F5B8A" w:rsidRDefault="004E2D28">
            <w:r>
              <w:rPr>
                <w:spacing w:val="4"/>
                <w:w w:val="96"/>
              </w:rPr>
              <w:t>Сроки</w:t>
            </w:r>
          </w:p>
        </w:tc>
      </w:tr>
      <w:tr w:rsidR="006F5B8A">
        <w:trPr>
          <w:cantSplit/>
          <w:trHeight w:val="695"/>
        </w:trPr>
        <w:tc>
          <w:tcPr>
            <w:tcW w:w="451" w:type="dxa"/>
            <w:tcBorders>
              <w:bottom w:val="single" w:sz="4" w:space="0" w:color="auto"/>
            </w:tcBorders>
          </w:tcPr>
          <w:p w:rsidR="006F5B8A" w:rsidRDefault="004E2D28">
            <w:r>
              <w:t>1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F5B8A" w:rsidRDefault="004E2D28">
            <w:r>
              <w:rPr>
                <w:spacing w:val="-2"/>
                <w:w w:val="96"/>
              </w:rPr>
              <w:t>Установочный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6F5B8A" w:rsidRDefault="004E2D28">
            <w:r>
              <w:rPr>
                <w:spacing w:val="-3"/>
                <w:w w:val="96"/>
              </w:rPr>
              <w:t>Выбор темы</w:t>
            </w:r>
          </w:p>
          <w:p w:rsidR="006F5B8A" w:rsidRDefault="004E2D28">
            <w:r>
              <w:rPr>
                <w:w w:val="96"/>
              </w:rPr>
              <w:t>Утверждение темы на кафедре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F5B8A" w:rsidRDefault="006F5B8A"/>
        </w:tc>
      </w:tr>
      <w:tr w:rsidR="006F5B8A">
        <w:trPr>
          <w:cantSplit/>
          <w:trHeight w:val="2923"/>
        </w:trPr>
        <w:tc>
          <w:tcPr>
            <w:tcW w:w="451" w:type="dxa"/>
            <w:tcBorders>
              <w:bottom w:val="single" w:sz="4" w:space="0" w:color="auto"/>
            </w:tcBorders>
          </w:tcPr>
          <w:p w:rsidR="006F5B8A" w:rsidRDefault="004E2D28">
            <w:r>
              <w:t>2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F5B8A" w:rsidRDefault="004E2D28">
            <w:r>
              <w:rPr>
                <w:spacing w:val="-2"/>
                <w:w w:val="96"/>
              </w:rPr>
              <w:t>Исследова</w:t>
            </w:r>
            <w:r>
              <w:rPr>
                <w:w w:val="96"/>
              </w:rPr>
              <w:t>тельский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6F5B8A" w:rsidRDefault="004E2D28">
            <w:pPr>
              <w:rPr>
                <w:w w:val="96"/>
              </w:rPr>
            </w:pPr>
            <w:r>
              <w:rPr>
                <w:w w:val="96"/>
              </w:rPr>
              <w:t>Составление плана работы</w:t>
            </w:r>
          </w:p>
          <w:p w:rsidR="006F5B8A" w:rsidRDefault="004E2D28">
            <w:r>
              <w:rPr>
                <w:w w:val="96"/>
              </w:rPr>
              <w:t>Подбор литературы и ее анализ</w:t>
            </w:r>
          </w:p>
          <w:p w:rsidR="006F5B8A" w:rsidRDefault="004E2D28">
            <w:r>
              <w:rPr>
                <w:w w:val="96"/>
              </w:rPr>
              <w:t>Накопление и систематизация т</w:t>
            </w:r>
            <w:r>
              <w:rPr>
                <w:spacing w:val="1"/>
                <w:w w:val="96"/>
              </w:rPr>
              <w:t xml:space="preserve">еоретической информации и </w:t>
            </w:r>
            <w:r>
              <w:rPr>
                <w:w w:val="96"/>
              </w:rPr>
              <w:t>практических материалов</w:t>
            </w:r>
          </w:p>
          <w:p w:rsidR="006F5B8A" w:rsidRDefault="004E2D28">
            <w:r>
              <w:rPr>
                <w:w w:val="96"/>
              </w:rPr>
              <w:t xml:space="preserve">Подготовка и представление </w:t>
            </w:r>
            <w:r>
              <w:rPr>
                <w:spacing w:val="1"/>
                <w:w w:val="96"/>
              </w:rPr>
              <w:t xml:space="preserve">материалов ВКР на проверку </w:t>
            </w:r>
            <w:r>
              <w:rPr>
                <w:w w:val="96"/>
              </w:rPr>
              <w:t>руководителю</w:t>
            </w:r>
          </w:p>
          <w:p w:rsidR="006F5B8A" w:rsidRDefault="004E2D28">
            <w:r>
              <w:rPr>
                <w:w w:val="96"/>
              </w:rPr>
              <w:t>Внесение изменений и дополнений в материалы исследования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F5B8A" w:rsidRDefault="006F5B8A"/>
        </w:tc>
      </w:tr>
      <w:tr w:rsidR="006F5B8A">
        <w:trPr>
          <w:cantSplit/>
          <w:trHeight w:val="1108"/>
        </w:trPr>
        <w:tc>
          <w:tcPr>
            <w:tcW w:w="451" w:type="dxa"/>
            <w:tcBorders>
              <w:bottom w:val="single" w:sz="4" w:space="0" w:color="auto"/>
            </w:tcBorders>
          </w:tcPr>
          <w:p w:rsidR="006F5B8A" w:rsidRDefault="004E2D28">
            <w:r>
              <w:t>3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6F5B8A" w:rsidRDefault="004E2D28">
            <w:r>
              <w:rPr>
                <w:spacing w:val="-2"/>
                <w:w w:val="96"/>
              </w:rPr>
              <w:t>Обобщающий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6F5B8A" w:rsidRDefault="004E2D28">
            <w:r>
              <w:rPr>
                <w:spacing w:val="-1"/>
                <w:w w:val="96"/>
              </w:rPr>
              <w:t xml:space="preserve">Структурирование материала </w:t>
            </w:r>
            <w:r>
              <w:rPr>
                <w:w w:val="96"/>
              </w:rPr>
              <w:t>Оформление текста ВКР</w:t>
            </w:r>
          </w:p>
          <w:p w:rsidR="006F5B8A" w:rsidRDefault="004E2D28">
            <w:r>
              <w:rPr>
                <w:w w:val="96"/>
              </w:rPr>
              <w:t>Представление текста ВКР на проверку руководителю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F5B8A" w:rsidRDefault="006F5B8A"/>
        </w:tc>
      </w:tr>
      <w:tr w:rsidR="006F5B8A">
        <w:trPr>
          <w:cantSplit/>
          <w:trHeight w:val="1513"/>
        </w:trPr>
        <w:tc>
          <w:tcPr>
            <w:tcW w:w="451" w:type="dxa"/>
            <w:tcBorders>
              <w:bottom w:val="single" w:sz="4" w:space="0" w:color="auto"/>
            </w:tcBorders>
          </w:tcPr>
          <w:p w:rsidR="006F5B8A" w:rsidRDefault="006F5B8A"/>
        </w:tc>
        <w:tc>
          <w:tcPr>
            <w:tcW w:w="2069" w:type="dxa"/>
            <w:tcBorders>
              <w:bottom w:val="single" w:sz="4" w:space="0" w:color="auto"/>
            </w:tcBorders>
          </w:tcPr>
          <w:p w:rsidR="006F5B8A" w:rsidRDefault="004E2D28">
            <w:r>
              <w:rPr>
                <w:spacing w:val="-15"/>
                <w:w w:val="96"/>
              </w:rPr>
              <w:t xml:space="preserve">11одготовка </w:t>
            </w:r>
            <w:r>
              <w:rPr>
                <w:spacing w:val="-1"/>
                <w:w w:val="96"/>
              </w:rPr>
              <w:t>к защите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6F5B8A" w:rsidRDefault="004E2D28">
            <w:r>
              <w:rPr>
                <w:spacing w:val="-1"/>
                <w:w w:val="96"/>
              </w:rPr>
              <w:t>Представление работы на кафедру</w:t>
            </w:r>
          </w:p>
          <w:p w:rsidR="006F5B8A" w:rsidRDefault="004E2D28">
            <w:pPr>
              <w:rPr>
                <w:w w:val="96"/>
              </w:rPr>
            </w:pPr>
            <w:r>
              <w:rPr>
                <w:w w:val="96"/>
              </w:rPr>
              <w:t xml:space="preserve">Подготовка отзыва научного руководителя </w:t>
            </w:r>
          </w:p>
          <w:p w:rsidR="006F5B8A" w:rsidRDefault="004E2D28">
            <w:r>
              <w:rPr>
                <w:w w:val="96"/>
              </w:rPr>
              <w:t>Допуск к защите</w:t>
            </w:r>
          </w:p>
          <w:p w:rsidR="006F5B8A" w:rsidRDefault="004E2D28">
            <w:r>
              <w:rPr>
                <w:spacing w:val="1"/>
                <w:w w:val="96"/>
              </w:rPr>
              <w:t>Получение отзывов рецензентов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F5B8A" w:rsidRDefault="006F5B8A"/>
        </w:tc>
      </w:tr>
      <w:tr w:rsidR="006F5B8A">
        <w:trPr>
          <w:cantSplit/>
          <w:trHeight w:val="513"/>
        </w:trPr>
        <w:tc>
          <w:tcPr>
            <w:tcW w:w="451" w:type="dxa"/>
            <w:tcBorders>
              <w:bottom w:val="single" w:sz="4" w:space="0" w:color="auto"/>
            </w:tcBorders>
          </w:tcPr>
          <w:p w:rsidR="006F5B8A" w:rsidRDefault="006F5B8A"/>
        </w:tc>
        <w:tc>
          <w:tcPr>
            <w:tcW w:w="2069" w:type="dxa"/>
            <w:tcBorders>
              <w:bottom w:val="single" w:sz="4" w:space="0" w:color="auto"/>
            </w:tcBorders>
          </w:tcPr>
          <w:p w:rsidR="006F5B8A" w:rsidRDefault="004E2D28">
            <w:r>
              <w:rPr>
                <w:spacing w:val="-2"/>
                <w:w w:val="96"/>
              </w:rPr>
              <w:t>Защита работы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6F5B8A" w:rsidRDefault="004E2D28">
            <w:r>
              <w:rPr>
                <w:spacing w:val="-2"/>
                <w:w w:val="96"/>
              </w:rPr>
              <w:t>Процедура защиты</w:t>
            </w:r>
          </w:p>
          <w:p w:rsidR="006F5B8A" w:rsidRDefault="004E2D28">
            <w:r>
              <w:rPr>
                <w:spacing w:val="-1"/>
                <w:w w:val="96"/>
              </w:rPr>
              <w:t>Выдача дипломов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F5B8A" w:rsidRDefault="006F5B8A"/>
        </w:tc>
      </w:tr>
    </w:tbl>
    <w:p w:rsidR="006F5B8A" w:rsidRDefault="006F5B8A">
      <w:pPr>
        <w:spacing w:line="360" w:lineRule="auto"/>
        <w:rPr>
          <w:sz w:val="28"/>
        </w:rPr>
      </w:pPr>
    </w:p>
    <w:p w:rsidR="006F5B8A" w:rsidRDefault="004E2D28">
      <w:pPr>
        <w:spacing w:line="360" w:lineRule="auto"/>
        <w:rPr>
          <w:sz w:val="28"/>
        </w:rPr>
      </w:pPr>
      <w:r>
        <w:rPr>
          <w:sz w:val="28"/>
        </w:rPr>
        <w:br w:type="page"/>
      </w:r>
      <w:r>
        <w:rPr>
          <w:color w:val="000000"/>
          <w:spacing w:val="-5"/>
          <w:sz w:val="28"/>
        </w:rPr>
        <w:t>Приложение 2. Пример титульного листа дипломной работы</w:t>
      </w:r>
    </w:p>
    <w:p w:rsidR="006F5B8A" w:rsidRDefault="004E2D28">
      <w:pPr>
        <w:jc w:val="center"/>
        <w:rPr>
          <w:sz w:val="28"/>
        </w:rPr>
      </w:pPr>
      <w:r>
        <w:rPr>
          <w:sz w:val="28"/>
        </w:rPr>
        <w:t>Федеральное агентство по образованию</w:t>
      </w:r>
    </w:p>
    <w:p w:rsidR="006F5B8A" w:rsidRDefault="004E2D28">
      <w:pPr>
        <w:spacing w:line="320" w:lineRule="exact"/>
        <w:jc w:val="center"/>
        <w:rPr>
          <w:sz w:val="28"/>
        </w:rPr>
      </w:pPr>
      <w:r>
        <w:rPr>
          <w:sz w:val="28"/>
        </w:rPr>
        <w:t>Иркутский государственный университет</w:t>
      </w:r>
    </w:p>
    <w:p w:rsidR="006F5B8A" w:rsidRDefault="006F5B8A">
      <w:pPr>
        <w:spacing w:line="320" w:lineRule="exact"/>
        <w:jc w:val="center"/>
        <w:rPr>
          <w:sz w:val="28"/>
        </w:rPr>
      </w:pPr>
    </w:p>
    <w:p w:rsidR="006F5B8A" w:rsidRDefault="006F5B8A">
      <w:pPr>
        <w:pStyle w:val="1"/>
        <w:shd w:val="clear" w:color="auto" w:fill="auto"/>
        <w:spacing w:before="0"/>
        <w:rPr>
          <w:i w:val="0"/>
        </w:rPr>
      </w:pPr>
    </w:p>
    <w:p w:rsidR="006F5B8A" w:rsidRDefault="006F5B8A"/>
    <w:p w:rsidR="006F5B8A" w:rsidRDefault="006F5B8A"/>
    <w:p w:rsidR="006F5B8A" w:rsidRDefault="006F5B8A"/>
    <w:p w:rsidR="006F5B8A" w:rsidRDefault="004E2D28">
      <w:pPr>
        <w:rPr>
          <w:sz w:val="28"/>
        </w:rPr>
      </w:pPr>
      <w:r>
        <w:rPr>
          <w:sz w:val="28"/>
        </w:rPr>
        <w:t xml:space="preserve">Институт математики,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Кафедра проблем управления и </w:t>
      </w:r>
    </w:p>
    <w:p w:rsidR="006F5B8A" w:rsidRDefault="004E2D28">
      <w:pPr>
        <w:rPr>
          <w:sz w:val="28"/>
        </w:rPr>
      </w:pPr>
      <w:r>
        <w:rPr>
          <w:sz w:val="28"/>
        </w:rPr>
        <w:t>экономики и информатики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информатики</w:t>
      </w:r>
    </w:p>
    <w:p w:rsidR="006F5B8A" w:rsidRDefault="006F5B8A">
      <w:pPr>
        <w:jc w:val="center"/>
        <w:rPr>
          <w:sz w:val="28"/>
        </w:rPr>
      </w:pPr>
    </w:p>
    <w:p w:rsidR="006F5B8A" w:rsidRDefault="006F5B8A">
      <w:pPr>
        <w:jc w:val="center"/>
        <w:rPr>
          <w:sz w:val="28"/>
        </w:rPr>
      </w:pPr>
    </w:p>
    <w:p w:rsidR="006F5B8A" w:rsidRDefault="006F5B8A">
      <w:pPr>
        <w:jc w:val="center"/>
        <w:rPr>
          <w:sz w:val="28"/>
        </w:rPr>
      </w:pPr>
    </w:p>
    <w:p w:rsidR="006F5B8A" w:rsidRDefault="006F5B8A">
      <w:pPr>
        <w:jc w:val="center"/>
        <w:rPr>
          <w:sz w:val="28"/>
        </w:rPr>
      </w:pPr>
    </w:p>
    <w:p w:rsidR="006F5B8A" w:rsidRDefault="006F5B8A">
      <w:pPr>
        <w:jc w:val="center"/>
        <w:rPr>
          <w:sz w:val="28"/>
        </w:rPr>
      </w:pPr>
    </w:p>
    <w:p w:rsidR="006F5B8A" w:rsidRDefault="006F5B8A">
      <w:pPr>
        <w:jc w:val="center"/>
        <w:rPr>
          <w:sz w:val="28"/>
        </w:rPr>
      </w:pPr>
    </w:p>
    <w:p w:rsidR="006F5B8A" w:rsidRDefault="004E2D28">
      <w:pPr>
        <w:pStyle w:val="a5"/>
        <w:ind w:left="0"/>
        <w:rPr>
          <w:sz w:val="28"/>
        </w:rPr>
      </w:pPr>
      <w:r>
        <w:rPr>
          <w:sz w:val="28"/>
        </w:rPr>
        <w:t>АВТОМАТИЗАЦИЯ ПРОЦЕССА УПРАВЛЕНИЯ ИНЦИДЕНТАМИ НА БАЗЕ МЕТОДОЛОГИИ ITIL НА ИРКУТСКОМ ШИННОМ ЗАВОДЕ</w:t>
      </w:r>
    </w:p>
    <w:p w:rsidR="006F5B8A" w:rsidRDefault="006F5B8A">
      <w:pPr>
        <w:pStyle w:val="a5"/>
        <w:ind w:left="0"/>
        <w:rPr>
          <w:sz w:val="28"/>
        </w:rPr>
      </w:pPr>
    </w:p>
    <w:p w:rsidR="006F5B8A" w:rsidRDefault="004E2D28">
      <w:pPr>
        <w:pStyle w:val="a5"/>
        <w:ind w:left="0"/>
        <w:rPr>
          <w:sz w:val="28"/>
        </w:rPr>
      </w:pPr>
      <w:r>
        <w:rPr>
          <w:sz w:val="28"/>
        </w:rPr>
        <w:t>Дипломная работа</w:t>
      </w:r>
    </w:p>
    <w:p w:rsidR="006F5B8A" w:rsidRDefault="006F5B8A">
      <w:pPr>
        <w:pStyle w:val="a5"/>
        <w:ind w:left="0"/>
        <w:rPr>
          <w:sz w:val="28"/>
        </w:rPr>
      </w:pPr>
    </w:p>
    <w:p w:rsidR="006F5B8A" w:rsidRDefault="006F5B8A">
      <w:pPr>
        <w:pStyle w:val="a5"/>
        <w:ind w:left="0"/>
        <w:rPr>
          <w:sz w:val="28"/>
        </w:rPr>
      </w:pPr>
    </w:p>
    <w:p w:rsidR="006F5B8A" w:rsidRDefault="006F5B8A">
      <w:pPr>
        <w:pStyle w:val="a5"/>
        <w:ind w:left="0"/>
        <w:rPr>
          <w:sz w:val="28"/>
        </w:rPr>
      </w:pPr>
    </w:p>
    <w:p w:rsidR="006F5B8A" w:rsidRDefault="004E2D28">
      <w:pPr>
        <w:jc w:val="right"/>
        <w:rPr>
          <w:sz w:val="28"/>
        </w:rPr>
      </w:pPr>
      <w:r>
        <w:rPr>
          <w:sz w:val="28"/>
        </w:rPr>
        <w:t>студентки 5 курса группы 2551</w:t>
      </w:r>
    </w:p>
    <w:p w:rsidR="006F5B8A" w:rsidRDefault="004E2D28">
      <w:pPr>
        <w:jc w:val="right"/>
        <w:rPr>
          <w:sz w:val="28"/>
        </w:rPr>
      </w:pPr>
      <w:r>
        <w:rPr>
          <w:sz w:val="28"/>
        </w:rPr>
        <w:t>специальности 351500 – математическое</w:t>
      </w:r>
    </w:p>
    <w:p w:rsidR="006F5B8A" w:rsidRDefault="004E2D28">
      <w:pPr>
        <w:jc w:val="right"/>
        <w:rPr>
          <w:sz w:val="28"/>
        </w:rPr>
      </w:pPr>
      <w:r>
        <w:rPr>
          <w:sz w:val="28"/>
        </w:rPr>
        <w:t xml:space="preserve"> обеспечение и администрирование</w:t>
      </w:r>
    </w:p>
    <w:p w:rsidR="006F5B8A" w:rsidRDefault="004E2D28">
      <w:pPr>
        <w:jc w:val="right"/>
        <w:rPr>
          <w:sz w:val="28"/>
        </w:rPr>
      </w:pPr>
      <w:r>
        <w:rPr>
          <w:sz w:val="28"/>
        </w:rPr>
        <w:t xml:space="preserve"> информационных систем</w:t>
      </w:r>
    </w:p>
    <w:p w:rsidR="006F5B8A" w:rsidRDefault="004E2D28">
      <w:pPr>
        <w:jc w:val="right"/>
        <w:rPr>
          <w:sz w:val="28"/>
        </w:rPr>
      </w:pPr>
      <w:r>
        <w:rPr>
          <w:sz w:val="28"/>
        </w:rPr>
        <w:t>Аккуратовой Ленивицы Разгильдяевны</w:t>
      </w:r>
    </w:p>
    <w:p w:rsidR="006F5B8A" w:rsidRDefault="006F5B8A">
      <w:pPr>
        <w:jc w:val="right"/>
        <w:rPr>
          <w:sz w:val="28"/>
        </w:rPr>
      </w:pPr>
    </w:p>
    <w:p w:rsidR="006F5B8A" w:rsidRDefault="006F5B8A">
      <w:pPr>
        <w:jc w:val="center"/>
        <w:rPr>
          <w:sz w:val="28"/>
        </w:rPr>
      </w:pPr>
    </w:p>
    <w:p w:rsidR="006F5B8A" w:rsidRDefault="004E2D28">
      <w:pPr>
        <w:jc w:val="right"/>
        <w:rPr>
          <w:sz w:val="28"/>
        </w:rPr>
      </w:pPr>
      <w:r>
        <w:rPr>
          <w:sz w:val="28"/>
        </w:rPr>
        <w:t>Допускается к защите.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Научный руководитель:</w:t>
      </w:r>
    </w:p>
    <w:p w:rsidR="006F5B8A" w:rsidRDefault="004E2D28">
      <w:pPr>
        <w:jc w:val="right"/>
        <w:rPr>
          <w:sz w:val="28"/>
        </w:rPr>
      </w:pPr>
      <w:r>
        <w:rPr>
          <w:sz w:val="28"/>
        </w:rPr>
        <w:t>Зав. кафедрой 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заместитель начальника</w:t>
      </w:r>
    </w:p>
    <w:p w:rsidR="006F5B8A" w:rsidRDefault="004E2D28">
      <w:pPr>
        <w:jc w:val="right"/>
        <w:rPr>
          <w:sz w:val="28"/>
        </w:rPr>
      </w:pPr>
      <w:r>
        <w:rPr>
          <w:sz w:val="28"/>
        </w:rPr>
        <w:t>«___» ______________ 2005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отдела системно-технического</w:t>
      </w:r>
    </w:p>
    <w:p w:rsidR="006F5B8A" w:rsidRDefault="004E2D28">
      <w:pPr>
        <w:jc w:val="right"/>
        <w:rPr>
          <w:sz w:val="28"/>
        </w:rPr>
      </w:pPr>
      <w:r>
        <w:rPr>
          <w:sz w:val="28"/>
        </w:rPr>
        <w:t>обеспечения ИШЗ,</w:t>
      </w:r>
    </w:p>
    <w:p w:rsidR="006F5B8A" w:rsidRDefault="004E2D28">
      <w:pPr>
        <w:jc w:val="right"/>
        <w:rPr>
          <w:sz w:val="28"/>
        </w:rPr>
      </w:pPr>
      <w:r>
        <w:rPr>
          <w:sz w:val="28"/>
        </w:rPr>
        <w:t>канд. техн. наук,</w:t>
      </w:r>
    </w:p>
    <w:p w:rsidR="006F5B8A" w:rsidRDefault="004E2D28">
      <w:pPr>
        <w:jc w:val="right"/>
        <w:rPr>
          <w:sz w:val="28"/>
        </w:rPr>
      </w:pPr>
      <w:r>
        <w:rPr>
          <w:sz w:val="28"/>
        </w:rPr>
        <w:t xml:space="preserve">доктор химических наук, </w:t>
      </w:r>
    </w:p>
    <w:p w:rsidR="006F5B8A" w:rsidRDefault="004E2D28">
      <w:pPr>
        <w:jc w:val="right"/>
        <w:rPr>
          <w:sz w:val="28"/>
        </w:rPr>
      </w:pPr>
      <w:r>
        <w:rPr>
          <w:sz w:val="28"/>
        </w:rPr>
        <w:t>доцент</w:t>
      </w:r>
    </w:p>
    <w:p w:rsidR="006F5B8A" w:rsidRDefault="004E2D28">
      <w:pPr>
        <w:jc w:val="right"/>
        <w:rPr>
          <w:sz w:val="28"/>
        </w:rPr>
      </w:pPr>
      <w:r>
        <w:rPr>
          <w:sz w:val="28"/>
        </w:rPr>
        <w:t>Умнов Нагоняй Строганович</w:t>
      </w:r>
    </w:p>
    <w:p w:rsidR="006F5B8A" w:rsidRDefault="006F5B8A">
      <w:pPr>
        <w:jc w:val="both"/>
        <w:rPr>
          <w:sz w:val="28"/>
        </w:rPr>
      </w:pPr>
    </w:p>
    <w:p w:rsidR="006F5B8A" w:rsidRDefault="006F5B8A">
      <w:pPr>
        <w:jc w:val="both"/>
        <w:rPr>
          <w:sz w:val="28"/>
        </w:rPr>
      </w:pPr>
    </w:p>
    <w:p w:rsidR="006F5B8A" w:rsidRDefault="006F5B8A">
      <w:pPr>
        <w:jc w:val="both"/>
        <w:rPr>
          <w:sz w:val="28"/>
        </w:rPr>
      </w:pPr>
    </w:p>
    <w:p w:rsidR="006F5B8A" w:rsidRDefault="006F5B8A">
      <w:pPr>
        <w:jc w:val="both"/>
        <w:rPr>
          <w:sz w:val="28"/>
        </w:rPr>
      </w:pPr>
    </w:p>
    <w:p w:rsidR="006F5B8A" w:rsidRDefault="004E2D28">
      <w:pPr>
        <w:spacing w:line="360" w:lineRule="auto"/>
        <w:jc w:val="center"/>
        <w:rPr>
          <w:sz w:val="28"/>
        </w:rPr>
      </w:pPr>
      <w:r>
        <w:rPr>
          <w:sz w:val="28"/>
        </w:rPr>
        <w:t>Иркутск – 2005</w:t>
      </w:r>
    </w:p>
    <w:p w:rsidR="006F5B8A" w:rsidRDefault="004E2D28">
      <w:pPr>
        <w:spacing w:line="360" w:lineRule="auto"/>
        <w:rPr>
          <w:sz w:val="28"/>
        </w:rPr>
      </w:pPr>
      <w:r>
        <w:rPr>
          <w:sz w:val="28"/>
        </w:rPr>
        <w:br w:type="page"/>
        <w:t>Приложение 3. Пример оформления оглавления.</w:t>
      </w:r>
    </w:p>
    <w:p w:rsidR="006F5B8A" w:rsidRDefault="004E2D28">
      <w:pPr>
        <w:spacing w:line="360" w:lineRule="auto"/>
        <w:ind w:right="-6"/>
        <w:jc w:val="center"/>
        <w:rPr>
          <w:sz w:val="28"/>
        </w:rPr>
      </w:pPr>
      <w:r>
        <w:rPr>
          <w:color w:val="000000"/>
          <w:spacing w:val="-6"/>
          <w:sz w:val="28"/>
        </w:rPr>
        <w:t>ОГЛАВЛЕНИЕ</w:t>
      </w:r>
    </w:p>
    <w:p w:rsidR="006F5B8A" w:rsidRDefault="004E2D28">
      <w:pPr>
        <w:tabs>
          <w:tab w:val="left" w:leader="dot" w:pos="8280"/>
        </w:tabs>
        <w:spacing w:before="211" w:line="360" w:lineRule="auto"/>
        <w:ind w:left="5" w:firstLine="8275"/>
        <w:rPr>
          <w:sz w:val="28"/>
        </w:rPr>
      </w:pPr>
      <w:r>
        <w:rPr>
          <w:color w:val="000000"/>
          <w:spacing w:val="-15"/>
          <w:sz w:val="28"/>
        </w:rPr>
        <w:t>стр.</w:t>
      </w:r>
      <w:r>
        <w:rPr>
          <w:color w:val="000000"/>
          <w:spacing w:val="-15"/>
          <w:sz w:val="28"/>
        </w:rPr>
        <w:br/>
      </w:r>
      <w:r>
        <w:rPr>
          <w:color w:val="000000"/>
          <w:spacing w:val="-6"/>
          <w:sz w:val="28"/>
        </w:rPr>
        <w:t xml:space="preserve">ВВЕДЕНИЕ </w:t>
      </w:r>
      <w:r>
        <w:rPr>
          <w:color w:val="000000"/>
          <w:sz w:val="28"/>
        </w:rPr>
        <w:tab/>
        <w:t>3</w:t>
      </w:r>
    </w:p>
    <w:p w:rsidR="006F5B8A" w:rsidRDefault="004E2D28">
      <w:pPr>
        <w:tabs>
          <w:tab w:val="left" w:leader="dot" w:pos="8280"/>
        </w:tabs>
        <w:spacing w:before="43" w:line="360" w:lineRule="auto"/>
        <w:ind w:left="10"/>
        <w:rPr>
          <w:sz w:val="28"/>
        </w:rPr>
      </w:pPr>
      <w:r>
        <w:rPr>
          <w:color w:val="000000"/>
          <w:spacing w:val="-15"/>
          <w:sz w:val="28"/>
        </w:rPr>
        <w:t xml:space="preserve">ГЛАВА 1. </w:t>
      </w:r>
      <w:r>
        <w:rPr>
          <w:caps/>
          <w:color w:val="000000"/>
          <w:spacing w:val="-15"/>
          <w:sz w:val="28"/>
        </w:rPr>
        <w:t>Название</w:t>
      </w:r>
      <w:r>
        <w:rPr>
          <w:color w:val="000000"/>
          <w:sz w:val="28"/>
        </w:rPr>
        <w:tab/>
        <w:t>4</w:t>
      </w:r>
    </w:p>
    <w:p w:rsidR="006F5B8A" w:rsidRDefault="004E2D28">
      <w:pPr>
        <w:tabs>
          <w:tab w:val="left" w:leader="dot" w:pos="8280"/>
        </w:tabs>
        <w:spacing w:line="360" w:lineRule="auto"/>
        <w:ind w:left="540"/>
        <w:rPr>
          <w:sz w:val="28"/>
        </w:rPr>
      </w:pPr>
      <w:r>
        <w:rPr>
          <w:color w:val="000000"/>
          <w:spacing w:val="-26"/>
          <w:sz w:val="28"/>
        </w:rPr>
        <w:t>1.1. Название</w:t>
      </w:r>
      <w:r>
        <w:rPr>
          <w:color w:val="000000"/>
          <w:sz w:val="28"/>
        </w:rPr>
        <w:tab/>
        <w:t>4</w:t>
      </w:r>
    </w:p>
    <w:p w:rsidR="006F5B8A" w:rsidRDefault="004E2D28">
      <w:pPr>
        <w:tabs>
          <w:tab w:val="left" w:leader="dot" w:pos="8280"/>
        </w:tabs>
        <w:spacing w:before="10" w:line="360" w:lineRule="auto"/>
        <w:ind w:left="540"/>
        <w:rPr>
          <w:sz w:val="28"/>
        </w:rPr>
      </w:pPr>
      <w:r>
        <w:rPr>
          <w:color w:val="000000"/>
          <w:spacing w:val="-15"/>
          <w:sz w:val="28"/>
        </w:rPr>
        <w:t>1.2</w:t>
      </w:r>
      <w:r>
        <w:rPr>
          <w:color w:val="000000"/>
          <w:spacing w:val="-26"/>
          <w:sz w:val="28"/>
        </w:rPr>
        <w:t>. Название</w:t>
      </w:r>
      <w:r>
        <w:rPr>
          <w:color w:val="000000"/>
          <w:sz w:val="28"/>
        </w:rPr>
        <w:tab/>
      </w:r>
      <w:r>
        <w:rPr>
          <w:color w:val="000000"/>
          <w:spacing w:val="-21"/>
          <w:sz w:val="28"/>
        </w:rPr>
        <w:t>10</w:t>
      </w:r>
    </w:p>
    <w:p w:rsidR="006F5B8A" w:rsidRDefault="004E2D28">
      <w:pPr>
        <w:tabs>
          <w:tab w:val="left" w:leader="dot" w:pos="8280"/>
        </w:tabs>
        <w:spacing w:before="5" w:line="360" w:lineRule="auto"/>
        <w:ind w:left="5"/>
        <w:rPr>
          <w:sz w:val="28"/>
        </w:rPr>
      </w:pPr>
      <w:r>
        <w:rPr>
          <w:color w:val="000000"/>
          <w:spacing w:val="-4"/>
          <w:sz w:val="28"/>
        </w:rPr>
        <w:t>ГЛАВА 2</w:t>
      </w:r>
      <w:r>
        <w:rPr>
          <w:color w:val="000000"/>
          <w:spacing w:val="-26"/>
          <w:sz w:val="28"/>
        </w:rPr>
        <w:t xml:space="preserve">. </w:t>
      </w:r>
      <w:r>
        <w:rPr>
          <w:caps/>
          <w:color w:val="000000"/>
          <w:spacing w:val="-26"/>
          <w:sz w:val="28"/>
        </w:rPr>
        <w:t>Название</w:t>
      </w:r>
      <w:r>
        <w:rPr>
          <w:color w:val="000000"/>
          <w:sz w:val="28"/>
        </w:rPr>
        <w:tab/>
      </w:r>
      <w:r>
        <w:rPr>
          <w:color w:val="000000"/>
          <w:spacing w:val="-21"/>
          <w:sz w:val="28"/>
        </w:rPr>
        <w:t>16</w:t>
      </w:r>
    </w:p>
    <w:p w:rsidR="006F5B8A" w:rsidRDefault="004E2D28">
      <w:pPr>
        <w:tabs>
          <w:tab w:val="left" w:leader="dot" w:pos="8280"/>
        </w:tabs>
        <w:spacing w:line="360" w:lineRule="auto"/>
        <w:ind w:left="540"/>
        <w:rPr>
          <w:sz w:val="28"/>
        </w:rPr>
      </w:pPr>
      <w:r>
        <w:rPr>
          <w:color w:val="000000"/>
          <w:spacing w:val="-15"/>
          <w:sz w:val="28"/>
        </w:rPr>
        <w:t>2.1</w:t>
      </w:r>
      <w:r>
        <w:rPr>
          <w:color w:val="000000"/>
          <w:spacing w:val="-26"/>
          <w:sz w:val="28"/>
        </w:rPr>
        <w:t>. Название</w:t>
      </w:r>
      <w:r>
        <w:rPr>
          <w:color w:val="000000"/>
          <w:sz w:val="28"/>
        </w:rPr>
        <w:tab/>
      </w:r>
      <w:r>
        <w:rPr>
          <w:color w:val="000000"/>
          <w:spacing w:val="-21"/>
          <w:sz w:val="28"/>
        </w:rPr>
        <w:t>16</w:t>
      </w:r>
    </w:p>
    <w:p w:rsidR="006F5B8A" w:rsidRDefault="004E2D28">
      <w:pPr>
        <w:tabs>
          <w:tab w:val="left" w:leader="dot" w:pos="8280"/>
        </w:tabs>
        <w:spacing w:line="360" w:lineRule="auto"/>
        <w:ind w:left="540"/>
        <w:rPr>
          <w:sz w:val="28"/>
        </w:rPr>
      </w:pPr>
      <w:r>
        <w:rPr>
          <w:color w:val="000000"/>
          <w:spacing w:val="-5"/>
          <w:sz w:val="28"/>
        </w:rPr>
        <w:t>2.2</w:t>
      </w:r>
      <w:r>
        <w:rPr>
          <w:color w:val="000000"/>
          <w:spacing w:val="-26"/>
          <w:sz w:val="28"/>
        </w:rPr>
        <w:t>. Название</w:t>
      </w:r>
      <w:r>
        <w:rPr>
          <w:color w:val="000000"/>
          <w:sz w:val="28"/>
        </w:rPr>
        <w:tab/>
      </w:r>
      <w:r>
        <w:rPr>
          <w:color w:val="000000"/>
          <w:spacing w:val="-6"/>
          <w:sz w:val="28"/>
        </w:rPr>
        <w:t>24</w:t>
      </w:r>
    </w:p>
    <w:p w:rsidR="006F5B8A" w:rsidRDefault="004E2D28">
      <w:pPr>
        <w:tabs>
          <w:tab w:val="left" w:leader="dot" w:pos="8280"/>
        </w:tabs>
        <w:spacing w:before="5" w:line="360" w:lineRule="auto"/>
        <w:rPr>
          <w:sz w:val="28"/>
        </w:rPr>
      </w:pPr>
      <w:r>
        <w:rPr>
          <w:color w:val="000000"/>
          <w:spacing w:val="-5"/>
          <w:sz w:val="28"/>
        </w:rPr>
        <w:t>ЗАКЛЮЧЕНИЕ</w:t>
      </w:r>
      <w:r>
        <w:rPr>
          <w:color w:val="000000"/>
          <w:sz w:val="28"/>
        </w:rPr>
        <w:tab/>
      </w:r>
      <w:r>
        <w:rPr>
          <w:color w:val="000000"/>
          <w:spacing w:val="-21"/>
          <w:sz w:val="28"/>
        </w:rPr>
        <w:t>31</w:t>
      </w:r>
    </w:p>
    <w:p w:rsidR="006F5B8A" w:rsidRDefault="004E2D28">
      <w:pPr>
        <w:tabs>
          <w:tab w:val="left" w:leader="dot" w:pos="8280"/>
        </w:tabs>
        <w:spacing w:line="360" w:lineRule="auto"/>
        <w:ind w:left="10"/>
        <w:rPr>
          <w:sz w:val="28"/>
        </w:rPr>
      </w:pPr>
      <w:r>
        <w:rPr>
          <w:color w:val="000000"/>
          <w:spacing w:val="-6"/>
          <w:sz w:val="28"/>
        </w:rPr>
        <w:t>Список использованных источников</w:t>
      </w:r>
      <w:r>
        <w:rPr>
          <w:color w:val="000000"/>
          <w:sz w:val="28"/>
        </w:rPr>
        <w:tab/>
      </w:r>
      <w:r>
        <w:rPr>
          <w:color w:val="000000"/>
          <w:spacing w:val="-16"/>
          <w:sz w:val="28"/>
        </w:rPr>
        <w:t>33</w:t>
      </w:r>
    </w:p>
    <w:p w:rsidR="006F5B8A" w:rsidRDefault="004E2D28">
      <w:pPr>
        <w:tabs>
          <w:tab w:val="left" w:leader="dot" w:pos="8280"/>
        </w:tabs>
        <w:spacing w:line="360" w:lineRule="auto"/>
        <w:ind w:left="10"/>
        <w:rPr>
          <w:sz w:val="28"/>
        </w:rPr>
      </w:pPr>
      <w:r>
        <w:rPr>
          <w:color w:val="000000"/>
          <w:spacing w:val="-6"/>
          <w:sz w:val="28"/>
        </w:rPr>
        <w:t>Приложение 1. Название</w:t>
      </w:r>
      <w:r>
        <w:rPr>
          <w:color w:val="000000"/>
          <w:sz w:val="28"/>
        </w:rPr>
        <w:tab/>
      </w:r>
      <w:r>
        <w:rPr>
          <w:color w:val="000000"/>
          <w:spacing w:val="-14"/>
          <w:sz w:val="28"/>
        </w:rPr>
        <w:t>35</w:t>
      </w:r>
    </w:p>
    <w:p w:rsidR="006F5B8A" w:rsidRDefault="004E2D28">
      <w:pPr>
        <w:tabs>
          <w:tab w:val="left" w:leader="dot" w:pos="8280"/>
        </w:tabs>
        <w:spacing w:line="360" w:lineRule="auto"/>
        <w:ind w:left="10"/>
        <w:rPr>
          <w:sz w:val="28"/>
        </w:rPr>
      </w:pPr>
      <w:r>
        <w:rPr>
          <w:color w:val="000000"/>
          <w:spacing w:val="-6"/>
          <w:sz w:val="28"/>
        </w:rPr>
        <w:t>Приложение 2. Название</w:t>
      </w:r>
      <w:r>
        <w:rPr>
          <w:color w:val="000000"/>
          <w:sz w:val="28"/>
        </w:rPr>
        <w:tab/>
      </w:r>
      <w:r>
        <w:rPr>
          <w:color w:val="000000"/>
          <w:spacing w:val="-14"/>
          <w:sz w:val="28"/>
        </w:rPr>
        <w:t>38</w:t>
      </w:r>
    </w:p>
    <w:p w:rsidR="006F5B8A" w:rsidRDefault="006F5B8A">
      <w:pPr>
        <w:spacing w:line="360" w:lineRule="auto"/>
        <w:rPr>
          <w:sz w:val="28"/>
        </w:rPr>
      </w:pPr>
    </w:p>
    <w:p w:rsidR="006F5B8A" w:rsidRDefault="006F5B8A">
      <w:pPr>
        <w:spacing w:line="360" w:lineRule="auto"/>
        <w:rPr>
          <w:sz w:val="28"/>
        </w:rPr>
      </w:pPr>
    </w:p>
    <w:p w:rsidR="006F5B8A" w:rsidRDefault="004E2D28">
      <w:pPr>
        <w:spacing w:line="360" w:lineRule="auto"/>
        <w:jc w:val="center"/>
        <w:rPr>
          <w:sz w:val="28"/>
        </w:rPr>
      </w:pPr>
      <w:r>
        <w:rPr>
          <w:sz w:val="28"/>
        </w:rPr>
        <w:t>2</w:t>
      </w:r>
    </w:p>
    <w:p w:rsidR="006F5B8A" w:rsidRDefault="004E2D28">
      <w:pPr>
        <w:spacing w:line="360" w:lineRule="auto"/>
        <w:rPr>
          <w:color w:val="000000"/>
          <w:spacing w:val="-4"/>
          <w:sz w:val="28"/>
        </w:rPr>
      </w:pPr>
      <w:r>
        <w:rPr>
          <w:sz w:val="28"/>
        </w:rPr>
        <w:br w:type="page"/>
      </w:r>
      <w:r>
        <w:rPr>
          <w:color w:val="000000"/>
          <w:spacing w:val="-4"/>
          <w:sz w:val="28"/>
        </w:rPr>
        <w:t>Приложение 4. Библиографическое описание документов.</w:t>
      </w:r>
    </w:p>
    <w:p w:rsidR="006F5B8A" w:rsidRDefault="004E2D28">
      <w:pPr>
        <w:ind w:firstLine="709"/>
        <w:rPr>
          <w:sz w:val="28"/>
        </w:rPr>
      </w:pPr>
      <w:r>
        <w:rPr>
          <w:sz w:val="28"/>
        </w:rPr>
        <w:t>Правила библиографического описания документов регламентированы следующими ГОСТами:</w:t>
      </w:r>
    </w:p>
    <w:p w:rsidR="006F5B8A" w:rsidRDefault="004E2D28">
      <w:pPr>
        <w:numPr>
          <w:ilvl w:val="0"/>
          <w:numId w:val="27"/>
        </w:numPr>
        <w:rPr>
          <w:sz w:val="28"/>
        </w:rPr>
      </w:pPr>
      <w:r>
        <w:rPr>
          <w:sz w:val="28"/>
        </w:rPr>
        <w:t xml:space="preserve">7.1 – 84 «Библиографическое описание документа» </w:t>
      </w:r>
    </w:p>
    <w:p w:rsidR="006F5B8A" w:rsidRDefault="004E2D28">
      <w:pPr>
        <w:numPr>
          <w:ilvl w:val="0"/>
          <w:numId w:val="27"/>
        </w:numPr>
        <w:rPr>
          <w:sz w:val="28"/>
        </w:rPr>
      </w:pPr>
      <w:r>
        <w:rPr>
          <w:sz w:val="28"/>
        </w:rPr>
        <w:t xml:space="preserve">7.80 – 2000 «Библиографическая запись. Заголовок» </w:t>
      </w:r>
    </w:p>
    <w:p w:rsidR="006F5B8A" w:rsidRDefault="004E2D28">
      <w:pPr>
        <w:numPr>
          <w:ilvl w:val="0"/>
          <w:numId w:val="27"/>
        </w:numPr>
        <w:rPr>
          <w:sz w:val="28"/>
        </w:rPr>
      </w:pPr>
      <w:r>
        <w:rPr>
          <w:sz w:val="28"/>
        </w:rPr>
        <w:t xml:space="preserve">7.12 – 93 «Библиографическая запись. Сокращение слов на русском языке» </w:t>
      </w:r>
    </w:p>
    <w:p w:rsidR="006F5B8A" w:rsidRDefault="004E2D28">
      <w:pPr>
        <w:ind w:firstLine="709"/>
        <w:rPr>
          <w:sz w:val="28"/>
        </w:rPr>
      </w:pPr>
      <w:r>
        <w:rPr>
          <w:sz w:val="28"/>
        </w:rPr>
        <w:t>Необходимые сведения берутся с титульного листа книги.</w:t>
      </w:r>
    </w:p>
    <w:p w:rsidR="006F5B8A" w:rsidRDefault="006F5B8A">
      <w:pPr>
        <w:ind w:firstLine="709"/>
        <w:rPr>
          <w:sz w:val="28"/>
        </w:rPr>
      </w:pPr>
    </w:p>
    <w:p w:rsidR="006F5B8A" w:rsidRDefault="004E2D28">
      <w:pPr>
        <w:pStyle w:val="1"/>
        <w:shd w:val="clear" w:color="auto" w:fill="auto"/>
        <w:spacing w:before="0"/>
        <w:rPr>
          <w:rFonts w:eastAsia="Arial Unicode MS"/>
          <w:i w:val="0"/>
        </w:rPr>
      </w:pPr>
      <w:r>
        <w:rPr>
          <w:i w:val="0"/>
        </w:rPr>
        <w:t>Книга с одним автором</w:t>
      </w:r>
    </w:p>
    <w:p w:rsidR="006F5B8A" w:rsidRDefault="004E2D28">
      <w:pPr>
        <w:pStyle w:val="a5"/>
        <w:ind w:left="0" w:firstLine="709"/>
        <w:jc w:val="both"/>
        <w:rPr>
          <w:sz w:val="28"/>
        </w:rPr>
      </w:pPr>
      <w:r>
        <w:rPr>
          <w:sz w:val="28"/>
        </w:rPr>
        <w:t>Радугин А.А. Философия: Курс лекций для вузов / А.А. Радугин. – 2-е изд., перераб. и доп. – М.: Центр, 1998. – 268 с.</w:t>
      </w:r>
    </w:p>
    <w:p w:rsidR="006F5B8A" w:rsidRDefault="006F5B8A">
      <w:pPr>
        <w:pStyle w:val="a5"/>
        <w:ind w:left="0" w:firstLine="709"/>
        <w:rPr>
          <w:sz w:val="28"/>
        </w:rPr>
      </w:pPr>
    </w:p>
    <w:p w:rsidR="006F5B8A" w:rsidRDefault="004E2D28">
      <w:pPr>
        <w:pStyle w:val="1"/>
        <w:shd w:val="clear" w:color="auto" w:fill="auto"/>
        <w:spacing w:before="0"/>
        <w:rPr>
          <w:rFonts w:eastAsia="Arial Unicode MS"/>
          <w:i w:val="0"/>
        </w:rPr>
      </w:pPr>
      <w:r>
        <w:rPr>
          <w:i w:val="0"/>
        </w:rPr>
        <w:t>Книга с двумя, тремя авторами</w:t>
      </w:r>
    </w:p>
    <w:p w:rsidR="006F5B8A" w:rsidRDefault="004E2D28">
      <w:pPr>
        <w:jc w:val="both"/>
        <w:rPr>
          <w:sz w:val="28"/>
        </w:rPr>
      </w:pPr>
      <w:r>
        <w:rPr>
          <w:sz w:val="28"/>
        </w:rPr>
        <w:tab/>
        <w:t>Абдуллина О.А. Педагогическая практика студентов: Учеб. пособие / О.А. Абдуллина, И.А. Загрязкина. – 2-е изд. – М.: Просвещение, 1990. – 175 с.</w:t>
      </w:r>
    </w:p>
    <w:p w:rsidR="006F5B8A" w:rsidRDefault="004E2D28">
      <w:pPr>
        <w:jc w:val="both"/>
        <w:rPr>
          <w:sz w:val="28"/>
        </w:rPr>
      </w:pPr>
      <w:r>
        <w:rPr>
          <w:sz w:val="28"/>
        </w:rPr>
        <w:tab/>
        <w:t>Акинфиева Н.В. Справочно-методическое пособие по педагогике и психологии / Н.В. Акинфиева, М.Ю. Михайлина, Е.Н. Туманова. – Саратов: Пароход, 1999. – 34 с.</w:t>
      </w:r>
    </w:p>
    <w:p w:rsidR="006F5B8A" w:rsidRDefault="006F5B8A">
      <w:pPr>
        <w:rPr>
          <w:sz w:val="28"/>
        </w:rPr>
      </w:pPr>
    </w:p>
    <w:p w:rsidR="006F5B8A" w:rsidRDefault="004E2D28">
      <w:pPr>
        <w:pStyle w:val="1"/>
        <w:shd w:val="clear" w:color="auto" w:fill="auto"/>
        <w:spacing w:before="0"/>
        <w:rPr>
          <w:rFonts w:eastAsia="Arial Unicode MS"/>
          <w:i w:val="0"/>
        </w:rPr>
      </w:pPr>
      <w:r>
        <w:rPr>
          <w:i w:val="0"/>
        </w:rPr>
        <w:t>Книга, имеющая более 3-х авторов</w:t>
      </w:r>
    </w:p>
    <w:p w:rsidR="006F5B8A" w:rsidRDefault="004E2D28">
      <w:pPr>
        <w:ind w:firstLine="708"/>
        <w:jc w:val="both"/>
        <w:rPr>
          <w:sz w:val="28"/>
        </w:rPr>
      </w:pPr>
      <w:r>
        <w:rPr>
          <w:sz w:val="28"/>
        </w:rPr>
        <w:t xml:space="preserve">Сельское и городское самоуправление на Урале в </w:t>
      </w:r>
      <w:r>
        <w:rPr>
          <w:sz w:val="28"/>
          <w:lang w:val="en-US"/>
        </w:rPr>
        <w:t>XVIII</w:t>
      </w:r>
      <w:r>
        <w:rPr>
          <w:sz w:val="28"/>
        </w:rPr>
        <w:t xml:space="preserve"> – начале </w:t>
      </w:r>
      <w:r>
        <w:rPr>
          <w:sz w:val="28"/>
          <w:lang w:val="en-US"/>
        </w:rPr>
        <w:t>XX</w:t>
      </w:r>
      <w:r>
        <w:rPr>
          <w:sz w:val="28"/>
        </w:rPr>
        <w:t xml:space="preserve"> века / Е.Ю. Апкаримова, С.В. Голикова, Н.А. Миненко и др. – М.: Наука, 2003. – 28 с. </w:t>
      </w:r>
    </w:p>
    <w:p w:rsidR="006F5B8A" w:rsidRDefault="006F5B8A">
      <w:pPr>
        <w:ind w:firstLine="708"/>
        <w:rPr>
          <w:sz w:val="28"/>
        </w:rPr>
      </w:pPr>
    </w:p>
    <w:p w:rsidR="006F5B8A" w:rsidRDefault="004E2D28">
      <w:pPr>
        <w:pStyle w:val="1"/>
        <w:shd w:val="clear" w:color="auto" w:fill="auto"/>
        <w:spacing w:before="0"/>
        <w:rPr>
          <w:rFonts w:eastAsia="Arial Unicode MS"/>
          <w:i w:val="0"/>
        </w:rPr>
      </w:pPr>
      <w:r>
        <w:rPr>
          <w:i w:val="0"/>
        </w:rPr>
        <w:t>Том из собрания сочинений</w:t>
      </w:r>
    </w:p>
    <w:p w:rsidR="006F5B8A" w:rsidRDefault="004E2D28">
      <w:pPr>
        <w:rPr>
          <w:sz w:val="28"/>
        </w:rPr>
      </w:pPr>
      <w:r>
        <w:rPr>
          <w:sz w:val="28"/>
        </w:rPr>
        <w:tab/>
        <w:t>Маркс К., Энгельс Ф. Избранные сочинения: В 9 т. – М.: Политиздат, 1987. – Т.8. – 589 с. </w:t>
      </w:r>
    </w:p>
    <w:p w:rsidR="006F5B8A" w:rsidRDefault="006F5B8A">
      <w:pPr>
        <w:rPr>
          <w:sz w:val="28"/>
        </w:rPr>
      </w:pPr>
    </w:p>
    <w:p w:rsidR="006F5B8A" w:rsidRDefault="004E2D28">
      <w:pPr>
        <w:pStyle w:val="1"/>
        <w:shd w:val="clear" w:color="auto" w:fill="auto"/>
        <w:spacing w:before="0"/>
        <w:rPr>
          <w:rFonts w:eastAsia="Arial Unicode MS"/>
          <w:i w:val="0"/>
        </w:rPr>
      </w:pPr>
      <w:r>
        <w:rPr>
          <w:i w:val="0"/>
        </w:rPr>
        <w:t>Сборники статей, официальных материалов, документов</w:t>
      </w:r>
    </w:p>
    <w:p w:rsidR="006F5B8A" w:rsidRDefault="004E2D28">
      <w:pPr>
        <w:jc w:val="both"/>
        <w:rPr>
          <w:sz w:val="28"/>
        </w:rPr>
      </w:pPr>
      <w:r>
        <w:rPr>
          <w:sz w:val="28"/>
        </w:rPr>
        <w:tab/>
        <w:t>Агропромышленный комплекс России: Сб. норматив. актов и док. / Сост. Т.Н. Карелина, В.Р. Замятина. – Новосибирск: ЮКРА, 1988. – 822 с.</w:t>
      </w:r>
    </w:p>
    <w:p w:rsidR="006F5B8A" w:rsidRDefault="004E2D28">
      <w:pPr>
        <w:jc w:val="both"/>
        <w:rPr>
          <w:sz w:val="28"/>
        </w:rPr>
      </w:pPr>
      <w:r>
        <w:rPr>
          <w:sz w:val="28"/>
        </w:rPr>
        <w:tab/>
        <w:t>Непрерывное образование как педагогическая система: Сб. науч. тр. / Науч.-исслед. ин-т высш. образования; Отв. ред. Н.Н. Нечаев. – М.: НИИ ВО, 1995. – 156 с.</w:t>
      </w:r>
    </w:p>
    <w:p w:rsidR="006F5B8A" w:rsidRDefault="004E2D28">
      <w:pPr>
        <w:rPr>
          <w:sz w:val="28"/>
        </w:rPr>
      </w:pPr>
      <w:r>
        <w:rPr>
          <w:sz w:val="28"/>
        </w:rPr>
        <w:t> </w:t>
      </w:r>
    </w:p>
    <w:p w:rsidR="006F5B8A" w:rsidRDefault="004E2D28">
      <w:pPr>
        <w:jc w:val="center"/>
        <w:rPr>
          <w:sz w:val="28"/>
        </w:rPr>
      </w:pPr>
      <w:r>
        <w:rPr>
          <w:sz w:val="28"/>
        </w:rPr>
        <w:t>Статья из книги (сборника)</w:t>
      </w:r>
    </w:p>
    <w:p w:rsidR="006F5B8A" w:rsidRDefault="004E2D28">
      <w:pPr>
        <w:jc w:val="both"/>
        <w:rPr>
          <w:sz w:val="28"/>
        </w:rPr>
      </w:pPr>
      <w:r>
        <w:rPr>
          <w:sz w:val="28"/>
        </w:rPr>
        <w:tab/>
        <w:t>Иванов И.Н. Проблемы и народнохозяйственная эффективность водохозяйственного комплекса Братского водохранилища / И.Н. Иванов // Влияние водохранилищ ГЭС на хозяйственные объекты и окружающую среду. – Л., 1979. – С. 105-106.</w:t>
      </w:r>
    </w:p>
    <w:p w:rsidR="006F5B8A" w:rsidRDefault="004E2D28">
      <w:pPr>
        <w:jc w:val="both"/>
        <w:rPr>
          <w:sz w:val="28"/>
        </w:rPr>
      </w:pPr>
      <w:r>
        <w:rPr>
          <w:sz w:val="28"/>
        </w:rPr>
        <w:tab/>
        <w:t>Козулин В.Н. Наскальные рисунки озера Баунт (предварительное сообщение) / В.Н. Козулин, А.Н. Зотов // Байкальская Сибирь в древности. – Иркутск, 2000. – Вып. 2, ч. 2. – С. 196-199.</w:t>
      </w:r>
    </w:p>
    <w:p w:rsidR="006F5B8A" w:rsidRDefault="006F5B8A">
      <w:pPr>
        <w:jc w:val="both"/>
        <w:rPr>
          <w:sz w:val="28"/>
        </w:rPr>
      </w:pPr>
    </w:p>
    <w:p w:rsidR="006F5B8A" w:rsidRDefault="004E2D28">
      <w:pPr>
        <w:pStyle w:val="1"/>
        <w:shd w:val="clear" w:color="auto" w:fill="auto"/>
        <w:spacing w:before="0"/>
        <w:rPr>
          <w:rFonts w:eastAsia="Arial Unicode MS"/>
          <w:i w:val="0"/>
        </w:rPr>
      </w:pPr>
      <w:r>
        <w:rPr>
          <w:i w:val="0"/>
        </w:rPr>
        <w:t>Статья из материалов конференций</w:t>
      </w:r>
    </w:p>
    <w:p w:rsidR="006F5B8A" w:rsidRDefault="004E2D28">
      <w:pPr>
        <w:jc w:val="both"/>
        <w:rPr>
          <w:sz w:val="28"/>
        </w:rPr>
      </w:pPr>
      <w:r>
        <w:rPr>
          <w:sz w:val="28"/>
        </w:rPr>
        <w:tab/>
        <w:t>Сныткова Г.П. Имя А.М. Сибирякова на страницах «Летописи» Н.С. Романова / Г.П. Сныткова, С.М. Рыбкин // Вторые Романовские чтения: Материалы науч. конф. 8-9 окт. 1998 г. – Иркутск, 2000. – С. 77-80.</w:t>
      </w:r>
    </w:p>
    <w:p w:rsidR="006F5B8A" w:rsidRDefault="006F5B8A">
      <w:pPr>
        <w:jc w:val="both"/>
        <w:rPr>
          <w:sz w:val="28"/>
        </w:rPr>
      </w:pPr>
    </w:p>
    <w:p w:rsidR="006F5B8A" w:rsidRDefault="004E2D28">
      <w:pPr>
        <w:pStyle w:val="1"/>
        <w:shd w:val="clear" w:color="auto" w:fill="auto"/>
        <w:spacing w:before="0"/>
        <w:rPr>
          <w:rFonts w:eastAsia="Arial Unicode MS"/>
          <w:i w:val="0"/>
        </w:rPr>
      </w:pPr>
      <w:r>
        <w:rPr>
          <w:i w:val="0"/>
        </w:rPr>
        <w:t>Статья из энциклопедии и словаря</w:t>
      </w:r>
    </w:p>
    <w:p w:rsidR="006F5B8A" w:rsidRDefault="004E2D28">
      <w:pPr>
        <w:pStyle w:val="21"/>
        <w:ind w:firstLine="709"/>
        <w:jc w:val="both"/>
        <w:rPr>
          <w:sz w:val="28"/>
        </w:rPr>
      </w:pPr>
      <w:r>
        <w:rPr>
          <w:sz w:val="28"/>
        </w:rPr>
        <w:t>Бирюков Б.В. Моделирование / Б.В. Бирюков, Ю.А. Гастев, Е.С. Геллер // БСЭ. – 3-е изд. – М., 1974. – Т. 16. – С. 393-395.</w:t>
      </w:r>
    </w:p>
    <w:p w:rsidR="006F5B8A" w:rsidRDefault="004E2D28">
      <w:pPr>
        <w:ind w:firstLine="708"/>
        <w:jc w:val="both"/>
        <w:rPr>
          <w:sz w:val="28"/>
        </w:rPr>
      </w:pPr>
      <w:r>
        <w:rPr>
          <w:sz w:val="28"/>
        </w:rPr>
        <w:t>Карпушин М.П. Контрабанда / М.П. Карпушин // Юридический энциклопедический словарь. – М., 1984. – С. 192.</w:t>
      </w:r>
    </w:p>
    <w:p w:rsidR="006F5B8A" w:rsidRDefault="006F5B8A">
      <w:pPr>
        <w:ind w:firstLine="708"/>
        <w:jc w:val="both"/>
        <w:rPr>
          <w:sz w:val="28"/>
        </w:rPr>
      </w:pPr>
    </w:p>
    <w:p w:rsidR="006F5B8A" w:rsidRDefault="004E2D28">
      <w:pPr>
        <w:pStyle w:val="30"/>
      </w:pPr>
      <w:r>
        <w:t>Статья из продолжающегося издания (труды, ученые записки и т.п.)</w:t>
      </w:r>
    </w:p>
    <w:p w:rsidR="006F5B8A" w:rsidRDefault="004E2D28">
      <w:pPr>
        <w:jc w:val="both"/>
        <w:rPr>
          <w:sz w:val="28"/>
        </w:rPr>
      </w:pPr>
      <w:r>
        <w:rPr>
          <w:sz w:val="28"/>
        </w:rPr>
        <w:tab/>
        <w:t>Ривьер И.К. Современное состояние зоопланктона Рыбинского водохранилища / И.К. Ривьер // Тр. / Рос. АН Ин-т биологии внутр. вод. – 1993. – Вып. 67. – С. 205-232.</w:t>
      </w:r>
    </w:p>
    <w:p w:rsidR="006F5B8A" w:rsidRDefault="006F5B8A">
      <w:pPr>
        <w:jc w:val="both"/>
        <w:rPr>
          <w:sz w:val="28"/>
        </w:rPr>
      </w:pPr>
    </w:p>
    <w:p w:rsidR="006F5B8A" w:rsidRDefault="004E2D28">
      <w:pPr>
        <w:pStyle w:val="1"/>
        <w:shd w:val="clear" w:color="auto" w:fill="auto"/>
        <w:spacing w:before="0"/>
        <w:rPr>
          <w:rFonts w:eastAsia="Arial Unicode MS"/>
          <w:i w:val="0"/>
        </w:rPr>
      </w:pPr>
      <w:r>
        <w:rPr>
          <w:i w:val="0"/>
        </w:rPr>
        <w:t>Статья из журнала</w:t>
      </w:r>
    </w:p>
    <w:p w:rsidR="006F5B8A" w:rsidRDefault="004E2D28">
      <w:pPr>
        <w:jc w:val="both"/>
        <w:rPr>
          <w:sz w:val="28"/>
        </w:rPr>
      </w:pPr>
      <w:r>
        <w:rPr>
          <w:sz w:val="28"/>
        </w:rPr>
        <w:tab/>
        <w:t>Брагина Е.А. Модель развития новых индустриальных стран / Е.А. Брагина // Вестн. Рос. АН. – 1998. – Т. 68, № 1. – С. 85-89.</w:t>
      </w:r>
    </w:p>
    <w:p w:rsidR="006F5B8A" w:rsidRDefault="004E2D28">
      <w:pPr>
        <w:jc w:val="both"/>
        <w:rPr>
          <w:sz w:val="28"/>
        </w:rPr>
      </w:pPr>
      <w:r>
        <w:rPr>
          <w:sz w:val="28"/>
        </w:rPr>
        <w:tab/>
        <w:t>Туризм в экономике открытого типа / С.Ф. Легорнев, К. Лайл, Дж. Хьюз и др. // Вестн. Моск. ун-та. Сер. 6. Экономика. – 1994. - № 2. – С. 62-70. </w:t>
      </w:r>
    </w:p>
    <w:p w:rsidR="006F5B8A" w:rsidRDefault="006F5B8A">
      <w:pPr>
        <w:rPr>
          <w:sz w:val="28"/>
        </w:rPr>
      </w:pPr>
    </w:p>
    <w:p w:rsidR="006F5B8A" w:rsidRDefault="004E2D28">
      <w:pPr>
        <w:pStyle w:val="1"/>
        <w:shd w:val="clear" w:color="auto" w:fill="auto"/>
        <w:spacing w:before="0"/>
        <w:rPr>
          <w:rFonts w:eastAsia="Arial Unicode MS"/>
          <w:i w:val="0"/>
        </w:rPr>
      </w:pPr>
      <w:r>
        <w:rPr>
          <w:i w:val="0"/>
        </w:rPr>
        <w:t>Статья из газеты</w:t>
      </w:r>
    </w:p>
    <w:p w:rsidR="006F5B8A" w:rsidRDefault="004E2D28">
      <w:pPr>
        <w:jc w:val="both"/>
        <w:rPr>
          <w:sz w:val="28"/>
        </w:rPr>
      </w:pPr>
      <w:r>
        <w:rPr>
          <w:sz w:val="28"/>
        </w:rPr>
        <w:tab/>
        <w:t>Виноградов М. Партия призывников / М. Виноградов // Известия. – 2002. – 21 сентября. </w:t>
      </w:r>
    </w:p>
    <w:p w:rsidR="006F5B8A" w:rsidRDefault="006F5B8A">
      <w:pPr>
        <w:rPr>
          <w:sz w:val="28"/>
        </w:rPr>
      </w:pPr>
    </w:p>
    <w:p w:rsidR="006F5B8A" w:rsidRDefault="004E2D28">
      <w:pPr>
        <w:pStyle w:val="1"/>
        <w:shd w:val="clear" w:color="auto" w:fill="auto"/>
        <w:spacing w:before="0"/>
        <w:rPr>
          <w:i w:val="0"/>
        </w:rPr>
      </w:pPr>
      <w:r>
        <w:rPr>
          <w:i w:val="0"/>
        </w:rPr>
        <w:t>Нормативно-правовые документы</w:t>
      </w:r>
    </w:p>
    <w:p w:rsidR="006F5B8A" w:rsidRDefault="004E2D28">
      <w:pPr>
        <w:rPr>
          <w:sz w:val="28"/>
        </w:rPr>
      </w:pPr>
      <w:r>
        <w:rPr>
          <w:sz w:val="28"/>
        </w:rPr>
        <w:tab/>
        <w:t>Об охране озера Байкал: ФЗ от 1 мая 1999 г. № 94-ФЗ // Рос газ. – 1999. – 12 мая. – С. 4.</w:t>
      </w:r>
    </w:p>
    <w:p w:rsidR="006F5B8A" w:rsidRDefault="004E2D28">
      <w:pPr>
        <w:jc w:val="both"/>
      </w:pPr>
      <w:r>
        <w:rPr>
          <w:sz w:val="28"/>
        </w:rPr>
        <w:tab/>
        <w:t>О мерах по стабилизации потребительского рынка РФ: Постановление Правительства РФ от 12 окт. 1998 г. № 1190 // Рос. газ. – 1998. – 20 окт. – С. 4.</w:t>
      </w:r>
      <w:bookmarkStart w:id="0" w:name="_GoBack"/>
      <w:bookmarkEnd w:id="0"/>
    </w:p>
    <w:sectPr w:rsidR="006F5B8A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74F90"/>
    <w:multiLevelType w:val="hybridMultilevel"/>
    <w:tmpl w:val="FCCCE432"/>
    <w:lvl w:ilvl="0" w:tplc="833634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3B2E5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1FAEE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B28B7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4E8F5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BA048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DCEE0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9AF2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DC625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080905"/>
    <w:multiLevelType w:val="hybridMultilevel"/>
    <w:tmpl w:val="66D6AB5A"/>
    <w:lvl w:ilvl="0" w:tplc="4C4C62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A890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846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162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A69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FEE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A9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FEA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0268E6"/>
    <w:multiLevelType w:val="singleLevel"/>
    <w:tmpl w:val="3530FF16"/>
    <w:lvl w:ilvl="0">
      <w:start w:val="1"/>
      <w:numFmt w:val="decimal"/>
      <w:lvlText w:val="%1."/>
      <w:legacy w:legacy="1" w:legacySpace="0" w:legacyIndent="198"/>
      <w:lvlJc w:val="left"/>
      <w:rPr>
        <w:rFonts w:ascii="Times New Roman" w:hAnsi="Times New Roman" w:hint="default"/>
      </w:rPr>
    </w:lvl>
  </w:abstractNum>
  <w:abstractNum w:abstractNumId="3">
    <w:nsid w:val="13DA3D13"/>
    <w:multiLevelType w:val="hybridMultilevel"/>
    <w:tmpl w:val="7C564BF8"/>
    <w:lvl w:ilvl="0" w:tplc="4D72A3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E06D6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/>
        <w:color w:val="000000"/>
      </w:rPr>
    </w:lvl>
    <w:lvl w:ilvl="2" w:tplc="9BD60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F4F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EACD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64E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E98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ACE5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888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753C3"/>
    <w:multiLevelType w:val="hybridMultilevel"/>
    <w:tmpl w:val="4F9ED896"/>
    <w:lvl w:ilvl="0" w:tplc="1A5CA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E1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16BA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A4E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A8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788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D4F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78F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E8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7C0C99"/>
    <w:multiLevelType w:val="hybridMultilevel"/>
    <w:tmpl w:val="DE74B5FC"/>
    <w:lvl w:ilvl="0" w:tplc="D3109A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E4C3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B004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84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CF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4072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006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249B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DCC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DD25C7"/>
    <w:multiLevelType w:val="hybridMultilevel"/>
    <w:tmpl w:val="11D6A474"/>
    <w:lvl w:ilvl="0" w:tplc="5D1430C4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3FCCD3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0AD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F25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0B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DC2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CB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7E1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E6E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E73869"/>
    <w:multiLevelType w:val="singleLevel"/>
    <w:tmpl w:val="545A6544"/>
    <w:lvl w:ilvl="0">
      <w:start w:val="1"/>
      <w:numFmt w:val="bullet"/>
      <w:lvlText w:val="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>
    <w:nsid w:val="236D3807"/>
    <w:multiLevelType w:val="hybridMultilevel"/>
    <w:tmpl w:val="CFC2F172"/>
    <w:lvl w:ilvl="0" w:tplc="CFEC33D0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40EC1E28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2D92AD00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601EE488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E856E1A4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CBA65CEC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4ADC4E30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126AD8FA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9BF47462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9">
    <w:nsid w:val="246026B7"/>
    <w:multiLevelType w:val="hybridMultilevel"/>
    <w:tmpl w:val="CD34F234"/>
    <w:lvl w:ilvl="0" w:tplc="A1D038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74B840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F28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6C9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6BE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C4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D29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9AF2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1A73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A50B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D4081"/>
    <w:multiLevelType w:val="hybridMultilevel"/>
    <w:tmpl w:val="C13C9C8A"/>
    <w:lvl w:ilvl="0" w:tplc="2446D31E">
      <w:start w:val="1"/>
      <w:numFmt w:val="bullet"/>
      <w:lvlText w:val="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BECEA058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2" w:tplc="FED01E9E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1A626DDE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579ECFFE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hint="default"/>
      </w:rPr>
    </w:lvl>
    <w:lvl w:ilvl="5" w:tplc="04189050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B0F09502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D5EA34CC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hint="default"/>
      </w:rPr>
    </w:lvl>
    <w:lvl w:ilvl="8" w:tplc="BCDCB4B4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2">
    <w:nsid w:val="2D2B0F1B"/>
    <w:multiLevelType w:val="hybridMultilevel"/>
    <w:tmpl w:val="99B676CE"/>
    <w:lvl w:ilvl="0" w:tplc="B2C0E356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i/>
      </w:rPr>
    </w:lvl>
    <w:lvl w:ilvl="1" w:tplc="D7DC994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C38CAB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A44E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44E8F4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B7641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4C39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1F65C4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CEC08E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EAD6CC8"/>
    <w:multiLevelType w:val="hybridMultilevel"/>
    <w:tmpl w:val="FD6A72F2"/>
    <w:lvl w:ilvl="0" w:tplc="AE68622E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</w:lvl>
    <w:lvl w:ilvl="1" w:tplc="E3663EC6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8DF0D074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70C25CC8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CE2AC7C8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B5F2B2C8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40601DEC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3E48C5AE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3662ACDE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4">
    <w:nsid w:val="32CA2B0C"/>
    <w:multiLevelType w:val="singleLevel"/>
    <w:tmpl w:val="39166982"/>
    <w:lvl w:ilvl="0">
      <w:start w:val="1"/>
      <w:numFmt w:val="decimal"/>
      <w:lvlText w:val="1.%1."/>
      <w:legacy w:legacy="1" w:legacySpace="0" w:legacyIndent="331"/>
      <w:lvlJc w:val="left"/>
      <w:rPr>
        <w:rFonts w:ascii="Times New Roman" w:hAnsi="Times New Roman" w:hint="default"/>
      </w:rPr>
    </w:lvl>
  </w:abstractNum>
  <w:abstractNum w:abstractNumId="15">
    <w:nsid w:val="32EE0B03"/>
    <w:multiLevelType w:val="hybridMultilevel"/>
    <w:tmpl w:val="2738DD96"/>
    <w:lvl w:ilvl="0" w:tplc="FD402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F21D44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333AC72C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8DC6809E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A5961EF4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C778CE72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9F9EF9D0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58F29BAC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969ECE46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6">
    <w:nsid w:val="34485DF5"/>
    <w:multiLevelType w:val="hybridMultilevel"/>
    <w:tmpl w:val="841C9F18"/>
    <w:lvl w:ilvl="0" w:tplc="18CEF8C8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C8F266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807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CC1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EF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446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65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52B0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E5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BF5FF9"/>
    <w:multiLevelType w:val="hybridMultilevel"/>
    <w:tmpl w:val="5F6C2660"/>
    <w:lvl w:ilvl="0" w:tplc="96525B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6088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8EBF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05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656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DC0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88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74EF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9641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AF4AE4"/>
    <w:multiLevelType w:val="singleLevel"/>
    <w:tmpl w:val="F0EC3B80"/>
    <w:lvl w:ilvl="0">
      <w:start w:val="1"/>
      <w:numFmt w:val="bullet"/>
      <w:lvlText w:val="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9">
    <w:nsid w:val="47BB263F"/>
    <w:multiLevelType w:val="singleLevel"/>
    <w:tmpl w:val="DF44B01E"/>
    <w:lvl w:ilvl="0">
      <w:start w:val="4"/>
      <w:numFmt w:val="decimal"/>
      <w:lvlText w:val="%1.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20">
    <w:nsid w:val="47C0454A"/>
    <w:multiLevelType w:val="hybridMultilevel"/>
    <w:tmpl w:val="C4D0FB7C"/>
    <w:lvl w:ilvl="0" w:tplc="088E84E2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3F120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D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9039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6F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72DC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F8E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418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826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3A58F8"/>
    <w:multiLevelType w:val="hybridMultilevel"/>
    <w:tmpl w:val="BB08C84C"/>
    <w:lvl w:ilvl="0" w:tplc="45368D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E8B7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6A9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48B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1A42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1A4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94B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D837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689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AF3D5B"/>
    <w:multiLevelType w:val="hybridMultilevel"/>
    <w:tmpl w:val="22D0EDAA"/>
    <w:lvl w:ilvl="0" w:tplc="EAE4F0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4871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07CE3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B4CCF7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E0670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98D5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B946B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42080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D7EEC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C872875"/>
    <w:multiLevelType w:val="hybridMultilevel"/>
    <w:tmpl w:val="8A125A64"/>
    <w:lvl w:ilvl="0" w:tplc="01BE3B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7208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DAB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16E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1E2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3E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AA8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62A0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8AE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5B46DF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52FA18E2"/>
    <w:multiLevelType w:val="hybridMultilevel"/>
    <w:tmpl w:val="7AC094AE"/>
    <w:lvl w:ilvl="0" w:tplc="595EE8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4A2E2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5645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283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CAFA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480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542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6E7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6E8A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DD0FF9"/>
    <w:multiLevelType w:val="hybridMultilevel"/>
    <w:tmpl w:val="7AC094AE"/>
    <w:lvl w:ilvl="0" w:tplc="71DA557A">
      <w:numFmt w:val="bullet"/>
      <w:lvlText w:val=""/>
      <w:lvlJc w:val="left"/>
      <w:pPr>
        <w:tabs>
          <w:tab w:val="num" w:pos="418"/>
        </w:tabs>
        <w:ind w:left="418" w:hanging="360"/>
      </w:pPr>
      <w:rPr>
        <w:rFonts w:ascii="Symbol" w:eastAsia="Times New Roman" w:hAnsi="Symbol" w:cs="Times New Roman" w:hint="default"/>
        <w:i/>
      </w:rPr>
    </w:lvl>
    <w:lvl w:ilvl="1" w:tplc="9A8A315C" w:tentative="1">
      <w:start w:val="1"/>
      <w:numFmt w:val="bullet"/>
      <w:lvlText w:val="o"/>
      <w:lvlJc w:val="left"/>
      <w:pPr>
        <w:tabs>
          <w:tab w:val="num" w:pos="1138"/>
        </w:tabs>
        <w:ind w:left="1138" w:hanging="360"/>
      </w:pPr>
      <w:rPr>
        <w:rFonts w:ascii="Courier New" w:hAnsi="Courier New" w:hint="default"/>
      </w:rPr>
    </w:lvl>
    <w:lvl w:ilvl="2" w:tplc="DC5AF4E4" w:tentative="1">
      <w:start w:val="1"/>
      <w:numFmt w:val="bullet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hint="default"/>
      </w:rPr>
    </w:lvl>
    <w:lvl w:ilvl="3" w:tplc="8FC02080" w:tentative="1">
      <w:start w:val="1"/>
      <w:numFmt w:val="bullet"/>
      <w:lvlText w:val=""/>
      <w:lvlJc w:val="left"/>
      <w:pPr>
        <w:tabs>
          <w:tab w:val="num" w:pos="2578"/>
        </w:tabs>
        <w:ind w:left="2578" w:hanging="360"/>
      </w:pPr>
      <w:rPr>
        <w:rFonts w:ascii="Symbol" w:hAnsi="Symbol" w:hint="default"/>
      </w:rPr>
    </w:lvl>
    <w:lvl w:ilvl="4" w:tplc="40DC98C2" w:tentative="1">
      <w:start w:val="1"/>
      <w:numFmt w:val="bullet"/>
      <w:lvlText w:val="o"/>
      <w:lvlJc w:val="left"/>
      <w:pPr>
        <w:tabs>
          <w:tab w:val="num" w:pos="3298"/>
        </w:tabs>
        <w:ind w:left="3298" w:hanging="360"/>
      </w:pPr>
      <w:rPr>
        <w:rFonts w:ascii="Courier New" w:hAnsi="Courier New" w:hint="default"/>
      </w:rPr>
    </w:lvl>
    <w:lvl w:ilvl="5" w:tplc="B4547DA8" w:tentative="1">
      <w:start w:val="1"/>
      <w:numFmt w:val="bullet"/>
      <w:lvlText w:val=""/>
      <w:lvlJc w:val="left"/>
      <w:pPr>
        <w:tabs>
          <w:tab w:val="num" w:pos="4018"/>
        </w:tabs>
        <w:ind w:left="4018" w:hanging="360"/>
      </w:pPr>
      <w:rPr>
        <w:rFonts w:ascii="Wingdings" w:hAnsi="Wingdings" w:hint="default"/>
      </w:rPr>
    </w:lvl>
    <w:lvl w:ilvl="6" w:tplc="2CEE2142" w:tentative="1">
      <w:start w:val="1"/>
      <w:numFmt w:val="bullet"/>
      <w:lvlText w:val=""/>
      <w:lvlJc w:val="left"/>
      <w:pPr>
        <w:tabs>
          <w:tab w:val="num" w:pos="4738"/>
        </w:tabs>
        <w:ind w:left="4738" w:hanging="360"/>
      </w:pPr>
      <w:rPr>
        <w:rFonts w:ascii="Symbol" w:hAnsi="Symbol" w:hint="default"/>
      </w:rPr>
    </w:lvl>
    <w:lvl w:ilvl="7" w:tplc="6C440436" w:tentative="1">
      <w:start w:val="1"/>
      <w:numFmt w:val="bullet"/>
      <w:lvlText w:val="o"/>
      <w:lvlJc w:val="left"/>
      <w:pPr>
        <w:tabs>
          <w:tab w:val="num" w:pos="5458"/>
        </w:tabs>
        <w:ind w:left="5458" w:hanging="360"/>
      </w:pPr>
      <w:rPr>
        <w:rFonts w:ascii="Courier New" w:hAnsi="Courier New" w:hint="default"/>
      </w:rPr>
    </w:lvl>
    <w:lvl w:ilvl="8" w:tplc="C512B924" w:tentative="1">
      <w:start w:val="1"/>
      <w:numFmt w:val="bullet"/>
      <w:lvlText w:val=""/>
      <w:lvlJc w:val="left"/>
      <w:pPr>
        <w:tabs>
          <w:tab w:val="num" w:pos="6178"/>
        </w:tabs>
        <w:ind w:left="6178" w:hanging="360"/>
      </w:pPr>
      <w:rPr>
        <w:rFonts w:ascii="Wingdings" w:hAnsi="Wingdings" w:hint="default"/>
      </w:rPr>
    </w:lvl>
  </w:abstractNum>
  <w:abstractNum w:abstractNumId="27">
    <w:nsid w:val="5A065DB7"/>
    <w:multiLevelType w:val="singleLevel"/>
    <w:tmpl w:val="F0EC3B80"/>
    <w:lvl w:ilvl="0">
      <w:start w:val="1"/>
      <w:numFmt w:val="bullet"/>
      <w:lvlText w:val="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8">
    <w:nsid w:val="619674D9"/>
    <w:multiLevelType w:val="hybridMultilevel"/>
    <w:tmpl w:val="D58292AC"/>
    <w:lvl w:ilvl="0" w:tplc="98E62884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C9F42364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DD2EAD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413E702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5DA4B73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ED1E5750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3800618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0507C82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5ACF840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9">
    <w:nsid w:val="6B555889"/>
    <w:multiLevelType w:val="hybridMultilevel"/>
    <w:tmpl w:val="A91AE296"/>
    <w:lvl w:ilvl="0" w:tplc="8B909B96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3F82B3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C3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B2C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CCB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6058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DAF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E0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F0E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09532E"/>
    <w:multiLevelType w:val="hybridMultilevel"/>
    <w:tmpl w:val="99B676CE"/>
    <w:lvl w:ilvl="0" w:tplc="4676ADEC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D16CA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48B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E1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C42C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22D1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F2D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618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E0C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733C8A"/>
    <w:multiLevelType w:val="hybridMultilevel"/>
    <w:tmpl w:val="662E8EFE"/>
    <w:lvl w:ilvl="0" w:tplc="FE8609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0A0E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A0B1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D8F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EC29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D2B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801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6C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C4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36409E"/>
    <w:multiLevelType w:val="singleLevel"/>
    <w:tmpl w:val="F0EC3B80"/>
    <w:lvl w:ilvl="0">
      <w:start w:val="1"/>
      <w:numFmt w:val="bullet"/>
      <w:lvlText w:val="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3">
    <w:nsid w:val="76545345"/>
    <w:multiLevelType w:val="hybridMultilevel"/>
    <w:tmpl w:val="9FEA6F64"/>
    <w:lvl w:ilvl="0" w:tplc="E5300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A61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7003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962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4E52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9E75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3AB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083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3C36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047B32"/>
    <w:multiLevelType w:val="singleLevel"/>
    <w:tmpl w:val="1AC0BEB8"/>
    <w:lvl w:ilvl="0">
      <w:start w:val="5"/>
      <w:numFmt w:val="decimal"/>
      <w:lvlText w:val="%1."/>
      <w:legacy w:legacy="1" w:legacySpace="0" w:legacyIndent="178"/>
      <w:lvlJc w:val="left"/>
      <w:rPr>
        <w:rFonts w:ascii="Times New Roman" w:hAnsi="Times New Roman" w:hint="default"/>
      </w:rPr>
    </w:lvl>
  </w:abstractNum>
  <w:abstractNum w:abstractNumId="35">
    <w:nsid w:val="7AB41CBB"/>
    <w:multiLevelType w:val="singleLevel"/>
    <w:tmpl w:val="F0EC3B80"/>
    <w:lvl w:ilvl="0">
      <w:start w:val="1"/>
      <w:numFmt w:val="bullet"/>
      <w:lvlText w:val="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6">
    <w:nsid w:val="7DEE569F"/>
    <w:multiLevelType w:val="singleLevel"/>
    <w:tmpl w:val="C33C850A"/>
    <w:lvl w:ilvl="0">
      <w:start w:val="3"/>
      <w:numFmt w:val="decimal"/>
      <w:lvlText w:val="2.%1."/>
      <w:legacy w:legacy="1" w:legacySpace="0" w:legacyIndent="346"/>
      <w:lvlJc w:val="left"/>
      <w:rPr>
        <w:rFonts w:ascii="Times New Roman" w:hAnsi="Times New Roman" w:hint="default"/>
      </w:r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34"/>
  </w:num>
  <w:num w:numId="5">
    <w:abstractNumId w:val="14"/>
  </w:num>
  <w:num w:numId="6">
    <w:abstractNumId w:val="36"/>
  </w:num>
  <w:num w:numId="7">
    <w:abstractNumId w:val="18"/>
  </w:num>
  <w:num w:numId="8">
    <w:abstractNumId w:val="27"/>
  </w:num>
  <w:num w:numId="9">
    <w:abstractNumId w:val="35"/>
  </w:num>
  <w:num w:numId="10">
    <w:abstractNumId w:val="32"/>
  </w:num>
  <w:num w:numId="11">
    <w:abstractNumId w:val="7"/>
  </w:num>
  <w:num w:numId="12">
    <w:abstractNumId w:val="22"/>
  </w:num>
  <w:num w:numId="13">
    <w:abstractNumId w:val="11"/>
  </w:num>
  <w:num w:numId="14">
    <w:abstractNumId w:val="3"/>
  </w:num>
  <w:num w:numId="15">
    <w:abstractNumId w:val="28"/>
  </w:num>
  <w:num w:numId="16">
    <w:abstractNumId w:val="17"/>
  </w:num>
  <w:num w:numId="17">
    <w:abstractNumId w:val="25"/>
  </w:num>
  <w:num w:numId="18">
    <w:abstractNumId w:val="26"/>
  </w:num>
  <w:num w:numId="19">
    <w:abstractNumId w:val="30"/>
  </w:num>
  <w:num w:numId="20">
    <w:abstractNumId w:val="12"/>
  </w:num>
  <w:num w:numId="21">
    <w:abstractNumId w:val="8"/>
  </w:num>
  <w:num w:numId="22">
    <w:abstractNumId w:val="15"/>
  </w:num>
  <w:num w:numId="23">
    <w:abstractNumId w:val="16"/>
  </w:num>
  <w:num w:numId="24">
    <w:abstractNumId w:val="29"/>
  </w:num>
  <w:num w:numId="25">
    <w:abstractNumId w:val="6"/>
  </w:num>
  <w:num w:numId="26">
    <w:abstractNumId w:val="20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5"/>
  </w:num>
  <w:num w:numId="30">
    <w:abstractNumId w:val="1"/>
  </w:num>
  <w:num w:numId="31">
    <w:abstractNumId w:val="0"/>
  </w:num>
  <w:num w:numId="32">
    <w:abstractNumId w:val="31"/>
  </w:num>
  <w:num w:numId="33">
    <w:abstractNumId w:val="4"/>
  </w:num>
  <w:num w:numId="34">
    <w:abstractNumId w:val="21"/>
  </w:num>
  <w:num w:numId="35">
    <w:abstractNumId w:val="23"/>
  </w:num>
  <w:num w:numId="36">
    <w:abstractNumId w:val="2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D28"/>
    <w:rsid w:val="004E2D28"/>
    <w:rsid w:val="00521749"/>
    <w:rsid w:val="006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29172-DF85-469E-9C8A-57E1D313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677"/>
      <w:jc w:val="center"/>
      <w:outlineLvl w:val="0"/>
    </w:pPr>
    <w:rPr>
      <w:i/>
      <w:iCs/>
      <w:color w:val="000000"/>
      <w:spacing w:val="3"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4363" w:line="230" w:lineRule="exact"/>
      <w:ind w:left="2794" w:right="2789"/>
      <w:jc w:val="center"/>
      <w:outlineLvl w:val="1"/>
    </w:pPr>
    <w:rPr>
      <w:color w:val="000000"/>
      <w:spacing w:val="-3"/>
      <w:sz w:val="28"/>
      <w:szCs w:val="18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226" w:line="360" w:lineRule="auto"/>
      <w:ind w:left="442"/>
      <w:jc w:val="both"/>
      <w:outlineLvl w:val="2"/>
    </w:pPr>
    <w:rPr>
      <w:color w:val="000000"/>
      <w:spacing w:val="4"/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34" w:line="360" w:lineRule="auto"/>
      <w:ind w:right="24"/>
      <w:jc w:val="right"/>
      <w:outlineLvl w:val="3"/>
    </w:pPr>
    <w:rPr>
      <w:i/>
      <w:iCs/>
      <w:color w:val="000000"/>
      <w:spacing w:val="-5"/>
      <w:sz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before="53" w:line="360" w:lineRule="auto"/>
      <w:jc w:val="right"/>
      <w:outlineLvl w:val="4"/>
    </w:pPr>
    <w:rPr>
      <w:i/>
      <w:iCs/>
      <w:color w:val="000000"/>
      <w:spacing w:val="-5"/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before="139" w:line="360" w:lineRule="auto"/>
      <w:ind w:left="180" w:firstLine="540"/>
      <w:jc w:val="center"/>
      <w:outlineLvl w:val="5"/>
    </w:pPr>
    <w:rPr>
      <w:color w:val="000000"/>
      <w:spacing w:val="-7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w w:val="9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  <w:rPr>
      <w:sz w:val="20"/>
      <w:szCs w:val="20"/>
    </w:rPr>
  </w:style>
  <w:style w:type="paragraph" w:styleId="20">
    <w:name w:val="Body Text 2"/>
    <w:basedOn w:val="a"/>
    <w:semiHidden/>
    <w:pPr>
      <w:shd w:val="clear" w:color="auto" w:fill="FFFFFF"/>
      <w:spacing w:line="360" w:lineRule="auto"/>
      <w:ind w:right="14"/>
      <w:jc w:val="both"/>
    </w:pPr>
    <w:rPr>
      <w:color w:val="000000"/>
      <w:spacing w:val="-4"/>
      <w:sz w:val="28"/>
    </w:rPr>
  </w:style>
  <w:style w:type="paragraph" w:styleId="a4">
    <w:name w:val="Block Text"/>
    <w:basedOn w:val="a"/>
    <w:semiHidden/>
    <w:pPr>
      <w:shd w:val="clear" w:color="auto" w:fill="FFFFFF"/>
      <w:spacing w:before="221" w:line="360" w:lineRule="auto"/>
      <w:ind w:left="1205" w:right="1152" w:firstLine="154"/>
      <w:jc w:val="both"/>
    </w:pPr>
    <w:rPr>
      <w:color w:val="000000"/>
      <w:spacing w:val="8"/>
      <w:sz w:val="28"/>
      <w:szCs w:val="22"/>
    </w:rPr>
  </w:style>
  <w:style w:type="paragraph" w:styleId="a5">
    <w:name w:val="Body Text Indent"/>
    <w:basedOn w:val="a"/>
    <w:semiHidden/>
    <w:pPr>
      <w:ind w:left="360"/>
      <w:jc w:val="center"/>
    </w:pPr>
    <w:rPr>
      <w:sz w:val="32"/>
      <w:szCs w:val="32"/>
    </w:rPr>
  </w:style>
  <w:style w:type="paragraph" w:styleId="a6">
    <w:name w:val="Title"/>
    <w:basedOn w:val="a"/>
    <w:qFormat/>
    <w:pPr>
      <w:spacing w:line="320" w:lineRule="exact"/>
      <w:jc w:val="center"/>
    </w:pPr>
    <w:rPr>
      <w:b/>
      <w:bCs/>
      <w:sz w:val="28"/>
    </w:rPr>
  </w:style>
  <w:style w:type="paragraph" w:styleId="21">
    <w:name w:val="Body Text Indent 2"/>
    <w:basedOn w:val="a"/>
    <w:semiHidden/>
    <w:pPr>
      <w:ind w:firstLine="708"/>
    </w:pPr>
  </w:style>
  <w:style w:type="paragraph" w:styleId="30">
    <w:name w:val="Body Text 3"/>
    <w:basedOn w:val="a"/>
    <w:semiHidden/>
    <w:pPr>
      <w:jc w:val="center"/>
    </w:pPr>
    <w:rPr>
      <w:sz w:val="28"/>
    </w:rPr>
  </w:style>
  <w:style w:type="paragraph" w:styleId="31">
    <w:name w:val="Body Text Indent 3"/>
    <w:basedOn w:val="a"/>
    <w:semiHidden/>
    <w:pPr>
      <w:shd w:val="clear" w:color="auto" w:fill="FFFFFF"/>
      <w:spacing w:before="226"/>
      <w:ind w:left="293" w:firstLine="427"/>
    </w:pPr>
    <w:rPr>
      <w:color w:val="000000"/>
      <w:spacing w:val="-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4724</Words>
  <Characters>26930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31591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Unknown</dc:creator>
  <cp:keywords/>
  <dc:description/>
  <cp:lastModifiedBy>Irina</cp:lastModifiedBy>
  <cp:revision>2</cp:revision>
  <cp:lastPrinted>2005-05-12T12:38:00Z</cp:lastPrinted>
  <dcterms:created xsi:type="dcterms:W3CDTF">2014-09-04T21:51:00Z</dcterms:created>
  <dcterms:modified xsi:type="dcterms:W3CDTF">2014-09-04T21:51:00Z</dcterms:modified>
</cp:coreProperties>
</file>