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E8F" w:rsidRDefault="00CD0E8F">
      <w:pPr>
        <w:pStyle w:val="a5"/>
        <w:ind w:left="-284" w:right="-142"/>
        <w:jc w:val="center"/>
        <w:rPr>
          <w:b/>
          <w:sz w:val="20"/>
        </w:rPr>
      </w:pPr>
      <w:r>
        <w:rPr>
          <w:b/>
          <w:sz w:val="20"/>
        </w:rPr>
        <w:t>ОБЩЕСТВЕННАЯ ОРГАНИЗАЦИЯ ФЕДЕРАЦИЯ ПРОФСОЮЗОВ НОВОСИБИРСКОЙ ОБЛАСТИ</w:t>
      </w:r>
    </w:p>
    <w:p w:rsidR="00CD0E8F" w:rsidRDefault="00CD0E8F">
      <w:pPr>
        <w:pStyle w:val="a5"/>
        <w:ind w:left="-142" w:right="0"/>
        <w:rPr>
          <w:sz w:val="20"/>
        </w:rPr>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jc w:val="right"/>
        <w:rPr>
          <w:b/>
          <w:bCs/>
          <w:sz w:val="28"/>
        </w:rPr>
      </w:pPr>
    </w:p>
    <w:p w:rsidR="00CD0E8F" w:rsidRDefault="00CD0E8F">
      <w:pPr>
        <w:pStyle w:val="a5"/>
        <w:ind w:right="0"/>
        <w:jc w:val="right"/>
        <w:rPr>
          <w:b/>
          <w:bCs/>
          <w:sz w:val="28"/>
        </w:rPr>
      </w:pPr>
    </w:p>
    <w:p w:rsidR="00CD0E8F" w:rsidRDefault="00CD0E8F">
      <w:pPr>
        <w:pStyle w:val="a5"/>
        <w:ind w:right="0"/>
        <w:jc w:val="right"/>
        <w:rPr>
          <w:b/>
          <w:bCs/>
          <w:sz w:val="28"/>
        </w:rPr>
      </w:pPr>
      <w:r>
        <w:rPr>
          <w:b/>
          <w:bCs/>
          <w:sz w:val="28"/>
        </w:rPr>
        <w:t>Для профсоюзного актива</w:t>
      </w:r>
    </w:p>
    <w:p w:rsidR="00CD0E8F" w:rsidRDefault="00CD0E8F">
      <w:pPr>
        <w:pStyle w:val="a5"/>
        <w:ind w:right="0"/>
        <w:rPr>
          <w:sz w:val="28"/>
        </w:rPr>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pPr>
    </w:p>
    <w:p w:rsidR="00CD0E8F" w:rsidRDefault="00CD0E8F">
      <w:pPr>
        <w:pStyle w:val="a5"/>
        <w:ind w:right="0"/>
        <w:jc w:val="center"/>
        <w:rPr>
          <w:b/>
          <w:caps/>
          <w:sz w:val="32"/>
        </w:rPr>
      </w:pPr>
      <w:r>
        <w:rPr>
          <w:b/>
          <w:caps/>
          <w:sz w:val="32"/>
        </w:rPr>
        <w:t xml:space="preserve">Методические рекомендации </w:t>
      </w:r>
    </w:p>
    <w:p w:rsidR="00CD0E8F" w:rsidRDefault="00CD0E8F">
      <w:pPr>
        <w:pStyle w:val="a5"/>
        <w:ind w:right="0"/>
        <w:jc w:val="center"/>
        <w:rPr>
          <w:b/>
          <w:caps/>
          <w:sz w:val="32"/>
        </w:rPr>
      </w:pPr>
      <w:r>
        <w:rPr>
          <w:b/>
          <w:caps/>
          <w:sz w:val="32"/>
        </w:rPr>
        <w:t>по разработке раздела «Оплата труда» коллективного договора</w:t>
      </w:r>
    </w:p>
    <w:p w:rsidR="00CD0E8F" w:rsidRDefault="00CD0E8F">
      <w:pPr>
        <w:pStyle w:val="a5"/>
        <w:ind w:right="0"/>
        <w:jc w:val="center"/>
        <w:rPr>
          <w:b/>
          <w:caps/>
          <w:sz w:val="32"/>
        </w:rPr>
      </w:pPr>
    </w:p>
    <w:p w:rsidR="00CD0E8F" w:rsidRDefault="00CD0E8F">
      <w:pPr>
        <w:jc w:val="center"/>
        <w:rPr>
          <w:b/>
          <w:i/>
          <w:iCs/>
          <w:sz w:val="32"/>
        </w:rPr>
      </w:pPr>
      <w:r>
        <w:rPr>
          <w:b/>
          <w:caps/>
          <w:sz w:val="32"/>
        </w:rPr>
        <w:t>Оценка финансово - экономической деятельности организации</w:t>
      </w: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p>
    <w:p w:rsidR="00CD0E8F" w:rsidRDefault="00CD0E8F">
      <w:pPr>
        <w:jc w:val="center"/>
        <w:rPr>
          <w:b/>
          <w:sz w:val="28"/>
        </w:rPr>
      </w:pPr>
      <w:r>
        <w:rPr>
          <w:b/>
          <w:sz w:val="28"/>
        </w:rPr>
        <w:t>г. Новосибирск,</w:t>
      </w:r>
    </w:p>
    <w:p w:rsidR="00CD0E8F" w:rsidRDefault="00CD0E8F">
      <w:pPr>
        <w:jc w:val="center"/>
        <w:rPr>
          <w:b/>
          <w:sz w:val="28"/>
        </w:rPr>
      </w:pPr>
      <w:r>
        <w:rPr>
          <w:b/>
          <w:sz w:val="28"/>
        </w:rPr>
        <w:t>2005 год</w:t>
      </w:r>
    </w:p>
    <w:p w:rsidR="00CD0E8F" w:rsidRDefault="00CD0E8F">
      <w:pPr>
        <w:jc w:val="center"/>
        <w:rPr>
          <w:b/>
          <w:sz w:val="32"/>
        </w:rPr>
      </w:pPr>
      <w:smartTag w:uri="urn:schemas-microsoft-com:office:smarttags" w:element="place">
        <w:r>
          <w:rPr>
            <w:b/>
            <w:sz w:val="32"/>
            <w:lang w:val="en-US"/>
          </w:rPr>
          <w:t>I</w:t>
        </w:r>
        <w:r>
          <w:rPr>
            <w:b/>
            <w:sz w:val="32"/>
          </w:rPr>
          <w:t>.</w:t>
        </w:r>
      </w:smartTag>
      <w:r>
        <w:rPr>
          <w:b/>
          <w:sz w:val="32"/>
        </w:rPr>
        <w:t xml:space="preserve"> Введение</w:t>
      </w:r>
    </w:p>
    <w:p w:rsidR="00CD0E8F" w:rsidRDefault="00CD0E8F">
      <w:pPr>
        <w:jc w:val="both"/>
        <w:rPr>
          <w:b/>
          <w:sz w:val="28"/>
        </w:rPr>
      </w:pPr>
    </w:p>
    <w:p w:rsidR="00CD0E8F" w:rsidRDefault="00CD0E8F">
      <w:pPr>
        <w:pStyle w:val="31"/>
        <w:tabs>
          <w:tab w:val="clear" w:pos="284"/>
        </w:tabs>
        <w:ind w:right="0"/>
      </w:pPr>
      <w:r>
        <w:tab/>
        <w:t>Проблема регулирования заработной платы занимает ключевое место в деятельности профсоюзных организаций всех уровней при ведении переговоров по заключению коллективных договоров и соглашений. Чтобы эффективно отстаивать интересы наемных работников  в сфере оплаты труда руководители  профсоюзных организаций и профактивисты должны иметь соответствующий уровень подготовки.</w:t>
      </w:r>
    </w:p>
    <w:p w:rsidR="00CD0E8F" w:rsidRDefault="00CD0E8F">
      <w:pPr>
        <w:pStyle w:val="31"/>
        <w:tabs>
          <w:tab w:val="clear" w:pos="284"/>
        </w:tabs>
        <w:ind w:right="0"/>
      </w:pPr>
      <w:r>
        <w:tab/>
        <w:t>Цель методических рекомендаций оказать помощь профсоюзным работникам, опираясь на теорию и практический опыт, обосновывать требования профсоюзной организации при ведении переговоров с работодателями по установлению достойной заработной платы работникам предприятий и организаций.</w:t>
      </w:r>
    </w:p>
    <w:p w:rsidR="00CD0E8F" w:rsidRDefault="00CD0E8F">
      <w:pPr>
        <w:pStyle w:val="a4"/>
        <w:spacing w:line="240" w:lineRule="auto"/>
        <w:ind w:left="0" w:right="0" w:firstLine="567"/>
      </w:pPr>
      <w:r>
        <w:t xml:space="preserve">Вступая в переговоры по разработке раздела коллективного договора «Оплата труда», профсоюзные комитеты должны знать,  и умело пользоваться понятиями: </w:t>
      </w:r>
    </w:p>
    <w:p w:rsidR="00CD0E8F" w:rsidRDefault="00CD0E8F">
      <w:pPr>
        <w:jc w:val="both"/>
        <w:rPr>
          <w:sz w:val="28"/>
        </w:rPr>
      </w:pPr>
      <w:r>
        <w:rPr>
          <w:b/>
          <w:sz w:val="28"/>
        </w:rPr>
        <w:t xml:space="preserve">• </w:t>
      </w:r>
      <w:r>
        <w:rPr>
          <w:sz w:val="28"/>
        </w:rPr>
        <w:t xml:space="preserve">прожиточный минимум; </w:t>
      </w:r>
    </w:p>
    <w:p w:rsidR="00CD0E8F" w:rsidRDefault="00CD0E8F">
      <w:pPr>
        <w:jc w:val="both"/>
        <w:rPr>
          <w:sz w:val="28"/>
        </w:rPr>
      </w:pPr>
      <w:r>
        <w:rPr>
          <w:b/>
          <w:sz w:val="28"/>
        </w:rPr>
        <w:t xml:space="preserve">• </w:t>
      </w:r>
      <w:r>
        <w:rPr>
          <w:sz w:val="28"/>
        </w:rPr>
        <w:t>минимальный потребительский бюджет;</w:t>
      </w:r>
    </w:p>
    <w:p w:rsidR="00CD0E8F" w:rsidRDefault="00CD0E8F">
      <w:pPr>
        <w:jc w:val="both"/>
        <w:rPr>
          <w:sz w:val="28"/>
        </w:rPr>
      </w:pPr>
      <w:r>
        <w:rPr>
          <w:b/>
          <w:sz w:val="28"/>
        </w:rPr>
        <w:t xml:space="preserve">• </w:t>
      </w:r>
      <w:r>
        <w:rPr>
          <w:sz w:val="28"/>
        </w:rPr>
        <w:t xml:space="preserve">минимальный размер оплаты труда; </w:t>
      </w:r>
    </w:p>
    <w:p w:rsidR="00CD0E8F" w:rsidRDefault="00CD0E8F">
      <w:pPr>
        <w:jc w:val="both"/>
        <w:rPr>
          <w:sz w:val="28"/>
        </w:rPr>
      </w:pPr>
      <w:r>
        <w:rPr>
          <w:b/>
          <w:sz w:val="28"/>
        </w:rPr>
        <w:t xml:space="preserve">• </w:t>
      </w:r>
      <w:r>
        <w:rPr>
          <w:sz w:val="28"/>
        </w:rPr>
        <w:t>стоимость рабочей силы;</w:t>
      </w:r>
    </w:p>
    <w:p w:rsidR="00CD0E8F" w:rsidRDefault="00CD0E8F">
      <w:pPr>
        <w:jc w:val="both"/>
        <w:rPr>
          <w:sz w:val="28"/>
        </w:rPr>
      </w:pPr>
      <w:r>
        <w:rPr>
          <w:b/>
          <w:sz w:val="28"/>
        </w:rPr>
        <w:t xml:space="preserve">• </w:t>
      </w:r>
      <w:r>
        <w:rPr>
          <w:sz w:val="28"/>
        </w:rPr>
        <w:t xml:space="preserve">нормирование труда; </w:t>
      </w:r>
    </w:p>
    <w:p w:rsidR="00CD0E8F" w:rsidRDefault="00CD0E8F">
      <w:pPr>
        <w:jc w:val="both"/>
        <w:rPr>
          <w:sz w:val="28"/>
        </w:rPr>
      </w:pPr>
      <w:r>
        <w:rPr>
          <w:b/>
          <w:sz w:val="28"/>
        </w:rPr>
        <w:t xml:space="preserve">• </w:t>
      </w:r>
      <w:r>
        <w:rPr>
          <w:sz w:val="28"/>
        </w:rPr>
        <w:t xml:space="preserve">формы и системы оплаты труда, тарифная ставка; </w:t>
      </w:r>
    </w:p>
    <w:p w:rsidR="00CD0E8F" w:rsidRDefault="00CD0E8F">
      <w:pPr>
        <w:jc w:val="both"/>
        <w:rPr>
          <w:sz w:val="28"/>
        </w:rPr>
      </w:pPr>
      <w:r>
        <w:rPr>
          <w:b/>
          <w:sz w:val="28"/>
        </w:rPr>
        <w:t xml:space="preserve">• </w:t>
      </w:r>
      <w:r>
        <w:rPr>
          <w:sz w:val="28"/>
        </w:rPr>
        <w:t xml:space="preserve">соотношения в оплате труда  различных профессионально-квалификационных групп и категорий работников; </w:t>
      </w:r>
    </w:p>
    <w:p w:rsidR="00CD0E8F" w:rsidRDefault="00CD0E8F">
      <w:pPr>
        <w:jc w:val="both"/>
        <w:rPr>
          <w:sz w:val="28"/>
        </w:rPr>
      </w:pPr>
      <w:r>
        <w:rPr>
          <w:b/>
          <w:sz w:val="28"/>
        </w:rPr>
        <w:t xml:space="preserve">• </w:t>
      </w:r>
      <w:r>
        <w:rPr>
          <w:sz w:val="28"/>
        </w:rPr>
        <w:t xml:space="preserve">производительность труда; </w:t>
      </w:r>
    </w:p>
    <w:p w:rsidR="00CD0E8F" w:rsidRDefault="00CD0E8F">
      <w:pPr>
        <w:jc w:val="both"/>
        <w:rPr>
          <w:sz w:val="28"/>
        </w:rPr>
      </w:pPr>
      <w:r>
        <w:rPr>
          <w:b/>
          <w:sz w:val="28"/>
        </w:rPr>
        <w:t xml:space="preserve">• </w:t>
      </w:r>
      <w:r>
        <w:rPr>
          <w:sz w:val="28"/>
        </w:rPr>
        <w:t xml:space="preserve">индекс потребительских цен; </w:t>
      </w:r>
    </w:p>
    <w:p w:rsidR="00CD0E8F" w:rsidRDefault="00CD0E8F">
      <w:pPr>
        <w:jc w:val="both"/>
        <w:rPr>
          <w:sz w:val="28"/>
        </w:rPr>
      </w:pPr>
      <w:r>
        <w:rPr>
          <w:b/>
          <w:sz w:val="28"/>
        </w:rPr>
        <w:t xml:space="preserve">• </w:t>
      </w:r>
      <w:r>
        <w:rPr>
          <w:sz w:val="28"/>
        </w:rPr>
        <w:t xml:space="preserve">себестоимость, прибыль, рентабельность и др. финансовые показатели; </w:t>
      </w:r>
    </w:p>
    <w:p w:rsidR="00CD0E8F" w:rsidRDefault="00CD0E8F">
      <w:pPr>
        <w:jc w:val="both"/>
        <w:rPr>
          <w:sz w:val="28"/>
        </w:rPr>
      </w:pPr>
      <w:r>
        <w:rPr>
          <w:b/>
          <w:sz w:val="28"/>
        </w:rPr>
        <w:t xml:space="preserve">• </w:t>
      </w:r>
      <w:r>
        <w:rPr>
          <w:sz w:val="28"/>
        </w:rPr>
        <w:t xml:space="preserve">порядок разрешения коллективных трудовых споров. </w:t>
      </w:r>
    </w:p>
    <w:p w:rsidR="00CD0E8F" w:rsidRDefault="00CD0E8F">
      <w:pPr>
        <w:ind w:firstLine="306"/>
        <w:jc w:val="both"/>
        <w:rPr>
          <w:sz w:val="28"/>
        </w:rPr>
      </w:pPr>
      <w:r>
        <w:rPr>
          <w:sz w:val="28"/>
        </w:rPr>
        <w:t xml:space="preserve">      Для ведения переговоров профкомам необходимо затребовать от работодателя предоставления всей информации, касающейся финансово-экономической деятельности предприятия. Право бесплатно и беспрепятственно получать ее предоставлено законодательством. </w:t>
      </w:r>
    </w:p>
    <w:p w:rsidR="00CD0E8F" w:rsidRDefault="00CD0E8F">
      <w:pPr>
        <w:ind w:firstLine="306"/>
        <w:jc w:val="both"/>
        <w:rPr>
          <w:sz w:val="28"/>
        </w:rPr>
      </w:pPr>
      <w:r>
        <w:rPr>
          <w:sz w:val="28"/>
        </w:rPr>
        <w:t xml:space="preserve">     С другой стороны, задача профсоюзов научиться анализировать имеющуюся информацию и уметь использовать ее при ведении переговоров. В случае необходимости профсоюзные комитеты для выработки требований могут привлекать специалистов вышестоящих профсоюзных органов, экспертов, а также ученых. Перед началом переговоров профсоюзной стороне необходимо - определить минимальные и максимальные границы выдвигаемых требований. В случае возникновения экономических осложнений, вследствие которых профкомы будут вынуждены пойти на уступки, целесообразно с помощью специалистов определить, имеются ли на самом деле те трудности, о которых говорят работодатели, и каков их размер. И, в конечном итоге, выработать такой вариант решения, от которого потери для работников будут наименьшими. </w:t>
      </w:r>
    </w:p>
    <w:p w:rsidR="00CD0E8F" w:rsidRDefault="00CD0E8F">
      <w:pPr>
        <w:ind w:firstLine="306"/>
        <w:jc w:val="both"/>
        <w:rPr>
          <w:sz w:val="28"/>
        </w:rPr>
      </w:pPr>
      <w:r>
        <w:rPr>
          <w:sz w:val="28"/>
        </w:rPr>
        <w:t xml:space="preserve">      Учитывая, что в большинстве случаев председатели профкомов не имеют специального экономического образования,  настоящие рекомендации имеют своей целью оказать профкомам практическую помощь в выработке требований к работодателю и в отстаивании своей позиции в процессе ведения переговоров в связи с разработкой раздела КД «Оплата труда». </w:t>
      </w:r>
    </w:p>
    <w:p w:rsidR="00CD0E8F" w:rsidRDefault="00CD0E8F">
      <w:pPr>
        <w:ind w:firstLine="306"/>
        <w:jc w:val="both"/>
        <w:rPr>
          <w:sz w:val="28"/>
        </w:rPr>
      </w:pPr>
    </w:p>
    <w:p w:rsidR="00CD0E8F" w:rsidRDefault="00CD0E8F">
      <w:pPr>
        <w:pStyle w:val="1"/>
        <w:spacing w:before="0" w:line="240" w:lineRule="auto"/>
        <w:ind w:left="0" w:right="0"/>
        <w:rPr>
          <w:sz w:val="32"/>
        </w:rPr>
      </w:pPr>
      <w:r>
        <w:rPr>
          <w:sz w:val="32"/>
          <w:lang w:val="en-US"/>
        </w:rPr>
        <w:t>II</w:t>
      </w:r>
      <w:r>
        <w:rPr>
          <w:sz w:val="32"/>
        </w:rPr>
        <w:t>. Доходы трудящихся. Критерии уровня жизни</w:t>
      </w:r>
    </w:p>
    <w:p w:rsidR="00CD0E8F" w:rsidRDefault="00CD0E8F"/>
    <w:p w:rsidR="00CD0E8F" w:rsidRDefault="00CD0E8F">
      <w:pPr>
        <w:ind w:firstLine="306"/>
        <w:jc w:val="both"/>
        <w:rPr>
          <w:sz w:val="28"/>
        </w:rPr>
      </w:pPr>
      <w:r>
        <w:rPr>
          <w:sz w:val="28"/>
        </w:rPr>
        <w:t xml:space="preserve">     Защита уровня жизни трудящихся заключается в поддержании покупательной способности номинальной заработной платы. Под </w:t>
      </w:r>
      <w:r>
        <w:rPr>
          <w:i/>
          <w:sz w:val="28"/>
          <w:u w:val="single"/>
        </w:rPr>
        <w:t>номинальной заработной платой</w:t>
      </w:r>
      <w:r>
        <w:rPr>
          <w:sz w:val="28"/>
          <w:u w:val="single"/>
        </w:rPr>
        <w:t xml:space="preserve"> </w:t>
      </w:r>
      <w:r>
        <w:rPr>
          <w:sz w:val="28"/>
        </w:rPr>
        <w:t xml:space="preserve">понимается заработная плата (оплата труда), начисленная работодателем и выплаченная работнику в денежных единицах за его труд. Следует отметить, что для работника важно, не сколько он зарабатывает в денежной форме, а сколько он в состоянии приобрести на эти деньги. Поэтому в условиях рыночных отношений, когда присутствуют инфляционные процессы, существует понятие реальной заработной платы. </w:t>
      </w:r>
    </w:p>
    <w:p w:rsidR="00CD0E8F" w:rsidRDefault="00CD0E8F">
      <w:pPr>
        <w:ind w:firstLine="306"/>
        <w:jc w:val="both"/>
        <w:rPr>
          <w:sz w:val="28"/>
        </w:rPr>
      </w:pPr>
      <w:r>
        <w:rPr>
          <w:sz w:val="28"/>
        </w:rPr>
        <w:t xml:space="preserve">      Реальная заработная плата представляет собой стоимость объема товаров и услуг, приобретенных на денежную зарплату. Именно размер реальной, а не денежной зарплаты характеризует уровень жизни работника. К примеру, номинальная (средняя) заработная плата одного работника по области в апреле 2004 года увеличилась по сравнению с уровнем заработной платы в апреле 2003 года на 128,8%  и составила 5400,6 руб. Цены </w:t>
      </w:r>
      <w:r>
        <w:rPr>
          <w:b/>
          <w:sz w:val="28"/>
        </w:rPr>
        <w:t xml:space="preserve">за 12 </w:t>
      </w:r>
      <w:r>
        <w:rPr>
          <w:sz w:val="28"/>
        </w:rPr>
        <w:t xml:space="preserve">месяцев 2003-4 годы выросли на 107,6 процентов. Казалось бы, чем выше заработная плата, тем должна быть выше покупательная способность, однако, в действительности, по-другому. Реальная заработная плата по отношению к номинальной составляет 118,1 или 4960 рублей. Её соотношение с прожиточным минимумом составляет 1,9 (ПМ) (4960, 2650) </w:t>
      </w:r>
      <w:r>
        <w:rPr>
          <w:b/>
          <w:i/>
          <w:sz w:val="28"/>
        </w:rPr>
        <w:t xml:space="preserve"> </w:t>
      </w:r>
      <w:r>
        <w:rPr>
          <w:sz w:val="28"/>
        </w:rPr>
        <w:t xml:space="preserve">и почти  достигают уровня жизни предкризисного периода: в 1998 году, тогда соотношение средней заработной платы (956) и прожиточного минимума (478,0) составляло 2,0 набора ПМ. Из этого следует, что в реальных условиях уровень жизни значительной части трудящихся по-прежнему остается не высоким. Уровень жизни по международным нормам (рекомендациям ООН, Международной организации труда) измеряется системой показателей, характеризующих здоровье, степень потребления, занятость, образование; жилище, соцобеспечение. Для оценки уровня жизни используют ряд критериев. Одним из них является бюджет прожиточного минимума или просто «прожиточный минимум». </w:t>
      </w:r>
    </w:p>
    <w:p w:rsidR="00CD0E8F" w:rsidRDefault="00CD0E8F">
      <w:pPr>
        <w:ind w:firstLine="306"/>
        <w:jc w:val="both"/>
        <w:rPr>
          <w:sz w:val="28"/>
        </w:rPr>
      </w:pPr>
      <w:r>
        <w:rPr>
          <w:sz w:val="28"/>
        </w:rPr>
        <w:t xml:space="preserve">      Величина прожиточного минимума в соответствии с Федеральным законом от 24 октября 1997г. № 134-ФЗ "0 прожиточном минимуме в Российской Федерации" представляет собой стоимостную оценку потребительской корзины, включающей минимальные наборы продуктов питания, непродовольственных товаров и услуг, необходимых для сохранения здоровья человека и обеспечения его жизнедеятельности, а также обязательные платежи и сборы. Потребительская корзина в целом по Российской Федерации установлена Федеральным законом от 20 ноября 1999г. № 201-ФЗ "0 потребительской корзине в целом по Российской Федерации", в субъектах Российской Федерации она устанавливается законодательными (представительными) органами субъектов Российской Федерации. </w:t>
      </w:r>
    </w:p>
    <w:p w:rsidR="00CD0E8F" w:rsidRDefault="00CD0E8F">
      <w:pPr>
        <w:ind w:firstLine="709"/>
        <w:jc w:val="both"/>
        <w:rPr>
          <w:sz w:val="28"/>
        </w:rPr>
      </w:pPr>
      <w:r>
        <w:rPr>
          <w:sz w:val="28"/>
        </w:rPr>
        <w:t xml:space="preserve">Величина прожиточного минимума определяется ежеквартально и устанавливается Правительством Российской Федерации - в целом по Российской Федерации, органами исполнительной власти субъектов Российской Федерации - в субъектах Российской Федерации. </w:t>
      </w:r>
    </w:p>
    <w:p w:rsidR="00CD0E8F" w:rsidRDefault="00CD0E8F">
      <w:pPr>
        <w:ind w:firstLine="709"/>
        <w:jc w:val="both"/>
        <w:rPr>
          <w:sz w:val="28"/>
        </w:rPr>
      </w:pPr>
      <w:r>
        <w:rPr>
          <w:sz w:val="28"/>
        </w:rPr>
        <w:t xml:space="preserve">Расчеты величины прожиточного минимума в целом по Российской Федерации производятся на основе данных Госкомстата России об уровне потребительских цен на товары и услуги, определяющие потребительскую корзину, а также о расходах по обязательным платежам и сборам в соответствии с Методикой исчисления величины прожиточного минимума в целом по Российской Федерации (утверждена постановлением Минтруда России и Госкомстата России от 28 апреля 2000г.  № 36/34). Наблюдение за уровнем потребительских цен для исчисления величины прожиточного минимума в целом по Российской Федерации осуществляется органами государственной статистики во всех субъектах Российской Федерации по Перечню товаров (услуг) налогов и других платежей (всего 156 позиций), приведенных в указанной Методике. </w:t>
      </w:r>
    </w:p>
    <w:p w:rsidR="00CD0E8F" w:rsidRDefault="00CD0E8F">
      <w:pPr>
        <w:jc w:val="both"/>
        <w:rPr>
          <w:sz w:val="28"/>
        </w:rPr>
      </w:pPr>
      <w:r>
        <w:rPr>
          <w:sz w:val="28"/>
        </w:rPr>
        <w:tab/>
        <w:t>Состав прожиточного минимума в Новосибирской области рассчитывается на основании закона «О потребительской корзине в Новосибирской области от 10.07.2001 г. № 170-03 и Методики, утвержденной постановлением Главы администрации Новосибирской области «О порядке исчисления и установления величины прожиточного минимума в НСО» от 24.07.2001 г.  № 682.</w:t>
      </w:r>
    </w:p>
    <w:p w:rsidR="00CD0E8F" w:rsidRDefault="00CD0E8F">
      <w:pPr>
        <w:jc w:val="both"/>
        <w:rPr>
          <w:b/>
          <w:sz w:val="28"/>
        </w:rPr>
      </w:pPr>
      <w:r>
        <w:rPr>
          <w:b/>
          <w:sz w:val="28"/>
        </w:rPr>
        <w:t>Структура прожиточного минимума среднедушевого потребления выглядит следующим образом:</w:t>
      </w:r>
    </w:p>
    <w:p w:rsidR="00CD0E8F" w:rsidRDefault="00CD0E8F">
      <w:pPr>
        <w:jc w:val="both"/>
        <w:rPr>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835"/>
        <w:gridCol w:w="1702"/>
      </w:tblGrid>
      <w:tr w:rsidR="00CD0E8F">
        <w:tc>
          <w:tcPr>
            <w:tcW w:w="4961" w:type="dxa"/>
          </w:tcPr>
          <w:p w:rsidR="00CD0E8F" w:rsidRDefault="00CD0E8F">
            <w:pPr>
              <w:pStyle w:val="2"/>
              <w:spacing w:before="0" w:line="240" w:lineRule="auto"/>
              <w:ind w:right="0"/>
              <w:jc w:val="both"/>
              <w:rPr>
                <w:b w:val="0"/>
              </w:rPr>
            </w:pPr>
            <w:r>
              <w:rPr>
                <w:b w:val="0"/>
              </w:rPr>
              <w:t>Продукты питания</w:t>
            </w:r>
          </w:p>
        </w:tc>
        <w:tc>
          <w:tcPr>
            <w:tcW w:w="2835" w:type="dxa"/>
          </w:tcPr>
          <w:p w:rsidR="00CD0E8F" w:rsidRDefault="00CD0E8F">
            <w:pPr>
              <w:jc w:val="both"/>
              <w:rPr>
                <w:sz w:val="28"/>
              </w:rPr>
            </w:pPr>
            <w:r>
              <w:rPr>
                <w:sz w:val="28"/>
              </w:rPr>
              <w:t>56,6%</w:t>
            </w:r>
          </w:p>
        </w:tc>
        <w:tc>
          <w:tcPr>
            <w:tcW w:w="1702" w:type="dxa"/>
          </w:tcPr>
          <w:p w:rsidR="00CD0E8F" w:rsidRDefault="00CD0E8F">
            <w:pPr>
              <w:jc w:val="both"/>
              <w:rPr>
                <w:sz w:val="28"/>
              </w:rPr>
            </w:pPr>
            <w:r>
              <w:rPr>
                <w:sz w:val="28"/>
              </w:rPr>
              <w:t>1389,5 руб.</w:t>
            </w:r>
          </w:p>
        </w:tc>
      </w:tr>
      <w:tr w:rsidR="00CD0E8F">
        <w:tc>
          <w:tcPr>
            <w:tcW w:w="4961" w:type="dxa"/>
          </w:tcPr>
          <w:p w:rsidR="00CD0E8F" w:rsidRDefault="00CD0E8F">
            <w:pPr>
              <w:jc w:val="both"/>
              <w:rPr>
                <w:sz w:val="28"/>
              </w:rPr>
            </w:pPr>
            <w:r>
              <w:rPr>
                <w:sz w:val="28"/>
              </w:rPr>
              <w:t>Непродовольственные товары</w:t>
            </w:r>
          </w:p>
        </w:tc>
        <w:tc>
          <w:tcPr>
            <w:tcW w:w="2835" w:type="dxa"/>
          </w:tcPr>
          <w:p w:rsidR="00CD0E8F" w:rsidRDefault="00CD0E8F">
            <w:pPr>
              <w:jc w:val="both"/>
              <w:rPr>
                <w:sz w:val="28"/>
              </w:rPr>
            </w:pPr>
            <w:r>
              <w:rPr>
                <w:sz w:val="28"/>
              </w:rPr>
              <w:t>19,6%</w:t>
            </w:r>
          </w:p>
        </w:tc>
        <w:tc>
          <w:tcPr>
            <w:tcW w:w="1702" w:type="dxa"/>
          </w:tcPr>
          <w:p w:rsidR="00CD0E8F" w:rsidRDefault="00CD0E8F">
            <w:pPr>
              <w:jc w:val="both"/>
              <w:rPr>
                <w:sz w:val="28"/>
              </w:rPr>
            </w:pPr>
            <w:r>
              <w:rPr>
                <w:sz w:val="28"/>
              </w:rPr>
              <w:t>481,2 руб.</w:t>
            </w:r>
          </w:p>
        </w:tc>
      </w:tr>
      <w:tr w:rsidR="00CD0E8F">
        <w:tc>
          <w:tcPr>
            <w:tcW w:w="4961" w:type="dxa"/>
          </w:tcPr>
          <w:p w:rsidR="00CD0E8F" w:rsidRDefault="00CD0E8F">
            <w:pPr>
              <w:jc w:val="both"/>
              <w:rPr>
                <w:sz w:val="28"/>
              </w:rPr>
            </w:pPr>
            <w:r>
              <w:rPr>
                <w:sz w:val="28"/>
              </w:rPr>
              <w:t>Услуги</w:t>
            </w:r>
          </w:p>
        </w:tc>
        <w:tc>
          <w:tcPr>
            <w:tcW w:w="2835" w:type="dxa"/>
          </w:tcPr>
          <w:p w:rsidR="00CD0E8F" w:rsidRDefault="00CD0E8F">
            <w:pPr>
              <w:jc w:val="both"/>
              <w:rPr>
                <w:sz w:val="28"/>
              </w:rPr>
            </w:pPr>
            <w:r>
              <w:rPr>
                <w:sz w:val="28"/>
              </w:rPr>
              <w:t>17,6%</w:t>
            </w:r>
          </w:p>
        </w:tc>
        <w:tc>
          <w:tcPr>
            <w:tcW w:w="1702" w:type="dxa"/>
          </w:tcPr>
          <w:p w:rsidR="00CD0E8F" w:rsidRDefault="00CD0E8F">
            <w:pPr>
              <w:jc w:val="both"/>
              <w:rPr>
                <w:sz w:val="28"/>
              </w:rPr>
            </w:pPr>
            <w:r>
              <w:rPr>
                <w:sz w:val="28"/>
              </w:rPr>
              <w:t xml:space="preserve">     432,0</w:t>
            </w:r>
          </w:p>
        </w:tc>
      </w:tr>
      <w:tr w:rsidR="00CD0E8F">
        <w:tc>
          <w:tcPr>
            <w:tcW w:w="4961" w:type="dxa"/>
          </w:tcPr>
          <w:p w:rsidR="00CD0E8F" w:rsidRDefault="00CD0E8F">
            <w:pPr>
              <w:jc w:val="both"/>
              <w:rPr>
                <w:sz w:val="28"/>
              </w:rPr>
            </w:pPr>
            <w:r>
              <w:rPr>
                <w:sz w:val="28"/>
              </w:rPr>
              <w:t>Налоги и другие платежи</w:t>
            </w:r>
          </w:p>
        </w:tc>
        <w:tc>
          <w:tcPr>
            <w:tcW w:w="2835" w:type="dxa"/>
          </w:tcPr>
          <w:p w:rsidR="00CD0E8F" w:rsidRDefault="00CD0E8F">
            <w:pPr>
              <w:jc w:val="both"/>
              <w:rPr>
                <w:sz w:val="28"/>
              </w:rPr>
            </w:pPr>
            <w:r>
              <w:rPr>
                <w:sz w:val="28"/>
              </w:rPr>
              <w:t>6,2</w:t>
            </w:r>
          </w:p>
        </w:tc>
        <w:tc>
          <w:tcPr>
            <w:tcW w:w="1702" w:type="dxa"/>
          </w:tcPr>
          <w:p w:rsidR="00CD0E8F" w:rsidRDefault="00CD0E8F">
            <w:pPr>
              <w:jc w:val="both"/>
              <w:rPr>
                <w:sz w:val="28"/>
              </w:rPr>
            </w:pPr>
            <w:r>
              <w:rPr>
                <w:sz w:val="28"/>
              </w:rPr>
              <w:t xml:space="preserve">     152,2</w:t>
            </w:r>
          </w:p>
        </w:tc>
      </w:tr>
    </w:tbl>
    <w:p w:rsidR="00CD0E8F" w:rsidRDefault="00CD0E8F">
      <w:pPr>
        <w:jc w:val="both"/>
        <w:rPr>
          <w:sz w:val="28"/>
        </w:rPr>
      </w:pPr>
      <w:r>
        <w:rPr>
          <w:sz w:val="28"/>
        </w:rPr>
        <w:tab/>
      </w:r>
    </w:p>
    <w:p w:rsidR="00CD0E8F" w:rsidRDefault="00CD0E8F">
      <w:pPr>
        <w:jc w:val="both"/>
        <w:rPr>
          <w:sz w:val="28"/>
        </w:rPr>
      </w:pPr>
      <w:r>
        <w:rPr>
          <w:sz w:val="28"/>
        </w:rPr>
        <w:tab/>
        <w:t>Потребительская корзина для основных социально-демографических групп населения (трудоспособное население, пенсионеры, дети в Новосибирской области определяется не реже одного раза в пять лет устанавливается в следующих составе и объемах (в натуральных  показателях).</w:t>
      </w:r>
    </w:p>
    <w:p w:rsidR="00CD0E8F" w:rsidRDefault="00CD0E8F">
      <w:pPr>
        <w:jc w:val="both"/>
        <w:rPr>
          <w:sz w:val="28"/>
        </w:rPr>
      </w:pPr>
    </w:p>
    <w:p w:rsidR="00CD0E8F" w:rsidRDefault="00CD0E8F">
      <w:pPr>
        <w:numPr>
          <w:ilvl w:val="0"/>
          <w:numId w:val="1"/>
        </w:numPr>
        <w:tabs>
          <w:tab w:val="clear" w:pos="1494"/>
          <w:tab w:val="num" w:pos="284"/>
        </w:tabs>
        <w:ind w:left="0" w:firstLine="0"/>
        <w:jc w:val="both"/>
        <w:rPr>
          <w:b/>
          <w:sz w:val="28"/>
        </w:rPr>
      </w:pPr>
      <w:r>
        <w:rPr>
          <w:b/>
          <w:sz w:val="28"/>
        </w:rPr>
        <w:t>ПРОДУКТЫ ПИТАНИЯ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gridCol w:w="1418"/>
        <w:gridCol w:w="1276"/>
        <w:gridCol w:w="1134"/>
      </w:tblGrid>
      <w:tr w:rsidR="00CD0E8F">
        <w:trPr>
          <w:cantSplit/>
        </w:trPr>
        <w:tc>
          <w:tcPr>
            <w:tcW w:w="4253" w:type="dxa"/>
            <w:vMerge w:val="restart"/>
          </w:tcPr>
          <w:p w:rsidR="00CD0E8F" w:rsidRDefault="00CD0E8F">
            <w:pPr>
              <w:pStyle w:val="6"/>
              <w:spacing w:before="0" w:line="240" w:lineRule="auto"/>
              <w:ind w:left="0" w:right="0"/>
              <w:rPr>
                <w:b w:val="0"/>
                <w:sz w:val="24"/>
              </w:rPr>
            </w:pPr>
            <w:r>
              <w:rPr>
                <w:b w:val="0"/>
                <w:sz w:val="24"/>
              </w:rPr>
              <w:t>Наименование продукта</w:t>
            </w:r>
          </w:p>
        </w:tc>
        <w:tc>
          <w:tcPr>
            <w:tcW w:w="1417" w:type="dxa"/>
            <w:vMerge w:val="restart"/>
          </w:tcPr>
          <w:p w:rsidR="00CD0E8F" w:rsidRDefault="00CD0E8F">
            <w:pPr>
              <w:pStyle w:val="7"/>
              <w:spacing w:before="0" w:line="240" w:lineRule="auto"/>
              <w:ind w:right="0"/>
              <w:rPr>
                <w:b w:val="0"/>
                <w:sz w:val="24"/>
              </w:rPr>
            </w:pPr>
            <w:r>
              <w:rPr>
                <w:b w:val="0"/>
                <w:sz w:val="24"/>
              </w:rPr>
              <w:t>Единица</w:t>
            </w:r>
          </w:p>
          <w:p w:rsidR="00CD0E8F" w:rsidRDefault="00CD0E8F">
            <w:pPr>
              <w:jc w:val="both"/>
              <w:rPr>
                <w:sz w:val="24"/>
              </w:rPr>
            </w:pPr>
            <w:r>
              <w:rPr>
                <w:sz w:val="24"/>
              </w:rPr>
              <w:t>измерения</w:t>
            </w:r>
          </w:p>
        </w:tc>
        <w:tc>
          <w:tcPr>
            <w:tcW w:w="3828" w:type="dxa"/>
            <w:gridSpan w:val="3"/>
          </w:tcPr>
          <w:p w:rsidR="00CD0E8F" w:rsidRDefault="00CD0E8F">
            <w:pPr>
              <w:jc w:val="both"/>
              <w:rPr>
                <w:sz w:val="24"/>
              </w:rPr>
            </w:pPr>
            <w:r>
              <w:rPr>
                <w:sz w:val="24"/>
              </w:rPr>
              <w:t>Объем потребления (в среднем на одного человека в год)</w:t>
            </w:r>
          </w:p>
        </w:tc>
      </w:tr>
      <w:tr w:rsidR="00CD0E8F">
        <w:trPr>
          <w:cantSplit/>
        </w:trPr>
        <w:tc>
          <w:tcPr>
            <w:tcW w:w="4253" w:type="dxa"/>
            <w:vMerge/>
          </w:tcPr>
          <w:p w:rsidR="00CD0E8F" w:rsidRDefault="00CD0E8F">
            <w:pPr>
              <w:jc w:val="both"/>
              <w:rPr>
                <w:sz w:val="24"/>
              </w:rPr>
            </w:pPr>
          </w:p>
        </w:tc>
        <w:tc>
          <w:tcPr>
            <w:tcW w:w="1417" w:type="dxa"/>
            <w:vMerge/>
          </w:tcPr>
          <w:p w:rsidR="00CD0E8F" w:rsidRDefault="00CD0E8F">
            <w:pPr>
              <w:jc w:val="both"/>
              <w:rPr>
                <w:sz w:val="24"/>
              </w:rPr>
            </w:pPr>
          </w:p>
        </w:tc>
        <w:tc>
          <w:tcPr>
            <w:tcW w:w="1418" w:type="dxa"/>
          </w:tcPr>
          <w:p w:rsidR="00CD0E8F" w:rsidRDefault="00CD0E8F">
            <w:pPr>
              <w:pStyle w:val="8"/>
              <w:spacing w:before="0"/>
              <w:ind w:right="0"/>
              <w:rPr>
                <w:sz w:val="24"/>
              </w:rPr>
            </w:pPr>
            <w:r>
              <w:rPr>
                <w:sz w:val="24"/>
              </w:rPr>
              <w:t>трудоспо-</w:t>
            </w:r>
          </w:p>
          <w:p w:rsidR="00CD0E8F" w:rsidRDefault="00CD0E8F">
            <w:pPr>
              <w:jc w:val="both"/>
              <w:rPr>
                <w:sz w:val="24"/>
              </w:rPr>
            </w:pPr>
            <w:r>
              <w:rPr>
                <w:sz w:val="24"/>
              </w:rPr>
              <w:t>собное</w:t>
            </w:r>
          </w:p>
          <w:p w:rsidR="00CD0E8F" w:rsidRDefault="00CD0E8F">
            <w:pPr>
              <w:jc w:val="both"/>
              <w:rPr>
                <w:sz w:val="24"/>
              </w:rPr>
            </w:pPr>
            <w:r>
              <w:rPr>
                <w:sz w:val="24"/>
              </w:rPr>
              <w:t>население</w:t>
            </w:r>
          </w:p>
        </w:tc>
        <w:tc>
          <w:tcPr>
            <w:tcW w:w="1276" w:type="dxa"/>
          </w:tcPr>
          <w:p w:rsidR="00CD0E8F" w:rsidRDefault="00CD0E8F">
            <w:pPr>
              <w:jc w:val="both"/>
              <w:rPr>
                <w:sz w:val="24"/>
              </w:rPr>
            </w:pPr>
            <w:r>
              <w:rPr>
                <w:sz w:val="24"/>
              </w:rPr>
              <w:t>пенсионе-</w:t>
            </w:r>
          </w:p>
          <w:p w:rsidR="00CD0E8F" w:rsidRDefault="00CD0E8F">
            <w:pPr>
              <w:jc w:val="both"/>
              <w:rPr>
                <w:sz w:val="24"/>
              </w:rPr>
            </w:pPr>
            <w:r>
              <w:rPr>
                <w:sz w:val="24"/>
              </w:rPr>
              <w:t>ры</w:t>
            </w:r>
          </w:p>
        </w:tc>
        <w:tc>
          <w:tcPr>
            <w:tcW w:w="1134" w:type="dxa"/>
          </w:tcPr>
          <w:p w:rsidR="00CD0E8F" w:rsidRDefault="00CD0E8F">
            <w:pPr>
              <w:jc w:val="both"/>
              <w:rPr>
                <w:sz w:val="24"/>
              </w:rPr>
            </w:pPr>
            <w:r>
              <w:rPr>
                <w:sz w:val="24"/>
              </w:rPr>
              <w:t>дети</w:t>
            </w:r>
          </w:p>
        </w:tc>
      </w:tr>
      <w:tr w:rsidR="00CD0E8F">
        <w:trPr>
          <w:cantSplit/>
        </w:trPr>
        <w:tc>
          <w:tcPr>
            <w:tcW w:w="4253" w:type="dxa"/>
          </w:tcPr>
          <w:p w:rsidR="00CD0E8F" w:rsidRDefault="00CD0E8F">
            <w:pPr>
              <w:jc w:val="both"/>
              <w:rPr>
                <w:sz w:val="24"/>
              </w:rPr>
            </w:pPr>
            <w:r>
              <w:rPr>
                <w:sz w:val="24"/>
              </w:rPr>
              <w:t>Хлебные продукты (хлеб и макаронные изделия в пересчете на муку, мука, крупы, бобовые)</w:t>
            </w:r>
          </w:p>
        </w:tc>
        <w:tc>
          <w:tcPr>
            <w:tcW w:w="1417" w:type="dxa"/>
          </w:tcPr>
          <w:p w:rsidR="00CD0E8F" w:rsidRDefault="00CD0E8F">
            <w:pPr>
              <w:jc w:val="both"/>
              <w:rPr>
                <w:sz w:val="24"/>
              </w:rPr>
            </w:pPr>
            <w:r>
              <w:rPr>
                <w:sz w:val="24"/>
              </w:rPr>
              <w:t xml:space="preserve">     кг</w:t>
            </w:r>
          </w:p>
        </w:tc>
        <w:tc>
          <w:tcPr>
            <w:tcW w:w="1418" w:type="dxa"/>
          </w:tcPr>
          <w:p w:rsidR="00CD0E8F" w:rsidRDefault="00CD0E8F">
            <w:pPr>
              <w:jc w:val="both"/>
              <w:rPr>
                <w:sz w:val="24"/>
              </w:rPr>
            </w:pPr>
            <w:r>
              <w:rPr>
                <w:sz w:val="24"/>
              </w:rPr>
              <w:t xml:space="preserve">  150,6</w:t>
            </w:r>
          </w:p>
        </w:tc>
        <w:tc>
          <w:tcPr>
            <w:tcW w:w="1276" w:type="dxa"/>
          </w:tcPr>
          <w:p w:rsidR="00CD0E8F" w:rsidRDefault="00CD0E8F">
            <w:pPr>
              <w:jc w:val="both"/>
              <w:rPr>
                <w:sz w:val="24"/>
              </w:rPr>
            </w:pPr>
            <w:r>
              <w:rPr>
                <w:sz w:val="24"/>
              </w:rPr>
              <w:t>117,0</w:t>
            </w:r>
          </w:p>
          <w:p w:rsidR="00CD0E8F" w:rsidRDefault="00CD0E8F">
            <w:pPr>
              <w:jc w:val="both"/>
              <w:rPr>
                <w:sz w:val="24"/>
              </w:rPr>
            </w:pPr>
          </w:p>
        </w:tc>
        <w:tc>
          <w:tcPr>
            <w:tcW w:w="1134" w:type="dxa"/>
          </w:tcPr>
          <w:p w:rsidR="00CD0E8F" w:rsidRDefault="00CD0E8F">
            <w:pPr>
              <w:jc w:val="both"/>
              <w:rPr>
                <w:sz w:val="24"/>
              </w:rPr>
            </w:pPr>
            <w:r>
              <w:rPr>
                <w:sz w:val="24"/>
              </w:rPr>
              <w:t>98,5</w:t>
            </w:r>
          </w:p>
        </w:tc>
      </w:tr>
      <w:tr w:rsidR="00CD0E8F">
        <w:trPr>
          <w:cantSplit/>
        </w:trPr>
        <w:tc>
          <w:tcPr>
            <w:tcW w:w="4253" w:type="dxa"/>
          </w:tcPr>
          <w:p w:rsidR="00CD0E8F" w:rsidRDefault="00CD0E8F">
            <w:pPr>
              <w:jc w:val="both"/>
              <w:rPr>
                <w:sz w:val="24"/>
              </w:rPr>
            </w:pPr>
            <w:r>
              <w:rPr>
                <w:sz w:val="24"/>
              </w:rPr>
              <w:t>Картофель</w:t>
            </w:r>
          </w:p>
        </w:tc>
        <w:tc>
          <w:tcPr>
            <w:tcW w:w="1417" w:type="dxa"/>
          </w:tcPr>
          <w:p w:rsidR="00CD0E8F" w:rsidRDefault="00CD0E8F">
            <w:pPr>
              <w:jc w:val="both"/>
              <w:rPr>
                <w:sz w:val="24"/>
              </w:rPr>
            </w:pPr>
            <w:r>
              <w:rPr>
                <w:sz w:val="24"/>
              </w:rPr>
              <w:t xml:space="preserve">     «</w:t>
            </w:r>
          </w:p>
        </w:tc>
        <w:tc>
          <w:tcPr>
            <w:tcW w:w="1418" w:type="dxa"/>
          </w:tcPr>
          <w:p w:rsidR="00CD0E8F" w:rsidRDefault="00CD0E8F">
            <w:pPr>
              <w:jc w:val="both"/>
              <w:rPr>
                <w:sz w:val="24"/>
              </w:rPr>
            </w:pPr>
            <w:r>
              <w:rPr>
                <w:sz w:val="24"/>
              </w:rPr>
              <w:t xml:space="preserve">  123,0</w:t>
            </w:r>
          </w:p>
        </w:tc>
        <w:tc>
          <w:tcPr>
            <w:tcW w:w="1276" w:type="dxa"/>
          </w:tcPr>
          <w:p w:rsidR="00CD0E8F" w:rsidRDefault="00CD0E8F">
            <w:pPr>
              <w:jc w:val="both"/>
              <w:rPr>
                <w:sz w:val="24"/>
              </w:rPr>
            </w:pPr>
            <w:r>
              <w:rPr>
                <w:sz w:val="24"/>
              </w:rPr>
              <w:t>95,0</w:t>
            </w:r>
          </w:p>
        </w:tc>
        <w:tc>
          <w:tcPr>
            <w:tcW w:w="1134" w:type="dxa"/>
          </w:tcPr>
          <w:p w:rsidR="00CD0E8F" w:rsidRDefault="00CD0E8F">
            <w:pPr>
              <w:jc w:val="both"/>
              <w:rPr>
                <w:sz w:val="24"/>
              </w:rPr>
            </w:pPr>
            <w:r>
              <w:rPr>
                <w:sz w:val="24"/>
              </w:rPr>
              <w:t>121.3</w:t>
            </w:r>
          </w:p>
        </w:tc>
      </w:tr>
      <w:tr w:rsidR="00CD0E8F">
        <w:trPr>
          <w:cantSplit/>
        </w:trPr>
        <w:tc>
          <w:tcPr>
            <w:tcW w:w="4253" w:type="dxa"/>
          </w:tcPr>
          <w:p w:rsidR="00CD0E8F" w:rsidRDefault="00CD0E8F">
            <w:pPr>
              <w:jc w:val="both"/>
              <w:rPr>
                <w:sz w:val="24"/>
              </w:rPr>
            </w:pPr>
            <w:r>
              <w:rPr>
                <w:sz w:val="24"/>
              </w:rPr>
              <w:t>Овощи и бахчевые</w:t>
            </w:r>
          </w:p>
        </w:tc>
        <w:tc>
          <w:tcPr>
            <w:tcW w:w="1417" w:type="dxa"/>
          </w:tcPr>
          <w:p w:rsidR="00CD0E8F" w:rsidRDefault="00CD0E8F">
            <w:pPr>
              <w:jc w:val="both"/>
              <w:rPr>
                <w:sz w:val="24"/>
              </w:rPr>
            </w:pPr>
            <w:r>
              <w:rPr>
                <w:sz w:val="24"/>
              </w:rPr>
              <w:t xml:space="preserve">     «</w:t>
            </w:r>
          </w:p>
        </w:tc>
        <w:tc>
          <w:tcPr>
            <w:tcW w:w="1418" w:type="dxa"/>
          </w:tcPr>
          <w:p w:rsidR="00CD0E8F" w:rsidRDefault="00CD0E8F">
            <w:pPr>
              <w:jc w:val="both"/>
              <w:rPr>
                <w:sz w:val="24"/>
              </w:rPr>
            </w:pPr>
            <w:r>
              <w:rPr>
                <w:sz w:val="24"/>
              </w:rPr>
              <w:t xml:space="preserve">    86,9</w:t>
            </w:r>
          </w:p>
        </w:tc>
        <w:tc>
          <w:tcPr>
            <w:tcW w:w="1276" w:type="dxa"/>
          </w:tcPr>
          <w:p w:rsidR="00CD0E8F" w:rsidRDefault="00CD0E8F">
            <w:pPr>
              <w:jc w:val="both"/>
              <w:rPr>
                <w:sz w:val="24"/>
              </w:rPr>
            </w:pPr>
            <w:r>
              <w:rPr>
                <w:sz w:val="24"/>
              </w:rPr>
              <w:t>81,8</w:t>
            </w:r>
          </w:p>
        </w:tc>
        <w:tc>
          <w:tcPr>
            <w:tcW w:w="1134" w:type="dxa"/>
          </w:tcPr>
          <w:p w:rsidR="00CD0E8F" w:rsidRDefault="00CD0E8F">
            <w:pPr>
              <w:jc w:val="both"/>
              <w:rPr>
                <w:sz w:val="24"/>
              </w:rPr>
            </w:pPr>
            <w:r>
              <w:rPr>
                <w:sz w:val="24"/>
              </w:rPr>
              <w:t>109,3</w:t>
            </w:r>
          </w:p>
        </w:tc>
      </w:tr>
      <w:tr w:rsidR="00CD0E8F">
        <w:trPr>
          <w:cantSplit/>
        </w:trPr>
        <w:tc>
          <w:tcPr>
            <w:tcW w:w="4253" w:type="dxa"/>
          </w:tcPr>
          <w:p w:rsidR="00CD0E8F" w:rsidRDefault="00CD0E8F">
            <w:pPr>
              <w:jc w:val="both"/>
              <w:rPr>
                <w:sz w:val="24"/>
              </w:rPr>
            </w:pPr>
            <w:r>
              <w:rPr>
                <w:sz w:val="24"/>
              </w:rPr>
              <w:t>Фрукты свежие</w:t>
            </w:r>
          </w:p>
        </w:tc>
        <w:tc>
          <w:tcPr>
            <w:tcW w:w="1417" w:type="dxa"/>
          </w:tcPr>
          <w:p w:rsidR="00CD0E8F" w:rsidRDefault="00CD0E8F">
            <w:pPr>
              <w:jc w:val="both"/>
              <w:rPr>
                <w:sz w:val="24"/>
              </w:rPr>
            </w:pPr>
            <w:r>
              <w:rPr>
                <w:sz w:val="24"/>
              </w:rPr>
              <w:t xml:space="preserve">     «</w:t>
            </w:r>
          </w:p>
        </w:tc>
        <w:tc>
          <w:tcPr>
            <w:tcW w:w="1418" w:type="dxa"/>
          </w:tcPr>
          <w:p w:rsidR="00CD0E8F" w:rsidRDefault="00CD0E8F">
            <w:pPr>
              <w:jc w:val="both"/>
              <w:rPr>
                <w:sz w:val="24"/>
              </w:rPr>
            </w:pPr>
            <w:r>
              <w:rPr>
                <w:sz w:val="24"/>
              </w:rPr>
              <w:t xml:space="preserve">   16,6</w:t>
            </w:r>
          </w:p>
        </w:tc>
        <w:tc>
          <w:tcPr>
            <w:tcW w:w="1276" w:type="dxa"/>
          </w:tcPr>
          <w:p w:rsidR="00CD0E8F" w:rsidRDefault="00CD0E8F">
            <w:pPr>
              <w:jc w:val="both"/>
              <w:rPr>
                <w:sz w:val="24"/>
              </w:rPr>
            </w:pPr>
            <w:r>
              <w:rPr>
                <w:sz w:val="24"/>
              </w:rPr>
              <w:t>13.6</w:t>
            </w:r>
          </w:p>
        </w:tc>
        <w:tc>
          <w:tcPr>
            <w:tcW w:w="1134" w:type="dxa"/>
          </w:tcPr>
          <w:p w:rsidR="00CD0E8F" w:rsidRDefault="00CD0E8F">
            <w:pPr>
              <w:jc w:val="both"/>
              <w:rPr>
                <w:sz w:val="24"/>
              </w:rPr>
            </w:pPr>
            <w:r>
              <w:rPr>
                <w:sz w:val="24"/>
              </w:rPr>
              <w:t>41.4</w:t>
            </w:r>
          </w:p>
        </w:tc>
      </w:tr>
      <w:tr w:rsidR="00CD0E8F">
        <w:trPr>
          <w:cantSplit/>
        </w:trPr>
        <w:tc>
          <w:tcPr>
            <w:tcW w:w="4253" w:type="dxa"/>
          </w:tcPr>
          <w:p w:rsidR="00CD0E8F" w:rsidRDefault="00CD0E8F">
            <w:pPr>
              <w:jc w:val="both"/>
              <w:rPr>
                <w:sz w:val="24"/>
              </w:rPr>
            </w:pPr>
            <w:r>
              <w:rPr>
                <w:sz w:val="24"/>
              </w:rPr>
              <w:t>Сахар и кондитерские изделия в пересчете на сахар</w:t>
            </w:r>
          </w:p>
        </w:tc>
        <w:tc>
          <w:tcPr>
            <w:tcW w:w="1417" w:type="dxa"/>
          </w:tcPr>
          <w:p w:rsidR="00CD0E8F" w:rsidRDefault="00CD0E8F">
            <w:pPr>
              <w:jc w:val="both"/>
              <w:rPr>
                <w:sz w:val="24"/>
              </w:rPr>
            </w:pPr>
            <w:r>
              <w:rPr>
                <w:sz w:val="24"/>
              </w:rPr>
              <w:t xml:space="preserve">     «</w:t>
            </w:r>
          </w:p>
          <w:p w:rsidR="00CD0E8F" w:rsidRDefault="00CD0E8F">
            <w:pPr>
              <w:jc w:val="both"/>
              <w:rPr>
                <w:sz w:val="24"/>
              </w:rPr>
            </w:pPr>
          </w:p>
        </w:tc>
        <w:tc>
          <w:tcPr>
            <w:tcW w:w="1418" w:type="dxa"/>
          </w:tcPr>
          <w:p w:rsidR="00CD0E8F" w:rsidRDefault="00CD0E8F">
            <w:pPr>
              <w:jc w:val="both"/>
              <w:rPr>
                <w:sz w:val="24"/>
              </w:rPr>
            </w:pPr>
            <w:r>
              <w:rPr>
                <w:sz w:val="24"/>
              </w:rPr>
              <w:t xml:space="preserve">    20.3</w:t>
            </w:r>
          </w:p>
        </w:tc>
        <w:tc>
          <w:tcPr>
            <w:tcW w:w="1276" w:type="dxa"/>
          </w:tcPr>
          <w:p w:rsidR="00CD0E8F" w:rsidRDefault="00CD0E8F">
            <w:pPr>
              <w:jc w:val="both"/>
              <w:rPr>
                <w:sz w:val="24"/>
              </w:rPr>
            </w:pPr>
            <w:r>
              <w:rPr>
                <w:sz w:val="24"/>
              </w:rPr>
              <w:t>18.8</w:t>
            </w:r>
          </w:p>
        </w:tc>
        <w:tc>
          <w:tcPr>
            <w:tcW w:w="1134" w:type="dxa"/>
          </w:tcPr>
          <w:p w:rsidR="00CD0E8F" w:rsidRDefault="00CD0E8F">
            <w:pPr>
              <w:jc w:val="both"/>
              <w:rPr>
                <w:sz w:val="24"/>
              </w:rPr>
            </w:pPr>
            <w:r>
              <w:rPr>
                <w:sz w:val="24"/>
              </w:rPr>
              <w:t>24.1</w:t>
            </w:r>
          </w:p>
        </w:tc>
      </w:tr>
      <w:tr w:rsidR="00CD0E8F">
        <w:trPr>
          <w:cantSplit/>
        </w:trPr>
        <w:tc>
          <w:tcPr>
            <w:tcW w:w="4253" w:type="dxa"/>
          </w:tcPr>
          <w:p w:rsidR="00CD0E8F" w:rsidRDefault="00CD0E8F">
            <w:pPr>
              <w:jc w:val="both"/>
              <w:rPr>
                <w:sz w:val="24"/>
              </w:rPr>
            </w:pPr>
            <w:r>
              <w:rPr>
                <w:sz w:val="24"/>
              </w:rPr>
              <w:t>Мясопродукты</w:t>
            </w:r>
          </w:p>
        </w:tc>
        <w:tc>
          <w:tcPr>
            <w:tcW w:w="1417" w:type="dxa"/>
          </w:tcPr>
          <w:p w:rsidR="00CD0E8F" w:rsidRDefault="00CD0E8F">
            <w:pPr>
              <w:jc w:val="both"/>
              <w:rPr>
                <w:sz w:val="24"/>
              </w:rPr>
            </w:pPr>
            <w:r>
              <w:rPr>
                <w:sz w:val="24"/>
              </w:rPr>
              <w:t xml:space="preserve">      «</w:t>
            </w:r>
          </w:p>
        </w:tc>
        <w:tc>
          <w:tcPr>
            <w:tcW w:w="1418" w:type="dxa"/>
          </w:tcPr>
          <w:p w:rsidR="00CD0E8F" w:rsidRDefault="00CD0E8F">
            <w:pPr>
              <w:jc w:val="both"/>
              <w:rPr>
                <w:sz w:val="24"/>
              </w:rPr>
            </w:pPr>
            <w:r>
              <w:rPr>
                <w:sz w:val="24"/>
              </w:rPr>
              <w:t xml:space="preserve">    31.5</w:t>
            </w:r>
          </w:p>
        </w:tc>
        <w:tc>
          <w:tcPr>
            <w:tcW w:w="1276" w:type="dxa"/>
          </w:tcPr>
          <w:p w:rsidR="00CD0E8F" w:rsidRDefault="00CD0E8F">
            <w:pPr>
              <w:jc w:val="both"/>
              <w:rPr>
                <w:sz w:val="24"/>
              </w:rPr>
            </w:pPr>
            <w:r>
              <w:rPr>
                <w:sz w:val="24"/>
              </w:rPr>
              <w:t>22</w:t>
            </w:r>
          </w:p>
        </w:tc>
        <w:tc>
          <w:tcPr>
            <w:tcW w:w="1134" w:type="dxa"/>
          </w:tcPr>
          <w:p w:rsidR="00CD0E8F" w:rsidRDefault="00CD0E8F">
            <w:pPr>
              <w:jc w:val="both"/>
              <w:rPr>
                <w:sz w:val="24"/>
              </w:rPr>
            </w:pPr>
            <w:r>
              <w:rPr>
                <w:sz w:val="24"/>
              </w:rPr>
              <w:t>28.7</w:t>
            </w:r>
          </w:p>
        </w:tc>
      </w:tr>
      <w:tr w:rsidR="00CD0E8F">
        <w:trPr>
          <w:cantSplit/>
        </w:trPr>
        <w:tc>
          <w:tcPr>
            <w:tcW w:w="4253" w:type="dxa"/>
          </w:tcPr>
          <w:p w:rsidR="00CD0E8F" w:rsidRDefault="00CD0E8F">
            <w:pPr>
              <w:pStyle w:val="9"/>
              <w:spacing w:before="0"/>
              <w:ind w:right="0"/>
              <w:rPr>
                <w:sz w:val="24"/>
              </w:rPr>
            </w:pPr>
            <w:r>
              <w:rPr>
                <w:sz w:val="24"/>
              </w:rPr>
              <w:t>Рыбопродукты</w:t>
            </w:r>
          </w:p>
        </w:tc>
        <w:tc>
          <w:tcPr>
            <w:tcW w:w="1417" w:type="dxa"/>
          </w:tcPr>
          <w:p w:rsidR="00CD0E8F" w:rsidRDefault="00CD0E8F">
            <w:pPr>
              <w:jc w:val="both"/>
              <w:rPr>
                <w:sz w:val="24"/>
              </w:rPr>
            </w:pPr>
            <w:r>
              <w:rPr>
                <w:sz w:val="24"/>
              </w:rPr>
              <w:t xml:space="preserve">      «</w:t>
            </w:r>
          </w:p>
        </w:tc>
        <w:tc>
          <w:tcPr>
            <w:tcW w:w="1418" w:type="dxa"/>
          </w:tcPr>
          <w:p w:rsidR="00CD0E8F" w:rsidRDefault="00CD0E8F">
            <w:pPr>
              <w:jc w:val="both"/>
              <w:rPr>
                <w:sz w:val="24"/>
              </w:rPr>
            </w:pPr>
            <w:r>
              <w:rPr>
                <w:sz w:val="24"/>
              </w:rPr>
              <w:t xml:space="preserve">    14.2</w:t>
            </w:r>
          </w:p>
        </w:tc>
        <w:tc>
          <w:tcPr>
            <w:tcW w:w="1276" w:type="dxa"/>
          </w:tcPr>
          <w:p w:rsidR="00CD0E8F" w:rsidRDefault="00CD0E8F">
            <w:pPr>
              <w:jc w:val="both"/>
              <w:rPr>
                <w:sz w:val="24"/>
              </w:rPr>
            </w:pPr>
            <w:r>
              <w:rPr>
                <w:sz w:val="24"/>
              </w:rPr>
              <w:t>13.7</w:t>
            </w:r>
          </w:p>
        </w:tc>
        <w:tc>
          <w:tcPr>
            <w:tcW w:w="1134" w:type="dxa"/>
          </w:tcPr>
          <w:p w:rsidR="00CD0E8F" w:rsidRDefault="00CD0E8F">
            <w:pPr>
              <w:jc w:val="both"/>
              <w:rPr>
                <w:sz w:val="24"/>
              </w:rPr>
            </w:pPr>
            <w:r>
              <w:rPr>
                <w:sz w:val="24"/>
              </w:rPr>
              <w:t>12.0</w:t>
            </w:r>
          </w:p>
        </w:tc>
      </w:tr>
      <w:tr w:rsidR="00CD0E8F">
        <w:trPr>
          <w:cantSplit/>
        </w:trPr>
        <w:tc>
          <w:tcPr>
            <w:tcW w:w="4253" w:type="dxa"/>
          </w:tcPr>
          <w:p w:rsidR="00CD0E8F" w:rsidRDefault="00CD0E8F">
            <w:pPr>
              <w:pStyle w:val="9"/>
              <w:spacing w:before="0"/>
              <w:ind w:right="0"/>
              <w:rPr>
                <w:sz w:val="24"/>
              </w:rPr>
            </w:pPr>
            <w:r>
              <w:rPr>
                <w:sz w:val="24"/>
              </w:rPr>
              <w:t>Молоко и молокопродукты в  пересчете</w:t>
            </w:r>
          </w:p>
          <w:p w:rsidR="00CD0E8F" w:rsidRDefault="00CD0E8F">
            <w:pPr>
              <w:pStyle w:val="9"/>
              <w:spacing w:before="0"/>
              <w:ind w:right="0"/>
              <w:rPr>
                <w:sz w:val="24"/>
              </w:rPr>
            </w:pPr>
            <w:r>
              <w:rPr>
                <w:sz w:val="24"/>
              </w:rPr>
              <w:t>на молоко</w:t>
            </w:r>
          </w:p>
        </w:tc>
        <w:tc>
          <w:tcPr>
            <w:tcW w:w="1417" w:type="dxa"/>
          </w:tcPr>
          <w:p w:rsidR="00CD0E8F" w:rsidRDefault="00CD0E8F">
            <w:pPr>
              <w:jc w:val="both"/>
              <w:rPr>
                <w:sz w:val="24"/>
              </w:rPr>
            </w:pPr>
            <w:r>
              <w:rPr>
                <w:sz w:val="24"/>
              </w:rPr>
              <w:t xml:space="preserve">      «</w:t>
            </w:r>
          </w:p>
        </w:tc>
        <w:tc>
          <w:tcPr>
            <w:tcW w:w="1418" w:type="dxa"/>
          </w:tcPr>
          <w:p w:rsidR="00CD0E8F" w:rsidRDefault="00CD0E8F">
            <w:pPr>
              <w:jc w:val="both"/>
              <w:rPr>
                <w:sz w:val="24"/>
              </w:rPr>
            </w:pPr>
            <w:r>
              <w:rPr>
                <w:sz w:val="24"/>
              </w:rPr>
              <w:t xml:space="preserve">    193.7</w:t>
            </w:r>
          </w:p>
        </w:tc>
        <w:tc>
          <w:tcPr>
            <w:tcW w:w="1276" w:type="dxa"/>
          </w:tcPr>
          <w:p w:rsidR="00CD0E8F" w:rsidRDefault="00CD0E8F">
            <w:pPr>
              <w:jc w:val="both"/>
              <w:rPr>
                <w:sz w:val="24"/>
              </w:rPr>
            </w:pPr>
            <w:r>
              <w:rPr>
                <w:sz w:val="24"/>
              </w:rPr>
              <w:t>187.8</w:t>
            </w:r>
          </w:p>
        </w:tc>
        <w:tc>
          <w:tcPr>
            <w:tcW w:w="1134" w:type="dxa"/>
          </w:tcPr>
          <w:p w:rsidR="00CD0E8F" w:rsidRDefault="00CD0E8F">
            <w:pPr>
              <w:jc w:val="both"/>
              <w:rPr>
                <w:sz w:val="24"/>
              </w:rPr>
            </w:pPr>
            <w:r>
              <w:rPr>
                <w:sz w:val="24"/>
              </w:rPr>
              <w:t>304.8</w:t>
            </w:r>
          </w:p>
        </w:tc>
      </w:tr>
      <w:tr w:rsidR="00CD0E8F">
        <w:trPr>
          <w:cantSplit/>
        </w:trPr>
        <w:tc>
          <w:tcPr>
            <w:tcW w:w="4253" w:type="dxa"/>
          </w:tcPr>
          <w:p w:rsidR="00CD0E8F" w:rsidRDefault="00CD0E8F">
            <w:pPr>
              <w:pStyle w:val="9"/>
              <w:spacing w:before="0"/>
              <w:ind w:right="0"/>
              <w:rPr>
                <w:sz w:val="24"/>
              </w:rPr>
            </w:pPr>
            <w:r>
              <w:rPr>
                <w:sz w:val="24"/>
              </w:rPr>
              <w:t>Яйца</w:t>
            </w:r>
          </w:p>
        </w:tc>
        <w:tc>
          <w:tcPr>
            <w:tcW w:w="1417" w:type="dxa"/>
          </w:tcPr>
          <w:p w:rsidR="00CD0E8F" w:rsidRDefault="00CD0E8F">
            <w:pPr>
              <w:jc w:val="both"/>
              <w:rPr>
                <w:sz w:val="24"/>
              </w:rPr>
            </w:pPr>
            <w:r>
              <w:rPr>
                <w:sz w:val="24"/>
              </w:rPr>
              <w:t xml:space="preserve">      штук</w:t>
            </w:r>
          </w:p>
        </w:tc>
        <w:tc>
          <w:tcPr>
            <w:tcW w:w="1418" w:type="dxa"/>
          </w:tcPr>
          <w:p w:rsidR="00CD0E8F" w:rsidRDefault="00CD0E8F">
            <w:pPr>
              <w:jc w:val="both"/>
              <w:rPr>
                <w:sz w:val="24"/>
              </w:rPr>
            </w:pPr>
            <w:r>
              <w:rPr>
                <w:sz w:val="24"/>
              </w:rPr>
              <w:t xml:space="preserve">   165.0</w:t>
            </w:r>
          </w:p>
        </w:tc>
        <w:tc>
          <w:tcPr>
            <w:tcW w:w="1276" w:type="dxa"/>
          </w:tcPr>
          <w:p w:rsidR="00CD0E8F" w:rsidRDefault="00CD0E8F">
            <w:pPr>
              <w:jc w:val="both"/>
              <w:rPr>
                <w:sz w:val="24"/>
              </w:rPr>
            </w:pPr>
            <w:r>
              <w:rPr>
                <w:sz w:val="24"/>
              </w:rPr>
              <w:t>90.0</w:t>
            </w:r>
          </w:p>
        </w:tc>
        <w:tc>
          <w:tcPr>
            <w:tcW w:w="1134" w:type="dxa"/>
          </w:tcPr>
          <w:p w:rsidR="00CD0E8F" w:rsidRDefault="00CD0E8F">
            <w:pPr>
              <w:jc w:val="both"/>
              <w:rPr>
                <w:sz w:val="24"/>
              </w:rPr>
            </w:pPr>
            <w:r>
              <w:rPr>
                <w:sz w:val="24"/>
              </w:rPr>
              <w:t>171.0</w:t>
            </w:r>
          </w:p>
        </w:tc>
      </w:tr>
      <w:tr w:rsidR="00CD0E8F">
        <w:trPr>
          <w:cantSplit/>
        </w:trPr>
        <w:tc>
          <w:tcPr>
            <w:tcW w:w="4253" w:type="dxa"/>
          </w:tcPr>
          <w:p w:rsidR="00CD0E8F" w:rsidRDefault="00CD0E8F">
            <w:pPr>
              <w:pStyle w:val="9"/>
              <w:spacing w:before="0"/>
              <w:ind w:right="0"/>
              <w:rPr>
                <w:sz w:val="24"/>
              </w:rPr>
            </w:pPr>
            <w:r>
              <w:rPr>
                <w:sz w:val="24"/>
              </w:rPr>
              <w:t xml:space="preserve">Масло растительное, маргарин и другие </w:t>
            </w:r>
          </w:p>
          <w:p w:rsidR="00CD0E8F" w:rsidRDefault="00CD0E8F">
            <w:pPr>
              <w:jc w:val="both"/>
              <w:rPr>
                <w:sz w:val="24"/>
              </w:rPr>
            </w:pPr>
            <w:r>
              <w:rPr>
                <w:sz w:val="24"/>
              </w:rPr>
              <w:t>жиры</w:t>
            </w:r>
          </w:p>
        </w:tc>
        <w:tc>
          <w:tcPr>
            <w:tcW w:w="1417" w:type="dxa"/>
          </w:tcPr>
          <w:p w:rsidR="00CD0E8F" w:rsidRDefault="00CD0E8F">
            <w:pPr>
              <w:jc w:val="both"/>
              <w:rPr>
                <w:sz w:val="24"/>
              </w:rPr>
            </w:pPr>
            <w:r>
              <w:rPr>
                <w:sz w:val="24"/>
              </w:rPr>
              <w:t xml:space="preserve">      кг</w:t>
            </w:r>
          </w:p>
        </w:tc>
        <w:tc>
          <w:tcPr>
            <w:tcW w:w="1418" w:type="dxa"/>
          </w:tcPr>
          <w:p w:rsidR="00CD0E8F" w:rsidRDefault="00CD0E8F">
            <w:pPr>
              <w:jc w:val="both"/>
              <w:rPr>
                <w:sz w:val="24"/>
              </w:rPr>
            </w:pPr>
            <w:r>
              <w:rPr>
                <w:sz w:val="24"/>
              </w:rPr>
              <w:t xml:space="preserve">    16.0</w:t>
            </w:r>
          </w:p>
        </w:tc>
        <w:tc>
          <w:tcPr>
            <w:tcW w:w="1276" w:type="dxa"/>
          </w:tcPr>
          <w:p w:rsidR="00CD0E8F" w:rsidRDefault="00CD0E8F">
            <w:pPr>
              <w:jc w:val="both"/>
              <w:rPr>
                <w:sz w:val="24"/>
              </w:rPr>
            </w:pPr>
            <w:r>
              <w:rPr>
                <w:sz w:val="24"/>
              </w:rPr>
              <w:t>13.0</w:t>
            </w:r>
          </w:p>
        </w:tc>
        <w:tc>
          <w:tcPr>
            <w:tcW w:w="1134" w:type="dxa"/>
          </w:tcPr>
          <w:p w:rsidR="00CD0E8F" w:rsidRDefault="00CD0E8F">
            <w:pPr>
              <w:jc w:val="both"/>
              <w:rPr>
                <w:sz w:val="24"/>
              </w:rPr>
            </w:pPr>
            <w:r>
              <w:rPr>
                <w:sz w:val="24"/>
              </w:rPr>
              <w:t>11.9</w:t>
            </w:r>
          </w:p>
        </w:tc>
      </w:tr>
      <w:tr w:rsidR="00CD0E8F">
        <w:trPr>
          <w:cantSplit/>
        </w:trPr>
        <w:tc>
          <w:tcPr>
            <w:tcW w:w="4253" w:type="dxa"/>
          </w:tcPr>
          <w:p w:rsidR="00CD0E8F" w:rsidRDefault="00CD0E8F">
            <w:pPr>
              <w:pStyle w:val="9"/>
              <w:spacing w:before="0"/>
              <w:ind w:right="0"/>
              <w:rPr>
                <w:sz w:val="24"/>
              </w:rPr>
            </w:pPr>
            <w:r>
              <w:rPr>
                <w:sz w:val="24"/>
              </w:rPr>
              <w:t>Прочие продукты (соль, чай, специи)</w:t>
            </w:r>
          </w:p>
        </w:tc>
        <w:tc>
          <w:tcPr>
            <w:tcW w:w="1417" w:type="dxa"/>
          </w:tcPr>
          <w:p w:rsidR="00CD0E8F" w:rsidRDefault="00CD0E8F">
            <w:pPr>
              <w:jc w:val="both"/>
              <w:rPr>
                <w:sz w:val="24"/>
              </w:rPr>
            </w:pPr>
            <w:r>
              <w:rPr>
                <w:sz w:val="24"/>
              </w:rPr>
              <w:t xml:space="preserve">      «</w:t>
            </w:r>
          </w:p>
        </w:tc>
        <w:tc>
          <w:tcPr>
            <w:tcW w:w="1418" w:type="dxa"/>
          </w:tcPr>
          <w:p w:rsidR="00CD0E8F" w:rsidRDefault="00CD0E8F">
            <w:pPr>
              <w:jc w:val="both"/>
              <w:rPr>
                <w:sz w:val="24"/>
              </w:rPr>
            </w:pPr>
            <w:r>
              <w:rPr>
                <w:sz w:val="24"/>
              </w:rPr>
              <w:t xml:space="preserve">    4.88</w:t>
            </w:r>
          </w:p>
        </w:tc>
        <w:tc>
          <w:tcPr>
            <w:tcW w:w="1276" w:type="dxa"/>
          </w:tcPr>
          <w:p w:rsidR="00CD0E8F" w:rsidRDefault="00CD0E8F">
            <w:pPr>
              <w:jc w:val="both"/>
              <w:rPr>
                <w:sz w:val="24"/>
              </w:rPr>
            </w:pPr>
            <w:r>
              <w:rPr>
                <w:sz w:val="24"/>
              </w:rPr>
              <w:t>4.15</w:t>
            </w:r>
          </w:p>
        </w:tc>
        <w:tc>
          <w:tcPr>
            <w:tcW w:w="1134" w:type="dxa"/>
          </w:tcPr>
          <w:p w:rsidR="00CD0E8F" w:rsidRDefault="00CD0E8F">
            <w:pPr>
              <w:jc w:val="both"/>
              <w:rPr>
                <w:sz w:val="24"/>
              </w:rPr>
            </w:pPr>
            <w:r>
              <w:rPr>
                <w:sz w:val="24"/>
              </w:rPr>
              <w:t>3.683</w:t>
            </w:r>
          </w:p>
        </w:tc>
      </w:tr>
    </w:tbl>
    <w:p w:rsidR="00CD0E8F" w:rsidRDefault="00CD0E8F">
      <w:pPr>
        <w:jc w:val="both"/>
        <w:rPr>
          <w:sz w:val="24"/>
        </w:rPr>
      </w:pPr>
    </w:p>
    <w:p w:rsidR="00CD0E8F" w:rsidRDefault="00CD0E8F">
      <w:pPr>
        <w:numPr>
          <w:ilvl w:val="0"/>
          <w:numId w:val="1"/>
        </w:numPr>
        <w:tabs>
          <w:tab w:val="clear" w:pos="1494"/>
          <w:tab w:val="num" w:pos="284"/>
        </w:tabs>
        <w:ind w:left="0" w:firstLine="0"/>
        <w:jc w:val="both"/>
        <w:rPr>
          <w:sz w:val="24"/>
        </w:rPr>
      </w:pPr>
      <w:r>
        <w:rPr>
          <w:b/>
          <w:sz w:val="28"/>
        </w:rPr>
        <w:t>НЕПРОДОВОЛЬТВЕННЫЕ ТОВАРЫ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gridCol w:w="1418"/>
        <w:gridCol w:w="1276"/>
        <w:gridCol w:w="1134"/>
      </w:tblGrid>
      <w:tr w:rsidR="00CD0E8F">
        <w:trPr>
          <w:cantSplit/>
        </w:trPr>
        <w:tc>
          <w:tcPr>
            <w:tcW w:w="4253" w:type="dxa"/>
            <w:vMerge w:val="restart"/>
          </w:tcPr>
          <w:p w:rsidR="00CD0E8F" w:rsidRDefault="00CD0E8F">
            <w:pPr>
              <w:pStyle w:val="6"/>
              <w:spacing w:before="0" w:line="240" w:lineRule="auto"/>
              <w:ind w:left="0" w:right="0"/>
              <w:rPr>
                <w:b w:val="0"/>
                <w:sz w:val="24"/>
              </w:rPr>
            </w:pPr>
            <w:r>
              <w:rPr>
                <w:b w:val="0"/>
                <w:sz w:val="24"/>
              </w:rPr>
              <w:t>Наименование продукта</w:t>
            </w:r>
          </w:p>
        </w:tc>
        <w:tc>
          <w:tcPr>
            <w:tcW w:w="1417" w:type="dxa"/>
            <w:vMerge w:val="restart"/>
          </w:tcPr>
          <w:p w:rsidR="00CD0E8F" w:rsidRDefault="00CD0E8F">
            <w:pPr>
              <w:pStyle w:val="7"/>
              <w:spacing w:before="0" w:line="240" w:lineRule="auto"/>
              <w:ind w:right="0"/>
              <w:rPr>
                <w:b w:val="0"/>
                <w:sz w:val="24"/>
              </w:rPr>
            </w:pPr>
            <w:r>
              <w:rPr>
                <w:b w:val="0"/>
                <w:sz w:val="24"/>
              </w:rPr>
              <w:t>Единица</w:t>
            </w:r>
          </w:p>
          <w:p w:rsidR="00CD0E8F" w:rsidRDefault="00CD0E8F">
            <w:pPr>
              <w:jc w:val="both"/>
              <w:rPr>
                <w:sz w:val="24"/>
              </w:rPr>
            </w:pPr>
            <w:r>
              <w:rPr>
                <w:sz w:val="24"/>
              </w:rPr>
              <w:t>измерения/</w:t>
            </w:r>
          </w:p>
          <w:p w:rsidR="00CD0E8F" w:rsidRDefault="00CD0E8F">
            <w:pPr>
              <w:jc w:val="both"/>
              <w:rPr>
                <w:sz w:val="24"/>
              </w:rPr>
            </w:pPr>
            <w:r>
              <w:rPr>
                <w:sz w:val="24"/>
              </w:rPr>
              <w:t>срок</w:t>
            </w:r>
          </w:p>
          <w:p w:rsidR="00CD0E8F" w:rsidRDefault="00CD0E8F">
            <w:pPr>
              <w:jc w:val="both"/>
              <w:rPr>
                <w:sz w:val="24"/>
              </w:rPr>
            </w:pPr>
            <w:r>
              <w:rPr>
                <w:sz w:val="24"/>
              </w:rPr>
              <w:t>износа</w:t>
            </w:r>
          </w:p>
        </w:tc>
        <w:tc>
          <w:tcPr>
            <w:tcW w:w="3828" w:type="dxa"/>
            <w:gridSpan w:val="3"/>
          </w:tcPr>
          <w:p w:rsidR="00CD0E8F" w:rsidRDefault="00CD0E8F">
            <w:pPr>
              <w:jc w:val="both"/>
              <w:rPr>
                <w:sz w:val="24"/>
              </w:rPr>
            </w:pPr>
            <w:r>
              <w:rPr>
                <w:sz w:val="24"/>
              </w:rPr>
              <w:t>Объем потребления (в среднем на одного человека в год)</w:t>
            </w:r>
          </w:p>
        </w:tc>
      </w:tr>
      <w:tr w:rsidR="00CD0E8F">
        <w:trPr>
          <w:cantSplit/>
        </w:trPr>
        <w:tc>
          <w:tcPr>
            <w:tcW w:w="4253" w:type="dxa"/>
            <w:vMerge/>
          </w:tcPr>
          <w:p w:rsidR="00CD0E8F" w:rsidRDefault="00CD0E8F">
            <w:pPr>
              <w:jc w:val="both"/>
              <w:rPr>
                <w:sz w:val="24"/>
              </w:rPr>
            </w:pPr>
          </w:p>
        </w:tc>
        <w:tc>
          <w:tcPr>
            <w:tcW w:w="1417" w:type="dxa"/>
            <w:vMerge/>
          </w:tcPr>
          <w:p w:rsidR="00CD0E8F" w:rsidRDefault="00CD0E8F">
            <w:pPr>
              <w:jc w:val="both"/>
              <w:rPr>
                <w:sz w:val="24"/>
              </w:rPr>
            </w:pPr>
          </w:p>
        </w:tc>
        <w:tc>
          <w:tcPr>
            <w:tcW w:w="1418" w:type="dxa"/>
          </w:tcPr>
          <w:p w:rsidR="00CD0E8F" w:rsidRDefault="00CD0E8F">
            <w:pPr>
              <w:pStyle w:val="8"/>
              <w:spacing w:before="0"/>
              <w:ind w:right="0"/>
              <w:rPr>
                <w:sz w:val="24"/>
              </w:rPr>
            </w:pPr>
            <w:r>
              <w:rPr>
                <w:sz w:val="24"/>
              </w:rPr>
              <w:t>трудоспо-</w:t>
            </w:r>
          </w:p>
          <w:p w:rsidR="00CD0E8F" w:rsidRDefault="00CD0E8F">
            <w:pPr>
              <w:jc w:val="both"/>
              <w:rPr>
                <w:sz w:val="24"/>
              </w:rPr>
            </w:pPr>
            <w:r>
              <w:rPr>
                <w:sz w:val="24"/>
              </w:rPr>
              <w:t>собное</w:t>
            </w:r>
          </w:p>
          <w:p w:rsidR="00CD0E8F" w:rsidRDefault="00CD0E8F">
            <w:pPr>
              <w:jc w:val="both"/>
              <w:rPr>
                <w:sz w:val="24"/>
              </w:rPr>
            </w:pPr>
            <w:r>
              <w:rPr>
                <w:sz w:val="24"/>
              </w:rPr>
              <w:t>население</w:t>
            </w:r>
          </w:p>
        </w:tc>
        <w:tc>
          <w:tcPr>
            <w:tcW w:w="1276" w:type="dxa"/>
          </w:tcPr>
          <w:p w:rsidR="00CD0E8F" w:rsidRDefault="00CD0E8F">
            <w:pPr>
              <w:jc w:val="both"/>
              <w:rPr>
                <w:sz w:val="24"/>
              </w:rPr>
            </w:pPr>
            <w:r>
              <w:rPr>
                <w:sz w:val="24"/>
              </w:rPr>
              <w:t>пенсионе-</w:t>
            </w:r>
          </w:p>
          <w:p w:rsidR="00CD0E8F" w:rsidRDefault="00CD0E8F">
            <w:pPr>
              <w:jc w:val="both"/>
              <w:rPr>
                <w:sz w:val="24"/>
              </w:rPr>
            </w:pPr>
            <w:r>
              <w:rPr>
                <w:sz w:val="24"/>
              </w:rPr>
              <w:t>ры</w:t>
            </w:r>
          </w:p>
        </w:tc>
        <w:tc>
          <w:tcPr>
            <w:tcW w:w="1134" w:type="dxa"/>
          </w:tcPr>
          <w:p w:rsidR="00CD0E8F" w:rsidRDefault="00CD0E8F">
            <w:pPr>
              <w:jc w:val="both"/>
              <w:rPr>
                <w:sz w:val="24"/>
              </w:rPr>
            </w:pPr>
            <w:r>
              <w:rPr>
                <w:sz w:val="24"/>
              </w:rPr>
              <w:t>дети</w:t>
            </w:r>
          </w:p>
        </w:tc>
      </w:tr>
      <w:tr w:rsidR="00CD0E8F">
        <w:trPr>
          <w:cantSplit/>
        </w:trPr>
        <w:tc>
          <w:tcPr>
            <w:tcW w:w="4253" w:type="dxa"/>
          </w:tcPr>
          <w:p w:rsidR="00CD0E8F" w:rsidRDefault="00CD0E8F">
            <w:pPr>
              <w:jc w:val="both"/>
              <w:rPr>
                <w:sz w:val="24"/>
              </w:rPr>
            </w:pPr>
            <w:r>
              <w:rPr>
                <w:sz w:val="24"/>
              </w:rPr>
              <w:t>Верхняя пальтовая группа</w:t>
            </w:r>
          </w:p>
        </w:tc>
        <w:tc>
          <w:tcPr>
            <w:tcW w:w="1417" w:type="dxa"/>
          </w:tcPr>
          <w:p w:rsidR="00CD0E8F" w:rsidRDefault="00CD0E8F">
            <w:pPr>
              <w:jc w:val="both"/>
              <w:rPr>
                <w:sz w:val="24"/>
              </w:rPr>
            </w:pPr>
            <w:r>
              <w:rPr>
                <w:sz w:val="24"/>
              </w:rPr>
              <w:t>штук/лет</w:t>
            </w:r>
          </w:p>
        </w:tc>
        <w:tc>
          <w:tcPr>
            <w:tcW w:w="1418" w:type="dxa"/>
          </w:tcPr>
          <w:p w:rsidR="00CD0E8F" w:rsidRDefault="00CD0E8F">
            <w:pPr>
              <w:pStyle w:val="8"/>
              <w:spacing w:before="0"/>
              <w:ind w:right="0"/>
              <w:rPr>
                <w:sz w:val="24"/>
              </w:rPr>
            </w:pPr>
            <w:r>
              <w:rPr>
                <w:sz w:val="24"/>
              </w:rPr>
              <w:t>4/7,3</w:t>
            </w:r>
          </w:p>
        </w:tc>
        <w:tc>
          <w:tcPr>
            <w:tcW w:w="1276" w:type="dxa"/>
          </w:tcPr>
          <w:p w:rsidR="00CD0E8F" w:rsidRDefault="00CD0E8F">
            <w:pPr>
              <w:jc w:val="both"/>
              <w:rPr>
                <w:sz w:val="24"/>
              </w:rPr>
            </w:pPr>
            <w:r>
              <w:rPr>
                <w:sz w:val="24"/>
              </w:rPr>
              <w:t>3/8,4</w:t>
            </w:r>
          </w:p>
        </w:tc>
        <w:tc>
          <w:tcPr>
            <w:tcW w:w="1134" w:type="dxa"/>
          </w:tcPr>
          <w:p w:rsidR="00CD0E8F" w:rsidRDefault="00CD0E8F">
            <w:pPr>
              <w:jc w:val="both"/>
              <w:rPr>
                <w:sz w:val="24"/>
              </w:rPr>
            </w:pPr>
            <w:r>
              <w:rPr>
                <w:sz w:val="24"/>
              </w:rPr>
              <w:t>3/2</w:t>
            </w:r>
          </w:p>
        </w:tc>
      </w:tr>
      <w:tr w:rsidR="00CD0E8F">
        <w:trPr>
          <w:cantSplit/>
        </w:trPr>
        <w:tc>
          <w:tcPr>
            <w:tcW w:w="4253" w:type="dxa"/>
          </w:tcPr>
          <w:p w:rsidR="00CD0E8F" w:rsidRDefault="00CD0E8F">
            <w:pPr>
              <w:jc w:val="both"/>
              <w:rPr>
                <w:sz w:val="24"/>
              </w:rPr>
            </w:pPr>
            <w:r>
              <w:rPr>
                <w:sz w:val="24"/>
              </w:rPr>
              <w:t>Верхняя костюмно-плательная группа</w:t>
            </w:r>
          </w:p>
        </w:tc>
        <w:tc>
          <w:tcPr>
            <w:tcW w:w="1417" w:type="dxa"/>
          </w:tcPr>
          <w:p w:rsidR="00CD0E8F" w:rsidRDefault="00CD0E8F">
            <w:pPr>
              <w:jc w:val="both"/>
              <w:rPr>
                <w:sz w:val="24"/>
              </w:rPr>
            </w:pPr>
            <w:r>
              <w:rPr>
                <w:sz w:val="24"/>
              </w:rPr>
              <w:t>штук/лет</w:t>
            </w:r>
          </w:p>
        </w:tc>
        <w:tc>
          <w:tcPr>
            <w:tcW w:w="1418" w:type="dxa"/>
          </w:tcPr>
          <w:p w:rsidR="00CD0E8F" w:rsidRDefault="00CD0E8F">
            <w:pPr>
              <w:pStyle w:val="8"/>
              <w:spacing w:before="0"/>
              <w:ind w:right="0"/>
              <w:rPr>
                <w:sz w:val="24"/>
              </w:rPr>
            </w:pPr>
            <w:r>
              <w:rPr>
                <w:sz w:val="24"/>
              </w:rPr>
              <w:t>10/4,4</w:t>
            </w:r>
          </w:p>
        </w:tc>
        <w:tc>
          <w:tcPr>
            <w:tcW w:w="1276" w:type="dxa"/>
          </w:tcPr>
          <w:p w:rsidR="00CD0E8F" w:rsidRDefault="00CD0E8F">
            <w:pPr>
              <w:jc w:val="both"/>
              <w:rPr>
                <w:sz w:val="24"/>
              </w:rPr>
            </w:pPr>
            <w:r>
              <w:rPr>
                <w:sz w:val="24"/>
              </w:rPr>
              <w:t>9/4,9</w:t>
            </w:r>
          </w:p>
        </w:tc>
        <w:tc>
          <w:tcPr>
            <w:tcW w:w="1134" w:type="dxa"/>
          </w:tcPr>
          <w:p w:rsidR="00CD0E8F" w:rsidRDefault="00CD0E8F">
            <w:pPr>
              <w:jc w:val="both"/>
              <w:rPr>
                <w:sz w:val="24"/>
              </w:rPr>
            </w:pPr>
            <w:r>
              <w:rPr>
                <w:sz w:val="24"/>
              </w:rPr>
              <w:t>12/2</w:t>
            </w:r>
          </w:p>
        </w:tc>
      </w:tr>
      <w:tr w:rsidR="00CD0E8F">
        <w:trPr>
          <w:cantSplit/>
        </w:trPr>
        <w:tc>
          <w:tcPr>
            <w:tcW w:w="4253" w:type="dxa"/>
          </w:tcPr>
          <w:p w:rsidR="00CD0E8F" w:rsidRDefault="00CD0E8F">
            <w:pPr>
              <w:jc w:val="both"/>
              <w:rPr>
                <w:sz w:val="24"/>
              </w:rPr>
            </w:pPr>
            <w:r>
              <w:rPr>
                <w:sz w:val="24"/>
              </w:rPr>
              <w:t xml:space="preserve">Белье </w:t>
            </w:r>
          </w:p>
        </w:tc>
        <w:tc>
          <w:tcPr>
            <w:tcW w:w="1417" w:type="dxa"/>
          </w:tcPr>
          <w:p w:rsidR="00CD0E8F" w:rsidRDefault="00CD0E8F">
            <w:pPr>
              <w:jc w:val="both"/>
              <w:rPr>
                <w:sz w:val="24"/>
              </w:rPr>
            </w:pPr>
            <w:r>
              <w:rPr>
                <w:sz w:val="24"/>
              </w:rPr>
              <w:t>штук/лет</w:t>
            </w:r>
          </w:p>
        </w:tc>
        <w:tc>
          <w:tcPr>
            <w:tcW w:w="1418" w:type="dxa"/>
          </w:tcPr>
          <w:p w:rsidR="00CD0E8F" w:rsidRDefault="00CD0E8F">
            <w:pPr>
              <w:pStyle w:val="8"/>
              <w:spacing w:before="0"/>
              <w:ind w:right="0"/>
              <w:rPr>
                <w:sz w:val="24"/>
              </w:rPr>
            </w:pPr>
            <w:r>
              <w:rPr>
                <w:sz w:val="24"/>
              </w:rPr>
              <w:t>10/2,6</w:t>
            </w:r>
          </w:p>
        </w:tc>
        <w:tc>
          <w:tcPr>
            <w:tcW w:w="1276" w:type="dxa"/>
          </w:tcPr>
          <w:p w:rsidR="00CD0E8F" w:rsidRDefault="00CD0E8F">
            <w:pPr>
              <w:jc w:val="both"/>
              <w:rPr>
                <w:sz w:val="24"/>
              </w:rPr>
            </w:pPr>
            <w:r>
              <w:rPr>
                <w:sz w:val="24"/>
              </w:rPr>
              <w:t>10/2,9</w:t>
            </w:r>
          </w:p>
        </w:tc>
        <w:tc>
          <w:tcPr>
            <w:tcW w:w="1134" w:type="dxa"/>
          </w:tcPr>
          <w:p w:rsidR="00CD0E8F" w:rsidRDefault="00CD0E8F">
            <w:pPr>
              <w:jc w:val="both"/>
              <w:rPr>
                <w:sz w:val="24"/>
              </w:rPr>
            </w:pPr>
            <w:r>
              <w:rPr>
                <w:sz w:val="24"/>
              </w:rPr>
              <w:t>11/1,8</w:t>
            </w:r>
          </w:p>
        </w:tc>
      </w:tr>
      <w:tr w:rsidR="00CD0E8F">
        <w:trPr>
          <w:cantSplit/>
        </w:trPr>
        <w:tc>
          <w:tcPr>
            <w:tcW w:w="4253" w:type="dxa"/>
          </w:tcPr>
          <w:p w:rsidR="00CD0E8F" w:rsidRDefault="00CD0E8F">
            <w:pPr>
              <w:jc w:val="both"/>
              <w:rPr>
                <w:sz w:val="24"/>
              </w:rPr>
            </w:pPr>
            <w:r>
              <w:rPr>
                <w:sz w:val="24"/>
              </w:rPr>
              <w:t>Чулочно-носочные изделия</w:t>
            </w:r>
          </w:p>
        </w:tc>
        <w:tc>
          <w:tcPr>
            <w:tcW w:w="1417" w:type="dxa"/>
          </w:tcPr>
          <w:p w:rsidR="00CD0E8F" w:rsidRDefault="00CD0E8F">
            <w:pPr>
              <w:jc w:val="both"/>
              <w:rPr>
                <w:sz w:val="24"/>
              </w:rPr>
            </w:pPr>
            <w:r>
              <w:rPr>
                <w:sz w:val="24"/>
              </w:rPr>
              <w:t>пар/лет</w:t>
            </w:r>
          </w:p>
        </w:tc>
        <w:tc>
          <w:tcPr>
            <w:tcW w:w="1418" w:type="dxa"/>
          </w:tcPr>
          <w:p w:rsidR="00CD0E8F" w:rsidRDefault="00CD0E8F">
            <w:pPr>
              <w:pStyle w:val="8"/>
              <w:spacing w:before="0"/>
              <w:ind w:right="0"/>
              <w:rPr>
                <w:sz w:val="24"/>
              </w:rPr>
            </w:pPr>
            <w:r>
              <w:rPr>
                <w:sz w:val="24"/>
              </w:rPr>
              <w:t>7/1,3</w:t>
            </w:r>
          </w:p>
        </w:tc>
        <w:tc>
          <w:tcPr>
            <w:tcW w:w="1276" w:type="dxa"/>
          </w:tcPr>
          <w:p w:rsidR="00CD0E8F" w:rsidRDefault="00CD0E8F">
            <w:pPr>
              <w:jc w:val="both"/>
              <w:rPr>
                <w:sz w:val="24"/>
              </w:rPr>
            </w:pPr>
            <w:r>
              <w:rPr>
                <w:sz w:val="24"/>
              </w:rPr>
              <w:t>4/2,0</w:t>
            </w:r>
          </w:p>
        </w:tc>
        <w:tc>
          <w:tcPr>
            <w:tcW w:w="1134" w:type="dxa"/>
          </w:tcPr>
          <w:p w:rsidR="00CD0E8F" w:rsidRDefault="00CD0E8F">
            <w:pPr>
              <w:jc w:val="both"/>
              <w:rPr>
                <w:sz w:val="24"/>
              </w:rPr>
            </w:pPr>
            <w:r>
              <w:rPr>
                <w:sz w:val="24"/>
              </w:rPr>
              <w:t>7/1,2</w:t>
            </w:r>
          </w:p>
        </w:tc>
      </w:tr>
      <w:tr w:rsidR="00CD0E8F">
        <w:trPr>
          <w:cantSplit/>
        </w:trPr>
        <w:tc>
          <w:tcPr>
            <w:tcW w:w="4253" w:type="dxa"/>
          </w:tcPr>
          <w:p w:rsidR="00CD0E8F" w:rsidRDefault="00CD0E8F">
            <w:pPr>
              <w:jc w:val="both"/>
              <w:rPr>
                <w:sz w:val="24"/>
              </w:rPr>
            </w:pPr>
            <w:r>
              <w:rPr>
                <w:sz w:val="24"/>
              </w:rPr>
              <w:t>Головные уборы и галантерейные изделия</w:t>
            </w:r>
          </w:p>
        </w:tc>
        <w:tc>
          <w:tcPr>
            <w:tcW w:w="1417" w:type="dxa"/>
          </w:tcPr>
          <w:p w:rsidR="00CD0E8F" w:rsidRDefault="00CD0E8F">
            <w:pPr>
              <w:jc w:val="both"/>
              <w:rPr>
                <w:sz w:val="24"/>
              </w:rPr>
            </w:pPr>
            <w:r>
              <w:rPr>
                <w:sz w:val="24"/>
              </w:rPr>
              <w:t>штук/лет</w:t>
            </w:r>
          </w:p>
        </w:tc>
        <w:tc>
          <w:tcPr>
            <w:tcW w:w="1418" w:type="dxa"/>
          </w:tcPr>
          <w:p w:rsidR="00CD0E8F" w:rsidRDefault="00CD0E8F">
            <w:pPr>
              <w:jc w:val="both"/>
              <w:rPr>
                <w:sz w:val="24"/>
              </w:rPr>
            </w:pPr>
            <w:r>
              <w:rPr>
                <w:sz w:val="24"/>
              </w:rPr>
              <w:t>6/4.3</w:t>
            </w:r>
          </w:p>
        </w:tc>
        <w:tc>
          <w:tcPr>
            <w:tcW w:w="1276" w:type="dxa"/>
          </w:tcPr>
          <w:p w:rsidR="00CD0E8F" w:rsidRDefault="00CD0E8F">
            <w:pPr>
              <w:jc w:val="both"/>
              <w:rPr>
                <w:sz w:val="24"/>
              </w:rPr>
            </w:pPr>
            <w:r>
              <w:rPr>
                <w:sz w:val="24"/>
              </w:rPr>
              <w:t>5/4,2</w:t>
            </w:r>
          </w:p>
        </w:tc>
        <w:tc>
          <w:tcPr>
            <w:tcW w:w="1134" w:type="dxa"/>
          </w:tcPr>
          <w:p w:rsidR="00CD0E8F" w:rsidRDefault="00CD0E8F">
            <w:pPr>
              <w:jc w:val="both"/>
              <w:rPr>
                <w:sz w:val="24"/>
              </w:rPr>
            </w:pPr>
            <w:r>
              <w:rPr>
                <w:sz w:val="24"/>
              </w:rPr>
              <w:t>5/2,7</w:t>
            </w:r>
          </w:p>
        </w:tc>
      </w:tr>
      <w:tr w:rsidR="00CD0E8F">
        <w:trPr>
          <w:cantSplit/>
        </w:trPr>
        <w:tc>
          <w:tcPr>
            <w:tcW w:w="4253" w:type="dxa"/>
          </w:tcPr>
          <w:p w:rsidR="00CD0E8F" w:rsidRDefault="00CD0E8F">
            <w:pPr>
              <w:jc w:val="both"/>
              <w:rPr>
                <w:sz w:val="24"/>
              </w:rPr>
            </w:pPr>
            <w:r>
              <w:rPr>
                <w:sz w:val="24"/>
              </w:rPr>
              <w:t>Обувь</w:t>
            </w:r>
          </w:p>
        </w:tc>
        <w:tc>
          <w:tcPr>
            <w:tcW w:w="1417" w:type="dxa"/>
          </w:tcPr>
          <w:p w:rsidR="00CD0E8F" w:rsidRDefault="00CD0E8F">
            <w:pPr>
              <w:jc w:val="both"/>
              <w:rPr>
                <w:sz w:val="24"/>
              </w:rPr>
            </w:pPr>
            <w:r>
              <w:rPr>
                <w:sz w:val="24"/>
              </w:rPr>
              <w:t>пар/лет</w:t>
            </w:r>
          </w:p>
        </w:tc>
        <w:tc>
          <w:tcPr>
            <w:tcW w:w="1418" w:type="dxa"/>
          </w:tcPr>
          <w:p w:rsidR="00CD0E8F" w:rsidRDefault="00CD0E8F">
            <w:pPr>
              <w:jc w:val="both"/>
              <w:rPr>
                <w:sz w:val="24"/>
              </w:rPr>
            </w:pPr>
            <w:r>
              <w:rPr>
                <w:sz w:val="24"/>
              </w:rPr>
              <w:t>8/3,8</w:t>
            </w:r>
          </w:p>
        </w:tc>
        <w:tc>
          <w:tcPr>
            <w:tcW w:w="1276" w:type="dxa"/>
          </w:tcPr>
          <w:p w:rsidR="00CD0E8F" w:rsidRDefault="00CD0E8F">
            <w:pPr>
              <w:jc w:val="both"/>
              <w:rPr>
                <w:sz w:val="24"/>
              </w:rPr>
            </w:pPr>
            <w:r>
              <w:rPr>
                <w:sz w:val="24"/>
              </w:rPr>
              <w:t>7/3,6</w:t>
            </w:r>
          </w:p>
        </w:tc>
        <w:tc>
          <w:tcPr>
            <w:tcW w:w="1134" w:type="dxa"/>
          </w:tcPr>
          <w:p w:rsidR="00CD0E8F" w:rsidRDefault="00CD0E8F">
            <w:pPr>
              <w:jc w:val="both"/>
              <w:rPr>
                <w:sz w:val="24"/>
              </w:rPr>
            </w:pPr>
            <w:r>
              <w:rPr>
                <w:sz w:val="24"/>
              </w:rPr>
              <w:t>7/2,0</w:t>
            </w:r>
          </w:p>
        </w:tc>
      </w:tr>
      <w:tr w:rsidR="00CD0E8F">
        <w:trPr>
          <w:cantSplit/>
        </w:trPr>
        <w:tc>
          <w:tcPr>
            <w:tcW w:w="4253" w:type="dxa"/>
          </w:tcPr>
          <w:p w:rsidR="00CD0E8F" w:rsidRDefault="00CD0E8F">
            <w:pPr>
              <w:jc w:val="both"/>
              <w:rPr>
                <w:sz w:val="24"/>
              </w:rPr>
            </w:pPr>
            <w:r>
              <w:rPr>
                <w:sz w:val="24"/>
              </w:rPr>
              <w:t>Школьно-письменные товары</w:t>
            </w:r>
          </w:p>
        </w:tc>
        <w:tc>
          <w:tcPr>
            <w:tcW w:w="1417" w:type="dxa"/>
          </w:tcPr>
          <w:p w:rsidR="00CD0E8F" w:rsidRDefault="00CD0E8F">
            <w:pPr>
              <w:jc w:val="both"/>
              <w:rPr>
                <w:sz w:val="24"/>
              </w:rPr>
            </w:pPr>
            <w:r>
              <w:rPr>
                <w:sz w:val="24"/>
              </w:rPr>
              <w:t>штук/лет</w:t>
            </w:r>
          </w:p>
        </w:tc>
        <w:tc>
          <w:tcPr>
            <w:tcW w:w="1418" w:type="dxa"/>
          </w:tcPr>
          <w:p w:rsidR="00CD0E8F" w:rsidRDefault="00CD0E8F">
            <w:pPr>
              <w:jc w:val="both"/>
              <w:rPr>
                <w:sz w:val="24"/>
              </w:rPr>
            </w:pPr>
            <w:r>
              <w:rPr>
                <w:sz w:val="24"/>
              </w:rPr>
              <w:t>3/1</w:t>
            </w:r>
          </w:p>
        </w:tc>
        <w:tc>
          <w:tcPr>
            <w:tcW w:w="1276" w:type="dxa"/>
          </w:tcPr>
          <w:p w:rsidR="00CD0E8F" w:rsidRDefault="00CD0E8F">
            <w:pPr>
              <w:jc w:val="both"/>
              <w:rPr>
                <w:sz w:val="24"/>
              </w:rPr>
            </w:pPr>
            <w:r>
              <w:rPr>
                <w:sz w:val="24"/>
              </w:rPr>
              <w:t>3/1</w:t>
            </w:r>
          </w:p>
        </w:tc>
        <w:tc>
          <w:tcPr>
            <w:tcW w:w="1134" w:type="dxa"/>
          </w:tcPr>
          <w:p w:rsidR="00CD0E8F" w:rsidRDefault="00CD0E8F">
            <w:pPr>
              <w:jc w:val="both"/>
              <w:rPr>
                <w:sz w:val="24"/>
              </w:rPr>
            </w:pPr>
            <w:r>
              <w:rPr>
                <w:sz w:val="24"/>
              </w:rPr>
              <w:t>28/1,0</w:t>
            </w:r>
          </w:p>
        </w:tc>
      </w:tr>
      <w:tr w:rsidR="00CD0E8F">
        <w:trPr>
          <w:cantSplit/>
        </w:trPr>
        <w:tc>
          <w:tcPr>
            <w:tcW w:w="4253" w:type="dxa"/>
          </w:tcPr>
          <w:p w:rsidR="00CD0E8F" w:rsidRDefault="00CD0E8F">
            <w:pPr>
              <w:jc w:val="both"/>
              <w:rPr>
                <w:sz w:val="24"/>
              </w:rPr>
            </w:pPr>
            <w:r>
              <w:rPr>
                <w:sz w:val="24"/>
              </w:rPr>
              <w:t>Постельное белье</w:t>
            </w:r>
          </w:p>
        </w:tc>
        <w:tc>
          <w:tcPr>
            <w:tcW w:w="1417" w:type="dxa"/>
          </w:tcPr>
          <w:p w:rsidR="00CD0E8F" w:rsidRDefault="00CD0E8F">
            <w:pPr>
              <w:jc w:val="both"/>
              <w:rPr>
                <w:sz w:val="24"/>
              </w:rPr>
            </w:pPr>
            <w:r>
              <w:rPr>
                <w:sz w:val="24"/>
              </w:rPr>
              <w:t>штук/лет</w:t>
            </w:r>
          </w:p>
        </w:tc>
        <w:tc>
          <w:tcPr>
            <w:tcW w:w="1418" w:type="dxa"/>
          </w:tcPr>
          <w:p w:rsidR="00CD0E8F" w:rsidRDefault="00CD0E8F">
            <w:pPr>
              <w:jc w:val="both"/>
              <w:rPr>
                <w:sz w:val="24"/>
              </w:rPr>
            </w:pPr>
            <w:r>
              <w:rPr>
                <w:sz w:val="24"/>
              </w:rPr>
              <w:t>14/6,9</w:t>
            </w:r>
          </w:p>
        </w:tc>
        <w:tc>
          <w:tcPr>
            <w:tcW w:w="1276" w:type="dxa"/>
          </w:tcPr>
          <w:p w:rsidR="00CD0E8F" w:rsidRDefault="00CD0E8F">
            <w:pPr>
              <w:jc w:val="both"/>
              <w:rPr>
                <w:sz w:val="24"/>
              </w:rPr>
            </w:pPr>
            <w:r>
              <w:rPr>
                <w:sz w:val="24"/>
              </w:rPr>
              <w:t>14/6,9</w:t>
            </w:r>
          </w:p>
        </w:tc>
        <w:tc>
          <w:tcPr>
            <w:tcW w:w="1134" w:type="dxa"/>
          </w:tcPr>
          <w:p w:rsidR="00CD0E8F" w:rsidRDefault="00CD0E8F">
            <w:pPr>
              <w:jc w:val="both"/>
              <w:rPr>
                <w:sz w:val="24"/>
              </w:rPr>
            </w:pPr>
            <w:r>
              <w:rPr>
                <w:sz w:val="24"/>
              </w:rPr>
              <w:t>14/6,9</w:t>
            </w:r>
          </w:p>
        </w:tc>
      </w:tr>
      <w:tr w:rsidR="00CD0E8F">
        <w:trPr>
          <w:cantSplit/>
        </w:trPr>
        <w:tc>
          <w:tcPr>
            <w:tcW w:w="4253" w:type="dxa"/>
          </w:tcPr>
          <w:p w:rsidR="00CD0E8F" w:rsidRDefault="00CD0E8F">
            <w:pPr>
              <w:jc w:val="both"/>
              <w:rPr>
                <w:sz w:val="24"/>
              </w:rPr>
            </w:pPr>
            <w:r>
              <w:rPr>
                <w:sz w:val="24"/>
              </w:rPr>
              <w:t>Товары культурно-бытового и хозяйственного назначения</w:t>
            </w:r>
          </w:p>
        </w:tc>
        <w:tc>
          <w:tcPr>
            <w:tcW w:w="1417" w:type="dxa"/>
          </w:tcPr>
          <w:p w:rsidR="00CD0E8F" w:rsidRDefault="00CD0E8F">
            <w:pPr>
              <w:jc w:val="both"/>
              <w:rPr>
                <w:sz w:val="24"/>
              </w:rPr>
            </w:pPr>
            <w:r>
              <w:rPr>
                <w:sz w:val="24"/>
              </w:rPr>
              <w:t>штук/лет</w:t>
            </w:r>
          </w:p>
        </w:tc>
        <w:tc>
          <w:tcPr>
            <w:tcW w:w="1418" w:type="dxa"/>
          </w:tcPr>
          <w:p w:rsidR="00CD0E8F" w:rsidRDefault="00CD0E8F">
            <w:pPr>
              <w:jc w:val="both"/>
              <w:rPr>
                <w:sz w:val="24"/>
              </w:rPr>
            </w:pPr>
            <w:r>
              <w:rPr>
                <w:sz w:val="24"/>
              </w:rPr>
              <w:t>19/10,4</w:t>
            </w:r>
          </w:p>
        </w:tc>
        <w:tc>
          <w:tcPr>
            <w:tcW w:w="1276" w:type="dxa"/>
          </w:tcPr>
          <w:p w:rsidR="00CD0E8F" w:rsidRDefault="00CD0E8F">
            <w:pPr>
              <w:jc w:val="both"/>
              <w:rPr>
                <w:sz w:val="24"/>
              </w:rPr>
            </w:pPr>
            <w:r>
              <w:rPr>
                <w:sz w:val="24"/>
              </w:rPr>
              <w:t>19/10,4</w:t>
            </w:r>
          </w:p>
        </w:tc>
        <w:tc>
          <w:tcPr>
            <w:tcW w:w="1134" w:type="dxa"/>
          </w:tcPr>
          <w:p w:rsidR="00CD0E8F" w:rsidRDefault="00CD0E8F">
            <w:pPr>
              <w:jc w:val="both"/>
              <w:rPr>
                <w:sz w:val="24"/>
              </w:rPr>
            </w:pPr>
            <w:r>
              <w:rPr>
                <w:sz w:val="24"/>
              </w:rPr>
              <w:t>19/10,4</w:t>
            </w:r>
          </w:p>
        </w:tc>
      </w:tr>
      <w:tr w:rsidR="00CD0E8F">
        <w:trPr>
          <w:cantSplit/>
        </w:trPr>
        <w:tc>
          <w:tcPr>
            <w:tcW w:w="4253" w:type="dxa"/>
          </w:tcPr>
          <w:p w:rsidR="00CD0E8F" w:rsidRDefault="00CD0E8F">
            <w:pPr>
              <w:jc w:val="both"/>
              <w:rPr>
                <w:sz w:val="24"/>
              </w:rPr>
            </w:pPr>
            <w:r>
              <w:rPr>
                <w:sz w:val="24"/>
              </w:rPr>
              <w:t>Предметы первой необходимости, санитарии и  лекарства</w:t>
            </w:r>
          </w:p>
        </w:tc>
        <w:tc>
          <w:tcPr>
            <w:tcW w:w="1417" w:type="dxa"/>
          </w:tcPr>
          <w:p w:rsidR="00CD0E8F" w:rsidRDefault="00CD0E8F">
            <w:pPr>
              <w:jc w:val="both"/>
              <w:rPr>
                <w:sz w:val="24"/>
              </w:rPr>
            </w:pPr>
            <w:r>
              <w:rPr>
                <w:sz w:val="24"/>
              </w:rPr>
              <w:t>процент общей</w:t>
            </w:r>
          </w:p>
          <w:p w:rsidR="00CD0E8F" w:rsidRDefault="00CD0E8F">
            <w:pPr>
              <w:jc w:val="both"/>
              <w:rPr>
                <w:sz w:val="24"/>
              </w:rPr>
            </w:pPr>
            <w:r>
              <w:rPr>
                <w:sz w:val="24"/>
              </w:rPr>
              <w:t xml:space="preserve"> величины расходов </w:t>
            </w:r>
          </w:p>
          <w:p w:rsidR="00CD0E8F" w:rsidRDefault="00CD0E8F">
            <w:pPr>
              <w:jc w:val="both"/>
              <w:rPr>
                <w:sz w:val="24"/>
              </w:rPr>
            </w:pPr>
            <w:r>
              <w:rPr>
                <w:sz w:val="24"/>
              </w:rPr>
              <w:t>на непродовольственные товары в месяц</w:t>
            </w:r>
          </w:p>
        </w:tc>
        <w:tc>
          <w:tcPr>
            <w:tcW w:w="1418" w:type="dxa"/>
          </w:tcPr>
          <w:p w:rsidR="00CD0E8F" w:rsidRDefault="00CD0E8F">
            <w:pPr>
              <w:jc w:val="both"/>
              <w:rPr>
                <w:sz w:val="24"/>
              </w:rPr>
            </w:pPr>
          </w:p>
        </w:tc>
        <w:tc>
          <w:tcPr>
            <w:tcW w:w="1276" w:type="dxa"/>
          </w:tcPr>
          <w:p w:rsidR="00CD0E8F" w:rsidRDefault="00CD0E8F">
            <w:pPr>
              <w:jc w:val="both"/>
              <w:rPr>
                <w:sz w:val="24"/>
              </w:rPr>
            </w:pPr>
          </w:p>
        </w:tc>
        <w:tc>
          <w:tcPr>
            <w:tcW w:w="1134" w:type="dxa"/>
          </w:tcPr>
          <w:p w:rsidR="00CD0E8F" w:rsidRDefault="00CD0E8F">
            <w:pPr>
              <w:jc w:val="both"/>
              <w:rPr>
                <w:sz w:val="24"/>
              </w:rPr>
            </w:pPr>
          </w:p>
        </w:tc>
      </w:tr>
    </w:tbl>
    <w:p w:rsidR="00CD0E8F" w:rsidRDefault="00CD0E8F">
      <w:pPr>
        <w:jc w:val="both"/>
        <w:rPr>
          <w:b/>
          <w:sz w:val="24"/>
        </w:rPr>
      </w:pPr>
    </w:p>
    <w:p w:rsidR="00CD0E8F" w:rsidRDefault="00CD0E8F">
      <w:pPr>
        <w:jc w:val="both"/>
        <w:rPr>
          <w:b/>
          <w:sz w:val="28"/>
        </w:rPr>
      </w:pPr>
      <w:r>
        <w:rPr>
          <w:b/>
          <w:sz w:val="28"/>
        </w:rPr>
        <w:t xml:space="preserve">   3.УСЛУГИ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gridCol w:w="1418"/>
        <w:gridCol w:w="1276"/>
        <w:gridCol w:w="1134"/>
      </w:tblGrid>
      <w:tr w:rsidR="00CD0E8F">
        <w:trPr>
          <w:cantSplit/>
        </w:trPr>
        <w:tc>
          <w:tcPr>
            <w:tcW w:w="4253" w:type="dxa"/>
            <w:vMerge w:val="restart"/>
          </w:tcPr>
          <w:p w:rsidR="00CD0E8F" w:rsidRDefault="00CD0E8F">
            <w:pPr>
              <w:pStyle w:val="6"/>
              <w:spacing w:before="0" w:line="240" w:lineRule="auto"/>
              <w:ind w:left="0" w:right="0" w:firstLine="0"/>
              <w:rPr>
                <w:b w:val="0"/>
                <w:sz w:val="24"/>
              </w:rPr>
            </w:pPr>
            <w:r>
              <w:rPr>
                <w:b w:val="0"/>
                <w:sz w:val="24"/>
              </w:rPr>
              <w:t>Наименование продукта</w:t>
            </w:r>
          </w:p>
        </w:tc>
        <w:tc>
          <w:tcPr>
            <w:tcW w:w="1417" w:type="dxa"/>
            <w:vMerge w:val="restart"/>
          </w:tcPr>
          <w:p w:rsidR="00CD0E8F" w:rsidRDefault="00CD0E8F">
            <w:pPr>
              <w:pStyle w:val="7"/>
              <w:spacing w:before="0" w:line="240" w:lineRule="auto"/>
              <w:ind w:right="0"/>
              <w:rPr>
                <w:b w:val="0"/>
                <w:sz w:val="24"/>
              </w:rPr>
            </w:pPr>
            <w:r>
              <w:rPr>
                <w:b w:val="0"/>
                <w:sz w:val="24"/>
              </w:rPr>
              <w:t>Единица</w:t>
            </w:r>
          </w:p>
          <w:p w:rsidR="00CD0E8F" w:rsidRDefault="00CD0E8F">
            <w:pPr>
              <w:jc w:val="both"/>
              <w:rPr>
                <w:sz w:val="24"/>
              </w:rPr>
            </w:pPr>
            <w:r>
              <w:rPr>
                <w:sz w:val="24"/>
              </w:rPr>
              <w:t>измерения</w:t>
            </w:r>
          </w:p>
        </w:tc>
        <w:tc>
          <w:tcPr>
            <w:tcW w:w="3828" w:type="dxa"/>
            <w:gridSpan w:val="3"/>
          </w:tcPr>
          <w:p w:rsidR="00CD0E8F" w:rsidRDefault="00CD0E8F">
            <w:pPr>
              <w:jc w:val="both"/>
              <w:rPr>
                <w:sz w:val="24"/>
              </w:rPr>
            </w:pPr>
            <w:r>
              <w:rPr>
                <w:sz w:val="24"/>
              </w:rPr>
              <w:t>Объем потребления (в среднем на одного человека в год)</w:t>
            </w:r>
          </w:p>
        </w:tc>
      </w:tr>
      <w:tr w:rsidR="00CD0E8F">
        <w:trPr>
          <w:cantSplit/>
        </w:trPr>
        <w:tc>
          <w:tcPr>
            <w:tcW w:w="4253" w:type="dxa"/>
            <w:vMerge/>
          </w:tcPr>
          <w:p w:rsidR="00CD0E8F" w:rsidRDefault="00CD0E8F">
            <w:pPr>
              <w:jc w:val="both"/>
              <w:rPr>
                <w:sz w:val="24"/>
              </w:rPr>
            </w:pPr>
          </w:p>
        </w:tc>
        <w:tc>
          <w:tcPr>
            <w:tcW w:w="1417" w:type="dxa"/>
            <w:vMerge/>
          </w:tcPr>
          <w:p w:rsidR="00CD0E8F" w:rsidRDefault="00CD0E8F">
            <w:pPr>
              <w:jc w:val="both"/>
              <w:rPr>
                <w:sz w:val="24"/>
              </w:rPr>
            </w:pPr>
          </w:p>
        </w:tc>
        <w:tc>
          <w:tcPr>
            <w:tcW w:w="1418" w:type="dxa"/>
          </w:tcPr>
          <w:p w:rsidR="00CD0E8F" w:rsidRDefault="00CD0E8F">
            <w:pPr>
              <w:pStyle w:val="8"/>
              <w:spacing w:before="0"/>
              <w:ind w:right="0"/>
              <w:rPr>
                <w:sz w:val="24"/>
              </w:rPr>
            </w:pPr>
            <w:r>
              <w:rPr>
                <w:sz w:val="24"/>
              </w:rPr>
              <w:t>трудоспо-</w:t>
            </w:r>
          </w:p>
          <w:p w:rsidR="00CD0E8F" w:rsidRDefault="00CD0E8F">
            <w:pPr>
              <w:jc w:val="both"/>
              <w:rPr>
                <w:sz w:val="24"/>
              </w:rPr>
            </w:pPr>
            <w:r>
              <w:rPr>
                <w:sz w:val="24"/>
              </w:rPr>
              <w:t>собное</w:t>
            </w:r>
          </w:p>
          <w:p w:rsidR="00CD0E8F" w:rsidRDefault="00CD0E8F">
            <w:pPr>
              <w:jc w:val="both"/>
              <w:rPr>
                <w:sz w:val="24"/>
              </w:rPr>
            </w:pPr>
            <w:r>
              <w:rPr>
                <w:sz w:val="24"/>
              </w:rPr>
              <w:t>население</w:t>
            </w:r>
          </w:p>
        </w:tc>
        <w:tc>
          <w:tcPr>
            <w:tcW w:w="1276" w:type="dxa"/>
          </w:tcPr>
          <w:p w:rsidR="00CD0E8F" w:rsidRDefault="00CD0E8F">
            <w:pPr>
              <w:jc w:val="both"/>
              <w:rPr>
                <w:sz w:val="24"/>
              </w:rPr>
            </w:pPr>
            <w:r>
              <w:rPr>
                <w:sz w:val="24"/>
              </w:rPr>
              <w:t>пенсионе-</w:t>
            </w:r>
          </w:p>
          <w:p w:rsidR="00CD0E8F" w:rsidRDefault="00CD0E8F">
            <w:pPr>
              <w:jc w:val="both"/>
              <w:rPr>
                <w:sz w:val="24"/>
              </w:rPr>
            </w:pPr>
            <w:r>
              <w:rPr>
                <w:sz w:val="24"/>
              </w:rPr>
              <w:t>ры</w:t>
            </w:r>
          </w:p>
        </w:tc>
        <w:tc>
          <w:tcPr>
            <w:tcW w:w="1134" w:type="dxa"/>
          </w:tcPr>
          <w:p w:rsidR="00CD0E8F" w:rsidRDefault="00CD0E8F">
            <w:pPr>
              <w:jc w:val="both"/>
              <w:rPr>
                <w:sz w:val="24"/>
              </w:rPr>
            </w:pPr>
            <w:r>
              <w:rPr>
                <w:sz w:val="24"/>
              </w:rPr>
              <w:t>дети</w:t>
            </w:r>
          </w:p>
        </w:tc>
      </w:tr>
      <w:tr w:rsidR="00CD0E8F">
        <w:trPr>
          <w:cantSplit/>
        </w:trPr>
        <w:tc>
          <w:tcPr>
            <w:tcW w:w="4253" w:type="dxa"/>
          </w:tcPr>
          <w:p w:rsidR="00CD0E8F" w:rsidRDefault="00CD0E8F">
            <w:pPr>
              <w:jc w:val="both"/>
              <w:rPr>
                <w:sz w:val="24"/>
              </w:rPr>
            </w:pPr>
            <w:r>
              <w:rPr>
                <w:sz w:val="24"/>
              </w:rPr>
              <w:t>Жилье</w:t>
            </w:r>
          </w:p>
        </w:tc>
        <w:tc>
          <w:tcPr>
            <w:tcW w:w="1417" w:type="dxa"/>
          </w:tcPr>
          <w:p w:rsidR="00CD0E8F" w:rsidRDefault="00CD0E8F">
            <w:pPr>
              <w:jc w:val="both"/>
              <w:rPr>
                <w:sz w:val="24"/>
              </w:rPr>
            </w:pPr>
            <w:r>
              <w:rPr>
                <w:sz w:val="24"/>
              </w:rPr>
              <w:t>кв.м общей</w:t>
            </w:r>
          </w:p>
          <w:p w:rsidR="00CD0E8F" w:rsidRDefault="00CD0E8F">
            <w:pPr>
              <w:jc w:val="both"/>
              <w:rPr>
                <w:sz w:val="24"/>
              </w:rPr>
            </w:pPr>
            <w:r>
              <w:rPr>
                <w:sz w:val="24"/>
              </w:rPr>
              <w:t>площади</w:t>
            </w:r>
          </w:p>
        </w:tc>
        <w:tc>
          <w:tcPr>
            <w:tcW w:w="1418" w:type="dxa"/>
          </w:tcPr>
          <w:p w:rsidR="00CD0E8F" w:rsidRDefault="00CD0E8F">
            <w:pPr>
              <w:pStyle w:val="8"/>
              <w:spacing w:before="0"/>
              <w:ind w:right="0"/>
              <w:rPr>
                <w:sz w:val="24"/>
              </w:rPr>
            </w:pPr>
            <w:r>
              <w:rPr>
                <w:sz w:val="24"/>
              </w:rPr>
              <w:t>18</w:t>
            </w:r>
          </w:p>
        </w:tc>
        <w:tc>
          <w:tcPr>
            <w:tcW w:w="1276" w:type="dxa"/>
          </w:tcPr>
          <w:p w:rsidR="00CD0E8F" w:rsidRDefault="00CD0E8F">
            <w:pPr>
              <w:jc w:val="both"/>
              <w:rPr>
                <w:sz w:val="24"/>
              </w:rPr>
            </w:pPr>
            <w:r>
              <w:rPr>
                <w:sz w:val="24"/>
              </w:rPr>
              <w:t>18</w:t>
            </w:r>
          </w:p>
        </w:tc>
        <w:tc>
          <w:tcPr>
            <w:tcW w:w="1134" w:type="dxa"/>
          </w:tcPr>
          <w:p w:rsidR="00CD0E8F" w:rsidRDefault="00CD0E8F">
            <w:pPr>
              <w:jc w:val="both"/>
              <w:rPr>
                <w:sz w:val="24"/>
              </w:rPr>
            </w:pPr>
            <w:r>
              <w:rPr>
                <w:sz w:val="24"/>
              </w:rPr>
              <w:t>18</w:t>
            </w:r>
          </w:p>
        </w:tc>
      </w:tr>
      <w:tr w:rsidR="00CD0E8F">
        <w:trPr>
          <w:cantSplit/>
        </w:trPr>
        <w:tc>
          <w:tcPr>
            <w:tcW w:w="4253" w:type="dxa"/>
          </w:tcPr>
          <w:p w:rsidR="00CD0E8F" w:rsidRDefault="00CD0E8F">
            <w:pPr>
              <w:jc w:val="both"/>
              <w:rPr>
                <w:sz w:val="24"/>
              </w:rPr>
            </w:pPr>
            <w:r>
              <w:rPr>
                <w:sz w:val="24"/>
              </w:rPr>
              <w:t>Центральное отопление</w:t>
            </w:r>
          </w:p>
        </w:tc>
        <w:tc>
          <w:tcPr>
            <w:tcW w:w="1417" w:type="dxa"/>
          </w:tcPr>
          <w:p w:rsidR="00CD0E8F" w:rsidRDefault="00CD0E8F">
            <w:pPr>
              <w:jc w:val="both"/>
              <w:rPr>
                <w:sz w:val="24"/>
              </w:rPr>
            </w:pPr>
            <w:r>
              <w:rPr>
                <w:sz w:val="24"/>
              </w:rPr>
              <w:t>гкал в год</w:t>
            </w:r>
          </w:p>
        </w:tc>
        <w:tc>
          <w:tcPr>
            <w:tcW w:w="1418" w:type="dxa"/>
          </w:tcPr>
          <w:p w:rsidR="00CD0E8F" w:rsidRDefault="00CD0E8F">
            <w:pPr>
              <w:pStyle w:val="8"/>
              <w:spacing w:before="0"/>
              <w:ind w:right="0"/>
              <w:rPr>
                <w:sz w:val="24"/>
              </w:rPr>
            </w:pPr>
            <w:r>
              <w:rPr>
                <w:sz w:val="24"/>
              </w:rPr>
              <w:t>8</w:t>
            </w:r>
          </w:p>
        </w:tc>
        <w:tc>
          <w:tcPr>
            <w:tcW w:w="1276" w:type="dxa"/>
          </w:tcPr>
          <w:p w:rsidR="00CD0E8F" w:rsidRDefault="00CD0E8F">
            <w:pPr>
              <w:jc w:val="both"/>
              <w:rPr>
                <w:sz w:val="24"/>
              </w:rPr>
            </w:pPr>
            <w:r>
              <w:rPr>
                <w:sz w:val="24"/>
              </w:rPr>
              <w:t>8</w:t>
            </w:r>
          </w:p>
        </w:tc>
        <w:tc>
          <w:tcPr>
            <w:tcW w:w="1134" w:type="dxa"/>
          </w:tcPr>
          <w:p w:rsidR="00CD0E8F" w:rsidRDefault="00CD0E8F">
            <w:pPr>
              <w:jc w:val="both"/>
              <w:rPr>
                <w:sz w:val="24"/>
              </w:rPr>
            </w:pPr>
            <w:r>
              <w:rPr>
                <w:sz w:val="24"/>
              </w:rPr>
              <w:t>8</w:t>
            </w:r>
          </w:p>
        </w:tc>
      </w:tr>
      <w:tr w:rsidR="00CD0E8F">
        <w:trPr>
          <w:cantSplit/>
        </w:trPr>
        <w:tc>
          <w:tcPr>
            <w:tcW w:w="4253" w:type="dxa"/>
          </w:tcPr>
          <w:p w:rsidR="00CD0E8F" w:rsidRDefault="00CD0E8F">
            <w:pPr>
              <w:jc w:val="both"/>
              <w:rPr>
                <w:sz w:val="24"/>
              </w:rPr>
            </w:pPr>
            <w:r>
              <w:rPr>
                <w:sz w:val="24"/>
              </w:rPr>
              <w:t>Холодное и горячее водоснабжение и водоотведение</w:t>
            </w:r>
          </w:p>
        </w:tc>
        <w:tc>
          <w:tcPr>
            <w:tcW w:w="1417" w:type="dxa"/>
          </w:tcPr>
          <w:p w:rsidR="00CD0E8F" w:rsidRDefault="00CD0E8F">
            <w:pPr>
              <w:jc w:val="both"/>
              <w:rPr>
                <w:sz w:val="24"/>
              </w:rPr>
            </w:pPr>
            <w:r>
              <w:rPr>
                <w:sz w:val="24"/>
              </w:rPr>
              <w:t>литров в</w:t>
            </w:r>
          </w:p>
          <w:p w:rsidR="00CD0E8F" w:rsidRDefault="00CD0E8F">
            <w:pPr>
              <w:jc w:val="both"/>
              <w:rPr>
                <w:sz w:val="24"/>
              </w:rPr>
            </w:pPr>
            <w:r>
              <w:rPr>
                <w:sz w:val="24"/>
              </w:rPr>
              <w:t>сутки</w:t>
            </w:r>
          </w:p>
        </w:tc>
        <w:tc>
          <w:tcPr>
            <w:tcW w:w="1418" w:type="dxa"/>
          </w:tcPr>
          <w:p w:rsidR="00CD0E8F" w:rsidRDefault="00CD0E8F">
            <w:pPr>
              <w:pStyle w:val="8"/>
              <w:spacing w:before="0"/>
              <w:ind w:right="0"/>
              <w:rPr>
                <w:sz w:val="24"/>
              </w:rPr>
            </w:pPr>
            <w:r>
              <w:rPr>
                <w:sz w:val="24"/>
              </w:rPr>
              <w:t>275</w:t>
            </w:r>
          </w:p>
        </w:tc>
        <w:tc>
          <w:tcPr>
            <w:tcW w:w="1276" w:type="dxa"/>
          </w:tcPr>
          <w:p w:rsidR="00CD0E8F" w:rsidRDefault="00CD0E8F">
            <w:pPr>
              <w:jc w:val="both"/>
              <w:rPr>
                <w:sz w:val="24"/>
              </w:rPr>
            </w:pPr>
            <w:r>
              <w:rPr>
                <w:sz w:val="24"/>
              </w:rPr>
              <w:t>275</w:t>
            </w:r>
          </w:p>
        </w:tc>
        <w:tc>
          <w:tcPr>
            <w:tcW w:w="1134" w:type="dxa"/>
          </w:tcPr>
          <w:p w:rsidR="00CD0E8F" w:rsidRDefault="00CD0E8F">
            <w:pPr>
              <w:jc w:val="both"/>
              <w:rPr>
                <w:sz w:val="24"/>
              </w:rPr>
            </w:pPr>
            <w:r>
              <w:rPr>
                <w:sz w:val="24"/>
              </w:rPr>
              <w:t>275</w:t>
            </w:r>
          </w:p>
        </w:tc>
      </w:tr>
      <w:tr w:rsidR="00CD0E8F">
        <w:trPr>
          <w:cantSplit/>
        </w:trPr>
        <w:tc>
          <w:tcPr>
            <w:tcW w:w="4253" w:type="dxa"/>
          </w:tcPr>
          <w:p w:rsidR="00CD0E8F" w:rsidRDefault="00CD0E8F">
            <w:pPr>
              <w:jc w:val="both"/>
              <w:rPr>
                <w:sz w:val="24"/>
              </w:rPr>
            </w:pPr>
            <w:r>
              <w:rPr>
                <w:sz w:val="24"/>
              </w:rPr>
              <w:t>Электроэнергия</w:t>
            </w:r>
          </w:p>
        </w:tc>
        <w:tc>
          <w:tcPr>
            <w:tcW w:w="1417" w:type="dxa"/>
          </w:tcPr>
          <w:p w:rsidR="00CD0E8F" w:rsidRDefault="00CD0E8F">
            <w:pPr>
              <w:jc w:val="both"/>
              <w:rPr>
                <w:sz w:val="24"/>
              </w:rPr>
            </w:pPr>
            <w:r>
              <w:rPr>
                <w:sz w:val="24"/>
              </w:rPr>
              <w:t>кВт.ч</w:t>
            </w:r>
          </w:p>
        </w:tc>
        <w:tc>
          <w:tcPr>
            <w:tcW w:w="1418" w:type="dxa"/>
          </w:tcPr>
          <w:p w:rsidR="00CD0E8F" w:rsidRDefault="00CD0E8F">
            <w:pPr>
              <w:pStyle w:val="8"/>
              <w:spacing w:before="0"/>
              <w:ind w:right="0"/>
              <w:rPr>
                <w:sz w:val="24"/>
              </w:rPr>
            </w:pPr>
            <w:r>
              <w:rPr>
                <w:sz w:val="24"/>
              </w:rPr>
              <w:t>88</w:t>
            </w:r>
          </w:p>
        </w:tc>
        <w:tc>
          <w:tcPr>
            <w:tcW w:w="1276" w:type="dxa"/>
          </w:tcPr>
          <w:p w:rsidR="00CD0E8F" w:rsidRDefault="00CD0E8F">
            <w:pPr>
              <w:jc w:val="both"/>
              <w:rPr>
                <w:sz w:val="24"/>
              </w:rPr>
            </w:pPr>
            <w:r>
              <w:rPr>
                <w:sz w:val="24"/>
              </w:rPr>
              <w:t>88</w:t>
            </w:r>
          </w:p>
        </w:tc>
        <w:tc>
          <w:tcPr>
            <w:tcW w:w="1134" w:type="dxa"/>
          </w:tcPr>
          <w:p w:rsidR="00CD0E8F" w:rsidRDefault="00CD0E8F">
            <w:pPr>
              <w:jc w:val="both"/>
              <w:rPr>
                <w:sz w:val="24"/>
              </w:rPr>
            </w:pPr>
            <w:r>
              <w:rPr>
                <w:sz w:val="24"/>
              </w:rPr>
              <w:t>88</w:t>
            </w:r>
          </w:p>
        </w:tc>
      </w:tr>
      <w:tr w:rsidR="00CD0E8F">
        <w:trPr>
          <w:cantSplit/>
        </w:trPr>
        <w:tc>
          <w:tcPr>
            <w:tcW w:w="4253" w:type="dxa"/>
          </w:tcPr>
          <w:p w:rsidR="00CD0E8F" w:rsidRDefault="00CD0E8F">
            <w:pPr>
              <w:jc w:val="both"/>
              <w:rPr>
                <w:sz w:val="24"/>
              </w:rPr>
            </w:pPr>
            <w:r>
              <w:rPr>
                <w:sz w:val="24"/>
              </w:rPr>
              <w:t>Транспортные услуги</w:t>
            </w:r>
          </w:p>
        </w:tc>
        <w:tc>
          <w:tcPr>
            <w:tcW w:w="1417" w:type="dxa"/>
          </w:tcPr>
          <w:p w:rsidR="00CD0E8F" w:rsidRDefault="00CD0E8F">
            <w:pPr>
              <w:jc w:val="both"/>
              <w:rPr>
                <w:sz w:val="24"/>
              </w:rPr>
            </w:pPr>
            <w:r>
              <w:rPr>
                <w:sz w:val="24"/>
              </w:rPr>
              <w:t>поездок в</w:t>
            </w:r>
          </w:p>
          <w:p w:rsidR="00CD0E8F" w:rsidRDefault="00CD0E8F">
            <w:pPr>
              <w:jc w:val="both"/>
              <w:rPr>
                <w:sz w:val="24"/>
              </w:rPr>
            </w:pPr>
            <w:r>
              <w:rPr>
                <w:sz w:val="24"/>
              </w:rPr>
              <w:t xml:space="preserve"> год</w:t>
            </w:r>
          </w:p>
        </w:tc>
        <w:tc>
          <w:tcPr>
            <w:tcW w:w="1418" w:type="dxa"/>
          </w:tcPr>
          <w:p w:rsidR="00CD0E8F" w:rsidRDefault="00CD0E8F">
            <w:pPr>
              <w:pStyle w:val="8"/>
              <w:spacing w:before="0"/>
              <w:ind w:right="0"/>
              <w:rPr>
                <w:sz w:val="24"/>
              </w:rPr>
            </w:pPr>
            <w:r>
              <w:rPr>
                <w:sz w:val="24"/>
              </w:rPr>
              <w:t>620</w:t>
            </w:r>
          </w:p>
        </w:tc>
        <w:tc>
          <w:tcPr>
            <w:tcW w:w="1276" w:type="dxa"/>
          </w:tcPr>
          <w:p w:rsidR="00CD0E8F" w:rsidRDefault="00CD0E8F">
            <w:pPr>
              <w:jc w:val="both"/>
              <w:rPr>
                <w:sz w:val="24"/>
              </w:rPr>
            </w:pPr>
            <w:r>
              <w:rPr>
                <w:sz w:val="24"/>
              </w:rPr>
              <w:t>-</w:t>
            </w:r>
          </w:p>
        </w:tc>
        <w:tc>
          <w:tcPr>
            <w:tcW w:w="1134" w:type="dxa"/>
          </w:tcPr>
          <w:p w:rsidR="00CD0E8F" w:rsidRDefault="00CD0E8F">
            <w:pPr>
              <w:jc w:val="both"/>
              <w:rPr>
                <w:sz w:val="24"/>
              </w:rPr>
            </w:pPr>
            <w:r>
              <w:rPr>
                <w:sz w:val="24"/>
              </w:rPr>
              <w:t>417</w:t>
            </w:r>
          </w:p>
        </w:tc>
      </w:tr>
      <w:tr w:rsidR="00CD0E8F">
        <w:trPr>
          <w:cantSplit/>
        </w:trPr>
        <w:tc>
          <w:tcPr>
            <w:tcW w:w="4253" w:type="dxa"/>
          </w:tcPr>
          <w:p w:rsidR="00CD0E8F" w:rsidRDefault="00CD0E8F">
            <w:pPr>
              <w:jc w:val="both"/>
              <w:rPr>
                <w:sz w:val="24"/>
              </w:rPr>
            </w:pPr>
            <w:r>
              <w:rPr>
                <w:sz w:val="24"/>
              </w:rPr>
              <w:t>Дургие виды услуг</w:t>
            </w:r>
          </w:p>
        </w:tc>
        <w:tc>
          <w:tcPr>
            <w:tcW w:w="1417" w:type="dxa"/>
          </w:tcPr>
          <w:p w:rsidR="00CD0E8F" w:rsidRDefault="00CD0E8F">
            <w:pPr>
              <w:jc w:val="both"/>
              <w:rPr>
                <w:sz w:val="24"/>
              </w:rPr>
            </w:pPr>
            <w:r>
              <w:rPr>
                <w:sz w:val="24"/>
              </w:rPr>
              <w:t>процент общей</w:t>
            </w:r>
          </w:p>
          <w:p w:rsidR="00CD0E8F" w:rsidRDefault="00CD0E8F">
            <w:pPr>
              <w:jc w:val="both"/>
              <w:rPr>
                <w:sz w:val="24"/>
              </w:rPr>
            </w:pPr>
            <w:r>
              <w:rPr>
                <w:sz w:val="24"/>
              </w:rPr>
              <w:t xml:space="preserve"> величины расходов </w:t>
            </w:r>
          </w:p>
          <w:p w:rsidR="00CD0E8F" w:rsidRDefault="00CD0E8F">
            <w:pPr>
              <w:jc w:val="both"/>
              <w:rPr>
                <w:sz w:val="24"/>
              </w:rPr>
            </w:pPr>
            <w:r>
              <w:rPr>
                <w:sz w:val="24"/>
              </w:rPr>
              <w:t>на услуги</w:t>
            </w:r>
          </w:p>
          <w:p w:rsidR="00CD0E8F" w:rsidRDefault="00CD0E8F">
            <w:pPr>
              <w:jc w:val="both"/>
              <w:rPr>
                <w:sz w:val="24"/>
              </w:rPr>
            </w:pPr>
            <w:r>
              <w:rPr>
                <w:sz w:val="24"/>
              </w:rPr>
              <w:t>в месяц</w:t>
            </w:r>
          </w:p>
        </w:tc>
        <w:tc>
          <w:tcPr>
            <w:tcW w:w="1418" w:type="dxa"/>
          </w:tcPr>
          <w:p w:rsidR="00CD0E8F" w:rsidRDefault="00CD0E8F">
            <w:pPr>
              <w:pStyle w:val="8"/>
              <w:spacing w:before="0"/>
              <w:ind w:right="0"/>
              <w:rPr>
                <w:sz w:val="24"/>
              </w:rPr>
            </w:pPr>
            <w:r>
              <w:rPr>
                <w:sz w:val="24"/>
              </w:rPr>
              <w:t>16</w:t>
            </w:r>
          </w:p>
        </w:tc>
        <w:tc>
          <w:tcPr>
            <w:tcW w:w="1276" w:type="dxa"/>
          </w:tcPr>
          <w:p w:rsidR="00CD0E8F" w:rsidRDefault="00CD0E8F">
            <w:pPr>
              <w:jc w:val="both"/>
              <w:rPr>
                <w:sz w:val="24"/>
              </w:rPr>
            </w:pPr>
            <w:r>
              <w:rPr>
                <w:sz w:val="24"/>
              </w:rPr>
              <w:t>16</w:t>
            </w:r>
          </w:p>
        </w:tc>
        <w:tc>
          <w:tcPr>
            <w:tcW w:w="1134" w:type="dxa"/>
          </w:tcPr>
          <w:p w:rsidR="00CD0E8F" w:rsidRDefault="00CD0E8F">
            <w:pPr>
              <w:jc w:val="both"/>
              <w:rPr>
                <w:sz w:val="24"/>
              </w:rPr>
            </w:pPr>
            <w:r>
              <w:rPr>
                <w:sz w:val="24"/>
              </w:rPr>
              <w:t>16</w:t>
            </w:r>
          </w:p>
        </w:tc>
      </w:tr>
    </w:tbl>
    <w:p w:rsidR="00CD0E8F" w:rsidRDefault="00CD0E8F">
      <w:pPr>
        <w:ind w:firstLine="600"/>
        <w:jc w:val="both"/>
        <w:rPr>
          <w:sz w:val="28"/>
        </w:rPr>
      </w:pPr>
      <w:r>
        <w:rPr>
          <w:sz w:val="28"/>
        </w:rPr>
        <w:t>В отличие от прожиточного минимума МПБ включает в себя повышенные нормы потребления продовольственных товаров, определяет структуру непродовольственных товаров и услуг, предусматривает меньшие сроки службы непродовольственных товаров. К примеру, нормы потребления продуктов питания МПБ увеличены в 1,5 раза и расширен их ассортимент. Если в бюджете прожиточного минимума годовая норма потребления мясных продуктов, например:</w:t>
      </w:r>
    </w:p>
    <w:p w:rsidR="00CD0E8F" w:rsidRDefault="00CD0E8F">
      <w:pPr>
        <w:ind w:firstLine="567"/>
        <w:jc w:val="both"/>
        <w:rPr>
          <w:sz w:val="28"/>
        </w:rPr>
      </w:pPr>
      <w:r>
        <w:rPr>
          <w:sz w:val="28"/>
        </w:rPr>
        <w:t xml:space="preserve">Говядины, рассчитанная для мужчины в возрасте 16-59 лет, установлена на уровне </w:t>
      </w:r>
      <w:smartTag w:uri="urn:schemas-microsoft-com:office:smarttags" w:element="metricconverter">
        <w:smartTagPr>
          <w:attr w:name="ProductID" w:val="4,08 кг"/>
        </w:smartTagPr>
        <w:r>
          <w:rPr>
            <w:sz w:val="28"/>
          </w:rPr>
          <w:t>4,08 кг</w:t>
        </w:r>
      </w:smartTag>
      <w:r>
        <w:rPr>
          <w:sz w:val="28"/>
        </w:rPr>
        <w:t xml:space="preserve">, то социальная норма этого же вида продукта, установленная МПБ — </w:t>
      </w:r>
      <w:smartTag w:uri="urn:schemas-microsoft-com:office:smarttags" w:element="metricconverter">
        <w:smartTagPr>
          <w:attr w:name="ProductID" w:val="6,12 кг"/>
        </w:smartTagPr>
        <w:r>
          <w:rPr>
            <w:sz w:val="28"/>
          </w:rPr>
          <w:t>6,12 кг</w:t>
        </w:r>
      </w:smartTag>
      <w:r>
        <w:rPr>
          <w:sz w:val="28"/>
        </w:rPr>
        <w:t xml:space="preserve">. Кроме того, в эту группу товаров дополнительно внесены наименования: фарш мясной, мясные консервы. Расширен ассортимент и увеличены нормы потребления таких жизненно важных продуктов питания, как овощи и фрукты, масло растительное и животное и др. </w:t>
      </w:r>
    </w:p>
    <w:p w:rsidR="00CD0E8F" w:rsidRDefault="00CD0E8F">
      <w:pPr>
        <w:pStyle w:val="21"/>
        <w:spacing w:before="0" w:line="240" w:lineRule="auto"/>
      </w:pPr>
      <w:r>
        <w:t>Минимальный потребительский бюджет рассчитывается в среднем на душу населения и по социально-демографическим группам: для мужчин, женщин, детей, пенсионеров. При этом расходы на продовольственные товары на мужчину в возрасте 16-59 лет принимаются за 1, а по остальным группам населения области величина переводных коэффициентов составляет:</w:t>
      </w:r>
    </w:p>
    <w:p w:rsidR="00CD0E8F" w:rsidRDefault="00CD0E8F">
      <w:pPr>
        <w:jc w:val="both"/>
        <w:rPr>
          <w:sz w:val="28"/>
        </w:rPr>
      </w:pPr>
    </w:p>
    <w:p w:rsidR="00CD0E8F" w:rsidRDefault="00CD0E8F">
      <w:pPr>
        <w:jc w:val="both"/>
        <w:rPr>
          <w:sz w:val="28"/>
        </w:rPr>
      </w:pPr>
      <w:r>
        <w:rPr>
          <w:sz w:val="28"/>
        </w:rPr>
        <w:t xml:space="preserve">*в среднем на душу населения </w:t>
      </w:r>
      <w:r>
        <w:rPr>
          <w:sz w:val="28"/>
        </w:rPr>
        <w:tab/>
      </w:r>
      <w:r>
        <w:rPr>
          <w:sz w:val="28"/>
        </w:rPr>
        <w:tab/>
      </w:r>
      <w:r>
        <w:rPr>
          <w:sz w:val="28"/>
        </w:rPr>
        <w:tab/>
      </w:r>
      <w:r>
        <w:rPr>
          <w:sz w:val="28"/>
        </w:rPr>
        <w:tab/>
      </w:r>
      <w:r>
        <w:rPr>
          <w:sz w:val="28"/>
        </w:rPr>
        <w:tab/>
      </w:r>
      <w:r>
        <w:rPr>
          <w:sz w:val="28"/>
        </w:rPr>
        <w:tab/>
        <w:t>- 0,74</w:t>
      </w:r>
    </w:p>
    <w:p w:rsidR="00CD0E8F" w:rsidRDefault="00CD0E8F">
      <w:pPr>
        <w:jc w:val="both"/>
        <w:rPr>
          <w:sz w:val="28"/>
        </w:rPr>
      </w:pPr>
      <w:r>
        <w:rPr>
          <w:sz w:val="28"/>
        </w:rPr>
        <w:t xml:space="preserve">* на женщину 16-54 лет </w:t>
      </w:r>
      <w:r>
        <w:rPr>
          <w:sz w:val="28"/>
        </w:rPr>
        <w:tab/>
      </w:r>
      <w:r>
        <w:rPr>
          <w:sz w:val="28"/>
        </w:rPr>
        <w:tab/>
      </w:r>
      <w:r>
        <w:rPr>
          <w:sz w:val="28"/>
        </w:rPr>
        <w:tab/>
      </w:r>
      <w:r>
        <w:rPr>
          <w:sz w:val="28"/>
        </w:rPr>
        <w:tab/>
      </w:r>
      <w:r>
        <w:rPr>
          <w:sz w:val="28"/>
        </w:rPr>
        <w:tab/>
      </w:r>
      <w:r>
        <w:rPr>
          <w:sz w:val="28"/>
        </w:rPr>
        <w:tab/>
      </w:r>
      <w:r>
        <w:rPr>
          <w:sz w:val="28"/>
        </w:rPr>
        <w:tab/>
        <w:t>- 0,97</w:t>
      </w:r>
    </w:p>
    <w:p w:rsidR="00CD0E8F" w:rsidRDefault="00CD0E8F">
      <w:pPr>
        <w:jc w:val="both"/>
        <w:rPr>
          <w:sz w:val="28"/>
        </w:rPr>
      </w:pPr>
      <w:r>
        <w:rPr>
          <w:sz w:val="28"/>
        </w:rPr>
        <w:t xml:space="preserve">* на пенсионера свыше 55-60 лет </w:t>
      </w:r>
      <w:r>
        <w:rPr>
          <w:sz w:val="28"/>
        </w:rPr>
        <w:tab/>
      </w:r>
      <w:r>
        <w:rPr>
          <w:sz w:val="28"/>
        </w:rPr>
        <w:tab/>
      </w:r>
      <w:r>
        <w:rPr>
          <w:sz w:val="28"/>
        </w:rPr>
        <w:tab/>
      </w:r>
      <w:r>
        <w:rPr>
          <w:sz w:val="28"/>
        </w:rPr>
        <w:tab/>
      </w:r>
      <w:r>
        <w:rPr>
          <w:sz w:val="28"/>
        </w:rPr>
        <w:tab/>
      </w:r>
      <w:r>
        <w:rPr>
          <w:sz w:val="28"/>
        </w:rPr>
        <w:tab/>
        <w:t>-0,86-0,97</w:t>
      </w:r>
    </w:p>
    <w:p w:rsidR="00CD0E8F" w:rsidRDefault="00CD0E8F">
      <w:pPr>
        <w:jc w:val="both"/>
        <w:rPr>
          <w:sz w:val="28"/>
        </w:rPr>
      </w:pPr>
      <w:r>
        <w:rPr>
          <w:sz w:val="28"/>
        </w:rPr>
        <w:t xml:space="preserve">* на детей 0-15 лет </w:t>
      </w:r>
      <w:r>
        <w:rPr>
          <w:sz w:val="28"/>
        </w:rPr>
        <w:tab/>
      </w:r>
      <w:r>
        <w:rPr>
          <w:sz w:val="28"/>
        </w:rPr>
        <w:tab/>
      </w:r>
      <w:r>
        <w:rPr>
          <w:sz w:val="28"/>
        </w:rPr>
        <w:tab/>
      </w:r>
      <w:r>
        <w:rPr>
          <w:sz w:val="28"/>
        </w:rPr>
        <w:tab/>
      </w:r>
      <w:r>
        <w:rPr>
          <w:sz w:val="28"/>
        </w:rPr>
        <w:tab/>
      </w:r>
      <w:r>
        <w:rPr>
          <w:sz w:val="28"/>
        </w:rPr>
        <w:tab/>
      </w:r>
      <w:r>
        <w:rPr>
          <w:sz w:val="28"/>
        </w:rPr>
        <w:tab/>
      </w:r>
      <w:r>
        <w:rPr>
          <w:sz w:val="28"/>
        </w:rPr>
        <w:tab/>
        <w:t>-0,29-1,19</w:t>
      </w:r>
    </w:p>
    <w:p w:rsidR="00CD0E8F" w:rsidRDefault="00CD0E8F">
      <w:pPr>
        <w:jc w:val="both"/>
        <w:rPr>
          <w:sz w:val="28"/>
        </w:rPr>
      </w:pPr>
    </w:p>
    <w:p w:rsidR="00CD0E8F" w:rsidRDefault="00CD0E8F">
      <w:pPr>
        <w:ind w:firstLine="720"/>
        <w:jc w:val="both"/>
        <w:rPr>
          <w:sz w:val="28"/>
        </w:rPr>
      </w:pPr>
      <w:r>
        <w:rPr>
          <w:sz w:val="28"/>
        </w:rPr>
        <w:t xml:space="preserve">Информация в величине МПБ населения Новосибирской области и фактических денежных доходах на душу населения области и ее территорий публикуется в официальных изданиях органов государственной власти и органов местного самоуправления. </w:t>
      </w:r>
    </w:p>
    <w:p w:rsidR="00CD0E8F" w:rsidRDefault="00CD0E8F">
      <w:pPr>
        <w:ind w:firstLine="709"/>
        <w:jc w:val="both"/>
        <w:rPr>
          <w:sz w:val="28"/>
        </w:rPr>
      </w:pPr>
      <w:r>
        <w:rPr>
          <w:sz w:val="28"/>
        </w:rPr>
        <w:t xml:space="preserve">Не менее важным фактором, отражающим уровень жизни трудящихся, является минимальный размер оплаты труда. </w:t>
      </w:r>
    </w:p>
    <w:p w:rsidR="00CD0E8F" w:rsidRDefault="00CD0E8F">
      <w:pPr>
        <w:ind w:firstLine="709"/>
        <w:jc w:val="both"/>
        <w:rPr>
          <w:sz w:val="28"/>
        </w:rPr>
      </w:pPr>
      <w:r>
        <w:rPr>
          <w:sz w:val="28"/>
          <w:u w:val="single"/>
        </w:rPr>
        <w:t xml:space="preserve">Минимальный размер оплаты труда (МРОТ) </w:t>
      </w:r>
      <w:r>
        <w:rPr>
          <w:sz w:val="28"/>
        </w:rPr>
        <w:t xml:space="preserve">— это гарантируемая федеральным законом месячная оплата труда работника, полностью отработавшего определенную на этот период норму рабочего времени и выполнившего свои трудовые обязанности (норму труда). В минимальный размер оплаты труда не включаются доплаты, надбавки, социальные и поощрительные выплаты, предусмотренные законодательством, а также условиями тарифных соглашений, коллективного либо индивидуального трудового договора, заключенного с работодателем. </w:t>
      </w:r>
    </w:p>
    <w:p w:rsidR="00CD0E8F" w:rsidRDefault="00CD0E8F">
      <w:pPr>
        <w:ind w:firstLine="709"/>
        <w:jc w:val="both"/>
        <w:rPr>
          <w:sz w:val="28"/>
        </w:rPr>
      </w:pPr>
      <w:r>
        <w:rPr>
          <w:sz w:val="28"/>
        </w:rPr>
        <w:t xml:space="preserve">Конвенциями и Рекомендациями Международной организации труда определено, что при установлении уровня минимальной оплаты труда необходимо принимать во внимание: </w:t>
      </w:r>
    </w:p>
    <w:p w:rsidR="00CD0E8F" w:rsidRDefault="00CD0E8F">
      <w:pPr>
        <w:jc w:val="both"/>
        <w:rPr>
          <w:sz w:val="28"/>
        </w:rPr>
      </w:pPr>
      <w:r>
        <w:rPr>
          <w:sz w:val="28"/>
        </w:rPr>
        <w:t xml:space="preserve">• общий уровень заработной платы в стране, </w:t>
      </w:r>
    </w:p>
    <w:p w:rsidR="00CD0E8F" w:rsidRDefault="00CD0E8F">
      <w:pPr>
        <w:jc w:val="both"/>
        <w:rPr>
          <w:sz w:val="28"/>
        </w:rPr>
      </w:pPr>
      <w:r>
        <w:rPr>
          <w:sz w:val="28"/>
        </w:rPr>
        <w:t xml:space="preserve">• стоимость жизни и изменения в ней, </w:t>
      </w:r>
    </w:p>
    <w:p w:rsidR="00CD0E8F" w:rsidRDefault="00CD0E8F">
      <w:pPr>
        <w:jc w:val="both"/>
        <w:rPr>
          <w:sz w:val="28"/>
        </w:rPr>
      </w:pPr>
      <w:r>
        <w:rPr>
          <w:sz w:val="28"/>
        </w:rPr>
        <w:t xml:space="preserve">• сравнительный уровень жизни других социальных групп. </w:t>
      </w:r>
    </w:p>
    <w:p w:rsidR="00CD0E8F" w:rsidRDefault="00CD0E8F">
      <w:pPr>
        <w:ind w:firstLine="600"/>
        <w:jc w:val="both"/>
        <w:rPr>
          <w:sz w:val="28"/>
        </w:rPr>
      </w:pPr>
      <w:r>
        <w:rPr>
          <w:sz w:val="28"/>
        </w:rPr>
        <w:t xml:space="preserve">К примеру, Рекомендацией МОТ № 135 от 3.06.1971г. установлено, что определение размера минимальной оплаты труда должно быть одним из элементов политики, направленной на борьбу с нищетой и на обеспечение удовлетворения потребностей всех трудящихся и их семей. Статья 2 Конвенции МОТ № 131 от 3.06.1970г. устанавливает, что МРОТ имеет силу закона и не может быть понижена, неприменение этого положения влечет за собой соответствующие уголовные или другие санкции в отношении ответственных лиц. </w:t>
      </w:r>
    </w:p>
    <w:p w:rsidR="00CD0E8F" w:rsidRDefault="00CD0E8F">
      <w:pPr>
        <w:ind w:firstLine="600"/>
        <w:jc w:val="both"/>
        <w:rPr>
          <w:sz w:val="28"/>
        </w:rPr>
      </w:pPr>
      <w:r>
        <w:rPr>
          <w:sz w:val="28"/>
        </w:rPr>
        <w:t xml:space="preserve">В доперестроечный период минимальный размер оплаты труда (80 руб.) составлял 57% прожиточного минимума (140 руб.) МРОТ была положена в основу минимальных ставок первого разряда в ряде производственных отраслей народного хозяйства, а также на предприятиях бюджетной сферы. В целом же заработная плата неквалифицированных работников находилась на уровне или даже чуть выше прожиточного минимума. В период проведения экономических реформ МРОТ утратила свою воспроизводящую и стимулирующую роль. Если в конце 80 годов МРОТ, как было сказано выше, составлял 57% ПМ, то в I полугодии 2004 года при уровне минимальной оплаты 600 рублей, соотношение её </w:t>
      </w:r>
      <w:r>
        <w:rPr>
          <w:i/>
          <w:sz w:val="28"/>
        </w:rPr>
        <w:t xml:space="preserve">к </w:t>
      </w:r>
      <w:r>
        <w:rPr>
          <w:sz w:val="28"/>
        </w:rPr>
        <w:t xml:space="preserve">прожиточному минимуму составляет всего лишь25,0 процентов. Занижение законодательно установленного минимума по сравнению с его обоснованной величиной лишает обе стороны трудовых отношений важнейшего ориентира и не дает возможности правильно организовывать производственную и трудовую деятельность. Предусмотрено осуществить комплекс мер по поэтапному в течение этого периода приближению МРОТ к величине прожиточного минимума. Между тем, принимаемые Правительством РФ меры не позволяют выполнить поставленную задачу до сих пор. В Новосибирской области в результате многолетней работы по внедрению тарифного регулирования оплаты труда было принято Региональное тарифное соглашение, в котором минимальный размер тарифной ставки 1 разряда для работников внебюджетной сферы был установлен выше минимального размера и за период действия соглашения увеличился в 5 раз. Однако ежегодно проводимый анализ коллективных договоров показывает, что не более одной трети предприятий используют в колдоговорах положения трехстороннего Соглашения и устанавливают  МР0Т на рекомендованном уровне.  В большинстве случаев установленный МРОТ значительно ниже требуемого соотношения </w:t>
      </w:r>
      <w:r>
        <w:rPr>
          <w:i/>
          <w:sz w:val="28"/>
        </w:rPr>
        <w:t xml:space="preserve">к </w:t>
      </w:r>
      <w:r>
        <w:rPr>
          <w:sz w:val="28"/>
        </w:rPr>
        <w:t xml:space="preserve">величине прожиточного минимума и отстает от реальной стоимости жизни. Бессистемный, с большим отставанием пересмотр МРОТ приводит </w:t>
      </w:r>
      <w:r>
        <w:rPr>
          <w:i/>
          <w:sz w:val="28"/>
        </w:rPr>
        <w:t xml:space="preserve">к </w:t>
      </w:r>
      <w:r>
        <w:rPr>
          <w:sz w:val="28"/>
        </w:rPr>
        <w:t xml:space="preserve">дальнейшему обнищанию трудящихся, увеличению числа  бедных и малообеспеченных. </w:t>
      </w:r>
    </w:p>
    <w:p w:rsidR="00CD0E8F" w:rsidRDefault="00CD0E8F">
      <w:pPr>
        <w:pStyle w:val="31"/>
        <w:tabs>
          <w:tab w:val="clear" w:pos="284"/>
        </w:tabs>
        <w:ind w:right="0" w:firstLine="567"/>
      </w:pPr>
      <w:r>
        <w:t xml:space="preserve">В условиях многоукладной экономики все большее значение приобретают понятия «цена» и «стоимость рабочей силы». Под стоимостью рабочей силы понимается стоимость жизненных средств, необходимых для поддержания работника в общественно нормальном для данных условий состояния жизнедеятельности, и для содержания его семьи. Известно, что цены на различные виды труда на рынке рабочей силы принимают форму тарифных ставок оплаты. </w:t>
      </w:r>
    </w:p>
    <w:p w:rsidR="00CD0E8F" w:rsidRDefault="00CD0E8F">
      <w:pPr>
        <w:ind w:firstLine="850"/>
        <w:jc w:val="both"/>
        <w:rPr>
          <w:sz w:val="28"/>
        </w:rPr>
      </w:pPr>
      <w:r>
        <w:rPr>
          <w:sz w:val="28"/>
        </w:rPr>
        <w:t xml:space="preserve">Тарифная ставка (оклад) есть мера цены труда известной сложности, то есть цена конкретного труда и квалификации в течение предусмотренного нормой времени. При формировании индивидуального заработка работника принимается в расчет также интенсивность, условия и значимость отдельных видов труда. Конкретной формой выражения цены и стоимости рабочей силы в денежном исчислении является заработная плата. </w:t>
      </w:r>
    </w:p>
    <w:p w:rsidR="00CD0E8F" w:rsidRDefault="00CD0E8F">
      <w:pPr>
        <w:pStyle w:val="31"/>
        <w:tabs>
          <w:tab w:val="clear" w:pos="284"/>
        </w:tabs>
        <w:ind w:right="0" w:firstLine="567"/>
      </w:pPr>
      <w:r>
        <w:t>Одним из важных элементов в организации заработной платы является организация нормирования труда. Нормирование труда обеспечивает работнику защиту от чрезмерной интенсивности и напряженности труда, нормальное состояние рабочих и мест и производственной среды. Значение трудовых норм и нормативов, кроме того заключается в том, чтобы обеспечить работнику справедливую и достойную оплату труда, адекватную содержанию, количеству и качеству выполненных им работ. Тесная связь норм труда с его оплатой создает заинтересованность работников в достижении высоких конечных результатов. Социальная справедливость требует соблюдения определенных принципов нормирования труда. Важнейшими из них являются: установление нормы выработки на все работы и для всех категорий работников, обеспечение равной напряженности норм трудовых затрат с учетом условий труда, рациональных режимов труда и отдыха. Все эти положения необходимо отражать в коллективных договорах.</w:t>
      </w:r>
    </w:p>
    <w:p w:rsidR="00CD0E8F" w:rsidRDefault="00CD0E8F">
      <w:pPr>
        <w:jc w:val="center"/>
        <w:rPr>
          <w:b/>
          <w:sz w:val="28"/>
        </w:rPr>
      </w:pPr>
    </w:p>
    <w:p w:rsidR="00CD0E8F" w:rsidRDefault="00CD0E8F">
      <w:pPr>
        <w:jc w:val="center"/>
        <w:rPr>
          <w:b/>
          <w:sz w:val="28"/>
        </w:rPr>
      </w:pPr>
      <w:r>
        <w:rPr>
          <w:b/>
          <w:sz w:val="28"/>
          <w:lang w:val="en-US"/>
        </w:rPr>
        <w:t>III</w:t>
      </w:r>
      <w:r>
        <w:rPr>
          <w:b/>
          <w:sz w:val="28"/>
        </w:rPr>
        <w:t>. Роль тарифа и соотношений в оплате труда разных категорий работающих</w:t>
      </w:r>
    </w:p>
    <w:p w:rsidR="00CD0E8F" w:rsidRDefault="00CD0E8F">
      <w:pPr>
        <w:jc w:val="center"/>
        <w:rPr>
          <w:b/>
          <w:sz w:val="28"/>
        </w:rPr>
      </w:pPr>
    </w:p>
    <w:p w:rsidR="00CD0E8F" w:rsidRDefault="00CD0E8F">
      <w:pPr>
        <w:ind w:firstLine="600"/>
        <w:jc w:val="both"/>
        <w:rPr>
          <w:sz w:val="28"/>
        </w:rPr>
      </w:pPr>
      <w:r>
        <w:rPr>
          <w:sz w:val="28"/>
        </w:rPr>
        <w:t xml:space="preserve">В условиях переходной экономики важен вопрос о роли тарифа. Практика показывает, что доля тарифа на многих предприятиях области в настоящее время ниже, чем в дореформенный период. Снижение этой части заработка обусловлено тем, что работодатели в силу неустойчивости экономической ситуации не в состоянии гарантировать работникам стабильную зарплату. По данным обследования, проведенного Управлением труда Новосибирской области, доля тарифа на большинстве предприятий не превышает 50% заработка. Профком должен быть заинтересован в том, чтобы доля защищенной коллективным договором заработной платы была как можно больше. К примеру, в Японии доля тарифа в заработке составляет 80-85%. Надежно защищенной у нас в области можно считать заработную плату, доля тарифа в которой составляет 60-70 процентов. </w:t>
      </w:r>
    </w:p>
    <w:p w:rsidR="00CD0E8F" w:rsidRDefault="00CD0E8F">
      <w:pPr>
        <w:ind w:firstLine="600"/>
        <w:jc w:val="both"/>
        <w:rPr>
          <w:sz w:val="28"/>
        </w:rPr>
      </w:pPr>
      <w:r>
        <w:rPr>
          <w:sz w:val="28"/>
        </w:rPr>
        <w:t xml:space="preserve">Особую тревогу вызывают резкое различие и нарушение соотношений в оплате труда руководителей предприятий, управленческого звена и рядовых работников. В ряде случаев, чем хуже работает предприятие, тем сильнее отрыв уровня оплаты руководителей и управленцев от остальных работников. </w:t>
      </w:r>
    </w:p>
    <w:p w:rsidR="00CD0E8F" w:rsidRDefault="00CD0E8F">
      <w:pPr>
        <w:ind w:firstLine="600"/>
        <w:jc w:val="both"/>
        <w:rPr>
          <w:sz w:val="28"/>
        </w:rPr>
      </w:pPr>
      <w:r>
        <w:rPr>
          <w:sz w:val="28"/>
        </w:rPr>
        <w:t xml:space="preserve">В связи с этим важным элементом переговоров является требование профкома использовать в качестве механизма регулирования оплаты труда всех категорий и групп работников Единую межотраслевую тарифную сетку, рекомендованную областным трехсторонним Соглашением. Необходимо также настаивать на установлении величины соотношения заработной платы руководителя и рабочего ведущей профессии низшей квалификации. К примеру, используя данные о численности работающих (таблица 1) можно определить соотношение в оплате руководителя по отношению к тарифной ставке (заработку) рабочего низшей квалификации ведущей профессии в соответствии с Единой межотраслевой тарифной сеткой (ЕМТС). </w:t>
      </w:r>
    </w:p>
    <w:p w:rsidR="00CD0E8F" w:rsidRDefault="00CD0E8F">
      <w:pPr>
        <w:ind w:firstLine="600"/>
        <w:jc w:val="both"/>
        <w:rPr>
          <w:sz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984"/>
        <w:gridCol w:w="2410"/>
        <w:gridCol w:w="2835"/>
      </w:tblGrid>
      <w:tr w:rsidR="00CD0E8F">
        <w:tc>
          <w:tcPr>
            <w:tcW w:w="2127" w:type="dxa"/>
          </w:tcPr>
          <w:p w:rsidR="00CD0E8F" w:rsidRDefault="00CD0E8F">
            <w:pPr>
              <w:rPr>
                <w:sz w:val="28"/>
              </w:rPr>
            </w:pPr>
          </w:p>
        </w:tc>
        <w:tc>
          <w:tcPr>
            <w:tcW w:w="1984" w:type="dxa"/>
          </w:tcPr>
          <w:p w:rsidR="00CD0E8F" w:rsidRDefault="00CD0E8F">
            <w:pPr>
              <w:rPr>
                <w:sz w:val="28"/>
              </w:rPr>
            </w:pPr>
            <w:r>
              <w:rPr>
                <w:sz w:val="28"/>
              </w:rPr>
              <w:t>Численность</w:t>
            </w:r>
          </w:p>
          <w:p w:rsidR="00CD0E8F" w:rsidRDefault="00CD0E8F">
            <w:pPr>
              <w:rPr>
                <w:sz w:val="28"/>
              </w:rPr>
            </w:pPr>
            <w:r>
              <w:rPr>
                <w:sz w:val="28"/>
              </w:rPr>
              <w:t>работников</w:t>
            </w:r>
          </w:p>
          <w:p w:rsidR="00CD0E8F" w:rsidRDefault="00CD0E8F">
            <w:pPr>
              <w:rPr>
                <w:sz w:val="28"/>
              </w:rPr>
            </w:pPr>
            <w:r>
              <w:rPr>
                <w:sz w:val="28"/>
              </w:rPr>
              <w:t>(чел.)</w:t>
            </w:r>
          </w:p>
        </w:tc>
        <w:tc>
          <w:tcPr>
            <w:tcW w:w="2410" w:type="dxa"/>
          </w:tcPr>
          <w:p w:rsidR="00CD0E8F" w:rsidRDefault="00CD0E8F">
            <w:pPr>
              <w:rPr>
                <w:sz w:val="28"/>
              </w:rPr>
            </w:pPr>
            <w:r>
              <w:rPr>
                <w:sz w:val="28"/>
              </w:rPr>
              <w:t>Разряд оплаты           труда в</w:t>
            </w:r>
          </w:p>
          <w:p w:rsidR="00CD0E8F" w:rsidRDefault="00CD0E8F">
            <w:pPr>
              <w:rPr>
                <w:sz w:val="28"/>
              </w:rPr>
            </w:pPr>
            <w:r>
              <w:rPr>
                <w:sz w:val="28"/>
              </w:rPr>
              <w:t>соответствии с</w:t>
            </w:r>
          </w:p>
          <w:p w:rsidR="00CD0E8F" w:rsidRDefault="00CD0E8F">
            <w:pPr>
              <w:rPr>
                <w:sz w:val="28"/>
              </w:rPr>
            </w:pPr>
            <w:r>
              <w:rPr>
                <w:sz w:val="28"/>
              </w:rPr>
              <w:t>ЕМТС</w:t>
            </w:r>
          </w:p>
        </w:tc>
        <w:tc>
          <w:tcPr>
            <w:tcW w:w="2835" w:type="dxa"/>
          </w:tcPr>
          <w:p w:rsidR="00CD0E8F" w:rsidRDefault="00CD0E8F">
            <w:pPr>
              <w:rPr>
                <w:sz w:val="28"/>
              </w:rPr>
            </w:pPr>
            <w:r>
              <w:rPr>
                <w:sz w:val="28"/>
              </w:rPr>
              <w:t xml:space="preserve">Соотношение </w:t>
            </w:r>
          </w:p>
          <w:p w:rsidR="00CD0E8F" w:rsidRDefault="00CD0E8F">
            <w:pPr>
              <w:rPr>
                <w:sz w:val="28"/>
              </w:rPr>
            </w:pPr>
            <w:r>
              <w:rPr>
                <w:sz w:val="28"/>
              </w:rPr>
              <w:t>в оплате труда</w:t>
            </w:r>
          </w:p>
        </w:tc>
      </w:tr>
      <w:tr w:rsidR="00CD0E8F">
        <w:tc>
          <w:tcPr>
            <w:tcW w:w="2127" w:type="dxa"/>
          </w:tcPr>
          <w:p w:rsidR="00CD0E8F" w:rsidRDefault="00CD0E8F">
            <w:pPr>
              <w:jc w:val="both"/>
              <w:rPr>
                <w:sz w:val="28"/>
              </w:rPr>
            </w:pPr>
            <w:r>
              <w:rPr>
                <w:sz w:val="28"/>
              </w:rPr>
              <w:t>Предприятие 1</w:t>
            </w:r>
          </w:p>
        </w:tc>
        <w:tc>
          <w:tcPr>
            <w:tcW w:w="1984" w:type="dxa"/>
          </w:tcPr>
          <w:p w:rsidR="00CD0E8F" w:rsidRDefault="00CD0E8F">
            <w:pPr>
              <w:jc w:val="both"/>
              <w:rPr>
                <w:sz w:val="28"/>
              </w:rPr>
            </w:pPr>
            <w:r>
              <w:rPr>
                <w:sz w:val="28"/>
              </w:rPr>
              <w:t>2543</w:t>
            </w:r>
          </w:p>
        </w:tc>
        <w:tc>
          <w:tcPr>
            <w:tcW w:w="2410" w:type="dxa"/>
          </w:tcPr>
          <w:p w:rsidR="00CD0E8F" w:rsidRDefault="00CD0E8F">
            <w:pPr>
              <w:jc w:val="both"/>
              <w:rPr>
                <w:sz w:val="28"/>
              </w:rPr>
            </w:pPr>
            <w:r>
              <w:rPr>
                <w:sz w:val="28"/>
              </w:rPr>
              <w:t>17 разряд П</w:t>
            </w:r>
          </w:p>
          <w:p w:rsidR="00CD0E8F" w:rsidRDefault="00CD0E8F">
            <w:pPr>
              <w:jc w:val="both"/>
              <w:rPr>
                <w:sz w:val="28"/>
              </w:rPr>
            </w:pPr>
            <w:r>
              <w:rPr>
                <w:sz w:val="28"/>
              </w:rPr>
              <w:t>ступ.</w:t>
            </w:r>
          </w:p>
        </w:tc>
        <w:tc>
          <w:tcPr>
            <w:tcW w:w="2835" w:type="dxa"/>
          </w:tcPr>
          <w:p w:rsidR="00CD0E8F" w:rsidRDefault="00CD0E8F">
            <w:pPr>
              <w:jc w:val="both"/>
              <w:rPr>
                <w:sz w:val="28"/>
              </w:rPr>
            </w:pPr>
            <w:r>
              <w:rPr>
                <w:sz w:val="28"/>
              </w:rPr>
              <w:t>12,8</w:t>
            </w:r>
          </w:p>
        </w:tc>
      </w:tr>
      <w:tr w:rsidR="00CD0E8F">
        <w:tc>
          <w:tcPr>
            <w:tcW w:w="2127" w:type="dxa"/>
          </w:tcPr>
          <w:p w:rsidR="00CD0E8F" w:rsidRDefault="00CD0E8F">
            <w:pPr>
              <w:jc w:val="both"/>
              <w:rPr>
                <w:sz w:val="28"/>
              </w:rPr>
            </w:pPr>
            <w:r>
              <w:rPr>
                <w:sz w:val="28"/>
              </w:rPr>
              <w:t>Предприятие 2</w:t>
            </w:r>
          </w:p>
        </w:tc>
        <w:tc>
          <w:tcPr>
            <w:tcW w:w="1984" w:type="dxa"/>
          </w:tcPr>
          <w:p w:rsidR="00CD0E8F" w:rsidRDefault="00CD0E8F">
            <w:pPr>
              <w:jc w:val="both"/>
              <w:rPr>
                <w:sz w:val="28"/>
              </w:rPr>
            </w:pPr>
            <w:r>
              <w:rPr>
                <w:sz w:val="28"/>
              </w:rPr>
              <w:t>297</w:t>
            </w:r>
          </w:p>
        </w:tc>
        <w:tc>
          <w:tcPr>
            <w:tcW w:w="2410" w:type="dxa"/>
          </w:tcPr>
          <w:p w:rsidR="00CD0E8F" w:rsidRDefault="00CD0E8F">
            <w:pPr>
              <w:jc w:val="both"/>
              <w:rPr>
                <w:sz w:val="28"/>
              </w:rPr>
            </w:pPr>
            <w:r>
              <w:rPr>
                <w:sz w:val="28"/>
              </w:rPr>
              <w:t>16 разряд 1 ступ.</w:t>
            </w:r>
          </w:p>
        </w:tc>
        <w:tc>
          <w:tcPr>
            <w:tcW w:w="2835" w:type="dxa"/>
          </w:tcPr>
          <w:p w:rsidR="00CD0E8F" w:rsidRDefault="00CD0E8F">
            <w:pPr>
              <w:jc w:val="both"/>
              <w:rPr>
                <w:sz w:val="28"/>
              </w:rPr>
            </w:pPr>
            <w:r>
              <w:rPr>
                <w:sz w:val="28"/>
              </w:rPr>
              <w:t>10,0</w:t>
            </w:r>
          </w:p>
        </w:tc>
      </w:tr>
    </w:tbl>
    <w:p w:rsidR="00CD0E8F" w:rsidRDefault="00CD0E8F">
      <w:pPr>
        <w:pStyle w:val="31"/>
        <w:tabs>
          <w:tab w:val="clear" w:pos="284"/>
        </w:tabs>
        <w:ind w:right="0" w:firstLine="567"/>
      </w:pPr>
    </w:p>
    <w:p w:rsidR="00CD0E8F" w:rsidRDefault="00CD0E8F">
      <w:pPr>
        <w:pStyle w:val="31"/>
        <w:tabs>
          <w:tab w:val="clear" w:pos="284"/>
        </w:tabs>
        <w:ind w:right="0" w:firstLine="567"/>
      </w:pPr>
    </w:p>
    <w:p w:rsidR="00CD0E8F" w:rsidRDefault="00CD0E8F">
      <w:pPr>
        <w:pStyle w:val="a7"/>
        <w:spacing w:before="0"/>
        <w:ind w:left="0" w:right="0"/>
      </w:pPr>
      <w:r>
        <w:rPr>
          <w:lang w:val="en-US"/>
        </w:rPr>
        <w:t>IV</w:t>
      </w:r>
      <w:r>
        <w:t>. Индексация заработной платы</w:t>
      </w:r>
    </w:p>
    <w:p w:rsidR="00CD0E8F" w:rsidRDefault="00CD0E8F"/>
    <w:p w:rsidR="00CD0E8F" w:rsidRDefault="00CD0E8F">
      <w:pPr>
        <w:ind w:firstLine="720"/>
        <w:jc w:val="both"/>
        <w:rPr>
          <w:sz w:val="28"/>
        </w:rPr>
      </w:pPr>
      <w:r>
        <w:rPr>
          <w:sz w:val="28"/>
        </w:rPr>
        <w:t xml:space="preserve">Профсоюзы, требующие повышения заработной платы, чтобы компенсировать рост стоимости жизни, чаще всего связывают его с уровнем инфляции, т.е. с ростом цен на потребительские товары и услуги. Задача профсоюзов заключается в том, чтобы удержать или добиться повышения реальной заработной платы, то есть количества товаров и услуг, которые трудящиеся имеют возможность оплатить за те деньги, которые они зарабатывают, а также, чтобы рост цен сопровождался опережающим повышением заработной платы. Выставляя требование о повышении заработной платы, следует отметить, что повышение стоимости жизни на 10% не может компенсировать повышение зарплаты на те же самые 10 процентов, т.к. индекс цен не учитывает такие моменты, как увеличение объема платных услуг в медицине, образовании, повышение тарифов на коммунальные услуги. </w:t>
      </w:r>
    </w:p>
    <w:p w:rsidR="00CD0E8F" w:rsidRDefault="00CD0E8F">
      <w:pPr>
        <w:ind w:firstLine="720"/>
        <w:jc w:val="both"/>
        <w:rPr>
          <w:sz w:val="28"/>
        </w:rPr>
      </w:pPr>
      <w:r>
        <w:rPr>
          <w:sz w:val="28"/>
        </w:rPr>
        <w:t>Инфляция непрерывно снижает реальную покупательную способность МРОТ.</w:t>
      </w:r>
    </w:p>
    <w:p w:rsidR="00CD0E8F" w:rsidRDefault="00CD0E8F">
      <w:pPr>
        <w:ind w:firstLine="720"/>
        <w:jc w:val="both"/>
        <w:rPr>
          <w:sz w:val="28"/>
        </w:rPr>
      </w:pPr>
      <w:r>
        <w:rPr>
          <w:sz w:val="28"/>
        </w:rPr>
        <w:t xml:space="preserve">Поэтому при ведении переговоров по повышению уровня жизни работников следует добиваться, чтобы: </w:t>
      </w:r>
    </w:p>
    <w:p w:rsidR="00CD0E8F" w:rsidRDefault="00CD0E8F">
      <w:pPr>
        <w:numPr>
          <w:ilvl w:val="0"/>
          <w:numId w:val="3"/>
        </w:numPr>
        <w:tabs>
          <w:tab w:val="clear" w:pos="1920"/>
          <w:tab w:val="num" w:pos="284"/>
        </w:tabs>
        <w:ind w:left="0" w:firstLine="0"/>
        <w:jc w:val="both"/>
        <w:rPr>
          <w:sz w:val="28"/>
        </w:rPr>
      </w:pPr>
      <w:r>
        <w:rPr>
          <w:sz w:val="28"/>
        </w:rPr>
        <w:t xml:space="preserve">основной заработок работника низшей квалификации был не ниже прожиточного минимума; </w:t>
      </w:r>
    </w:p>
    <w:p w:rsidR="00CD0E8F" w:rsidRDefault="00CD0E8F">
      <w:pPr>
        <w:numPr>
          <w:ilvl w:val="0"/>
          <w:numId w:val="3"/>
        </w:numPr>
        <w:tabs>
          <w:tab w:val="clear" w:pos="1920"/>
          <w:tab w:val="num" w:pos="284"/>
        </w:tabs>
        <w:ind w:left="0" w:firstLine="0"/>
        <w:jc w:val="both"/>
        <w:rPr>
          <w:sz w:val="28"/>
        </w:rPr>
      </w:pPr>
      <w:r>
        <w:rPr>
          <w:sz w:val="28"/>
        </w:rPr>
        <w:t xml:space="preserve">основной заработок квалифицированного работника был не ниже минимального потребительского бюджета; </w:t>
      </w:r>
    </w:p>
    <w:p w:rsidR="00CD0E8F" w:rsidRDefault="00CD0E8F">
      <w:pPr>
        <w:numPr>
          <w:ilvl w:val="0"/>
          <w:numId w:val="3"/>
        </w:numPr>
        <w:tabs>
          <w:tab w:val="clear" w:pos="1920"/>
          <w:tab w:val="num" w:pos="284"/>
        </w:tabs>
        <w:ind w:left="0" w:firstLine="0"/>
        <w:jc w:val="both"/>
        <w:rPr>
          <w:sz w:val="28"/>
        </w:rPr>
      </w:pPr>
      <w:r>
        <w:rPr>
          <w:sz w:val="28"/>
        </w:rPr>
        <w:t xml:space="preserve">в оплате труда были учтены компенсационные доплаты за низкое качество производственных условий на рабочем месте, высокие темпы и напряженность труда; </w:t>
      </w:r>
    </w:p>
    <w:p w:rsidR="00CD0E8F" w:rsidRDefault="00CD0E8F">
      <w:pPr>
        <w:numPr>
          <w:ilvl w:val="0"/>
          <w:numId w:val="3"/>
        </w:numPr>
        <w:tabs>
          <w:tab w:val="clear" w:pos="1920"/>
          <w:tab w:val="num" w:pos="284"/>
        </w:tabs>
        <w:ind w:left="0" w:firstLine="0"/>
        <w:jc w:val="both"/>
        <w:rPr>
          <w:sz w:val="28"/>
        </w:rPr>
      </w:pPr>
      <w:r>
        <w:rPr>
          <w:sz w:val="28"/>
        </w:rPr>
        <w:t xml:space="preserve">компенсировалась стоимость социальных услуг (полное или частичное возмещение расходов на медицинские и образовательные услуги, приобретение жилья и т.д.); </w:t>
      </w:r>
    </w:p>
    <w:p w:rsidR="00CD0E8F" w:rsidRDefault="00CD0E8F">
      <w:pPr>
        <w:pStyle w:val="a6"/>
        <w:numPr>
          <w:ilvl w:val="0"/>
          <w:numId w:val="3"/>
        </w:numPr>
        <w:tabs>
          <w:tab w:val="clear" w:pos="1920"/>
          <w:tab w:val="num" w:pos="284"/>
        </w:tabs>
        <w:spacing w:line="240" w:lineRule="auto"/>
        <w:ind w:left="0" w:firstLine="0"/>
        <w:rPr>
          <w:b/>
          <w:sz w:val="28"/>
        </w:rPr>
      </w:pPr>
      <w:r>
        <w:rPr>
          <w:sz w:val="28"/>
        </w:rPr>
        <w:t xml:space="preserve">проводилось ежеквартальное индексирование минимального размера оплаты труда с учетом изменения величины прожиточного минимума, либо индекса потребительских цен. </w:t>
      </w:r>
    </w:p>
    <w:p w:rsidR="00CD0E8F" w:rsidRDefault="00CD0E8F">
      <w:pPr>
        <w:pStyle w:val="a6"/>
        <w:spacing w:line="240" w:lineRule="auto"/>
        <w:ind w:left="0" w:firstLine="0"/>
        <w:rPr>
          <w:b/>
          <w:sz w:val="28"/>
        </w:rPr>
      </w:pPr>
    </w:p>
    <w:p w:rsidR="00CD0E8F" w:rsidRDefault="00CD0E8F">
      <w:pPr>
        <w:pStyle w:val="a6"/>
        <w:spacing w:line="240" w:lineRule="auto"/>
        <w:ind w:left="0" w:firstLine="0"/>
        <w:jc w:val="center"/>
        <w:rPr>
          <w:b/>
          <w:sz w:val="28"/>
        </w:rPr>
      </w:pPr>
      <w:r>
        <w:rPr>
          <w:b/>
          <w:sz w:val="28"/>
          <w:lang w:val="en-US"/>
        </w:rPr>
        <w:t>V</w:t>
      </w:r>
      <w:r>
        <w:rPr>
          <w:b/>
          <w:sz w:val="28"/>
        </w:rPr>
        <w:t>. Материальное стимулирование работников</w:t>
      </w:r>
    </w:p>
    <w:p w:rsidR="00CD0E8F" w:rsidRDefault="00CD0E8F">
      <w:pPr>
        <w:pStyle w:val="a6"/>
        <w:spacing w:line="240" w:lineRule="auto"/>
        <w:ind w:left="0" w:firstLine="709"/>
        <w:jc w:val="center"/>
        <w:rPr>
          <w:b/>
          <w:sz w:val="28"/>
        </w:rPr>
      </w:pPr>
    </w:p>
    <w:p w:rsidR="00CD0E8F" w:rsidRDefault="00CD0E8F">
      <w:pPr>
        <w:ind w:firstLine="709"/>
        <w:jc w:val="both"/>
        <w:rPr>
          <w:sz w:val="28"/>
        </w:rPr>
      </w:pPr>
      <w:r>
        <w:rPr>
          <w:sz w:val="28"/>
        </w:rPr>
        <w:t xml:space="preserve">В целях усиления заинтересованности работников в повышении эффективности производства и качества работы на предприятиях применяются системы премирования, производятся выплаты вознаграждений за выслугу лет и по итогам работы за год, используются другие формы материального поощрения. Для введения систем премирования и других форм материального поощрения администрации необходимо разработать соответствующие положения и согласовать их с выборным профсоюзным органом. </w:t>
      </w:r>
    </w:p>
    <w:p w:rsidR="00CD0E8F" w:rsidRDefault="00CD0E8F">
      <w:pPr>
        <w:ind w:firstLine="709"/>
        <w:jc w:val="both"/>
        <w:rPr>
          <w:sz w:val="28"/>
        </w:rPr>
      </w:pPr>
      <w:r>
        <w:rPr>
          <w:sz w:val="28"/>
        </w:rPr>
        <w:t xml:space="preserve">Премирование — это выплата работнику или отдельному коллективу (бригаде) вознаграждения сверх основного заработка в целях поощрения за высокие результаты. Премия является также моральным вознаграждением, выражением признания заслуг работника, стимулом улучшения работы. </w:t>
      </w:r>
    </w:p>
    <w:p w:rsidR="00CD0E8F" w:rsidRDefault="00CD0E8F">
      <w:pPr>
        <w:ind w:firstLine="709"/>
        <w:jc w:val="both"/>
        <w:rPr>
          <w:sz w:val="28"/>
        </w:rPr>
      </w:pPr>
      <w:r>
        <w:rPr>
          <w:sz w:val="28"/>
        </w:rPr>
        <w:t xml:space="preserve">Премирование по своему назначению можно подразделить на две группы: текущее и единовременное премирование, связанное с системой оплаты труда, и премирование, не связанное с системой оплаты труда. К премированию, не обусловленному системой оплаты труда, можно отнести премирование за освоение новой техники, экономию топливно- энергетических и материальных ресурсов и др. </w:t>
      </w:r>
    </w:p>
    <w:p w:rsidR="00CD0E8F" w:rsidRDefault="00CD0E8F">
      <w:pPr>
        <w:pStyle w:val="30"/>
        <w:spacing w:before="0" w:line="240" w:lineRule="auto"/>
        <w:ind w:right="0" w:firstLine="709"/>
      </w:pPr>
      <w:r>
        <w:t xml:space="preserve">Положение о премировании работников должно быть четким и понятным для премируемых. Работники должны ясно представлять связь размеров поощрения с результатами работы. Положение о премировании не должно допускать двоякие толкования, позволяющие работодателю принимать произвольные решения, ущемляющие интересы работника, изменять в одностороннем порядке условия премирования. Премирование должно отражать цели и задачи премирования, круг премируемых, размеры, периодичность (ежемесячно раз в квартал, год и т.п.) и сроки выплаты. Показатели должны быть конкретными, понятными и поддающимися объективному учету для всех категорий работников (рабочие, специалисты, руководители). Целесообразно устанавливать не более 1-2 показателей премирования. Например, для рабочих: выполнение сменных заданий и качество продукции, а условием — соблюдение графика сдачи готовой продукции. При премировании за экономию материальных ресурсов обязательным условием должно быть обеспечение установленного качества продукции. В положениях следует оговорить за какие производственные упущения работник может быть лишен премии частично или полностью. </w:t>
      </w:r>
    </w:p>
    <w:p w:rsidR="00CD0E8F" w:rsidRDefault="00CD0E8F">
      <w:pPr>
        <w:ind w:firstLine="709"/>
        <w:jc w:val="both"/>
        <w:rPr>
          <w:sz w:val="28"/>
        </w:rPr>
      </w:pPr>
      <w:r>
        <w:rPr>
          <w:sz w:val="28"/>
        </w:rPr>
        <w:t xml:space="preserve">Хорошо известны и наиболее применяемые на предприятиях вознаграждения по итогам работы за год и за стаж работы (выслугу лет). </w:t>
      </w:r>
    </w:p>
    <w:p w:rsidR="00CD0E8F" w:rsidRDefault="00CD0E8F">
      <w:pPr>
        <w:ind w:firstLine="709"/>
        <w:jc w:val="both"/>
        <w:rPr>
          <w:sz w:val="28"/>
        </w:rPr>
      </w:pPr>
      <w:r>
        <w:rPr>
          <w:sz w:val="28"/>
        </w:rPr>
        <w:t xml:space="preserve">Вознаграждение по итогам работы за год определяется с учетом результатов работы предприятия в целом и конкретного работника и выплачивается после подведения итогов. Размер вознаграждения устанавливается в зависимости от стажа работы на предприятии и заработной платы (тарифной ставки, оклада) работника. Вознаграждение за стаж работы (выслугу лет) устанавливается всем работникам или отдельным категориям и группам, в сроки (раз в год, квартал, месяц), предусмотренные положением. Размеры вознаграждения определяются в соответствии со шкалой (стажа работы), в зависимости от тарифной ставки (оклада) работника. Предусматривается ежегодное повышение вознаграждения. При этом также учитываются результаты работы конкретного работника. В случае ухудшения их качества размер вознаграждения работнику может быть понижен. </w:t>
      </w:r>
    </w:p>
    <w:p w:rsidR="00CD0E8F" w:rsidRDefault="00CD0E8F">
      <w:pPr>
        <w:ind w:firstLine="709"/>
        <w:jc w:val="both"/>
        <w:rPr>
          <w:sz w:val="28"/>
        </w:rPr>
      </w:pPr>
      <w:r>
        <w:rPr>
          <w:sz w:val="28"/>
        </w:rPr>
        <w:t xml:space="preserve">Если на предприятии предусматривается единовременное премирование, как, например: </w:t>
      </w:r>
    </w:p>
    <w:p w:rsidR="00CD0E8F" w:rsidRDefault="00CD0E8F">
      <w:pPr>
        <w:numPr>
          <w:ilvl w:val="0"/>
          <w:numId w:val="3"/>
        </w:numPr>
        <w:tabs>
          <w:tab w:val="clear" w:pos="1920"/>
          <w:tab w:val="num" w:pos="142"/>
          <w:tab w:val="left" w:pos="993"/>
        </w:tabs>
        <w:ind w:left="0" w:firstLine="709"/>
        <w:jc w:val="both"/>
        <w:rPr>
          <w:sz w:val="28"/>
        </w:rPr>
      </w:pPr>
      <w:r>
        <w:rPr>
          <w:sz w:val="28"/>
        </w:rPr>
        <w:t>за выполнение особо важных, особо ответственных заданий;</w:t>
      </w:r>
    </w:p>
    <w:p w:rsidR="00CD0E8F" w:rsidRDefault="00CD0E8F">
      <w:pPr>
        <w:numPr>
          <w:ilvl w:val="0"/>
          <w:numId w:val="3"/>
        </w:numPr>
        <w:tabs>
          <w:tab w:val="clear" w:pos="1920"/>
          <w:tab w:val="num" w:pos="142"/>
          <w:tab w:val="left" w:pos="993"/>
        </w:tabs>
        <w:ind w:left="0" w:firstLine="709"/>
        <w:jc w:val="both"/>
        <w:rPr>
          <w:sz w:val="28"/>
        </w:rPr>
      </w:pPr>
      <w:r>
        <w:rPr>
          <w:sz w:val="28"/>
        </w:rPr>
        <w:t xml:space="preserve">при уходе работника в очередной отпуск; </w:t>
      </w:r>
    </w:p>
    <w:p w:rsidR="00CD0E8F" w:rsidRDefault="00CD0E8F">
      <w:pPr>
        <w:numPr>
          <w:ilvl w:val="0"/>
          <w:numId w:val="3"/>
        </w:numPr>
        <w:tabs>
          <w:tab w:val="clear" w:pos="1920"/>
          <w:tab w:val="num" w:pos="142"/>
          <w:tab w:val="left" w:pos="993"/>
        </w:tabs>
        <w:ind w:left="0" w:firstLine="709"/>
        <w:jc w:val="both"/>
        <w:rPr>
          <w:sz w:val="28"/>
        </w:rPr>
      </w:pPr>
      <w:r>
        <w:rPr>
          <w:sz w:val="28"/>
        </w:rPr>
        <w:t>к юбилейным датам предприятия;</w:t>
      </w:r>
    </w:p>
    <w:p w:rsidR="00CD0E8F" w:rsidRDefault="00CD0E8F">
      <w:pPr>
        <w:numPr>
          <w:ilvl w:val="0"/>
          <w:numId w:val="3"/>
        </w:numPr>
        <w:tabs>
          <w:tab w:val="clear" w:pos="1920"/>
          <w:tab w:val="num" w:pos="142"/>
          <w:tab w:val="left" w:pos="993"/>
        </w:tabs>
        <w:ind w:left="0" w:firstLine="709"/>
        <w:jc w:val="both"/>
        <w:rPr>
          <w:sz w:val="28"/>
        </w:rPr>
      </w:pPr>
      <w:r>
        <w:rPr>
          <w:sz w:val="28"/>
        </w:rPr>
        <w:t xml:space="preserve">по случаю юбилейных дат работников и др., </w:t>
      </w:r>
    </w:p>
    <w:p w:rsidR="00CD0E8F" w:rsidRDefault="00CD0E8F">
      <w:pPr>
        <w:ind w:firstLine="709"/>
        <w:jc w:val="both"/>
        <w:rPr>
          <w:sz w:val="28"/>
        </w:rPr>
      </w:pPr>
      <w:r>
        <w:rPr>
          <w:sz w:val="28"/>
        </w:rPr>
        <w:t xml:space="preserve">в положении достаточно указать показатель премирования, размеры и сроки выплаты. Все положения о премировании и вознаграждениях должны быть приложены к коллективному договору. </w:t>
      </w:r>
    </w:p>
    <w:p w:rsidR="00CD0E8F" w:rsidRDefault="00CD0E8F">
      <w:pPr>
        <w:pStyle w:val="31"/>
        <w:tabs>
          <w:tab w:val="clear" w:pos="284"/>
        </w:tabs>
        <w:ind w:right="0" w:firstLine="709"/>
      </w:pPr>
    </w:p>
    <w:p w:rsidR="00CD0E8F" w:rsidRDefault="00CD0E8F">
      <w:pPr>
        <w:jc w:val="center"/>
        <w:rPr>
          <w:b/>
          <w:sz w:val="28"/>
        </w:rPr>
      </w:pPr>
      <w:r>
        <w:rPr>
          <w:b/>
          <w:sz w:val="28"/>
          <w:lang w:val="en-US"/>
        </w:rPr>
        <w:t>VI</w:t>
      </w:r>
      <w:r>
        <w:rPr>
          <w:b/>
          <w:sz w:val="28"/>
        </w:rPr>
        <w:t>. Сбор информации, ее анализ и использование в коллективных переговорах</w:t>
      </w:r>
    </w:p>
    <w:p w:rsidR="00CD0E8F" w:rsidRDefault="00CD0E8F">
      <w:pPr>
        <w:ind w:firstLine="709"/>
        <w:jc w:val="both"/>
        <w:rPr>
          <w:b/>
          <w:sz w:val="28"/>
        </w:rPr>
      </w:pPr>
    </w:p>
    <w:p w:rsidR="00CD0E8F" w:rsidRDefault="00CD0E8F">
      <w:pPr>
        <w:ind w:firstLine="709"/>
        <w:jc w:val="both"/>
        <w:rPr>
          <w:sz w:val="28"/>
        </w:rPr>
      </w:pPr>
      <w:r>
        <w:rPr>
          <w:sz w:val="28"/>
        </w:rPr>
        <w:t xml:space="preserve">Отчетная финансово-экономическая информация о предприятии в зависимости от полноты и доступности подразделяется на 3 уровня: </w:t>
      </w:r>
    </w:p>
    <w:p w:rsidR="00CD0E8F" w:rsidRDefault="00CD0E8F">
      <w:pPr>
        <w:numPr>
          <w:ilvl w:val="0"/>
          <w:numId w:val="3"/>
        </w:numPr>
        <w:tabs>
          <w:tab w:val="clear" w:pos="1920"/>
          <w:tab w:val="num" w:pos="993"/>
        </w:tabs>
        <w:ind w:left="0" w:firstLine="709"/>
        <w:jc w:val="both"/>
        <w:rPr>
          <w:sz w:val="28"/>
        </w:rPr>
      </w:pPr>
      <w:r>
        <w:rPr>
          <w:sz w:val="28"/>
        </w:rPr>
        <w:t>вся внутренняя информация, включая и развернутое заключение аудитора;</w:t>
      </w:r>
    </w:p>
    <w:p w:rsidR="00CD0E8F" w:rsidRDefault="00CD0E8F">
      <w:pPr>
        <w:numPr>
          <w:ilvl w:val="0"/>
          <w:numId w:val="3"/>
        </w:numPr>
        <w:tabs>
          <w:tab w:val="clear" w:pos="1920"/>
          <w:tab w:val="num" w:pos="993"/>
        </w:tabs>
        <w:ind w:left="0" w:firstLine="709"/>
        <w:jc w:val="both"/>
        <w:rPr>
          <w:sz w:val="28"/>
        </w:rPr>
      </w:pPr>
      <w:r>
        <w:rPr>
          <w:sz w:val="28"/>
        </w:rPr>
        <w:t xml:space="preserve">информация, содержащаяся в формах финансовой и статистической отчетности, представляемых в госорганы; </w:t>
      </w:r>
    </w:p>
    <w:p w:rsidR="00CD0E8F" w:rsidRDefault="00CD0E8F">
      <w:pPr>
        <w:numPr>
          <w:ilvl w:val="0"/>
          <w:numId w:val="3"/>
        </w:numPr>
        <w:tabs>
          <w:tab w:val="clear" w:pos="1920"/>
          <w:tab w:val="num" w:pos="993"/>
        </w:tabs>
        <w:ind w:left="0" w:firstLine="709"/>
        <w:jc w:val="both"/>
        <w:rPr>
          <w:sz w:val="28"/>
        </w:rPr>
      </w:pPr>
      <w:r>
        <w:rPr>
          <w:sz w:val="28"/>
        </w:rPr>
        <w:t>публичная отчетность, которая представлена балансом (форма 1) и отчетом о прибылях и убытках (форма 2), Приложение 4.</w:t>
      </w:r>
    </w:p>
    <w:p w:rsidR="00CD0E8F" w:rsidRDefault="00CD0E8F">
      <w:pPr>
        <w:ind w:firstLine="709"/>
        <w:jc w:val="both"/>
        <w:rPr>
          <w:sz w:val="28"/>
        </w:rPr>
      </w:pPr>
      <w:r>
        <w:rPr>
          <w:sz w:val="28"/>
        </w:rPr>
        <w:t xml:space="preserve">Предоставление информации по первому варианту может являться скорее исключением, нежели правилом. К тому же пользоваться не агрегированной учетной информацией и бизнес-планом может лишь профессионал-аналитик, но не профсоюзный функционер. </w:t>
      </w:r>
    </w:p>
    <w:p w:rsidR="00CD0E8F" w:rsidRDefault="00CD0E8F">
      <w:pPr>
        <w:ind w:firstLine="709"/>
        <w:jc w:val="both"/>
        <w:rPr>
          <w:sz w:val="28"/>
        </w:rPr>
      </w:pPr>
      <w:r>
        <w:rPr>
          <w:sz w:val="28"/>
        </w:rPr>
        <w:t xml:space="preserve">Третий вариант содержит отчетную информацию доступную практически любому пользователю и соответственно не требует особого соглашения между предпринимателями и профсоюзными организациями. Экономическая информация, содержащаяся в формах 1 и 2 является наиболее концентрированной, но недостатки отечественной методологии бухгалтерского учета и сложившаяся его практика позволяют скрывать истинное положение финансового состояния предприятия. Публикация форм 1 и 2 за прошедший год проводится накануне годового собрания акционеров, которое, как правило, проходит в середине следующего года. Таким образом, заключая колдоговор в конце текущего года, профсоюзная организация может иметь информацию для анализа лишь за прошлый год. </w:t>
      </w:r>
    </w:p>
    <w:p w:rsidR="00CD0E8F" w:rsidRDefault="00CD0E8F">
      <w:pPr>
        <w:ind w:firstLine="709"/>
        <w:jc w:val="both"/>
        <w:rPr>
          <w:sz w:val="28"/>
        </w:rPr>
      </w:pPr>
      <w:r>
        <w:rPr>
          <w:sz w:val="28"/>
        </w:rPr>
        <w:t xml:space="preserve">Более реальные и широкие возможности анализа возникают при использовании финансовой и статистической отчетности второго уровня, а также информации содержащейся в бизнес-плане предприятия. </w:t>
      </w:r>
    </w:p>
    <w:p w:rsidR="00CD0E8F" w:rsidRDefault="00CD0E8F">
      <w:pPr>
        <w:ind w:firstLine="709"/>
        <w:jc w:val="both"/>
        <w:rPr>
          <w:sz w:val="28"/>
        </w:rPr>
      </w:pPr>
      <w:r>
        <w:rPr>
          <w:sz w:val="28"/>
        </w:rPr>
        <w:t xml:space="preserve">Рассмотрим, какие аспекты анализа интересуют профсоюзную организацию предприятия и как показатели отчетной и плановой информации могут быть использованы при этом. Федеральный закон от 12 января </w:t>
      </w:r>
      <w:smartTag w:uri="urn:schemas-microsoft-com:office:smarttags" w:element="metricconverter">
        <w:smartTagPr>
          <w:attr w:name="ProductID" w:val="1996 г"/>
        </w:smartTagPr>
        <w:r>
          <w:rPr>
            <w:sz w:val="28"/>
          </w:rPr>
          <w:t>1996 г</w:t>
        </w:r>
      </w:smartTag>
      <w:r>
        <w:rPr>
          <w:sz w:val="28"/>
        </w:rPr>
        <w:t xml:space="preserve">. № 10-ФЗ "0 профессиональных союзах, их правах и гарантиях деятельности" (с изменениями от 21 марта, 25 июля </w:t>
      </w:r>
      <w:smartTag w:uri="urn:schemas-microsoft-com:office:smarttags" w:element="metricconverter">
        <w:smartTagPr>
          <w:attr w:name="ProductID" w:val="2002 г"/>
        </w:smartTagPr>
        <w:r>
          <w:rPr>
            <w:sz w:val="28"/>
          </w:rPr>
          <w:t>2002 г</w:t>
        </w:r>
      </w:smartTag>
      <w:r>
        <w:rPr>
          <w:sz w:val="28"/>
        </w:rPr>
        <w:t xml:space="preserve">.), </w:t>
      </w:r>
      <w:r>
        <w:rPr>
          <w:i/>
          <w:sz w:val="28"/>
        </w:rPr>
        <w:t xml:space="preserve">статья </w:t>
      </w:r>
      <w:r>
        <w:rPr>
          <w:sz w:val="28"/>
        </w:rPr>
        <w:t xml:space="preserve">17 «Право профсоюзов на информацию» устанавливает, что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 </w:t>
      </w:r>
    </w:p>
    <w:p w:rsidR="00CD0E8F" w:rsidRDefault="00CD0E8F">
      <w:pPr>
        <w:ind w:firstLine="709"/>
        <w:jc w:val="both"/>
        <w:rPr>
          <w:sz w:val="28"/>
        </w:rPr>
      </w:pPr>
      <w:r>
        <w:rPr>
          <w:sz w:val="28"/>
        </w:rPr>
        <w:t xml:space="preserve">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 Из этого вытекает, что профсоюзные организации имеют право как минимум на информацию о предприятии не менее той, которую имеют госорганы (финансовые, налоговые, статистические). </w:t>
      </w:r>
    </w:p>
    <w:p w:rsidR="00CD0E8F" w:rsidRDefault="00CD0E8F">
      <w:pPr>
        <w:ind w:firstLine="709"/>
        <w:jc w:val="both"/>
        <w:rPr>
          <w:sz w:val="28"/>
        </w:rPr>
      </w:pPr>
      <w:r>
        <w:rPr>
          <w:sz w:val="28"/>
        </w:rPr>
        <w:t xml:space="preserve">Согласно Трудового Кодекса (ст.53) «... работники имеют право на получение от работодателя информации по вопросам, непосредственно затрагивающим интересы работников». Состав информации приведен в этой же статье: «Представители работников имеют право получать от работодателя информацию по вопросам: </w:t>
      </w:r>
    </w:p>
    <w:p w:rsidR="00CD0E8F" w:rsidRDefault="00CD0E8F">
      <w:pPr>
        <w:numPr>
          <w:ilvl w:val="0"/>
          <w:numId w:val="3"/>
        </w:numPr>
        <w:tabs>
          <w:tab w:val="clear" w:pos="1920"/>
          <w:tab w:val="num" w:pos="993"/>
        </w:tabs>
        <w:ind w:left="0" w:firstLine="709"/>
        <w:jc w:val="both"/>
        <w:rPr>
          <w:sz w:val="28"/>
        </w:rPr>
      </w:pPr>
      <w:r>
        <w:rPr>
          <w:sz w:val="28"/>
        </w:rPr>
        <w:t xml:space="preserve">реорганизации или ликвидации организации; </w:t>
      </w:r>
    </w:p>
    <w:p w:rsidR="00CD0E8F" w:rsidRDefault="00CD0E8F">
      <w:pPr>
        <w:numPr>
          <w:ilvl w:val="0"/>
          <w:numId w:val="3"/>
        </w:numPr>
        <w:tabs>
          <w:tab w:val="clear" w:pos="1920"/>
          <w:tab w:val="num" w:pos="993"/>
        </w:tabs>
        <w:ind w:left="0" w:firstLine="709"/>
        <w:jc w:val="both"/>
        <w:rPr>
          <w:sz w:val="28"/>
        </w:rPr>
      </w:pPr>
      <w:r>
        <w:rPr>
          <w:sz w:val="28"/>
        </w:rPr>
        <w:t xml:space="preserve">введения технологических изменений, влекущих за собой изменение условий труда работников; </w:t>
      </w:r>
    </w:p>
    <w:p w:rsidR="00CD0E8F" w:rsidRDefault="00CD0E8F">
      <w:pPr>
        <w:numPr>
          <w:ilvl w:val="0"/>
          <w:numId w:val="3"/>
        </w:numPr>
        <w:tabs>
          <w:tab w:val="clear" w:pos="1920"/>
          <w:tab w:val="num" w:pos="993"/>
        </w:tabs>
        <w:ind w:left="0" w:firstLine="709"/>
        <w:jc w:val="both"/>
        <w:rPr>
          <w:sz w:val="28"/>
        </w:rPr>
      </w:pPr>
      <w:r>
        <w:rPr>
          <w:sz w:val="28"/>
        </w:rPr>
        <w:t xml:space="preserve">профессиональной подготовки, переподготовки и повышения квалификации работников; </w:t>
      </w:r>
    </w:p>
    <w:p w:rsidR="00CD0E8F" w:rsidRDefault="00CD0E8F">
      <w:pPr>
        <w:numPr>
          <w:ilvl w:val="0"/>
          <w:numId w:val="3"/>
        </w:numPr>
        <w:tabs>
          <w:tab w:val="clear" w:pos="1920"/>
          <w:tab w:val="num" w:pos="993"/>
        </w:tabs>
        <w:ind w:left="0" w:firstLine="709"/>
        <w:jc w:val="both"/>
        <w:rPr>
          <w:sz w:val="28"/>
        </w:rPr>
      </w:pPr>
      <w:r>
        <w:rPr>
          <w:sz w:val="28"/>
        </w:rPr>
        <w:t xml:space="preserve">по другим вопросам, предусмотренным настоящим Кодексом, иными федеральными законами, учредительными документами организации, коллективным договором». </w:t>
      </w:r>
    </w:p>
    <w:p w:rsidR="00CD0E8F" w:rsidRDefault="00CD0E8F">
      <w:pPr>
        <w:ind w:firstLine="709"/>
        <w:jc w:val="both"/>
        <w:rPr>
          <w:sz w:val="28"/>
        </w:rPr>
      </w:pPr>
      <w:r>
        <w:rPr>
          <w:sz w:val="28"/>
        </w:rPr>
        <w:t>Представители работников имеют право также вносить по этим вопросам в органы управления - организацией соответствующие предложения и участвовать в заседаниях указанных органов при их рассмотрении.</w:t>
      </w:r>
    </w:p>
    <w:p w:rsidR="00CD0E8F" w:rsidRDefault="00CD0E8F">
      <w:pPr>
        <w:ind w:firstLine="709"/>
        <w:jc w:val="both"/>
        <w:rPr>
          <w:sz w:val="28"/>
        </w:rPr>
      </w:pPr>
      <w:r>
        <w:rPr>
          <w:sz w:val="28"/>
        </w:rPr>
        <w:t xml:space="preserve">Согласно ст.41 ТК РФ в коллективном договоре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 учетом финансово-экономического положения работодателя. </w:t>
      </w:r>
    </w:p>
    <w:p w:rsidR="00CD0E8F" w:rsidRDefault="00CD0E8F">
      <w:pPr>
        <w:ind w:firstLine="709"/>
        <w:jc w:val="both"/>
        <w:rPr>
          <w:sz w:val="28"/>
        </w:rPr>
      </w:pPr>
      <w:r>
        <w:rPr>
          <w:sz w:val="28"/>
        </w:rPr>
        <w:t>Кроме того, согласно ст. 53 ТК РФ работники имеют право на участие в управлении организацией, в т.ч. в форме «обсуждение с работодателем вопросов о работе организации, внесение предложений по ее совершенствованию».</w:t>
      </w:r>
    </w:p>
    <w:p w:rsidR="00CD0E8F" w:rsidRDefault="00CD0E8F">
      <w:pPr>
        <w:ind w:firstLine="709"/>
        <w:jc w:val="both"/>
        <w:rPr>
          <w:sz w:val="28"/>
        </w:rPr>
      </w:pPr>
      <w:r>
        <w:rPr>
          <w:sz w:val="28"/>
        </w:rPr>
        <w:t xml:space="preserve"> Два последних положения, а именно право на участие в управлении и учет в своих требованиях финансово-экономического положения работодателя расширяют права профсоюза предприятия практически на любую информацию о предприятии. Правда, это больше относится к законодательно установленной отчетной информации и трудно распространимо на информацию, которая не регламентирована (например, информация, содержащаяся в плановых или прогнозных формах), так как на предприятии трудно установить ее наличие в необходимом объеме. У профсоюзной организации будут возникать трудности с получением плановых данных и их анализом, так как содержание и форма последних на различных предприятиях различна. </w:t>
      </w:r>
    </w:p>
    <w:p w:rsidR="00CD0E8F" w:rsidRDefault="00CD0E8F">
      <w:pPr>
        <w:ind w:firstLine="709"/>
        <w:jc w:val="both"/>
        <w:rPr>
          <w:sz w:val="28"/>
        </w:rPr>
      </w:pPr>
      <w:r>
        <w:rPr>
          <w:sz w:val="28"/>
        </w:rPr>
        <w:t xml:space="preserve">Рекомендуется использовать такой состав информации и в такой структуре, которая сопоставима с отчетной, дабы анализировать. ход выполнения плана, но реально на многих предприятиях планируется ограниченный круг показателей (выручка, затраты  на рубль товарной  продукции и прибыль). </w:t>
      </w:r>
    </w:p>
    <w:p w:rsidR="00CD0E8F" w:rsidRDefault="00CD0E8F">
      <w:pPr>
        <w:ind w:firstLine="709"/>
        <w:jc w:val="both"/>
        <w:rPr>
          <w:sz w:val="28"/>
        </w:rPr>
      </w:pPr>
      <w:r>
        <w:rPr>
          <w:sz w:val="28"/>
        </w:rPr>
        <w:t>Плановая информация зачастую более точно отражает положение дел на предприятии. Во всяком  случае, отчетная информация для полноты характеристики финансово-экономического положения предприятия должна быть дополнена информацией, содержащейся в бизнес-плане.</w:t>
      </w:r>
    </w:p>
    <w:p w:rsidR="00CD0E8F" w:rsidRDefault="00CD0E8F">
      <w:pPr>
        <w:ind w:firstLine="709"/>
        <w:jc w:val="both"/>
        <w:rPr>
          <w:sz w:val="28"/>
        </w:rPr>
      </w:pPr>
      <w:r>
        <w:rPr>
          <w:sz w:val="28"/>
        </w:rPr>
        <w:t xml:space="preserve">Для того, чтобы вести на равных переговоры по вопросам регулирования оплаты труда с представителями работодателя, профсоюзным комитетам еще до их начала необходимо проделать большую работу по сбору и анализу необходимой экономической информации, для того, чтобы проанализировать финансовое состояние предприятия, определить источники и возможности повышения зарплаты до требуемого уровня. В качестве источников информации могут быть использованы годовой отчетный доклад и балансовый отчет, а также данные официальной статистической отчетности и оперативной информации предприятия. </w:t>
      </w:r>
    </w:p>
    <w:p w:rsidR="00CD0E8F" w:rsidRDefault="00CD0E8F">
      <w:pPr>
        <w:ind w:firstLine="709"/>
        <w:jc w:val="both"/>
        <w:rPr>
          <w:sz w:val="28"/>
        </w:rPr>
      </w:pPr>
      <w:r>
        <w:rPr>
          <w:sz w:val="28"/>
        </w:rPr>
        <w:t xml:space="preserve">К примеру, годовая форма отчетности (1-т) содержит сведения о численности и заработной плате работников по основным и не основным видам деятельности. В этой форме имеются сведения о численности рабочих основной деятельности и начисленной им заработной плате. Имея данную информацию можно рассчитать: </w:t>
      </w:r>
    </w:p>
    <w:p w:rsidR="00CD0E8F" w:rsidRDefault="00CD0E8F">
      <w:pPr>
        <w:ind w:firstLine="709"/>
        <w:jc w:val="both"/>
        <w:rPr>
          <w:sz w:val="28"/>
        </w:rPr>
      </w:pPr>
      <w:r>
        <w:rPr>
          <w:sz w:val="28"/>
        </w:rPr>
        <w:t xml:space="preserve">1. Среднюю заработную плату работника: </w:t>
      </w:r>
    </w:p>
    <w:p w:rsidR="00CD0E8F" w:rsidRDefault="00CD0E8F">
      <w:pPr>
        <w:ind w:firstLine="709"/>
        <w:jc w:val="both"/>
        <w:rPr>
          <w:sz w:val="28"/>
        </w:rPr>
      </w:pPr>
      <w:r>
        <w:rPr>
          <w:sz w:val="28"/>
        </w:rPr>
        <w:t xml:space="preserve">• по основному виду деятельности в целом и по отдельным производствам; </w:t>
      </w:r>
    </w:p>
    <w:p w:rsidR="00CD0E8F" w:rsidRDefault="00CD0E8F">
      <w:pPr>
        <w:ind w:firstLine="709"/>
        <w:jc w:val="both"/>
        <w:rPr>
          <w:sz w:val="28"/>
        </w:rPr>
      </w:pPr>
      <w:r>
        <w:rPr>
          <w:sz w:val="28"/>
        </w:rPr>
        <w:t xml:space="preserve">• по не основному виду деятельности в целом и по отдельному его производству. </w:t>
      </w:r>
    </w:p>
    <w:p w:rsidR="00CD0E8F" w:rsidRDefault="00CD0E8F">
      <w:pPr>
        <w:ind w:firstLine="709"/>
        <w:jc w:val="both"/>
        <w:rPr>
          <w:sz w:val="28"/>
        </w:rPr>
      </w:pPr>
      <w:r>
        <w:rPr>
          <w:sz w:val="28"/>
        </w:rPr>
        <w:t>2. Среднюю заработную плату рабочего основной деятельности;</w:t>
      </w:r>
    </w:p>
    <w:p w:rsidR="00CD0E8F" w:rsidRDefault="00CD0E8F">
      <w:pPr>
        <w:ind w:firstLine="709"/>
        <w:jc w:val="both"/>
        <w:rPr>
          <w:sz w:val="28"/>
        </w:rPr>
      </w:pPr>
      <w:r>
        <w:rPr>
          <w:sz w:val="28"/>
        </w:rPr>
        <w:t xml:space="preserve">3. Динамику изменения средней заработной платы работника и рабочего по отношению к прошлому году; </w:t>
      </w:r>
    </w:p>
    <w:p w:rsidR="00CD0E8F" w:rsidRDefault="00CD0E8F">
      <w:pPr>
        <w:ind w:firstLine="709"/>
        <w:jc w:val="both"/>
        <w:rPr>
          <w:sz w:val="28"/>
        </w:rPr>
      </w:pPr>
      <w:r>
        <w:rPr>
          <w:sz w:val="28"/>
        </w:rPr>
        <w:t xml:space="preserve">4. Покупательную способность заработной платы (соотношение средней заработной платы с величиной прожиточного минимума) и изменение ее по отношению к прошлому году; </w:t>
      </w:r>
    </w:p>
    <w:p w:rsidR="00CD0E8F" w:rsidRDefault="00CD0E8F">
      <w:pPr>
        <w:ind w:firstLine="709"/>
        <w:jc w:val="both"/>
        <w:rPr>
          <w:sz w:val="28"/>
        </w:rPr>
      </w:pPr>
      <w:r>
        <w:rPr>
          <w:sz w:val="28"/>
        </w:rPr>
        <w:t xml:space="preserve">5. Реальную заработную плату работника и рабочего, рассчитанную путем корректировки на индекс потребительских цен, а также с учетом расширения платности социальных услуг (в образовании, медицине, жилье и т.п.), не обеспеченных через заработную плату. </w:t>
      </w:r>
    </w:p>
    <w:p w:rsidR="00CD0E8F" w:rsidRDefault="00CD0E8F">
      <w:pPr>
        <w:ind w:firstLine="600"/>
        <w:jc w:val="both"/>
        <w:rPr>
          <w:sz w:val="28"/>
        </w:rPr>
      </w:pPr>
      <w:r>
        <w:rPr>
          <w:sz w:val="28"/>
        </w:rPr>
        <w:t xml:space="preserve">В форме статотчетности (П-4) в разделе 2 содержатся данные о режиме неполного рабочего времени, а также о численности работников и количестве дней отпуска, предоставленных - по инициативе администрации с частичной оплатой или без оплаты. </w:t>
      </w:r>
    </w:p>
    <w:p w:rsidR="00CD0E8F" w:rsidRDefault="00CD0E8F">
      <w:pPr>
        <w:ind w:firstLine="600"/>
        <w:jc w:val="both"/>
        <w:rPr>
          <w:sz w:val="28"/>
        </w:rPr>
      </w:pPr>
      <w:r>
        <w:rPr>
          <w:sz w:val="28"/>
        </w:rPr>
        <w:t xml:space="preserve">Используя данные статотчетности двух предприятий, проанализируем их с целью выработки требований при ведении переговоров (Приложение 1). </w:t>
      </w:r>
    </w:p>
    <w:p w:rsidR="00CD0E8F" w:rsidRDefault="00CD0E8F">
      <w:pPr>
        <w:ind w:firstLine="600"/>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CD0E8F" w:rsidRDefault="00CD0E8F">
      <w:pPr>
        <w:tabs>
          <w:tab w:val="left" w:pos="2660"/>
        </w:tabs>
        <w:jc w:val="both"/>
        <w:rPr>
          <w:b/>
          <w:sz w:val="28"/>
        </w:rPr>
      </w:pPr>
      <w:r>
        <w:rPr>
          <w:b/>
          <w:sz w:val="28"/>
        </w:rPr>
        <w:t>Приложение 1</w:t>
      </w:r>
      <w:r>
        <w:rPr>
          <w:b/>
          <w:sz w:val="28"/>
        </w:rPr>
        <w:tab/>
      </w:r>
    </w:p>
    <w:p w:rsidR="00CD0E8F" w:rsidRDefault="00CD0E8F">
      <w:pPr>
        <w:ind w:firstLine="600"/>
        <w:jc w:val="both"/>
        <w:rPr>
          <w:sz w:val="28"/>
        </w:rPr>
      </w:pPr>
      <w:r>
        <w:rPr>
          <w:sz w:val="28"/>
        </w:rPr>
        <w:t>Данные статотчетности по формам 1-т, П-4</w:t>
      </w:r>
    </w:p>
    <w:p w:rsidR="00CD0E8F" w:rsidRDefault="00CD0E8F">
      <w:pPr>
        <w:ind w:firstLine="600"/>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992"/>
        <w:gridCol w:w="1134"/>
        <w:gridCol w:w="1140"/>
        <w:gridCol w:w="986"/>
        <w:gridCol w:w="992"/>
        <w:gridCol w:w="993"/>
      </w:tblGrid>
      <w:tr w:rsidR="00CD0E8F">
        <w:trPr>
          <w:cantSplit/>
        </w:trPr>
        <w:tc>
          <w:tcPr>
            <w:tcW w:w="3261" w:type="dxa"/>
          </w:tcPr>
          <w:p w:rsidR="00CD0E8F" w:rsidRDefault="00CD0E8F">
            <w:pPr>
              <w:ind w:firstLine="33"/>
              <w:jc w:val="both"/>
              <w:rPr>
                <w:sz w:val="24"/>
              </w:rPr>
            </w:pPr>
            <w:r>
              <w:rPr>
                <w:sz w:val="24"/>
              </w:rPr>
              <w:t>Показатели</w:t>
            </w:r>
          </w:p>
        </w:tc>
        <w:tc>
          <w:tcPr>
            <w:tcW w:w="3266" w:type="dxa"/>
            <w:gridSpan w:val="3"/>
          </w:tcPr>
          <w:p w:rsidR="00CD0E8F" w:rsidRDefault="00CD0E8F">
            <w:pPr>
              <w:jc w:val="both"/>
              <w:rPr>
                <w:sz w:val="24"/>
              </w:rPr>
            </w:pPr>
            <w:r>
              <w:rPr>
                <w:sz w:val="24"/>
              </w:rPr>
              <w:t>Предприятие 1</w:t>
            </w:r>
          </w:p>
        </w:tc>
        <w:tc>
          <w:tcPr>
            <w:tcW w:w="2971" w:type="dxa"/>
            <w:gridSpan w:val="3"/>
          </w:tcPr>
          <w:p w:rsidR="00CD0E8F" w:rsidRDefault="00CD0E8F">
            <w:pPr>
              <w:jc w:val="both"/>
              <w:rPr>
                <w:sz w:val="24"/>
              </w:rPr>
            </w:pPr>
            <w:r>
              <w:rPr>
                <w:sz w:val="24"/>
              </w:rPr>
              <w:t>Предприятие 2</w:t>
            </w:r>
          </w:p>
        </w:tc>
      </w:tr>
      <w:tr w:rsidR="00CD0E8F">
        <w:tc>
          <w:tcPr>
            <w:tcW w:w="3261" w:type="dxa"/>
          </w:tcPr>
          <w:p w:rsidR="00CD0E8F" w:rsidRDefault="00CD0E8F">
            <w:pPr>
              <w:jc w:val="both"/>
              <w:rPr>
                <w:sz w:val="24"/>
              </w:rPr>
            </w:pPr>
          </w:p>
        </w:tc>
        <w:tc>
          <w:tcPr>
            <w:tcW w:w="992" w:type="dxa"/>
          </w:tcPr>
          <w:p w:rsidR="00CD0E8F" w:rsidRDefault="00CD0E8F">
            <w:pPr>
              <w:jc w:val="both"/>
              <w:rPr>
                <w:sz w:val="24"/>
              </w:rPr>
            </w:pPr>
            <w:r>
              <w:rPr>
                <w:sz w:val="24"/>
              </w:rPr>
              <w:t>2002 г.</w:t>
            </w:r>
          </w:p>
        </w:tc>
        <w:tc>
          <w:tcPr>
            <w:tcW w:w="1134" w:type="dxa"/>
          </w:tcPr>
          <w:p w:rsidR="00CD0E8F" w:rsidRDefault="00CD0E8F">
            <w:pPr>
              <w:jc w:val="both"/>
              <w:rPr>
                <w:sz w:val="24"/>
              </w:rPr>
            </w:pPr>
            <w:r>
              <w:rPr>
                <w:sz w:val="24"/>
              </w:rPr>
              <w:t>2003 г.</w:t>
            </w:r>
          </w:p>
        </w:tc>
        <w:tc>
          <w:tcPr>
            <w:tcW w:w="1140" w:type="dxa"/>
          </w:tcPr>
          <w:p w:rsidR="00CD0E8F" w:rsidRDefault="00CD0E8F">
            <w:pPr>
              <w:jc w:val="both"/>
              <w:rPr>
                <w:sz w:val="24"/>
              </w:rPr>
            </w:pPr>
            <w:r>
              <w:rPr>
                <w:sz w:val="24"/>
              </w:rPr>
              <w:t>2003 г.</w:t>
            </w:r>
          </w:p>
          <w:p w:rsidR="00CD0E8F" w:rsidRDefault="00CD0E8F">
            <w:pPr>
              <w:jc w:val="both"/>
              <w:rPr>
                <w:sz w:val="24"/>
              </w:rPr>
            </w:pPr>
            <w:r>
              <w:rPr>
                <w:sz w:val="24"/>
              </w:rPr>
              <w:t>к 2002г.</w:t>
            </w:r>
          </w:p>
          <w:p w:rsidR="00CD0E8F" w:rsidRDefault="00CD0E8F">
            <w:pPr>
              <w:jc w:val="both"/>
              <w:rPr>
                <w:sz w:val="24"/>
              </w:rPr>
            </w:pPr>
            <w:r>
              <w:rPr>
                <w:sz w:val="24"/>
              </w:rPr>
              <w:t>%</w:t>
            </w:r>
          </w:p>
        </w:tc>
        <w:tc>
          <w:tcPr>
            <w:tcW w:w="986" w:type="dxa"/>
          </w:tcPr>
          <w:p w:rsidR="00CD0E8F" w:rsidRDefault="00CD0E8F">
            <w:pPr>
              <w:jc w:val="both"/>
              <w:rPr>
                <w:sz w:val="24"/>
              </w:rPr>
            </w:pPr>
            <w:r>
              <w:rPr>
                <w:sz w:val="24"/>
              </w:rPr>
              <w:t>2002 г.</w:t>
            </w:r>
          </w:p>
        </w:tc>
        <w:tc>
          <w:tcPr>
            <w:tcW w:w="992" w:type="dxa"/>
          </w:tcPr>
          <w:p w:rsidR="00CD0E8F" w:rsidRDefault="00CD0E8F">
            <w:pPr>
              <w:jc w:val="both"/>
              <w:rPr>
                <w:sz w:val="24"/>
              </w:rPr>
            </w:pPr>
            <w:r>
              <w:rPr>
                <w:sz w:val="24"/>
              </w:rPr>
              <w:t>2003 г.</w:t>
            </w:r>
          </w:p>
        </w:tc>
        <w:tc>
          <w:tcPr>
            <w:tcW w:w="993" w:type="dxa"/>
          </w:tcPr>
          <w:p w:rsidR="00CD0E8F" w:rsidRDefault="00CD0E8F">
            <w:pPr>
              <w:jc w:val="both"/>
              <w:rPr>
                <w:sz w:val="24"/>
              </w:rPr>
            </w:pPr>
            <w:r>
              <w:rPr>
                <w:sz w:val="24"/>
              </w:rPr>
              <w:t>2003 г.</w:t>
            </w:r>
          </w:p>
          <w:p w:rsidR="00CD0E8F" w:rsidRDefault="00CD0E8F">
            <w:pPr>
              <w:jc w:val="both"/>
              <w:rPr>
                <w:sz w:val="24"/>
              </w:rPr>
            </w:pPr>
            <w:r>
              <w:rPr>
                <w:sz w:val="24"/>
              </w:rPr>
              <w:t>к 2002г.</w:t>
            </w:r>
          </w:p>
          <w:p w:rsidR="00CD0E8F" w:rsidRDefault="00CD0E8F">
            <w:pPr>
              <w:jc w:val="both"/>
              <w:rPr>
                <w:sz w:val="24"/>
              </w:rPr>
            </w:pPr>
            <w:r>
              <w:rPr>
                <w:sz w:val="24"/>
              </w:rPr>
              <w:t>%</w:t>
            </w:r>
          </w:p>
        </w:tc>
      </w:tr>
      <w:tr w:rsidR="00CD0E8F">
        <w:tc>
          <w:tcPr>
            <w:tcW w:w="3261" w:type="dxa"/>
          </w:tcPr>
          <w:p w:rsidR="00CD0E8F" w:rsidRDefault="00CD0E8F">
            <w:pPr>
              <w:jc w:val="both"/>
              <w:rPr>
                <w:sz w:val="24"/>
              </w:rPr>
            </w:pPr>
            <w:r>
              <w:rPr>
                <w:sz w:val="24"/>
              </w:rPr>
              <w:t>Численность работников</w:t>
            </w:r>
          </w:p>
          <w:p w:rsidR="00CD0E8F" w:rsidRDefault="00CD0E8F">
            <w:pPr>
              <w:jc w:val="both"/>
              <w:rPr>
                <w:sz w:val="24"/>
              </w:rPr>
            </w:pPr>
            <w:r>
              <w:rPr>
                <w:sz w:val="24"/>
              </w:rPr>
              <w:t>всего, чел.</w:t>
            </w:r>
          </w:p>
        </w:tc>
        <w:tc>
          <w:tcPr>
            <w:tcW w:w="992" w:type="dxa"/>
          </w:tcPr>
          <w:p w:rsidR="00CD0E8F" w:rsidRDefault="00CD0E8F">
            <w:pPr>
              <w:jc w:val="both"/>
              <w:rPr>
                <w:sz w:val="24"/>
              </w:rPr>
            </w:pPr>
            <w:r>
              <w:rPr>
                <w:sz w:val="24"/>
              </w:rPr>
              <w:t>2543</w:t>
            </w:r>
          </w:p>
        </w:tc>
        <w:tc>
          <w:tcPr>
            <w:tcW w:w="1134" w:type="dxa"/>
          </w:tcPr>
          <w:p w:rsidR="00CD0E8F" w:rsidRDefault="00CD0E8F">
            <w:pPr>
              <w:jc w:val="both"/>
              <w:rPr>
                <w:sz w:val="24"/>
              </w:rPr>
            </w:pPr>
            <w:r>
              <w:rPr>
                <w:sz w:val="24"/>
              </w:rPr>
              <w:t>2641</w:t>
            </w:r>
          </w:p>
        </w:tc>
        <w:tc>
          <w:tcPr>
            <w:tcW w:w="1140" w:type="dxa"/>
          </w:tcPr>
          <w:p w:rsidR="00CD0E8F" w:rsidRDefault="00CD0E8F">
            <w:pPr>
              <w:jc w:val="both"/>
              <w:rPr>
                <w:sz w:val="24"/>
              </w:rPr>
            </w:pPr>
            <w:r>
              <w:rPr>
                <w:sz w:val="24"/>
              </w:rPr>
              <w:t>103.8</w:t>
            </w:r>
          </w:p>
        </w:tc>
        <w:tc>
          <w:tcPr>
            <w:tcW w:w="986" w:type="dxa"/>
          </w:tcPr>
          <w:p w:rsidR="00CD0E8F" w:rsidRDefault="00CD0E8F">
            <w:pPr>
              <w:jc w:val="both"/>
              <w:rPr>
                <w:sz w:val="24"/>
              </w:rPr>
            </w:pPr>
            <w:r>
              <w:rPr>
                <w:sz w:val="24"/>
              </w:rPr>
              <w:t>297</w:t>
            </w:r>
          </w:p>
        </w:tc>
        <w:tc>
          <w:tcPr>
            <w:tcW w:w="992" w:type="dxa"/>
          </w:tcPr>
          <w:p w:rsidR="00CD0E8F" w:rsidRDefault="00CD0E8F">
            <w:pPr>
              <w:jc w:val="both"/>
              <w:rPr>
                <w:sz w:val="24"/>
              </w:rPr>
            </w:pPr>
            <w:r>
              <w:rPr>
                <w:sz w:val="24"/>
              </w:rPr>
              <w:t>295</w:t>
            </w:r>
          </w:p>
        </w:tc>
        <w:tc>
          <w:tcPr>
            <w:tcW w:w="993" w:type="dxa"/>
          </w:tcPr>
          <w:p w:rsidR="00CD0E8F" w:rsidRDefault="00CD0E8F">
            <w:pPr>
              <w:jc w:val="both"/>
              <w:rPr>
                <w:sz w:val="24"/>
              </w:rPr>
            </w:pPr>
            <w:r>
              <w:rPr>
                <w:sz w:val="24"/>
              </w:rPr>
              <w:t>99,3</w:t>
            </w:r>
          </w:p>
        </w:tc>
      </w:tr>
      <w:tr w:rsidR="00CD0E8F">
        <w:tc>
          <w:tcPr>
            <w:tcW w:w="3261" w:type="dxa"/>
          </w:tcPr>
          <w:p w:rsidR="00CD0E8F" w:rsidRDefault="00CD0E8F">
            <w:pPr>
              <w:jc w:val="both"/>
              <w:rPr>
                <w:sz w:val="24"/>
              </w:rPr>
            </w:pPr>
            <w:r>
              <w:rPr>
                <w:sz w:val="24"/>
              </w:rPr>
              <w:t>в том числе по основному</w:t>
            </w:r>
          </w:p>
          <w:p w:rsidR="00CD0E8F" w:rsidRDefault="00CD0E8F">
            <w:pPr>
              <w:jc w:val="both"/>
              <w:rPr>
                <w:sz w:val="24"/>
              </w:rPr>
            </w:pPr>
            <w:r>
              <w:rPr>
                <w:sz w:val="24"/>
              </w:rPr>
              <w:t xml:space="preserve">виду деятельности </w:t>
            </w:r>
          </w:p>
        </w:tc>
        <w:tc>
          <w:tcPr>
            <w:tcW w:w="992" w:type="dxa"/>
          </w:tcPr>
          <w:p w:rsidR="00CD0E8F" w:rsidRDefault="00CD0E8F">
            <w:pPr>
              <w:jc w:val="both"/>
              <w:rPr>
                <w:sz w:val="24"/>
              </w:rPr>
            </w:pPr>
            <w:r>
              <w:rPr>
                <w:sz w:val="24"/>
              </w:rPr>
              <w:t>2494</w:t>
            </w:r>
          </w:p>
        </w:tc>
        <w:tc>
          <w:tcPr>
            <w:tcW w:w="1134" w:type="dxa"/>
          </w:tcPr>
          <w:p w:rsidR="00CD0E8F" w:rsidRDefault="00CD0E8F">
            <w:pPr>
              <w:jc w:val="both"/>
              <w:rPr>
                <w:sz w:val="24"/>
              </w:rPr>
            </w:pPr>
            <w:r>
              <w:rPr>
                <w:sz w:val="24"/>
              </w:rPr>
              <w:t>2586</w:t>
            </w:r>
          </w:p>
        </w:tc>
        <w:tc>
          <w:tcPr>
            <w:tcW w:w="1140" w:type="dxa"/>
          </w:tcPr>
          <w:p w:rsidR="00CD0E8F" w:rsidRDefault="00CD0E8F">
            <w:pPr>
              <w:jc w:val="both"/>
              <w:rPr>
                <w:sz w:val="24"/>
              </w:rPr>
            </w:pPr>
            <w:r>
              <w:rPr>
                <w:sz w:val="24"/>
              </w:rPr>
              <w:t>103.7</w:t>
            </w:r>
          </w:p>
        </w:tc>
        <w:tc>
          <w:tcPr>
            <w:tcW w:w="986" w:type="dxa"/>
          </w:tcPr>
          <w:p w:rsidR="00CD0E8F" w:rsidRDefault="00CD0E8F">
            <w:pPr>
              <w:jc w:val="both"/>
              <w:rPr>
                <w:sz w:val="24"/>
              </w:rPr>
            </w:pPr>
            <w:r>
              <w:rPr>
                <w:sz w:val="24"/>
              </w:rPr>
              <w:t>297</w:t>
            </w:r>
          </w:p>
        </w:tc>
        <w:tc>
          <w:tcPr>
            <w:tcW w:w="992" w:type="dxa"/>
          </w:tcPr>
          <w:p w:rsidR="00CD0E8F" w:rsidRDefault="00CD0E8F">
            <w:pPr>
              <w:jc w:val="both"/>
              <w:rPr>
                <w:sz w:val="24"/>
              </w:rPr>
            </w:pPr>
            <w:r>
              <w:rPr>
                <w:sz w:val="24"/>
              </w:rPr>
              <w:t>295</w:t>
            </w:r>
          </w:p>
        </w:tc>
        <w:tc>
          <w:tcPr>
            <w:tcW w:w="993" w:type="dxa"/>
          </w:tcPr>
          <w:p w:rsidR="00CD0E8F" w:rsidRDefault="00CD0E8F">
            <w:pPr>
              <w:jc w:val="both"/>
              <w:rPr>
                <w:sz w:val="24"/>
              </w:rPr>
            </w:pPr>
            <w:r>
              <w:rPr>
                <w:sz w:val="24"/>
              </w:rPr>
              <w:t>99,3</w:t>
            </w:r>
          </w:p>
        </w:tc>
      </w:tr>
      <w:tr w:rsidR="00CD0E8F">
        <w:tc>
          <w:tcPr>
            <w:tcW w:w="3261" w:type="dxa"/>
          </w:tcPr>
          <w:p w:rsidR="00CD0E8F" w:rsidRDefault="00CD0E8F">
            <w:pPr>
              <w:jc w:val="both"/>
              <w:rPr>
                <w:sz w:val="24"/>
              </w:rPr>
            </w:pPr>
            <w:r>
              <w:rPr>
                <w:sz w:val="24"/>
              </w:rPr>
              <w:t>из нее рабочих</w:t>
            </w:r>
          </w:p>
        </w:tc>
        <w:tc>
          <w:tcPr>
            <w:tcW w:w="992" w:type="dxa"/>
          </w:tcPr>
          <w:p w:rsidR="00CD0E8F" w:rsidRDefault="00CD0E8F">
            <w:pPr>
              <w:jc w:val="both"/>
              <w:rPr>
                <w:sz w:val="24"/>
              </w:rPr>
            </w:pPr>
            <w:r>
              <w:rPr>
                <w:sz w:val="24"/>
              </w:rPr>
              <w:t>1796</w:t>
            </w:r>
          </w:p>
        </w:tc>
        <w:tc>
          <w:tcPr>
            <w:tcW w:w="1134" w:type="dxa"/>
          </w:tcPr>
          <w:p w:rsidR="00CD0E8F" w:rsidRDefault="00CD0E8F">
            <w:pPr>
              <w:jc w:val="both"/>
              <w:rPr>
                <w:sz w:val="24"/>
              </w:rPr>
            </w:pPr>
            <w:r>
              <w:rPr>
                <w:sz w:val="24"/>
              </w:rPr>
              <w:t>1862</w:t>
            </w:r>
          </w:p>
        </w:tc>
        <w:tc>
          <w:tcPr>
            <w:tcW w:w="1140" w:type="dxa"/>
          </w:tcPr>
          <w:p w:rsidR="00CD0E8F" w:rsidRDefault="00CD0E8F">
            <w:pPr>
              <w:jc w:val="both"/>
              <w:rPr>
                <w:sz w:val="24"/>
              </w:rPr>
            </w:pPr>
            <w:r>
              <w:rPr>
                <w:sz w:val="24"/>
              </w:rPr>
              <w:t>103,7</w:t>
            </w:r>
          </w:p>
        </w:tc>
        <w:tc>
          <w:tcPr>
            <w:tcW w:w="986" w:type="dxa"/>
          </w:tcPr>
          <w:p w:rsidR="00CD0E8F" w:rsidRDefault="00CD0E8F">
            <w:pPr>
              <w:jc w:val="both"/>
              <w:rPr>
                <w:sz w:val="24"/>
              </w:rPr>
            </w:pPr>
            <w:r>
              <w:rPr>
                <w:sz w:val="24"/>
              </w:rPr>
              <w:t>193</w:t>
            </w:r>
          </w:p>
        </w:tc>
        <w:tc>
          <w:tcPr>
            <w:tcW w:w="992" w:type="dxa"/>
          </w:tcPr>
          <w:p w:rsidR="00CD0E8F" w:rsidRDefault="00CD0E8F">
            <w:pPr>
              <w:jc w:val="both"/>
              <w:rPr>
                <w:sz w:val="24"/>
              </w:rPr>
            </w:pPr>
            <w:r>
              <w:rPr>
                <w:sz w:val="24"/>
              </w:rPr>
              <w:t>184</w:t>
            </w:r>
          </w:p>
        </w:tc>
        <w:tc>
          <w:tcPr>
            <w:tcW w:w="993" w:type="dxa"/>
          </w:tcPr>
          <w:p w:rsidR="00CD0E8F" w:rsidRDefault="00CD0E8F">
            <w:pPr>
              <w:jc w:val="both"/>
              <w:rPr>
                <w:sz w:val="24"/>
              </w:rPr>
            </w:pPr>
            <w:r>
              <w:rPr>
                <w:sz w:val="24"/>
              </w:rPr>
              <w:t>95,3</w:t>
            </w:r>
          </w:p>
        </w:tc>
      </w:tr>
      <w:tr w:rsidR="00CD0E8F">
        <w:tc>
          <w:tcPr>
            <w:tcW w:w="3261" w:type="dxa"/>
          </w:tcPr>
          <w:p w:rsidR="00CD0E8F" w:rsidRDefault="00CD0E8F">
            <w:pPr>
              <w:jc w:val="both"/>
              <w:rPr>
                <w:sz w:val="24"/>
              </w:rPr>
            </w:pPr>
            <w:r>
              <w:rPr>
                <w:sz w:val="24"/>
              </w:rPr>
              <w:t>Численность работников</w:t>
            </w:r>
          </w:p>
          <w:p w:rsidR="00CD0E8F" w:rsidRDefault="00CD0E8F">
            <w:pPr>
              <w:jc w:val="both"/>
              <w:rPr>
                <w:sz w:val="24"/>
              </w:rPr>
            </w:pPr>
            <w:r>
              <w:rPr>
                <w:sz w:val="24"/>
              </w:rPr>
              <w:t>по не основному виду</w:t>
            </w:r>
          </w:p>
          <w:p w:rsidR="00CD0E8F" w:rsidRDefault="00CD0E8F">
            <w:pPr>
              <w:jc w:val="both"/>
              <w:rPr>
                <w:sz w:val="24"/>
              </w:rPr>
            </w:pPr>
            <w:r>
              <w:rPr>
                <w:sz w:val="24"/>
              </w:rPr>
              <w:t>деятельности, чел.</w:t>
            </w:r>
          </w:p>
        </w:tc>
        <w:tc>
          <w:tcPr>
            <w:tcW w:w="992"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49</w:t>
            </w:r>
          </w:p>
        </w:tc>
        <w:tc>
          <w:tcPr>
            <w:tcW w:w="1134"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55</w:t>
            </w:r>
          </w:p>
        </w:tc>
        <w:tc>
          <w:tcPr>
            <w:tcW w:w="1140"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112,2</w:t>
            </w:r>
          </w:p>
        </w:tc>
        <w:tc>
          <w:tcPr>
            <w:tcW w:w="986"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w:t>
            </w:r>
          </w:p>
        </w:tc>
        <w:tc>
          <w:tcPr>
            <w:tcW w:w="992"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w:t>
            </w:r>
          </w:p>
        </w:tc>
        <w:tc>
          <w:tcPr>
            <w:tcW w:w="993"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w:t>
            </w:r>
          </w:p>
        </w:tc>
      </w:tr>
      <w:tr w:rsidR="00CD0E8F">
        <w:tc>
          <w:tcPr>
            <w:tcW w:w="3261" w:type="dxa"/>
          </w:tcPr>
          <w:p w:rsidR="00CD0E8F" w:rsidRDefault="00CD0E8F">
            <w:pPr>
              <w:jc w:val="both"/>
              <w:rPr>
                <w:sz w:val="24"/>
              </w:rPr>
            </w:pPr>
            <w:r>
              <w:rPr>
                <w:sz w:val="24"/>
              </w:rPr>
              <w:t>Фонд заработной платы,</w:t>
            </w:r>
          </w:p>
          <w:p w:rsidR="00CD0E8F" w:rsidRDefault="00CD0E8F">
            <w:pPr>
              <w:jc w:val="both"/>
              <w:rPr>
                <w:sz w:val="24"/>
              </w:rPr>
            </w:pPr>
            <w:r>
              <w:rPr>
                <w:sz w:val="24"/>
              </w:rPr>
              <w:t>начисленный работникам,</w:t>
            </w:r>
          </w:p>
          <w:p w:rsidR="00CD0E8F" w:rsidRDefault="00CD0E8F">
            <w:pPr>
              <w:jc w:val="both"/>
              <w:rPr>
                <w:sz w:val="24"/>
              </w:rPr>
            </w:pPr>
            <w:r>
              <w:rPr>
                <w:sz w:val="24"/>
              </w:rPr>
              <w:t>тыс.руб. – всего</w:t>
            </w:r>
          </w:p>
        </w:tc>
        <w:tc>
          <w:tcPr>
            <w:tcW w:w="992"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33468</w:t>
            </w:r>
          </w:p>
        </w:tc>
        <w:tc>
          <w:tcPr>
            <w:tcW w:w="1134"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61068</w:t>
            </w:r>
          </w:p>
        </w:tc>
        <w:tc>
          <w:tcPr>
            <w:tcW w:w="1140"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182,5</w:t>
            </w:r>
          </w:p>
        </w:tc>
        <w:tc>
          <w:tcPr>
            <w:tcW w:w="986"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5023,1</w:t>
            </w:r>
          </w:p>
        </w:tc>
        <w:tc>
          <w:tcPr>
            <w:tcW w:w="992"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5339,6</w:t>
            </w:r>
          </w:p>
        </w:tc>
        <w:tc>
          <w:tcPr>
            <w:tcW w:w="993"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106,3</w:t>
            </w:r>
          </w:p>
        </w:tc>
      </w:tr>
      <w:tr w:rsidR="00CD0E8F">
        <w:tc>
          <w:tcPr>
            <w:tcW w:w="3261" w:type="dxa"/>
          </w:tcPr>
          <w:p w:rsidR="00CD0E8F" w:rsidRDefault="00CD0E8F">
            <w:pPr>
              <w:jc w:val="both"/>
              <w:rPr>
                <w:sz w:val="24"/>
              </w:rPr>
            </w:pPr>
            <w:r>
              <w:rPr>
                <w:sz w:val="24"/>
              </w:rPr>
              <w:t>в том числе по основному</w:t>
            </w:r>
          </w:p>
          <w:p w:rsidR="00CD0E8F" w:rsidRDefault="00CD0E8F">
            <w:pPr>
              <w:jc w:val="both"/>
              <w:rPr>
                <w:sz w:val="24"/>
              </w:rPr>
            </w:pPr>
            <w:r>
              <w:rPr>
                <w:sz w:val="24"/>
              </w:rPr>
              <w:t xml:space="preserve">му виду деятельности </w:t>
            </w:r>
          </w:p>
        </w:tc>
        <w:tc>
          <w:tcPr>
            <w:tcW w:w="992" w:type="dxa"/>
          </w:tcPr>
          <w:p w:rsidR="00CD0E8F" w:rsidRDefault="00CD0E8F">
            <w:pPr>
              <w:jc w:val="both"/>
              <w:rPr>
                <w:sz w:val="24"/>
              </w:rPr>
            </w:pPr>
          </w:p>
          <w:p w:rsidR="00CD0E8F" w:rsidRDefault="00CD0E8F">
            <w:pPr>
              <w:jc w:val="both"/>
              <w:rPr>
                <w:sz w:val="24"/>
              </w:rPr>
            </w:pPr>
            <w:r>
              <w:rPr>
                <w:sz w:val="24"/>
              </w:rPr>
              <w:t>33060</w:t>
            </w:r>
          </w:p>
        </w:tc>
        <w:tc>
          <w:tcPr>
            <w:tcW w:w="1134" w:type="dxa"/>
          </w:tcPr>
          <w:p w:rsidR="00CD0E8F" w:rsidRDefault="00CD0E8F">
            <w:pPr>
              <w:jc w:val="both"/>
              <w:rPr>
                <w:sz w:val="24"/>
              </w:rPr>
            </w:pPr>
          </w:p>
          <w:p w:rsidR="00CD0E8F" w:rsidRDefault="00CD0E8F">
            <w:pPr>
              <w:jc w:val="both"/>
              <w:rPr>
                <w:sz w:val="24"/>
              </w:rPr>
            </w:pPr>
            <w:r>
              <w:rPr>
                <w:sz w:val="24"/>
              </w:rPr>
              <w:t>60336</w:t>
            </w:r>
          </w:p>
        </w:tc>
        <w:tc>
          <w:tcPr>
            <w:tcW w:w="1140" w:type="dxa"/>
          </w:tcPr>
          <w:p w:rsidR="00CD0E8F" w:rsidRDefault="00CD0E8F">
            <w:pPr>
              <w:jc w:val="both"/>
              <w:rPr>
                <w:sz w:val="24"/>
              </w:rPr>
            </w:pPr>
          </w:p>
          <w:p w:rsidR="00CD0E8F" w:rsidRDefault="00CD0E8F">
            <w:pPr>
              <w:jc w:val="both"/>
              <w:rPr>
                <w:sz w:val="24"/>
              </w:rPr>
            </w:pPr>
            <w:r>
              <w:rPr>
                <w:sz w:val="24"/>
              </w:rPr>
              <w:t>182,5</w:t>
            </w:r>
          </w:p>
        </w:tc>
        <w:tc>
          <w:tcPr>
            <w:tcW w:w="986" w:type="dxa"/>
          </w:tcPr>
          <w:p w:rsidR="00CD0E8F" w:rsidRDefault="00CD0E8F">
            <w:pPr>
              <w:jc w:val="both"/>
              <w:rPr>
                <w:sz w:val="24"/>
              </w:rPr>
            </w:pPr>
          </w:p>
          <w:p w:rsidR="00CD0E8F" w:rsidRDefault="00CD0E8F">
            <w:pPr>
              <w:jc w:val="both"/>
              <w:rPr>
                <w:sz w:val="24"/>
              </w:rPr>
            </w:pPr>
            <w:r>
              <w:rPr>
                <w:sz w:val="24"/>
              </w:rPr>
              <w:t>5023,1</w:t>
            </w:r>
          </w:p>
        </w:tc>
        <w:tc>
          <w:tcPr>
            <w:tcW w:w="992" w:type="dxa"/>
          </w:tcPr>
          <w:p w:rsidR="00CD0E8F" w:rsidRDefault="00CD0E8F">
            <w:pPr>
              <w:jc w:val="both"/>
              <w:rPr>
                <w:sz w:val="24"/>
              </w:rPr>
            </w:pPr>
          </w:p>
          <w:p w:rsidR="00CD0E8F" w:rsidRDefault="00CD0E8F">
            <w:pPr>
              <w:jc w:val="both"/>
              <w:rPr>
                <w:sz w:val="24"/>
              </w:rPr>
            </w:pPr>
            <w:r>
              <w:rPr>
                <w:sz w:val="24"/>
              </w:rPr>
              <w:t>5339,6</w:t>
            </w:r>
          </w:p>
        </w:tc>
        <w:tc>
          <w:tcPr>
            <w:tcW w:w="993" w:type="dxa"/>
          </w:tcPr>
          <w:p w:rsidR="00CD0E8F" w:rsidRDefault="00CD0E8F">
            <w:pPr>
              <w:jc w:val="both"/>
              <w:rPr>
                <w:sz w:val="24"/>
              </w:rPr>
            </w:pPr>
          </w:p>
          <w:p w:rsidR="00CD0E8F" w:rsidRDefault="00CD0E8F">
            <w:pPr>
              <w:jc w:val="both"/>
              <w:rPr>
                <w:sz w:val="24"/>
              </w:rPr>
            </w:pPr>
            <w:r>
              <w:rPr>
                <w:sz w:val="24"/>
              </w:rPr>
              <w:t>106,3</w:t>
            </w:r>
          </w:p>
        </w:tc>
      </w:tr>
      <w:tr w:rsidR="00CD0E8F">
        <w:tc>
          <w:tcPr>
            <w:tcW w:w="3261" w:type="dxa"/>
          </w:tcPr>
          <w:p w:rsidR="00CD0E8F" w:rsidRDefault="00CD0E8F">
            <w:pPr>
              <w:jc w:val="both"/>
              <w:rPr>
                <w:sz w:val="24"/>
              </w:rPr>
            </w:pPr>
            <w:r>
              <w:rPr>
                <w:sz w:val="24"/>
              </w:rPr>
              <w:t>из него фонд зарплаты</w:t>
            </w:r>
          </w:p>
          <w:p w:rsidR="00CD0E8F" w:rsidRDefault="00CD0E8F">
            <w:pPr>
              <w:jc w:val="both"/>
              <w:rPr>
                <w:sz w:val="24"/>
              </w:rPr>
            </w:pPr>
            <w:r>
              <w:rPr>
                <w:sz w:val="24"/>
              </w:rPr>
              <w:t>рабочих</w:t>
            </w:r>
          </w:p>
        </w:tc>
        <w:tc>
          <w:tcPr>
            <w:tcW w:w="992" w:type="dxa"/>
          </w:tcPr>
          <w:p w:rsidR="00CD0E8F" w:rsidRDefault="00CD0E8F">
            <w:pPr>
              <w:jc w:val="both"/>
              <w:rPr>
                <w:sz w:val="24"/>
              </w:rPr>
            </w:pPr>
          </w:p>
          <w:p w:rsidR="00CD0E8F" w:rsidRDefault="00CD0E8F">
            <w:pPr>
              <w:jc w:val="both"/>
              <w:rPr>
                <w:sz w:val="24"/>
              </w:rPr>
            </w:pPr>
            <w:r>
              <w:rPr>
                <w:sz w:val="24"/>
              </w:rPr>
              <w:t>21756</w:t>
            </w:r>
          </w:p>
        </w:tc>
        <w:tc>
          <w:tcPr>
            <w:tcW w:w="1134" w:type="dxa"/>
          </w:tcPr>
          <w:p w:rsidR="00CD0E8F" w:rsidRDefault="00CD0E8F">
            <w:pPr>
              <w:jc w:val="both"/>
              <w:rPr>
                <w:sz w:val="24"/>
              </w:rPr>
            </w:pPr>
          </w:p>
          <w:p w:rsidR="00CD0E8F" w:rsidRDefault="00CD0E8F">
            <w:pPr>
              <w:jc w:val="both"/>
              <w:rPr>
                <w:sz w:val="24"/>
              </w:rPr>
            </w:pPr>
            <w:r>
              <w:rPr>
                <w:sz w:val="24"/>
              </w:rPr>
              <w:t>39218</w:t>
            </w:r>
          </w:p>
        </w:tc>
        <w:tc>
          <w:tcPr>
            <w:tcW w:w="1140" w:type="dxa"/>
          </w:tcPr>
          <w:p w:rsidR="00CD0E8F" w:rsidRDefault="00CD0E8F">
            <w:pPr>
              <w:jc w:val="both"/>
              <w:rPr>
                <w:sz w:val="24"/>
              </w:rPr>
            </w:pPr>
          </w:p>
          <w:p w:rsidR="00CD0E8F" w:rsidRDefault="00CD0E8F">
            <w:pPr>
              <w:jc w:val="both"/>
              <w:rPr>
                <w:sz w:val="24"/>
              </w:rPr>
            </w:pPr>
            <w:r>
              <w:rPr>
                <w:sz w:val="24"/>
              </w:rPr>
              <w:t>180,2</w:t>
            </w:r>
          </w:p>
        </w:tc>
        <w:tc>
          <w:tcPr>
            <w:tcW w:w="986" w:type="dxa"/>
          </w:tcPr>
          <w:p w:rsidR="00CD0E8F" w:rsidRDefault="00CD0E8F">
            <w:pPr>
              <w:jc w:val="both"/>
              <w:rPr>
                <w:sz w:val="24"/>
              </w:rPr>
            </w:pPr>
          </w:p>
          <w:p w:rsidR="00CD0E8F" w:rsidRDefault="00CD0E8F">
            <w:pPr>
              <w:jc w:val="both"/>
              <w:rPr>
                <w:sz w:val="24"/>
              </w:rPr>
            </w:pPr>
            <w:r>
              <w:rPr>
                <w:sz w:val="24"/>
              </w:rPr>
              <w:t>2837,1</w:t>
            </w:r>
          </w:p>
        </w:tc>
        <w:tc>
          <w:tcPr>
            <w:tcW w:w="992" w:type="dxa"/>
          </w:tcPr>
          <w:p w:rsidR="00CD0E8F" w:rsidRDefault="00CD0E8F">
            <w:pPr>
              <w:jc w:val="both"/>
              <w:rPr>
                <w:sz w:val="24"/>
              </w:rPr>
            </w:pPr>
          </w:p>
          <w:p w:rsidR="00CD0E8F" w:rsidRDefault="00CD0E8F">
            <w:pPr>
              <w:jc w:val="both"/>
              <w:rPr>
                <w:sz w:val="24"/>
              </w:rPr>
            </w:pPr>
            <w:r>
              <w:rPr>
                <w:sz w:val="24"/>
              </w:rPr>
              <w:t>2860,5</w:t>
            </w:r>
          </w:p>
        </w:tc>
        <w:tc>
          <w:tcPr>
            <w:tcW w:w="993" w:type="dxa"/>
          </w:tcPr>
          <w:p w:rsidR="00CD0E8F" w:rsidRDefault="00CD0E8F">
            <w:pPr>
              <w:jc w:val="both"/>
              <w:rPr>
                <w:sz w:val="24"/>
              </w:rPr>
            </w:pPr>
          </w:p>
          <w:p w:rsidR="00CD0E8F" w:rsidRDefault="00CD0E8F">
            <w:pPr>
              <w:jc w:val="both"/>
              <w:rPr>
                <w:sz w:val="24"/>
              </w:rPr>
            </w:pPr>
            <w:r>
              <w:rPr>
                <w:sz w:val="24"/>
              </w:rPr>
              <w:t>100,8</w:t>
            </w:r>
          </w:p>
        </w:tc>
      </w:tr>
      <w:tr w:rsidR="00CD0E8F">
        <w:tc>
          <w:tcPr>
            <w:tcW w:w="3261" w:type="dxa"/>
          </w:tcPr>
          <w:p w:rsidR="00CD0E8F" w:rsidRDefault="00CD0E8F">
            <w:pPr>
              <w:jc w:val="both"/>
              <w:rPr>
                <w:sz w:val="24"/>
              </w:rPr>
            </w:pPr>
            <w:r>
              <w:rPr>
                <w:sz w:val="24"/>
              </w:rPr>
              <w:t>Фонд заработной платы</w:t>
            </w:r>
          </w:p>
          <w:p w:rsidR="00CD0E8F" w:rsidRDefault="00CD0E8F">
            <w:pPr>
              <w:jc w:val="both"/>
              <w:rPr>
                <w:sz w:val="24"/>
              </w:rPr>
            </w:pPr>
            <w:r>
              <w:rPr>
                <w:sz w:val="24"/>
              </w:rPr>
              <w:t>по не основному виду</w:t>
            </w:r>
          </w:p>
          <w:p w:rsidR="00CD0E8F" w:rsidRDefault="00CD0E8F">
            <w:pPr>
              <w:jc w:val="both"/>
              <w:rPr>
                <w:sz w:val="24"/>
              </w:rPr>
            </w:pPr>
            <w:r>
              <w:rPr>
                <w:sz w:val="24"/>
              </w:rPr>
              <w:t>деятельности, тыс.руб.</w:t>
            </w:r>
          </w:p>
        </w:tc>
        <w:tc>
          <w:tcPr>
            <w:tcW w:w="992"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408</w:t>
            </w:r>
          </w:p>
        </w:tc>
        <w:tc>
          <w:tcPr>
            <w:tcW w:w="1134"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732</w:t>
            </w:r>
          </w:p>
        </w:tc>
        <w:tc>
          <w:tcPr>
            <w:tcW w:w="1140"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179,4</w:t>
            </w:r>
          </w:p>
        </w:tc>
        <w:tc>
          <w:tcPr>
            <w:tcW w:w="986"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w:t>
            </w:r>
          </w:p>
        </w:tc>
        <w:tc>
          <w:tcPr>
            <w:tcW w:w="992"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w:t>
            </w:r>
          </w:p>
        </w:tc>
        <w:tc>
          <w:tcPr>
            <w:tcW w:w="993" w:type="dxa"/>
          </w:tcPr>
          <w:p w:rsidR="00CD0E8F" w:rsidRDefault="00CD0E8F">
            <w:pPr>
              <w:jc w:val="both"/>
              <w:rPr>
                <w:sz w:val="24"/>
              </w:rPr>
            </w:pPr>
          </w:p>
          <w:p w:rsidR="00CD0E8F" w:rsidRDefault="00CD0E8F">
            <w:pPr>
              <w:jc w:val="both"/>
              <w:rPr>
                <w:sz w:val="24"/>
              </w:rPr>
            </w:pPr>
          </w:p>
          <w:p w:rsidR="00CD0E8F" w:rsidRDefault="00CD0E8F">
            <w:pPr>
              <w:jc w:val="both"/>
              <w:rPr>
                <w:sz w:val="24"/>
              </w:rPr>
            </w:pPr>
            <w:r>
              <w:rPr>
                <w:sz w:val="24"/>
              </w:rPr>
              <w:t>-</w:t>
            </w:r>
          </w:p>
        </w:tc>
      </w:tr>
      <w:tr w:rsidR="00CD0E8F">
        <w:tc>
          <w:tcPr>
            <w:tcW w:w="3261" w:type="dxa"/>
          </w:tcPr>
          <w:p w:rsidR="00CD0E8F" w:rsidRDefault="00CD0E8F">
            <w:pPr>
              <w:jc w:val="both"/>
              <w:rPr>
                <w:sz w:val="24"/>
              </w:rPr>
            </w:pPr>
            <w:r>
              <w:rPr>
                <w:sz w:val="24"/>
              </w:rPr>
              <w:t xml:space="preserve">Среднемесячная  зарплата </w:t>
            </w:r>
          </w:p>
          <w:p w:rsidR="00CD0E8F" w:rsidRDefault="00CD0E8F">
            <w:pPr>
              <w:jc w:val="both"/>
              <w:rPr>
                <w:sz w:val="24"/>
              </w:rPr>
            </w:pPr>
            <w:r>
              <w:rPr>
                <w:sz w:val="24"/>
              </w:rPr>
              <w:t>одного работника, руб. в т.ч.:</w:t>
            </w:r>
          </w:p>
        </w:tc>
        <w:tc>
          <w:tcPr>
            <w:tcW w:w="992" w:type="dxa"/>
          </w:tcPr>
          <w:p w:rsidR="00CD0E8F" w:rsidRDefault="00CD0E8F">
            <w:pPr>
              <w:jc w:val="both"/>
              <w:rPr>
                <w:sz w:val="24"/>
              </w:rPr>
            </w:pPr>
          </w:p>
          <w:p w:rsidR="00CD0E8F" w:rsidRDefault="00CD0E8F">
            <w:pPr>
              <w:jc w:val="both"/>
              <w:rPr>
                <w:sz w:val="24"/>
              </w:rPr>
            </w:pPr>
            <w:r>
              <w:rPr>
                <w:sz w:val="24"/>
              </w:rPr>
              <w:t>1097.0</w:t>
            </w:r>
          </w:p>
        </w:tc>
        <w:tc>
          <w:tcPr>
            <w:tcW w:w="1134" w:type="dxa"/>
          </w:tcPr>
          <w:p w:rsidR="00CD0E8F" w:rsidRDefault="00CD0E8F">
            <w:pPr>
              <w:jc w:val="both"/>
              <w:rPr>
                <w:sz w:val="24"/>
              </w:rPr>
            </w:pPr>
          </w:p>
          <w:p w:rsidR="00CD0E8F" w:rsidRDefault="00CD0E8F">
            <w:pPr>
              <w:jc w:val="both"/>
              <w:rPr>
                <w:sz w:val="24"/>
              </w:rPr>
            </w:pPr>
            <w:r>
              <w:rPr>
                <w:sz w:val="24"/>
              </w:rPr>
              <w:t>1927,0</w:t>
            </w:r>
          </w:p>
        </w:tc>
        <w:tc>
          <w:tcPr>
            <w:tcW w:w="1140" w:type="dxa"/>
          </w:tcPr>
          <w:p w:rsidR="00CD0E8F" w:rsidRDefault="00CD0E8F">
            <w:pPr>
              <w:jc w:val="both"/>
              <w:rPr>
                <w:sz w:val="24"/>
              </w:rPr>
            </w:pPr>
          </w:p>
          <w:p w:rsidR="00CD0E8F" w:rsidRDefault="00CD0E8F">
            <w:pPr>
              <w:jc w:val="both"/>
              <w:rPr>
                <w:sz w:val="24"/>
              </w:rPr>
            </w:pPr>
            <w:r>
              <w:rPr>
                <w:sz w:val="24"/>
              </w:rPr>
              <w:t>175.7</w:t>
            </w:r>
          </w:p>
        </w:tc>
        <w:tc>
          <w:tcPr>
            <w:tcW w:w="986" w:type="dxa"/>
          </w:tcPr>
          <w:p w:rsidR="00CD0E8F" w:rsidRDefault="00CD0E8F">
            <w:pPr>
              <w:jc w:val="both"/>
              <w:rPr>
                <w:sz w:val="24"/>
              </w:rPr>
            </w:pPr>
          </w:p>
          <w:p w:rsidR="00CD0E8F" w:rsidRDefault="00CD0E8F">
            <w:pPr>
              <w:jc w:val="both"/>
              <w:rPr>
                <w:sz w:val="24"/>
              </w:rPr>
            </w:pPr>
            <w:r>
              <w:rPr>
                <w:sz w:val="24"/>
              </w:rPr>
              <w:t>1409,4</w:t>
            </w:r>
          </w:p>
        </w:tc>
        <w:tc>
          <w:tcPr>
            <w:tcW w:w="992" w:type="dxa"/>
          </w:tcPr>
          <w:p w:rsidR="00CD0E8F" w:rsidRDefault="00CD0E8F">
            <w:pPr>
              <w:jc w:val="both"/>
              <w:rPr>
                <w:sz w:val="24"/>
              </w:rPr>
            </w:pPr>
          </w:p>
          <w:p w:rsidR="00CD0E8F" w:rsidRDefault="00CD0E8F">
            <w:pPr>
              <w:jc w:val="both"/>
              <w:rPr>
                <w:sz w:val="24"/>
              </w:rPr>
            </w:pPr>
            <w:r>
              <w:rPr>
                <w:sz w:val="24"/>
              </w:rPr>
              <w:t>1508,4</w:t>
            </w:r>
          </w:p>
        </w:tc>
        <w:tc>
          <w:tcPr>
            <w:tcW w:w="993" w:type="dxa"/>
          </w:tcPr>
          <w:p w:rsidR="00CD0E8F" w:rsidRDefault="00CD0E8F">
            <w:pPr>
              <w:jc w:val="both"/>
              <w:rPr>
                <w:sz w:val="24"/>
              </w:rPr>
            </w:pPr>
          </w:p>
          <w:p w:rsidR="00CD0E8F" w:rsidRDefault="00CD0E8F">
            <w:pPr>
              <w:jc w:val="both"/>
              <w:rPr>
                <w:sz w:val="24"/>
              </w:rPr>
            </w:pPr>
            <w:r>
              <w:rPr>
                <w:sz w:val="24"/>
              </w:rPr>
              <w:t>107.0</w:t>
            </w:r>
          </w:p>
        </w:tc>
      </w:tr>
      <w:tr w:rsidR="00CD0E8F">
        <w:tc>
          <w:tcPr>
            <w:tcW w:w="3261" w:type="dxa"/>
          </w:tcPr>
          <w:p w:rsidR="00CD0E8F" w:rsidRDefault="00CD0E8F">
            <w:pPr>
              <w:jc w:val="both"/>
              <w:rPr>
                <w:sz w:val="24"/>
              </w:rPr>
            </w:pPr>
            <w:r>
              <w:rPr>
                <w:sz w:val="24"/>
              </w:rPr>
              <w:t>по основному виду</w:t>
            </w:r>
          </w:p>
          <w:p w:rsidR="00CD0E8F" w:rsidRDefault="00CD0E8F">
            <w:pPr>
              <w:jc w:val="both"/>
              <w:rPr>
                <w:sz w:val="24"/>
              </w:rPr>
            </w:pPr>
            <w:r>
              <w:rPr>
                <w:sz w:val="24"/>
              </w:rPr>
              <w:t>деятельности</w:t>
            </w:r>
          </w:p>
        </w:tc>
        <w:tc>
          <w:tcPr>
            <w:tcW w:w="992" w:type="dxa"/>
          </w:tcPr>
          <w:p w:rsidR="00CD0E8F" w:rsidRDefault="00CD0E8F">
            <w:pPr>
              <w:jc w:val="both"/>
              <w:rPr>
                <w:sz w:val="24"/>
              </w:rPr>
            </w:pPr>
            <w:r>
              <w:rPr>
                <w:sz w:val="24"/>
              </w:rPr>
              <w:t>1104,6</w:t>
            </w:r>
          </w:p>
        </w:tc>
        <w:tc>
          <w:tcPr>
            <w:tcW w:w="1134" w:type="dxa"/>
          </w:tcPr>
          <w:p w:rsidR="00CD0E8F" w:rsidRDefault="00CD0E8F">
            <w:pPr>
              <w:jc w:val="both"/>
              <w:rPr>
                <w:sz w:val="24"/>
              </w:rPr>
            </w:pPr>
            <w:r>
              <w:rPr>
                <w:sz w:val="24"/>
              </w:rPr>
              <w:t>1944,3</w:t>
            </w:r>
          </w:p>
        </w:tc>
        <w:tc>
          <w:tcPr>
            <w:tcW w:w="1140" w:type="dxa"/>
          </w:tcPr>
          <w:p w:rsidR="00CD0E8F" w:rsidRDefault="00CD0E8F">
            <w:pPr>
              <w:jc w:val="both"/>
              <w:rPr>
                <w:sz w:val="24"/>
              </w:rPr>
            </w:pPr>
            <w:r>
              <w:rPr>
                <w:sz w:val="24"/>
              </w:rPr>
              <w:t>176,0</w:t>
            </w:r>
          </w:p>
        </w:tc>
        <w:tc>
          <w:tcPr>
            <w:tcW w:w="986" w:type="dxa"/>
          </w:tcPr>
          <w:p w:rsidR="00CD0E8F" w:rsidRDefault="00CD0E8F">
            <w:pPr>
              <w:jc w:val="both"/>
              <w:rPr>
                <w:sz w:val="24"/>
              </w:rPr>
            </w:pPr>
            <w:r>
              <w:rPr>
                <w:sz w:val="24"/>
              </w:rPr>
              <w:t>1409,4</w:t>
            </w:r>
          </w:p>
        </w:tc>
        <w:tc>
          <w:tcPr>
            <w:tcW w:w="992" w:type="dxa"/>
          </w:tcPr>
          <w:p w:rsidR="00CD0E8F" w:rsidRDefault="00CD0E8F">
            <w:pPr>
              <w:jc w:val="both"/>
              <w:rPr>
                <w:sz w:val="24"/>
              </w:rPr>
            </w:pPr>
            <w:r>
              <w:rPr>
                <w:sz w:val="24"/>
              </w:rPr>
              <w:t>1508,4</w:t>
            </w:r>
          </w:p>
        </w:tc>
        <w:tc>
          <w:tcPr>
            <w:tcW w:w="993" w:type="dxa"/>
          </w:tcPr>
          <w:p w:rsidR="00CD0E8F" w:rsidRDefault="00CD0E8F">
            <w:pPr>
              <w:jc w:val="both"/>
              <w:rPr>
                <w:sz w:val="24"/>
              </w:rPr>
            </w:pPr>
            <w:r>
              <w:rPr>
                <w:sz w:val="24"/>
              </w:rPr>
              <w:t>107.0</w:t>
            </w:r>
          </w:p>
        </w:tc>
      </w:tr>
      <w:tr w:rsidR="00CD0E8F">
        <w:trPr>
          <w:trHeight w:val="445"/>
        </w:trPr>
        <w:tc>
          <w:tcPr>
            <w:tcW w:w="3261" w:type="dxa"/>
          </w:tcPr>
          <w:p w:rsidR="00CD0E8F" w:rsidRDefault="00CD0E8F">
            <w:pPr>
              <w:jc w:val="both"/>
              <w:rPr>
                <w:sz w:val="24"/>
              </w:rPr>
            </w:pPr>
            <w:r>
              <w:rPr>
                <w:sz w:val="24"/>
              </w:rPr>
              <w:t>из них рабочих</w:t>
            </w:r>
          </w:p>
        </w:tc>
        <w:tc>
          <w:tcPr>
            <w:tcW w:w="992" w:type="dxa"/>
          </w:tcPr>
          <w:p w:rsidR="00CD0E8F" w:rsidRDefault="00CD0E8F">
            <w:pPr>
              <w:jc w:val="both"/>
              <w:rPr>
                <w:sz w:val="24"/>
              </w:rPr>
            </w:pPr>
            <w:r>
              <w:rPr>
                <w:sz w:val="24"/>
              </w:rPr>
              <w:t>1009,0</w:t>
            </w:r>
          </w:p>
        </w:tc>
        <w:tc>
          <w:tcPr>
            <w:tcW w:w="1134" w:type="dxa"/>
          </w:tcPr>
          <w:p w:rsidR="00CD0E8F" w:rsidRDefault="00CD0E8F">
            <w:pPr>
              <w:jc w:val="both"/>
              <w:rPr>
                <w:sz w:val="24"/>
              </w:rPr>
            </w:pPr>
            <w:r>
              <w:rPr>
                <w:sz w:val="24"/>
              </w:rPr>
              <w:t>1755,0</w:t>
            </w:r>
          </w:p>
        </w:tc>
        <w:tc>
          <w:tcPr>
            <w:tcW w:w="1140" w:type="dxa"/>
          </w:tcPr>
          <w:p w:rsidR="00CD0E8F" w:rsidRDefault="00CD0E8F">
            <w:pPr>
              <w:jc w:val="both"/>
              <w:rPr>
                <w:sz w:val="24"/>
              </w:rPr>
            </w:pPr>
            <w:r>
              <w:rPr>
                <w:sz w:val="24"/>
              </w:rPr>
              <w:t>173,9</w:t>
            </w:r>
          </w:p>
        </w:tc>
        <w:tc>
          <w:tcPr>
            <w:tcW w:w="986" w:type="dxa"/>
          </w:tcPr>
          <w:p w:rsidR="00CD0E8F" w:rsidRDefault="00CD0E8F">
            <w:pPr>
              <w:jc w:val="both"/>
              <w:rPr>
                <w:sz w:val="24"/>
              </w:rPr>
            </w:pPr>
            <w:r>
              <w:rPr>
                <w:sz w:val="24"/>
              </w:rPr>
              <w:t>1225</w:t>
            </w:r>
          </w:p>
        </w:tc>
        <w:tc>
          <w:tcPr>
            <w:tcW w:w="992" w:type="dxa"/>
            <w:tcBorders>
              <w:bottom w:val="single" w:sz="4" w:space="0" w:color="auto"/>
            </w:tcBorders>
          </w:tcPr>
          <w:p w:rsidR="00CD0E8F" w:rsidRDefault="00CD0E8F">
            <w:pPr>
              <w:jc w:val="both"/>
              <w:rPr>
                <w:sz w:val="24"/>
              </w:rPr>
            </w:pPr>
            <w:r>
              <w:rPr>
                <w:sz w:val="24"/>
              </w:rPr>
              <w:t>1295,5</w:t>
            </w:r>
          </w:p>
        </w:tc>
        <w:tc>
          <w:tcPr>
            <w:tcW w:w="993" w:type="dxa"/>
            <w:tcBorders>
              <w:bottom w:val="single" w:sz="4" w:space="0" w:color="auto"/>
            </w:tcBorders>
          </w:tcPr>
          <w:p w:rsidR="00CD0E8F" w:rsidRDefault="00CD0E8F">
            <w:pPr>
              <w:jc w:val="both"/>
              <w:rPr>
                <w:sz w:val="24"/>
              </w:rPr>
            </w:pPr>
            <w:r>
              <w:rPr>
                <w:sz w:val="24"/>
              </w:rPr>
              <w:t>105.7</w:t>
            </w:r>
          </w:p>
        </w:tc>
      </w:tr>
      <w:tr w:rsidR="00CD0E8F">
        <w:tc>
          <w:tcPr>
            <w:tcW w:w="3261" w:type="dxa"/>
          </w:tcPr>
          <w:p w:rsidR="00CD0E8F" w:rsidRDefault="00CD0E8F">
            <w:pPr>
              <w:jc w:val="both"/>
              <w:rPr>
                <w:sz w:val="24"/>
              </w:rPr>
            </w:pPr>
            <w:r>
              <w:rPr>
                <w:sz w:val="24"/>
              </w:rPr>
              <w:t xml:space="preserve">Среднемесячная заработная </w:t>
            </w:r>
          </w:p>
          <w:p w:rsidR="00CD0E8F" w:rsidRDefault="00CD0E8F">
            <w:pPr>
              <w:jc w:val="both"/>
              <w:rPr>
                <w:sz w:val="24"/>
              </w:rPr>
            </w:pPr>
            <w:r>
              <w:rPr>
                <w:sz w:val="24"/>
              </w:rPr>
              <w:t>плата по не основному виду</w:t>
            </w:r>
          </w:p>
          <w:p w:rsidR="00CD0E8F" w:rsidRDefault="00CD0E8F">
            <w:pPr>
              <w:jc w:val="both"/>
              <w:rPr>
                <w:sz w:val="24"/>
              </w:rPr>
            </w:pPr>
            <w:r>
              <w:rPr>
                <w:sz w:val="24"/>
              </w:rPr>
              <w:t>деятельности,  руб.</w:t>
            </w:r>
          </w:p>
        </w:tc>
        <w:tc>
          <w:tcPr>
            <w:tcW w:w="992" w:type="dxa"/>
          </w:tcPr>
          <w:p w:rsidR="00CD0E8F" w:rsidRDefault="00CD0E8F">
            <w:pPr>
              <w:jc w:val="both"/>
              <w:rPr>
                <w:sz w:val="24"/>
              </w:rPr>
            </w:pPr>
            <w:r>
              <w:rPr>
                <w:sz w:val="24"/>
              </w:rPr>
              <w:t>684,0</w:t>
            </w:r>
          </w:p>
        </w:tc>
        <w:tc>
          <w:tcPr>
            <w:tcW w:w="1134" w:type="dxa"/>
          </w:tcPr>
          <w:p w:rsidR="00CD0E8F" w:rsidRDefault="00CD0E8F">
            <w:pPr>
              <w:jc w:val="both"/>
              <w:rPr>
                <w:sz w:val="24"/>
              </w:rPr>
            </w:pPr>
            <w:r>
              <w:rPr>
                <w:sz w:val="24"/>
              </w:rPr>
              <w:t>1111,0</w:t>
            </w:r>
          </w:p>
        </w:tc>
        <w:tc>
          <w:tcPr>
            <w:tcW w:w="1140" w:type="dxa"/>
          </w:tcPr>
          <w:p w:rsidR="00CD0E8F" w:rsidRDefault="00CD0E8F">
            <w:pPr>
              <w:jc w:val="both"/>
              <w:rPr>
                <w:sz w:val="24"/>
              </w:rPr>
            </w:pPr>
            <w:r>
              <w:rPr>
                <w:sz w:val="24"/>
              </w:rPr>
              <w:t>162,4</w:t>
            </w:r>
          </w:p>
        </w:tc>
        <w:tc>
          <w:tcPr>
            <w:tcW w:w="986" w:type="dxa"/>
            <w:tcBorders>
              <w:right w:val="single" w:sz="4" w:space="0" w:color="auto"/>
            </w:tcBorders>
          </w:tcPr>
          <w:p w:rsidR="00CD0E8F" w:rsidRDefault="00CD0E8F">
            <w:pPr>
              <w:jc w:val="both"/>
              <w:rPr>
                <w:sz w:val="24"/>
              </w:rPr>
            </w:pPr>
            <w:r>
              <w:rPr>
                <w:sz w:val="24"/>
              </w:rPr>
              <w:t>-</w:t>
            </w:r>
          </w:p>
        </w:tc>
        <w:tc>
          <w:tcPr>
            <w:tcW w:w="992" w:type="dxa"/>
            <w:tcBorders>
              <w:top w:val="single" w:sz="4" w:space="0" w:color="auto"/>
              <w:left w:val="single" w:sz="4" w:space="0" w:color="auto"/>
              <w:bottom w:val="nil"/>
              <w:right w:val="nil"/>
            </w:tcBorders>
          </w:tcPr>
          <w:p w:rsidR="00CD0E8F" w:rsidRDefault="00CD0E8F">
            <w:pPr>
              <w:jc w:val="both"/>
              <w:rPr>
                <w:sz w:val="24"/>
              </w:rPr>
            </w:pPr>
            <w:r>
              <w:rPr>
                <w:sz w:val="24"/>
              </w:rPr>
              <w:t>-</w:t>
            </w:r>
          </w:p>
        </w:tc>
        <w:tc>
          <w:tcPr>
            <w:tcW w:w="993" w:type="dxa"/>
            <w:tcBorders>
              <w:top w:val="single" w:sz="4" w:space="0" w:color="auto"/>
              <w:left w:val="nil"/>
              <w:bottom w:val="nil"/>
              <w:right w:val="single" w:sz="4" w:space="0" w:color="auto"/>
            </w:tcBorders>
          </w:tcPr>
          <w:p w:rsidR="00CD0E8F" w:rsidRDefault="00CD0E8F">
            <w:pPr>
              <w:jc w:val="both"/>
              <w:rPr>
                <w:sz w:val="24"/>
              </w:rPr>
            </w:pPr>
            <w:r>
              <w:rPr>
                <w:sz w:val="24"/>
              </w:rPr>
              <w:t>-</w:t>
            </w:r>
          </w:p>
        </w:tc>
      </w:tr>
      <w:tr w:rsidR="00CD0E8F">
        <w:tc>
          <w:tcPr>
            <w:tcW w:w="3261" w:type="dxa"/>
          </w:tcPr>
          <w:p w:rsidR="00CD0E8F" w:rsidRDefault="00CD0E8F">
            <w:pPr>
              <w:jc w:val="both"/>
              <w:rPr>
                <w:sz w:val="24"/>
              </w:rPr>
            </w:pPr>
            <w:r>
              <w:rPr>
                <w:sz w:val="24"/>
              </w:rPr>
              <w:t>Индекс потребительских</w:t>
            </w:r>
          </w:p>
          <w:p w:rsidR="00CD0E8F" w:rsidRDefault="00CD0E8F">
            <w:pPr>
              <w:jc w:val="both"/>
              <w:rPr>
                <w:sz w:val="24"/>
              </w:rPr>
            </w:pPr>
            <w:r>
              <w:rPr>
                <w:sz w:val="24"/>
              </w:rPr>
              <w:t>цен (ИПЦ), %</w:t>
            </w:r>
          </w:p>
        </w:tc>
        <w:tc>
          <w:tcPr>
            <w:tcW w:w="992" w:type="dxa"/>
          </w:tcPr>
          <w:p w:rsidR="00CD0E8F" w:rsidRDefault="00CD0E8F">
            <w:pPr>
              <w:jc w:val="both"/>
              <w:rPr>
                <w:sz w:val="24"/>
              </w:rPr>
            </w:pPr>
          </w:p>
        </w:tc>
        <w:tc>
          <w:tcPr>
            <w:tcW w:w="1134" w:type="dxa"/>
          </w:tcPr>
          <w:p w:rsidR="00CD0E8F" w:rsidRDefault="00CD0E8F">
            <w:pPr>
              <w:jc w:val="both"/>
              <w:rPr>
                <w:sz w:val="24"/>
              </w:rPr>
            </w:pPr>
            <w:r>
              <w:rPr>
                <w:sz w:val="24"/>
              </w:rPr>
              <w:t>123,93</w:t>
            </w:r>
          </w:p>
        </w:tc>
        <w:tc>
          <w:tcPr>
            <w:tcW w:w="1140" w:type="dxa"/>
          </w:tcPr>
          <w:p w:rsidR="00CD0E8F" w:rsidRDefault="00CD0E8F">
            <w:pPr>
              <w:jc w:val="both"/>
              <w:rPr>
                <w:sz w:val="24"/>
              </w:rPr>
            </w:pPr>
          </w:p>
        </w:tc>
        <w:tc>
          <w:tcPr>
            <w:tcW w:w="986" w:type="dxa"/>
            <w:tcBorders>
              <w:right w:val="single" w:sz="4" w:space="0" w:color="auto"/>
            </w:tcBorders>
          </w:tcPr>
          <w:p w:rsidR="00CD0E8F" w:rsidRDefault="00CD0E8F">
            <w:pPr>
              <w:jc w:val="both"/>
              <w:rPr>
                <w:sz w:val="24"/>
              </w:rPr>
            </w:pPr>
          </w:p>
        </w:tc>
        <w:tc>
          <w:tcPr>
            <w:tcW w:w="992" w:type="dxa"/>
            <w:tcBorders>
              <w:top w:val="nil"/>
              <w:left w:val="single" w:sz="4" w:space="0" w:color="auto"/>
              <w:bottom w:val="nil"/>
              <w:right w:val="nil"/>
            </w:tcBorders>
          </w:tcPr>
          <w:p w:rsidR="00CD0E8F" w:rsidRDefault="00CD0E8F">
            <w:pPr>
              <w:jc w:val="both"/>
              <w:rPr>
                <w:sz w:val="24"/>
              </w:rPr>
            </w:pPr>
            <w:r>
              <w:rPr>
                <w:sz w:val="24"/>
              </w:rPr>
              <w:t>123,93</w:t>
            </w:r>
          </w:p>
        </w:tc>
        <w:tc>
          <w:tcPr>
            <w:tcW w:w="993" w:type="dxa"/>
            <w:tcBorders>
              <w:top w:val="nil"/>
              <w:left w:val="nil"/>
              <w:bottom w:val="nil"/>
              <w:right w:val="single" w:sz="4" w:space="0" w:color="auto"/>
            </w:tcBorders>
          </w:tcPr>
          <w:p w:rsidR="00CD0E8F" w:rsidRDefault="00CD0E8F">
            <w:pPr>
              <w:jc w:val="both"/>
              <w:rPr>
                <w:sz w:val="24"/>
              </w:rPr>
            </w:pPr>
          </w:p>
        </w:tc>
      </w:tr>
      <w:tr w:rsidR="00CD0E8F">
        <w:tc>
          <w:tcPr>
            <w:tcW w:w="3261" w:type="dxa"/>
          </w:tcPr>
          <w:p w:rsidR="00CD0E8F" w:rsidRDefault="00CD0E8F">
            <w:pPr>
              <w:jc w:val="both"/>
              <w:rPr>
                <w:sz w:val="24"/>
              </w:rPr>
            </w:pPr>
            <w:r>
              <w:rPr>
                <w:sz w:val="24"/>
              </w:rPr>
              <w:t>Бюджет прожиточного</w:t>
            </w:r>
          </w:p>
          <w:p w:rsidR="00CD0E8F" w:rsidRDefault="00CD0E8F">
            <w:pPr>
              <w:jc w:val="both"/>
              <w:rPr>
                <w:sz w:val="24"/>
              </w:rPr>
            </w:pPr>
            <w:r>
              <w:rPr>
                <w:sz w:val="24"/>
              </w:rPr>
              <w:t>минимума, руб.</w:t>
            </w:r>
          </w:p>
        </w:tc>
        <w:tc>
          <w:tcPr>
            <w:tcW w:w="992" w:type="dxa"/>
          </w:tcPr>
          <w:p w:rsidR="00CD0E8F" w:rsidRDefault="00CD0E8F">
            <w:pPr>
              <w:jc w:val="both"/>
              <w:rPr>
                <w:sz w:val="24"/>
              </w:rPr>
            </w:pPr>
          </w:p>
        </w:tc>
        <w:tc>
          <w:tcPr>
            <w:tcW w:w="1134" w:type="dxa"/>
          </w:tcPr>
          <w:p w:rsidR="00CD0E8F" w:rsidRDefault="00CD0E8F">
            <w:pPr>
              <w:jc w:val="both"/>
              <w:rPr>
                <w:sz w:val="24"/>
              </w:rPr>
            </w:pPr>
            <w:r>
              <w:rPr>
                <w:sz w:val="24"/>
              </w:rPr>
              <w:t>1158</w:t>
            </w:r>
          </w:p>
        </w:tc>
        <w:tc>
          <w:tcPr>
            <w:tcW w:w="1140" w:type="dxa"/>
          </w:tcPr>
          <w:p w:rsidR="00CD0E8F" w:rsidRDefault="00CD0E8F">
            <w:pPr>
              <w:jc w:val="both"/>
              <w:rPr>
                <w:sz w:val="24"/>
              </w:rPr>
            </w:pPr>
          </w:p>
        </w:tc>
        <w:tc>
          <w:tcPr>
            <w:tcW w:w="986" w:type="dxa"/>
            <w:tcBorders>
              <w:right w:val="single" w:sz="4" w:space="0" w:color="auto"/>
            </w:tcBorders>
          </w:tcPr>
          <w:p w:rsidR="00CD0E8F" w:rsidRDefault="00CD0E8F">
            <w:pPr>
              <w:jc w:val="both"/>
              <w:rPr>
                <w:sz w:val="24"/>
              </w:rPr>
            </w:pPr>
          </w:p>
        </w:tc>
        <w:tc>
          <w:tcPr>
            <w:tcW w:w="992" w:type="dxa"/>
            <w:tcBorders>
              <w:top w:val="nil"/>
              <w:left w:val="single" w:sz="4" w:space="0" w:color="auto"/>
              <w:bottom w:val="nil"/>
              <w:right w:val="nil"/>
            </w:tcBorders>
          </w:tcPr>
          <w:p w:rsidR="00CD0E8F" w:rsidRDefault="00CD0E8F">
            <w:pPr>
              <w:jc w:val="both"/>
              <w:rPr>
                <w:sz w:val="24"/>
              </w:rPr>
            </w:pPr>
            <w:r>
              <w:rPr>
                <w:sz w:val="24"/>
              </w:rPr>
              <w:t>1158</w:t>
            </w:r>
          </w:p>
        </w:tc>
        <w:tc>
          <w:tcPr>
            <w:tcW w:w="993" w:type="dxa"/>
            <w:tcBorders>
              <w:top w:val="nil"/>
              <w:left w:val="nil"/>
              <w:bottom w:val="nil"/>
              <w:right w:val="single" w:sz="4" w:space="0" w:color="auto"/>
            </w:tcBorders>
          </w:tcPr>
          <w:p w:rsidR="00CD0E8F" w:rsidRDefault="00CD0E8F">
            <w:pPr>
              <w:jc w:val="both"/>
              <w:rPr>
                <w:sz w:val="24"/>
              </w:rPr>
            </w:pPr>
          </w:p>
        </w:tc>
      </w:tr>
      <w:tr w:rsidR="00CD0E8F">
        <w:tc>
          <w:tcPr>
            <w:tcW w:w="3261" w:type="dxa"/>
          </w:tcPr>
          <w:p w:rsidR="00CD0E8F" w:rsidRDefault="00CD0E8F">
            <w:pPr>
              <w:jc w:val="both"/>
              <w:rPr>
                <w:sz w:val="24"/>
              </w:rPr>
            </w:pPr>
            <w:r>
              <w:rPr>
                <w:sz w:val="24"/>
              </w:rPr>
              <w:t>Соотношение средней</w:t>
            </w:r>
          </w:p>
          <w:p w:rsidR="00CD0E8F" w:rsidRDefault="00CD0E8F">
            <w:pPr>
              <w:jc w:val="both"/>
              <w:rPr>
                <w:sz w:val="24"/>
              </w:rPr>
            </w:pPr>
            <w:r>
              <w:rPr>
                <w:sz w:val="24"/>
              </w:rPr>
              <w:t>заработной платы:</w:t>
            </w:r>
          </w:p>
        </w:tc>
        <w:tc>
          <w:tcPr>
            <w:tcW w:w="992" w:type="dxa"/>
          </w:tcPr>
          <w:p w:rsidR="00CD0E8F" w:rsidRDefault="00CD0E8F">
            <w:pPr>
              <w:jc w:val="both"/>
              <w:rPr>
                <w:sz w:val="24"/>
              </w:rPr>
            </w:pPr>
          </w:p>
        </w:tc>
        <w:tc>
          <w:tcPr>
            <w:tcW w:w="1134" w:type="dxa"/>
          </w:tcPr>
          <w:p w:rsidR="00CD0E8F" w:rsidRDefault="00CD0E8F">
            <w:pPr>
              <w:jc w:val="both"/>
              <w:rPr>
                <w:sz w:val="24"/>
              </w:rPr>
            </w:pPr>
            <w:r>
              <w:rPr>
                <w:sz w:val="24"/>
              </w:rPr>
              <w:t>2530</w:t>
            </w:r>
          </w:p>
        </w:tc>
        <w:tc>
          <w:tcPr>
            <w:tcW w:w="1140" w:type="dxa"/>
          </w:tcPr>
          <w:p w:rsidR="00CD0E8F" w:rsidRDefault="00CD0E8F">
            <w:pPr>
              <w:jc w:val="both"/>
              <w:rPr>
                <w:sz w:val="24"/>
              </w:rPr>
            </w:pPr>
          </w:p>
        </w:tc>
        <w:tc>
          <w:tcPr>
            <w:tcW w:w="986" w:type="dxa"/>
            <w:tcBorders>
              <w:right w:val="single" w:sz="4" w:space="0" w:color="auto"/>
            </w:tcBorders>
          </w:tcPr>
          <w:p w:rsidR="00CD0E8F" w:rsidRDefault="00CD0E8F">
            <w:pPr>
              <w:jc w:val="both"/>
              <w:rPr>
                <w:sz w:val="24"/>
              </w:rPr>
            </w:pPr>
          </w:p>
        </w:tc>
        <w:tc>
          <w:tcPr>
            <w:tcW w:w="992" w:type="dxa"/>
            <w:tcBorders>
              <w:top w:val="nil"/>
              <w:left w:val="single" w:sz="4" w:space="0" w:color="auto"/>
              <w:bottom w:val="nil"/>
              <w:right w:val="nil"/>
            </w:tcBorders>
          </w:tcPr>
          <w:p w:rsidR="00CD0E8F" w:rsidRDefault="00CD0E8F">
            <w:pPr>
              <w:jc w:val="both"/>
              <w:rPr>
                <w:sz w:val="24"/>
              </w:rPr>
            </w:pPr>
            <w:r>
              <w:rPr>
                <w:sz w:val="24"/>
              </w:rPr>
              <w:t>2530</w:t>
            </w:r>
          </w:p>
        </w:tc>
        <w:tc>
          <w:tcPr>
            <w:tcW w:w="993" w:type="dxa"/>
            <w:tcBorders>
              <w:top w:val="nil"/>
              <w:left w:val="nil"/>
              <w:bottom w:val="nil"/>
              <w:right w:val="single" w:sz="4" w:space="0" w:color="auto"/>
            </w:tcBorders>
          </w:tcPr>
          <w:p w:rsidR="00CD0E8F" w:rsidRDefault="00CD0E8F">
            <w:pPr>
              <w:jc w:val="both"/>
              <w:rPr>
                <w:sz w:val="24"/>
              </w:rPr>
            </w:pPr>
          </w:p>
        </w:tc>
      </w:tr>
      <w:tr w:rsidR="00CD0E8F">
        <w:tc>
          <w:tcPr>
            <w:tcW w:w="3261" w:type="dxa"/>
          </w:tcPr>
          <w:p w:rsidR="00CD0E8F" w:rsidRDefault="00CD0E8F">
            <w:pPr>
              <w:jc w:val="both"/>
              <w:rPr>
                <w:sz w:val="24"/>
              </w:rPr>
            </w:pPr>
            <w:r>
              <w:rPr>
                <w:sz w:val="24"/>
              </w:rPr>
              <w:t>ПМ</w:t>
            </w:r>
          </w:p>
        </w:tc>
        <w:tc>
          <w:tcPr>
            <w:tcW w:w="992" w:type="dxa"/>
          </w:tcPr>
          <w:p w:rsidR="00CD0E8F" w:rsidRDefault="00CD0E8F">
            <w:pPr>
              <w:jc w:val="both"/>
              <w:rPr>
                <w:sz w:val="24"/>
              </w:rPr>
            </w:pPr>
          </w:p>
        </w:tc>
        <w:tc>
          <w:tcPr>
            <w:tcW w:w="1134" w:type="dxa"/>
          </w:tcPr>
          <w:p w:rsidR="00CD0E8F" w:rsidRDefault="00CD0E8F">
            <w:pPr>
              <w:jc w:val="both"/>
              <w:rPr>
                <w:sz w:val="24"/>
              </w:rPr>
            </w:pPr>
            <w:r>
              <w:rPr>
                <w:sz w:val="24"/>
              </w:rPr>
              <w:t>1,66</w:t>
            </w:r>
          </w:p>
        </w:tc>
        <w:tc>
          <w:tcPr>
            <w:tcW w:w="1140" w:type="dxa"/>
          </w:tcPr>
          <w:p w:rsidR="00CD0E8F" w:rsidRDefault="00CD0E8F">
            <w:pPr>
              <w:jc w:val="both"/>
              <w:rPr>
                <w:sz w:val="24"/>
              </w:rPr>
            </w:pPr>
          </w:p>
        </w:tc>
        <w:tc>
          <w:tcPr>
            <w:tcW w:w="986" w:type="dxa"/>
            <w:tcBorders>
              <w:right w:val="single" w:sz="4" w:space="0" w:color="auto"/>
            </w:tcBorders>
          </w:tcPr>
          <w:p w:rsidR="00CD0E8F" w:rsidRDefault="00CD0E8F">
            <w:pPr>
              <w:jc w:val="both"/>
              <w:rPr>
                <w:sz w:val="24"/>
              </w:rPr>
            </w:pPr>
          </w:p>
        </w:tc>
        <w:tc>
          <w:tcPr>
            <w:tcW w:w="992" w:type="dxa"/>
            <w:tcBorders>
              <w:top w:val="nil"/>
              <w:left w:val="single" w:sz="4" w:space="0" w:color="auto"/>
              <w:bottom w:val="single" w:sz="4" w:space="0" w:color="auto"/>
              <w:right w:val="nil"/>
            </w:tcBorders>
          </w:tcPr>
          <w:p w:rsidR="00CD0E8F" w:rsidRDefault="00CD0E8F">
            <w:pPr>
              <w:jc w:val="both"/>
              <w:rPr>
                <w:sz w:val="24"/>
              </w:rPr>
            </w:pPr>
            <w:r>
              <w:rPr>
                <w:sz w:val="24"/>
              </w:rPr>
              <w:t>1,3</w:t>
            </w:r>
          </w:p>
        </w:tc>
        <w:tc>
          <w:tcPr>
            <w:tcW w:w="993" w:type="dxa"/>
            <w:tcBorders>
              <w:top w:val="nil"/>
              <w:left w:val="nil"/>
              <w:bottom w:val="single" w:sz="4" w:space="0" w:color="auto"/>
              <w:right w:val="single" w:sz="4" w:space="0" w:color="auto"/>
            </w:tcBorders>
          </w:tcPr>
          <w:p w:rsidR="00CD0E8F" w:rsidRDefault="00CD0E8F">
            <w:pPr>
              <w:jc w:val="both"/>
              <w:rPr>
                <w:sz w:val="24"/>
              </w:rPr>
            </w:pPr>
          </w:p>
        </w:tc>
      </w:tr>
      <w:tr w:rsidR="00CD0E8F">
        <w:tc>
          <w:tcPr>
            <w:tcW w:w="3261" w:type="dxa"/>
          </w:tcPr>
          <w:p w:rsidR="00CD0E8F" w:rsidRDefault="00CD0E8F">
            <w:pPr>
              <w:jc w:val="both"/>
              <w:rPr>
                <w:sz w:val="24"/>
              </w:rPr>
            </w:pPr>
            <w:r>
              <w:rPr>
                <w:sz w:val="24"/>
              </w:rPr>
              <w:t>МПБ</w:t>
            </w:r>
          </w:p>
        </w:tc>
        <w:tc>
          <w:tcPr>
            <w:tcW w:w="992" w:type="dxa"/>
          </w:tcPr>
          <w:p w:rsidR="00CD0E8F" w:rsidRDefault="00CD0E8F">
            <w:pPr>
              <w:jc w:val="both"/>
              <w:rPr>
                <w:sz w:val="24"/>
              </w:rPr>
            </w:pPr>
          </w:p>
        </w:tc>
        <w:tc>
          <w:tcPr>
            <w:tcW w:w="1134" w:type="dxa"/>
          </w:tcPr>
          <w:p w:rsidR="00CD0E8F" w:rsidRDefault="00CD0E8F">
            <w:pPr>
              <w:jc w:val="both"/>
              <w:rPr>
                <w:sz w:val="24"/>
              </w:rPr>
            </w:pPr>
            <w:r>
              <w:rPr>
                <w:sz w:val="24"/>
              </w:rPr>
              <w:t>0,76</w:t>
            </w:r>
          </w:p>
        </w:tc>
        <w:tc>
          <w:tcPr>
            <w:tcW w:w="1140" w:type="dxa"/>
          </w:tcPr>
          <w:p w:rsidR="00CD0E8F" w:rsidRDefault="00CD0E8F">
            <w:pPr>
              <w:jc w:val="both"/>
              <w:rPr>
                <w:sz w:val="24"/>
              </w:rPr>
            </w:pPr>
          </w:p>
        </w:tc>
        <w:tc>
          <w:tcPr>
            <w:tcW w:w="986" w:type="dxa"/>
          </w:tcPr>
          <w:p w:rsidR="00CD0E8F" w:rsidRDefault="00CD0E8F">
            <w:pPr>
              <w:jc w:val="both"/>
              <w:rPr>
                <w:sz w:val="24"/>
              </w:rPr>
            </w:pPr>
          </w:p>
        </w:tc>
        <w:tc>
          <w:tcPr>
            <w:tcW w:w="992" w:type="dxa"/>
            <w:tcBorders>
              <w:top w:val="single" w:sz="4" w:space="0" w:color="auto"/>
            </w:tcBorders>
          </w:tcPr>
          <w:p w:rsidR="00CD0E8F" w:rsidRDefault="00CD0E8F">
            <w:pPr>
              <w:jc w:val="both"/>
              <w:rPr>
                <w:sz w:val="24"/>
              </w:rPr>
            </w:pPr>
            <w:r>
              <w:rPr>
                <w:sz w:val="24"/>
              </w:rPr>
              <w:t>0,6</w:t>
            </w:r>
          </w:p>
        </w:tc>
        <w:tc>
          <w:tcPr>
            <w:tcW w:w="993" w:type="dxa"/>
            <w:tcBorders>
              <w:top w:val="single" w:sz="4" w:space="0" w:color="auto"/>
            </w:tcBorders>
          </w:tcPr>
          <w:p w:rsidR="00CD0E8F" w:rsidRDefault="00CD0E8F">
            <w:pPr>
              <w:jc w:val="both"/>
              <w:rPr>
                <w:sz w:val="24"/>
              </w:rPr>
            </w:pPr>
          </w:p>
        </w:tc>
      </w:tr>
      <w:tr w:rsidR="00CD0E8F">
        <w:tc>
          <w:tcPr>
            <w:tcW w:w="3261" w:type="dxa"/>
          </w:tcPr>
          <w:p w:rsidR="00CD0E8F" w:rsidRDefault="00CD0E8F">
            <w:pPr>
              <w:jc w:val="both"/>
              <w:rPr>
                <w:sz w:val="24"/>
              </w:rPr>
            </w:pPr>
            <w:r>
              <w:rPr>
                <w:sz w:val="24"/>
              </w:rPr>
              <w:t xml:space="preserve">реальная заработная </w:t>
            </w:r>
          </w:p>
          <w:p w:rsidR="00CD0E8F" w:rsidRDefault="00CD0E8F">
            <w:pPr>
              <w:jc w:val="both"/>
              <w:rPr>
                <w:sz w:val="24"/>
              </w:rPr>
            </w:pPr>
            <w:r>
              <w:rPr>
                <w:sz w:val="24"/>
              </w:rPr>
              <w:t>плата, руб.</w:t>
            </w:r>
          </w:p>
        </w:tc>
        <w:tc>
          <w:tcPr>
            <w:tcW w:w="992" w:type="dxa"/>
          </w:tcPr>
          <w:p w:rsidR="00CD0E8F" w:rsidRDefault="00CD0E8F">
            <w:pPr>
              <w:jc w:val="both"/>
              <w:rPr>
                <w:sz w:val="24"/>
              </w:rPr>
            </w:pPr>
          </w:p>
        </w:tc>
        <w:tc>
          <w:tcPr>
            <w:tcW w:w="1134" w:type="dxa"/>
          </w:tcPr>
          <w:p w:rsidR="00CD0E8F" w:rsidRDefault="00CD0E8F">
            <w:pPr>
              <w:jc w:val="both"/>
              <w:rPr>
                <w:sz w:val="24"/>
              </w:rPr>
            </w:pPr>
            <w:r>
              <w:rPr>
                <w:sz w:val="24"/>
              </w:rPr>
              <w:t>1927:</w:t>
            </w:r>
          </w:p>
          <w:p w:rsidR="00CD0E8F" w:rsidRDefault="00CD0E8F">
            <w:pPr>
              <w:jc w:val="both"/>
              <w:rPr>
                <w:sz w:val="24"/>
              </w:rPr>
            </w:pPr>
            <w:r>
              <w:rPr>
                <w:sz w:val="24"/>
              </w:rPr>
              <w:t>1,2395</w:t>
            </w:r>
          </w:p>
          <w:p w:rsidR="00CD0E8F" w:rsidRDefault="00CD0E8F">
            <w:pPr>
              <w:jc w:val="both"/>
              <w:rPr>
                <w:sz w:val="24"/>
              </w:rPr>
            </w:pPr>
            <w:r>
              <w:rPr>
                <w:sz w:val="24"/>
              </w:rPr>
              <w:t>=1555</w:t>
            </w:r>
          </w:p>
        </w:tc>
        <w:tc>
          <w:tcPr>
            <w:tcW w:w="1140" w:type="dxa"/>
          </w:tcPr>
          <w:p w:rsidR="00CD0E8F" w:rsidRDefault="00CD0E8F">
            <w:pPr>
              <w:jc w:val="both"/>
              <w:rPr>
                <w:sz w:val="24"/>
              </w:rPr>
            </w:pPr>
            <w:r>
              <w:rPr>
                <w:sz w:val="24"/>
              </w:rPr>
              <w:t>1,757:</w:t>
            </w:r>
          </w:p>
          <w:p w:rsidR="00CD0E8F" w:rsidRDefault="00CD0E8F">
            <w:pPr>
              <w:jc w:val="both"/>
              <w:rPr>
                <w:sz w:val="24"/>
              </w:rPr>
            </w:pPr>
            <w:r>
              <w:rPr>
                <w:sz w:val="24"/>
              </w:rPr>
              <w:t>1,2393</w:t>
            </w:r>
          </w:p>
          <w:p w:rsidR="00CD0E8F" w:rsidRDefault="00CD0E8F">
            <w:pPr>
              <w:jc w:val="both"/>
              <w:rPr>
                <w:sz w:val="24"/>
              </w:rPr>
            </w:pPr>
            <w:r>
              <w:rPr>
                <w:sz w:val="24"/>
              </w:rPr>
              <w:t>=1,418</w:t>
            </w:r>
          </w:p>
        </w:tc>
        <w:tc>
          <w:tcPr>
            <w:tcW w:w="986" w:type="dxa"/>
          </w:tcPr>
          <w:p w:rsidR="00CD0E8F" w:rsidRDefault="00CD0E8F">
            <w:pPr>
              <w:jc w:val="both"/>
              <w:rPr>
                <w:sz w:val="24"/>
              </w:rPr>
            </w:pPr>
          </w:p>
        </w:tc>
        <w:tc>
          <w:tcPr>
            <w:tcW w:w="992" w:type="dxa"/>
          </w:tcPr>
          <w:p w:rsidR="00CD0E8F" w:rsidRDefault="00CD0E8F">
            <w:pPr>
              <w:jc w:val="both"/>
              <w:rPr>
                <w:sz w:val="24"/>
              </w:rPr>
            </w:pPr>
            <w:r>
              <w:rPr>
                <w:sz w:val="24"/>
              </w:rPr>
              <w:t>1508,4:</w:t>
            </w:r>
          </w:p>
          <w:p w:rsidR="00CD0E8F" w:rsidRDefault="00CD0E8F">
            <w:pPr>
              <w:jc w:val="both"/>
              <w:rPr>
                <w:sz w:val="24"/>
              </w:rPr>
            </w:pPr>
            <w:r>
              <w:rPr>
                <w:sz w:val="24"/>
              </w:rPr>
              <w:t>1.2393</w:t>
            </w:r>
          </w:p>
          <w:p w:rsidR="00CD0E8F" w:rsidRDefault="00CD0E8F">
            <w:pPr>
              <w:jc w:val="both"/>
              <w:rPr>
                <w:sz w:val="24"/>
              </w:rPr>
            </w:pPr>
            <w:r>
              <w:rPr>
                <w:sz w:val="24"/>
              </w:rPr>
              <w:t>=1217</w:t>
            </w:r>
          </w:p>
        </w:tc>
        <w:tc>
          <w:tcPr>
            <w:tcW w:w="993" w:type="dxa"/>
          </w:tcPr>
          <w:p w:rsidR="00CD0E8F" w:rsidRDefault="00CD0E8F">
            <w:pPr>
              <w:jc w:val="both"/>
              <w:rPr>
                <w:sz w:val="24"/>
              </w:rPr>
            </w:pPr>
            <w:r>
              <w:rPr>
                <w:sz w:val="24"/>
              </w:rPr>
              <w:t>1,07:</w:t>
            </w:r>
          </w:p>
          <w:p w:rsidR="00CD0E8F" w:rsidRDefault="00CD0E8F">
            <w:pPr>
              <w:jc w:val="both"/>
              <w:rPr>
                <w:sz w:val="24"/>
              </w:rPr>
            </w:pPr>
            <w:r>
              <w:rPr>
                <w:sz w:val="24"/>
              </w:rPr>
              <w:t>1,2393</w:t>
            </w:r>
          </w:p>
          <w:p w:rsidR="00CD0E8F" w:rsidRDefault="00CD0E8F">
            <w:pPr>
              <w:jc w:val="both"/>
              <w:rPr>
                <w:sz w:val="24"/>
              </w:rPr>
            </w:pPr>
            <w:r>
              <w:rPr>
                <w:sz w:val="24"/>
              </w:rPr>
              <w:t>=0,863</w:t>
            </w:r>
          </w:p>
        </w:tc>
      </w:tr>
      <w:tr w:rsidR="00CD0E8F">
        <w:tc>
          <w:tcPr>
            <w:tcW w:w="3261" w:type="dxa"/>
          </w:tcPr>
          <w:p w:rsidR="00CD0E8F" w:rsidRDefault="00CD0E8F">
            <w:pPr>
              <w:jc w:val="both"/>
              <w:rPr>
                <w:sz w:val="24"/>
              </w:rPr>
            </w:pPr>
            <w:r>
              <w:rPr>
                <w:sz w:val="24"/>
              </w:rPr>
              <w:t>Численность работников,</w:t>
            </w:r>
          </w:p>
          <w:p w:rsidR="00CD0E8F" w:rsidRDefault="00CD0E8F">
            <w:pPr>
              <w:jc w:val="both"/>
              <w:rPr>
                <w:sz w:val="24"/>
              </w:rPr>
            </w:pPr>
            <w:r>
              <w:rPr>
                <w:sz w:val="24"/>
              </w:rPr>
              <w:t>работавших неполное</w:t>
            </w:r>
          </w:p>
          <w:p w:rsidR="00CD0E8F" w:rsidRDefault="00CD0E8F">
            <w:pPr>
              <w:jc w:val="both"/>
              <w:rPr>
                <w:sz w:val="24"/>
              </w:rPr>
            </w:pPr>
            <w:r>
              <w:rPr>
                <w:sz w:val="24"/>
              </w:rPr>
              <w:t>рабочее время по инициативе</w:t>
            </w:r>
          </w:p>
          <w:p w:rsidR="00CD0E8F" w:rsidRDefault="00CD0E8F">
            <w:pPr>
              <w:jc w:val="both"/>
              <w:rPr>
                <w:sz w:val="24"/>
              </w:rPr>
            </w:pPr>
            <w:r>
              <w:rPr>
                <w:sz w:val="24"/>
              </w:rPr>
              <w:t>администрации, чел</w:t>
            </w:r>
          </w:p>
        </w:tc>
        <w:tc>
          <w:tcPr>
            <w:tcW w:w="992" w:type="dxa"/>
          </w:tcPr>
          <w:p w:rsidR="00CD0E8F" w:rsidRDefault="00CD0E8F">
            <w:pPr>
              <w:jc w:val="both"/>
              <w:rPr>
                <w:sz w:val="24"/>
              </w:rPr>
            </w:pPr>
            <w:r>
              <w:rPr>
                <w:sz w:val="24"/>
              </w:rPr>
              <w:t>1779</w:t>
            </w:r>
          </w:p>
        </w:tc>
        <w:tc>
          <w:tcPr>
            <w:tcW w:w="1134" w:type="dxa"/>
          </w:tcPr>
          <w:p w:rsidR="00CD0E8F" w:rsidRDefault="00CD0E8F">
            <w:pPr>
              <w:jc w:val="both"/>
              <w:rPr>
                <w:sz w:val="24"/>
              </w:rPr>
            </w:pPr>
            <w:r>
              <w:rPr>
                <w:sz w:val="24"/>
              </w:rPr>
              <w:t>1723</w:t>
            </w:r>
          </w:p>
        </w:tc>
        <w:tc>
          <w:tcPr>
            <w:tcW w:w="1140" w:type="dxa"/>
          </w:tcPr>
          <w:p w:rsidR="00CD0E8F" w:rsidRDefault="00CD0E8F">
            <w:pPr>
              <w:jc w:val="both"/>
              <w:rPr>
                <w:sz w:val="24"/>
              </w:rPr>
            </w:pPr>
            <w:r>
              <w:rPr>
                <w:sz w:val="24"/>
              </w:rPr>
              <w:t>96,8</w:t>
            </w:r>
          </w:p>
        </w:tc>
        <w:tc>
          <w:tcPr>
            <w:tcW w:w="986" w:type="dxa"/>
          </w:tcPr>
          <w:p w:rsidR="00CD0E8F" w:rsidRDefault="00CD0E8F">
            <w:pPr>
              <w:jc w:val="both"/>
              <w:rPr>
                <w:sz w:val="24"/>
              </w:rPr>
            </w:pPr>
            <w:r>
              <w:rPr>
                <w:sz w:val="24"/>
              </w:rPr>
              <w:t>-</w:t>
            </w:r>
          </w:p>
        </w:tc>
        <w:tc>
          <w:tcPr>
            <w:tcW w:w="992" w:type="dxa"/>
          </w:tcPr>
          <w:p w:rsidR="00CD0E8F" w:rsidRDefault="00CD0E8F">
            <w:pPr>
              <w:jc w:val="both"/>
              <w:rPr>
                <w:sz w:val="24"/>
              </w:rPr>
            </w:pPr>
            <w:r>
              <w:rPr>
                <w:sz w:val="24"/>
              </w:rPr>
              <w:t>-</w:t>
            </w:r>
          </w:p>
        </w:tc>
        <w:tc>
          <w:tcPr>
            <w:tcW w:w="993" w:type="dxa"/>
          </w:tcPr>
          <w:p w:rsidR="00CD0E8F" w:rsidRDefault="00CD0E8F">
            <w:pPr>
              <w:jc w:val="both"/>
              <w:rPr>
                <w:sz w:val="24"/>
              </w:rPr>
            </w:pPr>
            <w:r>
              <w:rPr>
                <w:sz w:val="24"/>
              </w:rPr>
              <w:t>-</w:t>
            </w:r>
          </w:p>
        </w:tc>
      </w:tr>
      <w:tr w:rsidR="00CD0E8F">
        <w:tc>
          <w:tcPr>
            <w:tcW w:w="3261" w:type="dxa"/>
          </w:tcPr>
          <w:p w:rsidR="00CD0E8F" w:rsidRDefault="00CD0E8F">
            <w:pPr>
              <w:jc w:val="both"/>
              <w:rPr>
                <w:sz w:val="24"/>
              </w:rPr>
            </w:pPr>
            <w:r>
              <w:rPr>
                <w:sz w:val="24"/>
              </w:rPr>
              <w:t>Численность работников,</w:t>
            </w:r>
          </w:p>
          <w:p w:rsidR="00CD0E8F" w:rsidRDefault="00CD0E8F">
            <w:pPr>
              <w:jc w:val="both"/>
              <w:rPr>
                <w:sz w:val="24"/>
              </w:rPr>
            </w:pPr>
            <w:r>
              <w:rPr>
                <w:sz w:val="24"/>
              </w:rPr>
              <w:t xml:space="preserve">которым были </w:t>
            </w:r>
          </w:p>
          <w:p w:rsidR="00CD0E8F" w:rsidRDefault="00CD0E8F">
            <w:pPr>
              <w:jc w:val="both"/>
              <w:rPr>
                <w:sz w:val="24"/>
              </w:rPr>
            </w:pPr>
            <w:r>
              <w:rPr>
                <w:sz w:val="24"/>
              </w:rPr>
              <w:t>предоставлены отпуска</w:t>
            </w:r>
          </w:p>
          <w:p w:rsidR="00CD0E8F" w:rsidRDefault="00CD0E8F">
            <w:pPr>
              <w:jc w:val="both"/>
              <w:rPr>
                <w:sz w:val="24"/>
              </w:rPr>
            </w:pPr>
            <w:r>
              <w:rPr>
                <w:sz w:val="24"/>
              </w:rPr>
              <w:t>по инициативе</w:t>
            </w:r>
          </w:p>
          <w:p w:rsidR="00CD0E8F" w:rsidRDefault="00CD0E8F">
            <w:pPr>
              <w:jc w:val="both"/>
              <w:rPr>
                <w:sz w:val="24"/>
              </w:rPr>
            </w:pPr>
            <w:r>
              <w:rPr>
                <w:sz w:val="24"/>
              </w:rPr>
              <w:t>администрации с</w:t>
            </w:r>
          </w:p>
          <w:p w:rsidR="00CD0E8F" w:rsidRDefault="00CD0E8F">
            <w:pPr>
              <w:jc w:val="both"/>
              <w:rPr>
                <w:sz w:val="24"/>
              </w:rPr>
            </w:pPr>
            <w:r>
              <w:rPr>
                <w:sz w:val="24"/>
              </w:rPr>
              <w:t>частичной оплатой или</w:t>
            </w:r>
          </w:p>
          <w:p w:rsidR="00CD0E8F" w:rsidRDefault="00CD0E8F">
            <w:pPr>
              <w:jc w:val="both"/>
              <w:rPr>
                <w:sz w:val="24"/>
              </w:rPr>
            </w:pPr>
            <w:r>
              <w:rPr>
                <w:sz w:val="24"/>
              </w:rPr>
              <w:t>без оплаты, чел.</w:t>
            </w:r>
          </w:p>
        </w:tc>
        <w:tc>
          <w:tcPr>
            <w:tcW w:w="992" w:type="dxa"/>
          </w:tcPr>
          <w:p w:rsidR="00CD0E8F" w:rsidRDefault="00CD0E8F">
            <w:pPr>
              <w:jc w:val="both"/>
              <w:rPr>
                <w:sz w:val="24"/>
              </w:rPr>
            </w:pPr>
            <w:r>
              <w:rPr>
                <w:sz w:val="24"/>
              </w:rPr>
              <w:t>107</w:t>
            </w:r>
          </w:p>
        </w:tc>
        <w:tc>
          <w:tcPr>
            <w:tcW w:w="1134" w:type="dxa"/>
          </w:tcPr>
          <w:p w:rsidR="00CD0E8F" w:rsidRDefault="00CD0E8F">
            <w:pPr>
              <w:jc w:val="both"/>
              <w:rPr>
                <w:sz w:val="24"/>
              </w:rPr>
            </w:pPr>
            <w:r>
              <w:rPr>
                <w:sz w:val="24"/>
              </w:rPr>
              <w:t>105</w:t>
            </w:r>
          </w:p>
        </w:tc>
        <w:tc>
          <w:tcPr>
            <w:tcW w:w="1140" w:type="dxa"/>
          </w:tcPr>
          <w:p w:rsidR="00CD0E8F" w:rsidRDefault="00CD0E8F">
            <w:pPr>
              <w:jc w:val="both"/>
              <w:rPr>
                <w:sz w:val="24"/>
              </w:rPr>
            </w:pPr>
            <w:r>
              <w:rPr>
                <w:sz w:val="24"/>
              </w:rPr>
              <w:t>98,1</w:t>
            </w:r>
          </w:p>
        </w:tc>
        <w:tc>
          <w:tcPr>
            <w:tcW w:w="986" w:type="dxa"/>
          </w:tcPr>
          <w:p w:rsidR="00CD0E8F" w:rsidRDefault="00CD0E8F">
            <w:pPr>
              <w:jc w:val="both"/>
              <w:rPr>
                <w:sz w:val="24"/>
              </w:rPr>
            </w:pPr>
            <w:r>
              <w:rPr>
                <w:sz w:val="24"/>
              </w:rPr>
              <w:t>-</w:t>
            </w:r>
          </w:p>
        </w:tc>
        <w:tc>
          <w:tcPr>
            <w:tcW w:w="992" w:type="dxa"/>
          </w:tcPr>
          <w:p w:rsidR="00CD0E8F" w:rsidRDefault="00CD0E8F">
            <w:pPr>
              <w:jc w:val="both"/>
              <w:rPr>
                <w:sz w:val="24"/>
              </w:rPr>
            </w:pPr>
            <w:r>
              <w:rPr>
                <w:sz w:val="24"/>
              </w:rPr>
              <w:t>-</w:t>
            </w:r>
          </w:p>
        </w:tc>
        <w:tc>
          <w:tcPr>
            <w:tcW w:w="993" w:type="dxa"/>
          </w:tcPr>
          <w:p w:rsidR="00CD0E8F" w:rsidRDefault="00CD0E8F">
            <w:pPr>
              <w:jc w:val="both"/>
              <w:rPr>
                <w:sz w:val="24"/>
              </w:rPr>
            </w:pPr>
            <w:r>
              <w:rPr>
                <w:sz w:val="24"/>
              </w:rPr>
              <w:t>-</w:t>
            </w:r>
          </w:p>
        </w:tc>
      </w:tr>
      <w:tr w:rsidR="00CD0E8F">
        <w:tc>
          <w:tcPr>
            <w:tcW w:w="3261" w:type="dxa"/>
          </w:tcPr>
          <w:p w:rsidR="00CD0E8F" w:rsidRDefault="00CD0E8F">
            <w:pPr>
              <w:jc w:val="both"/>
              <w:rPr>
                <w:sz w:val="24"/>
              </w:rPr>
            </w:pPr>
            <w:r>
              <w:rPr>
                <w:sz w:val="24"/>
              </w:rPr>
              <w:t>в том числе без оплаты,</w:t>
            </w:r>
          </w:p>
          <w:p w:rsidR="00CD0E8F" w:rsidRDefault="00CD0E8F">
            <w:pPr>
              <w:jc w:val="both"/>
              <w:rPr>
                <w:sz w:val="24"/>
              </w:rPr>
            </w:pPr>
            <w:r>
              <w:rPr>
                <w:sz w:val="24"/>
              </w:rPr>
              <w:t>чел.</w:t>
            </w:r>
          </w:p>
        </w:tc>
        <w:tc>
          <w:tcPr>
            <w:tcW w:w="992" w:type="dxa"/>
          </w:tcPr>
          <w:p w:rsidR="00CD0E8F" w:rsidRDefault="00CD0E8F">
            <w:pPr>
              <w:jc w:val="both"/>
              <w:rPr>
                <w:sz w:val="24"/>
              </w:rPr>
            </w:pPr>
            <w:r>
              <w:rPr>
                <w:sz w:val="24"/>
              </w:rPr>
              <w:t>55</w:t>
            </w:r>
          </w:p>
        </w:tc>
        <w:tc>
          <w:tcPr>
            <w:tcW w:w="1134" w:type="dxa"/>
          </w:tcPr>
          <w:p w:rsidR="00CD0E8F" w:rsidRDefault="00CD0E8F">
            <w:pPr>
              <w:jc w:val="both"/>
              <w:rPr>
                <w:sz w:val="24"/>
              </w:rPr>
            </w:pPr>
            <w:r>
              <w:rPr>
                <w:sz w:val="24"/>
              </w:rPr>
              <w:t>52</w:t>
            </w:r>
          </w:p>
        </w:tc>
        <w:tc>
          <w:tcPr>
            <w:tcW w:w="1140" w:type="dxa"/>
          </w:tcPr>
          <w:p w:rsidR="00CD0E8F" w:rsidRDefault="00CD0E8F">
            <w:pPr>
              <w:jc w:val="both"/>
              <w:rPr>
                <w:sz w:val="24"/>
              </w:rPr>
            </w:pPr>
            <w:r>
              <w:rPr>
                <w:sz w:val="24"/>
              </w:rPr>
              <w:t>94,5</w:t>
            </w:r>
          </w:p>
        </w:tc>
        <w:tc>
          <w:tcPr>
            <w:tcW w:w="986" w:type="dxa"/>
          </w:tcPr>
          <w:p w:rsidR="00CD0E8F" w:rsidRDefault="00CD0E8F">
            <w:pPr>
              <w:jc w:val="both"/>
              <w:rPr>
                <w:sz w:val="24"/>
              </w:rPr>
            </w:pPr>
            <w:r>
              <w:rPr>
                <w:sz w:val="24"/>
              </w:rPr>
              <w:t>-</w:t>
            </w:r>
          </w:p>
        </w:tc>
        <w:tc>
          <w:tcPr>
            <w:tcW w:w="992" w:type="dxa"/>
          </w:tcPr>
          <w:p w:rsidR="00CD0E8F" w:rsidRDefault="00CD0E8F">
            <w:pPr>
              <w:jc w:val="both"/>
              <w:rPr>
                <w:sz w:val="24"/>
              </w:rPr>
            </w:pPr>
            <w:r>
              <w:rPr>
                <w:sz w:val="24"/>
              </w:rPr>
              <w:t>-</w:t>
            </w:r>
          </w:p>
        </w:tc>
        <w:tc>
          <w:tcPr>
            <w:tcW w:w="993" w:type="dxa"/>
          </w:tcPr>
          <w:p w:rsidR="00CD0E8F" w:rsidRDefault="00CD0E8F">
            <w:pPr>
              <w:jc w:val="both"/>
              <w:rPr>
                <w:sz w:val="24"/>
              </w:rPr>
            </w:pPr>
            <w:r>
              <w:rPr>
                <w:sz w:val="24"/>
              </w:rPr>
              <w:t>-</w:t>
            </w:r>
          </w:p>
        </w:tc>
      </w:tr>
    </w:tbl>
    <w:p w:rsidR="00CD0E8F" w:rsidRDefault="00CD0E8F">
      <w:pPr>
        <w:ind w:firstLine="600"/>
        <w:jc w:val="both"/>
        <w:rPr>
          <w:sz w:val="24"/>
        </w:rPr>
      </w:pPr>
    </w:p>
    <w:p w:rsidR="00CD0E8F" w:rsidRDefault="00CD0E8F">
      <w:pPr>
        <w:ind w:firstLine="600"/>
        <w:jc w:val="both"/>
        <w:rPr>
          <w:sz w:val="28"/>
        </w:rPr>
      </w:pPr>
      <w:r>
        <w:rPr>
          <w:sz w:val="28"/>
        </w:rPr>
        <w:t xml:space="preserve">Имея данные о фонде заработной платы и численности работников (Приложение 1), определим: среднемесячную заработную плату одного работника в целом по предприятиям, а также по основному виду деятельности и рабочим, темпы роста средней зарплаты по отношению к 2002 году, соотношение средней заработной платы предприятия с величиной прожиточного минимума и минимального потребительского бюджета. Зная индекс потребительских цен на товары и услуги, можно определить реальную заработную плату. </w:t>
      </w:r>
    </w:p>
    <w:p w:rsidR="00CD0E8F" w:rsidRDefault="00CD0E8F">
      <w:pPr>
        <w:ind w:firstLine="600"/>
        <w:jc w:val="both"/>
        <w:rPr>
          <w:sz w:val="28"/>
        </w:rPr>
      </w:pPr>
      <w:r>
        <w:rPr>
          <w:sz w:val="28"/>
        </w:rPr>
        <w:t xml:space="preserve">Итак, проанализировав данные статотчетности по обоим предприятиям можно сделать следующие выводы: </w:t>
      </w:r>
    </w:p>
    <w:p w:rsidR="00CD0E8F" w:rsidRDefault="00CD0E8F">
      <w:pPr>
        <w:ind w:firstLine="600"/>
        <w:jc w:val="both"/>
        <w:rPr>
          <w:sz w:val="28"/>
        </w:rPr>
      </w:pPr>
      <w:r>
        <w:rPr>
          <w:sz w:val="28"/>
        </w:rPr>
        <w:t xml:space="preserve">1. Уровень номинальной заработной платы по обоим предприятиям в 2003 году увеличился по сравнению с 2002 годом: </w:t>
      </w:r>
    </w:p>
    <w:p w:rsidR="00CD0E8F" w:rsidRDefault="00CD0E8F">
      <w:pPr>
        <w:jc w:val="both"/>
        <w:rPr>
          <w:sz w:val="28"/>
        </w:rPr>
      </w:pPr>
      <w:r>
        <w:rPr>
          <w:sz w:val="28"/>
        </w:rPr>
        <w:t>по предприятию 1 — на 175,7%</w:t>
      </w:r>
    </w:p>
    <w:p w:rsidR="00CD0E8F" w:rsidRDefault="00CD0E8F">
      <w:pPr>
        <w:jc w:val="both"/>
        <w:rPr>
          <w:sz w:val="28"/>
        </w:rPr>
      </w:pPr>
      <w:r>
        <w:rPr>
          <w:sz w:val="28"/>
        </w:rPr>
        <w:t xml:space="preserve">по предприятию 2 — на 107,0% </w:t>
      </w:r>
    </w:p>
    <w:p w:rsidR="00CD0E8F" w:rsidRDefault="00CD0E8F">
      <w:pPr>
        <w:ind w:firstLine="600"/>
        <w:jc w:val="both"/>
        <w:rPr>
          <w:sz w:val="28"/>
        </w:rPr>
      </w:pPr>
      <w:r>
        <w:rPr>
          <w:sz w:val="28"/>
        </w:rPr>
        <w:t>2. На заработную плату можно приобрести:</w:t>
      </w:r>
    </w:p>
    <w:p w:rsidR="00CD0E8F" w:rsidRDefault="00CD0E8F">
      <w:pPr>
        <w:ind w:firstLine="600"/>
        <w:jc w:val="both"/>
        <w:rPr>
          <w:sz w:val="28"/>
        </w:rPr>
      </w:pPr>
      <w:r>
        <w:rPr>
          <w:sz w:val="28"/>
        </w:rPr>
        <w:t>предприятие 1 — 1,66 набора ПМ</w:t>
      </w:r>
    </w:p>
    <w:p w:rsidR="00CD0E8F" w:rsidRDefault="00CD0E8F">
      <w:pPr>
        <w:ind w:firstLine="600"/>
        <w:jc w:val="both"/>
        <w:rPr>
          <w:sz w:val="28"/>
        </w:rPr>
      </w:pPr>
      <w:r>
        <w:rPr>
          <w:sz w:val="28"/>
        </w:rPr>
        <w:t xml:space="preserve">предприятие 2 — 1,3 набора ПМ </w:t>
      </w:r>
    </w:p>
    <w:p w:rsidR="00CD0E8F" w:rsidRDefault="00CD0E8F">
      <w:pPr>
        <w:ind w:firstLine="600"/>
        <w:jc w:val="both"/>
        <w:rPr>
          <w:sz w:val="28"/>
        </w:rPr>
      </w:pPr>
      <w:r>
        <w:rPr>
          <w:sz w:val="28"/>
        </w:rPr>
        <w:t xml:space="preserve">Уровень средней заработной платы на обоих предприятиях ниже величины минимального потребительского бюджета из этого следует, что предприятие 1 по уровню покупательской способности можно отнести к разряду малообеспеченных. Работники предприятия 2 по уровню обеспеченности находятся в условиях бедности. </w:t>
      </w:r>
    </w:p>
    <w:p w:rsidR="00CD0E8F" w:rsidRDefault="00CD0E8F">
      <w:pPr>
        <w:ind w:firstLine="600"/>
        <w:jc w:val="both"/>
        <w:rPr>
          <w:sz w:val="28"/>
        </w:rPr>
      </w:pPr>
      <w:r>
        <w:rPr>
          <w:sz w:val="28"/>
        </w:rPr>
        <w:t xml:space="preserve">3. Реальная заработная плата 2003 года с учетом индексации на потребительские товары и услуги составляет: </w:t>
      </w:r>
    </w:p>
    <w:p w:rsidR="00CD0E8F" w:rsidRDefault="00CD0E8F">
      <w:pPr>
        <w:jc w:val="both"/>
        <w:rPr>
          <w:sz w:val="28"/>
        </w:rPr>
      </w:pPr>
      <w:r>
        <w:rPr>
          <w:sz w:val="28"/>
        </w:rPr>
        <w:t xml:space="preserve">предприятие 1 — 1555 рублей, индекс реальной зарплаты составил 141,8% </w:t>
      </w:r>
    </w:p>
    <w:p w:rsidR="00CD0E8F" w:rsidRDefault="00CD0E8F">
      <w:pPr>
        <w:jc w:val="both"/>
        <w:rPr>
          <w:sz w:val="28"/>
        </w:rPr>
      </w:pPr>
      <w:r>
        <w:rPr>
          <w:sz w:val="28"/>
        </w:rPr>
        <w:t>предприятие 2 — 1217 рублей, наблюдается снижение по отношению к 2002 году на 13,7 %. (Индекс реальной зарплаты составил 86,3%).</w:t>
      </w:r>
    </w:p>
    <w:p w:rsidR="00CD0E8F" w:rsidRDefault="00CD0E8F">
      <w:pPr>
        <w:ind w:firstLine="600"/>
        <w:jc w:val="both"/>
        <w:rPr>
          <w:sz w:val="28"/>
        </w:rPr>
      </w:pPr>
      <w:r>
        <w:rPr>
          <w:sz w:val="28"/>
        </w:rPr>
        <w:t xml:space="preserve">4. Сравнивая темпы роста фонда заработной платы на обоих предприятиях, начисленного по основному виду деятельности и фонда заработной платы рабочих следует отметить, что увеличение в большей степени произошло по основному виду деятельности, чем по рабочим. Соответственно и темпы роста средней заработной платы по основному виду деятельности выше, чем по рабочим: </w:t>
      </w:r>
    </w:p>
    <w:p w:rsidR="00CD0E8F" w:rsidRDefault="00CD0E8F">
      <w:pPr>
        <w:ind w:firstLine="600"/>
        <w:jc w:val="both"/>
        <w:rPr>
          <w:sz w:val="28"/>
        </w:rPr>
      </w:pPr>
      <w:r>
        <w:rPr>
          <w:sz w:val="28"/>
        </w:rPr>
        <w:t xml:space="preserve">предприятие 1 они составили — 176 и 173,9% </w:t>
      </w:r>
    </w:p>
    <w:p w:rsidR="00CD0E8F" w:rsidRDefault="00CD0E8F">
      <w:pPr>
        <w:ind w:firstLine="600"/>
        <w:jc w:val="both"/>
        <w:rPr>
          <w:sz w:val="28"/>
        </w:rPr>
      </w:pPr>
      <w:r>
        <w:rPr>
          <w:sz w:val="28"/>
        </w:rPr>
        <w:t xml:space="preserve">предприятие 2 они составили — 107 и 105,7% </w:t>
      </w:r>
    </w:p>
    <w:p w:rsidR="00CD0E8F" w:rsidRDefault="00CD0E8F">
      <w:pPr>
        <w:ind w:firstLine="600"/>
        <w:jc w:val="both"/>
        <w:rPr>
          <w:sz w:val="28"/>
        </w:rPr>
      </w:pPr>
      <w:r>
        <w:rPr>
          <w:sz w:val="28"/>
        </w:rPr>
        <w:t xml:space="preserve">Таким образом, уровень заработной платы рабочих на обоих предприятиях на 10-15 процентов ниже средней зарплаты по основному виду деятельности. Кроме того, на предприятии 1 на снижение уровня зарплаты рабочих повлияло установление режима неполного рабочего времени и предоставление отпусков с частичной оплатой или без оплаты по инициативе администрации. </w:t>
      </w:r>
    </w:p>
    <w:p w:rsidR="00CD0E8F" w:rsidRDefault="00CD0E8F">
      <w:pPr>
        <w:ind w:firstLine="600"/>
        <w:jc w:val="both"/>
        <w:rPr>
          <w:sz w:val="28"/>
        </w:rPr>
      </w:pPr>
      <w:r>
        <w:rPr>
          <w:sz w:val="28"/>
        </w:rPr>
        <w:t xml:space="preserve">Следовательно, используя данные анализа, профсоюзному комитету в ходе переговоров необходимо: </w:t>
      </w:r>
    </w:p>
    <w:p w:rsidR="00CD0E8F" w:rsidRDefault="00CD0E8F">
      <w:pPr>
        <w:ind w:firstLine="600"/>
        <w:jc w:val="both"/>
        <w:rPr>
          <w:sz w:val="28"/>
        </w:rPr>
      </w:pPr>
      <w:r>
        <w:rPr>
          <w:sz w:val="28"/>
          <w:u w:val="single"/>
        </w:rPr>
        <w:t xml:space="preserve">в первом случае </w:t>
      </w:r>
      <w:r>
        <w:rPr>
          <w:sz w:val="28"/>
        </w:rPr>
        <w:t>— добиваться в качестве нижней границы повышения уровня средней заработной платы до величины минимального потребительского бюджета; — при установлении работникам по инициативе администрации режима неполного рабочего времени, а также в случае предоставления им отпусков с частичной оплатой или без оплаты требовать от работодателя обоснования применения таких действий и устанавливать их только с согласия работника; — добиваться оплаты в размере 100% тарифной ставки; 2/3 средней заработной платы;</w:t>
      </w:r>
    </w:p>
    <w:p w:rsidR="00CD0E8F" w:rsidRDefault="00CD0E8F">
      <w:pPr>
        <w:ind w:firstLine="600"/>
        <w:jc w:val="both"/>
        <w:rPr>
          <w:sz w:val="28"/>
          <w:u w:val="single"/>
        </w:rPr>
      </w:pPr>
      <w:r>
        <w:rPr>
          <w:sz w:val="28"/>
          <w:u w:val="single"/>
        </w:rPr>
        <w:t xml:space="preserve">во втором случае </w:t>
      </w:r>
    </w:p>
    <w:p w:rsidR="00CD0E8F" w:rsidRDefault="00CD0E8F">
      <w:pPr>
        <w:ind w:firstLine="600"/>
        <w:jc w:val="both"/>
        <w:rPr>
          <w:sz w:val="28"/>
        </w:rPr>
      </w:pPr>
      <w:r>
        <w:rPr>
          <w:sz w:val="28"/>
        </w:rPr>
        <w:t xml:space="preserve">- при регулировании уровня оплаты труда учитывать уровень инфляции предшествующего периода добиваться, чтобы уровень минимально начисленной заработной платы соответствовал величине прожиточного минимума </w:t>
      </w:r>
      <w:r>
        <w:rPr>
          <w:sz w:val="28"/>
          <w:u w:val="single"/>
        </w:rPr>
        <w:t xml:space="preserve">обоим предприятиям </w:t>
      </w:r>
      <w:r>
        <w:rPr>
          <w:sz w:val="28"/>
        </w:rPr>
        <w:t>во избежание нарушений в оплате труда работников, использовать единую межотраслевую тарифную сетку для установления соотношений в оплате труда различных профессионально-квалификационных групп и категорий работников (приложение 1 Регионального тарифного соглашения).</w:t>
      </w:r>
    </w:p>
    <w:p w:rsidR="00CD0E8F" w:rsidRDefault="00CD0E8F">
      <w:pPr>
        <w:ind w:firstLine="600"/>
        <w:jc w:val="both"/>
        <w:rPr>
          <w:sz w:val="28"/>
        </w:rPr>
      </w:pPr>
      <w:r>
        <w:rPr>
          <w:sz w:val="28"/>
        </w:rPr>
        <w:t xml:space="preserve">В области остается сложной ситуация с погашением задолженности по заработной плате. По состоянию на 1.06.2004 года сумма задолженности составляет 457,2  млн.руб. Тем самым нарушается ст. 37 Конституции РФ, закрепляющая право каждого на вознаграждение за труд. Нарушается также статья 136  РФ, устанавливающая обязанности предприятия выплачивать трудящимся заработную плату не реже, чем каждые полмесяца. Между тем проверки ревизии финансовых органов, Государственной инспекции труда показывают, что образование задолженности по заработной плате происходит вследствие грубых финансовых нарушений должностными лицами, невыполнения руководителем своих прямых обязанностей по изысканию средств на выплату заработной платы в установленные сроки. Поэтому при наличии задолженности по заработной плате профсоюзным комитетам необходимо проанализировать сведения статотчетности (форма 3-ф) и выявить: </w:t>
      </w:r>
    </w:p>
    <w:p w:rsidR="00CD0E8F" w:rsidRDefault="00CD0E8F">
      <w:pPr>
        <w:tabs>
          <w:tab w:val="left" w:pos="851"/>
        </w:tabs>
        <w:ind w:firstLine="600"/>
        <w:jc w:val="both"/>
        <w:rPr>
          <w:sz w:val="28"/>
        </w:rPr>
      </w:pPr>
      <w:r>
        <w:rPr>
          <w:sz w:val="28"/>
        </w:rPr>
        <w:t xml:space="preserve">- причины образования задолженности (отсутствие или недостаточное финансирование из бюджетов всех уровней; дебиторская задолженность покупателей за произведенную продукцию, оказанные услуги; открытие валютных счетов; приобретение дорогостоящих машин и оборудования; выдача и несвоевременное погашение работниками ссуд банка, выпуск неконкурентоспособной продукции и др.); </w:t>
      </w:r>
    </w:p>
    <w:p w:rsidR="00CD0E8F" w:rsidRDefault="00CD0E8F">
      <w:pPr>
        <w:ind w:firstLine="600"/>
        <w:jc w:val="both"/>
        <w:rPr>
          <w:sz w:val="28"/>
        </w:rPr>
      </w:pPr>
      <w:r>
        <w:rPr>
          <w:sz w:val="28"/>
        </w:rPr>
        <w:t xml:space="preserve">- как погашалась задолженность в течение года, наличие графиков погашения, контроль за их выполнением; </w:t>
      </w:r>
    </w:p>
    <w:p w:rsidR="00CD0E8F" w:rsidRDefault="00CD0E8F">
      <w:pPr>
        <w:ind w:firstLine="600"/>
        <w:jc w:val="both"/>
        <w:rPr>
          <w:sz w:val="28"/>
        </w:rPr>
      </w:pPr>
      <w:r>
        <w:rPr>
          <w:sz w:val="28"/>
        </w:rPr>
        <w:t xml:space="preserve">- принятые меры по ликвидации задолженности по зарплате (оформление банковского кредита, взыскание задолженности с покупателей в арбитражном суде, использование денежных средств на расчетных и валютных счетах, выпуск конкурентоспособной продукции, взыскание заработной платы через судебный приказ, взыскание невыплаченных ссуд через судебные органы и др.). </w:t>
      </w:r>
    </w:p>
    <w:p w:rsidR="00CD0E8F" w:rsidRDefault="00CD0E8F">
      <w:pPr>
        <w:ind w:firstLine="600"/>
        <w:jc w:val="both"/>
        <w:rPr>
          <w:sz w:val="28"/>
        </w:rPr>
      </w:pPr>
      <w:r>
        <w:rPr>
          <w:sz w:val="28"/>
        </w:rPr>
        <w:t xml:space="preserve">Если в процессе анализа будут выявлены факты использования денежных средств не по назначению и по этой причине происходит задержка выплаты заработной платы, профсоюзный комитет вправе обращаться в различные правоохранительные органы, прокуратуру, гострудинспекцию. Задержка зарплаты является нарушением колдоговорных обязательств. В соответствии с ст.26 Закона РФ «0 коллективных договорах и соглашениях» за невыполнение или нарушение коллективного договора виновные лица могут быть подвергнуты штрафу в размере до 50 минимальных размеров оплаты труда. </w:t>
      </w:r>
    </w:p>
    <w:p w:rsidR="00CD0E8F" w:rsidRDefault="00CD0E8F">
      <w:pPr>
        <w:ind w:firstLine="600"/>
        <w:jc w:val="both"/>
        <w:rPr>
          <w:sz w:val="28"/>
        </w:rPr>
      </w:pPr>
    </w:p>
    <w:p w:rsidR="00CD0E8F" w:rsidRDefault="00CD0E8F">
      <w:pPr>
        <w:pStyle w:val="a5"/>
        <w:ind w:right="0"/>
        <w:jc w:val="center"/>
        <w:rPr>
          <w:b/>
          <w:i/>
          <w:sz w:val="28"/>
        </w:rPr>
      </w:pPr>
      <w:r>
        <w:rPr>
          <w:b/>
          <w:i/>
          <w:sz w:val="28"/>
        </w:rPr>
        <w:t>Профсоюзному комитету целесообразно использовать при обосновании своих требований по заработной плате следующие показатели:</w:t>
      </w:r>
    </w:p>
    <w:p w:rsidR="00CD0E8F" w:rsidRDefault="00CD0E8F">
      <w:pPr>
        <w:pStyle w:val="a5"/>
        <w:tabs>
          <w:tab w:val="left" w:pos="284"/>
        </w:tabs>
        <w:ind w:right="0"/>
        <w:jc w:val="center"/>
        <w:rPr>
          <w:b/>
          <w:i/>
        </w:rPr>
      </w:pPr>
    </w:p>
    <w:p w:rsidR="00CD0E8F" w:rsidRDefault="00CD0E8F">
      <w:pPr>
        <w:numPr>
          <w:ilvl w:val="0"/>
          <w:numId w:val="10"/>
        </w:numPr>
        <w:tabs>
          <w:tab w:val="left" w:pos="284"/>
        </w:tabs>
        <w:ind w:left="0" w:firstLine="0"/>
        <w:jc w:val="both"/>
        <w:rPr>
          <w:sz w:val="28"/>
        </w:rPr>
      </w:pPr>
      <w:r>
        <w:rPr>
          <w:sz w:val="28"/>
        </w:rPr>
        <w:t>соответствие размера оплаты труда работников (в том числе по ключевым должностям) рыночной цене труда;</w:t>
      </w:r>
    </w:p>
    <w:p w:rsidR="00CD0E8F" w:rsidRDefault="00CD0E8F">
      <w:pPr>
        <w:numPr>
          <w:ilvl w:val="0"/>
          <w:numId w:val="10"/>
        </w:numPr>
        <w:tabs>
          <w:tab w:val="left" w:pos="284"/>
        </w:tabs>
        <w:ind w:left="0" w:firstLine="0"/>
        <w:jc w:val="both"/>
        <w:rPr>
          <w:sz w:val="28"/>
        </w:rPr>
      </w:pPr>
      <w:r>
        <w:rPr>
          <w:sz w:val="28"/>
        </w:rPr>
        <w:t>динамика реальной заработной платы в процентах к соответствующему периоду прошлого года;</w:t>
      </w:r>
    </w:p>
    <w:p w:rsidR="00CD0E8F" w:rsidRDefault="00CD0E8F">
      <w:pPr>
        <w:numPr>
          <w:ilvl w:val="0"/>
          <w:numId w:val="10"/>
        </w:numPr>
        <w:tabs>
          <w:tab w:val="left" w:pos="284"/>
        </w:tabs>
        <w:ind w:left="0" w:firstLine="0"/>
        <w:jc w:val="both"/>
        <w:rPr>
          <w:sz w:val="28"/>
        </w:rPr>
      </w:pPr>
      <w:r>
        <w:rPr>
          <w:sz w:val="28"/>
        </w:rPr>
        <w:t>доля фонда заработной платы (ФЗП) в общих расходах на персонал;</w:t>
      </w:r>
    </w:p>
    <w:p w:rsidR="00CD0E8F" w:rsidRDefault="00CD0E8F">
      <w:pPr>
        <w:numPr>
          <w:ilvl w:val="0"/>
          <w:numId w:val="10"/>
        </w:numPr>
        <w:tabs>
          <w:tab w:val="left" w:pos="284"/>
        </w:tabs>
        <w:ind w:left="0" w:firstLine="0"/>
        <w:jc w:val="both"/>
        <w:rPr>
          <w:sz w:val="28"/>
        </w:rPr>
      </w:pPr>
      <w:r>
        <w:rPr>
          <w:sz w:val="28"/>
        </w:rPr>
        <w:t>доля ФЗП (затрат на персонал) в добавленной стоимости;</w:t>
      </w:r>
    </w:p>
    <w:p w:rsidR="00CD0E8F" w:rsidRDefault="00CD0E8F">
      <w:pPr>
        <w:numPr>
          <w:ilvl w:val="0"/>
          <w:numId w:val="10"/>
        </w:numPr>
        <w:tabs>
          <w:tab w:val="left" w:pos="284"/>
        </w:tabs>
        <w:ind w:left="0" w:firstLine="0"/>
        <w:jc w:val="both"/>
        <w:rPr>
          <w:sz w:val="28"/>
        </w:rPr>
      </w:pPr>
      <w:r>
        <w:rPr>
          <w:sz w:val="28"/>
        </w:rPr>
        <w:t>соотношение темпов роста ФЗП (затрат на персонал) и объема реализации продукции;</w:t>
      </w:r>
    </w:p>
    <w:p w:rsidR="00CD0E8F" w:rsidRDefault="00CD0E8F">
      <w:pPr>
        <w:numPr>
          <w:ilvl w:val="0"/>
          <w:numId w:val="10"/>
        </w:numPr>
        <w:tabs>
          <w:tab w:val="left" w:pos="284"/>
        </w:tabs>
        <w:ind w:left="0" w:firstLine="0"/>
        <w:jc w:val="both"/>
        <w:rPr>
          <w:sz w:val="28"/>
        </w:rPr>
      </w:pPr>
      <w:r>
        <w:rPr>
          <w:sz w:val="28"/>
        </w:rPr>
        <w:t>доля ФЗП в себестоимости продукции;</w:t>
      </w:r>
    </w:p>
    <w:p w:rsidR="00CD0E8F" w:rsidRDefault="00CD0E8F">
      <w:pPr>
        <w:numPr>
          <w:ilvl w:val="0"/>
          <w:numId w:val="10"/>
        </w:numPr>
        <w:tabs>
          <w:tab w:val="left" w:pos="284"/>
        </w:tabs>
        <w:ind w:left="0" w:firstLine="0"/>
        <w:jc w:val="both"/>
        <w:rPr>
          <w:sz w:val="28"/>
        </w:rPr>
      </w:pPr>
      <w:r>
        <w:rPr>
          <w:sz w:val="28"/>
        </w:rPr>
        <w:t>доля тарифных ставок (окладов) вместе с компенсационными выплатами в общей заработной плате;</w:t>
      </w:r>
    </w:p>
    <w:p w:rsidR="00CD0E8F" w:rsidRDefault="00CD0E8F">
      <w:pPr>
        <w:numPr>
          <w:ilvl w:val="0"/>
          <w:numId w:val="10"/>
        </w:numPr>
        <w:tabs>
          <w:tab w:val="left" w:pos="284"/>
        </w:tabs>
        <w:ind w:left="0" w:firstLine="0"/>
        <w:jc w:val="both"/>
        <w:rPr>
          <w:sz w:val="28"/>
        </w:rPr>
      </w:pPr>
      <w:r>
        <w:rPr>
          <w:sz w:val="28"/>
        </w:rPr>
        <w:t>динамика средней заработной платы и цен на потребительские товары и услуги;</w:t>
      </w:r>
    </w:p>
    <w:p w:rsidR="00CD0E8F" w:rsidRDefault="00CD0E8F">
      <w:pPr>
        <w:numPr>
          <w:ilvl w:val="0"/>
          <w:numId w:val="10"/>
        </w:numPr>
        <w:tabs>
          <w:tab w:val="left" w:pos="284"/>
        </w:tabs>
        <w:ind w:left="0" w:firstLine="0"/>
        <w:jc w:val="both"/>
        <w:rPr>
          <w:sz w:val="28"/>
        </w:rPr>
      </w:pPr>
      <w:r>
        <w:rPr>
          <w:sz w:val="28"/>
        </w:rPr>
        <w:t>динамика средней заработной платы и производительности труда;</w:t>
      </w:r>
    </w:p>
    <w:p w:rsidR="00CD0E8F" w:rsidRDefault="00CD0E8F">
      <w:pPr>
        <w:numPr>
          <w:ilvl w:val="0"/>
          <w:numId w:val="10"/>
        </w:numPr>
        <w:tabs>
          <w:tab w:val="clear" w:pos="720"/>
          <w:tab w:val="left" w:pos="284"/>
          <w:tab w:val="num" w:pos="426"/>
        </w:tabs>
        <w:ind w:left="0" w:firstLine="0"/>
        <w:jc w:val="both"/>
        <w:rPr>
          <w:sz w:val="28"/>
        </w:rPr>
      </w:pPr>
      <w:r>
        <w:rPr>
          <w:sz w:val="28"/>
        </w:rPr>
        <w:t>соотношение минимальной ставки заработной платы и регионального прожиточного минимума трудоспособного населения;</w:t>
      </w:r>
    </w:p>
    <w:p w:rsidR="00CD0E8F" w:rsidRDefault="00CD0E8F">
      <w:pPr>
        <w:numPr>
          <w:ilvl w:val="0"/>
          <w:numId w:val="10"/>
        </w:numPr>
        <w:tabs>
          <w:tab w:val="clear" w:pos="720"/>
          <w:tab w:val="left" w:pos="284"/>
          <w:tab w:val="num" w:pos="426"/>
        </w:tabs>
        <w:ind w:left="0" w:firstLine="0"/>
        <w:jc w:val="both"/>
        <w:rPr>
          <w:sz w:val="28"/>
        </w:rPr>
      </w:pPr>
      <w:r>
        <w:rPr>
          <w:sz w:val="28"/>
        </w:rPr>
        <w:t>соотношение минимальной и средней заработной платы, минимальной и максимальной заработной платы на предприятии;</w:t>
      </w:r>
    </w:p>
    <w:p w:rsidR="00CD0E8F" w:rsidRDefault="00CD0E8F">
      <w:pPr>
        <w:numPr>
          <w:ilvl w:val="0"/>
          <w:numId w:val="10"/>
        </w:numPr>
        <w:tabs>
          <w:tab w:val="clear" w:pos="720"/>
          <w:tab w:val="left" w:pos="284"/>
          <w:tab w:val="num" w:pos="426"/>
        </w:tabs>
        <w:ind w:left="0" w:firstLine="0"/>
        <w:jc w:val="both"/>
        <w:rPr>
          <w:sz w:val="28"/>
        </w:rPr>
      </w:pPr>
      <w:r>
        <w:rPr>
          <w:sz w:val="28"/>
        </w:rPr>
        <w:t>соотношение средней заработной платы и трудовых доходов работника;</w:t>
      </w:r>
    </w:p>
    <w:p w:rsidR="00CD0E8F" w:rsidRDefault="00CD0E8F">
      <w:pPr>
        <w:numPr>
          <w:ilvl w:val="0"/>
          <w:numId w:val="10"/>
        </w:numPr>
        <w:tabs>
          <w:tab w:val="clear" w:pos="720"/>
          <w:tab w:val="left" w:pos="284"/>
          <w:tab w:val="num" w:pos="426"/>
        </w:tabs>
        <w:ind w:left="0" w:firstLine="0"/>
        <w:jc w:val="both"/>
        <w:rPr>
          <w:sz w:val="28"/>
        </w:rPr>
      </w:pPr>
      <w:r>
        <w:rPr>
          <w:sz w:val="28"/>
        </w:rPr>
        <w:t>доля и размер прибыли, направляемые на стимулирование работников и социальные выплаты;</w:t>
      </w:r>
    </w:p>
    <w:p w:rsidR="00CD0E8F" w:rsidRDefault="00CD0E8F">
      <w:pPr>
        <w:numPr>
          <w:ilvl w:val="0"/>
          <w:numId w:val="10"/>
        </w:numPr>
        <w:tabs>
          <w:tab w:val="clear" w:pos="720"/>
          <w:tab w:val="left" w:pos="284"/>
          <w:tab w:val="num" w:pos="426"/>
        </w:tabs>
        <w:ind w:left="0" w:firstLine="0"/>
        <w:jc w:val="both"/>
        <w:rPr>
          <w:sz w:val="28"/>
        </w:rPr>
      </w:pPr>
      <w:r>
        <w:rPr>
          <w:sz w:val="28"/>
        </w:rPr>
        <w:t>расходы по оплате простоев, брака и др. не по вине работника;</w:t>
      </w:r>
    </w:p>
    <w:p w:rsidR="00CD0E8F" w:rsidRDefault="00CD0E8F">
      <w:pPr>
        <w:ind w:firstLine="600"/>
        <w:jc w:val="both"/>
        <w:rPr>
          <w:sz w:val="28"/>
        </w:rPr>
      </w:pPr>
      <w:r>
        <w:rPr>
          <w:sz w:val="28"/>
        </w:rPr>
        <w:t xml:space="preserve">сумма выплаченных работникам предприятия компенсаций в связи с задержкой (если таковая имела место) заработной платы. </w:t>
      </w:r>
    </w:p>
    <w:p w:rsidR="00CD0E8F" w:rsidRDefault="00CD0E8F">
      <w:pPr>
        <w:ind w:firstLine="600"/>
        <w:jc w:val="both"/>
        <w:rPr>
          <w:sz w:val="28"/>
        </w:rPr>
      </w:pPr>
    </w:p>
    <w:p w:rsidR="00CD0E8F" w:rsidRDefault="00CD0E8F">
      <w:pPr>
        <w:jc w:val="center"/>
        <w:rPr>
          <w:b/>
          <w:sz w:val="28"/>
        </w:rPr>
      </w:pPr>
      <w:r>
        <w:rPr>
          <w:b/>
          <w:sz w:val="28"/>
          <w:lang w:val="en-US"/>
        </w:rPr>
        <w:t>VII</w:t>
      </w:r>
      <w:r>
        <w:rPr>
          <w:b/>
          <w:sz w:val="28"/>
        </w:rPr>
        <w:t>. Участие работников в прибылях и социальное партнерство</w:t>
      </w:r>
    </w:p>
    <w:p w:rsidR="00CD0E8F" w:rsidRDefault="00CD0E8F">
      <w:pPr>
        <w:jc w:val="center"/>
        <w:rPr>
          <w:b/>
          <w:sz w:val="28"/>
        </w:rPr>
      </w:pPr>
    </w:p>
    <w:p w:rsidR="00CD0E8F" w:rsidRDefault="00CD0E8F">
      <w:pPr>
        <w:ind w:firstLine="851"/>
        <w:jc w:val="both"/>
        <w:rPr>
          <w:sz w:val="28"/>
        </w:rPr>
      </w:pPr>
      <w:r>
        <w:rPr>
          <w:sz w:val="28"/>
        </w:rPr>
        <w:t xml:space="preserve">В начале 80-х годов руководители многих хозрасчетных организаций считали, что выплачивая работникам вознаграждение по итогам работы за год, они таким образом участвуют в прибылях. </w:t>
      </w:r>
    </w:p>
    <w:p w:rsidR="00CD0E8F" w:rsidRDefault="00CD0E8F">
      <w:pPr>
        <w:ind w:firstLine="851"/>
        <w:jc w:val="both"/>
        <w:rPr>
          <w:sz w:val="28"/>
        </w:rPr>
      </w:pPr>
      <w:r>
        <w:rPr>
          <w:sz w:val="28"/>
        </w:rPr>
        <w:t xml:space="preserve">Однако в странах Западной Европы, США, Канады участие в прибылях подразумевает несколько другую направленность. Определение «участие в прибылях» было дано в 1889 году на заседании Международного конгресса как выплаты заранее установленной и не подлежащей изменению по решению работодателя доли прибылей данного предприятия значительной части его рядовых работников. Сюда не входит выплата премий из прибыли сотрудникам управленческого аппарата. </w:t>
      </w:r>
    </w:p>
    <w:p w:rsidR="00CD0E8F" w:rsidRDefault="00CD0E8F">
      <w:pPr>
        <w:pStyle w:val="21"/>
        <w:spacing w:before="0" w:line="240" w:lineRule="auto"/>
        <w:ind w:firstLine="851"/>
      </w:pPr>
      <w:r>
        <w:t xml:space="preserve">Участие в прибылях, обеспечивающее работникам получение дополнительного дохода, в отличие от поощрительной системы оплаты труда, представляет собой форму дополнительных льгот. Поощрительная система заработной платы непосредственно связана с производственными результатами отдельных работников (или их групп). Выплаты, которые наемные работники получают по схемам участия в прибылях, связаны с прибылью всего предприятия и зависят не только от усилий работников и выпускаемой продукции, но также и от эффективности управления, качества оборудования, организации производства, деловых качеств сотрудников сбытовых служб и других факторов. Случается, что наемные работники предприятия хорошо работают, добиваются высоких результатов труда, но при подведении итогов года прибыли могут быть ниже, чем в прошлом году, а могут быть даже убытки. Причины этому могут быть разные, включая и ошибки администрации и их недостаточная компетентность в управлении персоналом. Участие в прибылях является стимулом для роста производства и фактором улучшения производственных отношений. </w:t>
      </w:r>
    </w:p>
    <w:p w:rsidR="00CD0E8F" w:rsidRDefault="00CD0E8F">
      <w:pPr>
        <w:ind w:firstLine="709"/>
        <w:jc w:val="both"/>
        <w:rPr>
          <w:sz w:val="28"/>
        </w:rPr>
      </w:pPr>
      <w:r>
        <w:rPr>
          <w:sz w:val="28"/>
        </w:rPr>
        <w:t xml:space="preserve">По мнению зарубежных социологов участие в прибылях придает наемным работникам больше уверенности в принадлежности к организации, где они работают, пробуждают у них более широкий интерес к экономическим проблемам, направленным на рост эффективности труда. Там, где применяются системы участия в прибылях меньше возникает трудовых конфликтов. </w:t>
      </w:r>
    </w:p>
    <w:p w:rsidR="00CD0E8F" w:rsidRDefault="00CD0E8F">
      <w:pPr>
        <w:ind w:firstLine="720"/>
        <w:jc w:val="both"/>
        <w:rPr>
          <w:sz w:val="28"/>
        </w:rPr>
      </w:pPr>
      <w:r>
        <w:rPr>
          <w:sz w:val="28"/>
        </w:rPr>
        <w:t xml:space="preserve">Наиболее распространенными формами участия в прибылях являются: </w:t>
      </w:r>
    </w:p>
    <w:p w:rsidR="00CD0E8F" w:rsidRDefault="00CD0E8F">
      <w:pPr>
        <w:ind w:firstLine="851"/>
        <w:jc w:val="both"/>
        <w:rPr>
          <w:sz w:val="28"/>
        </w:rPr>
      </w:pPr>
      <w:r>
        <w:rPr>
          <w:sz w:val="28"/>
        </w:rPr>
        <w:t xml:space="preserve">- только участие в прибылях; </w:t>
      </w:r>
    </w:p>
    <w:p w:rsidR="00CD0E8F" w:rsidRDefault="00CD0E8F">
      <w:pPr>
        <w:ind w:firstLine="720"/>
        <w:jc w:val="both"/>
        <w:rPr>
          <w:sz w:val="28"/>
        </w:rPr>
      </w:pPr>
      <w:r>
        <w:rPr>
          <w:sz w:val="28"/>
        </w:rPr>
        <w:t xml:space="preserve">- участие в прибылях посредством владения акциями; </w:t>
      </w:r>
    </w:p>
    <w:p w:rsidR="00CD0E8F" w:rsidRDefault="00CD0E8F">
      <w:pPr>
        <w:ind w:firstLine="720"/>
        <w:jc w:val="both"/>
        <w:rPr>
          <w:sz w:val="28"/>
        </w:rPr>
      </w:pPr>
      <w:r>
        <w:rPr>
          <w:sz w:val="28"/>
        </w:rPr>
        <w:t xml:space="preserve">- участие в прибылях в сочетании с какой-либо формой партнерства.  </w:t>
      </w:r>
    </w:p>
    <w:p w:rsidR="00CD0E8F" w:rsidRDefault="00CD0E8F">
      <w:pPr>
        <w:ind w:firstLine="709"/>
        <w:jc w:val="both"/>
        <w:rPr>
          <w:sz w:val="28"/>
        </w:rPr>
      </w:pPr>
      <w:r>
        <w:rPr>
          <w:sz w:val="28"/>
        </w:rPr>
        <w:t xml:space="preserve">При первом варианте, который в нашей стране практически не применяется, наемные работники получают долю чистой прибыли после выплаты дивидендов в размере 5 и более процентов на капитал привилегированных акций. Остаток прибыли распределяется между наемными работниками и владельцами обыкновенных акций в соответствии с заранее согласованным планом. Некоторые планы предусматривают выплату половины остатков прибыли наемным работникам пропорционально их заработной плате. Во многих схемах имеются положения, согласно которым наемные работники обязаны проработать в организации не менее 12 месяцев, чтобы получить право участия в прибылях. Некоторые схемы предусматривают увеличение доли за трудовой стаж. Например, после 10 лет работы в организации наемные работники могут получать вдвое больше тех, у кого стаж меньше. За нарушение работником трудового режима в отдельных схемах предусматривается уменьшение причитающейся ему доли прибыли. </w:t>
      </w:r>
    </w:p>
    <w:p w:rsidR="00CD0E8F" w:rsidRDefault="00CD0E8F">
      <w:pPr>
        <w:ind w:firstLine="709"/>
        <w:jc w:val="both"/>
        <w:rPr>
          <w:sz w:val="28"/>
        </w:rPr>
      </w:pPr>
      <w:r>
        <w:rPr>
          <w:sz w:val="28"/>
        </w:rPr>
        <w:t xml:space="preserve">Второй вариант — участие работника в прибылях реализуется во владении акциями фирмы. </w:t>
      </w:r>
    </w:p>
    <w:p w:rsidR="00CD0E8F" w:rsidRDefault="00CD0E8F">
      <w:pPr>
        <w:ind w:firstLine="709"/>
        <w:jc w:val="both"/>
        <w:rPr>
          <w:sz w:val="28"/>
        </w:rPr>
      </w:pPr>
      <w:r>
        <w:rPr>
          <w:sz w:val="28"/>
        </w:rPr>
        <w:t xml:space="preserve">В некоторых компаниях традиционное участие в прибылях сочетается с владением акциями. При этом наиболее распространены схемы участия в прибылях, предусматривающие ежегодное получение наемными работниками акций фирмы вместо доли в прибылях. Например, работник вместо 5 тыс.руб. наличными, причитающихся ему в качестве доли в прибыли, может получить 50 акций по 100 руб. Альтернатива: сочетание выплаты наличными и акциями (скажем, 2,5 тыс.руб. и 25 акций по 100 руб.). В дальнейшем работники будут получать как свою долю в прибылях, так и дивиденды по акциям, которыми они владеют. </w:t>
      </w:r>
    </w:p>
    <w:p w:rsidR="00CD0E8F" w:rsidRDefault="00CD0E8F">
      <w:pPr>
        <w:ind w:firstLine="709"/>
        <w:jc w:val="both"/>
        <w:rPr>
          <w:sz w:val="28"/>
        </w:rPr>
      </w:pPr>
      <w:r>
        <w:rPr>
          <w:sz w:val="28"/>
        </w:rPr>
        <w:t xml:space="preserve">Владение акциями является формой сбережений и поэтому увеличивает заинтересованность работников в успешной деятельности. По некоторым схемам работник имеет право решать, какую часть своей доли в прибылях он получит наличными, а какую будет инвестировать, или ему предоставят возможность покупать акции на льготных условиях из своих сбережений либо путем вычета их стоимости из заработной платы. Особо следует выделить поощрение опционами на покупку акций. Опцион дает право в какой-то момент времени в будущем купить акции по сегодняшней цене. Практически опцион позволяет работникам реализовать приращение стоимости акций, если оно имело место, без риска проиграть в результате снижения их стоимости, так как всегда можно отказаться от опциона (он предоставляется на определенный срок). Таким образом, владение акциями поощряет бережливость, снижает текучесть рабочей силы, ведь наемный работник ко времени ухода на пенсию может накопить значительные средства. </w:t>
      </w:r>
    </w:p>
    <w:p w:rsidR="00CD0E8F" w:rsidRDefault="00CD0E8F">
      <w:pPr>
        <w:ind w:firstLine="600"/>
        <w:jc w:val="both"/>
        <w:rPr>
          <w:sz w:val="28"/>
        </w:rPr>
      </w:pPr>
      <w:r>
        <w:rPr>
          <w:sz w:val="28"/>
        </w:rPr>
        <w:t xml:space="preserve">В Российской Федерации второй вариант применяется в упрощенном виде: наемные работники, владеющие акциями предприятия участвуют в прибылях путем получения дивидендов по привилегированным акциям. </w:t>
      </w:r>
    </w:p>
    <w:p w:rsidR="00CD0E8F" w:rsidRDefault="00CD0E8F">
      <w:pPr>
        <w:ind w:firstLine="600"/>
        <w:jc w:val="both"/>
        <w:rPr>
          <w:sz w:val="28"/>
        </w:rPr>
      </w:pPr>
      <w:r>
        <w:rPr>
          <w:sz w:val="28"/>
        </w:rPr>
        <w:t xml:space="preserve">По третьему варианту участие в прибылях сочетается с какой-либо формой партнерства с наемными работниками. При этом система партнерства предполагает, что наемные работники принимают определенное участие в управлении предприятием, на котором они работают. Формы (схемы) такого участия в управлении могут быть разными, в частности: </w:t>
      </w:r>
    </w:p>
    <w:p w:rsidR="00CD0E8F" w:rsidRDefault="00CD0E8F">
      <w:pPr>
        <w:ind w:firstLine="600"/>
        <w:jc w:val="both"/>
        <w:rPr>
          <w:sz w:val="28"/>
        </w:rPr>
      </w:pPr>
      <w:r>
        <w:rPr>
          <w:sz w:val="28"/>
        </w:rPr>
        <w:t xml:space="preserve">консультации между администрацией и работниками в рамках совета предприятия. Причем на некоторых фирмах имеются эффективно действующие советы и отсутствует участие в прибылях или владение акциями; </w:t>
      </w:r>
    </w:p>
    <w:p w:rsidR="00CD0E8F" w:rsidRDefault="00CD0E8F">
      <w:pPr>
        <w:ind w:firstLine="600"/>
        <w:jc w:val="both"/>
        <w:rPr>
          <w:sz w:val="28"/>
        </w:rPr>
      </w:pPr>
      <w:r>
        <w:rPr>
          <w:sz w:val="28"/>
        </w:rPr>
        <w:t xml:space="preserve">присутствие наемных работников на общих собраниях и участие в голосовании как держателей акций; </w:t>
      </w:r>
    </w:p>
    <w:p w:rsidR="00CD0E8F" w:rsidRDefault="00CD0E8F">
      <w:pPr>
        <w:ind w:firstLine="600"/>
        <w:jc w:val="both"/>
        <w:rPr>
          <w:sz w:val="28"/>
        </w:rPr>
      </w:pPr>
      <w:r>
        <w:rPr>
          <w:sz w:val="28"/>
        </w:rPr>
        <w:t xml:space="preserve">избрание представителей наемных работников в советы директоров. </w:t>
      </w:r>
    </w:p>
    <w:p w:rsidR="00CD0E8F" w:rsidRDefault="00CD0E8F">
      <w:pPr>
        <w:ind w:firstLine="600"/>
        <w:jc w:val="both"/>
        <w:rPr>
          <w:sz w:val="28"/>
        </w:rPr>
      </w:pPr>
      <w:r>
        <w:rPr>
          <w:sz w:val="28"/>
        </w:rPr>
        <w:t xml:space="preserve">Об эффективности систем участия наемных работников в прибылях своей компании свидетельствует, в частности, опыт Германии, где они получили довольно широкое распространение: более 1,5 тыс. работодателей используют различные варианты этих систем. Большинство этих предпринимателей входят в Союз содействия партнерству в экономике и обеспечивают занятость 1,3 млн. человек. Вводя системы участия наемных работников в прибылях, работодатели пытаются поощрить их за длительную работу на фирме, повысить мотивацию к труду, развить корпоративную культуру, а в конечном итоге путем ограниченных уступок обеспечить незыблемость существующих отношений собственности. </w:t>
      </w:r>
    </w:p>
    <w:p w:rsidR="00CD0E8F" w:rsidRDefault="00CD0E8F">
      <w:pPr>
        <w:jc w:val="both"/>
        <w:rPr>
          <w:sz w:val="28"/>
        </w:rPr>
      </w:pPr>
      <w:r>
        <w:rPr>
          <w:sz w:val="28"/>
        </w:rPr>
        <w:t xml:space="preserve">Наиболее практикуемыми в Германии моделями участия в прибыли являются: ссуды работникам, их анонимное участие в капиталах, акции коллектива. </w:t>
      </w:r>
    </w:p>
    <w:p w:rsidR="00CD0E8F" w:rsidRDefault="00CD0E8F">
      <w:pPr>
        <w:ind w:firstLine="600"/>
        <w:jc w:val="both"/>
        <w:rPr>
          <w:sz w:val="28"/>
        </w:rPr>
      </w:pPr>
      <w:r>
        <w:rPr>
          <w:sz w:val="28"/>
        </w:rPr>
        <w:t xml:space="preserve">Первые две модели участия работников в прибылях преобладают на малых и средних предприятиях. При этом работники получают свою долю прибыли в виде записи в кредит их счета; эту долю они, чтобы увеличить собственный доход, предоставляют в распоряжение предприятия под проценты в качестве ссуды или анонимного участия в капитале. </w:t>
      </w:r>
    </w:p>
    <w:p w:rsidR="00CD0E8F" w:rsidRDefault="00CD0E8F">
      <w:pPr>
        <w:ind w:firstLine="600"/>
        <w:jc w:val="both"/>
        <w:rPr>
          <w:sz w:val="28"/>
        </w:rPr>
      </w:pPr>
      <w:r>
        <w:rPr>
          <w:sz w:val="28"/>
        </w:rPr>
        <w:t xml:space="preserve">Обе формы участия в капитале (ссуды и анонимное участие) осуществляются в соответствии с действующим законодательством: доля прибыли, распределяемая через ссуды или анонимное участие, если она не превышает 50%, до 500 марок в год (максимально), не облагается налогом на зарплату и освобождается от социального страхования. При этом фиксированный срок вложений не должен быть менее шести лет. На свои сбережения (доли в капитале), максимальный размер которых 936 марок в год, работник получает государственную надбавку в 20%, выплачиваемую финансовым ведомством, если его доходы не превышают определенных рамок (холостяк – 27 тыс марок, женатые (замужние) - 54 тыс. марок). Эти суммы "накапливаются" в течение минимум шести лет. </w:t>
      </w:r>
    </w:p>
    <w:p w:rsidR="00CD0E8F" w:rsidRDefault="00CD0E8F">
      <w:pPr>
        <w:ind w:firstLine="600"/>
        <w:jc w:val="both"/>
        <w:rPr>
          <w:sz w:val="28"/>
        </w:rPr>
      </w:pPr>
      <w:r>
        <w:rPr>
          <w:sz w:val="28"/>
        </w:rPr>
        <w:t xml:space="preserve">В третьей модели участия в капитале (акции коллектива) акционерное общество приобретает свои акции на бирже (что допускается законодательством) и потом предлагает их своим сотрудникам для покупки. Особая привлекательность таких акций коллектива (персонала) для работников обусловлена прежде всего выгодой, получаемой от колебаний курсовой стоимости акций. </w:t>
      </w:r>
    </w:p>
    <w:p w:rsidR="00CD0E8F" w:rsidRDefault="00CD0E8F">
      <w:pPr>
        <w:ind w:firstLine="600"/>
        <w:jc w:val="both"/>
        <w:rPr>
          <w:sz w:val="28"/>
        </w:rPr>
      </w:pPr>
      <w:r>
        <w:rPr>
          <w:sz w:val="28"/>
        </w:rPr>
        <w:t xml:space="preserve">Курсовая скидка для работников не облагается налогом, если она составляет не более 50% биржевого курса: сумма, получаемая в результате колебания курса, не превышает 500 марок в год, срок реализации акций - шесть лет. Собственный доход до 936 марок рассматривается как надбавка к сбережениям и может считаться платежами работодателя. У данной модели, однако, есть ряд минусов: с началом платежей сокращаются ликвидные средства предприятий на сумму купленных акций, а их владельцы, становясь собственниками части прибыли, разделяют не только дивиденды, но и все риски. В то же время этих проблем можно избежать путем выпуска дотируемых облигаций коллектива (с твердыми процентами) либо действующих только внутри предприятия именных свидетельств на право получения гарантированной прибыли. По истечении срока запрета на продажу облигации могут быть проданы на бирже, а именные свидетельства  возвращены или, если не подлежат погашению, проданы на бирже сотрудникам </w:t>
      </w:r>
    </w:p>
    <w:p w:rsidR="00CD0E8F" w:rsidRDefault="00CD0E8F">
      <w:pPr>
        <w:ind w:firstLine="600"/>
        <w:jc w:val="both"/>
        <w:rPr>
          <w:sz w:val="28"/>
        </w:rPr>
      </w:pPr>
      <w:r>
        <w:rPr>
          <w:sz w:val="28"/>
        </w:rPr>
        <w:t xml:space="preserve">Все три предложенных варианта участия в прибылях могут быть применены на предприятиях внебюджетного сектора экономики разных форм собственности. Так, по данным статотчетности (таблица 4) за 6 месяцев 2001 года доля предприятий по области, работающих прибыльно по сравнению с таким же периодом 2000 года возросла с 57,9 до 61,3 процентов. Сумма прибыли за этот период увеличилась: по области на 107,3%, в промышленности — в 1,32 раза. </w:t>
      </w:r>
    </w:p>
    <w:p w:rsidR="00CD0E8F" w:rsidRDefault="00CD0E8F">
      <w:pPr>
        <w:ind w:firstLine="600"/>
        <w:jc w:val="both"/>
        <w:rPr>
          <w:b/>
          <w:sz w:val="28"/>
        </w:rPr>
      </w:pPr>
    </w:p>
    <w:p w:rsidR="00CD0E8F" w:rsidRDefault="00CD0E8F">
      <w:pPr>
        <w:ind w:firstLine="601"/>
        <w:jc w:val="both"/>
        <w:rPr>
          <w:sz w:val="28"/>
        </w:rPr>
      </w:pPr>
      <w:r>
        <w:rPr>
          <w:sz w:val="28"/>
        </w:rPr>
        <w:t xml:space="preserve">Следует еще раз подчеркнуть, что практика применения систем участия в прибылях и партнерства на западных предприятиях и некоторый отечественный опыт последних лет показывают, что хотя они и не являются прямым стимулом роста производства (более эффективные инструменты — поощрительные системы оплаты труда, использующие регулярные выплаты, а не один раз в год), но тем не менее играют немалую роль как средство, содействующее улучшению трудовых отношений. Ощущая повышение своего статуса, работники стремятся к большему сотрудничеству с администрацией, начинают лучше понимать экономические проблемы предприятия и т.п. Наиболее результативными рассматриваемые системы оказываются там, где они стали частью социальной программы, реализуемой компанией, предприятием. </w:t>
      </w:r>
    </w:p>
    <w:p w:rsidR="00CD0E8F" w:rsidRDefault="00CD0E8F">
      <w:pPr>
        <w:ind w:firstLine="601"/>
        <w:jc w:val="both"/>
        <w:rPr>
          <w:sz w:val="28"/>
        </w:rPr>
      </w:pPr>
    </w:p>
    <w:p w:rsidR="00CD0E8F" w:rsidRDefault="00CD0E8F">
      <w:pPr>
        <w:jc w:val="center"/>
        <w:rPr>
          <w:b/>
          <w:sz w:val="28"/>
        </w:rPr>
      </w:pPr>
      <w:r>
        <w:rPr>
          <w:b/>
          <w:sz w:val="28"/>
          <w:lang w:val="en-US"/>
        </w:rPr>
        <w:t>VIII</w:t>
      </w:r>
      <w:r>
        <w:rPr>
          <w:b/>
          <w:sz w:val="28"/>
        </w:rPr>
        <w:t>. Анализ финансового положения предприятия</w:t>
      </w:r>
    </w:p>
    <w:p w:rsidR="00CD0E8F" w:rsidRDefault="00CD0E8F">
      <w:pPr>
        <w:jc w:val="center"/>
        <w:rPr>
          <w:b/>
          <w:sz w:val="28"/>
        </w:rPr>
      </w:pPr>
    </w:p>
    <w:p w:rsidR="00CD0E8F" w:rsidRDefault="00CD0E8F">
      <w:pPr>
        <w:ind w:firstLine="600"/>
        <w:jc w:val="both"/>
        <w:rPr>
          <w:sz w:val="28"/>
        </w:rPr>
      </w:pPr>
      <w:r>
        <w:rPr>
          <w:sz w:val="28"/>
        </w:rPr>
        <w:t xml:space="preserve">Представители работников, участвующие в переговорах, обосновывая свои требования о повышении заработной платы, должны располагать данными о финансовом положении, о прибыльности предприятия и уметь использовать эти данные. К примеру, как соотносится доля доходов трудящихся к прибыли предприятия по сравнению с дивидендами акционеров и вознаграждением директорам. Информация о финансовом состоянии организации содержится в бухгалтерском балансе за отчетный год. К основной форме бухгалтерского баланса (форма № 1) прилагаются дополнительно 4 формы: </w:t>
      </w:r>
    </w:p>
    <w:p w:rsidR="00CD0E8F" w:rsidRDefault="00CD0E8F">
      <w:pPr>
        <w:jc w:val="both"/>
        <w:rPr>
          <w:sz w:val="28"/>
        </w:rPr>
      </w:pPr>
      <w:r>
        <w:rPr>
          <w:sz w:val="28"/>
        </w:rPr>
        <w:t xml:space="preserve">форма № 2 — Отчет о прибылях и убытках; </w:t>
      </w:r>
    </w:p>
    <w:p w:rsidR="00CD0E8F" w:rsidRDefault="00CD0E8F">
      <w:pPr>
        <w:jc w:val="both"/>
        <w:rPr>
          <w:sz w:val="28"/>
        </w:rPr>
      </w:pPr>
      <w:r>
        <w:rPr>
          <w:sz w:val="28"/>
        </w:rPr>
        <w:t xml:space="preserve">форма № 3 — Отчет о движении; </w:t>
      </w:r>
    </w:p>
    <w:p w:rsidR="00CD0E8F" w:rsidRDefault="00CD0E8F">
      <w:pPr>
        <w:jc w:val="both"/>
        <w:rPr>
          <w:sz w:val="28"/>
        </w:rPr>
      </w:pPr>
      <w:r>
        <w:rPr>
          <w:sz w:val="28"/>
        </w:rPr>
        <w:t xml:space="preserve">форма № 4 — Отчет о движении денежных средств; </w:t>
      </w:r>
    </w:p>
    <w:p w:rsidR="00CD0E8F" w:rsidRDefault="00CD0E8F">
      <w:pPr>
        <w:jc w:val="both"/>
        <w:rPr>
          <w:sz w:val="28"/>
        </w:rPr>
      </w:pPr>
      <w:r>
        <w:rPr>
          <w:sz w:val="28"/>
        </w:rPr>
        <w:t xml:space="preserve">форма № 5 — Приложение к бухгалтерскому балансу; </w:t>
      </w:r>
    </w:p>
    <w:p w:rsidR="00CD0E8F" w:rsidRDefault="00CD0E8F">
      <w:pPr>
        <w:jc w:val="both"/>
        <w:rPr>
          <w:sz w:val="28"/>
        </w:rPr>
      </w:pPr>
    </w:p>
    <w:p w:rsidR="00CD0E8F" w:rsidRDefault="00CD0E8F">
      <w:pPr>
        <w:ind w:firstLine="600"/>
        <w:jc w:val="both"/>
        <w:rPr>
          <w:sz w:val="28"/>
        </w:rPr>
      </w:pPr>
      <w:r>
        <w:rPr>
          <w:sz w:val="28"/>
        </w:rPr>
        <w:t xml:space="preserve">Кроме того, к бухгалтерскому балансу за отчетный год прилагается пояснительная записка. </w:t>
      </w:r>
    </w:p>
    <w:p w:rsidR="00CD0E8F" w:rsidRDefault="00CD0E8F">
      <w:pPr>
        <w:tabs>
          <w:tab w:val="left" w:pos="284"/>
        </w:tabs>
        <w:jc w:val="both"/>
        <w:rPr>
          <w:sz w:val="28"/>
        </w:rPr>
      </w:pPr>
      <w:r>
        <w:rPr>
          <w:sz w:val="28"/>
        </w:rPr>
        <w:t xml:space="preserve">Пояснительная записка должна раскрывать следующие дополнительные данные: </w:t>
      </w:r>
    </w:p>
    <w:p w:rsidR="00CD0E8F" w:rsidRDefault="00CD0E8F">
      <w:pPr>
        <w:numPr>
          <w:ilvl w:val="0"/>
          <w:numId w:val="3"/>
        </w:numPr>
        <w:tabs>
          <w:tab w:val="left" w:pos="284"/>
        </w:tabs>
        <w:ind w:left="0" w:firstLine="0"/>
        <w:jc w:val="both"/>
        <w:rPr>
          <w:sz w:val="28"/>
        </w:rPr>
      </w:pPr>
      <w:r>
        <w:rPr>
          <w:sz w:val="28"/>
        </w:rPr>
        <w:t xml:space="preserve">краткую характеристику деятельности организации (виды текущей, инвестиционной и финансовой деятельности), основные показатели деятельности и факторы, повлиявшие в отчетном году на хозяйственные и финансовые результаты деятельности организации, а также решения по итогам рассмотрения годовой бухгалтерской отчетности и распределения прибыли, остающейся в распоряжении организации; </w:t>
      </w:r>
    </w:p>
    <w:p w:rsidR="00CD0E8F" w:rsidRDefault="00CD0E8F">
      <w:pPr>
        <w:numPr>
          <w:ilvl w:val="0"/>
          <w:numId w:val="3"/>
        </w:numPr>
        <w:tabs>
          <w:tab w:val="left" w:pos="284"/>
        </w:tabs>
        <w:ind w:left="0" w:firstLine="0"/>
        <w:jc w:val="both"/>
        <w:rPr>
          <w:sz w:val="28"/>
        </w:rPr>
      </w:pPr>
      <w:r>
        <w:rPr>
          <w:sz w:val="28"/>
        </w:rPr>
        <w:t xml:space="preserve">информацию о финансовом положении; - сведения о финансовых вложениях в дочерние и зависимые общества с указанием их местонахождения, наименования и вида деятельности; </w:t>
      </w:r>
    </w:p>
    <w:p w:rsidR="00CD0E8F" w:rsidRDefault="00CD0E8F">
      <w:pPr>
        <w:numPr>
          <w:ilvl w:val="0"/>
          <w:numId w:val="3"/>
        </w:numPr>
        <w:tabs>
          <w:tab w:val="left" w:pos="284"/>
        </w:tabs>
        <w:ind w:left="0" w:firstLine="0"/>
        <w:jc w:val="both"/>
        <w:rPr>
          <w:sz w:val="28"/>
        </w:rPr>
      </w:pPr>
      <w:r>
        <w:rPr>
          <w:sz w:val="28"/>
        </w:rPr>
        <w:t>состав (фамилии и должности) членов совета директоров (наблюдательного совета), членов исполнительного органа, общую сумму выплаченного им вознаграждения (для акционерных обществ). При этом описываются все виды выплаченного вознаграждения (заработная плата, премии, комиссионные и иные имущественные предоставления (льготы и привилегии);</w:t>
      </w:r>
    </w:p>
    <w:p w:rsidR="00CD0E8F" w:rsidRDefault="00CD0E8F">
      <w:pPr>
        <w:numPr>
          <w:ilvl w:val="0"/>
          <w:numId w:val="3"/>
        </w:numPr>
        <w:tabs>
          <w:tab w:val="left" w:pos="284"/>
        </w:tabs>
        <w:ind w:left="0" w:firstLine="0"/>
        <w:jc w:val="both"/>
        <w:rPr>
          <w:sz w:val="28"/>
        </w:rPr>
      </w:pPr>
      <w:r>
        <w:rPr>
          <w:sz w:val="28"/>
        </w:rPr>
        <w:t xml:space="preserve">данные об объемах реализации продукции (товаров, работ, услуг) по видам деятельности; </w:t>
      </w:r>
    </w:p>
    <w:p w:rsidR="00CD0E8F" w:rsidRDefault="00CD0E8F">
      <w:pPr>
        <w:numPr>
          <w:ilvl w:val="0"/>
          <w:numId w:val="3"/>
        </w:numPr>
        <w:tabs>
          <w:tab w:val="left" w:pos="284"/>
        </w:tabs>
        <w:ind w:left="0" w:firstLine="0"/>
        <w:jc w:val="both"/>
        <w:rPr>
          <w:sz w:val="28"/>
        </w:rPr>
      </w:pPr>
      <w:r>
        <w:rPr>
          <w:sz w:val="28"/>
        </w:rPr>
        <w:t xml:space="preserve">сведения о количестве акций, выпущенных акционерным обществом и полностью оплаченных; количестве акций, выпущенных, но не оплаченных или оплаченных частично; номинальной стоимости акций, находящихся в собственности акционерного общества, его дочерних и зависимых обществ. </w:t>
      </w:r>
    </w:p>
    <w:p w:rsidR="00CD0E8F" w:rsidRDefault="00CD0E8F">
      <w:pPr>
        <w:ind w:firstLine="709"/>
        <w:jc w:val="both"/>
        <w:rPr>
          <w:sz w:val="28"/>
        </w:rPr>
      </w:pPr>
      <w:r>
        <w:rPr>
          <w:sz w:val="28"/>
        </w:rPr>
        <w:t xml:space="preserve">Путем анализа можно установить, каким образом были увеличены активы: или это произошло за счет займов и кредитов, использования части резервного капитала, или за счет неоплаченных счетов поставщиков, невыполнения долгосрочных и краткосрочных обязательств по погашению займов, кредитов банка, за счет образовавшейся задолженности перед бюджетом, по зарплате работникам предприятия и т.д. Изучив балансовый отчет можно ответить на такие важные вопросы: </w:t>
      </w:r>
    </w:p>
    <w:p w:rsidR="00CD0E8F" w:rsidRDefault="00CD0E8F">
      <w:pPr>
        <w:numPr>
          <w:ilvl w:val="0"/>
          <w:numId w:val="3"/>
        </w:numPr>
        <w:tabs>
          <w:tab w:val="clear" w:pos="1920"/>
          <w:tab w:val="num" w:pos="426"/>
        </w:tabs>
        <w:ind w:left="0" w:firstLine="0"/>
        <w:jc w:val="both"/>
        <w:rPr>
          <w:sz w:val="28"/>
        </w:rPr>
      </w:pPr>
      <w:r>
        <w:rPr>
          <w:sz w:val="28"/>
        </w:rPr>
        <w:t xml:space="preserve">какова величина собственного капитала и как она изменилась за год; </w:t>
      </w:r>
    </w:p>
    <w:p w:rsidR="00CD0E8F" w:rsidRDefault="00CD0E8F">
      <w:pPr>
        <w:numPr>
          <w:ilvl w:val="0"/>
          <w:numId w:val="3"/>
        </w:numPr>
        <w:tabs>
          <w:tab w:val="clear" w:pos="1920"/>
          <w:tab w:val="num" w:pos="426"/>
        </w:tabs>
        <w:ind w:left="0" w:firstLine="0"/>
        <w:jc w:val="both"/>
        <w:rPr>
          <w:sz w:val="28"/>
        </w:rPr>
      </w:pPr>
      <w:r>
        <w:rPr>
          <w:sz w:val="28"/>
        </w:rPr>
        <w:t xml:space="preserve">за счет каких средств производилось приобретение оборотных средств, машин, оборудования, инвестировался ли капитал в дочерние общества, другие организации; </w:t>
      </w:r>
    </w:p>
    <w:p w:rsidR="00CD0E8F" w:rsidRDefault="00CD0E8F">
      <w:pPr>
        <w:numPr>
          <w:ilvl w:val="0"/>
          <w:numId w:val="3"/>
        </w:numPr>
        <w:tabs>
          <w:tab w:val="clear" w:pos="1920"/>
          <w:tab w:val="num" w:pos="426"/>
        </w:tabs>
        <w:ind w:left="0" w:firstLine="0"/>
        <w:jc w:val="both"/>
        <w:rPr>
          <w:sz w:val="28"/>
        </w:rPr>
      </w:pPr>
      <w:r>
        <w:rPr>
          <w:sz w:val="28"/>
        </w:rPr>
        <w:t xml:space="preserve">имеются ли успехи в реализации своей продукции или наращивались запасы готовой продукции; </w:t>
      </w:r>
    </w:p>
    <w:p w:rsidR="00CD0E8F" w:rsidRDefault="00CD0E8F">
      <w:pPr>
        <w:numPr>
          <w:ilvl w:val="0"/>
          <w:numId w:val="3"/>
        </w:numPr>
        <w:tabs>
          <w:tab w:val="clear" w:pos="1920"/>
          <w:tab w:val="num" w:pos="426"/>
        </w:tabs>
        <w:ind w:left="0" w:firstLine="0"/>
        <w:jc w:val="both"/>
        <w:rPr>
          <w:sz w:val="28"/>
        </w:rPr>
      </w:pPr>
      <w:r>
        <w:rPr>
          <w:sz w:val="28"/>
        </w:rPr>
        <w:t xml:space="preserve">покрыты ли краткосрочные обязательства, подлежащие оплате в течение одного года, оборотными средствами, которые могут быть обращены в денежные средства в короткий срок? </w:t>
      </w:r>
    </w:p>
    <w:p w:rsidR="00CD0E8F" w:rsidRDefault="00CD0E8F">
      <w:pPr>
        <w:ind w:firstLine="601"/>
        <w:jc w:val="both"/>
        <w:rPr>
          <w:sz w:val="28"/>
        </w:rPr>
      </w:pPr>
    </w:p>
    <w:p w:rsidR="00CD0E8F" w:rsidRDefault="00CD0E8F">
      <w:pPr>
        <w:pStyle w:val="a5"/>
        <w:ind w:right="0" w:firstLine="709"/>
        <w:jc w:val="both"/>
        <w:rPr>
          <w:sz w:val="28"/>
        </w:rPr>
      </w:pPr>
      <w:r>
        <w:rPr>
          <w:sz w:val="28"/>
        </w:rPr>
        <w:t xml:space="preserve">Баланс предприятия  на определенную дату и в динамике позволяет судить о размерах имущества (активов) предприятия, динамике его развития и источниках средств, из которых сформировано и накапливается имущество. </w:t>
      </w:r>
    </w:p>
    <w:p w:rsidR="00CD0E8F" w:rsidRDefault="00CD0E8F">
      <w:pPr>
        <w:pStyle w:val="a5"/>
        <w:ind w:right="0" w:firstLine="709"/>
        <w:jc w:val="both"/>
        <w:rPr>
          <w:sz w:val="28"/>
        </w:rPr>
      </w:pPr>
      <w:r>
        <w:rPr>
          <w:sz w:val="28"/>
        </w:rPr>
        <w:t>Состав активов (имущества) на начало и конец отчетного периода показан в «левой» части баланса: 1-ом (внеоборотные активы) и 2-ом (оборотные средства) его разделах. Основные фонды предприятия и незаконченное строительство составляют большую часть внеоборотных активов производственного предприятия. Запасы сырья, материалов и готовой продукции, долги предприятию (дебиторская задолженность) и денежные средства – подавляющую часть оборотных средств.</w:t>
      </w:r>
    </w:p>
    <w:p w:rsidR="00CD0E8F" w:rsidRDefault="00CD0E8F">
      <w:pPr>
        <w:pStyle w:val="a5"/>
        <w:ind w:right="0" w:firstLine="709"/>
        <w:jc w:val="both"/>
        <w:rPr>
          <w:sz w:val="28"/>
        </w:rPr>
      </w:pPr>
      <w:r>
        <w:rPr>
          <w:sz w:val="28"/>
        </w:rPr>
        <w:t xml:space="preserve">Увеличение объемов имущества свидетельствует о развитии предприятия, которое рано или поздно воплотится в финансовых результатах. </w:t>
      </w:r>
    </w:p>
    <w:p w:rsidR="00CD0E8F" w:rsidRDefault="00CD0E8F">
      <w:pPr>
        <w:pStyle w:val="a5"/>
        <w:ind w:right="0" w:firstLine="709"/>
        <w:jc w:val="both"/>
        <w:rPr>
          <w:sz w:val="28"/>
        </w:rPr>
      </w:pPr>
      <w:r>
        <w:rPr>
          <w:sz w:val="28"/>
        </w:rPr>
        <w:t>«Правая» часть баланса показывает состав и структуру средств (источников), за счет которых приобреталось (формировалось) имущество предприятия. Источниками являются:</w:t>
      </w:r>
    </w:p>
    <w:p w:rsidR="00CD0E8F" w:rsidRDefault="00CD0E8F">
      <w:pPr>
        <w:pStyle w:val="a5"/>
        <w:ind w:right="0" w:firstLine="709"/>
        <w:jc w:val="both"/>
        <w:rPr>
          <w:sz w:val="28"/>
        </w:rPr>
      </w:pPr>
      <w:r>
        <w:rPr>
          <w:sz w:val="28"/>
        </w:rPr>
        <w:t xml:space="preserve"> 1) собственные средства предприятия (3-й раздел баланса «Капитал и резервы»), которые в основном состоят из уставного (акционерного) капитала, добавочного и резервного капитала и нераспределенной прибыли;</w:t>
      </w:r>
    </w:p>
    <w:p w:rsidR="00CD0E8F" w:rsidRDefault="00CD0E8F">
      <w:pPr>
        <w:pStyle w:val="a5"/>
        <w:ind w:right="0" w:firstLine="709"/>
        <w:jc w:val="both"/>
        <w:rPr>
          <w:sz w:val="28"/>
        </w:rPr>
      </w:pPr>
      <w:r>
        <w:rPr>
          <w:sz w:val="28"/>
        </w:rPr>
        <w:t>2) заемные и привлеченные средства:</w:t>
      </w:r>
    </w:p>
    <w:p w:rsidR="00CD0E8F" w:rsidRDefault="00CD0E8F">
      <w:pPr>
        <w:pStyle w:val="a5"/>
        <w:ind w:right="0" w:firstLine="709"/>
        <w:jc w:val="both"/>
        <w:rPr>
          <w:sz w:val="28"/>
        </w:rPr>
      </w:pPr>
      <w:r>
        <w:rPr>
          <w:sz w:val="28"/>
        </w:rPr>
        <w:t>раздел 4 баланса «Долгосрочные обязательства», т.е. средства взятые в долг предприятием на долгосрочной основе (более чем на год);</w:t>
      </w:r>
    </w:p>
    <w:p w:rsidR="00CD0E8F" w:rsidRDefault="00CD0E8F">
      <w:pPr>
        <w:pStyle w:val="a5"/>
        <w:ind w:right="0" w:firstLine="709"/>
        <w:jc w:val="both"/>
        <w:rPr>
          <w:sz w:val="28"/>
        </w:rPr>
      </w:pPr>
      <w:r>
        <w:rPr>
          <w:sz w:val="28"/>
        </w:rPr>
        <w:t>раздел 5 баланса «Краткосрочные обязательства» т.е. средства взятые в долг предприятием на краткосрочной основе (менее чем на год) и кредиторская задолженность (задолженность своим поставщикам и подрядчикам).</w:t>
      </w:r>
    </w:p>
    <w:p w:rsidR="00CD0E8F" w:rsidRDefault="00CD0E8F">
      <w:pPr>
        <w:pStyle w:val="a5"/>
        <w:ind w:right="0" w:firstLine="709"/>
        <w:jc w:val="both"/>
        <w:rPr>
          <w:sz w:val="28"/>
        </w:rPr>
      </w:pPr>
      <w:r>
        <w:rPr>
          <w:sz w:val="28"/>
        </w:rPr>
        <w:t xml:space="preserve">Анализ структуры источников средств позволяет судить насколько безопасны или безрисковы источники формирования и прироста имущества предприятия. Полностью безопасными являются собственные средства предприятия. Наиболее рисковыми источниками средств являются краткосрочные кредиты и займы, а также кредиторская задолженность. Кредиты и займы свыше года считаются долгосрочными и их безопасность как источника формирования активов предприятия тем выше, чем на более длительный срок они предоставлены. </w:t>
      </w:r>
    </w:p>
    <w:p w:rsidR="00CD0E8F" w:rsidRDefault="00CD0E8F">
      <w:pPr>
        <w:pStyle w:val="a5"/>
        <w:ind w:right="0" w:firstLine="709"/>
        <w:jc w:val="both"/>
        <w:rPr>
          <w:sz w:val="28"/>
        </w:rPr>
      </w:pPr>
      <w:r>
        <w:rPr>
          <w:sz w:val="28"/>
        </w:rPr>
        <w:t>Банкротство предприятия наступает тогда, когда оно не в состоянии рассчитаться по своим долгам (обязательствам). Рассчитываться по своим обязательствам предприятие может только за счет своего имущества. При нормальной деятельности предприятия для этого хватает денежных средств.  Когда деньги поступают в том же темпе и объемах, что и сроки погашения такого же объема долгов, то финансовое состояние предприятия нормальное. Но такая ситуация соблюдается не всегда, поэтому предприятие должно так формировать свои активы, чтобы в случае превышения обязательств над денежными поступлениями могло быть покрыто быстро реализуемыми (ликвидными) активами. Ликвидностью является скорость, с которой имущество может быть превращено в деньги.</w:t>
      </w:r>
    </w:p>
    <w:p w:rsidR="00CD0E8F" w:rsidRDefault="00CD0E8F">
      <w:pPr>
        <w:pStyle w:val="a5"/>
        <w:ind w:right="0" w:firstLine="709"/>
        <w:jc w:val="both"/>
        <w:rPr>
          <w:sz w:val="28"/>
        </w:rPr>
      </w:pPr>
      <w:r>
        <w:rPr>
          <w:sz w:val="28"/>
        </w:rPr>
        <w:t xml:space="preserve">Сопоставления отдельных частей баланса  позволит сделать заключение о платежеспособности предприятия и его финансовой устойчивости (безопасности). </w:t>
      </w:r>
    </w:p>
    <w:p w:rsidR="00CD0E8F" w:rsidRDefault="00CD0E8F">
      <w:pPr>
        <w:pStyle w:val="a5"/>
        <w:ind w:right="0" w:firstLine="709"/>
        <w:jc w:val="both"/>
        <w:rPr>
          <w:sz w:val="28"/>
        </w:rPr>
      </w:pPr>
      <w:r>
        <w:rPr>
          <w:sz w:val="28"/>
        </w:rPr>
        <w:t xml:space="preserve">Первое на что следует обращать внимание это то, насколько внеоборотные (трудно реализуемые) активы профинансированы долгосрочными источниками средств. Для этого надо сопоставить сумму итогов 3-го и 4-го разделов баланса с итогом 1-го раздела. Если сумма разделов (3+4) больше 1-го раздела, то источники средств предприятия размещены в активах безопасно и у него имеется определенная доля собственных оборотных средств. При этом сумма 4-го и 5-го разделов баланса (заемные и привлеченные средства) не должна превышать итога 3-го раздела. Такая структура баланса свидетельствует о безопасной структуре источников средств и о рациональном их размещении в активах, т.е. о правильно сформированной структуре имущества. </w:t>
      </w:r>
    </w:p>
    <w:p w:rsidR="00CD0E8F" w:rsidRDefault="00CD0E8F">
      <w:pPr>
        <w:pStyle w:val="a5"/>
        <w:ind w:right="0" w:firstLine="709"/>
        <w:jc w:val="both"/>
        <w:rPr>
          <w:sz w:val="28"/>
        </w:rPr>
      </w:pPr>
      <w:r>
        <w:rPr>
          <w:sz w:val="28"/>
        </w:rPr>
        <w:t xml:space="preserve">Постановлением Правительства Российской Федерации от 20 мая 1994 года № 498 "О некоторых мерах по реализации законодательства о несостоятельности (банкротстве) предприятий" утверждена методика определения неудовлетворительной структуры баланса для государственных предприятий, которой пользуются аналитики в своем анализе предприятий и других форм собственности для определения их платежеспособности. </w:t>
      </w:r>
    </w:p>
    <w:p w:rsidR="00CD0E8F" w:rsidRDefault="00CD0E8F">
      <w:pPr>
        <w:pStyle w:val="a5"/>
        <w:ind w:right="0" w:firstLine="709"/>
        <w:jc w:val="both"/>
        <w:rPr>
          <w:sz w:val="28"/>
        </w:rPr>
      </w:pPr>
      <w:r>
        <w:rPr>
          <w:sz w:val="28"/>
        </w:rPr>
        <w:t>Основанием для признания структуры баланса предприятия неудовлетворительной, а предприятия – неплатежеспособным является выполнение одного из следующих условий:</w:t>
      </w:r>
    </w:p>
    <w:p w:rsidR="00CD0E8F" w:rsidRDefault="00CD0E8F">
      <w:pPr>
        <w:pStyle w:val="a5"/>
        <w:ind w:right="0" w:firstLine="709"/>
        <w:jc w:val="both"/>
        <w:rPr>
          <w:sz w:val="28"/>
        </w:rPr>
      </w:pPr>
      <w:r>
        <w:rPr>
          <w:sz w:val="28"/>
        </w:rPr>
        <w:t>-коэффициент текущей ликвидности на конец отчетного периода имеет значение менее 2;</w:t>
      </w:r>
    </w:p>
    <w:p w:rsidR="00CD0E8F" w:rsidRDefault="00CD0E8F">
      <w:pPr>
        <w:pStyle w:val="a5"/>
        <w:ind w:right="0" w:firstLine="709"/>
        <w:jc w:val="both"/>
        <w:rPr>
          <w:sz w:val="28"/>
        </w:rPr>
      </w:pPr>
      <w:r>
        <w:rPr>
          <w:sz w:val="28"/>
        </w:rPr>
        <w:t xml:space="preserve">-коэффициент обеспеченности собственными средствами на конец отчетного периода имеет значение менее 0,1. </w:t>
      </w:r>
    </w:p>
    <w:p w:rsidR="00CD0E8F" w:rsidRDefault="00CD0E8F">
      <w:pPr>
        <w:pStyle w:val="a5"/>
        <w:ind w:right="0" w:firstLine="709"/>
        <w:jc w:val="both"/>
        <w:rPr>
          <w:sz w:val="28"/>
        </w:rPr>
      </w:pPr>
      <w:r>
        <w:rPr>
          <w:sz w:val="28"/>
        </w:rPr>
        <w:t>Следовательно, удовлетворительной структуре баланса соответствуют следующие нормативные значения коэффициентов: К</w:t>
      </w:r>
      <w:r>
        <w:rPr>
          <w:sz w:val="28"/>
          <w:vertAlign w:val="subscript"/>
        </w:rPr>
        <w:t>т.л.</w:t>
      </w:r>
      <w:r>
        <w:rPr>
          <w:sz w:val="28"/>
        </w:rPr>
        <w:t>≥ 2; К</w:t>
      </w:r>
      <w:r>
        <w:rPr>
          <w:sz w:val="28"/>
          <w:vertAlign w:val="subscript"/>
        </w:rPr>
        <w:t>об.соб. сред.</w:t>
      </w:r>
      <w:r>
        <w:rPr>
          <w:sz w:val="28"/>
        </w:rPr>
        <w:t xml:space="preserve"> ≥ 0,1</w:t>
      </w:r>
    </w:p>
    <w:p w:rsidR="00CD0E8F" w:rsidRDefault="00CD0E8F">
      <w:pPr>
        <w:pStyle w:val="a5"/>
        <w:ind w:right="0" w:firstLine="709"/>
        <w:jc w:val="both"/>
        <w:rPr>
          <w:sz w:val="28"/>
        </w:rPr>
      </w:pPr>
      <w:r>
        <w:rPr>
          <w:sz w:val="28"/>
        </w:rPr>
        <w:t>Коэффициент текущей ликвидности равен результату от деления 2-го раздела баланса на 5-ый раздел. Коэффициент обеспеченности собственными средствами равен делению разницы между суммой 3-го и 4-го разделов и 1-го раздела баланса на итог 2-го раздела. Первый показывает насколько активы реализуемые в сроки сопоставимые со срочностью долгов превышают краткосрочную задолженность предприятия. Второй – удельный вес оборотных средств профинансированных собственным капиталом. Если все оборотные средства профинансированы за счет краткосрочных обязательств предприятия, то даже расплатившись с долгами предприятие не сможет продолжить свою деятельность, т.к. у него не будет не только денег, но и запасов сырья и материалов и источников для их приобретения. Хуже того, если часть внеоборотных трудно реализуемых активов профинансирована краткосрочной задолженностью предприятия.  Такое предприятие банкрот.</w:t>
      </w:r>
    </w:p>
    <w:p w:rsidR="00CD0E8F" w:rsidRDefault="00CD0E8F">
      <w:pPr>
        <w:pStyle w:val="a5"/>
        <w:ind w:right="0" w:firstLine="709"/>
        <w:jc w:val="both"/>
        <w:rPr>
          <w:sz w:val="28"/>
        </w:rPr>
      </w:pPr>
      <w:r>
        <w:rPr>
          <w:sz w:val="28"/>
        </w:rPr>
        <w:t>Основным показателем, характеризующим наличие реальной возможности у предприятия восстановить (либо утратить) свою платежеспособность в течение определенного периода, является коэффициент восстановления   (утраты) платежеспособности. В том случае если один из коэффициентов, указанных выше, имеет значение менее указанных (нормативных), то рассчитывается коэффициент восстановления платежеспособности за период, равный 6 месяцам.</w:t>
      </w:r>
    </w:p>
    <w:p w:rsidR="00CD0E8F" w:rsidRDefault="00CD0E8F">
      <w:pPr>
        <w:pStyle w:val="a5"/>
        <w:ind w:right="0" w:firstLine="709"/>
        <w:jc w:val="both"/>
        <w:rPr>
          <w:sz w:val="28"/>
        </w:rPr>
      </w:pPr>
      <w:r>
        <w:rPr>
          <w:sz w:val="28"/>
        </w:rPr>
        <w:t>В том случае, если коэффициент текущей ликвидности больше или равен 2, а коэффициент обеспеченности собственными средствами больше или равен 0.1, то рассчитывается коэффициент утраты платежеспособности за установленный период, равный 3 месяцам.</w:t>
      </w:r>
    </w:p>
    <w:p w:rsidR="00CD0E8F" w:rsidRDefault="00CD0E8F">
      <w:pPr>
        <w:pStyle w:val="a5"/>
        <w:ind w:right="0" w:firstLine="709"/>
        <w:jc w:val="both"/>
        <w:rPr>
          <w:sz w:val="28"/>
        </w:rPr>
      </w:pPr>
      <w:r>
        <w:rPr>
          <w:sz w:val="28"/>
        </w:rPr>
        <w:t>Коэффициент восстановления платежеспособности (К</w:t>
      </w:r>
      <w:r>
        <w:rPr>
          <w:sz w:val="28"/>
          <w:vertAlign w:val="subscript"/>
        </w:rPr>
        <w:t>вост. плат.</w:t>
      </w:r>
      <w:r>
        <w:rPr>
          <w:sz w:val="28"/>
        </w:rPr>
        <w:t>) определяется по формуле (1)</w:t>
      </w:r>
    </w:p>
    <w:p w:rsidR="00CD0E8F" w:rsidRDefault="00CD0E8F">
      <w:pPr>
        <w:pStyle w:val="a5"/>
        <w:ind w:right="0" w:firstLine="709"/>
        <w:jc w:val="both"/>
        <w:rPr>
          <w:sz w:val="28"/>
        </w:rPr>
      </w:pPr>
    </w:p>
    <w:p w:rsidR="00CD0E8F" w:rsidRDefault="00CD0E8F">
      <w:pPr>
        <w:pStyle w:val="a5"/>
        <w:ind w:right="0" w:firstLine="709"/>
        <w:jc w:val="both"/>
        <w:rPr>
          <w:sz w:val="28"/>
        </w:rPr>
      </w:pPr>
      <w:r>
        <w:rPr>
          <w:sz w:val="28"/>
        </w:rPr>
        <w:tab/>
        <w:t xml:space="preserve">              К</w:t>
      </w:r>
      <w:r>
        <w:rPr>
          <w:sz w:val="28"/>
          <w:vertAlign w:val="subscript"/>
        </w:rPr>
        <w:t>1</w:t>
      </w:r>
      <w:r>
        <w:rPr>
          <w:sz w:val="28"/>
        </w:rPr>
        <w:t xml:space="preserve"> + 6/Т * (К</w:t>
      </w:r>
      <w:r>
        <w:rPr>
          <w:sz w:val="28"/>
          <w:vertAlign w:val="subscript"/>
        </w:rPr>
        <w:t>1</w:t>
      </w:r>
      <w:r>
        <w:rPr>
          <w:sz w:val="28"/>
        </w:rPr>
        <w:t>– К</w:t>
      </w:r>
      <w:r>
        <w:rPr>
          <w:sz w:val="28"/>
          <w:vertAlign w:val="subscript"/>
        </w:rPr>
        <w:t>0</w:t>
      </w:r>
      <w:r>
        <w:rPr>
          <w:sz w:val="28"/>
        </w:rPr>
        <w:t>)</w:t>
      </w:r>
    </w:p>
    <w:p w:rsidR="00CD0E8F" w:rsidRDefault="00CD0E8F">
      <w:pPr>
        <w:pStyle w:val="a5"/>
        <w:ind w:right="0" w:firstLine="709"/>
        <w:jc w:val="both"/>
        <w:rPr>
          <w:sz w:val="28"/>
        </w:rPr>
      </w:pPr>
      <w:r>
        <w:rPr>
          <w:sz w:val="28"/>
        </w:rPr>
        <w:t>К</w:t>
      </w:r>
      <w:r>
        <w:rPr>
          <w:sz w:val="28"/>
          <w:vertAlign w:val="subscript"/>
        </w:rPr>
        <w:t>вост. плат.</w:t>
      </w:r>
      <w:r>
        <w:rPr>
          <w:sz w:val="28"/>
        </w:rPr>
        <w:t xml:space="preserve"> =   ---------------------------------------------,        ( 1 )</w:t>
      </w:r>
    </w:p>
    <w:p w:rsidR="00CD0E8F" w:rsidRDefault="00CD0E8F">
      <w:pPr>
        <w:pStyle w:val="a5"/>
        <w:ind w:right="0" w:firstLine="709"/>
        <w:jc w:val="both"/>
        <w:rPr>
          <w:sz w:val="28"/>
        </w:rPr>
      </w:pPr>
      <w:r>
        <w:rPr>
          <w:sz w:val="28"/>
        </w:rPr>
        <w:t xml:space="preserve"> </w:t>
      </w:r>
      <w:r>
        <w:rPr>
          <w:sz w:val="28"/>
        </w:rPr>
        <w:tab/>
      </w:r>
      <w:r>
        <w:rPr>
          <w:sz w:val="28"/>
        </w:rPr>
        <w:tab/>
        <w:t xml:space="preserve"> норматив. К</w:t>
      </w:r>
      <w:r>
        <w:rPr>
          <w:sz w:val="28"/>
          <w:vertAlign w:val="subscript"/>
        </w:rPr>
        <w:t>т.л.</w:t>
      </w:r>
      <w:r>
        <w:rPr>
          <w:sz w:val="28"/>
        </w:rPr>
        <w:t xml:space="preserve">≥ 2 </w:t>
      </w:r>
    </w:p>
    <w:p w:rsidR="00CD0E8F" w:rsidRDefault="00CD0E8F">
      <w:pPr>
        <w:pStyle w:val="a5"/>
        <w:ind w:right="0" w:firstLine="709"/>
        <w:jc w:val="both"/>
        <w:rPr>
          <w:sz w:val="28"/>
        </w:rPr>
      </w:pPr>
      <w:r>
        <w:rPr>
          <w:sz w:val="28"/>
        </w:rPr>
        <w:t>Где:</w:t>
      </w:r>
    </w:p>
    <w:p w:rsidR="00CD0E8F" w:rsidRDefault="00CD0E8F">
      <w:pPr>
        <w:pStyle w:val="a5"/>
        <w:ind w:right="0" w:firstLine="709"/>
        <w:jc w:val="both"/>
        <w:rPr>
          <w:sz w:val="28"/>
        </w:rPr>
      </w:pPr>
      <w:r>
        <w:rPr>
          <w:sz w:val="28"/>
        </w:rPr>
        <w:tab/>
        <w:t>К</w:t>
      </w:r>
      <w:r>
        <w:rPr>
          <w:sz w:val="28"/>
          <w:vertAlign w:val="subscript"/>
        </w:rPr>
        <w:t>1</w:t>
      </w:r>
      <w:r>
        <w:rPr>
          <w:sz w:val="28"/>
        </w:rPr>
        <w:t>– фактическое значение (в конце отчетного периода) коэффициента текущей ликвидности (стр.290/стр.690 графы 4 баланса);</w:t>
      </w:r>
    </w:p>
    <w:p w:rsidR="00CD0E8F" w:rsidRDefault="00CD0E8F">
      <w:pPr>
        <w:pStyle w:val="a5"/>
        <w:ind w:right="0" w:firstLine="709"/>
        <w:jc w:val="both"/>
        <w:rPr>
          <w:sz w:val="28"/>
        </w:rPr>
      </w:pPr>
      <w:r>
        <w:rPr>
          <w:sz w:val="28"/>
        </w:rPr>
        <w:tab/>
        <w:t>К</w:t>
      </w:r>
      <w:r>
        <w:rPr>
          <w:sz w:val="28"/>
          <w:vertAlign w:val="subscript"/>
        </w:rPr>
        <w:t>0</w:t>
      </w:r>
      <w:r>
        <w:rPr>
          <w:sz w:val="28"/>
        </w:rPr>
        <w:t>– значение коэффициента текущей ликвидности в начале отчетного периода (стр.290/стр.690 графы 3 баланса);</w:t>
      </w:r>
    </w:p>
    <w:p w:rsidR="00CD0E8F" w:rsidRDefault="00CD0E8F">
      <w:pPr>
        <w:pStyle w:val="a5"/>
        <w:ind w:right="0" w:firstLine="709"/>
        <w:jc w:val="both"/>
        <w:rPr>
          <w:sz w:val="28"/>
        </w:rPr>
      </w:pPr>
      <w:r>
        <w:rPr>
          <w:sz w:val="28"/>
        </w:rPr>
        <w:tab/>
        <w:t>К</w:t>
      </w:r>
      <w:r>
        <w:rPr>
          <w:sz w:val="28"/>
          <w:vertAlign w:val="subscript"/>
        </w:rPr>
        <w:t>т.л</w:t>
      </w:r>
      <w:r>
        <w:rPr>
          <w:sz w:val="28"/>
        </w:rPr>
        <w:t xml:space="preserve"> норм. – нормативное значение коэффициента текущей ликвидности;</w:t>
      </w:r>
    </w:p>
    <w:p w:rsidR="00CD0E8F" w:rsidRDefault="00CD0E8F">
      <w:pPr>
        <w:pStyle w:val="a5"/>
        <w:ind w:right="0" w:firstLine="709"/>
        <w:jc w:val="both"/>
        <w:rPr>
          <w:sz w:val="28"/>
        </w:rPr>
      </w:pPr>
      <w:r>
        <w:rPr>
          <w:sz w:val="28"/>
        </w:rPr>
        <w:tab/>
        <w:t>6 – период восстановления платежеспособности в месяцах;</w:t>
      </w:r>
    </w:p>
    <w:p w:rsidR="00CD0E8F" w:rsidRDefault="00CD0E8F">
      <w:pPr>
        <w:pStyle w:val="a5"/>
        <w:ind w:right="0" w:firstLine="709"/>
        <w:jc w:val="both"/>
        <w:rPr>
          <w:sz w:val="28"/>
        </w:rPr>
      </w:pPr>
      <w:r>
        <w:rPr>
          <w:sz w:val="28"/>
        </w:rPr>
        <w:tab/>
        <w:t>Т – отчетный период в месяцах.</w:t>
      </w:r>
    </w:p>
    <w:p w:rsidR="00CD0E8F" w:rsidRDefault="00CD0E8F">
      <w:pPr>
        <w:pStyle w:val="a5"/>
        <w:ind w:right="0" w:firstLine="709"/>
        <w:jc w:val="both"/>
        <w:rPr>
          <w:sz w:val="28"/>
        </w:rPr>
      </w:pPr>
    </w:p>
    <w:p w:rsidR="00CD0E8F" w:rsidRDefault="00CD0E8F">
      <w:pPr>
        <w:pStyle w:val="a5"/>
        <w:ind w:right="0" w:firstLine="709"/>
        <w:jc w:val="both"/>
        <w:rPr>
          <w:sz w:val="28"/>
        </w:rPr>
      </w:pPr>
      <w:r>
        <w:rPr>
          <w:sz w:val="28"/>
        </w:rPr>
        <w:tab/>
        <w:t>Коэффициент восстановления платежеспособности, принимающий значение больше 1, рассчитанный на период равный 6 месяцам, свидетельствует о наличии реальной возможности у предприятия восстановить свою платежеспособность.</w:t>
      </w:r>
    </w:p>
    <w:p w:rsidR="00CD0E8F" w:rsidRDefault="00CD0E8F">
      <w:pPr>
        <w:pStyle w:val="a5"/>
        <w:ind w:right="0" w:firstLine="709"/>
        <w:jc w:val="both"/>
        <w:rPr>
          <w:sz w:val="28"/>
        </w:rPr>
      </w:pPr>
      <w:r>
        <w:rPr>
          <w:sz w:val="28"/>
        </w:rPr>
        <w:tab/>
        <w:t>Коэффициент восстановления платежеспособности, принимающий значение меньше 1, рассчитанный на период равный 6 месяцам, свидетельствует о том, что у предприятия в ближайшее время нет реальной возможности восстановить платежеспособность.</w:t>
      </w:r>
    </w:p>
    <w:p w:rsidR="00CD0E8F" w:rsidRDefault="00CD0E8F">
      <w:pPr>
        <w:pStyle w:val="a5"/>
        <w:ind w:right="0" w:firstLine="709"/>
        <w:jc w:val="both"/>
        <w:rPr>
          <w:sz w:val="28"/>
        </w:rPr>
      </w:pPr>
      <w:r>
        <w:rPr>
          <w:sz w:val="28"/>
        </w:rPr>
        <w:tab/>
        <w:t xml:space="preserve">В тех случаях, когда платежеспособность предприятия на дату составления баланса обеспечивается, т.е. оба коэффициента удовлетворяют их нормативным вышеприведенным значениям следует проверить возможность утраты предприятием платежеспособности. Для этого по формуле (2)     рассчитывают    коэффициент    утраты     платежеспособности </w:t>
      </w:r>
    </w:p>
    <w:p w:rsidR="00CD0E8F" w:rsidRDefault="00CD0E8F">
      <w:pPr>
        <w:pStyle w:val="a5"/>
        <w:ind w:right="0" w:firstLine="709"/>
        <w:jc w:val="both"/>
        <w:rPr>
          <w:sz w:val="28"/>
        </w:rPr>
      </w:pPr>
      <w:r>
        <w:rPr>
          <w:sz w:val="28"/>
        </w:rPr>
        <w:t>(Кутрат. плат.</w:t>
      </w:r>
      <w:r>
        <w:rPr>
          <w:sz w:val="28"/>
          <w:vertAlign w:val="subscript"/>
        </w:rPr>
        <w:t>.</w:t>
      </w:r>
      <w:r>
        <w:rPr>
          <w:sz w:val="28"/>
        </w:rPr>
        <w:t xml:space="preserve">). </w:t>
      </w:r>
    </w:p>
    <w:p w:rsidR="00CD0E8F" w:rsidRDefault="00CD0E8F">
      <w:pPr>
        <w:pStyle w:val="a5"/>
        <w:ind w:right="0" w:firstLine="709"/>
        <w:jc w:val="both"/>
        <w:rPr>
          <w:sz w:val="28"/>
        </w:rPr>
      </w:pPr>
      <w:r>
        <w:rPr>
          <w:sz w:val="28"/>
        </w:rPr>
        <w:tab/>
        <w:t xml:space="preserve">                 К</w:t>
      </w:r>
      <w:r>
        <w:rPr>
          <w:sz w:val="28"/>
          <w:vertAlign w:val="subscript"/>
        </w:rPr>
        <w:t>1</w:t>
      </w:r>
      <w:r>
        <w:rPr>
          <w:sz w:val="28"/>
        </w:rPr>
        <w:t xml:space="preserve">  + 3/Т * (К</w:t>
      </w:r>
      <w:r>
        <w:rPr>
          <w:sz w:val="28"/>
          <w:vertAlign w:val="subscript"/>
        </w:rPr>
        <w:t>1</w:t>
      </w:r>
      <w:r>
        <w:rPr>
          <w:sz w:val="28"/>
        </w:rPr>
        <w:t xml:space="preserve"> – К</w:t>
      </w:r>
      <w:r>
        <w:rPr>
          <w:sz w:val="28"/>
          <w:vertAlign w:val="subscript"/>
        </w:rPr>
        <w:t>0</w:t>
      </w:r>
      <w:r>
        <w:rPr>
          <w:sz w:val="28"/>
        </w:rPr>
        <w:t>)</w:t>
      </w:r>
    </w:p>
    <w:p w:rsidR="00CD0E8F" w:rsidRDefault="00CD0E8F">
      <w:pPr>
        <w:pStyle w:val="a5"/>
        <w:ind w:right="0" w:firstLine="709"/>
        <w:jc w:val="both"/>
        <w:rPr>
          <w:sz w:val="28"/>
        </w:rPr>
      </w:pPr>
      <w:r>
        <w:rPr>
          <w:sz w:val="28"/>
        </w:rPr>
        <w:t>Кутрат.плат. =   ---------------------------------------------,        ( 2 )</w:t>
      </w:r>
    </w:p>
    <w:p w:rsidR="00CD0E8F" w:rsidRDefault="00CD0E8F">
      <w:pPr>
        <w:pStyle w:val="a5"/>
        <w:ind w:right="0" w:firstLine="709"/>
        <w:jc w:val="both"/>
        <w:rPr>
          <w:sz w:val="28"/>
        </w:rPr>
      </w:pPr>
      <w:r>
        <w:rPr>
          <w:sz w:val="28"/>
        </w:rPr>
        <w:t xml:space="preserve"> </w:t>
      </w:r>
      <w:r>
        <w:rPr>
          <w:sz w:val="28"/>
        </w:rPr>
        <w:tab/>
      </w:r>
      <w:r>
        <w:rPr>
          <w:sz w:val="28"/>
        </w:rPr>
        <w:tab/>
        <w:t xml:space="preserve">         норматив. К</w:t>
      </w:r>
      <w:r>
        <w:rPr>
          <w:sz w:val="28"/>
          <w:vertAlign w:val="subscript"/>
        </w:rPr>
        <w:t>т.л.</w:t>
      </w:r>
      <w:r>
        <w:rPr>
          <w:sz w:val="28"/>
        </w:rPr>
        <w:t xml:space="preserve">≥ 2 </w:t>
      </w:r>
    </w:p>
    <w:p w:rsidR="00CD0E8F" w:rsidRDefault="00CD0E8F">
      <w:pPr>
        <w:pStyle w:val="a5"/>
        <w:ind w:right="0" w:firstLine="709"/>
        <w:jc w:val="both"/>
        <w:rPr>
          <w:sz w:val="28"/>
        </w:rPr>
      </w:pPr>
      <w:r>
        <w:rPr>
          <w:sz w:val="28"/>
        </w:rPr>
        <w:t>Где:</w:t>
      </w:r>
    </w:p>
    <w:p w:rsidR="00CD0E8F" w:rsidRDefault="00CD0E8F">
      <w:pPr>
        <w:pStyle w:val="a5"/>
        <w:ind w:right="0" w:firstLine="709"/>
        <w:jc w:val="both"/>
        <w:rPr>
          <w:sz w:val="28"/>
        </w:rPr>
      </w:pPr>
      <w:r>
        <w:rPr>
          <w:sz w:val="28"/>
        </w:rPr>
        <w:tab/>
        <w:t>К</w:t>
      </w:r>
      <w:r>
        <w:rPr>
          <w:sz w:val="28"/>
          <w:vertAlign w:val="subscript"/>
        </w:rPr>
        <w:t>1</w:t>
      </w:r>
      <w:r>
        <w:rPr>
          <w:sz w:val="28"/>
        </w:rPr>
        <w:t xml:space="preserve"> – фактическое значение (в конце отчетного периода) коэффициента текущей ликвидности;</w:t>
      </w:r>
    </w:p>
    <w:p w:rsidR="00CD0E8F" w:rsidRDefault="00CD0E8F">
      <w:pPr>
        <w:pStyle w:val="a5"/>
        <w:ind w:right="0" w:firstLine="709"/>
        <w:jc w:val="both"/>
        <w:rPr>
          <w:sz w:val="28"/>
        </w:rPr>
      </w:pPr>
      <w:r>
        <w:rPr>
          <w:sz w:val="28"/>
        </w:rPr>
        <w:tab/>
        <w:t>К</w:t>
      </w:r>
      <w:r>
        <w:rPr>
          <w:sz w:val="28"/>
          <w:vertAlign w:val="subscript"/>
        </w:rPr>
        <w:t>0</w:t>
      </w:r>
      <w:r>
        <w:rPr>
          <w:sz w:val="28"/>
        </w:rPr>
        <w:t xml:space="preserve"> – значение коэффициента текущей ликвидности в начале отчетного периода;</w:t>
      </w:r>
    </w:p>
    <w:p w:rsidR="00CD0E8F" w:rsidRDefault="00CD0E8F">
      <w:pPr>
        <w:pStyle w:val="a5"/>
        <w:ind w:right="0" w:firstLine="709"/>
        <w:jc w:val="both"/>
        <w:rPr>
          <w:sz w:val="28"/>
        </w:rPr>
      </w:pPr>
      <w:r>
        <w:rPr>
          <w:sz w:val="28"/>
        </w:rPr>
        <w:tab/>
        <w:t>К</w:t>
      </w:r>
      <w:r>
        <w:rPr>
          <w:sz w:val="28"/>
          <w:vertAlign w:val="subscript"/>
        </w:rPr>
        <w:t>т.л</w:t>
      </w:r>
      <w:r>
        <w:rPr>
          <w:sz w:val="28"/>
        </w:rPr>
        <w:t xml:space="preserve"> норм.  – нормативное значение коэффициента текущей ликвидности;</w:t>
      </w:r>
    </w:p>
    <w:p w:rsidR="00CD0E8F" w:rsidRDefault="00CD0E8F">
      <w:pPr>
        <w:pStyle w:val="a5"/>
        <w:ind w:right="0" w:firstLine="709"/>
        <w:jc w:val="both"/>
        <w:rPr>
          <w:sz w:val="28"/>
        </w:rPr>
      </w:pPr>
      <w:r>
        <w:rPr>
          <w:sz w:val="28"/>
        </w:rPr>
        <w:tab/>
        <w:t>3 – период утраты платежеспособности в месяцах;</w:t>
      </w:r>
    </w:p>
    <w:p w:rsidR="00CD0E8F" w:rsidRDefault="00CD0E8F">
      <w:pPr>
        <w:pStyle w:val="a5"/>
        <w:ind w:right="0" w:firstLine="709"/>
        <w:jc w:val="both"/>
        <w:rPr>
          <w:sz w:val="28"/>
        </w:rPr>
      </w:pPr>
      <w:r>
        <w:rPr>
          <w:sz w:val="28"/>
        </w:rPr>
        <w:tab/>
        <w:t>Т – отчетный период в месяцах.</w:t>
      </w:r>
    </w:p>
    <w:p w:rsidR="00CD0E8F" w:rsidRDefault="00CD0E8F">
      <w:pPr>
        <w:pStyle w:val="a5"/>
        <w:ind w:right="0" w:firstLine="709"/>
        <w:jc w:val="both"/>
        <w:rPr>
          <w:sz w:val="28"/>
        </w:rPr>
      </w:pPr>
      <w:r>
        <w:rPr>
          <w:sz w:val="28"/>
        </w:rPr>
        <w:tab/>
        <w:t>Коэффициент утраты платежеспособности, принимающий значение больше 1, рассчитанный на период равный 3 месяцам, свидетельствует о наличии реальной возможности у предприятия не утратить платежеспособность.</w:t>
      </w:r>
    </w:p>
    <w:p w:rsidR="00CD0E8F" w:rsidRDefault="00CD0E8F">
      <w:pPr>
        <w:pStyle w:val="a5"/>
        <w:ind w:right="0" w:firstLine="709"/>
        <w:jc w:val="both"/>
        <w:rPr>
          <w:sz w:val="28"/>
        </w:rPr>
      </w:pPr>
      <w:r>
        <w:rPr>
          <w:sz w:val="28"/>
        </w:rPr>
        <w:t>Коэффициент утраты платежеспособности, принимающий значение меньше 1, рассчитанный на период равный 3 месяцам, свидетельствует о том, что у предприятия в ближайшее время имеется возможность утратить платежеспособность.</w:t>
      </w:r>
    </w:p>
    <w:p w:rsidR="00CD0E8F" w:rsidRDefault="00CD0E8F">
      <w:pPr>
        <w:pStyle w:val="a5"/>
        <w:ind w:right="0" w:firstLine="709"/>
        <w:jc w:val="both"/>
        <w:rPr>
          <w:sz w:val="28"/>
        </w:rPr>
      </w:pPr>
      <w:r>
        <w:rPr>
          <w:sz w:val="28"/>
        </w:rPr>
        <w:t>Если по приведенной методике платежеспособность предприятия надежно обеспечивается, то с учетом ранее определенной финансовой устойчивости предприятия последнее является вполне жизнеспособным, т.е. оно способно отвечать по своим долгам и ему не грозит банкротство, при стабильности внешней экономической среды, включая конъюнктуру рынка, и стабильности финансовой политики проводимой руководством предприятия.</w:t>
      </w:r>
    </w:p>
    <w:p w:rsidR="00CD0E8F" w:rsidRDefault="00CD0E8F">
      <w:pPr>
        <w:pStyle w:val="a5"/>
        <w:ind w:right="0" w:firstLine="709"/>
        <w:jc w:val="both"/>
        <w:rPr>
          <w:sz w:val="28"/>
        </w:rPr>
      </w:pPr>
      <w:r>
        <w:rPr>
          <w:sz w:val="28"/>
        </w:rPr>
        <w:t xml:space="preserve">К сожалению, чтобы оценить последние факторы недостаточно иметь отчетную информацию. Для этого необходима информация, приводимая в бизнес-планах предприятия. Не имея возможности сослаться на формы и показатели бизнес-планов   различных предприятий, скажем, что при анализе необходимо стремиться отобрать те же показатели, что и в отчетных формах с тем, чтобы рассчитать влияние вышеприведенных факторов.  </w:t>
      </w:r>
    </w:p>
    <w:p w:rsidR="00CD0E8F" w:rsidRDefault="00CD0E8F">
      <w:pPr>
        <w:pStyle w:val="a5"/>
        <w:ind w:right="0" w:firstLine="709"/>
        <w:jc w:val="both"/>
        <w:rPr>
          <w:sz w:val="28"/>
        </w:rPr>
      </w:pPr>
      <w:r>
        <w:rPr>
          <w:sz w:val="28"/>
        </w:rPr>
        <w:t xml:space="preserve">Оценка финансовой устойчивости и платежеспособности предприятия поможет оценить перспективу занятости на предприятии, выплаты зарплаты и иных поощрительных выплат наемным работникам. Ведь задолженность по заработной плате одна из позиций кредиторской задолженности предприятия (5-го раздела баланса), которая проплачивалась на практике в последнюю очередь. </w:t>
      </w:r>
    </w:p>
    <w:p w:rsidR="00CD0E8F" w:rsidRDefault="00CD0E8F">
      <w:pPr>
        <w:pStyle w:val="a5"/>
        <w:ind w:right="0" w:firstLine="709"/>
        <w:jc w:val="both"/>
        <w:rPr>
          <w:sz w:val="28"/>
        </w:rPr>
      </w:pPr>
      <w:r>
        <w:rPr>
          <w:sz w:val="28"/>
        </w:rPr>
        <w:t>Возникает вопрос, как повышение зарплаты и прочих выплат работникам предприятия отражается на финансовом положении предприятия? Увеличение объемов выплат увеличивают кредиторскую задолженность предприятия, но в гораздо меньшей степени, чем рост цен на сырье и материалы, т.к. затраты на заработную плату составляют значительно меньший удельный вес в себестоимости продукции в сравнении с материальными затратами, рабочая сила не накапливается как материальные запасы и более того работник частично авансирует предпринимателя. В производствах с коротким производственно-коммерческим циклом зачастую не требуется средств на обслуживание выплаты зарплаты, т.к. средства за отгруженную продукцию и реализованные услуги поступают раньше, нежели наступает срок выплаты заработной платы.</w:t>
      </w:r>
    </w:p>
    <w:p w:rsidR="00CD0E8F" w:rsidRDefault="00CD0E8F">
      <w:pPr>
        <w:pStyle w:val="a5"/>
        <w:ind w:right="0" w:firstLine="709"/>
        <w:jc w:val="both"/>
        <w:rPr>
          <w:sz w:val="28"/>
        </w:rPr>
      </w:pPr>
      <w:r>
        <w:rPr>
          <w:sz w:val="28"/>
        </w:rPr>
        <w:t>Для решения вопроса о повышении заработной платы и прочих выплат, связанных с ними  страховых выплат в социальные фонды, а также улучшения условий труда и увеличения социального пакета предоставляемого на предприятии гораздо более важным является наличие и уровень перечисленных выплат и материальных выгод на родственных предприятиях, а также степень прибыльности данного предприятия.</w:t>
      </w:r>
    </w:p>
    <w:p w:rsidR="00CD0E8F" w:rsidRDefault="00CD0E8F">
      <w:pPr>
        <w:pStyle w:val="a5"/>
        <w:ind w:right="0" w:firstLine="709"/>
        <w:jc w:val="both"/>
        <w:rPr>
          <w:sz w:val="28"/>
        </w:rPr>
      </w:pPr>
      <w:r>
        <w:rPr>
          <w:sz w:val="28"/>
        </w:rPr>
        <w:t xml:space="preserve">Последнюю можно определить исходя из формы 2 «Отчет о прибылях и убытках», который характеризует эффективность работы предприятия за определенный период. Отчет показывает, каков объем оборота предприятия. Какими затратами он достигнут. А также доходы и расходы по операциям не связанным с основным производством и реализацией. В нем показаны валовая (маржинальная) прибыль, включающая затраты по управлению предприятием и коммерческие расходы, которые выделены отдельными строками и небезынтересны для коллектива работников, прибыль до налогообложения и после, а также чистая прибыль. </w:t>
      </w:r>
    </w:p>
    <w:p w:rsidR="00CD0E8F" w:rsidRDefault="00CD0E8F">
      <w:pPr>
        <w:pStyle w:val="a5"/>
        <w:ind w:right="0" w:firstLine="709"/>
        <w:jc w:val="both"/>
        <w:rPr>
          <w:sz w:val="28"/>
        </w:rPr>
      </w:pPr>
      <w:r>
        <w:rPr>
          <w:sz w:val="28"/>
        </w:rPr>
        <w:t>Прибыль, отнесенная к объему имущества (капитала) или затрат, образует показатели рентабельности, которые будут также характеризовать эффективность управления активами предприятия, эффективность осуществления текущих затрат и позволит провести сопоставления с другими периодами деятельности данного предприятия и другими предприятиями. Подобные сопоставления с родственными предприятиями состоят в том, что при сопоставимых уровнях рентабельности профсоюзная организация вправе рассчитывать на сопоставимый уровень заработной платы.</w:t>
      </w:r>
    </w:p>
    <w:p w:rsidR="00CD0E8F" w:rsidRDefault="00CD0E8F">
      <w:pPr>
        <w:pStyle w:val="a5"/>
        <w:ind w:right="0" w:firstLine="709"/>
        <w:jc w:val="both"/>
        <w:rPr>
          <w:sz w:val="28"/>
        </w:rPr>
      </w:pPr>
      <w:r>
        <w:rPr>
          <w:sz w:val="28"/>
        </w:rPr>
        <w:t>Надо помнить, что руководство предприятия всеми правдами и неправдами стремиться завышать затраты с целью уменьшения прибыли. Поэтому убыточность или низкая рентабельность предприятия, показанная в отчетных формах, не являются убедительным доказательствам невозможности увеличения социальных расходов на предприятии.</w:t>
      </w:r>
    </w:p>
    <w:p w:rsidR="00CD0E8F" w:rsidRDefault="00CD0E8F">
      <w:pPr>
        <w:pStyle w:val="a5"/>
        <w:ind w:right="0" w:firstLine="709"/>
        <w:jc w:val="both"/>
        <w:rPr>
          <w:sz w:val="28"/>
        </w:rPr>
      </w:pPr>
      <w:r>
        <w:rPr>
          <w:sz w:val="28"/>
        </w:rPr>
        <w:t>Из формы 2 также виден акционерный доход и его предполагаемая динамика, т.к. в строках 201-204 этой формы показаны доходы, приходящиеся на одну акцию за отчетный период, период ему предшествовавший и предполагаемые доходы в будущем периоде.</w:t>
      </w:r>
    </w:p>
    <w:p w:rsidR="00CD0E8F" w:rsidRDefault="00CD0E8F">
      <w:pPr>
        <w:pStyle w:val="a5"/>
        <w:ind w:right="0" w:firstLine="709"/>
        <w:jc w:val="both"/>
        <w:rPr>
          <w:sz w:val="28"/>
        </w:rPr>
      </w:pPr>
      <w:r>
        <w:rPr>
          <w:sz w:val="28"/>
        </w:rPr>
        <w:t xml:space="preserve">Учитывая то, что по закону собрание акционеров не вправе увеличивать размер дивидендов, предложенный советом директоров компании, было бы полезно сопоставить динамику акционерного дохода с динамикой выплат работникам предприятия. Работники предприятия, если они не являются акционерами, заинтересованы в том, чтобы дивидендные выплаты были минимальными, т.к. это средства выведенные из оборота предприятия. Реинвестированные же средства развивают производство, повышая шансы работников на улучшения условий труда и его оплаты.  </w:t>
      </w:r>
    </w:p>
    <w:p w:rsidR="00CD0E8F" w:rsidRDefault="00CD0E8F">
      <w:pPr>
        <w:pStyle w:val="a5"/>
        <w:ind w:right="0" w:firstLine="709"/>
        <w:jc w:val="both"/>
        <w:rPr>
          <w:sz w:val="28"/>
        </w:rPr>
      </w:pPr>
      <w:r>
        <w:rPr>
          <w:sz w:val="28"/>
        </w:rPr>
        <w:t xml:space="preserve">Сопоставление динамики роста имущества и выручки предприятия покажет эффективность управления активами предприятия. Опережения роста выручки над увеличением валюты баланса (суммы всех активов (основных и оборотных средств) предприятия) свидетельствует о росте эффективности деятельности предприятия. Выручка, деленная на среднюю за период величину активов, покажет эффективность их использования, т.е. сколько рублей валового дохода получает предприятие на 1руб. имеющихся в его распоряжении активов (имущества); позволит сопоставить эффективность в данном периоде и на данном предприятии с другими периодами и предприятиями. </w:t>
      </w:r>
    </w:p>
    <w:p w:rsidR="00CD0E8F" w:rsidRDefault="00CD0E8F">
      <w:pPr>
        <w:pStyle w:val="a5"/>
        <w:ind w:right="0" w:firstLine="709"/>
        <w:jc w:val="both"/>
        <w:rPr>
          <w:sz w:val="28"/>
        </w:rPr>
      </w:pPr>
      <w:r>
        <w:rPr>
          <w:sz w:val="28"/>
        </w:rPr>
        <w:t xml:space="preserve">Сопоставив показатели роста прибыли, выручки и активов можно увидеть, за счет какого фактора возросла эффективность деятельности предприятия: роста объемов или роста цен. Если темпы прироста прибыли больше темпов прироста активов и выручки, то повышение эффективности использования активов происходило только за счет роста цен на продукцию. При этом рост объемов производства при неизменном составе работающих свидетельствует о росте производительности труда, а следовательно должен сопровождаться ростом заработной платы. Впрочем, рост цен, обусловленный повышением качества продукции, в не меньшей степени обеспечивается повышением трудовых затрат коллектива. </w:t>
      </w:r>
    </w:p>
    <w:p w:rsidR="00CD0E8F" w:rsidRDefault="00CD0E8F">
      <w:pPr>
        <w:pStyle w:val="a5"/>
        <w:ind w:right="0" w:firstLine="709"/>
        <w:jc w:val="both"/>
        <w:rPr>
          <w:sz w:val="28"/>
        </w:rPr>
      </w:pPr>
      <w:r>
        <w:rPr>
          <w:sz w:val="28"/>
        </w:rPr>
        <w:t xml:space="preserve"> Таким образом, анализ показателей формы 2 и рассчитанных на их основе показателей рентабельности в наибольшей мере может вскрыть возможности предприятия по повышению зарплаты и других социальных показателей. </w:t>
      </w:r>
    </w:p>
    <w:p w:rsidR="00CD0E8F" w:rsidRDefault="00CD0E8F">
      <w:pPr>
        <w:pStyle w:val="a5"/>
        <w:ind w:right="0" w:firstLine="709"/>
        <w:jc w:val="both"/>
        <w:rPr>
          <w:sz w:val="28"/>
        </w:rPr>
      </w:pPr>
      <w:r>
        <w:rPr>
          <w:sz w:val="28"/>
        </w:rPr>
        <w:t xml:space="preserve">Информация, содержащаяся в формах 3,4,5, представляемых предприятием в госорганы расширяет возможности анализа финансового состояния предприятия. </w:t>
      </w:r>
    </w:p>
    <w:p w:rsidR="00CD0E8F" w:rsidRDefault="00CD0E8F">
      <w:pPr>
        <w:pStyle w:val="a5"/>
        <w:ind w:right="0" w:firstLine="709"/>
        <w:jc w:val="both"/>
        <w:rPr>
          <w:sz w:val="28"/>
        </w:rPr>
      </w:pPr>
      <w:r>
        <w:rPr>
          <w:sz w:val="28"/>
        </w:rPr>
        <w:t xml:space="preserve">Форма 3 «Отчет об изменении капитала» показывает движение собственных средств предприятия. Важным аспектом анализа информации, содержащейся в этой форме, является анализ источников увеличения (уменьшения) капитала и динамика чистых активов, то есть активов предприятия не обремененных обязательствами, а сформированных за счет собственных средств. Ведь не редко менеджмент предприятия сознательно банкротит его, уменьшая чистые активы предприятия. </w:t>
      </w:r>
    </w:p>
    <w:p w:rsidR="00CD0E8F" w:rsidRDefault="00CD0E8F">
      <w:pPr>
        <w:pStyle w:val="a5"/>
        <w:ind w:right="0" w:firstLine="709"/>
        <w:jc w:val="both"/>
        <w:rPr>
          <w:sz w:val="28"/>
        </w:rPr>
      </w:pPr>
      <w:r>
        <w:rPr>
          <w:sz w:val="28"/>
        </w:rPr>
        <w:t>Отрицательная динамика чистых активов предприятия ведет к банкротству предприятия. При этом следует обращать внимание на соотношения размера чистых активов, уставного капитала и законодательно установленного минимального размера уставного капитала для предприятий различных организационно-правовых форм. Если чистые активы предприятия ниже уставного капитала - это ведет к уменьшению последнего. Если чистые активы предприятия ниже установленного минимального размера уставного капитала, то это предприятие банкрот.</w:t>
      </w:r>
    </w:p>
    <w:p w:rsidR="00CD0E8F" w:rsidRDefault="00CD0E8F">
      <w:pPr>
        <w:pStyle w:val="a5"/>
        <w:ind w:right="0" w:firstLine="709"/>
        <w:jc w:val="both"/>
        <w:rPr>
          <w:sz w:val="28"/>
        </w:rPr>
      </w:pPr>
      <w:r>
        <w:rPr>
          <w:sz w:val="28"/>
        </w:rPr>
        <w:t>При анализе формы 3 следует обращать внимание на строки 160-163, 170-173. В них приведены денные о наличии и направлениях использования поступлений из бюджета и внебюджетных фондов.</w:t>
      </w:r>
    </w:p>
    <w:p w:rsidR="00CD0E8F" w:rsidRDefault="00CD0E8F">
      <w:pPr>
        <w:pStyle w:val="a5"/>
        <w:ind w:right="0"/>
        <w:jc w:val="both"/>
        <w:rPr>
          <w:sz w:val="28"/>
        </w:rPr>
      </w:pPr>
      <w:r>
        <w:rPr>
          <w:sz w:val="28"/>
        </w:rPr>
        <w:t xml:space="preserve">Форма 4 «Отчет о движении денежных средств», как следует из ее названия, раскрывает источники денежных поступлений и направления использования денежных средств по трем видам деятельности предприятия: текущей (основной), инвестиционной и финансовой. Последние два вида деятельности часто используются предпринимателями для сокрытия доходов посредством их передачи дочерним компаниям и аффилированным (зависимым) лицам. Сопоставив строку 090 данной формы со строками баланса, отражающими финансовые вложения предприятия можно обнаружить эффективность этих вложений, а следовательно и целесообразность. Ведь с позиции рабочего коллектива отвлечение средств с предприятия, каковыми являются финансовые вложения, снижают потенциальные возможности по улучшению социальных показателей данного предприятия. Если такие отвлечения велики (см. стр.200) и малоэффективны, следует думать о сознательном и целенаправленном отвлечении средств. </w:t>
      </w:r>
    </w:p>
    <w:p w:rsidR="00CD0E8F" w:rsidRDefault="00CD0E8F">
      <w:pPr>
        <w:pStyle w:val="a5"/>
        <w:ind w:right="0" w:firstLine="709"/>
        <w:jc w:val="both"/>
        <w:rPr>
          <w:sz w:val="28"/>
        </w:rPr>
      </w:pPr>
      <w:r>
        <w:rPr>
          <w:sz w:val="28"/>
        </w:rPr>
        <w:t>В числе прочих направлений использования денежных средств указаны оплата труда и отчисления в государственные внебюджетные фонды. Ценность этой информации состоит в том, что в ней указаны не начисленные средства, а уплаченные в денежной форме. Сопоставление данных по зарплате и отчислениям на социальные нужды, приведенных в форме 4 и в разделе 6 «Расходы по обычным видам деятельности» формы 5 несмотря на не полную их сопоставимость даст представление о задолженности по выплате зарплаты и отчислениям в социальные внебюджетные фонды. По возможности следует сопоставить реальный объем выплат и объем указанный в данной форме (стр.140). Это даст возможность определить размер теневой оплаты труда и соответственно уменьшения персонифицированных отчислений на пенсионные счета работников. В стр. 210 формы 4 показаны суммы выплат дивидендов и процентов по ценным бумагам. Сравнение их динамики с динамикой выплат работникам предприятия представляет интерес при заключении колдоговора. Выводы будут в значительной мере зависеть от того в какой мере работники предприятия являются акционерами своего предприятия.</w:t>
      </w:r>
    </w:p>
    <w:p w:rsidR="00CD0E8F" w:rsidRDefault="00CD0E8F">
      <w:pPr>
        <w:pStyle w:val="a5"/>
        <w:ind w:right="0" w:firstLine="709"/>
        <w:jc w:val="both"/>
        <w:rPr>
          <w:sz w:val="28"/>
        </w:rPr>
      </w:pPr>
      <w:r>
        <w:rPr>
          <w:sz w:val="28"/>
        </w:rPr>
        <w:t xml:space="preserve">Форма 5 «Приложение к бухгалтерскому балансу» раскрывает движение заемных средств, дебиторской и кредиторской задолженности, амортизируемого имущества, средств финансирования долгосрочных инвестиций и финансовых вложений. В ней также показаны смета затрат на основное производство и социальные показатели по предприятию. </w:t>
      </w:r>
    </w:p>
    <w:p w:rsidR="00CD0E8F" w:rsidRDefault="00CD0E8F">
      <w:pPr>
        <w:pStyle w:val="a5"/>
        <w:ind w:right="0" w:firstLine="709"/>
        <w:jc w:val="both"/>
        <w:rPr>
          <w:sz w:val="28"/>
        </w:rPr>
      </w:pPr>
      <w:r>
        <w:rPr>
          <w:sz w:val="28"/>
        </w:rPr>
        <w:t xml:space="preserve">Значительный интерес представляет раздел 2 и справка к нему. Информация, заложенная в данной форме, позволяет судить, как руководство предприятия управляет дебиторской и кредиторской задолженностью, что позволят выявить особые отношения между предприятием и его дебиторами и кредиторами, списки которых с суммами задолженности приводятся в справках к разделу 2 формы 5. По правилам нормального предпринимательства кредиторская задолженность (стр.230) не должна превышать дебиторскую (210), т.е. наше предприятие вправе рассчитывать на такой же объем товарного кредита, который предоставляет само. Это же правило помогает сохранять предприятию платежеспособность. Значительное превышение дебиторской задолженности над кредиторской может быть результатом непрофессионального управления активами предприятия, а может быть следствием сознательной финансовой политики, когда продукция поставляется фактически безвозмездно. Такие подозрения могут быть усилены, если поставка осуществляется одному и тому же предприятию не смотря не просроченные платежи за предыдущие поставки. Это можно увидеть, сопоставляя данные по задолженности одного и того же предприятия за смежные отчетные периоды, если остаток на конец отчетного периода по графе 4 по строкам 270-279 вырос.  </w:t>
      </w:r>
    </w:p>
    <w:p w:rsidR="00CD0E8F" w:rsidRDefault="00CD0E8F">
      <w:pPr>
        <w:pStyle w:val="a5"/>
        <w:ind w:right="0" w:firstLine="709"/>
        <w:jc w:val="both"/>
        <w:rPr>
          <w:sz w:val="28"/>
        </w:rPr>
      </w:pPr>
      <w:r>
        <w:rPr>
          <w:sz w:val="28"/>
        </w:rPr>
        <w:t xml:space="preserve">  Раздел 4 формы 5 показывает, какими средствами располагает предприятие после уплаты налогов процентов по кредитам и дивидендов на начало и конец отчетного периода, и соответственно объем их использования в отчетном периоде. Подобная информация предполагает анализ их использования, в том числе на социальные цели, которые значительно шире, нежели расшифровка раздела 7 «Социальные показатели».</w:t>
      </w:r>
    </w:p>
    <w:p w:rsidR="00CD0E8F" w:rsidRDefault="00CD0E8F">
      <w:pPr>
        <w:pStyle w:val="a5"/>
        <w:ind w:right="0" w:firstLine="709"/>
        <w:jc w:val="both"/>
        <w:rPr>
          <w:sz w:val="28"/>
        </w:rPr>
      </w:pPr>
      <w:r>
        <w:rPr>
          <w:sz w:val="28"/>
        </w:rPr>
        <w:t>Раздел 6 формы 5 раскрывает смету затрат по обычным (основным) видам деятельности предприятия. Она может быть использована для сравнения удельного веса заработной платы и отчислений на социальные нужды по годам на данном предприятии и в сравнении с родственными предприятиями.</w:t>
      </w:r>
    </w:p>
    <w:p w:rsidR="00CD0E8F" w:rsidRDefault="00CD0E8F">
      <w:pPr>
        <w:pStyle w:val="a5"/>
        <w:ind w:right="0" w:firstLine="709"/>
        <w:jc w:val="both"/>
        <w:rPr>
          <w:sz w:val="28"/>
        </w:rPr>
      </w:pPr>
      <w:r>
        <w:rPr>
          <w:sz w:val="28"/>
        </w:rPr>
        <w:t xml:space="preserve">Анализ общего объема зарплаты будь то в абсолютных или относительных показателях наравне со среднедушевой зарплатой не может быть полноценным, если из общего объема заработной платы не выделена доля приходящаяся на высшее звено управленцев. Зачастую эти люди сочетают в своем лице собственника и наемного работника. Даже в тех случаях, когда они не являются держателями значительной доли акций предприятия их интересы прямо противоположны интересам остальных работников, а посему расходы на их оплату, содержание рабочих мест и стоимость прочих привилегий должны быть выделены из общей массы претензий рабочего коллектива. </w:t>
      </w:r>
    </w:p>
    <w:p w:rsidR="00CD0E8F" w:rsidRDefault="00CD0E8F">
      <w:pPr>
        <w:pStyle w:val="a5"/>
        <w:ind w:right="0" w:firstLine="709"/>
        <w:jc w:val="both"/>
        <w:rPr>
          <w:sz w:val="28"/>
        </w:rPr>
      </w:pPr>
      <w:r>
        <w:rPr>
          <w:sz w:val="28"/>
        </w:rPr>
        <w:t>Информация позволяющая провести такое разделение содержится в первичной бухгалтерской отчетности, доступность которой неформальна.</w:t>
      </w:r>
    </w:p>
    <w:p w:rsidR="00CD0E8F" w:rsidRDefault="00CD0E8F">
      <w:pPr>
        <w:pStyle w:val="a5"/>
        <w:ind w:right="0" w:firstLine="709"/>
        <w:jc w:val="both"/>
        <w:rPr>
          <w:sz w:val="28"/>
        </w:rPr>
      </w:pPr>
      <w:r>
        <w:rPr>
          <w:sz w:val="28"/>
        </w:rPr>
        <w:t>Раздел 7 «Социальные показатели» раскрывает данные о начислении и перечислении средств в государственные социальные внебюджетные фонды, отчисления в НПФ и др., а также среднесписочную численность работников.</w:t>
      </w:r>
    </w:p>
    <w:p w:rsidR="00CD0E8F" w:rsidRDefault="00CD0E8F">
      <w:pPr>
        <w:pStyle w:val="a5"/>
        <w:ind w:right="0" w:firstLine="709"/>
        <w:jc w:val="both"/>
        <w:rPr>
          <w:sz w:val="28"/>
        </w:rPr>
      </w:pPr>
      <w:r>
        <w:rPr>
          <w:sz w:val="28"/>
        </w:rPr>
        <w:t>Немалый интерес представляет пояснительная записка к балансу, которая представляется наряду с упоминавшимися формами отчетности. Она раскрывает влияние факторов и причин на формирование показателей отчетности и поэтому важна для их анализа.</w:t>
      </w:r>
    </w:p>
    <w:p w:rsidR="00CD0E8F" w:rsidRDefault="00CD0E8F">
      <w:pPr>
        <w:pStyle w:val="a5"/>
        <w:ind w:right="0" w:firstLine="709"/>
        <w:jc w:val="both"/>
        <w:rPr>
          <w:sz w:val="28"/>
        </w:rPr>
      </w:pPr>
      <w:r>
        <w:rPr>
          <w:sz w:val="28"/>
        </w:rPr>
        <w:t xml:space="preserve">Развернутое аудиторское заключение представляет интерес профсоюзной организации с той позиции, что нарушения в организации учета на предприятии могут затрагивать интересы рабочего коллектива. Например, занижение налоговой базы по ЕСН. </w:t>
      </w:r>
    </w:p>
    <w:p w:rsidR="00CD0E8F" w:rsidRDefault="00CD0E8F">
      <w:pPr>
        <w:pStyle w:val="a5"/>
        <w:ind w:right="0" w:firstLine="709"/>
        <w:jc w:val="both"/>
        <w:rPr>
          <w:sz w:val="28"/>
        </w:rPr>
      </w:pPr>
      <w:r>
        <w:rPr>
          <w:sz w:val="28"/>
        </w:rPr>
        <w:t>Изменение, как общих экономических условий деятельности предприятия, так и конъюнктуры рынка по продукции, выпускаемой предприятием способно резко изменить финансовое состояние и финансовые результаты его деятельности в предстоящем периоде.</w:t>
      </w:r>
    </w:p>
    <w:p w:rsidR="00CD0E8F" w:rsidRDefault="00CD0E8F">
      <w:pPr>
        <w:pStyle w:val="a5"/>
        <w:ind w:right="0" w:firstLine="709"/>
        <w:jc w:val="both"/>
        <w:rPr>
          <w:sz w:val="28"/>
        </w:rPr>
      </w:pPr>
      <w:r>
        <w:rPr>
          <w:sz w:val="28"/>
        </w:rPr>
        <w:t xml:space="preserve"> Следовательно, профсоюзной организации не менее важно знать на момент переговоров о колдоговоре прогноз рынка по продукции предприятия. О положении предприятия на рынке труда в перспективном периоде может свидетельствовать портфель заказов, обеспеченный покупательной способностью потребителей. Представляется, что подобную информацию можно собирать и интерпретировать лишь на уровне отраслевых профсоюзных организаций.  </w:t>
      </w:r>
    </w:p>
    <w:p w:rsidR="00CD0E8F" w:rsidRDefault="00CD0E8F">
      <w:pPr>
        <w:pStyle w:val="a5"/>
        <w:ind w:right="0" w:firstLine="709"/>
        <w:jc w:val="both"/>
        <w:rPr>
          <w:sz w:val="28"/>
        </w:rPr>
      </w:pPr>
      <w:r>
        <w:rPr>
          <w:sz w:val="28"/>
        </w:rPr>
        <w:t>Большое влияние на финансовые результаты оказывает ценовая политика, проводимая руководством предприятия. Посредством заниженных цен предприниматели могут передавать создаваемую прибыль как дочерним и прочим зависимым компаниям, так и формально независимым предприятиям-посредникам. Поэтому для достоверности анализа финансового состояния предприятия как отдельных предприятий, так и их территориальных и отраслевых объединений большое значение имеет мониторинг рыночных цен, который в определенной мере доступен лишь отраслевым и территориальным объединениям профсоюзов.</w:t>
      </w:r>
    </w:p>
    <w:p w:rsidR="00CD0E8F" w:rsidRDefault="00CD0E8F">
      <w:pPr>
        <w:pStyle w:val="a5"/>
        <w:ind w:right="0" w:firstLine="709"/>
        <w:jc w:val="both"/>
        <w:rPr>
          <w:b/>
          <w:sz w:val="28"/>
        </w:rPr>
      </w:pPr>
    </w:p>
    <w:p w:rsidR="00CD0E8F" w:rsidRDefault="00CD0E8F">
      <w:pPr>
        <w:pStyle w:val="a5"/>
        <w:ind w:right="0"/>
        <w:jc w:val="center"/>
        <w:rPr>
          <w:b/>
          <w:sz w:val="28"/>
        </w:rPr>
      </w:pPr>
      <w:r>
        <w:rPr>
          <w:b/>
          <w:sz w:val="28"/>
          <w:lang w:val="en-US"/>
        </w:rPr>
        <w:t>IX</w:t>
      </w:r>
      <w:r>
        <w:rPr>
          <w:b/>
          <w:sz w:val="28"/>
        </w:rPr>
        <w:t>. Анализ издержек воспроизводства рабочей силы</w:t>
      </w:r>
    </w:p>
    <w:p w:rsidR="00CD0E8F" w:rsidRDefault="00CD0E8F">
      <w:pPr>
        <w:pStyle w:val="a5"/>
        <w:ind w:right="0"/>
        <w:jc w:val="center"/>
        <w:rPr>
          <w:b/>
          <w:sz w:val="28"/>
        </w:rPr>
      </w:pPr>
    </w:p>
    <w:p w:rsidR="00CD0E8F" w:rsidRDefault="00CD0E8F">
      <w:pPr>
        <w:pStyle w:val="a5"/>
        <w:ind w:right="0" w:firstLine="709"/>
        <w:jc w:val="both"/>
        <w:rPr>
          <w:sz w:val="28"/>
        </w:rPr>
      </w:pPr>
      <w:r>
        <w:rPr>
          <w:sz w:val="28"/>
        </w:rPr>
        <w:t xml:space="preserve">В ходе реформирования экономических отношений  предполагалось осуществлять  расширение прав и ответственности предприятий в сфере оплаты труда, переход от всеобщей  внерыночной административно-командной модели организации заработной платы к использованию механизмов и систем оплаты,  адаптированных к условиям существования различных форм собственности и формирующегося рынка труда. </w:t>
      </w:r>
    </w:p>
    <w:p w:rsidR="00CD0E8F" w:rsidRDefault="00CD0E8F">
      <w:pPr>
        <w:pStyle w:val="a5"/>
        <w:ind w:right="0" w:firstLine="709"/>
        <w:jc w:val="both"/>
        <w:rPr>
          <w:sz w:val="28"/>
        </w:rPr>
      </w:pPr>
      <w:r>
        <w:rPr>
          <w:sz w:val="28"/>
        </w:rPr>
        <w:t>В реальности вместо единообразной, на уровне экономики регламентированной формы распределения по труду сформировалось множество псевдорыночных моделей распределения добавленной стоимости на уровнях каждого отдельного предприятия. Нередко издержки на рабочую силу, не увязанные с общественно целесообразными нормативами оплаты работников, не учитывают технические, технологические, организационные и экономические условия труда и, самое главное, не ориентированы на функцию воспроизводства рабочей силы.</w:t>
      </w:r>
    </w:p>
    <w:p w:rsidR="00CD0E8F" w:rsidRDefault="00CD0E8F">
      <w:pPr>
        <w:pStyle w:val="a5"/>
        <w:ind w:right="0" w:firstLine="709"/>
        <w:jc w:val="both"/>
        <w:rPr>
          <w:sz w:val="28"/>
        </w:rPr>
      </w:pPr>
      <w:r>
        <w:rPr>
          <w:sz w:val="28"/>
        </w:rPr>
        <w:t>Госкомстат  России своим постановлением (№ 3 от 10 января 2003г.) утвердил единовременную форму № 1- рабочая  сила для статистического наблюдения за составом затрат организаций на рабочую силу, содержание которой приведено в соответствие с Международной классификацией учитываемых расходов на рабочую силу. Виды затрат, содержащиеся в форме № 1, конкретизированы применительно к российской учетной и отчетной информации и изложены в виде кратких пояснений к заполнению этой формы (Приложение 2 и 3).</w:t>
      </w:r>
    </w:p>
    <w:p w:rsidR="00CD0E8F" w:rsidRDefault="00CD0E8F">
      <w:pPr>
        <w:pStyle w:val="a5"/>
        <w:ind w:right="0" w:firstLine="709"/>
        <w:jc w:val="both"/>
        <w:rPr>
          <w:sz w:val="28"/>
        </w:rPr>
      </w:pPr>
      <w:r>
        <w:rPr>
          <w:sz w:val="28"/>
        </w:rPr>
        <w:t>Представляется целесообразным при анализе ситуации на предприятии использовать классификацию издержек работодателя на рабочую силу и запрашивать необходимую для этих целей информацию, ориентируясь на содержание формы №1- рабочая сила и краткие пояснения к ее заполнению.</w:t>
      </w:r>
    </w:p>
    <w:p w:rsidR="00CD0E8F" w:rsidRDefault="00CD0E8F">
      <w:pPr>
        <w:pStyle w:val="a5"/>
        <w:ind w:right="0" w:firstLine="709"/>
        <w:jc w:val="both"/>
        <w:rPr>
          <w:sz w:val="28"/>
        </w:rPr>
      </w:pPr>
      <w:r>
        <w:rPr>
          <w:sz w:val="28"/>
        </w:rPr>
        <w:t>Для выявления динамики изменения показателей желательно располагать информацией за прошлый год, текущий год и на предстоящий год (прогнозируемые в бизнес-плане организации.)</w:t>
      </w:r>
    </w:p>
    <w:p w:rsidR="00CD0E8F" w:rsidRDefault="00CD0E8F">
      <w:pPr>
        <w:pStyle w:val="a5"/>
        <w:ind w:right="0" w:firstLine="709"/>
        <w:jc w:val="both"/>
        <w:rPr>
          <w:sz w:val="28"/>
        </w:rPr>
      </w:pPr>
      <w:r>
        <w:rPr>
          <w:sz w:val="28"/>
        </w:rPr>
        <w:t>Отсутствие у работодателя учетной документации, по каким либо видам фактически осуществляемых расходов либо отказ от представления информации по запросу профсоюзного органа может расцениваться как нарушение ст. 37 Трудового Кодекса РФ и стать предметом трудового конфликта.</w:t>
      </w:r>
    </w:p>
    <w:p w:rsidR="00CD0E8F" w:rsidRDefault="00CD0E8F">
      <w:pPr>
        <w:pStyle w:val="a5"/>
        <w:ind w:right="0" w:firstLine="709"/>
        <w:jc w:val="both"/>
        <w:rPr>
          <w:sz w:val="28"/>
        </w:rPr>
      </w:pPr>
      <w:r>
        <w:rPr>
          <w:sz w:val="28"/>
        </w:rPr>
        <w:t>Показатели формы № 1- рабочая сила  и их детализация, приведенная в кратких показателях к ее заполнению, представляют собой конкретные, зафиксированные в денежном выражении, характеристики отдельных составляющих в общих издержках работодателя на рабочую силу</w:t>
      </w:r>
    </w:p>
    <w:p w:rsidR="00CD0E8F" w:rsidRDefault="00CD0E8F">
      <w:pPr>
        <w:pStyle w:val="a5"/>
        <w:ind w:right="0" w:firstLine="709"/>
        <w:jc w:val="both"/>
        <w:rPr>
          <w:sz w:val="28"/>
        </w:rPr>
      </w:pPr>
      <w:r>
        <w:rPr>
          <w:sz w:val="28"/>
        </w:rPr>
        <w:t>При оценке ситуации  лучше опираться на так называемые индикаторы, которые характеризуют соотношения, удельные веса (доли), темпы изменения тех или иных показателей и их сравнения с аналогичными показателями по другим предприятиям, со средними показателями по региону, отрасли и экономике в целом.</w:t>
      </w:r>
    </w:p>
    <w:p w:rsidR="00CD0E8F" w:rsidRDefault="00CD0E8F">
      <w:pPr>
        <w:pStyle w:val="a5"/>
        <w:ind w:right="0" w:firstLine="709"/>
        <w:jc w:val="both"/>
        <w:rPr>
          <w:sz w:val="28"/>
        </w:rPr>
      </w:pPr>
      <w:r>
        <w:rPr>
          <w:sz w:val="28"/>
        </w:rPr>
        <w:t>Совместно показатели и индикаторы формируют информационное ядро мониторинга социально-экономической ситуации на предприятии.       Следует заметить, что само по себе увеличение или уменьшение какого либо показателя по абсолютному объему денежных расходов работодателя не позволяет судить о целесообразности и тем более - об эффективности осуществленных затрат, поскольку любое экономическое решение в  сфере издержек на рабочую силу всегда сопровождается разнонаправленными последствиями (и экономическими и социальными) с позиции удовлетворения интересов  сторон, находящихся в трудовых отношениях.</w:t>
      </w:r>
    </w:p>
    <w:p w:rsidR="00CD0E8F" w:rsidRDefault="00CD0E8F">
      <w:pPr>
        <w:pStyle w:val="a5"/>
        <w:ind w:right="0" w:firstLine="709"/>
        <w:jc w:val="both"/>
        <w:rPr>
          <w:sz w:val="28"/>
        </w:rPr>
      </w:pPr>
      <w:r>
        <w:rPr>
          <w:sz w:val="28"/>
        </w:rPr>
        <w:t>Вместе с тем мониторинг дает возможность оценить как резервы в ликвидации заведомо неэффективных затрат работодателей, так и предложить меры, обеспечивающие удовлетворение законных интересов работников наемного труда.</w:t>
      </w:r>
    </w:p>
    <w:p w:rsidR="00CD0E8F" w:rsidRDefault="00CD0E8F">
      <w:pPr>
        <w:pStyle w:val="a5"/>
        <w:ind w:right="0" w:firstLine="709"/>
        <w:jc w:val="both"/>
        <w:rPr>
          <w:sz w:val="28"/>
        </w:rPr>
      </w:pPr>
      <w:r>
        <w:rPr>
          <w:sz w:val="28"/>
        </w:rPr>
        <w:t>Поэтому профсоюзы, выдвигая свои требования и предложения по изменению структуры издержек работодателя на рабочую силу, должны быть готовы к поиску и достижению в ходе переговоров согласованных решений, позволяющих в наибольшей степени обеспечить баланс интересов.</w:t>
      </w:r>
    </w:p>
    <w:p w:rsidR="00CD0E8F" w:rsidRDefault="00CD0E8F">
      <w:pPr>
        <w:pStyle w:val="a5"/>
        <w:tabs>
          <w:tab w:val="left" w:pos="426"/>
          <w:tab w:val="left" w:pos="1701"/>
        </w:tabs>
        <w:ind w:right="0" w:firstLine="709"/>
        <w:jc w:val="both"/>
        <w:rPr>
          <w:sz w:val="28"/>
        </w:rPr>
      </w:pPr>
      <w:r>
        <w:rPr>
          <w:sz w:val="28"/>
        </w:rPr>
        <w:t>Перечислим наиболее значимые индикаторы, используемые для оценки ситуации  в сфере оплаты труда работников за счет средств  предприятия:</w:t>
      </w:r>
    </w:p>
    <w:p w:rsidR="00CD0E8F" w:rsidRDefault="00CD0E8F">
      <w:pPr>
        <w:pStyle w:val="a5"/>
        <w:tabs>
          <w:tab w:val="left" w:pos="426"/>
          <w:tab w:val="left" w:pos="1701"/>
        </w:tabs>
        <w:ind w:right="0"/>
        <w:jc w:val="both"/>
        <w:rPr>
          <w:sz w:val="28"/>
        </w:rPr>
      </w:pPr>
      <w:r>
        <w:rPr>
          <w:sz w:val="28"/>
        </w:rPr>
        <w:t xml:space="preserve">         1. Доля оплаты работников за отработанное время в общих издержках работодателя на рабочую силу (%).</w:t>
      </w:r>
    </w:p>
    <w:p w:rsidR="00CD0E8F" w:rsidRDefault="00CD0E8F">
      <w:pPr>
        <w:pStyle w:val="a5"/>
        <w:tabs>
          <w:tab w:val="left" w:pos="426"/>
          <w:tab w:val="left" w:pos="1701"/>
        </w:tabs>
        <w:ind w:right="0"/>
        <w:jc w:val="both"/>
        <w:rPr>
          <w:sz w:val="28"/>
        </w:rPr>
      </w:pPr>
      <w:r>
        <w:rPr>
          <w:sz w:val="28"/>
        </w:rPr>
        <w:t xml:space="preserve">          2. Доля тарифного заработка в расходах на оплату отработанного времени.</w:t>
      </w:r>
    </w:p>
    <w:p w:rsidR="00CD0E8F" w:rsidRDefault="00CD0E8F">
      <w:pPr>
        <w:pStyle w:val="a5"/>
        <w:tabs>
          <w:tab w:val="left" w:pos="426"/>
          <w:tab w:val="left" w:pos="1701"/>
        </w:tabs>
        <w:ind w:right="0"/>
        <w:jc w:val="both"/>
        <w:rPr>
          <w:sz w:val="28"/>
        </w:rPr>
      </w:pPr>
      <w:r>
        <w:rPr>
          <w:sz w:val="28"/>
        </w:rPr>
        <w:t xml:space="preserve">          3. Соотношение минимальной тарифной ставки, начисленной средней зарплаты работников с величиной прожиточного минимума трудоспособного населения в регионе, а также на отраслевом и средне российском уровне.</w:t>
      </w:r>
    </w:p>
    <w:p w:rsidR="00CD0E8F" w:rsidRDefault="00CD0E8F">
      <w:pPr>
        <w:pStyle w:val="a5"/>
        <w:tabs>
          <w:tab w:val="left" w:pos="426"/>
          <w:tab w:val="left" w:pos="1701"/>
        </w:tabs>
        <w:ind w:right="0"/>
        <w:jc w:val="both"/>
        <w:rPr>
          <w:sz w:val="28"/>
        </w:rPr>
      </w:pPr>
      <w:r>
        <w:rPr>
          <w:sz w:val="28"/>
        </w:rPr>
        <w:t xml:space="preserve">          4. Соотношение темпов роста начисленной среднемесячной заработной платы и индекса потребительских цен в регионе.</w:t>
      </w:r>
    </w:p>
    <w:p w:rsidR="00CD0E8F" w:rsidRDefault="00CD0E8F">
      <w:pPr>
        <w:pStyle w:val="a5"/>
        <w:tabs>
          <w:tab w:val="left" w:pos="426"/>
          <w:tab w:val="left" w:pos="1701"/>
        </w:tabs>
        <w:ind w:right="0" w:firstLine="709"/>
        <w:jc w:val="both"/>
        <w:rPr>
          <w:sz w:val="28"/>
        </w:rPr>
      </w:pPr>
      <w:r>
        <w:rPr>
          <w:sz w:val="28"/>
        </w:rPr>
        <w:t>(Следует учитывать и структуру индекса цен. Так, ускоренный рост затрат по оплате жилья и т.п. требует дополнительного учета, так как является не только фактором роста цен, но и процессом перехода на платность жилья и услуг ЖКХ. В этом первичной профсоюзной организации  должны помочь отраслевые и региональные  структуры).</w:t>
      </w:r>
    </w:p>
    <w:p w:rsidR="00CD0E8F" w:rsidRDefault="00CD0E8F">
      <w:pPr>
        <w:pStyle w:val="a5"/>
        <w:tabs>
          <w:tab w:val="left" w:pos="426"/>
          <w:tab w:val="left" w:pos="1701"/>
        </w:tabs>
        <w:ind w:right="0"/>
        <w:jc w:val="both"/>
        <w:rPr>
          <w:sz w:val="28"/>
        </w:rPr>
      </w:pPr>
      <w:r>
        <w:rPr>
          <w:sz w:val="28"/>
        </w:rPr>
        <w:t xml:space="preserve">          5. Соотношение между темпами изменения фонда оплаты труда и объема реализации продукции.</w:t>
      </w:r>
    </w:p>
    <w:p w:rsidR="00CD0E8F" w:rsidRDefault="00CD0E8F">
      <w:pPr>
        <w:pStyle w:val="a5"/>
        <w:ind w:right="0" w:firstLine="709"/>
        <w:jc w:val="both"/>
        <w:rPr>
          <w:sz w:val="28"/>
        </w:rPr>
      </w:pPr>
      <w:r>
        <w:rPr>
          <w:sz w:val="28"/>
        </w:rPr>
        <w:t>6. Соотношения между темпами роста среднемесячной заработной платы и валового объема продукции (услуг) на предприятии (либо- объема валовой добавленной стоимости).</w:t>
      </w:r>
    </w:p>
    <w:p w:rsidR="00CD0E8F" w:rsidRDefault="00CD0E8F">
      <w:pPr>
        <w:pStyle w:val="a5"/>
        <w:ind w:right="0" w:firstLine="709"/>
        <w:jc w:val="both"/>
        <w:rPr>
          <w:sz w:val="28"/>
        </w:rPr>
      </w:pPr>
      <w:r>
        <w:rPr>
          <w:sz w:val="28"/>
        </w:rPr>
        <w:t>7. Степень дифференциации всех работников по уровням зарплаты в заданных интервалах (возможна при необходимости, аналогичная группировка по категориям персонала: рабочие, специалисты, руководители).</w:t>
      </w:r>
    </w:p>
    <w:p w:rsidR="00CD0E8F" w:rsidRDefault="00CD0E8F">
      <w:pPr>
        <w:pStyle w:val="a5"/>
        <w:ind w:right="0" w:firstLine="709"/>
        <w:jc w:val="both"/>
        <w:rPr>
          <w:sz w:val="28"/>
        </w:rPr>
      </w:pPr>
      <w:r>
        <w:rPr>
          <w:sz w:val="28"/>
        </w:rPr>
        <w:t>8. Соотношения между минимальной, средней и максимальной заработной  платой  персонала на предприятии.</w:t>
      </w:r>
    </w:p>
    <w:p w:rsidR="00CD0E8F" w:rsidRDefault="00CD0E8F">
      <w:pPr>
        <w:pStyle w:val="a5"/>
        <w:ind w:right="0" w:firstLine="709"/>
        <w:jc w:val="both"/>
        <w:rPr>
          <w:sz w:val="28"/>
        </w:rPr>
      </w:pPr>
      <w:r>
        <w:rPr>
          <w:sz w:val="28"/>
        </w:rPr>
        <w:t>9. Доля выплат работникам, находившимся в вынужденных отпусках  либо вынужденно работавших неполное рабочее время по инициативе администрации, а также других простоев и брака не по вине работника, в общей сумме расходов на оплату неотработанного времени.</w:t>
      </w:r>
    </w:p>
    <w:p w:rsidR="00CD0E8F" w:rsidRDefault="00CD0E8F">
      <w:pPr>
        <w:pStyle w:val="a5"/>
        <w:ind w:right="0" w:firstLine="709"/>
        <w:jc w:val="both"/>
        <w:rPr>
          <w:sz w:val="28"/>
        </w:rPr>
      </w:pPr>
      <w:r>
        <w:rPr>
          <w:sz w:val="28"/>
        </w:rPr>
        <w:t>Аналогичный подход может использоваться при анализе целесообразности затрат на рабочую силу, направляемых на осуществление социальной защиты работников, на их профессиональное обучение, на улучшение условий труда и т.п.</w:t>
      </w:r>
    </w:p>
    <w:p w:rsidR="00CD0E8F" w:rsidRDefault="00CD0E8F">
      <w:pPr>
        <w:pStyle w:val="a5"/>
        <w:ind w:right="0" w:firstLine="709"/>
        <w:jc w:val="both"/>
        <w:rPr>
          <w:sz w:val="28"/>
        </w:rPr>
      </w:pPr>
      <w:r>
        <w:rPr>
          <w:sz w:val="28"/>
        </w:rPr>
        <w:t xml:space="preserve"> Очевидно, что даже сам по себе обширный перечень исходных данных говорит о трудоемкости их анализа и требует достаточно высоких экономических знаний от специалистов, привлекаемых к оценке ситуации на предприятии Можно предположить, что достаточно детальное и репрезентативное обследование по проблеме распределения добавленной стоимости между трудом и капиталом окажется под силу профкомом лишь средних и крупных предприятий.</w:t>
      </w:r>
    </w:p>
    <w:p w:rsidR="00CD0E8F" w:rsidRDefault="00CD0E8F">
      <w:pPr>
        <w:pStyle w:val="a5"/>
        <w:ind w:right="0" w:firstLine="709"/>
        <w:jc w:val="both"/>
        <w:rPr>
          <w:sz w:val="28"/>
        </w:rPr>
      </w:pPr>
      <w:r>
        <w:rPr>
          <w:sz w:val="28"/>
        </w:rPr>
        <w:t xml:space="preserve"> Из всей совокупности показателей и индикаторов, характеризующих издержки работодателя на рабочую силу, профком вправе отобрать и подвергнуть анализу те, которые либо провоцируют возникновение трудовых конфликтов, либо, по мнению трудящихся, наиболее актуальны с точки зрения возможного влияния на качество трудовой жизни персонала предприятия.</w:t>
      </w:r>
    </w:p>
    <w:p w:rsidR="00CD0E8F" w:rsidRDefault="00CD0E8F">
      <w:pPr>
        <w:pStyle w:val="a5"/>
        <w:ind w:right="0" w:firstLine="709"/>
        <w:jc w:val="both"/>
        <w:rPr>
          <w:sz w:val="28"/>
        </w:rPr>
      </w:pPr>
      <w:r>
        <w:rPr>
          <w:sz w:val="28"/>
        </w:rPr>
        <w:t>К примеру, работодатель во многих случаях, устанавливая условия оплаты труда исповедует принцип: "Нет прогнозированного объема реализации -  нет  и оплаты выполненных работником работ” и на этой основе напрямую увязывает не только меры поощрения, но и основной заработок либо с показателями роста объемов сбыта продукции, либо с наличием балансовой прибыли предприятия в целом. Тем самым материальная ответственность за ошибки и просчеты в менеджерских и маркетинговых решениях руководителей безосновательно перекладываются на трудящихся и специалистов, в функциональные обязанности которых абсолютно не входит названная сфера деятельности. Такой подход противоречит рыночным принципам четкого разграничения функций рабочего, специалиста и руководителя и зависимости величины их оплаты от меры квалификационной сложности, количества и качества конкретного труда, установленных при вступлении работника и работодателя в трудовые отношения.</w:t>
      </w:r>
    </w:p>
    <w:p w:rsidR="00CD0E8F" w:rsidRDefault="00CD0E8F">
      <w:pPr>
        <w:pStyle w:val="a5"/>
        <w:ind w:right="0" w:firstLine="709"/>
        <w:jc w:val="both"/>
        <w:rPr>
          <w:sz w:val="28"/>
        </w:rPr>
      </w:pPr>
      <w:r>
        <w:rPr>
          <w:sz w:val="28"/>
        </w:rPr>
        <w:t xml:space="preserve">Поэтому при анализе систем оплаты труда и структуры выплат за отработанное время, необходимо оценить их правомерность именно с такой позиции. Что касается выплат за опосредованное влияние личных, индивидуальных результатов работы на финансовые итоги деятельности предприятия в целом, то их целесообразно устанавливать в форме дополнительного вознаграждения к основному тарифному заработку с использованием коэффициентов трудового участия.    </w:t>
      </w:r>
    </w:p>
    <w:p w:rsidR="00CD0E8F" w:rsidRDefault="00CD0E8F">
      <w:pPr>
        <w:pStyle w:val="a5"/>
        <w:ind w:right="0" w:firstLine="709"/>
        <w:jc w:val="both"/>
        <w:rPr>
          <w:sz w:val="28"/>
        </w:rPr>
      </w:pPr>
      <w:r>
        <w:rPr>
          <w:sz w:val="28"/>
        </w:rPr>
        <w:tab/>
        <w:t>Динамика изменения пропорций между оплатой  по тарифу за отработанное  и неотработанное время и выплатами стимулирующего и социального характера наиболее точно характеризует качество тарифного и технического нормирования на предприятии, которые, в свою очередь, предопределяют эффективность и социальную справедливость системы организации заработной платы в целом.</w:t>
      </w:r>
    </w:p>
    <w:p w:rsidR="00CD0E8F" w:rsidRDefault="00CD0E8F">
      <w:pPr>
        <w:pStyle w:val="a5"/>
        <w:ind w:right="0" w:firstLine="709"/>
        <w:jc w:val="both"/>
        <w:rPr>
          <w:sz w:val="28"/>
        </w:rPr>
      </w:pPr>
      <w:r>
        <w:rPr>
          <w:sz w:val="28"/>
        </w:rPr>
        <w:tab/>
        <w:t>Тарифный заработок  представляет собой  постоянную основную часть оплаты, его  размер определяется в зависимости от квалификационной сложности труда, учитывает технико-технологическое оснащение рабочего места, тяжесть и вредность  трудового процесса.  Тарифный заработок гарантируется работнику при выполнении им норм выработки в единицу времени (час, рабочий день, месяц). Заметим, что ответственность за создание нормальных  условий на рабочих местах и режимов труда лежит на  работодателе.</w:t>
      </w:r>
    </w:p>
    <w:p w:rsidR="00CD0E8F" w:rsidRDefault="00CD0E8F">
      <w:pPr>
        <w:pStyle w:val="a5"/>
        <w:ind w:right="0" w:firstLine="709"/>
        <w:jc w:val="both"/>
        <w:rPr>
          <w:sz w:val="28"/>
        </w:rPr>
      </w:pPr>
      <w:r>
        <w:rPr>
          <w:sz w:val="28"/>
        </w:rPr>
        <w:tab/>
        <w:t>Поэтому именно тарифная ставка  в соответствии со ст.133 ТК РФ не может быть меньше величины прожиточного минимума для  трудоспособного населения по региону, выражающего собой нижнюю границу доходов, обеспечивающих в нынешних условиях в лучшем случае  лишь   воспроизводство работоспособности и жизнедеятельности человека. Именно поэтому при анализе фактических и прогнозируемых издержках на рабочую силу  вопросы тарифной оплаты должны занимать приоритетное место.</w:t>
      </w:r>
    </w:p>
    <w:p w:rsidR="00CD0E8F" w:rsidRDefault="00CD0E8F">
      <w:pPr>
        <w:pStyle w:val="a5"/>
        <w:ind w:right="0" w:firstLine="709"/>
        <w:jc w:val="both"/>
        <w:rPr>
          <w:sz w:val="28"/>
        </w:rPr>
      </w:pPr>
      <w:r>
        <w:rPr>
          <w:sz w:val="28"/>
        </w:rPr>
        <w:tab/>
        <w:t>Низкая доля тарифной оплаты в общих издержках  на рабочую силу может свидетельствовать</w:t>
      </w:r>
    </w:p>
    <w:p w:rsidR="00CD0E8F" w:rsidRDefault="00CD0E8F">
      <w:pPr>
        <w:pStyle w:val="a5"/>
        <w:ind w:right="0" w:firstLine="709"/>
        <w:jc w:val="both"/>
        <w:rPr>
          <w:sz w:val="28"/>
        </w:rPr>
      </w:pPr>
      <w:r>
        <w:rPr>
          <w:sz w:val="28"/>
        </w:rPr>
        <w:t>о неудовлетворительном состоянии тарифного и технического нормирования на предприятии;</w:t>
      </w:r>
    </w:p>
    <w:p w:rsidR="00CD0E8F" w:rsidRDefault="00CD0E8F">
      <w:pPr>
        <w:pStyle w:val="a5"/>
        <w:ind w:right="0" w:firstLine="709"/>
        <w:jc w:val="both"/>
        <w:rPr>
          <w:sz w:val="28"/>
        </w:rPr>
      </w:pPr>
      <w:r>
        <w:rPr>
          <w:sz w:val="28"/>
        </w:rPr>
        <w:t>о неуверенности предпринимателя в достижении прогнозируемых результатов по объемам  реализации продукции (услуг) и прибыли;</w:t>
      </w:r>
    </w:p>
    <w:p w:rsidR="00CD0E8F" w:rsidRDefault="00CD0E8F">
      <w:pPr>
        <w:pStyle w:val="a5"/>
        <w:ind w:right="0" w:firstLine="709"/>
        <w:jc w:val="both"/>
        <w:rPr>
          <w:sz w:val="28"/>
        </w:rPr>
      </w:pPr>
      <w:r>
        <w:rPr>
          <w:sz w:val="28"/>
        </w:rPr>
        <w:t>о стремлении  минимизировать величину и долю гарантируемых  выплат и заместить  их другими видами издержек на рабочую силу  не гарантируемого характера.</w:t>
      </w:r>
    </w:p>
    <w:p w:rsidR="00CD0E8F" w:rsidRDefault="00CD0E8F">
      <w:pPr>
        <w:pStyle w:val="a5"/>
        <w:ind w:right="0" w:firstLine="709"/>
        <w:jc w:val="both"/>
        <w:rPr>
          <w:sz w:val="28"/>
        </w:rPr>
      </w:pPr>
      <w:r>
        <w:rPr>
          <w:sz w:val="28"/>
        </w:rPr>
        <w:t>Выработка и осуществление мер, направленных на изменение пропорций в оплате труда в пользу увеличения тарифных ставок (должностных окладов), на приведение  тарифного заработка в соответствие с рыночной ценой труда, обеспечивающей  реализацию воспроизводственной функции заработной платы (возможность  работника содержать  по меньшей мере одного иждивенца) должны быть положены в основу требований профсоюзных  организаций к работодателям на всех уровнях.</w:t>
      </w:r>
    </w:p>
    <w:p w:rsidR="00CD0E8F" w:rsidRDefault="00CD0E8F">
      <w:pPr>
        <w:pStyle w:val="a5"/>
        <w:ind w:right="0" w:firstLine="709"/>
        <w:jc w:val="both"/>
        <w:rPr>
          <w:sz w:val="28"/>
        </w:rPr>
      </w:pPr>
      <w:r>
        <w:rPr>
          <w:sz w:val="28"/>
        </w:rPr>
        <w:t>Тарифные и иные доплаты работникам  за работу в условиях, отклоняющихся от нормальных по тяжести, вредности труда либо по режимам работы, в  большинстве своем определены в Трудовом Кодексе РФ и других правовых актах  обязательного применения. Анализируя издержки  по указанным направлениям, следует  сопоставить круг лиц, получающих эти доплаты, с фактическим наличием неблагоприятных факторов  на рабочих местах по результатам их аттестации.</w:t>
      </w:r>
    </w:p>
    <w:p w:rsidR="00CD0E8F" w:rsidRDefault="00CD0E8F">
      <w:pPr>
        <w:pStyle w:val="a5"/>
        <w:ind w:right="0" w:firstLine="709"/>
        <w:rPr>
          <w:sz w:val="28"/>
        </w:rPr>
      </w:pPr>
      <w:r>
        <w:rPr>
          <w:sz w:val="28"/>
        </w:rPr>
        <w:t>Для проведения обследования целесообразно располагать  учетной информацией о состоянии условий труда в базовом периоде (форма отчетности № 1-т условия труда).</w:t>
      </w:r>
    </w:p>
    <w:p w:rsidR="00CD0E8F" w:rsidRDefault="00CD0E8F">
      <w:pPr>
        <w:pStyle w:val="a5"/>
        <w:ind w:right="0" w:firstLine="709"/>
        <w:rPr>
          <w:sz w:val="28"/>
        </w:rPr>
      </w:pPr>
    </w:p>
    <w:p w:rsidR="00CD0E8F" w:rsidRDefault="00CD0E8F">
      <w:pPr>
        <w:pStyle w:val="a5"/>
        <w:ind w:right="0"/>
        <w:jc w:val="center"/>
        <w:rPr>
          <w:b/>
          <w:i/>
          <w:iCs/>
          <w:sz w:val="28"/>
        </w:rPr>
      </w:pPr>
      <w:r>
        <w:rPr>
          <w:b/>
          <w:i/>
          <w:iCs/>
          <w:sz w:val="28"/>
        </w:rPr>
        <w:t>Состояние условий труда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59"/>
        <w:gridCol w:w="1985"/>
        <w:gridCol w:w="1559"/>
        <w:gridCol w:w="1418"/>
      </w:tblGrid>
      <w:tr w:rsidR="00CD0E8F">
        <w:trPr>
          <w:cantSplit/>
        </w:trPr>
        <w:tc>
          <w:tcPr>
            <w:tcW w:w="3085" w:type="dxa"/>
            <w:tcBorders>
              <w:bottom w:val="nil"/>
            </w:tcBorders>
          </w:tcPr>
          <w:p w:rsidR="00CD0E8F" w:rsidRDefault="00CD0E8F">
            <w:pPr>
              <w:pStyle w:val="a5"/>
              <w:ind w:right="0"/>
              <w:jc w:val="center"/>
              <w:rPr>
                <w:b/>
                <w:sz w:val="28"/>
              </w:rPr>
            </w:pPr>
            <w:r>
              <w:rPr>
                <w:b/>
                <w:sz w:val="28"/>
              </w:rPr>
              <w:t>Наименование показателей</w:t>
            </w:r>
          </w:p>
        </w:tc>
        <w:tc>
          <w:tcPr>
            <w:tcW w:w="1559" w:type="dxa"/>
            <w:vMerge w:val="restart"/>
          </w:tcPr>
          <w:p w:rsidR="00CD0E8F" w:rsidRDefault="00CD0E8F">
            <w:pPr>
              <w:pStyle w:val="a5"/>
              <w:ind w:right="0" w:hanging="108"/>
              <w:jc w:val="center"/>
              <w:rPr>
                <w:b/>
                <w:sz w:val="28"/>
              </w:rPr>
            </w:pPr>
            <w:r>
              <w:rPr>
                <w:b/>
                <w:sz w:val="28"/>
              </w:rPr>
              <w:t>Номер</w:t>
            </w:r>
          </w:p>
          <w:p w:rsidR="00CD0E8F" w:rsidRDefault="00CD0E8F">
            <w:pPr>
              <w:pStyle w:val="a5"/>
              <w:ind w:right="0" w:hanging="108"/>
              <w:jc w:val="center"/>
              <w:rPr>
                <w:b/>
                <w:sz w:val="28"/>
              </w:rPr>
            </w:pPr>
            <w:r>
              <w:rPr>
                <w:b/>
                <w:sz w:val="28"/>
              </w:rPr>
              <w:t>строки</w:t>
            </w:r>
          </w:p>
        </w:tc>
        <w:tc>
          <w:tcPr>
            <w:tcW w:w="1985" w:type="dxa"/>
            <w:vMerge w:val="restart"/>
          </w:tcPr>
          <w:p w:rsidR="00CD0E8F" w:rsidRDefault="00CD0E8F">
            <w:pPr>
              <w:pStyle w:val="a5"/>
              <w:ind w:right="0" w:firstLine="33"/>
              <w:jc w:val="center"/>
              <w:rPr>
                <w:b/>
                <w:sz w:val="28"/>
              </w:rPr>
            </w:pPr>
            <w:r>
              <w:rPr>
                <w:b/>
                <w:sz w:val="28"/>
              </w:rPr>
              <w:t>Весь персонал на конец отчетного</w:t>
            </w:r>
          </w:p>
          <w:p w:rsidR="00CD0E8F" w:rsidRDefault="00CD0E8F">
            <w:pPr>
              <w:pStyle w:val="a5"/>
              <w:ind w:right="0" w:firstLine="33"/>
              <w:jc w:val="center"/>
              <w:rPr>
                <w:b/>
                <w:sz w:val="28"/>
              </w:rPr>
            </w:pPr>
            <w:r>
              <w:rPr>
                <w:b/>
                <w:sz w:val="28"/>
              </w:rPr>
              <w:t>года</w:t>
            </w:r>
          </w:p>
        </w:tc>
        <w:tc>
          <w:tcPr>
            <w:tcW w:w="2977" w:type="dxa"/>
            <w:gridSpan w:val="2"/>
          </w:tcPr>
          <w:p w:rsidR="00CD0E8F" w:rsidRDefault="00CD0E8F">
            <w:pPr>
              <w:pStyle w:val="a5"/>
              <w:ind w:right="0" w:firstLine="34"/>
              <w:jc w:val="center"/>
              <w:rPr>
                <w:b/>
                <w:sz w:val="28"/>
              </w:rPr>
            </w:pPr>
            <w:r>
              <w:rPr>
                <w:b/>
                <w:sz w:val="28"/>
              </w:rPr>
              <w:t>из них</w:t>
            </w:r>
          </w:p>
        </w:tc>
      </w:tr>
      <w:tr w:rsidR="00CD0E8F">
        <w:trPr>
          <w:cantSplit/>
        </w:trPr>
        <w:tc>
          <w:tcPr>
            <w:tcW w:w="3085" w:type="dxa"/>
            <w:tcBorders>
              <w:top w:val="single" w:sz="4" w:space="0" w:color="auto"/>
              <w:left w:val="single" w:sz="4" w:space="0" w:color="auto"/>
              <w:right w:val="single" w:sz="4" w:space="0" w:color="auto"/>
            </w:tcBorders>
          </w:tcPr>
          <w:p w:rsidR="00CD0E8F" w:rsidRDefault="00CD0E8F">
            <w:pPr>
              <w:pStyle w:val="a5"/>
              <w:ind w:right="0" w:firstLine="709"/>
              <w:jc w:val="center"/>
              <w:rPr>
                <w:b/>
                <w:sz w:val="28"/>
              </w:rPr>
            </w:pPr>
          </w:p>
        </w:tc>
        <w:tc>
          <w:tcPr>
            <w:tcW w:w="1559" w:type="dxa"/>
            <w:vMerge/>
            <w:tcBorders>
              <w:left w:val="nil"/>
            </w:tcBorders>
          </w:tcPr>
          <w:p w:rsidR="00CD0E8F" w:rsidRDefault="00CD0E8F">
            <w:pPr>
              <w:pStyle w:val="a5"/>
              <w:ind w:right="0" w:hanging="108"/>
              <w:jc w:val="center"/>
              <w:rPr>
                <w:b/>
                <w:sz w:val="28"/>
              </w:rPr>
            </w:pPr>
          </w:p>
        </w:tc>
        <w:tc>
          <w:tcPr>
            <w:tcW w:w="1985" w:type="dxa"/>
            <w:vMerge/>
          </w:tcPr>
          <w:p w:rsidR="00CD0E8F" w:rsidRDefault="00CD0E8F">
            <w:pPr>
              <w:pStyle w:val="a5"/>
              <w:ind w:right="0" w:firstLine="709"/>
              <w:jc w:val="center"/>
              <w:rPr>
                <w:b/>
                <w:sz w:val="28"/>
              </w:rPr>
            </w:pPr>
          </w:p>
        </w:tc>
        <w:tc>
          <w:tcPr>
            <w:tcW w:w="1559" w:type="dxa"/>
          </w:tcPr>
          <w:p w:rsidR="00CD0E8F" w:rsidRDefault="00CD0E8F">
            <w:pPr>
              <w:pStyle w:val="a5"/>
              <w:ind w:right="0" w:hanging="108"/>
              <w:jc w:val="center"/>
              <w:rPr>
                <w:b/>
                <w:sz w:val="28"/>
              </w:rPr>
            </w:pPr>
            <w:r>
              <w:rPr>
                <w:b/>
                <w:sz w:val="28"/>
              </w:rPr>
              <w:t>женщины</w:t>
            </w:r>
          </w:p>
        </w:tc>
        <w:tc>
          <w:tcPr>
            <w:tcW w:w="1418" w:type="dxa"/>
          </w:tcPr>
          <w:p w:rsidR="00CD0E8F" w:rsidRDefault="00CD0E8F">
            <w:pPr>
              <w:pStyle w:val="a5"/>
              <w:ind w:right="0" w:firstLine="34"/>
              <w:jc w:val="center"/>
              <w:rPr>
                <w:b/>
                <w:sz w:val="28"/>
              </w:rPr>
            </w:pPr>
            <w:r>
              <w:rPr>
                <w:b/>
                <w:sz w:val="28"/>
              </w:rPr>
              <w:t>лица моложе</w:t>
            </w:r>
          </w:p>
          <w:p w:rsidR="00CD0E8F" w:rsidRDefault="00CD0E8F">
            <w:pPr>
              <w:pStyle w:val="a5"/>
              <w:ind w:right="0" w:firstLine="34"/>
              <w:jc w:val="center"/>
              <w:rPr>
                <w:b/>
                <w:sz w:val="28"/>
              </w:rPr>
            </w:pPr>
            <w:r>
              <w:rPr>
                <w:b/>
                <w:sz w:val="28"/>
              </w:rPr>
              <w:t>18 лет</w:t>
            </w:r>
          </w:p>
        </w:tc>
      </w:tr>
      <w:tr w:rsidR="00CD0E8F">
        <w:tc>
          <w:tcPr>
            <w:tcW w:w="3085" w:type="dxa"/>
            <w:tcBorders>
              <w:left w:val="single" w:sz="4" w:space="0" w:color="auto"/>
              <w:bottom w:val="single" w:sz="4" w:space="0" w:color="auto"/>
              <w:right w:val="single" w:sz="4" w:space="0" w:color="auto"/>
            </w:tcBorders>
          </w:tcPr>
          <w:p w:rsidR="00CD0E8F" w:rsidRDefault="00CD0E8F">
            <w:pPr>
              <w:pStyle w:val="a5"/>
              <w:ind w:right="0" w:firstLine="709"/>
              <w:jc w:val="center"/>
              <w:rPr>
                <w:b/>
                <w:bCs/>
                <w:sz w:val="28"/>
              </w:rPr>
            </w:pPr>
            <w:r>
              <w:rPr>
                <w:b/>
                <w:bCs/>
                <w:sz w:val="28"/>
              </w:rPr>
              <w:t>1</w:t>
            </w:r>
          </w:p>
        </w:tc>
        <w:tc>
          <w:tcPr>
            <w:tcW w:w="1559" w:type="dxa"/>
            <w:tcBorders>
              <w:left w:val="nil"/>
            </w:tcBorders>
          </w:tcPr>
          <w:p w:rsidR="00CD0E8F" w:rsidRDefault="00CD0E8F">
            <w:pPr>
              <w:pStyle w:val="a5"/>
              <w:ind w:right="0" w:firstLine="709"/>
              <w:jc w:val="center"/>
              <w:rPr>
                <w:b/>
                <w:bCs/>
                <w:sz w:val="28"/>
              </w:rPr>
            </w:pPr>
            <w:r>
              <w:rPr>
                <w:b/>
                <w:bCs/>
                <w:sz w:val="28"/>
              </w:rPr>
              <w:t>2</w:t>
            </w:r>
          </w:p>
        </w:tc>
        <w:tc>
          <w:tcPr>
            <w:tcW w:w="1985" w:type="dxa"/>
          </w:tcPr>
          <w:p w:rsidR="00CD0E8F" w:rsidRDefault="00CD0E8F">
            <w:pPr>
              <w:pStyle w:val="a5"/>
              <w:ind w:right="0" w:firstLine="709"/>
              <w:jc w:val="center"/>
              <w:rPr>
                <w:b/>
                <w:bCs/>
                <w:sz w:val="28"/>
              </w:rPr>
            </w:pPr>
            <w:r>
              <w:rPr>
                <w:b/>
                <w:bCs/>
                <w:sz w:val="28"/>
              </w:rPr>
              <w:t>3</w:t>
            </w:r>
          </w:p>
        </w:tc>
        <w:tc>
          <w:tcPr>
            <w:tcW w:w="1559" w:type="dxa"/>
          </w:tcPr>
          <w:p w:rsidR="00CD0E8F" w:rsidRDefault="00CD0E8F">
            <w:pPr>
              <w:pStyle w:val="a5"/>
              <w:ind w:right="0" w:firstLine="709"/>
              <w:jc w:val="center"/>
              <w:rPr>
                <w:b/>
                <w:bCs/>
                <w:sz w:val="28"/>
              </w:rPr>
            </w:pPr>
            <w:r>
              <w:rPr>
                <w:b/>
                <w:bCs/>
                <w:sz w:val="28"/>
              </w:rPr>
              <w:t>4</w:t>
            </w:r>
          </w:p>
        </w:tc>
        <w:tc>
          <w:tcPr>
            <w:tcW w:w="1418" w:type="dxa"/>
          </w:tcPr>
          <w:p w:rsidR="00CD0E8F" w:rsidRDefault="00CD0E8F">
            <w:pPr>
              <w:pStyle w:val="a5"/>
              <w:ind w:right="0" w:firstLine="709"/>
              <w:jc w:val="center"/>
              <w:rPr>
                <w:b/>
                <w:bCs/>
                <w:sz w:val="28"/>
              </w:rPr>
            </w:pPr>
            <w:r>
              <w:rPr>
                <w:b/>
                <w:bCs/>
                <w:sz w:val="28"/>
              </w:rPr>
              <w:t>5</w:t>
            </w:r>
          </w:p>
        </w:tc>
      </w:tr>
      <w:tr w:rsidR="00CD0E8F">
        <w:tc>
          <w:tcPr>
            <w:tcW w:w="3085" w:type="dxa"/>
            <w:tcBorders>
              <w:top w:val="nil"/>
            </w:tcBorders>
          </w:tcPr>
          <w:p w:rsidR="00CD0E8F" w:rsidRDefault="00CD0E8F">
            <w:pPr>
              <w:pStyle w:val="a5"/>
              <w:ind w:right="0"/>
              <w:rPr>
                <w:sz w:val="28"/>
              </w:rPr>
            </w:pPr>
            <w:r>
              <w:rPr>
                <w:sz w:val="28"/>
              </w:rPr>
              <w:t>Списочная численность работников (без находящихся в отпуске по беременности и родам и по уходу за детьми)</w:t>
            </w:r>
          </w:p>
        </w:tc>
        <w:tc>
          <w:tcPr>
            <w:tcW w:w="1559" w:type="dxa"/>
          </w:tcPr>
          <w:p w:rsidR="00CD0E8F" w:rsidRDefault="00CD0E8F">
            <w:pPr>
              <w:pStyle w:val="a5"/>
              <w:ind w:right="0" w:firstLine="709"/>
              <w:rPr>
                <w:sz w:val="28"/>
              </w:rPr>
            </w:pPr>
          </w:p>
          <w:p w:rsidR="00CD0E8F" w:rsidRDefault="00CD0E8F">
            <w:pPr>
              <w:pStyle w:val="a5"/>
              <w:ind w:right="0" w:firstLine="709"/>
              <w:rPr>
                <w:sz w:val="28"/>
              </w:rPr>
            </w:pPr>
          </w:p>
          <w:p w:rsidR="00CD0E8F" w:rsidRDefault="00CD0E8F">
            <w:pPr>
              <w:pStyle w:val="a5"/>
              <w:ind w:right="0" w:firstLine="709"/>
              <w:rPr>
                <w:sz w:val="28"/>
              </w:rPr>
            </w:pPr>
            <w:r>
              <w:rPr>
                <w:sz w:val="28"/>
              </w:rPr>
              <w:t>01</w:t>
            </w: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r w:rsidR="00CD0E8F">
        <w:tc>
          <w:tcPr>
            <w:tcW w:w="3085" w:type="dxa"/>
          </w:tcPr>
          <w:p w:rsidR="00CD0E8F" w:rsidRDefault="00CD0E8F">
            <w:pPr>
              <w:pStyle w:val="a5"/>
              <w:ind w:right="0"/>
              <w:rPr>
                <w:sz w:val="28"/>
              </w:rPr>
            </w:pPr>
            <w:r>
              <w:rPr>
                <w:sz w:val="28"/>
              </w:rPr>
              <w:t>Из данных строки 01:</w:t>
            </w:r>
          </w:p>
          <w:p w:rsidR="00CD0E8F" w:rsidRDefault="00CD0E8F">
            <w:pPr>
              <w:pStyle w:val="a5"/>
              <w:ind w:right="0"/>
              <w:rPr>
                <w:sz w:val="28"/>
              </w:rPr>
            </w:pPr>
            <w:r>
              <w:rPr>
                <w:sz w:val="28"/>
              </w:rPr>
              <w:t>занятые  в условиях, не отвечающих санитарно-гигиеническим нормам</w:t>
            </w:r>
          </w:p>
        </w:tc>
        <w:tc>
          <w:tcPr>
            <w:tcW w:w="1559" w:type="dxa"/>
          </w:tcPr>
          <w:p w:rsidR="00CD0E8F" w:rsidRDefault="00CD0E8F">
            <w:pPr>
              <w:pStyle w:val="a5"/>
              <w:ind w:right="0" w:firstLine="709"/>
              <w:rPr>
                <w:sz w:val="28"/>
              </w:rPr>
            </w:pPr>
          </w:p>
          <w:p w:rsidR="00CD0E8F" w:rsidRDefault="00CD0E8F">
            <w:pPr>
              <w:pStyle w:val="a5"/>
              <w:ind w:right="0" w:firstLine="709"/>
              <w:rPr>
                <w:sz w:val="28"/>
              </w:rPr>
            </w:pPr>
          </w:p>
          <w:p w:rsidR="00CD0E8F" w:rsidRDefault="00CD0E8F">
            <w:pPr>
              <w:pStyle w:val="a5"/>
              <w:ind w:right="0" w:firstLine="709"/>
              <w:rPr>
                <w:sz w:val="28"/>
              </w:rPr>
            </w:pPr>
            <w:r>
              <w:rPr>
                <w:sz w:val="28"/>
              </w:rPr>
              <w:t>02</w:t>
            </w: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r w:rsidR="00CD0E8F">
        <w:tc>
          <w:tcPr>
            <w:tcW w:w="3085" w:type="dxa"/>
          </w:tcPr>
          <w:p w:rsidR="00CD0E8F" w:rsidRDefault="00CD0E8F">
            <w:pPr>
              <w:pStyle w:val="a5"/>
              <w:ind w:right="0"/>
              <w:rPr>
                <w:sz w:val="28"/>
              </w:rPr>
            </w:pPr>
            <w:r>
              <w:rPr>
                <w:sz w:val="28"/>
              </w:rPr>
              <w:t>Из данных строки 02 работающие по воздействием:</w:t>
            </w:r>
          </w:p>
        </w:tc>
        <w:tc>
          <w:tcPr>
            <w:tcW w:w="1559" w:type="dxa"/>
          </w:tcPr>
          <w:p w:rsidR="00CD0E8F" w:rsidRDefault="00CD0E8F">
            <w:pPr>
              <w:pStyle w:val="a5"/>
              <w:ind w:right="0" w:firstLine="709"/>
              <w:rPr>
                <w:sz w:val="28"/>
              </w:rPr>
            </w:pP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r w:rsidR="00CD0E8F">
        <w:tc>
          <w:tcPr>
            <w:tcW w:w="3085" w:type="dxa"/>
          </w:tcPr>
          <w:p w:rsidR="00CD0E8F" w:rsidRDefault="00CD0E8F">
            <w:pPr>
              <w:pStyle w:val="a5"/>
              <w:ind w:right="0"/>
              <w:rPr>
                <w:sz w:val="28"/>
              </w:rPr>
            </w:pPr>
            <w:r>
              <w:rPr>
                <w:sz w:val="28"/>
              </w:rPr>
              <w:t>повышенного          уровня          шума,  ультразвука, инфразвука</w:t>
            </w:r>
          </w:p>
        </w:tc>
        <w:tc>
          <w:tcPr>
            <w:tcW w:w="1559" w:type="dxa"/>
          </w:tcPr>
          <w:p w:rsidR="00CD0E8F" w:rsidRDefault="00CD0E8F">
            <w:pPr>
              <w:pStyle w:val="a5"/>
              <w:ind w:right="0" w:firstLine="709"/>
              <w:rPr>
                <w:sz w:val="28"/>
              </w:rPr>
            </w:pPr>
          </w:p>
          <w:p w:rsidR="00CD0E8F" w:rsidRDefault="00CD0E8F">
            <w:pPr>
              <w:pStyle w:val="a5"/>
              <w:ind w:right="0" w:firstLine="709"/>
              <w:rPr>
                <w:sz w:val="28"/>
              </w:rPr>
            </w:pPr>
            <w:r>
              <w:rPr>
                <w:sz w:val="28"/>
              </w:rPr>
              <w:t>03</w:t>
            </w: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r w:rsidR="00CD0E8F">
        <w:tc>
          <w:tcPr>
            <w:tcW w:w="3085" w:type="dxa"/>
          </w:tcPr>
          <w:p w:rsidR="00CD0E8F" w:rsidRDefault="00CD0E8F">
            <w:pPr>
              <w:pStyle w:val="a5"/>
              <w:ind w:right="0"/>
              <w:rPr>
                <w:sz w:val="28"/>
              </w:rPr>
            </w:pPr>
            <w:r>
              <w:rPr>
                <w:sz w:val="28"/>
              </w:rPr>
              <w:t>повышенного уровня вибрации</w:t>
            </w:r>
          </w:p>
        </w:tc>
        <w:tc>
          <w:tcPr>
            <w:tcW w:w="1559" w:type="dxa"/>
          </w:tcPr>
          <w:p w:rsidR="00CD0E8F" w:rsidRDefault="00CD0E8F">
            <w:pPr>
              <w:pStyle w:val="a5"/>
              <w:ind w:right="0" w:firstLine="709"/>
              <w:rPr>
                <w:sz w:val="28"/>
              </w:rPr>
            </w:pPr>
            <w:r>
              <w:rPr>
                <w:sz w:val="28"/>
              </w:rPr>
              <w:t>04</w:t>
            </w: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r w:rsidR="00CD0E8F">
        <w:tc>
          <w:tcPr>
            <w:tcW w:w="3085" w:type="dxa"/>
          </w:tcPr>
          <w:p w:rsidR="00CD0E8F" w:rsidRDefault="00CD0E8F">
            <w:pPr>
              <w:pStyle w:val="a5"/>
              <w:ind w:right="0"/>
              <w:rPr>
                <w:sz w:val="28"/>
              </w:rPr>
            </w:pPr>
            <w:r>
              <w:rPr>
                <w:sz w:val="28"/>
              </w:rPr>
              <w:t>повышенной задымленности воздуха   рабочей зоны</w:t>
            </w:r>
          </w:p>
        </w:tc>
        <w:tc>
          <w:tcPr>
            <w:tcW w:w="1559" w:type="dxa"/>
          </w:tcPr>
          <w:p w:rsidR="00CD0E8F" w:rsidRDefault="00CD0E8F">
            <w:pPr>
              <w:pStyle w:val="a5"/>
              <w:ind w:right="0" w:firstLine="709"/>
              <w:rPr>
                <w:sz w:val="28"/>
              </w:rPr>
            </w:pPr>
          </w:p>
          <w:p w:rsidR="00CD0E8F" w:rsidRDefault="00CD0E8F">
            <w:pPr>
              <w:pStyle w:val="a5"/>
              <w:ind w:right="0" w:firstLine="709"/>
              <w:rPr>
                <w:sz w:val="28"/>
              </w:rPr>
            </w:pPr>
            <w:r>
              <w:rPr>
                <w:sz w:val="28"/>
              </w:rPr>
              <w:t>05</w:t>
            </w: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r w:rsidR="00CD0E8F">
        <w:tc>
          <w:tcPr>
            <w:tcW w:w="3085" w:type="dxa"/>
          </w:tcPr>
          <w:p w:rsidR="00CD0E8F" w:rsidRDefault="00CD0E8F">
            <w:pPr>
              <w:pStyle w:val="a5"/>
              <w:ind w:right="0"/>
              <w:rPr>
                <w:sz w:val="28"/>
              </w:rPr>
            </w:pPr>
            <w:r>
              <w:rPr>
                <w:sz w:val="28"/>
              </w:rPr>
              <w:t>повышенной  загазованности воздуха   рабочей зоны</w:t>
            </w:r>
          </w:p>
        </w:tc>
        <w:tc>
          <w:tcPr>
            <w:tcW w:w="1559" w:type="dxa"/>
          </w:tcPr>
          <w:p w:rsidR="00CD0E8F" w:rsidRDefault="00CD0E8F">
            <w:pPr>
              <w:pStyle w:val="a5"/>
              <w:ind w:right="0" w:firstLine="709"/>
              <w:rPr>
                <w:sz w:val="28"/>
              </w:rPr>
            </w:pPr>
          </w:p>
          <w:p w:rsidR="00CD0E8F" w:rsidRDefault="00CD0E8F">
            <w:pPr>
              <w:pStyle w:val="a5"/>
              <w:ind w:right="0" w:firstLine="709"/>
              <w:rPr>
                <w:sz w:val="28"/>
              </w:rPr>
            </w:pPr>
            <w:r>
              <w:rPr>
                <w:sz w:val="28"/>
              </w:rPr>
              <w:t>06</w:t>
            </w: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r w:rsidR="00CD0E8F">
        <w:tc>
          <w:tcPr>
            <w:tcW w:w="3085" w:type="dxa"/>
          </w:tcPr>
          <w:p w:rsidR="00CD0E8F" w:rsidRDefault="00CD0E8F">
            <w:pPr>
              <w:pStyle w:val="a5"/>
              <w:ind w:right="0"/>
              <w:rPr>
                <w:sz w:val="28"/>
              </w:rPr>
            </w:pPr>
            <w:r>
              <w:rPr>
                <w:sz w:val="28"/>
              </w:rPr>
              <w:t>повышенного уровня  неионизирующего излучения</w:t>
            </w:r>
          </w:p>
        </w:tc>
        <w:tc>
          <w:tcPr>
            <w:tcW w:w="1559" w:type="dxa"/>
          </w:tcPr>
          <w:p w:rsidR="00CD0E8F" w:rsidRDefault="00CD0E8F">
            <w:pPr>
              <w:pStyle w:val="a5"/>
              <w:ind w:right="0" w:firstLine="709"/>
              <w:rPr>
                <w:sz w:val="28"/>
              </w:rPr>
            </w:pPr>
          </w:p>
          <w:p w:rsidR="00CD0E8F" w:rsidRDefault="00CD0E8F">
            <w:pPr>
              <w:pStyle w:val="a5"/>
              <w:ind w:right="0" w:firstLine="709"/>
              <w:rPr>
                <w:sz w:val="28"/>
              </w:rPr>
            </w:pPr>
            <w:r>
              <w:rPr>
                <w:sz w:val="28"/>
              </w:rPr>
              <w:t>07</w:t>
            </w: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r w:rsidR="00CD0E8F">
        <w:tc>
          <w:tcPr>
            <w:tcW w:w="3085" w:type="dxa"/>
          </w:tcPr>
          <w:p w:rsidR="00CD0E8F" w:rsidRDefault="00CD0E8F">
            <w:pPr>
              <w:pStyle w:val="a5"/>
              <w:ind w:right="0"/>
              <w:rPr>
                <w:sz w:val="28"/>
              </w:rPr>
            </w:pPr>
            <w:r>
              <w:rPr>
                <w:sz w:val="28"/>
              </w:rPr>
              <w:t>повышенного уровня ионизирующего   излучения</w:t>
            </w:r>
          </w:p>
        </w:tc>
        <w:tc>
          <w:tcPr>
            <w:tcW w:w="1559" w:type="dxa"/>
          </w:tcPr>
          <w:p w:rsidR="00CD0E8F" w:rsidRDefault="00CD0E8F">
            <w:pPr>
              <w:pStyle w:val="a5"/>
              <w:ind w:right="0" w:firstLine="709"/>
              <w:rPr>
                <w:sz w:val="28"/>
              </w:rPr>
            </w:pPr>
          </w:p>
          <w:p w:rsidR="00CD0E8F" w:rsidRDefault="00CD0E8F">
            <w:pPr>
              <w:pStyle w:val="a5"/>
              <w:ind w:right="0" w:firstLine="709"/>
              <w:rPr>
                <w:sz w:val="28"/>
              </w:rPr>
            </w:pPr>
            <w:r>
              <w:rPr>
                <w:sz w:val="28"/>
              </w:rPr>
              <w:t>08</w:t>
            </w: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r w:rsidR="00CD0E8F">
        <w:tc>
          <w:tcPr>
            <w:tcW w:w="3085" w:type="dxa"/>
          </w:tcPr>
          <w:p w:rsidR="00CD0E8F" w:rsidRDefault="00CD0E8F">
            <w:pPr>
              <w:pStyle w:val="a5"/>
              <w:ind w:right="0"/>
              <w:rPr>
                <w:sz w:val="28"/>
              </w:rPr>
            </w:pPr>
            <w:r>
              <w:rPr>
                <w:sz w:val="28"/>
              </w:rPr>
              <w:t>Занятые тяжелым физическим трудом</w:t>
            </w:r>
          </w:p>
        </w:tc>
        <w:tc>
          <w:tcPr>
            <w:tcW w:w="1559" w:type="dxa"/>
          </w:tcPr>
          <w:p w:rsidR="00CD0E8F" w:rsidRDefault="00CD0E8F">
            <w:pPr>
              <w:pStyle w:val="a5"/>
              <w:ind w:right="0" w:firstLine="709"/>
              <w:rPr>
                <w:sz w:val="28"/>
              </w:rPr>
            </w:pPr>
            <w:r>
              <w:rPr>
                <w:sz w:val="28"/>
              </w:rPr>
              <w:t>09</w:t>
            </w: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r w:rsidR="00CD0E8F">
        <w:tc>
          <w:tcPr>
            <w:tcW w:w="3085" w:type="dxa"/>
          </w:tcPr>
          <w:p w:rsidR="00CD0E8F" w:rsidRDefault="00CD0E8F">
            <w:pPr>
              <w:pStyle w:val="a5"/>
              <w:ind w:right="0"/>
              <w:rPr>
                <w:sz w:val="28"/>
              </w:rPr>
            </w:pPr>
            <w:r>
              <w:rPr>
                <w:sz w:val="28"/>
              </w:rPr>
              <w:t>Работающие на оборудовании, не отвечающем требованиям безопасности</w:t>
            </w:r>
          </w:p>
        </w:tc>
        <w:tc>
          <w:tcPr>
            <w:tcW w:w="1559" w:type="dxa"/>
          </w:tcPr>
          <w:p w:rsidR="00CD0E8F" w:rsidRDefault="00CD0E8F">
            <w:pPr>
              <w:pStyle w:val="a5"/>
              <w:ind w:right="0" w:firstLine="709"/>
              <w:rPr>
                <w:sz w:val="28"/>
              </w:rPr>
            </w:pPr>
          </w:p>
          <w:p w:rsidR="00CD0E8F" w:rsidRDefault="00CD0E8F">
            <w:pPr>
              <w:pStyle w:val="a5"/>
              <w:ind w:right="0" w:firstLine="709"/>
              <w:rPr>
                <w:sz w:val="28"/>
              </w:rPr>
            </w:pPr>
            <w:r>
              <w:rPr>
                <w:sz w:val="28"/>
              </w:rPr>
              <w:t>10</w:t>
            </w:r>
          </w:p>
        </w:tc>
        <w:tc>
          <w:tcPr>
            <w:tcW w:w="1985" w:type="dxa"/>
          </w:tcPr>
          <w:p w:rsidR="00CD0E8F" w:rsidRDefault="00CD0E8F">
            <w:pPr>
              <w:pStyle w:val="a5"/>
              <w:ind w:right="0" w:firstLine="709"/>
              <w:rPr>
                <w:sz w:val="28"/>
              </w:rPr>
            </w:pPr>
          </w:p>
        </w:tc>
        <w:tc>
          <w:tcPr>
            <w:tcW w:w="1559"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r>
    </w:tbl>
    <w:p w:rsidR="00CD0E8F" w:rsidRDefault="00CD0E8F">
      <w:pPr>
        <w:pStyle w:val="a5"/>
        <w:ind w:right="0" w:firstLine="709"/>
        <w:jc w:val="center"/>
        <w:rPr>
          <w:b/>
          <w:i/>
          <w:iCs/>
          <w:sz w:val="28"/>
        </w:rPr>
      </w:pPr>
      <w:r>
        <w:rPr>
          <w:b/>
          <w:i/>
          <w:iCs/>
          <w:sz w:val="28"/>
        </w:rPr>
        <w:t>Льготы и компенсации за работу в неблагоприятных</w:t>
      </w:r>
    </w:p>
    <w:p w:rsidR="00CD0E8F" w:rsidRDefault="00CD0E8F">
      <w:pPr>
        <w:pStyle w:val="a5"/>
        <w:ind w:right="0" w:firstLine="709"/>
        <w:jc w:val="center"/>
        <w:rPr>
          <w:b/>
          <w:i/>
          <w:iCs/>
          <w:sz w:val="28"/>
        </w:rPr>
      </w:pPr>
      <w:r>
        <w:rPr>
          <w:b/>
          <w:i/>
          <w:iCs/>
          <w:sz w:val="28"/>
        </w:rPr>
        <w:t>условиях труда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276"/>
        <w:gridCol w:w="1984"/>
        <w:gridCol w:w="2127"/>
      </w:tblGrid>
      <w:tr w:rsidR="00CD0E8F">
        <w:tc>
          <w:tcPr>
            <w:tcW w:w="4219" w:type="dxa"/>
          </w:tcPr>
          <w:p w:rsidR="00CD0E8F" w:rsidRDefault="00CD0E8F">
            <w:pPr>
              <w:pStyle w:val="a5"/>
              <w:ind w:right="0" w:firstLine="709"/>
              <w:jc w:val="center"/>
              <w:rPr>
                <w:b/>
                <w:bCs/>
                <w:sz w:val="28"/>
              </w:rPr>
            </w:pPr>
            <w:r>
              <w:rPr>
                <w:b/>
                <w:bCs/>
                <w:sz w:val="28"/>
              </w:rPr>
              <w:t>Наименование показателей</w:t>
            </w:r>
          </w:p>
        </w:tc>
        <w:tc>
          <w:tcPr>
            <w:tcW w:w="1276" w:type="dxa"/>
          </w:tcPr>
          <w:p w:rsidR="00CD0E8F" w:rsidRDefault="00CD0E8F">
            <w:pPr>
              <w:pStyle w:val="a5"/>
              <w:ind w:right="0" w:firstLine="34"/>
              <w:jc w:val="center"/>
              <w:rPr>
                <w:b/>
                <w:bCs/>
                <w:sz w:val="28"/>
              </w:rPr>
            </w:pPr>
            <w:r>
              <w:rPr>
                <w:b/>
                <w:bCs/>
                <w:sz w:val="28"/>
              </w:rPr>
              <w:t>Номер</w:t>
            </w:r>
          </w:p>
          <w:p w:rsidR="00CD0E8F" w:rsidRDefault="00CD0E8F">
            <w:pPr>
              <w:pStyle w:val="a5"/>
              <w:ind w:right="0" w:firstLine="34"/>
              <w:jc w:val="center"/>
              <w:rPr>
                <w:b/>
                <w:bCs/>
                <w:sz w:val="28"/>
              </w:rPr>
            </w:pPr>
            <w:r>
              <w:rPr>
                <w:b/>
                <w:bCs/>
                <w:sz w:val="28"/>
              </w:rPr>
              <w:t>Строки</w:t>
            </w:r>
          </w:p>
        </w:tc>
        <w:tc>
          <w:tcPr>
            <w:tcW w:w="1984" w:type="dxa"/>
          </w:tcPr>
          <w:p w:rsidR="00CD0E8F" w:rsidRDefault="00CD0E8F">
            <w:pPr>
              <w:pStyle w:val="a5"/>
              <w:ind w:right="0" w:firstLine="34"/>
              <w:jc w:val="center"/>
              <w:rPr>
                <w:b/>
                <w:bCs/>
                <w:sz w:val="28"/>
              </w:rPr>
            </w:pPr>
            <w:r>
              <w:rPr>
                <w:b/>
                <w:bCs/>
                <w:sz w:val="28"/>
              </w:rPr>
              <w:t>Весь персонал на конец отчетного года</w:t>
            </w:r>
          </w:p>
        </w:tc>
        <w:tc>
          <w:tcPr>
            <w:tcW w:w="2127" w:type="dxa"/>
          </w:tcPr>
          <w:p w:rsidR="00CD0E8F" w:rsidRDefault="00CD0E8F">
            <w:pPr>
              <w:pStyle w:val="a5"/>
              <w:ind w:right="0"/>
              <w:jc w:val="center"/>
              <w:rPr>
                <w:b/>
                <w:bCs/>
                <w:sz w:val="28"/>
              </w:rPr>
            </w:pPr>
            <w:r>
              <w:rPr>
                <w:b/>
                <w:bCs/>
                <w:sz w:val="28"/>
              </w:rPr>
              <w:t>В том числе женщины</w:t>
            </w:r>
          </w:p>
        </w:tc>
      </w:tr>
      <w:tr w:rsidR="00CD0E8F">
        <w:tc>
          <w:tcPr>
            <w:tcW w:w="4219" w:type="dxa"/>
          </w:tcPr>
          <w:p w:rsidR="00CD0E8F" w:rsidRDefault="00CD0E8F">
            <w:pPr>
              <w:pStyle w:val="a5"/>
              <w:ind w:right="0" w:firstLine="709"/>
              <w:rPr>
                <w:sz w:val="28"/>
              </w:rPr>
            </w:pPr>
            <w:r>
              <w:rPr>
                <w:sz w:val="28"/>
              </w:rPr>
              <w:t>1</w:t>
            </w:r>
          </w:p>
        </w:tc>
        <w:tc>
          <w:tcPr>
            <w:tcW w:w="1276" w:type="dxa"/>
          </w:tcPr>
          <w:p w:rsidR="00CD0E8F" w:rsidRDefault="00CD0E8F">
            <w:pPr>
              <w:pStyle w:val="a5"/>
              <w:ind w:right="0" w:firstLine="709"/>
              <w:rPr>
                <w:sz w:val="28"/>
              </w:rPr>
            </w:pPr>
            <w:r>
              <w:rPr>
                <w:sz w:val="28"/>
              </w:rPr>
              <w:t>2</w:t>
            </w:r>
          </w:p>
        </w:tc>
        <w:tc>
          <w:tcPr>
            <w:tcW w:w="1984" w:type="dxa"/>
          </w:tcPr>
          <w:p w:rsidR="00CD0E8F" w:rsidRDefault="00CD0E8F">
            <w:pPr>
              <w:pStyle w:val="a5"/>
              <w:ind w:right="0" w:firstLine="709"/>
              <w:rPr>
                <w:sz w:val="28"/>
              </w:rPr>
            </w:pPr>
            <w:r>
              <w:rPr>
                <w:sz w:val="28"/>
              </w:rPr>
              <w:t>3</w:t>
            </w:r>
          </w:p>
        </w:tc>
        <w:tc>
          <w:tcPr>
            <w:tcW w:w="2127" w:type="dxa"/>
          </w:tcPr>
          <w:p w:rsidR="00CD0E8F" w:rsidRDefault="00CD0E8F">
            <w:pPr>
              <w:pStyle w:val="a5"/>
              <w:ind w:right="0" w:firstLine="709"/>
              <w:rPr>
                <w:sz w:val="28"/>
              </w:rPr>
            </w:pPr>
            <w:r>
              <w:rPr>
                <w:sz w:val="28"/>
              </w:rPr>
              <w:t>4</w:t>
            </w:r>
          </w:p>
        </w:tc>
      </w:tr>
      <w:tr w:rsidR="00CD0E8F">
        <w:tc>
          <w:tcPr>
            <w:tcW w:w="4219" w:type="dxa"/>
          </w:tcPr>
          <w:p w:rsidR="00CD0E8F" w:rsidRDefault="00CD0E8F">
            <w:pPr>
              <w:pStyle w:val="a5"/>
              <w:ind w:right="0"/>
              <w:rPr>
                <w:sz w:val="28"/>
              </w:rPr>
            </w:pPr>
            <w:r>
              <w:rPr>
                <w:sz w:val="28"/>
              </w:rPr>
              <w:t>Списочная численность работников, которые  за работу в неблагоприятных условиях труда пользуются правом:</w:t>
            </w:r>
          </w:p>
        </w:tc>
        <w:tc>
          <w:tcPr>
            <w:tcW w:w="1276" w:type="dxa"/>
          </w:tcPr>
          <w:p w:rsidR="00CD0E8F" w:rsidRDefault="00CD0E8F">
            <w:pPr>
              <w:pStyle w:val="a5"/>
              <w:ind w:right="0" w:firstLine="709"/>
              <w:rPr>
                <w:sz w:val="28"/>
              </w:rPr>
            </w:pPr>
          </w:p>
        </w:tc>
        <w:tc>
          <w:tcPr>
            <w:tcW w:w="1984" w:type="dxa"/>
          </w:tcPr>
          <w:p w:rsidR="00CD0E8F" w:rsidRDefault="00CD0E8F">
            <w:pPr>
              <w:pStyle w:val="a5"/>
              <w:ind w:right="0" w:firstLine="709"/>
              <w:rPr>
                <w:sz w:val="28"/>
              </w:rPr>
            </w:pPr>
          </w:p>
        </w:tc>
        <w:tc>
          <w:tcPr>
            <w:tcW w:w="2127" w:type="dxa"/>
          </w:tcPr>
          <w:p w:rsidR="00CD0E8F" w:rsidRDefault="00CD0E8F">
            <w:pPr>
              <w:pStyle w:val="a5"/>
              <w:ind w:right="0" w:firstLine="709"/>
              <w:rPr>
                <w:sz w:val="28"/>
              </w:rPr>
            </w:pPr>
          </w:p>
        </w:tc>
      </w:tr>
      <w:tr w:rsidR="00CD0E8F">
        <w:tc>
          <w:tcPr>
            <w:tcW w:w="4219" w:type="dxa"/>
          </w:tcPr>
          <w:p w:rsidR="00CD0E8F" w:rsidRDefault="00CD0E8F">
            <w:pPr>
              <w:pStyle w:val="a5"/>
              <w:ind w:right="0"/>
              <w:rPr>
                <w:sz w:val="28"/>
              </w:rPr>
            </w:pPr>
            <w:r>
              <w:rPr>
                <w:sz w:val="28"/>
              </w:rPr>
              <w:t xml:space="preserve">   дополнительного отпуска</w:t>
            </w:r>
          </w:p>
        </w:tc>
        <w:tc>
          <w:tcPr>
            <w:tcW w:w="1276" w:type="dxa"/>
          </w:tcPr>
          <w:p w:rsidR="00CD0E8F" w:rsidRDefault="00CD0E8F">
            <w:pPr>
              <w:pStyle w:val="a5"/>
              <w:ind w:right="0" w:firstLine="709"/>
              <w:rPr>
                <w:sz w:val="28"/>
              </w:rPr>
            </w:pPr>
            <w:r>
              <w:rPr>
                <w:sz w:val="28"/>
              </w:rPr>
              <w:t>12</w:t>
            </w:r>
          </w:p>
        </w:tc>
        <w:tc>
          <w:tcPr>
            <w:tcW w:w="1984" w:type="dxa"/>
          </w:tcPr>
          <w:p w:rsidR="00CD0E8F" w:rsidRDefault="00CD0E8F">
            <w:pPr>
              <w:pStyle w:val="a5"/>
              <w:ind w:right="0" w:firstLine="709"/>
              <w:rPr>
                <w:sz w:val="28"/>
              </w:rPr>
            </w:pPr>
          </w:p>
        </w:tc>
        <w:tc>
          <w:tcPr>
            <w:tcW w:w="2127" w:type="dxa"/>
          </w:tcPr>
          <w:p w:rsidR="00CD0E8F" w:rsidRDefault="00CD0E8F">
            <w:pPr>
              <w:pStyle w:val="a5"/>
              <w:ind w:right="0" w:firstLine="709"/>
              <w:rPr>
                <w:sz w:val="28"/>
              </w:rPr>
            </w:pPr>
          </w:p>
        </w:tc>
      </w:tr>
      <w:tr w:rsidR="00CD0E8F">
        <w:tc>
          <w:tcPr>
            <w:tcW w:w="4219" w:type="dxa"/>
          </w:tcPr>
          <w:p w:rsidR="00CD0E8F" w:rsidRDefault="00CD0E8F">
            <w:pPr>
              <w:pStyle w:val="a5"/>
              <w:ind w:right="0"/>
              <w:rPr>
                <w:sz w:val="28"/>
              </w:rPr>
            </w:pPr>
            <w:r>
              <w:rPr>
                <w:sz w:val="28"/>
              </w:rPr>
              <w:t xml:space="preserve">   сокращенного рабочего дня</w:t>
            </w:r>
          </w:p>
        </w:tc>
        <w:tc>
          <w:tcPr>
            <w:tcW w:w="1276" w:type="dxa"/>
          </w:tcPr>
          <w:p w:rsidR="00CD0E8F" w:rsidRDefault="00CD0E8F">
            <w:pPr>
              <w:pStyle w:val="a5"/>
              <w:ind w:right="0" w:firstLine="709"/>
              <w:rPr>
                <w:sz w:val="28"/>
              </w:rPr>
            </w:pPr>
            <w:r>
              <w:rPr>
                <w:sz w:val="28"/>
              </w:rPr>
              <w:t>13</w:t>
            </w:r>
          </w:p>
        </w:tc>
        <w:tc>
          <w:tcPr>
            <w:tcW w:w="1984" w:type="dxa"/>
          </w:tcPr>
          <w:p w:rsidR="00CD0E8F" w:rsidRDefault="00CD0E8F">
            <w:pPr>
              <w:pStyle w:val="a5"/>
              <w:ind w:right="0" w:firstLine="709"/>
              <w:rPr>
                <w:sz w:val="28"/>
              </w:rPr>
            </w:pPr>
          </w:p>
        </w:tc>
        <w:tc>
          <w:tcPr>
            <w:tcW w:w="2127" w:type="dxa"/>
          </w:tcPr>
          <w:p w:rsidR="00CD0E8F" w:rsidRDefault="00CD0E8F">
            <w:pPr>
              <w:pStyle w:val="a5"/>
              <w:ind w:right="0" w:firstLine="709"/>
              <w:rPr>
                <w:sz w:val="28"/>
              </w:rPr>
            </w:pPr>
          </w:p>
        </w:tc>
      </w:tr>
      <w:tr w:rsidR="00CD0E8F">
        <w:tc>
          <w:tcPr>
            <w:tcW w:w="4219" w:type="dxa"/>
          </w:tcPr>
          <w:p w:rsidR="00CD0E8F" w:rsidRDefault="00CD0E8F">
            <w:pPr>
              <w:pStyle w:val="a5"/>
              <w:ind w:right="0"/>
              <w:rPr>
                <w:sz w:val="28"/>
              </w:rPr>
            </w:pPr>
            <w:r>
              <w:rPr>
                <w:sz w:val="28"/>
              </w:rPr>
              <w:t xml:space="preserve">   бесплатного лечебного – профилактического   питания</w:t>
            </w:r>
          </w:p>
        </w:tc>
        <w:tc>
          <w:tcPr>
            <w:tcW w:w="1276" w:type="dxa"/>
          </w:tcPr>
          <w:p w:rsidR="00CD0E8F" w:rsidRDefault="00CD0E8F">
            <w:pPr>
              <w:pStyle w:val="a5"/>
              <w:ind w:right="0" w:firstLine="709"/>
              <w:rPr>
                <w:sz w:val="28"/>
              </w:rPr>
            </w:pPr>
          </w:p>
          <w:p w:rsidR="00CD0E8F" w:rsidRDefault="00CD0E8F">
            <w:pPr>
              <w:pStyle w:val="a5"/>
              <w:ind w:right="0" w:firstLine="709"/>
              <w:rPr>
                <w:sz w:val="28"/>
              </w:rPr>
            </w:pPr>
            <w:r>
              <w:rPr>
                <w:sz w:val="28"/>
              </w:rPr>
              <w:t>14</w:t>
            </w:r>
          </w:p>
        </w:tc>
        <w:tc>
          <w:tcPr>
            <w:tcW w:w="1984" w:type="dxa"/>
          </w:tcPr>
          <w:p w:rsidR="00CD0E8F" w:rsidRDefault="00CD0E8F">
            <w:pPr>
              <w:pStyle w:val="a5"/>
              <w:ind w:right="0" w:firstLine="709"/>
              <w:rPr>
                <w:sz w:val="28"/>
              </w:rPr>
            </w:pPr>
          </w:p>
        </w:tc>
        <w:tc>
          <w:tcPr>
            <w:tcW w:w="2127" w:type="dxa"/>
          </w:tcPr>
          <w:p w:rsidR="00CD0E8F" w:rsidRDefault="00CD0E8F">
            <w:pPr>
              <w:pStyle w:val="a5"/>
              <w:ind w:right="0" w:firstLine="709"/>
              <w:rPr>
                <w:sz w:val="28"/>
              </w:rPr>
            </w:pPr>
          </w:p>
        </w:tc>
      </w:tr>
      <w:tr w:rsidR="00CD0E8F">
        <w:tc>
          <w:tcPr>
            <w:tcW w:w="4219" w:type="dxa"/>
          </w:tcPr>
          <w:p w:rsidR="00CD0E8F" w:rsidRDefault="00CD0E8F">
            <w:pPr>
              <w:pStyle w:val="a5"/>
              <w:ind w:right="0"/>
              <w:rPr>
                <w:sz w:val="28"/>
              </w:rPr>
            </w:pPr>
            <w:r>
              <w:rPr>
                <w:sz w:val="28"/>
              </w:rPr>
              <w:t xml:space="preserve">   бесплатного получения молока или других равноценных пищевых продуктов</w:t>
            </w:r>
          </w:p>
        </w:tc>
        <w:tc>
          <w:tcPr>
            <w:tcW w:w="1276" w:type="dxa"/>
          </w:tcPr>
          <w:p w:rsidR="00CD0E8F" w:rsidRDefault="00CD0E8F">
            <w:pPr>
              <w:pStyle w:val="a5"/>
              <w:ind w:right="0" w:firstLine="709"/>
              <w:rPr>
                <w:sz w:val="28"/>
              </w:rPr>
            </w:pPr>
          </w:p>
          <w:p w:rsidR="00CD0E8F" w:rsidRDefault="00CD0E8F">
            <w:pPr>
              <w:pStyle w:val="a5"/>
              <w:ind w:right="0" w:firstLine="709"/>
              <w:rPr>
                <w:sz w:val="28"/>
              </w:rPr>
            </w:pPr>
            <w:r>
              <w:rPr>
                <w:sz w:val="28"/>
              </w:rPr>
              <w:t>15</w:t>
            </w:r>
          </w:p>
        </w:tc>
        <w:tc>
          <w:tcPr>
            <w:tcW w:w="1984" w:type="dxa"/>
          </w:tcPr>
          <w:p w:rsidR="00CD0E8F" w:rsidRDefault="00CD0E8F">
            <w:pPr>
              <w:pStyle w:val="a5"/>
              <w:ind w:right="0" w:firstLine="709"/>
              <w:rPr>
                <w:sz w:val="28"/>
              </w:rPr>
            </w:pPr>
          </w:p>
        </w:tc>
        <w:tc>
          <w:tcPr>
            <w:tcW w:w="2127" w:type="dxa"/>
          </w:tcPr>
          <w:p w:rsidR="00CD0E8F" w:rsidRDefault="00CD0E8F">
            <w:pPr>
              <w:pStyle w:val="a5"/>
              <w:ind w:right="0" w:firstLine="709"/>
              <w:rPr>
                <w:sz w:val="28"/>
              </w:rPr>
            </w:pPr>
          </w:p>
        </w:tc>
      </w:tr>
      <w:tr w:rsidR="00CD0E8F">
        <w:tc>
          <w:tcPr>
            <w:tcW w:w="4219" w:type="dxa"/>
          </w:tcPr>
          <w:p w:rsidR="00CD0E8F" w:rsidRDefault="00CD0E8F">
            <w:pPr>
              <w:pStyle w:val="a5"/>
              <w:ind w:right="0"/>
              <w:rPr>
                <w:sz w:val="28"/>
              </w:rPr>
            </w:pPr>
            <w:r>
              <w:rPr>
                <w:sz w:val="28"/>
              </w:rPr>
              <w:t xml:space="preserve">   установления повышенных  тарифных          ставок  и  окладов   (включая  повышенные  тарифные  ставки, в   которых учтены условия  труда),  доплат  за   неблагоприятные   условия  и интенсивность  труда)</w:t>
            </w:r>
          </w:p>
        </w:tc>
        <w:tc>
          <w:tcPr>
            <w:tcW w:w="1276" w:type="dxa"/>
          </w:tcPr>
          <w:p w:rsidR="00CD0E8F" w:rsidRDefault="00CD0E8F">
            <w:pPr>
              <w:pStyle w:val="a5"/>
              <w:ind w:right="0" w:firstLine="709"/>
              <w:rPr>
                <w:sz w:val="28"/>
              </w:rPr>
            </w:pPr>
          </w:p>
          <w:p w:rsidR="00CD0E8F" w:rsidRDefault="00CD0E8F">
            <w:pPr>
              <w:pStyle w:val="a5"/>
              <w:ind w:right="0" w:firstLine="709"/>
              <w:rPr>
                <w:sz w:val="28"/>
              </w:rPr>
            </w:pPr>
          </w:p>
          <w:p w:rsidR="00CD0E8F" w:rsidRDefault="00CD0E8F">
            <w:pPr>
              <w:pStyle w:val="a5"/>
              <w:ind w:right="0" w:firstLine="709"/>
              <w:rPr>
                <w:sz w:val="28"/>
              </w:rPr>
            </w:pPr>
          </w:p>
          <w:p w:rsidR="00CD0E8F" w:rsidRDefault="00CD0E8F">
            <w:pPr>
              <w:pStyle w:val="a5"/>
              <w:ind w:right="0" w:firstLine="709"/>
              <w:rPr>
                <w:sz w:val="28"/>
              </w:rPr>
            </w:pPr>
          </w:p>
          <w:p w:rsidR="00CD0E8F" w:rsidRDefault="00CD0E8F">
            <w:pPr>
              <w:pStyle w:val="a5"/>
              <w:ind w:right="0" w:firstLine="709"/>
              <w:rPr>
                <w:sz w:val="28"/>
              </w:rPr>
            </w:pPr>
            <w:r>
              <w:rPr>
                <w:sz w:val="28"/>
              </w:rPr>
              <w:t>16</w:t>
            </w:r>
          </w:p>
        </w:tc>
        <w:tc>
          <w:tcPr>
            <w:tcW w:w="1984" w:type="dxa"/>
          </w:tcPr>
          <w:p w:rsidR="00CD0E8F" w:rsidRDefault="00CD0E8F">
            <w:pPr>
              <w:pStyle w:val="a5"/>
              <w:ind w:right="0" w:firstLine="709"/>
              <w:rPr>
                <w:sz w:val="28"/>
              </w:rPr>
            </w:pPr>
          </w:p>
        </w:tc>
        <w:tc>
          <w:tcPr>
            <w:tcW w:w="2127" w:type="dxa"/>
          </w:tcPr>
          <w:p w:rsidR="00CD0E8F" w:rsidRDefault="00CD0E8F">
            <w:pPr>
              <w:pStyle w:val="a5"/>
              <w:ind w:right="0" w:firstLine="709"/>
              <w:rPr>
                <w:sz w:val="28"/>
              </w:rPr>
            </w:pPr>
          </w:p>
        </w:tc>
      </w:tr>
    </w:tbl>
    <w:p w:rsidR="00CD0E8F" w:rsidRDefault="00CD0E8F">
      <w:pPr>
        <w:pStyle w:val="a5"/>
        <w:ind w:right="0" w:firstLine="709"/>
        <w:rPr>
          <w:sz w:val="28"/>
        </w:rPr>
      </w:pPr>
    </w:p>
    <w:p w:rsidR="00CD0E8F" w:rsidRDefault="00CD0E8F">
      <w:pPr>
        <w:pStyle w:val="a5"/>
        <w:ind w:right="0" w:firstLine="709"/>
        <w:jc w:val="center"/>
        <w:rPr>
          <w:b/>
          <w:i/>
          <w:iCs/>
          <w:sz w:val="28"/>
        </w:rPr>
      </w:pPr>
      <w:r>
        <w:rPr>
          <w:b/>
          <w:i/>
          <w:iCs/>
          <w:sz w:val="28"/>
        </w:rPr>
        <w:t>Производственный травматизм и охрана труда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134"/>
        <w:gridCol w:w="1417"/>
        <w:gridCol w:w="1418"/>
        <w:gridCol w:w="1843"/>
      </w:tblGrid>
      <w:tr w:rsidR="00CD0E8F">
        <w:trPr>
          <w:cantSplit/>
        </w:trPr>
        <w:tc>
          <w:tcPr>
            <w:tcW w:w="3794" w:type="dxa"/>
            <w:tcBorders>
              <w:bottom w:val="nil"/>
            </w:tcBorders>
          </w:tcPr>
          <w:p w:rsidR="00CD0E8F" w:rsidRDefault="00CD0E8F">
            <w:pPr>
              <w:pStyle w:val="a5"/>
              <w:ind w:right="0"/>
              <w:rPr>
                <w:sz w:val="28"/>
              </w:rPr>
            </w:pPr>
            <w:r>
              <w:rPr>
                <w:sz w:val="28"/>
              </w:rPr>
              <w:t>Наименование  показателей</w:t>
            </w:r>
          </w:p>
        </w:tc>
        <w:tc>
          <w:tcPr>
            <w:tcW w:w="1134" w:type="dxa"/>
            <w:vMerge w:val="restart"/>
          </w:tcPr>
          <w:p w:rsidR="00CD0E8F" w:rsidRDefault="00CD0E8F">
            <w:pPr>
              <w:pStyle w:val="a5"/>
              <w:ind w:right="0"/>
              <w:rPr>
                <w:sz w:val="28"/>
              </w:rPr>
            </w:pPr>
            <w:r>
              <w:rPr>
                <w:sz w:val="28"/>
              </w:rPr>
              <w:t>Всего</w:t>
            </w:r>
          </w:p>
        </w:tc>
        <w:tc>
          <w:tcPr>
            <w:tcW w:w="4678" w:type="dxa"/>
            <w:gridSpan w:val="3"/>
          </w:tcPr>
          <w:p w:rsidR="00CD0E8F" w:rsidRDefault="00CD0E8F">
            <w:pPr>
              <w:pStyle w:val="a5"/>
              <w:ind w:right="0" w:firstLine="709"/>
              <w:rPr>
                <w:sz w:val="28"/>
              </w:rPr>
            </w:pPr>
            <w:r>
              <w:rPr>
                <w:sz w:val="28"/>
              </w:rPr>
              <w:t>Из них:</w:t>
            </w:r>
          </w:p>
        </w:tc>
      </w:tr>
      <w:tr w:rsidR="00CD0E8F">
        <w:trPr>
          <w:cantSplit/>
        </w:trPr>
        <w:tc>
          <w:tcPr>
            <w:tcW w:w="3794" w:type="dxa"/>
            <w:tcBorders>
              <w:top w:val="nil"/>
            </w:tcBorders>
          </w:tcPr>
          <w:p w:rsidR="00CD0E8F" w:rsidRDefault="00CD0E8F">
            <w:pPr>
              <w:pStyle w:val="a5"/>
              <w:ind w:right="0"/>
              <w:rPr>
                <w:sz w:val="28"/>
              </w:rPr>
            </w:pPr>
          </w:p>
        </w:tc>
        <w:tc>
          <w:tcPr>
            <w:tcW w:w="1134" w:type="dxa"/>
            <w:vMerge/>
          </w:tcPr>
          <w:p w:rsidR="00CD0E8F" w:rsidRDefault="00CD0E8F">
            <w:pPr>
              <w:pStyle w:val="a5"/>
              <w:ind w:right="0" w:firstLine="709"/>
              <w:rPr>
                <w:sz w:val="28"/>
              </w:rPr>
            </w:pPr>
          </w:p>
        </w:tc>
        <w:tc>
          <w:tcPr>
            <w:tcW w:w="1417" w:type="dxa"/>
          </w:tcPr>
          <w:p w:rsidR="00CD0E8F" w:rsidRDefault="00CD0E8F">
            <w:pPr>
              <w:pStyle w:val="a5"/>
              <w:ind w:right="0"/>
              <w:rPr>
                <w:sz w:val="28"/>
              </w:rPr>
            </w:pPr>
            <w:r>
              <w:rPr>
                <w:sz w:val="28"/>
              </w:rPr>
              <w:t>рабочие</w:t>
            </w:r>
          </w:p>
        </w:tc>
        <w:tc>
          <w:tcPr>
            <w:tcW w:w="1418" w:type="dxa"/>
          </w:tcPr>
          <w:p w:rsidR="00CD0E8F" w:rsidRDefault="00CD0E8F">
            <w:pPr>
              <w:pStyle w:val="a5"/>
              <w:ind w:right="0"/>
              <w:rPr>
                <w:sz w:val="28"/>
              </w:rPr>
            </w:pPr>
            <w:r>
              <w:rPr>
                <w:sz w:val="28"/>
              </w:rPr>
              <w:t>женщины</w:t>
            </w:r>
          </w:p>
        </w:tc>
        <w:tc>
          <w:tcPr>
            <w:tcW w:w="1843" w:type="dxa"/>
          </w:tcPr>
          <w:p w:rsidR="00CD0E8F" w:rsidRDefault="00CD0E8F">
            <w:pPr>
              <w:pStyle w:val="a5"/>
              <w:ind w:right="0"/>
              <w:rPr>
                <w:sz w:val="28"/>
              </w:rPr>
            </w:pPr>
            <w:r>
              <w:rPr>
                <w:sz w:val="28"/>
              </w:rPr>
              <w:t>лица до 18 лет</w:t>
            </w:r>
          </w:p>
        </w:tc>
      </w:tr>
      <w:tr w:rsidR="00CD0E8F">
        <w:tc>
          <w:tcPr>
            <w:tcW w:w="3794" w:type="dxa"/>
          </w:tcPr>
          <w:p w:rsidR="00CD0E8F" w:rsidRDefault="00CD0E8F">
            <w:pPr>
              <w:pStyle w:val="a5"/>
              <w:ind w:right="0"/>
              <w:jc w:val="center"/>
              <w:rPr>
                <w:sz w:val="28"/>
              </w:rPr>
            </w:pPr>
            <w:r>
              <w:rPr>
                <w:sz w:val="28"/>
              </w:rPr>
              <w:t>1</w:t>
            </w:r>
          </w:p>
        </w:tc>
        <w:tc>
          <w:tcPr>
            <w:tcW w:w="1134" w:type="dxa"/>
          </w:tcPr>
          <w:p w:rsidR="00CD0E8F" w:rsidRDefault="00CD0E8F">
            <w:pPr>
              <w:pStyle w:val="a5"/>
              <w:ind w:right="0" w:firstLine="709"/>
              <w:jc w:val="center"/>
              <w:rPr>
                <w:sz w:val="28"/>
              </w:rPr>
            </w:pPr>
            <w:r>
              <w:rPr>
                <w:sz w:val="28"/>
              </w:rPr>
              <w:t>2</w:t>
            </w:r>
          </w:p>
        </w:tc>
        <w:tc>
          <w:tcPr>
            <w:tcW w:w="1417" w:type="dxa"/>
          </w:tcPr>
          <w:p w:rsidR="00CD0E8F" w:rsidRDefault="00CD0E8F">
            <w:pPr>
              <w:pStyle w:val="a5"/>
              <w:ind w:right="0" w:firstLine="709"/>
              <w:jc w:val="center"/>
              <w:rPr>
                <w:sz w:val="28"/>
              </w:rPr>
            </w:pPr>
            <w:r>
              <w:rPr>
                <w:sz w:val="28"/>
              </w:rPr>
              <w:t>3</w:t>
            </w:r>
          </w:p>
        </w:tc>
        <w:tc>
          <w:tcPr>
            <w:tcW w:w="1418" w:type="dxa"/>
          </w:tcPr>
          <w:p w:rsidR="00CD0E8F" w:rsidRDefault="00CD0E8F">
            <w:pPr>
              <w:pStyle w:val="a5"/>
              <w:ind w:right="0" w:firstLine="709"/>
              <w:jc w:val="center"/>
              <w:rPr>
                <w:sz w:val="28"/>
              </w:rPr>
            </w:pPr>
            <w:r>
              <w:rPr>
                <w:sz w:val="28"/>
              </w:rPr>
              <w:t>4</w:t>
            </w:r>
          </w:p>
        </w:tc>
        <w:tc>
          <w:tcPr>
            <w:tcW w:w="1843" w:type="dxa"/>
          </w:tcPr>
          <w:p w:rsidR="00CD0E8F" w:rsidRDefault="00CD0E8F">
            <w:pPr>
              <w:pStyle w:val="a5"/>
              <w:ind w:right="0" w:firstLine="709"/>
              <w:jc w:val="center"/>
              <w:rPr>
                <w:sz w:val="28"/>
              </w:rPr>
            </w:pPr>
            <w:r>
              <w:rPr>
                <w:sz w:val="28"/>
              </w:rPr>
              <w:t>5</w:t>
            </w:r>
          </w:p>
        </w:tc>
      </w:tr>
      <w:tr w:rsidR="00CD0E8F">
        <w:tc>
          <w:tcPr>
            <w:tcW w:w="3794" w:type="dxa"/>
          </w:tcPr>
          <w:p w:rsidR="00CD0E8F" w:rsidRDefault="00CD0E8F">
            <w:pPr>
              <w:pStyle w:val="a5"/>
              <w:ind w:right="0"/>
              <w:rPr>
                <w:sz w:val="28"/>
              </w:rPr>
            </w:pPr>
            <w:r>
              <w:rPr>
                <w:sz w:val="28"/>
              </w:rPr>
              <w:t>Численность пострадавших  при несчастных случаях на производстве, человек</w:t>
            </w:r>
          </w:p>
        </w:tc>
        <w:tc>
          <w:tcPr>
            <w:tcW w:w="1134" w:type="dxa"/>
          </w:tcPr>
          <w:p w:rsidR="00CD0E8F" w:rsidRDefault="00CD0E8F">
            <w:pPr>
              <w:pStyle w:val="a5"/>
              <w:ind w:right="0" w:firstLine="709"/>
              <w:rPr>
                <w:sz w:val="28"/>
              </w:rPr>
            </w:pPr>
          </w:p>
        </w:tc>
        <w:tc>
          <w:tcPr>
            <w:tcW w:w="1417"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c>
          <w:tcPr>
            <w:tcW w:w="1843" w:type="dxa"/>
          </w:tcPr>
          <w:p w:rsidR="00CD0E8F" w:rsidRDefault="00CD0E8F">
            <w:pPr>
              <w:pStyle w:val="a5"/>
              <w:ind w:right="0" w:firstLine="709"/>
              <w:rPr>
                <w:sz w:val="28"/>
              </w:rPr>
            </w:pPr>
          </w:p>
        </w:tc>
      </w:tr>
      <w:tr w:rsidR="00CD0E8F">
        <w:tc>
          <w:tcPr>
            <w:tcW w:w="3794" w:type="dxa"/>
          </w:tcPr>
          <w:p w:rsidR="00CD0E8F" w:rsidRDefault="00CD0E8F">
            <w:pPr>
              <w:pStyle w:val="a5"/>
              <w:ind w:right="0"/>
              <w:rPr>
                <w:sz w:val="28"/>
              </w:rPr>
            </w:pPr>
            <w:r>
              <w:rPr>
                <w:sz w:val="28"/>
              </w:rPr>
              <w:t>из них со смертельным исходом</w:t>
            </w:r>
          </w:p>
        </w:tc>
        <w:tc>
          <w:tcPr>
            <w:tcW w:w="1134" w:type="dxa"/>
          </w:tcPr>
          <w:p w:rsidR="00CD0E8F" w:rsidRDefault="00CD0E8F">
            <w:pPr>
              <w:pStyle w:val="a5"/>
              <w:ind w:right="0" w:firstLine="709"/>
              <w:rPr>
                <w:sz w:val="28"/>
              </w:rPr>
            </w:pPr>
          </w:p>
        </w:tc>
        <w:tc>
          <w:tcPr>
            <w:tcW w:w="1417"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c>
          <w:tcPr>
            <w:tcW w:w="1843" w:type="dxa"/>
          </w:tcPr>
          <w:p w:rsidR="00CD0E8F" w:rsidRDefault="00CD0E8F">
            <w:pPr>
              <w:pStyle w:val="a5"/>
              <w:ind w:right="0" w:firstLine="709"/>
              <w:rPr>
                <w:sz w:val="28"/>
              </w:rPr>
            </w:pPr>
          </w:p>
        </w:tc>
      </w:tr>
      <w:tr w:rsidR="00CD0E8F">
        <w:tc>
          <w:tcPr>
            <w:tcW w:w="3794" w:type="dxa"/>
          </w:tcPr>
          <w:p w:rsidR="00CD0E8F" w:rsidRDefault="00CD0E8F">
            <w:pPr>
              <w:pStyle w:val="a5"/>
              <w:ind w:right="0"/>
              <w:rPr>
                <w:sz w:val="28"/>
              </w:rPr>
            </w:pPr>
            <w:r>
              <w:rPr>
                <w:sz w:val="28"/>
              </w:rPr>
              <w:t xml:space="preserve">Число чел./дней нетрудоспособности у  пострадавших при несчастных случаях </w:t>
            </w:r>
          </w:p>
        </w:tc>
        <w:tc>
          <w:tcPr>
            <w:tcW w:w="1134" w:type="dxa"/>
          </w:tcPr>
          <w:p w:rsidR="00CD0E8F" w:rsidRDefault="00CD0E8F">
            <w:pPr>
              <w:pStyle w:val="a5"/>
              <w:ind w:right="0" w:firstLine="709"/>
              <w:rPr>
                <w:sz w:val="28"/>
              </w:rPr>
            </w:pPr>
          </w:p>
        </w:tc>
        <w:tc>
          <w:tcPr>
            <w:tcW w:w="1417"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c>
          <w:tcPr>
            <w:tcW w:w="1843" w:type="dxa"/>
          </w:tcPr>
          <w:p w:rsidR="00CD0E8F" w:rsidRDefault="00CD0E8F">
            <w:pPr>
              <w:pStyle w:val="a5"/>
              <w:ind w:right="0" w:firstLine="709"/>
              <w:rPr>
                <w:sz w:val="28"/>
              </w:rPr>
            </w:pPr>
          </w:p>
        </w:tc>
      </w:tr>
      <w:tr w:rsidR="00CD0E8F">
        <w:tc>
          <w:tcPr>
            <w:tcW w:w="3794" w:type="dxa"/>
          </w:tcPr>
          <w:p w:rsidR="00CD0E8F" w:rsidRDefault="00CD0E8F">
            <w:pPr>
              <w:pStyle w:val="a5"/>
              <w:ind w:right="0"/>
              <w:rPr>
                <w:sz w:val="28"/>
              </w:rPr>
            </w:pPr>
            <w:r>
              <w:rPr>
                <w:sz w:val="28"/>
              </w:rPr>
              <w:t>Численность лиц с впервые установленным диагнозом  профессионального  заболевания</w:t>
            </w:r>
          </w:p>
        </w:tc>
        <w:tc>
          <w:tcPr>
            <w:tcW w:w="1134" w:type="dxa"/>
          </w:tcPr>
          <w:p w:rsidR="00CD0E8F" w:rsidRDefault="00CD0E8F">
            <w:pPr>
              <w:pStyle w:val="a5"/>
              <w:ind w:right="0" w:firstLine="709"/>
              <w:rPr>
                <w:sz w:val="28"/>
              </w:rPr>
            </w:pPr>
          </w:p>
        </w:tc>
        <w:tc>
          <w:tcPr>
            <w:tcW w:w="1417" w:type="dxa"/>
          </w:tcPr>
          <w:p w:rsidR="00CD0E8F" w:rsidRDefault="00CD0E8F">
            <w:pPr>
              <w:pStyle w:val="a5"/>
              <w:ind w:right="0" w:firstLine="709"/>
              <w:rPr>
                <w:sz w:val="28"/>
              </w:rPr>
            </w:pPr>
          </w:p>
        </w:tc>
        <w:tc>
          <w:tcPr>
            <w:tcW w:w="1418" w:type="dxa"/>
          </w:tcPr>
          <w:p w:rsidR="00CD0E8F" w:rsidRDefault="00CD0E8F">
            <w:pPr>
              <w:pStyle w:val="a5"/>
              <w:ind w:right="0" w:firstLine="709"/>
              <w:rPr>
                <w:sz w:val="28"/>
              </w:rPr>
            </w:pPr>
          </w:p>
        </w:tc>
        <w:tc>
          <w:tcPr>
            <w:tcW w:w="1843" w:type="dxa"/>
          </w:tcPr>
          <w:p w:rsidR="00CD0E8F" w:rsidRDefault="00CD0E8F">
            <w:pPr>
              <w:pStyle w:val="a5"/>
              <w:ind w:right="0" w:firstLine="709"/>
              <w:rPr>
                <w:sz w:val="28"/>
              </w:rPr>
            </w:pPr>
          </w:p>
        </w:tc>
      </w:tr>
    </w:tbl>
    <w:p w:rsidR="00CD0E8F" w:rsidRDefault="00CD0E8F">
      <w:pPr>
        <w:pStyle w:val="a5"/>
        <w:ind w:right="0" w:firstLine="709"/>
        <w:rPr>
          <w:sz w:val="28"/>
        </w:rPr>
      </w:pPr>
    </w:p>
    <w:p w:rsidR="00CD0E8F" w:rsidRDefault="00CD0E8F">
      <w:pPr>
        <w:pStyle w:val="a5"/>
        <w:ind w:right="0" w:firstLine="709"/>
        <w:jc w:val="both"/>
        <w:rPr>
          <w:sz w:val="28"/>
        </w:rPr>
      </w:pPr>
      <w:r>
        <w:rPr>
          <w:sz w:val="28"/>
        </w:rPr>
        <w:t>Оценка ситуации осуществляется комплексно (и по количеству лиц, занятых в неблагоприятных условиях, и по издержкам в денежном выражении, вызванных  указанным обстоятельством, (в частности, - данными строки 32 формы № 1  - рабочая  сила и комментариями к ней п.п. 4.2.1,  4.2.4.,  4.6.2,  4.6.3,  9.6 приложения 3).</w:t>
      </w:r>
    </w:p>
    <w:p w:rsidR="00CD0E8F" w:rsidRDefault="00CD0E8F">
      <w:pPr>
        <w:pStyle w:val="a5"/>
        <w:ind w:right="0" w:firstLine="709"/>
        <w:jc w:val="both"/>
        <w:rPr>
          <w:sz w:val="28"/>
        </w:rPr>
      </w:pPr>
      <w:r>
        <w:rPr>
          <w:sz w:val="28"/>
        </w:rPr>
        <w:t>Анализ  может дать основания с одной стороны устранить  неправомерные выплаты за условия труда, отклоняющиеся  от нормальных (если аттестация рабочих мест не выявила неблагоприятных факторов), с другой – ввести подобные выплаты при наличии оснований. Следует  потребовать от работодателя выполнения мер, направленных  на устранение либо снижение влияния факторов неблагоприятного воздействия (в том числе особое внимание следует обращать на рабочие места, на которых заняты женщины и подростки).</w:t>
      </w:r>
    </w:p>
    <w:p w:rsidR="00CD0E8F" w:rsidRDefault="00CD0E8F">
      <w:pPr>
        <w:pStyle w:val="a5"/>
        <w:ind w:right="0" w:firstLine="709"/>
        <w:jc w:val="both"/>
        <w:rPr>
          <w:sz w:val="28"/>
        </w:rPr>
      </w:pPr>
      <w:r>
        <w:rPr>
          <w:sz w:val="28"/>
        </w:rPr>
        <w:t>Выплаты за неотработанное время главным образом обусловлены действующим законодательством. Размеры этих выплат чаще всего пропорциональны  либо тарифным ставкам, либо средней зарплате  работников. Издержки в этой части можно сократить лишь путем ликвидации вынужденных простоев, брака, не зависящих от работника.</w:t>
      </w:r>
    </w:p>
    <w:p w:rsidR="00CD0E8F" w:rsidRDefault="00CD0E8F">
      <w:pPr>
        <w:pStyle w:val="a5"/>
        <w:ind w:right="0" w:firstLine="709"/>
        <w:jc w:val="both"/>
        <w:rPr>
          <w:sz w:val="28"/>
        </w:rPr>
      </w:pPr>
      <w:r>
        <w:rPr>
          <w:sz w:val="28"/>
        </w:rPr>
        <w:t>Зачастую существенное превышение предложения рабочей  силы над спросом и монополистическое положение собственника средств производства на рынке труда  предопределяет стремление работодателя снизить издержки на производство и реализацию продукции (услуг) за счет необоснованного  уменьшения затрат на рабочую силу, в том числе – гарантируемых законодательством. При этом существует тенденция перераспределения валовой  добавленной стоимости в пользу капитала.</w:t>
      </w:r>
    </w:p>
    <w:p w:rsidR="00CD0E8F" w:rsidRDefault="00CD0E8F">
      <w:pPr>
        <w:pStyle w:val="a5"/>
        <w:ind w:right="0" w:firstLine="709"/>
        <w:jc w:val="both"/>
        <w:rPr>
          <w:sz w:val="28"/>
        </w:rPr>
      </w:pPr>
      <w:r>
        <w:rPr>
          <w:sz w:val="28"/>
        </w:rPr>
        <w:t>Выявление и требование устранить подобные факты – одна из задач мониторинга по издержкам работодателя на рабочую силу.</w:t>
      </w:r>
    </w:p>
    <w:p w:rsidR="00CD0E8F" w:rsidRDefault="00CD0E8F">
      <w:pPr>
        <w:pStyle w:val="a5"/>
        <w:ind w:right="0" w:firstLine="709"/>
        <w:jc w:val="both"/>
        <w:rPr>
          <w:sz w:val="28"/>
        </w:rPr>
      </w:pPr>
      <w:r>
        <w:rPr>
          <w:sz w:val="28"/>
        </w:rPr>
        <w:t>Результаты проведенного анализа используются при обосновании требований профсоюза по содержанию и выполнению коллективных договоров, при выработке  стратегии ведения переговоров с работодателями не только в рамках предприятия, но и на уровне отрасли и региона, а также, при необходимости, для согласования коллективных действий в защиту интересов трудящихся.</w:t>
      </w:r>
    </w:p>
    <w:p w:rsidR="00CD0E8F" w:rsidRDefault="00CD0E8F">
      <w:pPr>
        <w:pStyle w:val="a5"/>
        <w:ind w:right="0" w:firstLine="709"/>
        <w:jc w:val="both"/>
        <w:rPr>
          <w:sz w:val="28"/>
        </w:rPr>
      </w:pPr>
    </w:p>
    <w:p w:rsidR="00CD0E8F" w:rsidRDefault="00CD0E8F">
      <w:pPr>
        <w:pStyle w:val="6"/>
        <w:spacing w:before="0" w:line="240" w:lineRule="auto"/>
        <w:ind w:left="0" w:right="0" w:firstLine="34"/>
      </w:pPr>
      <w:r>
        <w:t>Приложение 2</w:t>
      </w:r>
    </w:p>
    <w:p w:rsidR="00CD0E8F" w:rsidRDefault="00CD0E8F">
      <w:pPr>
        <w:pStyle w:val="2"/>
        <w:spacing w:before="0" w:line="240" w:lineRule="auto"/>
        <w:ind w:right="0"/>
        <w:jc w:val="both"/>
        <w:rPr>
          <w:b w:val="0"/>
        </w:rPr>
      </w:pPr>
      <w:r>
        <w:rPr>
          <w:b w:val="0"/>
        </w:rPr>
        <w:t>Сведения о составе затрат организации на рабочую силу</w:t>
      </w:r>
    </w:p>
    <w:p w:rsidR="00CD0E8F" w:rsidRDefault="00CD0E8F">
      <w:pPr>
        <w:pStyle w:val="5"/>
        <w:spacing w:before="0" w:line="240" w:lineRule="auto"/>
        <w:ind w:right="0"/>
        <w:rPr>
          <w:sz w:val="28"/>
        </w:rPr>
      </w:pPr>
      <w:r>
        <w:rPr>
          <w:sz w:val="28"/>
        </w:rPr>
        <w:t>Форма № 1- рабочая сила</w:t>
      </w:r>
    </w:p>
    <w:p w:rsidR="00CD0E8F" w:rsidRDefault="00CD0E8F">
      <w:pPr>
        <w:pStyle w:val="2"/>
        <w:spacing w:before="0" w:line="240" w:lineRule="auto"/>
        <w:ind w:right="0"/>
        <w:jc w:val="both"/>
      </w:pPr>
      <w:r>
        <w:t>А. Численность работников, отработанное и  оплаченное время за год</w:t>
      </w:r>
    </w:p>
    <w:p w:rsidR="00CD0E8F" w:rsidRDefault="00CD0E8F"/>
    <w:p w:rsidR="00CD0E8F" w:rsidRDefault="00CD0E8F">
      <w:pPr>
        <w:jc w:val="both"/>
        <w:rPr>
          <w:sz w:val="24"/>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6"/>
        <w:gridCol w:w="850"/>
        <w:gridCol w:w="1276"/>
        <w:gridCol w:w="1134"/>
        <w:gridCol w:w="1134"/>
        <w:gridCol w:w="1418"/>
      </w:tblGrid>
      <w:tr w:rsidR="00CD0E8F">
        <w:tc>
          <w:tcPr>
            <w:tcW w:w="3566" w:type="dxa"/>
          </w:tcPr>
          <w:p w:rsidR="00CD0E8F" w:rsidRDefault="00CD0E8F">
            <w:pPr>
              <w:jc w:val="center"/>
              <w:rPr>
                <w:b/>
                <w:bCs/>
                <w:sz w:val="24"/>
              </w:rPr>
            </w:pPr>
          </w:p>
        </w:tc>
        <w:tc>
          <w:tcPr>
            <w:tcW w:w="850" w:type="dxa"/>
          </w:tcPr>
          <w:p w:rsidR="00CD0E8F" w:rsidRDefault="00CD0E8F">
            <w:pPr>
              <w:jc w:val="center"/>
              <w:rPr>
                <w:b/>
                <w:bCs/>
                <w:sz w:val="24"/>
              </w:rPr>
            </w:pPr>
            <w:r>
              <w:rPr>
                <w:b/>
                <w:bCs/>
                <w:sz w:val="24"/>
              </w:rPr>
              <w:t>№</w:t>
            </w:r>
          </w:p>
          <w:p w:rsidR="00CD0E8F" w:rsidRDefault="00CD0E8F">
            <w:pPr>
              <w:jc w:val="center"/>
              <w:rPr>
                <w:b/>
                <w:bCs/>
                <w:sz w:val="24"/>
              </w:rPr>
            </w:pPr>
            <w:r>
              <w:rPr>
                <w:b/>
                <w:bCs/>
                <w:sz w:val="24"/>
              </w:rPr>
              <w:t>строки</w:t>
            </w:r>
          </w:p>
        </w:tc>
        <w:tc>
          <w:tcPr>
            <w:tcW w:w="1276" w:type="dxa"/>
          </w:tcPr>
          <w:p w:rsidR="00CD0E8F" w:rsidRDefault="00CD0E8F">
            <w:pPr>
              <w:jc w:val="center"/>
              <w:rPr>
                <w:b/>
                <w:bCs/>
                <w:sz w:val="24"/>
              </w:rPr>
            </w:pPr>
            <w:r>
              <w:rPr>
                <w:b/>
                <w:bCs/>
                <w:sz w:val="24"/>
              </w:rPr>
              <w:t>Единица</w:t>
            </w:r>
          </w:p>
          <w:p w:rsidR="00CD0E8F" w:rsidRDefault="00CD0E8F">
            <w:pPr>
              <w:jc w:val="center"/>
              <w:rPr>
                <w:b/>
                <w:bCs/>
                <w:sz w:val="24"/>
              </w:rPr>
            </w:pPr>
            <w:r>
              <w:rPr>
                <w:b/>
                <w:bCs/>
                <w:sz w:val="24"/>
              </w:rPr>
              <w:t>измерения</w:t>
            </w:r>
          </w:p>
        </w:tc>
        <w:tc>
          <w:tcPr>
            <w:tcW w:w="1134" w:type="dxa"/>
          </w:tcPr>
          <w:p w:rsidR="00CD0E8F" w:rsidRDefault="00CD0E8F">
            <w:pPr>
              <w:jc w:val="center"/>
              <w:rPr>
                <w:b/>
                <w:bCs/>
                <w:sz w:val="24"/>
              </w:rPr>
            </w:pPr>
            <w:r>
              <w:rPr>
                <w:b/>
                <w:bCs/>
                <w:sz w:val="24"/>
              </w:rPr>
              <w:t>Количество</w:t>
            </w:r>
          </w:p>
          <w:p w:rsidR="00CD0E8F" w:rsidRDefault="00CD0E8F">
            <w:pPr>
              <w:jc w:val="center"/>
              <w:rPr>
                <w:b/>
                <w:bCs/>
                <w:sz w:val="24"/>
              </w:rPr>
            </w:pPr>
            <w:r>
              <w:rPr>
                <w:b/>
                <w:bCs/>
                <w:sz w:val="24"/>
              </w:rPr>
              <w:t>2001г.</w:t>
            </w:r>
          </w:p>
        </w:tc>
        <w:tc>
          <w:tcPr>
            <w:tcW w:w="1134" w:type="dxa"/>
          </w:tcPr>
          <w:p w:rsidR="00CD0E8F" w:rsidRDefault="00CD0E8F">
            <w:pPr>
              <w:jc w:val="center"/>
              <w:rPr>
                <w:b/>
                <w:bCs/>
                <w:sz w:val="24"/>
              </w:rPr>
            </w:pPr>
            <w:r>
              <w:rPr>
                <w:b/>
                <w:bCs/>
                <w:sz w:val="24"/>
              </w:rPr>
              <w:t>2002г.</w:t>
            </w:r>
          </w:p>
          <w:p w:rsidR="00CD0E8F" w:rsidRDefault="00CD0E8F">
            <w:pPr>
              <w:jc w:val="center"/>
              <w:rPr>
                <w:b/>
                <w:bCs/>
                <w:sz w:val="24"/>
              </w:rPr>
            </w:pPr>
            <w:r>
              <w:rPr>
                <w:b/>
                <w:bCs/>
                <w:sz w:val="24"/>
              </w:rPr>
              <w:t>план факт</w:t>
            </w:r>
          </w:p>
        </w:tc>
        <w:tc>
          <w:tcPr>
            <w:tcW w:w="1418" w:type="dxa"/>
          </w:tcPr>
          <w:p w:rsidR="00CD0E8F" w:rsidRDefault="00CD0E8F">
            <w:pPr>
              <w:jc w:val="center"/>
              <w:rPr>
                <w:b/>
                <w:bCs/>
                <w:sz w:val="24"/>
              </w:rPr>
            </w:pPr>
            <w:r>
              <w:rPr>
                <w:b/>
                <w:bCs/>
                <w:sz w:val="24"/>
              </w:rPr>
              <w:t>2003г.</w:t>
            </w:r>
          </w:p>
          <w:p w:rsidR="00CD0E8F" w:rsidRDefault="00CD0E8F">
            <w:pPr>
              <w:jc w:val="center"/>
              <w:rPr>
                <w:b/>
                <w:bCs/>
                <w:sz w:val="24"/>
              </w:rPr>
            </w:pPr>
            <w:r>
              <w:rPr>
                <w:b/>
                <w:bCs/>
                <w:sz w:val="24"/>
              </w:rPr>
              <w:t>прогноз</w:t>
            </w:r>
          </w:p>
        </w:tc>
      </w:tr>
      <w:tr w:rsidR="00CD0E8F">
        <w:tc>
          <w:tcPr>
            <w:tcW w:w="3566" w:type="dxa"/>
          </w:tcPr>
          <w:p w:rsidR="00CD0E8F" w:rsidRDefault="00CD0E8F">
            <w:pPr>
              <w:jc w:val="both"/>
              <w:rPr>
                <w:sz w:val="24"/>
              </w:rPr>
            </w:pPr>
            <w:r>
              <w:rPr>
                <w:sz w:val="24"/>
              </w:rPr>
              <w:t>1</w:t>
            </w:r>
          </w:p>
        </w:tc>
        <w:tc>
          <w:tcPr>
            <w:tcW w:w="850" w:type="dxa"/>
          </w:tcPr>
          <w:p w:rsidR="00CD0E8F" w:rsidRDefault="00CD0E8F">
            <w:pPr>
              <w:jc w:val="both"/>
              <w:rPr>
                <w:sz w:val="24"/>
              </w:rPr>
            </w:pPr>
            <w:r>
              <w:rPr>
                <w:sz w:val="24"/>
              </w:rPr>
              <w:t>2</w:t>
            </w:r>
          </w:p>
        </w:tc>
        <w:tc>
          <w:tcPr>
            <w:tcW w:w="1276" w:type="dxa"/>
          </w:tcPr>
          <w:p w:rsidR="00CD0E8F" w:rsidRDefault="00CD0E8F">
            <w:pPr>
              <w:jc w:val="both"/>
              <w:rPr>
                <w:sz w:val="24"/>
              </w:rPr>
            </w:pPr>
            <w:r>
              <w:rPr>
                <w:sz w:val="24"/>
              </w:rPr>
              <w:t>3</w:t>
            </w:r>
          </w:p>
        </w:tc>
        <w:tc>
          <w:tcPr>
            <w:tcW w:w="1134" w:type="dxa"/>
          </w:tcPr>
          <w:p w:rsidR="00CD0E8F" w:rsidRDefault="00CD0E8F">
            <w:pPr>
              <w:jc w:val="both"/>
              <w:rPr>
                <w:sz w:val="24"/>
              </w:rPr>
            </w:pPr>
            <w:r>
              <w:rPr>
                <w:sz w:val="24"/>
              </w:rPr>
              <w:t>4</w:t>
            </w:r>
          </w:p>
        </w:tc>
        <w:tc>
          <w:tcPr>
            <w:tcW w:w="1134" w:type="dxa"/>
          </w:tcPr>
          <w:p w:rsidR="00CD0E8F" w:rsidRDefault="00CD0E8F">
            <w:pPr>
              <w:jc w:val="both"/>
              <w:rPr>
                <w:sz w:val="24"/>
              </w:rPr>
            </w:pPr>
            <w:r>
              <w:rPr>
                <w:sz w:val="24"/>
              </w:rPr>
              <w:t>5</w:t>
            </w:r>
          </w:p>
        </w:tc>
        <w:tc>
          <w:tcPr>
            <w:tcW w:w="1418" w:type="dxa"/>
          </w:tcPr>
          <w:p w:rsidR="00CD0E8F" w:rsidRDefault="00CD0E8F">
            <w:pPr>
              <w:jc w:val="both"/>
              <w:rPr>
                <w:sz w:val="24"/>
              </w:rPr>
            </w:pPr>
            <w:r>
              <w:rPr>
                <w:sz w:val="24"/>
              </w:rPr>
              <w:t>6</w:t>
            </w:r>
          </w:p>
        </w:tc>
      </w:tr>
      <w:tr w:rsidR="00CD0E8F">
        <w:tc>
          <w:tcPr>
            <w:tcW w:w="3566" w:type="dxa"/>
          </w:tcPr>
          <w:p w:rsidR="00CD0E8F" w:rsidRDefault="00CD0E8F">
            <w:pPr>
              <w:pStyle w:val="aa"/>
              <w:jc w:val="both"/>
              <w:rPr>
                <w:sz w:val="24"/>
              </w:rPr>
            </w:pPr>
            <w:r>
              <w:rPr>
                <w:sz w:val="24"/>
              </w:rPr>
              <w:t>Среднесписочная численность</w:t>
            </w:r>
          </w:p>
          <w:p w:rsidR="00CD0E8F" w:rsidRDefault="00CD0E8F">
            <w:pPr>
              <w:pStyle w:val="aa"/>
              <w:jc w:val="both"/>
              <w:rPr>
                <w:sz w:val="24"/>
              </w:rPr>
            </w:pPr>
            <w:r>
              <w:rPr>
                <w:sz w:val="24"/>
              </w:rPr>
              <w:t>работников (без совместителей и</w:t>
            </w:r>
          </w:p>
          <w:p w:rsidR="00CD0E8F" w:rsidRDefault="00CD0E8F">
            <w:pPr>
              <w:pStyle w:val="aa"/>
              <w:jc w:val="both"/>
              <w:rPr>
                <w:sz w:val="24"/>
              </w:rPr>
            </w:pPr>
            <w:r>
              <w:rPr>
                <w:sz w:val="24"/>
              </w:rPr>
              <w:t>работников не списочного состава)-</w:t>
            </w:r>
          </w:p>
          <w:p w:rsidR="00CD0E8F" w:rsidRDefault="00CD0E8F">
            <w:pPr>
              <w:pStyle w:val="aa"/>
              <w:jc w:val="both"/>
              <w:rPr>
                <w:sz w:val="24"/>
              </w:rPr>
            </w:pPr>
            <w:r>
              <w:rPr>
                <w:sz w:val="24"/>
              </w:rPr>
              <w:t>всего</w:t>
            </w:r>
          </w:p>
        </w:tc>
        <w:tc>
          <w:tcPr>
            <w:tcW w:w="850" w:type="dxa"/>
          </w:tcPr>
          <w:p w:rsidR="00CD0E8F" w:rsidRDefault="00CD0E8F">
            <w:pPr>
              <w:jc w:val="both"/>
              <w:rPr>
                <w:sz w:val="24"/>
              </w:rPr>
            </w:pPr>
            <w:r>
              <w:rPr>
                <w:sz w:val="24"/>
              </w:rPr>
              <w:t xml:space="preserve"> 01</w:t>
            </w:r>
          </w:p>
        </w:tc>
        <w:tc>
          <w:tcPr>
            <w:tcW w:w="1276" w:type="dxa"/>
          </w:tcPr>
          <w:p w:rsidR="00CD0E8F" w:rsidRDefault="00CD0E8F">
            <w:pPr>
              <w:jc w:val="both"/>
              <w:rPr>
                <w:sz w:val="24"/>
              </w:rPr>
            </w:pPr>
            <w:r>
              <w:rPr>
                <w:sz w:val="24"/>
              </w:rPr>
              <w:t>человек</w:t>
            </w:r>
          </w:p>
        </w:tc>
        <w:tc>
          <w:tcPr>
            <w:tcW w:w="1134" w:type="dxa"/>
          </w:tcPr>
          <w:p w:rsidR="00CD0E8F" w:rsidRDefault="00CD0E8F">
            <w:pPr>
              <w:jc w:val="both"/>
              <w:rPr>
                <w:sz w:val="24"/>
              </w:rPr>
            </w:pPr>
          </w:p>
        </w:tc>
        <w:tc>
          <w:tcPr>
            <w:tcW w:w="1134" w:type="dxa"/>
          </w:tcPr>
          <w:p w:rsidR="00CD0E8F" w:rsidRDefault="00CD0E8F">
            <w:pPr>
              <w:jc w:val="both"/>
              <w:rPr>
                <w:sz w:val="24"/>
              </w:rPr>
            </w:pPr>
          </w:p>
        </w:tc>
        <w:tc>
          <w:tcPr>
            <w:tcW w:w="1418" w:type="dxa"/>
          </w:tcPr>
          <w:p w:rsidR="00CD0E8F" w:rsidRDefault="00CD0E8F">
            <w:pPr>
              <w:jc w:val="both"/>
              <w:rPr>
                <w:sz w:val="24"/>
              </w:rPr>
            </w:pPr>
          </w:p>
        </w:tc>
      </w:tr>
      <w:tr w:rsidR="00CD0E8F">
        <w:trPr>
          <w:trHeight w:val="940"/>
        </w:trPr>
        <w:tc>
          <w:tcPr>
            <w:tcW w:w="3566" w:type="dxa"/>
          </w:tcPr>
          <w:p w:rsidR="00CD0E8F" w:rsidRDefault="00CD0E8F">
            <w:pPr>
              <w:jc w:val="both"/>
              <w:rPr>
                <w:sz w:val="24"/>
              </w:rPr>
            </w:pPr>
            <w:r>
              <w:rPr>
                <w:sz w:val="24"/>
              </w:rPr>
              <w:t>Количество отработанных</w:t>
            </w:r>
          </w:p>
          <w:p w:rsidR="00CD0E8F" w:rsidRDefault="00CD0E8F">
            <w:pPr>
              <w:jc w:val="both"/>
              <w:rPr>
                <w:sz w:val="24"/>
              </w:rPr>
            </w:pPr>
            <w:r>
              <w:rPr>
                <w:sz w:val="24"/>
              </w:rPr>
              <w:t>человеко-часов работниками,</w:t>
            </w:r>
          </w:p>
          <w:p w:rsidR="00CD0E8F" w:rsidRDefault="00CD0E8F">
            <w:pPr>
              <w:jc w:val="both"/>
              <w:rPr>
                <w:sz w:val="24"/>
              </w:rPr>
            </w:pPr>
            <w:r>
              <w:rPr>
                <w:sz w:val="24"/>
              </w:rPr>
              <w:t>учтенными в строке 01</w:t>
            </w:r>
          </w:p>
        </w:tc>
        <w:tc>
          <w:tcPr>
            <w:tcW w:w="850" w:type="dxa"/>
          </w:tcPr>
          <w:p w:rsidR="00CD0E8F" w:rsidRDefault="00CD0E8F">
            <w:pPr>
              <w:jc w:val="both"/>
              <w:rPr>
                <w:sz w:val="24"/>
              </w:rPr>
            </w:pPr>
            <w:r>
              <w:rPr>
                <w:sz w:val="24"/>
              </w:rPr>
              <w:t>02</w:t>
            </w:r>
          </w:p>
        </w:tc>
        <w:tc>
          <w:tcPr>
            <w:tcW w:w="1276" w:type="dxa"/>
          </w:tcPr>
          <w:p w:rsidR="00CD0E8F" w:rsidRDefault="00CD0E8F">
            <w:pPr>
              <w:jc w:val="both"/>
              <w:rPr>
                <w:sz w:val="24"/>
              </w:rPr>
            </w:pPr>
            <w:r>
              <w:rPr>
                <w:sz w:val="24"/>
              </w:rPr>
              <w:t>челове-ко/часов</w:t>
            </w:r>
          </w:p>
        </w:tc>
        <w:tc>
          <w:tcPr>
            <w:tcW w:w="1134" w:type="dxa"/>
          </w:tcPr>
          <w:p w:rsidR="00CD0E8F" w:rsidRDefault="00CD0E8F">
            <w:pPr>
              <w:jc w:val="both"/>
              <w:rPr>
                <w:sz w:val="24"/>
              </w:rPr>
            </w:pPr>
          </w:p>
        </w:tc>
        <w:tc>
          <w:tcPr>
            <w:tcW w:w="1134" w:type="dxa"/>
          </w:tcPr>
          <w:p w:rsidR="00CD0E8F" w:rsidRDefault="00CD0E8F">
            <w:pPr>
              <w:jc w:val="both"/>
              <w:rPr>
                <w:sz w:val="24"/>
              </w:rPr>
            </w:pPr>
          </w:p>
        </w:tc>
        <w:tc>
          <w:tcPr>
            <w:tcW w:w="1418" w:type="dxa"/>
          </w:tcPr>
          <w:p w:rsidR="00CD0E8F" w:rsidRDefault="00CD0E8F">
            <w:pPr>
              <w:jc w:val="both"/>
              <w:rPr>
                <w:sz w:val="24"/>
              </w:rPr>
            </w:pPr>
          </w:p>
        </w:tc>
      </w:tr>
      <w:tr w:rsidR="00CD0E8F">
        <w:tc>
          <w:tcPr>
            <w:tcW w:w="3566" w:type="dxa"/>
          </w:tcPr>
          <w:p w:rsidR="00CD0E8F" w:rsidRDefault="00CD0E8F">
            <w:pPr>
              <w:jc w:val="both"/>
              <w:rPr>
                <w:sz w:val="24"/>
              </w:rPr>
            </w:pPr>
            <w:r>
              <w:rPr>
                <w:sz w:val="24"/>
              </w:rPr>
              <w:t>Количество неотработанных, но</w:t>
            </w:r>
          </w:p>
          <w:p w:rsidR="00CD0E8F" w:rsidRDefault="00CD0E8F">
            <w:pPr>
              <w:jc w:val="both"/>
              <w:rPr>
                <w:sz w:val="24"/>
              </w:rPr>
            </w:pPr>
            <w:r>
              <w:rPr>
                <w:sz w:val="24"/>
              </w:rPr>
              <w:t>оплаченных человеко/часов работникам,  учтенным в строке 01-всего (сумма строк с 04 по 06)</w:t>
            </w:r>
          </w:p>
        </w:tc>
        <w:tc>
          <w:tcPr>
            <w:tcW w:w="850" w:type="dxa"/>
          </w:tcPr>
          <w:p w:rsidR="00CD0E8F" w:rsidRDefault="00CD0E8F">
            <w:pPr>
              <w:jc w:val="both"/>
              <w:rPr>
                <w:sz w:val="24"/>
              </w:rPr>
            </w:pPr>
            <w:r>
              <w:rPr>
                <w:sz w:val="24"/>
              </w:rPr>
              <w:t>03</w:t>
            </w:r>
          </w:p>
        </w:tc>
        <w:tc>
          <w:tcPr>
            <w:tcW w:w="1276" w:type="dxa"/>
          </w:tcPr>
          <w:p w:rsidR="00CD0E8F" w:rsidRDefault="00CD0E8F">
            <w:pPr>
              <w:jc w:val="both"/>
              <w:rPr>
                <w:sz w:val="24"/>
              </w:rPr>
            </w:pPr>
            <w:r>
              <w:rPr>
                <w:sz w:val="24"/>
              </w:rPr>
              <w:t>-“-</w:t>
            </w:r>
          </w:p>
        </w:tc>
        <w:tc>
          <w:tcPr>
            <w:tcW w:w="1134" w:type="dxa"/>
          </w:tcPr>
          <w:p w:rsidR="00CD0E8F" w:rsidRDefault="00CD0E8F">
            <w:pPr>
              <w:jc w:val="both"/>
              <w:rPr>
                <w:sz w:val="24"/>
              </w:rPr>
            </w:pPr>
          </w:p>
        </w:tc>
        <w:tc>
          <w:tcPr>
            <w:tcW w:w="1134" w:type="dxa"/>
          </w:tcPr>
          <w:p w:rsidR="00CD0E8F" w:rsidRDefault="00CD0E8F">
            <w:pPr>
              <w:jc w:val="both"/>
              <w:rPr>
                <w:sz w:val="24"/>
              </w:rPr>
            </w:pPr>
          </w:p>
        </w:tc>
        <w:tc>
          <w:tcPr>
            <w:tcW w:w="1418" w:type="dxa"/>
          </w:tcPr>
          <w:p w:rsidR="00CD0E8F" w:rsidRDefault="00CD0E8F">
            <w:pPr>
              <w:jc w:val="both"/>
              <w:rPr>
                <w:sz w:val="24"/>
              </w:rPr>
            </w:pPr>
          </w:p>
        </w:tc>
      </w:tr>
      <w:tr w:rsidR="00CD0E8F">
        <w:tc>
          <w:tcPr>
            <w:tcW w:w="3566" w:type="dxa"/>
          </w:tcPr>
          <w:p w:rsidR="00CD0E8F" w:rsidRDefault="00CD0E8F">
            <w:pPr>
              <w:pStyle w:val="aa"/>
              <w:jc w:val="both"/>
              <w:rPr>
                <w:sz w:val="24"/>
              </w:rPr>
            </w:pPr>
            <w:r>
              <w:rPr>
                <w:sz w:val="24"/>
              </w:rPr>
              <w:t>в том числе:</w:t>
            </w:r>
          </w:p>
          <w:p w:rsidR="00CD0E8F" w:rsidRDefault="00CD0E8F">
            <w:pPr>
              <w:jc w:val="both"/>
              <w:rPr>
                <w:sz w:val="24"/>
              </w:rPr>
            </w:pPr>
            <w:r>
              <w:rPr>
                <w:sz w:val="24"/>
              </w:rPr>
              <w:t>-работникам, находившимся в</w:t>
            </w:r>
          </w:p>
          <w:p w:rsidR="00CD0E8F" w:rsidRDefault="00CD0E8F">
            <w:pPr>
              <w:jc w:val="both"/>
              <w:rPr>
                <w:sz w:val="24"/>
              </w:rPr>
            </w:pPr>
            <w:r>
              <w:rPr>
                <w:sz w:val="24"/>
              </w:rPr>
              <w:t>отпусках (ежегодных, дополни-</w:t>
            </w:r>
          </w:p>
          <w:p w:rsidR="00CD0E8F" w:rsidRDefault="00CD0E8F">
            <w:pPr>
              <w:jc w:val="both"/>
              <w:rPr>
                <w:sz w:val="24"/>
              </w:rPr>
            </w:pPr>
            <w:r>
              <w:rPr>
                <w:sz w:val="24"/>
              </w:rPr>
              <w:t>тельных, учебных)</w:t>
            </w:r>
          </w:p>
        </w:tc>
        <w:tc>
          <w:tcPr>
            <w:tcW w:w="850" w:type="dxa"/>
          </w:tcPr>
          <w:p w:rsidR="00CD0E8F" w:rsidRDefault="00CD0E8F">
            <w:pPr>
              <w:jc w:val="both"/>
              <w:rPr>
                <w:sz w:val="24"/>
              </w:rPr>
            </w:pPr>
            <w:r>
              <w:rPr>
                <w:sz w:val="24"/>
              </w:rPr>
              <w:t>04</w:t>
            </w:r>
          </w:p>
        </w:tc>
        <w:tc>
          <w:tcPr>
            <w:tcW w:w="1276" w:type="dxa"/>
          </w:tcPr>
          <w:p w:rsidR="00CD0E8F" w:rsidRDefault="00CD0E8F">
            <w:pPr>
              <w:jc w:val="both"/>
              <w:rPr>
                <w:sz w:val="24"/>
              </w:rPr>
            </w:pPr>
            <w:r>
              <w:rPr>
                <w:sz w:val="24"/>
              </w:rPr>
              <w:t>-“-</w:t>
            </w:r>
          </w:p>
        </w:tc>
        <w:tc>
          <w:tcPr>
            <w:tcW w:w="1134" w:type="dxa"/>
          </w:tcPr>
          <w:p w:rsidR="00CD0E8F" w:rsidRDefault="00CD0E8F">
            <w:pPr>
              <w:jc w:val="both"/>
              <w:rPr>
                <w:sz w:val="24"/>
              </w:rPr>
            </w:pPr>
          </w:p>
        </w:tc>
        <w:tc>
          <w:tcPr>
            <w:tcW w:w="1134" w:type="dxa"/>
          </w:tcPr>
          <w:p w:rsidR="00CD0E8F" w:rsidRDefault="00CD0E8F">
            <w:pPr>
              <w:jc w:val="both"/>
              <w:rPr>
                <w:sz w:val="24"/>
              </w:rPr>
            </w:pPr>
          </w:p>
        </w:tc>
        <w:tc>
          <w:tcPr>
            <w:tcW w:w="1418" w:type="dxa"/>
          </w:tcPr>
          <w:p w:rsidR="00CD0E8F" w:rsidRDefault="00CD0E8F">
            <w:pPr>
              <w:jc w:val="both"/>
              <w:rPr>
                <w:sz w:val="24"/>
              </w:rPr>
            </w:pPr>
          </w:p>
        </w:tc>
      </w:tr>
      <w:tr w:rsidR="00CD0E8F">
        <w:tc>
          <w:tcPr>
            <w:tcW w:w="3566" w:type="dxa"/>
          </w:tcPr>
          <w:p w:rsidR="00CD0E8F" w:rsidRDefault="00CD0E8F">
            <w:pPr>
              <w:jc w:val="both"/>
              <w:rPr>
                <w:sz w:val="24"/>
              </w:rPr>
            </w:pPr>
            <w:r>
              <w:rPr>
                <w:sz w:val="24"/>
              </w:rPr>
              <w:t>- работникам, находившимся в</w:t>
            </w:r>
          </w:p>
          <w:p w:rsidR="00CD0E8F" w:rsidRDefault="00CD0E8F">
            <w:pPr>
              <w:pStyle w:val="aa"/>
              <w:jc w:val="both"/>
              <w:rPr>
                <w:sz w:val="24"/>
              </w:rPr>
            </w:pPr>
            <w:r>
              <w:rPr>
                <w:sz w:val="24"/>
              </w:rPr>
              <w:t>вынужденных отпусках, вынуж-денно работавшим неполное рабочее время по инициативе администрации и другие простои не по вине работника</w:t>
            </w:r>
          </w:p>
        </w:tc>
        <w:tc>
          <w:tcPr>
            <w:tcW w:w="850" w:type="dxa"/>
          </w:tcPr>
          <w:p w:rsidR="00CD0E8F" w:rsidRDefault="00CD0E8F">
            <w:pPr>
              <w:jc w:val="both"/>
              <w:rPr>
                <w:sz w:val="24"/>
              </w:rPr>
            </w:pPr>
            <w:r>
              <w:rPr>
                <w:sz w:val="24"/>
              </w:rPr>
              <w:t>05</w:t>
            </w:r>
          </w:p>
        </w:tc>
        <w:tc>
          <w:tcPr>
            <w:tcW w:w="1276" w:type="dxa"/>
          </w:tcPr>
          <w:p w:rsidR="00CD0E8F" w:rsidRDefault="00CD0E8F">
            <w:pPr>
              <w:jc w:val="both"/>
              <w:rPr>
                <w:sz w:val="24"/>
              </w:rPr>
            </w:pPr>
            <w:r>
              <w:rPr>
                <w:sz w:val="24"/>
              </w:rPr>
              <w:t>-“-</w:t>
            </w:r>
          </w:p>
        </w:tc>
        <w:tc>
          <w:tcPr>
            <w:tcW w:w="1134" w:type="dxa"/>
          </w:tcPr>
          <w:p w:rsidR="00CD0E8F" w:rsidRDefault="00CD0E8F">
            <w:pPr>
              <w:jc w:val="both"/>
              <w:rPr>
                <w:sz w:val="24"/>
              </w:rPr>
            </w:pPr>
          </w:p>
        </w:tc>
        <w:tc>
          <w:tcPr>
            <w:tcW w:w="1134" w:type="dxa"/>
          </w:tcPr>
          <w:p w:rsidR="00CD0E8F" w:rsidRDefault="00CD0E8F">
            <w:pPr>
              <w:jc w:val="both"/>
              <w:rPr>
                <w:sz w:val="24"/>
              </w:rPr>
            </w:pPr>
          </w:p>
        </w:tc>
        <w:tc>
          <w:tcPr>
            <w:tcW w:w="1418" w:type="dxa"/>
          </w:tcPr>
          <w:p w:rsidR="00CD0E8F" w:rsidRDefault="00CD0E8F">
            <w:pPr>
              <w:jc w:val="both"/>
              <w:rPr>
                <w:sz w:val="24"/>
              </w:rPr>
            </w:pPr>
          </w:p>
        </w:tc>
      </w:tr>
      <w:tr w:rsidR="00CD0E8F">
        <w:tc>
          <w:tcPr>
            <w:tcW w:w="3566" w:type="dxa"/>
          </w:tcPr>
          <w:p w:rsidR="00CD0E8F" w:rsidRDefault="00CD0E8F">
            <w:pPr>
              <w:jc w:val="both"/>
              <w:rPr>
                <w:sz w:val="24"/>
              </w:rPr>
            </w:pPr>
            <w:r>
              <w:rPr>
                <w:sz w:val="24"/>
              </w:rPr>
              <w:t>- другие неотработанные, но</w:t>
            </w:r>
          </w:p>
          <w:p w:rsidR="00CD0E8F" w:rsidRDefault="00CD0E8F">
            <w:pPr>
              <w:pStyle w:val="aa"/>
              <w:jc w:val="both"/>
              <w:rPr>
                <w:sz w:val="24"/>
              </w:rPr>
            </w:pPr>
            <w:r>
              <w:rPr>
                <w:sz w:val="24"/>
              </w:rPr>
              <w:t>оплаченные человеко/часы</w:t>
            </w:r>
          </w:p>
        </w:tc>
        <w:tc>
          <w:tcPr>
            <w:tcW w:w="850" w:type="dxa"/>
          </w:tcPr>
          <w:p w:rsidR="00CD0E8F" w:rsidRDefault="00CD0E8F">
            <w:pPr>
              <w:jc w:val="both"/>
              <w:rPr>
                <w:sz w:val="24"/>
              </w:rPr>
            </w:pPr>
            <w:r>
              <w:rPr>
                <w:sz w:val="24"/>
              </w:rPr>
              <w:t>06</w:t>
            </w:r>
          </w:p>
        </w:tc>
        <w:tc>
          <w:tcPr>
            <w:tcW w:w="1276" w:type="dxa"/>
          </w:tcPr>
          <w:p w:rsidR="00CD0E8F" w:rsidRDefault="00CD0E8F">
            <w:pPr>
              <w:jc w:val="both"/>
              <w:rPr>
                <w:sz w:val="24"/>
              </w:rPr>
            </w:pPr>
            <w:r>
              <w:rPr>
                <w:sz w:val="24"/>
              </w:rPr>
              <w:t>-“-</w:t>
            </w:r>
          </w:p>
        </w:tc>
        <w:tc>
          <w:tcPr>
            <w:tcW w:w="1134" w:type="dxa"/>
          </w:tcPr>
          <w:p w:rsidR="00CD0E8F" w:rsidRDefault="00CD0E8F">
            <w:pPr>
              <w:jc w:val="both"/>
              <w:rPr>
                <w:sz w:val="24"/>
              </w:rPr>
            </w:pPr>
          </w:p>
        </w:tc>
        <w:tc>
          <w:tcPr>
            <w:tcW w:w="1134" w:type="dxa"/>
          </w:tcPr>
          <w:p w:rsidR="00CD0E8F" w:rsidRDefault="00CD0E8F">
            <w:pPr>
              <w:jc w:val="both"/>
              <w:rPr>
                <w:sz w:val="24"/>
              </w:rPr>
            </w:pPr>
          </w:p>
        </w:tc>
        <w:tc>
          <w:tcPr>
            <w:tcW w:w="1418" w:type="dxa"/>
          </w:tcPr>
          <w:p w:rsidR="00CD0E8F" w:rsidRDefault="00CD0E8F">
            <w:pPr>
              <w:jc w:val="both"/>
              <w:rPr>
                <w:sz w:val="24"/>
              </w:rPr>
            </w:pPr>
          </w:p>
        </w:tc>
      </w:tr>
      <w:tr w:rsidR="00CD0E8F">
        <w:tc>
          <w:tcPr>
            <w:tcW w:w="3566" w:type="dxa"/>
          </w:tcPr>
          <w:p w:rsidR="00CD0E8F" w:rsidRDefault="00CD0E8F">
            <w:pPr>
              <w:jc w:val="both"/>
              <w:rPr>
                <w:sz w:val="24"/>
              </w:rPr>
            </w:pPr>
            <w:r>
              <w:rPr>
                <w:sz w:val="24"/>
              </w:rPr>
              <w:t>Общее количество оплаченных человеко/часов (стр. 02+03)</w:t>
            </w:r>
          </w:p>
        </w:tc>
        <w:tc>
          <w:tcPr>
            <w:tcW w:w="850" w:type="dxa"/>
          </w:tcPr>
          <w:p w:rsidR="00CD0E8F" w:rsidRDefault="00CD0E8F">
            <w:pPr>
              <w:jc w:val="both"/>
              <w:rPr>
                <w:sz w:val="24"/>
              </w:rPr>
            </w:pPr>
            <w:r>
              <w:rPr>
                <w:sz w:val="24"/>
              </w:rPr>
              <w:t>07</w:t>
            </w:r>
          </w:p>
        </w:tc>
        <w:tc>
          <w:tcPr>
            <w:tcW w:w="1276" w:type="dxa"/>
          </w:tcPr>
          <w:p w:rsidR="00CD0E8F" w:rsidRDefault="00CD0E8F">
            <w:pPr>
              <w:jc w:val="both"/>
              <w:rPr>
                <w:sz w:val="24"/>
              </w:rPr>
            </w:pPr>
            <w:r>
              <w:rPr>
                <w:sz w:val="24"/>
              </w:rPr>
              <w:t>-“-</w:t>
            </w:r>
          </w:p>
        </w:tc>
        <w:tc>
          <w:tcPr>
            <w:tcW w:w="1134" w:type="dxa"/>
          </w:tcPr>
          <w:p w:rsidR="00CD0E8F" w:rsidRDefault="00CD0E8F">
            <w:pPr>
              <w:jc w:val="both"/>
              <w:rPr>
                <w:sz w:val="24"/>
              </w:rPr>
            </w:pPr>
          </w:p>
        </w:tc>
        <w:tc>
          <w:tcPr>
            <w:tcW w:w="1134" w:type="dxa"/>
          </w:tcPr>
          <w:p w:rsidR="00CD0E8F" w:rsidRDefault="00CD0E8F">
            <w:pPr>
              <w:jc w:val="both"/>
              <w:rPr>
                <w:sz w:val="24"/>
              </w:rPr>
            </w:pPr>
          </w:p>
        </w:tc>
        <w:tc>
          <w:tcPr>
            <w:tcW w:w="1418" w:type="dxa"/>
          </w:tcPr>
          <w:p w:rsidR="00CD0E8F" w:rsidRDefault="00CD0E8F">
            <w:pPr>
              <w:jc w:val="both"/>
              <w:rPr>
                <w:sz w:val="24"/>
              </w:rPr>
            </w:pPr>
          </w:p>
        </w:tc>
      </w:tr>
    </w:tbl>
    <w:p w:rsidR="00CD0E8F" w:rsidRDefault="00CD0E8F">
      <w:pPr>
        <w:jc w:val="both"/>
        <w:rPr>
          <w:sz w:val="24"/>
        </w:rPr>
      </w:pPr>
    </w:p>
    <w:p w:rsidR="00CD0E8F" w:rsidRDefault="00CD0E8F">
      <w:pPr>
        <w:jc w:val="both"/>
        <w:rPr>
          <w:b/>
          <w:bCs/>
          <w:i/>
          <w:sz w:val="24"/>
        </w:rPr>
      </w:pPr>
      <w:r>
        <w:rPr>
          <w:b/>
          <w:bCs/>
          <w:i/>
          <w:sz w:val="24"/>
        </w:rPr>
        <w:t>Б. Затраты на рабочую силу за  год, тыс. руб. (заполняются на работников, учитываемых в среднесписочной численности)</w:t>
      </w:r>
    </w:p>
    <w:p w:rsidR="00CD0E8F" w:rsidRDefault="00CD0E8F">
      <w:pPr>
        <w:jc w:val="both"/>
        <w:rPr>
          <w:sz w:val="24"/>
        </w:rPr>
      </w:pPr>
    </w:p>
    <w:tbl>
      <w:tblPr>
        <w:tblW w:w="9356" w:type="dxa"/>
        <w:tblInd w:w="182" w:type="dxa"/>
        <w:tblLayout w:type="fixed"/>
        <w:tblCellMar>
          <w:left w:w="40" w:type="dxa"/>
          <w:right w:w="40" w:type="dxa"/>
        </w:tblCellMar>
        <w:tblLook w:val="0000" w:firstRow="0" w:lastRow="0" w:firstColumn="0" w:lastColumn="0" w:noHBand="0" w:noVBand="0"/>
      </w:tblPr>
      <w:tblGrid>
        <w:gridCol w:w="4111"/>
        <w:gridCol w:w="709"/>
        <w:gridCol w:w="850"/>
        <w:gridCol w:w="851"/>
        <w:gridCol w:w="850"/>
        <w:gridCol w:w="851"/>
        <w:gridCol w:w="1134"/>
      </w:tblGrid>
      <w:tr w:rsidR="00CD0E8F">
        <w:trPr>
          <w:cantSplit/>
          <w:trHeight w:val="247"/>
        </w:trPr>
        <w:tc>
          <w:tcPr>
            <w:tcW w:w="4111" w:type="dxa"/>
            <w:vMerge w:val="restart"/>
            <w:tcBorders>
              <w:top w:val="single" w:sz="6" w:space="0" w:color="auto"/>
              <w:left w:val="single" w:sz="6" w:space="0" w:color="auto"/>
              <w:right w:val="single" w:sz="6" w:space="0" w:color="auto"/>
            </w:tcBorders>
          </w:tcPr>
          <w:p w:rsidR="00CD0E8F" w:rsidRDefault="00CD0E8F">
            <w:pPr>
              <w:jc w:val="both"/>
              <w:rPr>
                <w:sz w:val="24"/>
              </w:rPr>
            </w:pPr>
            <w:r>
              <w:rPr>
                <w:sz w:val="24"/>
              </w:rPr>
              <w:t>Виды   затрат</w:t>
            </w:r>
          </w:p>
        </w:tc>
        <w:tc>
          <w:tcPr>
            <w:tcW w:w="709" w:type="dxa"/>
            <w:tcBorders>
              <w:top w:val="single" w:sz="6" w:space="0" w:color="auto"/>
              <w:left w:val="single" w:sz="6" w:space="0" w:color="auto"/>
              <w:right w:val="single" w:sz="6" w:space="0" w:color="auto"/>
            </w:tcBorders>
          </w:tcPr>
          <w:p w:rsidR="00CD0E8F" w:rsidRDefault="00CD0E8F">
            <w:pPr>
              <w:jc w:val="both"/>
              <w:rPr>
                <w:sz w:val="24"/>
              </w:rPr>
            </w:pPr>
            <w:r>
              <w:rPr>
                <w:sz w:val="24"/>
              </w:rPr>
              <w:t>Номер стро</w:t>
            </w:r>
            <w:r>
              <w:rPr>
                <w:sz w:val="24"/>
              </w:rPr>
              <w:softHyphen/>
              <w:t>ки</w:t>
            </w:r>
          </w:p>
          <w:p w:rsidR="00CD0E8F" w:rsidRDefault="00CD0E8F">
            <w:pPr>
              <w:jc w:val="both"/>
              <w:rPr>
                <w:sz w:val="24"/>
              </w:rPr>
            </w:pPr>
          </w:p>
        </w:tc>
        <w:tc>
          <w:tcPr>
            <w:tcW w:w="850" w:type="dxa"/>
            <w:tcBorders>
              <w:top w:val="single" w:sz="6" w:space="0" w:color="auto"/>
              <w:left w:val="single" w:sz="6" w:space="0" w:color="auto"/>
              <w:right w:val="single" w:sz="6" w:space="0" w:color="auto"/>
            </w:tcBorders>
          </w:tcPr>
          <w:p w:rsidR="00CD0E8F" w:rsidRDefault="00CD0E8F">
            <w:pPr>
              <w:jc w:val="both"/>
              <w:rPr>
                <w:sz w:val="24"/>
              </w:rPr>
            </w:pPr>
            <w:r>
              <w:rPr>
                <w:sz w:val="24"/>
              </w:rPr>
              <w:t>2001г.</w:t>
            </w:r>
          </w:p>
        </w:tc>
        <w:tc>
          <w:tcPr>
            <w:tcW w:w="1701" w:type="dxa"/>
            <w:gridSpan w:val="2"/>
            <w:tcBorders>
              <w:top w:val="single" w:sz="6" w:space="0" w:color="auto"/>
              <w:left w:val="single" w:sz="6" w:space="0" w:color="auto"/>
              <w:bottom w:val="nil"/>
              <w:right w:val="single" w:sz="6" w:space="0" w:color="auto"/>
            </w:tcBorders>
          </w:tcPr>
          <w:p w:rsidR="00CD0E8F" w:rsidRDefault="00CD0E8F">
            <w:pPr>
              <w:jc w:val="both"/>
              <w:rPr>
                <w:sz w:val="24"/>
              </w:rPr>
            </w:pPr>
            <w:r>
              <w:rPr>
                <w:sz w:val="24"/>
              </w:rPr>
              <w:t>2002г.</w:t>
            </w:r>
          </w:p>
        </w:tc>
        <w:tc>
          <w:tcPr>
            <w:tcW w:w="1985" w:type="dxa"/>
            <w:gridSpan w:val="2"/>
            <w:tcBorders>
              <w:top w:val="single" w:sz="6" w:space="0" w:color="auto"/>
              <w:left w:val="single" w:sz="6" w:space="0" w:color="auto"/>
              <w:bottom w:val="single" w:sz="4" w:space="0" w:color="auto"/>
              <w:right w:val="single" w:sz="6" w:space="0" w:color="auto"/>
            </w:tcBorders>
          </w:tcPr>
          <w:p w:rsidR="00CD0E8F" w:rsidRDefault="00CD0E8F">
            <w:pPr>
              <w:jc w:val="both"/>
              <w:rPr>
                <w:sz w:val="24"/>
              </w:rPr>
            </w:pPr>
            <w:r>
              <w:rPr>
                <w:sz w:val="24"/>
              </w:rPr>
              <w:t>2003г.</w:t>
            </w:r>
          </w:p>
        </w:tc>
      </w:tr>
      <w:tr w:rsidR="00CD0E8F">
        <w:trPr>
          <w:cantSplit/>
          <w:trHeight w:val="270"/>
        </w:trPr>
        <w:tc>
          <w:tcPr>
            <w:tcW w:w="4111" w:type="dxa"/>
            <w:vMerge/>
            <w:tcBorders>
              <w:left w:val="single" w:sz="6" w:space="0" w:color="auto"/>
              <w:right w:val="single" w:sz="6" w:space="0" w:color="auto"/>
            </w:tcBorders>
          </w:tcPr>
          <w:p w:rsidR="00CD0E8F" w:rsidRDefault="00CD0E8F">
            <w:pPr>
              <w:jc w:val="both"/>
              <w:rPr>
                <w:sz w:val="24"/>
              </w:rPr>
            </w:pPr>
          </w:p>
        </w:tc>
        <w:tc>
          <w:tcPr>
            <w:tcW w:w="709" w:type="dxa"/>
            <w:tcBorders>
              <w:left w:val="single" w:sz="6" w:space="0" w:color="auto"/>
              <w:right w:val="single" w:sz="6" w:space="0" w:color="auto"/>
            </w:tcBorders>
          </w:tcPr>
          <w:p w:rsidR="00CD0E8F" w:rsidRDefault="00CD0E8F">
            <w:pPr>
              <w:jc w:val="both"/>
              <w:rPr>
                <w:sz w:val="24"/>
              </w:rPr>
            </w:pPr>
          </w:p>
        </w:tc>
        <w:tc>
          <w:tcPr>
            <w:tcW w:w="850" w:type="dxa"/>
            <w:tcBorders>
              <w:left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right w:val="single" w:sz="6" w:space="0" w:color="auto"/>
            </w:tcBorders>
          </w:tcPr>
          <w:p w:rsidR="00CD0E8F" w:rsidRDefault="00CD0E8F">
            <w:pPr>
              <w:jc w:val="both"/>
              <w:rPr>
                <w:sz w:val="24"/>
              </w:rPr>
            </w:pPr>
            <w:r>
              <w:rPr>
                <w:sz w:val="24"/>
              </w:rPr>
              <w:t>план</w:t>
            </w:r>
          </w:p>
        </w:tc>
        <w:tc>
          <w:tcPr>
            <w:tcW w:w="850" w:type="dxa"/>
            <w:tcBorders>
              <w:top w:val="single" w:sz="6" w:space="0" w:color="auto"/>
              <w:left w:val="single" w:sz="6" w:space="0" w:color="auto"/>
              <w:right w:val="single" w:sz="6" w:space="0" w:color="auto"/>
            </w:tcBorders>
          </w:tcPr>
          <w:p w:rsidR="00CD0E8F" w:rsidRDefault="00CD0E8F">
            <w:pPr>
              <w:jc w:val="both"/>
              <w:rPr>
                <w:sz w:val="24"/>
              </w:rPr>
            </w:pPr>
            <w:r>
              <w:rPr>
                <w:sz w:val="24"/>
              </w:rPr>
              <w:t>срок</w:t>
            </w:r>
          </w:p>
        </w:tc>
        <w:tc>
          <w:tcPr>
            <w:tcW w:w="851" w:type="dxa"/>
            <w:tcBorders>
              <w:left w:val="single" w:sz="6" w:space="0" w:color="auto"/>
              <w:bottom w:val="nil"/>
              <w:right w:val="single" w:sz="6" w:space="0" w:color="auto"/>
            </w:tcBorders>
          </w:tcPr>
          <w:p w:rsidR="00CD0E8F" w:rsidRDefault="00CD0E8F">
            <w:pPr>
              <w:jc w:val="both"/>
              <w:rPr>
                <w:sz w:val="24"/>
              </w:rPr>
            </w:pPr>
            <w:r>
              <w:rPr>
                <w:sz w:val="24"/>
              </w:rPr>
              <w:t>план</w:t>
            </w:r>
          </w:p>
        </w:tc>
        <w:tc>
          <w:tcPr>
            <w:tcW w:w="1134" w:type="dxa"/>
            <w:tcBorders>
              <w:left w:val="single" w:sz="6" w:space="0" w:color="auto"/>
              <w:bottom w:val="nil"/>
              <w:right w:val="single" w:sz="6" w:space="0" w:color="auto"/>
            </w:tcBorders>
          </w:tcPr>
          <w:p w:rsidR="00CD0E8F" w:rsidRDefault="00CD0E8F">
            <w:pPr>
              <w:jc w:val="both"/>
              <w:rPr>
                <w:sz w:val="24"/>
              </w:rPr>
            </w:pPr>
            <w:r>
              <w:rPr>
                <w:sz w:val="24"/>
              </w:rPr>
              <w:t>срок</w:t>
            </w:r>
          </w:p>
        </w:tc>
      </w:tr>
      <w:tr w:rsidR="00CD0E8F">
        <w:trPr>
          <w:cantSplit/>
          <w:trHeight w:hRule="exact" w:val="100"/>
        </w:trPr>
        <w:tc>
          <w:tcPr>
            <w:tcW w:w="411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left w:val="single" w:sz="6" w:space="0" w:color="auto"/>
              <w:bottom w:val="single" w:sz="6" w:space="0" w:color="auto"/>
              <w:right w:val="single" w:sz="6" w:space="0" w:color="auto"/>
            </w:tcBorders>
          </w:tcPr>
          <w:p w:rsidR="00CD0E8F" w:rsidRDefault="00CD0E8F">
            <w:pPr>
              <w:jc w:val="both"/>
              <w:rPr>
                <w:sz w:val="24"/>
              </w:rPr>
            </w:pPr>
          </w:p>
        </w:tc>
        <w:tc>
          <w:tcPr>
            <w:tcW w:w="850" w:type="dxa"/>
            <w:tcBorders>
              <w:left w:val="single" w:sz="6" w:space="0" w:color="auto"/>
              <w:bottom w:val="single" w:sz="6" w:space="0" w:color="auto"/>
              <w:right w:val="single" w:sz="6" w:space="0" w:color="auto"/>
            </w:tcBorders>
          </w:tcPr>
          <w:p w:rsidR="00CD0E8F" w:rsidRDefault="00CD0E8F">
            <w:pPr>
              <w:jc w:val="both"/>
              <w:rPr>
                <w:sz w:val="24"/>
              </w:rPr>
            </w:pPr>
          </w:p>
        </w:tc>
        <w:tc>
          <w:tcPr>
            <w:tcW w:w="851" w:type="dxa"/>
            <w:tcBorders>
              <w:left w:val="single" w:sz="6" w:space="0" w:color="auto"/>
              <w:bottom w:val="single" w:sz="6" w:space="0" w:color="auto"/>
              <w:right w:val="single" w:sz="6" w:space="0" w:color="auto"/>
            </w:tcBorders>
          </w:tcPr>
          <w:p w:rsidR="00CD0E8F" w:rsidRDefault="00CD0E8F">
            <w:pPr>
              <w:jc w:val="both"/>
              <w:rPr>
                <w:sz w:val="24"/>
              </w:rPr>
            </w:pPr>
          </w:p>
        </w:tc>
        <w:tc>
          <w:tcPr>
            <w:tcW w:w="1134" w:type="dxa"/>
            <w:tcBorders>
              <w:left w:val="single" w:sz="6" w:space="0" w:color="auto"/>
              <w:bottom w:val="single" w:sz="6" w:space="0" w:color="auto"/>
              <w:right w:val="single" w:sz="6" w:space="0" w:color="auto"/>
            </w:tcBorders>
          </w:tcPr>
          <w:p w:rsidR="00CD0E8F" w:rsidRDefault="00CD0E8F">
            <w:pPr>
              <w:jc w:val="both"/>
              <w:rPr>
                <w:sz w:val="24"/>
              </w:rPr>
            </w:pPr>
          </w:p>
        </w:tc>
      </w:tr>
      <w:tr w:rsidR="00CD0E8F">
        <w:trPr>
          <w:cantSplit/>
          <w:trHeight w:hRule="exact" w:val="320"/>
        </w:trPr>
        <w:tc>
          <w:tcPr>
            <w:tcW w:w="411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1</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2</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3</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4</w:t>
            </w: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5</w:t>
            </w:r>
          </w:p>
        </w:tc>
        <w:tc>
          <w:tcPr>
            <w:tcW w:w="1134"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6</w:t>
            </w:r>
          </w:p>
        </w:tc>
      </w:tr>
      <w:tr w:rsidR="00CD0E8F">
        <w:trPr>
          <w:cantSplit/>
          <w:trHeight w:hRule="exact" w:val="576"/>
        </w:trPr>
        <w:tc>
          <w:tcPr>
            <w:tcW w:w="411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I. Оплата за отработанное время - всего (сумма строк с 11 по 15)</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10</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cantSplit/>
          <w:trHeight w:hRule="exact" w:val="370"/>
        </w:trPr>
        <w:tc>
          <w:tcPr>
            <w:tcW w:w="411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 xml:space="preserve">   в том числе:</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cantSplit/>
          <w:trHeight w:hRule="exact" w:val="656"/>
        </w:trPr>
        <w:tc>
          <w:tcPr>
            <w:tcW w:w="4111" w:type="dxa"/>
            <w:tcBorders>
              <w:top w:val="nil"/>
              <w:left w:val="single" w:sz="6" w:space="0" w:color="auto"/>
              <w:bottom w:val="nil"/>
              <w:right w:val="single" w:sz="6" w:space="0" w:color="auto"/>
            </w:tcBorders>
          </w:tcPr>
          <w:p w:rsidR="00CD0E8F" w:rsidRDefault="00CD0E8F">
            <w:pPr>
              <w:jc w:val="both"/>
              <w:rPr>
                <w:sz w:val="24"/>
              </w:rPr>
            </w:pPr>
            <w:r>
              <w:rPr>
                <w:sz w:val="24"/>
              </w:rPr>
              <w:t>заработная плата, начисленная работникам по</w:t>
            </w:r>
          </w:p>
        </w:tc>
        <w:tc>
          <w:tcPr>
            <w:tcW w:w="709" w:type="dxa"/>
            <w:tcBorders>
              <w:top w:val="nil"/>
              <w:left w:val="single" w:sz="6" w:space="0" w:color="auto"/>
              <w:bottom w:val="nil"/>
              <w:right w:val="single" w:sz="6" w:space="0" w:color="auto"/>
            </w:tcBorders>
          </w:tcPr>
          <w:p w:rsidR="00CD0E8F" w:rsidRDefault="00CD0E8F">
            <w:pPr>
              <w:jc w:val="both"/>
              <w:rPr>
                <w:sz w:val="24"/>
              </w:rPr>
            </w:pPr>
            <w:r>
              <w:rPr>
                <w:sz w:val="24"/>
              </w:rPr>
              <w:t>11</w:t>
            </w: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134" w:type="dxa"/>
            <w:tcBorders>
              <w:top w:val="nil"/>
              <w:left w:val="single" w:sz="6" w:space="0" w:color="auto"/>
              <w:bottom w:val="nil"/>
              <w:right w:val="single" w:sz="6" w:space="0" w:color="auto"/>
            </w:tcBorders>
          </w:tcPr>
          <w:p w:rsidR="00CD0E8F" w:rsidRDefault="00CD0E8F">
            <w:pPr>
              <w:jc w:val="both"/>
              <w:rPr>
                <w:sz w:val="24"/>
              </w:rPr>
            </w:pPr>
          </w:p>
        </w:tc>
      </w:tr>
      <w:tr w:rsidR="00CD0E8F">
        <w:trPr>
          <w:cantSplit/>
          <w:trHeight w:hRule="exact" w:val="992"/>
        </w:trPr>
        <w:tc>
          <w:tcPr>
            <w:tcW w:w="4111" w:type="dxa"/>
            <w:tcBorders>
              <w:top w:val="nil"/>
              <w:left w:val="single" w:sz="6" w:space="0" w:color="auto"/>
              <w:right w:val="single" w:sz="6" w:space="0" w:color="auto"/>
            </w:tcBorders>
          </w:tcPr>
          <w:p w:rsidR="00CD0E8F" w:rsidRDefault="00CD0E8F">
            <w:pPr>
              <w:jc w:val="both"/>
              <w:rPr>
                <w:sz w:val="24"/>
              </w:rPr>
            </w:pPr>
            <w:r>
              <w:rPr>
                <w:sz w:val="24"/>
              </w:rPr>
              <w:t>тарифным ставкам, окладам, сдельным расценкам,  в процентах от выручки, включая</w:t>
            </w:r>
          </w:p>
        </w:tc>
        <w:tc>
          <w:tcPr>
            <w:tcW w:w="709" w:type="dxa"/>
            <w:tcBorders>
              <w:top w:val="nil"/>
              <w:left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right w:val="single" w:sz="6" w:space="0" w:color="auto"/>
            </w:tcBorders>
          </w:tcPr>
          <w:p w:rsidR="00CD0E8F" w:rsidRDefault="00CD0E8F">
            <w:pPr>
              <w:jc w:val="both"/>
              <w:rPr>
                <w:sz w:val="24"/>
              </w:rPr>
            </w:pPr>
          </w:p>
        </w:tc>
        <w:tc>
          <w:tcPr>
            <w:tcW w:w="850" w:type="dxa"/>
            <w:tcBorders>
              <w:top w:val="nil"/>
              <w:left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right w:val="single" w:sz="6" w:space="0" w:color="auto"/>
            </w:tcBorders>
          </w:tcPr>
          <w:p w:rsidR="00CD0E8F" w:rsidRDefault="00CD0E8F">
            <w:pPr>
              <w:jc w:val="both"/>
              <w:rPr>
                <w:sz w:val="24"/>
              </w:rPr>
            </w:pPr>
          </w:p>
        </w:tc>
        <w:tc>
          <w:tcPr>
            <w:tcW w:w="1134" w:type="dxa"/>
            <w:tcBorders>
              <w:top w:val="nil"/>
              <w:left w:val="single" w:sz="6" w:space="0" w:color="auto"/>
              <w:right w:val="single" w:sz="6" w:space="0" w:color="auto"/>
            </w:tcBorders>
          </w:tcPr>
          <w:p w:rsidR="00CD0E8F" w:rsidRDefault="00CD0E8F">
            <w:pPr>
              <w:jc w:val="both"/>
              <w:rPr>
                <w:sz w:val="24"/>
              </w:rPr>
            </w:pPr>
          </w:p>
        </w:tc>
      </w:tr>
      <w:tr w:rsidR="00CD0E8F">
        <w:trPr>
          <w:cantSplit/>
          <w:trHeight w:hRule="exact" w:val="316"/>
        </w:trPr>
        <w:tc>
          <w:tcPr>
            <w:tcW w:w="4111" w:type="dxa"/>
            <w:tcBorders>
              <w:top w:val="nil"/>
              <w:left w:val="single" w:sz="6" w:space="0" w:color="auto"/>
              <w:bottom w:val="single" w:sz="4" w:space="0" w:color="auto"/>
              <w:right w:val="single" w:sz="6" w:space="0" w:color="auto"/>
            </w:tcBorders>
          </w:tcPr>
          <w:p w:rsidR="00CD0E8F" w:rsidRDefault="00CD0E8F">
            <w:pPr>
              <w:jc w:val="both"/>
              <w:rPr>
                <w:sz w:val="24"/>
              </w:rPr>
            </w:pPr>
            <w:r>
              <w:rPr>
                <w:sz w:val="24"/>
              </w:rPr>
              <w:t>включая стоимость натуральных выплат</w:t>
            </w:r>
          </w:p>
        </w:tc>
        <w:tc>
          <w:tcPr>
            <w:tcW w:w="709" w:type="dxa"/>
            <w:tcBorders>
              <w:top w:val="nil"/>
              <w:left w:val="single" w:sz="6" w:space="0" w:color="auto"/>
              <w:bottom w:val="single" w:sz="4"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850"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1134" w:type="dxa"/>
            <w:tcBorders>
              <w:top w:val="nil"/>
              <w:left w:val="single" w:sz="6" w:space="0" w:color="auto"/>
              <w:bottom w:val="single" w:sz="4" w:space="0" w:color="auto"/>
              <w:right w:val="single" w:sz="6" w:space="0" w:color="auto"/>
            </w:tcBorders>
          </w:tcPr>
          <w:p w:rsidR="00CD0E8F" w:rsidRDefault="00CD0E8F">
            <w:pPr>
              <w:jc w:val="both"/>
              <w:rPr>
                <w:sz w:val="24"/>
              </w:rPr>
            </w:pPr>
          </w:p>
        </w:tc>
      </w:tr>
      <w:tr w:rsidR="00CD0E8F">
        <w:trPr>
          <w:cantSplit/>
          <w:trHeight w:hRule="exact" w:val="572"/>
        </w:trPr>
        <w:tc>
          <w:tcPr>
            <w:tcW w:w="4111" w:type="dxa"/>
            <w:tcBorders>
              <w:left w:val="single" w:sz="6" w:space="0" w:color="auto"/>
              <w:bottom w:val="nil"/>
              <w:right w:val="single" w:sz="6" w:space="0" w:color="auto"/>
            </w:tcBorders>
          </w:tcPr>
          <w:p w:rsidR="00CD0E8F" w:rsidRDefault="00CD0E8F">
            <w:pPr>
              <w:jc w:val="both"/>
              <w:rPr>
                <w:sz w:val="24"/>
              </w:rPr>
            </w:pPr>
            <w:r>
              <w:rPr>
                <w:sz w:val="24"/>
              </w:rPr>
              <w:t>доплаты и надбавки к тарифным ставкам и</w:t>
            </w:r>
          </w:p>
        </w:tc>
        <w:tc>
          <w:tcPr>
            <w:tcW w:w="709" w:type="dxa"/>
            <w:tcBorders>
              <w:left w:val="single" w:sz="6" w:space="0" w:color="auto"/>
              <w:bottom w:val="nil"/>
              <w:right w:val="single" w:sz="6" w:space="0" w:color="auto"/>
            </w:tcBorders>
          </w:tcPr>
          <w:p w:rsidR="00CD0E8F" w:rsidRDefault="00CD0E8F">
            <w:pPr>
              <w:jc w:val="both"/>
              <w:rPr>
                <w:sz w:val="24"/>
              </w:rPr>
            </w:pPr>
            <w:r>
              <w:rPr>
                <w:sz w:val="24"/>
              </w:rPr>
              <w:t>12</w:t>
            </w:r>
          </w:p>
        </w:tc>
        <w:tc>
          <w:tcPr>
            <w:tcW w:w="850" w:type="dxa"/>
            <w:tcBorders>
              <w:left w:val="single" w:sz="6" w:space="0" w:color="auto"/>
              <w:bottom w:val="nil"/>
              <w:right w:val="single" w:sz="6" w:space="0" w:color="auto"/>
            </w:tcBorders>
          </w:tcPr>
          <w:p w:rsidR="00CD0E8F" w:rsidRDefault="00CD0E8F">
            <w:pPr>
              <w:jc w:val="both"/>
              <w:rPr>
                <w:sz w:val="24"/>
              </w:rPr>
            </w:pPr>
          </w:p>
        </w:tc>
        <w:tc>
          <w:tcPr>
            <w:tcW w:w="851" w:type="dxa"/>
            <w:tcBorders>
              <w:left w:val="single" w:sz="6" w:space="0" w:color="auto"/>
              <w:bottom w:val="nil"/>
              <w:right w:val="single" w:sz="6" w:space="0" w:color="auto"/>
            </w:tcBorders>
          </w:tcPr>
          <w:p w:rsidR="00CD0E8F" w:rsidRDefault="00CD0E8F">
            <w:pPr>
              <w:jc w:val="both"/>
              <w:rPr>
                <w:sz w:val="24"/>
              </w:rPr>
            </w:pPr>
          </w:p>
        </w:tc>
        <w:tc>
          <w:tcPr>
            <w:tcW w:w="850" w:type="dxa"/>
            <w:tcBorders>
              <w:left w:val="single" w:sz="6" w:space="0" w:color="auto"/>
              <w:bottom w:val="nil"/>
              <w:right w:val="single" w:sz="6" w:space="0" w:color="auto"/>
            </w:tcBorders>
          </w:tcPr>
          <w:p w:rsidR="00CD0E8F" w:rsidRDefault="00CD0E8F">
            <w:pPr>
              <w:jc w:val="both"/>
              <w:rPr>
                <w:sz w:val="24"/>
              </w:rPr>
            </w:pPr>
          </w:p>
        </w:tc>
        <w:tc>
          <w:tcPr>
            <w:tcW w:w="851" w:type="dxa"/>
            <w:tcBorders>
              <w:left w:val="single" w:sz="6" w:space="0" w:color="auto"/>
              <w:bottom w:val="nil"/>
              <w:right w:val="single" w:sz="6" w:space="0" w:color="auto"/>
            </w:tcBorders>
          </w:tcPr>
          <w:p w:rsidR="00CD0E8F" w:rsidRDefault="00CD0E8F">
            <w:pPr>
              <w:jc w:val="both"/>
              <w:rPr>
                <w:sz w:val="24"/>
              </w:rPr>
            </w:pPr>
          </w:p>
        </w:tc>
        <w:tc>
          <w:tcPr>
            <w:tcW w:w="1134" w:type="dxa"/>
            <w:tcBorders>
              <w:left w:val="single" w:sz="6" w:space="0" w:color="auto"/>
              <w:bottom w:val="nil"/>
              <w:right w:val="single" w:sz="6" w:space="0" w:color="auto"/>
            </w:tcBorders>
          </w:tcPr>
          <w:p w:rsidR="00CD0E8F" w:rsidRDefault="00CD0E8F">
            <w:pPr>
              <w:jc w:val="both"/>
              <w:rPr>
                <w:sz w:val="24"/>
              </w:rPr>
            </w:pPr>
          </w:p>
        </w:tc>
      </w:tr>
      <w:tr w:rsidR="00CD0E8F">
        <w:trPr>
          <w:cantSplit/>
          <w:trHeight w:hRule="exact" w:val="555"/>
        </w:trPr>
        <w:tc>
          <w:tcPr>
            <w:tcW w:w="4111" w:type="dxa"/>
            <w:tcBorders>
              <w:top w:val="nil"/>
              <w:left w:val="single" w:sz="6" w:space="0" w:color="auto"/>
              <w:bottom w:val="nil"/>
              <w:right w:val="single" w:sz="6" w:space="0" w:color="auto"/>
            </w:tcBorders>
          </w:tcPr>
          <w:p w:rsidR="00CD0E8F" w:rsidRDefault="00CD0E8F">
            <w:pPr>
              <w:jc w:val="both"/>
              <w:rPr>
                <w:sz w:val="24"/>
              </w:rPr>
            </w:pPr>
            <w:r>
              <w:rPr>
                <w:sz w:val="24"/>
              </w:rPr>
              <w:t>окладам, носящие систематический характер,</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134" w:type="dxa"/>
            <w:tcBorders>
              <w:top w:val="nil"/>
              <w:left w:val="single" w:sz="6" w:space="0" w:color="auto"/>
              <w:bottom w:val="nil"/>
              <w:right w:val="single" w:sz="6" w:space="0" w:color="auto"/>
            </w:tcBorders>
          </w:tcPr>
          <w:p w:rsidR="00CD0E8F" w:rsidRDefault="00CD0E8F">
            <w:pPr>
              <w:jc w:val="both"/>
              <w:rPr>
                <w:sz w:val="24"/>
              </w:rPr>
            </w:pPr>
          </w:p>
        </w:tc>
      </w:tr>
      <w:tr w:rsidR="00CD0E8F">
        <w:trPr>
          <w:cantSplit/>
          <w:trHeight w:hRule="exact" w:val="563"/>
        </w:trPr>
        <w:tc>
          <w:tcPr>
            <w:tcW w:w="4111" w:type="dxa"/>
            <w:tcBorders>
              <w:top w:val="nil"/>
              <w:left w:val="single" w:sz="6" w:space="0" w:color="auto"/>
              <w:bottom w:val="nil"/>
              <w:right w:val="single" w:sz="6" w:space="0" w:color="auto"/>
            </w:tcBorders>
          </w:tcPr>
          <w:p w:rsidR="00CD0E8F" w:rsidRDefault="00CD0E8F">
            <w:pPr>
              <w:jc w:val="both"/>
              <w:rPr>
                <w:sz w:val="24"/>
              </w:rPr>
            </w:pPr>
            <w:r>
              <w:rPr>
                <w:sz w:val="24"/>
              </w:rPr>
              <w:t>обусловленные функционированием данной</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134" w:type="dxa"/>
            <w:tcBorders>
              <w:top w:val="nil"/>
              <w:left w:val="single" w:sz="6" w:space="0" w:color="auto"/>
              <w:bottom w:val="nil"/>
              <w:right w:val="single" w:sz="6" w:space="0" w:color="auto"/>
            </w:tcBorders>
          </w:tcPr>
          <w:p w:rsidR="00CD0E8F" w:rsidRDefault="00CD0E8F">
            <w:pPr>
              <w:jc w:val="both"/>
              <w:rPr>
                <w:sz w:val="24"/>
              </w:rPr>
            </w:pPr>
          </w:p>
        </w:tc>
      </w:tr>
      <w:tr w:rsidR="00CD0E8F">
        <w:trPr>
          <w:cantSplit/>
          <w:trHeight w:hRule="exact" w:val="571"/>
        </w:trPr>
        <w:tc>
          <w:tcPr>
            <w:tcW w:w="4111" w:type="dxa"/>
            <w:tcBorders>
              <w:top w:val="nil"/>
              <w:left w:val="single" w:sz="6" w:space="0" w:color="auto"/>
              <w:bottom w:val="nil"/>
              <w:right w:val="single" w:sz="6" w:space="0" w:color="auto"/>
            </w:tcBorders>
          </w:tcPr>
          <w:p w:rsidR="00CD0E8F" w:rsidRDefault="00CD0E8F">
            <w:pPr>
              <w:jc w:val="both"/>
              <w:rPr>
                <w:sz w:val="24"/>
              </w:rPr>
            </w:pPr>
            <w:r>
              <w:rPr>
                <w:sz w:val="24"/>
              </w:rPr>
              <w:t>организации и профессиональной принадлежностью работника</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134" w:type="dxa"/>
            <w:tcBorders>
              <w:top w:val="nil"/>
              <w:left w:val="single" w:sz="6" w:space="0" w:color="auto"/>
              <w:bottom w:val="nil"/>
              <w:right w:val="single" w:sz="6" w:space="0" w:color="auto"/>
            </w:tcBorders>
          </w:tcPr>
          <w:p w:rsidR="00CD0E8F" w:rsidRDefault="00CD0E8F">
            <w:pPr>
              <w:jc w:val="both"/>
              <w:rPr>
                <w:sz w:val="24"/>
              </w:rPr>
            </w:pPr>
          </w:p>
        </w:tc>
      </w:tr>
      <w:tr w:rsidR="00CD0E8F">
        <w:trPr>
          <w:cantSplit/>
          <w:trHeight w:hRule="exact" w:val="707"/>
        </w:trPr>
        <w:tc>
          <w:tcPr>
            <w:tcW w:w="411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премии и вознаграждения (включая стоимость</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13</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cantSplit/>
          <w:trHeight w:hRule="exact" w:val="830"/>
        </w:trPr>
        <w:tc>
          <w:tcPr>
            <w:tcW w:w="4111" w:type="dxa"/>
            <w:tcBorders>
              <w:top w:val="nil"/>
              <w:left w:val="single" w:sz="6" w:space="0" w:color="auto"/>
              <w:bottom w:val="nil"/>
              <w:right w:val="single" w:sz="6" w:space="0" w:color="auto"/>
            </w:tcBorders>
          </w:tcPr>
          <w:p w:rsidR="00CD0E8F" w:rsidRDefault="00CD0E8F">
            <w:pPr>
              <w:jc w:val="both"/>
              <w:rPr>
                <w:sz w:val="24"/>
              </w:rPr>
            </w:pPr>
            <w:r>
              <w:rPr>
                <w:sz w:val="24"/>
              </w:rPr>
              <w:t>натуральных премий), носящие систематический характер, независимо от источников</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134" w:type="dxa"/>
            <w:tcBorders>
              <w:top w:val="nil"/>
              <w:left w:val="single" w:sz="6" w:space="0" w:color="auto"/>
              <w:bottom w:val="nil"/>
              <w:right w:val="single" w:sz="6" w:space="0" w:color="auto"/>
            </w:tcBorders>
          </w:tcPr>
          <w:p w:rsidR="00CD0E8F" w:rsidRDefault="00CD0E8F">
            <w:pPr>
              <w:jc w:val="both"/>
              <w:rPr>
                <w:sz w:val="24"/>
              </w:rPr>
            </w:pPr>
          </w:p>
        </w:tc>
      </w:tr>
      <w:tr w:rsidR="00CD0E8F">
        <w:trPr>
          <w:cantSplit/>
          <w:trHeight w:hRule="exact" w:val="545"/>
        </w:trPr>
        <w:tc>
          <w:tcPr>
            <w:tcW w:w="4111" w:type="dxa"/>
            <w:tcBorders>
              <w:top w:val="nil"/>
              <w:left w:val="single" w:sz="6" w:space="0" w:color="auto"/>
              <w:bottom w:val="nil"/>
              <w:right w:val="single" w:sz="6" w:space="0" w:color="auto"/>
            </w:tcBorders>
          </w:tcPr>
          <w:p w:rsidR="00CD0E8F" w:rsidRDefault="00CD0E8F">
            <w:pPr>
              <w:jc w:val="both"/>
              <w:rPr>
                <w:sz w:val="24"/>
              </w:rPr>
            </w:pPr>
            <w:r>
              <w:rPr>
                <w:sz w:val="24"/>
              </w:rPr>
              <w:t>их выплаты (без единовременных премий,</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134" w:type="dxa"/>
            <w:tcBorders>
              <w:top w:val="nil"/>
              <w:left w:val="single" w:sz="6" w:space="0" w:color="auto"/>
              <w:bottom w:val="nil"/>
              <w:right w:val="single" w:sz="6" w:space="0" w:color="auto"/>
            </w:tcBorders>
          </w:tcPr>
          <w:p w:rsidR="00CD0E8F" w:rsidRDefault="00CD0E8F">
            <w:pPr>
              <w:jc w:val="both"/>
              <w:rPr>
                <w:sz w:val="24"/>
              </w:rPr>
            </w:pPr>
          </w:p>
        </w:tc>
      </w:tr>
      <w:tr w:rsidR="00CD0E8F">
        <w:trPr>
          <w:cantSplit/>
          <w:trHeight w:hRule="exact" w:val="296"/>
        </w:trPr>
        <w:tc>
          <w:tcPr>
            <w:tcW w:w="4111" w:type="dxa"/>
            <w:tcBorders>
              <w:top w:val="nil"/>
              <w:left w:val="single" w:sz="6" w:space="0" w:color="auto"/>
              <w:bottom w:val="nil"/>
              <w:right w:val="single" w:sz="6" w:space="0" w:color="auto"/>
            </w:tcBorders>
          </w:tcPr>
          <w:p w:rsidR="00CD0E8F" w:rsidRDefault="00CD0E8F">
            <w:pPr>
              <w:jc w:val="both"/>
              <w:rPr>
                <w:sz w:val="24"/>
              </w:rPr>
            </w:pPr>
            <w:r>
              <w:rPr>
                <w:sz w:val="24"/>
              </w:rPr>
              <w:t>учтенных в строке 18)</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134" w:type="dxa"/>
            <w:tcBorders>
              <w:top w:val="nil"/>
              <w:left w:val="single" w:sz="6" w:space="0" w:color="auto"/>
              <w:bottom w:val="nil"/>
              <w:right w:val="single" w:sz="6" w:space="0" w:color="auto"/>
            </w:tcBorders>
          </w:tcPr>
          <w:p w:rsidR="00CD0E8F" w:rsidRDefault="00CD0E8F">
            <w:pPr>
              <w:jc w:val="both"/>
              <w:rPr>
                <w:sz w:val="24"/>
              </w:rPr>
            </w:pPr>
          </w:p>
        </w:tc>
      </w:tr>
      <w:tr w:rsidR="00CD0E8F">
        <w:trPr>
          <w:cantSplit/>
          <w:trHeight w:hRule="exact" w:val="713"/>
        </w:trPr>
        <w:tc>
          <w:tcPr>
            <w:tcW w:w="411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выплаты по районному регулированию оплаты  труда</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14</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cantSplit/>
          <w:trHeight w:hRule="exact" w:val="567"/>
        </w:trPr>
        <w:tc>
          <w:tcPr>
            <w:tcW w:w="411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полевое довольствие</w:t>
            </w:r>
          </w:p>
        </w:tc>
        <w:tc>
          <w:tcPr>
            <w:tcW w:w="709"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14а</w:t>
            </w: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r>
      <w:tr w:rsidR="00CD0E8F">
        <w:trPr>
          <w:cantSplit/>
          <w:trHeight w:hRule="exact" w:val="440"/>
        </w:trPr>
        <w:tc>
          <w:tcPr>
            <w:tcW w:w="411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другие виды оплаты труда</w:t>
            </w:r>
          </w:p>
        </w:tc>
        <w:tc>
          <w:tcPr>
            <w:tcW w:w="709"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15</w:t>
            </w: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r>
      <w:tr w:rsidR="00CD0E8F">
        <w:trPr>
          <w:cantSplit/>
          <w:trHeight w:hRule="exact" w:val="695"/>
        </w:trPr>
        <w:tc>
          <w:tcPr>
            <w:tcW w:w="411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Из строки 10 - начислено в порядке натуральной оплаты труда</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16</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cantSplit/>
          <w:trHeight w:hRule="exact" w:val="589"/>
        </w:trPr>
        <w:tc>
          <w:tcPr>
            <w:tcW w:w="411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II. Оплата за неотработанное время – всего</w:t>
            </w:r>
          </w:p>
        </w:tc>
        <w:tc>
          <w:tcPr>
            <w:tcW w:w="709"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17</w:t>
            </w: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r>
      <w:tr w:rsidR="00CD0E8F">
        <w:trPr>
          <w:cantSplit/>
          <w:trHeight w:hRule="exact" w:val="711"/>
        </w:trPr>
        <w:tc>
          <w:tcPr>
            <w:tcW w:w="411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из нее оплата ежегодных и дополнительных</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17а</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cantSplit/>
          <w:trHeight w:hRule="exact" w:val="525"/>
        </w:trPr>
        <w:tc>
          <w:tcPr>
            <w:tcW w:w="4111" w:type="dxa"/>
            <w:tcBorders>
              <w:top w:val="nil"/>
              <w:left w:val="single" w:sz="6" w:space="0" w:color="auto"/>
              <w:bottom w:val="nil"/>
              <w:right w:val="single" w:sz="6" w:space="0" w:color="auto"/>
            </w:tcBorders>
          </w:tcPr>
          <w:p w:rsidR="00CD0E8F" w:rsidRDefault="00CD0E8F">
            <w:pPr>
              <w:jc w:val="both"/>
              <w:rPr>
                <w:sz w:val="24"/>
              </w:rPr>
            </w:pPr>
            <w:r>
              <w:rPr>
                <w:sz w:val="24"/>
              </w:rPr>
              <w:t>отпусков, предоставленных работникам в</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134" w:type="dxa"/>
            <w:tcBorders>
              <w:top w:val="nil"/>
              <w:left w:val="single" w:sz="6" w:space="0" w:color="auto"/>
              <w:bottom w:val="nil"/>
              <w:right w:val="single" w:sz="6" w:space="0" w:color="auto"/>
            </w:tcBorders>
          </w:tcPr>
          <w:p w:rsidR="00CD0E8F" w:rsidRDefault="00CD0E8F">
            <w:pPr>
              <w:jc w:val="both"/>
              <w:rPr>
                <w:sz w:val="24"/>
              </w:rPr>
            </w:pPr>
          </w:p>
        </w:tc>
      </w:tr>
      <w:tr w:rsidR="00CD0E8F">
        <w:trPr>
          <w:cantSplit/>
          <w:trHeight w:hRule="exact" w:val="432"/>
        </w:trPr>
        <w:tc>
          <w:tcPr>
            <w:tcW w:w="4111" w:type="dxa"/>
            <w:tcBorders>
              <w:top w:val="nil"/>
              <w:left w:val="single" w:sz="6" w:space="0" w:color="auto"/>
              <w:bottom w:val="nil"/>
              <w:right w:val="single" w:sz="6" w:space="0" w:color="auto"/>
            </w:tcBorders>
          </w:tcPr>
          <w:p w:rsidR="00CD0E8F" w:rsidRDefault="00CD0E8F">
            <w:pPr>
              <w:jc w:val="both"/>
              <w:rPr>
                <w:sz w:val="24"/>
              </w:rPr>
            </w:pPr>
            <w:r>
              <w:rPr>
                <w:sz w:val="24"/>
              </w:rPr>
              <w:t>соответствии с законодательством и</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134" w:type="dxa"/>
            <w:tcBorders>
              <w:top w:val="nil"/>
              <w:left w:val="single" w:sz="6" w:space="0" w:color="auto"/>
              <w:bottom w:val="nil"/>
              <w:right w:val="single" w:sz="6" w:space="0" w:color="auto"/>
            </w:tcBorders>
          </w:tcPr>
          <w:p w:rsidR="00CD0E8F" w:rsidRDefault="00CD0E8F">
            <w:pPr>
              <w:jc w:val="both"/>
              <w:rPr>
                <w:sz w:val="24"/>
              </w:rPr>
            </w:pPr>
          </w:p>
        </w:tc>
      </w:tr>
      <w:tr w:rsidR="00CD0E8F">
        <w:trPr>
          <w:cantSplit/>
          <w:trHeight w:hRule="exact" w:val="410"/>
        </w:trPr>
        <w:tc>
          <w:tcPr>
            <w:tcW w:w="4111" w:type="dxa"/>
            <w:tcBorders>
              <w:top w:val="nil"/>
              <w:left w:val="single" w:sz="6" w:space="0" w:color="auto"/>
              <w:bottom w:val="single" w:sz="6" w:space="0" w:color="auto"/>
              <w:right w:val="single" w:sz="6" w:space="0" w:color="auto"/>
            </w:tcBorders>
          </w:tcPr>
          <w:p w:rsidR="00CD0E8F" w:rsidRDefault="00CD0E8F">
            <w:pPr>
              <w:jc w:val="both"/>
              <w:rPr>
                <w:sz w:val="24"/>
              </w:rPr>
            </w:pPr>
            <w:r>
              <w:rPr>
                <w:sz w:val="24"/>
              </w:rPr>
              <w:t>коллективным договором</w:t>
            </w: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134"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cantSplit/>
          <w:trHeight w:hRule="exact" w:val="573"/>
        </w:trPr>
        <w:tc>
          <w:tcPr>
            <w:tcW w:w="411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III. Единовременные поощрительные выплаты -</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18</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cantSplit/>
          <w:trHeight w:hRule="exact" w:val="260"/>
        </w:trPr>
        <w:tc>
          <w:tcPr>
            <w:tcW w:w="4111" w:type="dxa"/>
            <w:tcBorders>
              <w:top w:val="nil"/>
              <w:left w:val="single" w:sz="6" w:space="0" w:color="auto"/>
              <w:bottom w:val="single" w:sz="6" w:space="0" w:color="auto"/>
              <w:right w:val="single" w:sz="6" w:space="0" w:color="auto"/>
            </w:tcBorders>
          </w:tcPr>
          <w:p w:rsidR="00CD0E8F" w:rsidRDefault="00CD0E8F">
            <w:pPr>
              <w:jc w:val="both"/>
              <w:rPr>
                <w:sz w:val="24"/>
              </w:rPr>
            </w:pPr>
            <w:r>
              <w:rPr>
                <w:sz w:val="24"/>
              </w:rPr>
              <w:t>Всего</w:t>
            </w: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134"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cantSplit/>
          <w:trHeight w:hRule="exact" w:val="581"/>
        </w:trPr>
        <w:tc>
          <w:tcPr>
            <w:tcW w:w="4111"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в том числе в натуральной форме (в виде</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19</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134"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cantSplit/>
          <w:trHeight w:hRule="exact" w:val="300"/>
        </w:trPr>
        <w:tc>
          <w:tcPr>
            <w:tcW w:w="4111" w:type="dxa"/>
            <w:tcBorders>
              <w:top w:val="nil"/>
              <w:left w:val="single" w:sz="6" w:space="0" w:color="auto"/>
              <w:bottom w:val="single" w:sz="6" w:space="0" w:color="auto"/>
              <w:right w:val="single" w:sz="6" w:space="0" w:color="auto"/>
            </w:tcBorders>
          </w:tcPr>
          <w:p w:rsidR="00CD0E8F" w:rsidRDefault="00CD0E8F">
            <w:pPr>
              <w:jc w:val="both"/>
              <w:rPr>
                <w:sz w:val="24"/>
              </w:rPr>
            </w:pPr>
            <w:r>
              <w:rPr>
                <w:sz w:val="24"/>
              </w:rPr>
              <w:t>подарков и др.)</w:t>
            </w: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134"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cantSplit/>
          <w:trHeight w:hRule="exact" w:val="694"/>
        </w:trPr>
        <w:tc>
          <w:tcPr>
            <w:tcW w:w="4111" w:type="dxa"/>
            <w:tcBorders>
              <w:top w:val="single" w:sz="6" w:space="0" w:color="auto"/>
              <w:left w:val="single" w:sz="6" w:space="0" w:color="auto"/>
              <w:right w:val="single" w:sz="6" w:space="0" w:color="auto"/>
            </w:tcBorders>
          </w:tcPr>
          <w:p w:rsidR="00CD0E8F" w:rsidRDefault="00CD0E8F">
            <w:pPr>
              <w:jc w:val="both"/>
              <w:rPr>
                <w:sz w:val="24"/>
              </w:rPr>
            </w:pPr>
            <w:r>
              <w:rPr>
                <w:sz w:val="24"/>
              </w:rPr>
              <w:t>IV. Оплата питания, жилья, топлива, включаемая</w:t>
            </w:r>
          </w:p>
        </w:tc>
        <w:tc>
          <w:tcPr>
            <w:tcW w:w="709" w:type="dxa"/>
            <w:tcBorders>
              <w:top w:val="single" w:sz="6" w:space="0" w:color="auto"/>
              <w:left w:val="single" w:sz="6" w:space="0" w:color="auto"/>
              <w:right w:val="single" w:sz="6" w:space="0" w:color="auto"/>
            </w:tcBorders>
          </w:tcPr>
          <w:p w:rsidR="00CD0E8F" w:rsidRDefault="00CD0E8F">
            <w:pPr>
              <w:jc w:val="both"/>
              <w:rPr>
                <w:sz w:val="24"/>
              </w:rPr>
            </w:pPr>
            <w:r>
              <w:rPr>
                <w:sz w:val="24"/>
              </w:rPr>
              <w:t>20</w:t>
            </w:r>
          </w:p>
        </w:tc>
        <w:tc>
          <w:tcPr>
            <w:tcW w:w="850" w:type="dxa"/>
            <w:tcBorders>
              <w:top w:val="single" w:sz="6" w:space="0" w:color="auto"/>
              <w:left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right w:val="single" w:sz="6" w:space="0" w:color="auto"/>
            </w:tcBorders>
          </w:tcPr>
          <w:p w:rsidR="00CD0E8F" w:rsidRDefault="00CD0E8F">
            <w:pPr>
              <w:jc w:val="both"/>
              <w:rPr>
                <w:sz w:val="24"/>
              </w:rPr>
            </w:pPr>
          </w:p>
        </w:tc>
        <w:tc>
          <w:tcPr>
            <w:tcW w:w="850" w:type="dxa"/>
            <w:tcBorders>
              <w:top w:val="single" w:sz="6" w:space="0" w:color="auto"/>
              <w:left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right w:val="single" w:sz="6" w:space="0" w:color="auto"/>
            </w:tcBorders>
          </w:tcPr>
          <w:p w:rsidR="00CD0E8F" w:rsidRDefault="00CD0E8F">
            <w:pPr>
              <w:jc w:val="both"/>
              <w:rPr>
                <w:sz w:val="24"/>
              </w:rPr>
            </w:pPr>
          </w:p>
        </w:tc>
        <w:tc>
          <w:tcPr>
            <w:tcW w:w="1134" w:type="dxa"/>
            <w:tcBorders>
              <w:top w:val="single" w:sz="6" w:space="0" w:color="auto"/>
              <w:left w:val="single" w:sz="6" w:space="0" w:color="auto"/>
              <w:right w:val="single" w:sz="6" w:space="0" w:color="auto"/>
            </w:tcBorders>
          </w:tcPr>
          <w:p w:rsidR="00CD0E8F" w:rsidRDefault="00CD0E8F">
            <w:pPr>
              <w:jc w:val="both"/>
              <w:rPr>
                <w:sz w:val="24"/>
              </w:rPr>
            </w:pPr>
          </w:p>
        </w:tc>
      </w:tr>
      <w:tr w:rsidR="00CD0E8F">
        <w:trPr>
          <w:cantSplit/>
          <w:trHeight w:hRule="exact" w:val="423"/>
        </w:trPr>
        <w:tc>
          <w:tcPr>
            <w:tcW w:w="4111" w:type="dxa"/>
            <w:tcBorders>
              <w:top w:val="nil"/>
              <w:left w:val="single" w:sz="6" w:space="0" w:color="auto"/>
              <w:bottom w:val="single" w:sz="4" w:space="0" w:color="auto"/>
              <w:right w:val="single" w:sz="6" w:space="0" w:color="auto"/>
            </w:tcBorders>
          </w:tcPr>
          <w:p w:rsidR="00CD0E8F" w:rsidRDefault="00CD0E8F">
            <w:pPr>
              <w:jc w:val="both"/>
              <w:rPr>
                <w:sz w:val="24"/>
              </w:rPr>
            </w:pPr>
            <w:r>
              <w:rPr>
                <w:sz w:val="24"/>
              </w:rPr>
              <w:t>в заработную плату, - всего</w:t>
            </w:r>
          </w:p>
        </w:tc>
        <w:tc>
          <w:tcPr>
            <w:tcW w:w="709" w:type="dxa"/>
            <w:tcBorders>
              <w:top w:val="nil"/>
              <w:left w:val="single" w:sz="6" w:space="0" w:color="auto"/>
              <w:bottom w:val="single" w:sz="4"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850"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1134" w:type="dxa"/>
            <w:tcBorders>
              <w:top w:val="nil"/>
              <w:left w:val="single" w:sz="6" w:space="0" w:color="auto"/>
              <w:bottom w:val="single" w:sz="4" w:space="0" w:color="auto"/>
              <w:right w:val="single" w:sz="6" w:space="0" w:color="auto"/>
            </w:tcBorders>
          </w:tcPr>
          <w:p w:rsidR="00CD0E8F" w:rsidRDefault="00CD0E8F">
            <w:pPr>
              <w:jc w:val="both"/>
              <w:rPr>
                <w:sz w:val="24"/>
              </w:rPr>
            </w:pPr>
          </w:p>
        </w:tc>
      </w:tr>
    </w:tbl>
    <w:p w:rsidR="00CD0E8F" w:rsidRDefault="00CD0E8F">
      <w:pPr>
        <w:jc w:val="both"/>
        <w:rPr>
          <w:sz w:val="24"/>
        </w:rPr>
      </w:pPr>
    </w:p>
    <w:tbl>
      <w:tblPr>
        <w:tblW w:w="9497" w:type="dxa"/>
        <w:tblInd w:w="182" w:type="dxa"/>
        <w:tblLayout w:type="fixed"/>
        <w:tblCellMar>
          <w:left w:w="40" w:type="dxa"/>
          <w:right w:w="40" w:type="dxa"/>
        </w:tblCellMar>
        <w:tblLook w:val="0000" w:firstRow="0" w:lastRow="0" w:firstColumn="0" w:lastColumn="0" w:noHBand="0" w:noVBand="0"/>
      </w:tblPr>
      <w:tblGrid>
        <w:gridCol w:w="4111"/>
        <w:gridCol w:w="709"/>
        <w:gridCol w:w="850"/>
        <w:gridCol w:w="851"/>
        <w:gridCol w:w="850"/>
        <w:gridCol w:w="851"/>
        <w:gridCol w:w="1275"/>
      </w:tblGrid>
      <w:tr w:rsidR="00CD0E8F">
        <w:trPr>
          <w:cantSplit/>
          <w:trHeight w:hRule="exact" w:val="1580"/>
        </w:trPr>
        <w:tc>
          <w:tcPr>
            <w:tcW w:w="4111" w:type="dxa"/>
            <w:tcBorders>
              <w:left w:val="single" w:sz="4" w:space="0" w:color="auto"/>
              <w:bottom w:val="single" w:sz="6" w:space="0" w:color="auto"/>
              <w:right w:val="single" w:sz="6" w:space="0" w:color="auto"/>
            </w:tcBorders>
          </w:tcPr>
          <w:p w:rsidR="00CD0E8F" w:rsidRDefault="00CD0E8F">
            <w:pPr>
              <w:jc w:val="both"/>
              <w:rPr>
                <w:sz w:val="24"/>
              </w:rPr>
            </w:pPr>
            <w:r>
              <w:rPr>
                <w:sz w:val="24"/>
              </w:rPr>
              <w:t>том числе в натуральной форме (в виде продуктов талонов на питание стоимость</w:t>
            </w:r>
          </w:p>
          <w:p w:rsidR="00CD0E8F" w:rsidRDefault="00CD0E8F">
            <w:pPr>
              <w:jc w:val="both"/>
              <w:rPr>
                <w:sz w:val="24"/>
              </w:rPr>
            </w:pPr>
            <w:r>
              <w:rPr>
                <w:sz w:val="24"/>
              </w:rPr>
              <w:t>бесплатно предоставленных питания жилья топлива сумма дополнительной</w:t>
            </w:r>
          </w:p>
          <w:p w:rsidR="00CD0E8F" w:rsidRDefault="00CD0E8F">
            <w:pPr>
              <w:jc w:val="both"/>
              <w:rPr>
                <w:sz w:val="24"/>
              </w:rPr>
            </w:pPr>
            <w:r>
              <w:rPr>
                <w:sz w:val="24"/>
              </w:rPr>
              <w:t>материальной выгоды</w:t>
            </w:r>
          </w:p>
          <w:p w:rsidR="00CD0E8F" w:rsidRDefault="00CD0E8F">
            <w:pPr>
              <w:jc w:val="both"/>
              <w:rPr>
                <w:sz w:val="24"/>
              </w:rPr>
            </w:pPr>
          </w:p>
          <w:p w:rsidR="00CD0E8F" w:rsidRDefault="00CD0E8F">
            <w:pPr>
              <w:jc w:val="both"/>
              <w:rPr>
                <w:sz w:val="24"/>
              </w:rPr>
            </w:pPr>
          </w:p>
        </w:tc>
        <w:tc>
          <w:tcPr>
            <w:tcW w:w="709" w:type="dxa"/>
            <w:tcBorders>
              <w:left w:val="single" w:sz="6" w:space="0" w:color="auto"/>
              <w:bottom w:val="single" w:sz="6" w:space="0" w:color="auto"/>
              <w:right w:val="single" w:sz="6" w:space="0" w:color="auto"/>
            </w:tcBorders>
          </w:tcPr>
          <w:p w:rsidR="00CD0E8F" w:rsidRDefault="00CD0E8F">
            <w:pPr>
              <w:jc w:val="both"/>
              <w:rPr>
                <w:sz w:val="24"/>
              </w:rPr>
            </w:pPr>
            <w:r>
              <w:rPr>
                <w:sz w:val="24"/>
              </w:rPr>
              <w:t>21</w:t>
            </w:r>
          </w:p>
        </w:tc>
        <w:tc>
          <w:tcPr>
            <w:tcW w:w="850" w:type="dxa"/>
            <w:tcBorders>
              <w:left w:val="single" w:sz="6" w:space="0" w:color="auto"/>
              <w:bottom w:val="single" w:sz="6" w:space="0" w:color="auto"/>
              <w:right w:val="single" w:sz="6" w:space="0" w:color="auto"/>
            </w:tcBorders>
          </w:tcPr>
          <w:p w:rsidR="00CD0E8F" w:rsidRDefault="00CD0E8F">
            <w:pPr>
              <w:jc w:val="both"/>
              <w:rPr>
                <w:sz w:val="24"/>
              </w:rPr>
            </w:pPr>
          </w:p>
        </w:tc>
        <w:tc>
          <w:tcPr>
            <w:tcW w:w="851" w:type="dxa"/>
            <w:tcBorders>
              <w:left w:val="single" w:sz="6" w:space="0" w:color="auto"/>
              <w:bottom w:val="single" w:sz="6" w:space="0" w:color="auto"/>
              <w:right w:val="single" w:sz="6" w:space="0" w:color="auto"/>
            </w:tcBorders>
          </w:tcPr>
          <w:p w:rsidR="00CD0E8F" w:rsidRDefault="00CD0E8F">
            <w:pPr>
              <w:jc w:val="both"/>
              <w:rPr>
                <w:sz w:val="24"/>
              </w:rPr>
            </w:pPr>
          </w:p>
        </w:tc>
        <w:tc>
          <w:tcPr>
            <w:tcW w:w="850" w:type="dxa"/>
            <w:tcBorders>
              <w:left w:val="single" w:sz="6" w:space="0" w:color="auto"/>
              <w:bottom w:val="single" w:sz="6" w:space="0" w:color="auto"/>
              <w:right w:val="single" w:sz="6" w:space="0" w:color="auto"/>
            </w:tcBorders>
          </w:tcPr>
          <w:p w:rsidR="00CD0E8F" w:rsidRDefault="00CD0E8F">
            <w:pPr>
              <w:jc w:val="both"/>
              <w:rPr>
                <w:sz w:val="24"/>
              </w:rPr>
            </w:pPr>
          </w:p>
        </w:tc>
        <w:tc>
          <w:tcPr>
            <w:tcW w:w="851" w:type="dxa"/>
            <w:tcBorders>
              <w:left w:val="single" w:sz="6" w:space="0" w:color="auto"/>
              <w:bottom w:val="single" w:sz="6" w:space="0" w:color="auto"/>
              <w:right w:val="single" w:sz="6" w:space="0" w:color="auto"/>
            </w:tcBorders>
          </w:tcPr>
          <w:p w:rsidR="00CD0E8F" w:rsidRDefault="00CD0E8F">
            <w:pPr>
              <w:jc w:val="both"/>
              <w:rPr>
                <w:sz w:val="24"/>
              </w:rPr>
            </w:pPr>
          </w:p>
        </w:tc>
        <w:tc>
          <w:tcPr>
            <w:tcW w:w="1275" w:type="dxa"/>
            <w:tcBorders>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614"/>
        </w:trPr>
        <w:tc>
          <w:tcPr>
            <w:tcW w:w="4111" w:type="dxa"/>
            <w:tcBorders>
              <w:left w:val="single" w:sz="4" w:space="0" w:color="auto"/>
              <w:bottom w:val="nil"/>
              <w:right w:val="single" w:sz="6" w:space="0" w:color="auto"/>
            </w:tcBorders>
          </w:tcPr>
          <w:p w:rsidR="00CD0E8F" w:rsidRDefault="00CD0E8F">
            <w:pPr>
              <w:jc w:val="both"/>
              <w:rPr>
                <w:sz w:val="24"/>
              </w:rPr>
            </w:pPr>
            <w:r>
              <w:rPr>
                <w:sz w:val="24"/>
              </w:rPr>
              <w:t>Расходы организации по обеспечению работ-</w:t>
            </w:r>
          </w:p>
        </w:tc>
        <w:tc>
          <w:tcPr>
            <w:tcW w:w="709" w:type="dxa"/>
            <w:tcBorders>
              <w:left w:val="single" w:sz="6" w:space="0" w:color="auto"/>
              <w:bottom w:val="nil"/>
              <w:right w:val="single" w:sz="6" w:space="0" w:color="auto"/>
            </w:tcBorders>
          </w:tcPr>
          <w:p w:rsidR="00CD0E8F" w:rsidRDefault="00CD0E8F">
            <w:pPr>
              <w:jc w:val="both"/>
              <w:rPr>
                <w:sz w:val="24"/>
              </w:rPr>
            </w:pPr>
            <w:r>
              <w:rPr>
                <w:sz w:val="24"/>
              </w:rPr>
              <w:t>22</w:t>
            </w:r>
          </w:p>
        </w:tc>
        <w:tc>
          <w:tcPr>
            <w:tcW w:w="850" w:type="dxa"/>
            <w:tcBorders>
              <w:left w:val="single" w:sz="6" w:space="0" w:color="auto"/>
              <w:bottom w:val="nil"/>
              <w:right w:val="single" w:sz="6" w:space="0" w:color="auto"/>
            </w:tcBorders>
          </w:tcPr>
          <w:p w:rsidR="00CD0E8F" w:rsidRDefault="00CD0E8F">
            <w:pPr>
              <w:jc w:val="both"/>
              <w:rPr>
                <w:sz w:val="24"/>
              </w:rPr>
            </w:pPr>
          </w:p>
        </w:tc>
        <w:tc>
          <w:tcPr>
            <w:tcW w:w="851" w:type="dxa"/>
            <w:tcBorders>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left w:val="single" w:sz="6" w:space="0" w:color="auto"/>
              <w:bottom w:val="nil"/>
              <w:right w:val="single" w:sz="6" w:space="0" w:color="auto"/>
            </w:tcBorders>
          </w:tcPr>
          <w:p w:rsidR="00CD0E8F" w:rsidRDefault="00CD0E8F">
            <w:pPr>
              <w:jc w:val="both"/>
              <w:rPr>
                <w:sz w:val="24"/>
              </w:rPr>
            </w:pPr>
          </w:p>
        </w:tc>
        <w:tc>
          <w:tcPr>
            <w:tcW w:w="851" w:type="dxa"/>
            <w:tcBorders>
              <w:left w:val="single" w:sz="6" w:space="0" w:color="auto"/>
              <w:bottom w:val="nil"/>
              <w:right w:val="single" w:sz="6" w:space="0" w:color="auto"/>
            </w:tcBorders>
          </w:tcPr>
          <w:p w:rsidR="00CD0E8F" w:rsidRDefault="00CD0E8F">
            <w:pPr>
              <w:jc w:val="both"/>
              <w:rPr>
                <w:sz w:val="24"/>
              </w:rPr>
            </w:pPr>
          </w:p>
        </w:tc>
        <w:tc>
          <w:tcPr>
            <w:tcW w:w="1275" w:type="dxa"/>
            <w:tcBorders>
              <w:left w:val="single" w:sz="6" w:space="0" w:color="auto"/>
              <w:bottom w:val="nil"/>
              <w:right w:val="single" w:sz="6" w:space="0" w:color="auto"/>
            </w:tcBorders>
          </w:tcPr>
          <w:p w:rsidR="00CD0E8F" w:rsidRDefault="00CD0E8F">
            <w:pPr>
              <w:jc w:val="both"/>
              <w:rPr>
                <w:sz w:val="24"/>
              </w:rPr>
            </w:pPr>
          </w:p>
        </w:tc>
      </w:tr>
      <w:tr w:rsidR="00CD0E8F">
        <w:trPr>
          <w:trHeight w:hRule="exact" w:val="551"/>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ников жильем всего (сумма строк с 23 по 25)</w:t>
            </w: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280"/>
        </w:trPr>
        <w:tc>
          <w:tcPr>
            <w:tcW w:w="4111" w:type="dxa"/>
            <w:tcBorders>
              <w:top w:val="single" w:sz="6" w:space="0" w:color="auto"/>
              <w:left w:val="single" w:sz="4" w:space="0" w:color="auto"/>
              <w:bottom w:val="nil"/>
              <w:right w:val="single" w:sz="6" w:space="0" w:color="auto"/>
            </w:tcBorders>
          </w:tcPr>
          <w:p w:rsidR="00CD0E8F" w:rsidRDefault="00CD0E8F">
            <w:pPr>
              <w:jc w:val="both"/>
              <w:rPr>
                <w:sz w:val="24"/>
              </w:rPr>
            </w:pPr>
            <w:r>
              <w:rPr>
                <w:sz w:val="24"/>
              </w:rPr>
              <w:t xml:space="preserve"> в том числе:</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trHeight w:hRule="exact" w:val="705"/>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стоимость жилья, переданного в собственность</w:t>
            </w:r>
          </w:p>
        </w:tc>
        <w:tc>
          <w:tcPr>
            <w:tcW w:w="709" w:type="dxa"/>
            <w:tcBorders>
              <w:top w:val="nil"/>
              <w:left w:val="single" w:sz="6" w:space="0" w:color="auto"/>
              <w:bottom w:val="nil"/>
              <w:right w:val="single" w:sz="6" w:space="0" w:color="auto"/>
            </w:tcBorders>
          </w:tcPr>
          <w:p w:rsidR="00CD0E8F" w:rsidRDefault="00CD0E8F">
            <w:pPr>
              <w:jc w:val="both"/>
              <w:rPr>
                <w:sz w:val="24"/>
              </w:rPr>
            </w:pPr>
            <w:r>
              <w:rPr>
                <w:sz w:val="24"/>
              </w:rPr>
              <w:t>23</w:t>
            </w: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338"/>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работникам</w:t>
            </w:r>
          </w:p>
          <w:p w:rsidR="00CD0E8F" w:rsidRDefault="00CD0E8F">
            <w:pPr>
              <w:jc w:val="both"/>
              <w:rPr>
                <w:sz w:val="24"/>
              </w:rPr>
            </w:pP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664"/>
        </w:trPr>
        <w:tc>
          <w:tcPr>
            <w:tcW w:w="4111" w:type="dxa"/>
            <w:tcBorders>
              <w:top w:val="single" w:sz="6" w:space="0" w:color="auto"/>
              <w:left w:val="single" w:sz="4" w:space="0" w:color="auto"/>
              <w:bottom w:val="nil"/>
              <w:right w:val="single" w:sz="6" w:space="0" w:color="auto"/>
            </w:tcBorders>
          </w:tcPr>
          <w:p w:rsidR="00CD0E8F" w:rsidRDefault="00CD0E8F">
            <w:pPr>
              <w:jc w:val="both"/>
              <w:rPr>
                <w:sz w:val="24"/>
              </w:rPr>
            </w:pPr>
            <w:r>
              <w:rPr>
                <w:sz w:val="24"/>
              </w:rPr>
              <w:t>безвозмездные субсидии, предоставленные</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24</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trHeight w:hRule="exact" w:val="700"/>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работникам  на жилищное строительство или</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604"/>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приобретение жилья, разница между рыночной</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467"/>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 xml:space="preserve">квартиры, реализованной организацией </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442"/>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 xml:space="preserve"> работнику, и суммой, уплаченной</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300"/>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работником</w:t>
            </w:r>
          </w:p>
          <w:p w:rsidR="00CD0E8F" w:rsidRDefault="00CD0E8F">
            <w:pPr>
              <w:jc w:val="both"/>
              <w:rPr>
                <w:sz w:val="24"/>
              </w:rPr>
            </w:pP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293"/>
        </w:trPr>
        <w:tc>
          <w:tcPr>
            <w:tcW w:w="4111" w:type="dxa"/>
            <w:tcBorders>
              <w:top w:val="single" w:sz="6" w:space="0" w:color="auto"/>
              <w:left w:val="single" w:sz="4" w:space="0" w:color="auto"/>
              <w:bottom w:val="single" w:sz="6" w:space="0" w:color="auto"/>
              <w:right w:val="single" w:sz="6" w:space="0" w:color="auto"/>
            </w:tcBorders>
          </w:tcPr>
          <w:p w:rsidR="00CD0E8F" w:rsidRDefault="00CD0E8F">
            <w:pPr>
              <w:jc w:val="both"/>
              <w:rPr>
                <w:sz w:val="24"/>
              </w:rPr>
            </w:pPr>
            <w:r>
              <w:rPr>
                <w:sz w:val="24"/>
              </w:rPr>
              <w:t>Другие расходы</w:t>
            </w:r>
          </w:p>
        </w:tc>
        <w:tc>
          <w:tcPr>
            <w:tcW w:w="709"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25</w:t>
            </w: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642"/>
        </w:trPr>
        <w:tc>
          <w:tcPr>
            <w:tcW w:w="4111" w:type="dxa"/>
            <w:tcBorders>
              <w:top w:val="single" w:sz="6" w:space="0" w:color="auto"/>
              <w:left w:val="single" w:sz="4" w:space="0" w:color="auto"/>
              <w:bottom w:val="nil"/>
              <w:right w:val="single" w:sz="6" w:space="0" w:color="auto"/>
            </w:tcBorders>
          </w:tcPr>
          <w:p w:rsidR="00CD0E8F" w:rsidRDefault="00CD0E8F">
            <w:pPr>
              <w:jc w:val="both"/>
              <w:rPr>
                <w:sz w:val="24"/>
              </w:rPr>
            </w:pPr>
            <w:r>
              <w:rPr>
                <w:sz w:val="24"/>
                <w:lang w:val="en-US"/>
              </w:rPr>
              <w:t>VI</w:t>
            </w:r>
            <w:r>
              <w:rPr>
                <w:sz w:val="24"/>
              </w:rPr>
              <w:t xml:space="preserve">. Расходы организации на социальную защиту работников - </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26</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trHeight w:hRule="exact" w:val="339"/>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 xml:space="preserve"> всего (сумма строк с 27 по 33, 35)</w:t>
            </w: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324"/>
        </w:trPr>
        <w:tc>
          <w:tcPr>
            <w:tcW w:w="4111" w:type="dxa"/>
            <w:tcBorders>
              <w:top w:val="single" w:sz="6" w:space="0" w:color="auto"/>
              <w:left w:val="single" w:sz="4" w:space="0" w:color="auto"/>
              <w:bottom w:val="nil"/>
              <w:right w:val="single" w:sz="6" w:space="0" w:color="auto"/>
            </w:tcBorders>
          </w:tcPr>
          <w:p w:rsidR="00CD0E8F" w:rsidRDefault="00CD0E8F">
            <w:pPr>
              <w:jc w:val="both"/>
              <w:rPr>
                <w:sz w:val="24"/>
              </w:rPr>
            </w:pPr>
            <w:r>
              <w:rPr>
                <w:sz w:val="24"/>
              </w:rPr>
              <w:t>В том числе</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trHeight w:hRule="exact" w:val="363"/>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взносы в государственные социальные</w:t>
            </w:r>
          </w:p>
        </w:tc>
        <w:tc>
          <w:tcPr>
            <w:tcW w:w="709" w:type="dxa"/>
            <w:tcBorders>
              <w:top w:val="nil"/>
              <w:left w:val="single" w:sz="6" w:space="0" w:color="auto"/>
              <w:bottom w:val="nil"/>
              <w:right w:val="single" w:sz="6" w:space="0" w:color="auto"/>
            </w:tcBorders>
          </w:tcPr>
          <w:p w:rsidR="00CD0E8F" w:rsidRDefault="00CD0E8F">
            <w:pPr>
              <w:jc w:val="both"/>
              <w:rPr>
                <w:sz w:val="24"/>
              </w:rPr>
            </w:pPr>
            <w:r>
              <w:rPr>
                <w:sz w:val="24"/>
              </w:rPr>
              <w:t>27</w:t>
            </w: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314"/>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внебюджетные фонды, уплачиваемые в</w:t>
            </w:r>
          </w:p>
          <w:p w:rsidR="00CD0E8F" w:rsidRDefault="00CD0E8F">
            <w:pPr>
              <w:jc w:val="both"/>
              <w:rPr>
                <w:sz w:val="24"/>
              </w:rPr>
            </w:pPr>
          </w:p>
          <w:p w:rsidR="00CD0E8F" w:rsidRDefault="00CD0E8F">
            <w:pPr>
              <w:jc w:val="both"/>
              <w:rPr>
                <w:sz w:val="24"/>
              </w:rPr>
            </w:pPr>
            <w:r>
              <w:rPr>
                <w:sz w:val="24"/>
              </w:rPr>
              <w:t xml:space="preserve"> составе</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375"/>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Единого социального налога, взносы на</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293"/>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обязательное социальное страхование от</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325"/>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несчастных случаев на производстве и</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387"/>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профессиональных заболеваний</w:t>
            </w: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658"/>
        </w:trPr>
        <w:tc>
          <w:tcPr>
            <w:tcW w:w="4111" w:type="dxa"/>
            <w:tcBorders>
              <w:top w:val="single" w:sz="6" w:space="0" w:color="auto"/>
              <w:left w:val="single" w:sz="4" w:space="0" w:color="auto"/>
              <w:bottom w:val="single" w:sz="6" w:space="0" w:color="auto"/>
              <w:right w:val="single" w:sz="6" w:space="0" w:color="auto"/>
            </w:tcBorders>
          </w:tcPr>
          <w:p w:rsidR="00CD0E8F" w:rsidRDefault="00CD0E8F">
            <w:pPr>
              <w:jc w:val="both"/>
              <w:rPr>
                <w:sz w:val="24"/>
              </w:rPr>
            </w:pPr>
            <w:r>
              <w:rPr>
                <w:sz w:val="24"/>
              </w:rPr>
              <w:t>взносы в негосударственные пенсионные фонды</w:t>
            </w:r>
          </w:p>
        </w:tc>
        <w:tc>
          <w:tcPr>
            <w:tcW w:w="709"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28</w:t>
            </w: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504"/>
        </w:trPr>
        <w:tc>
          <w:tcPr>
            <w:tcW w:w="4111" w:type="dxa"/>
            <w:tcBorders>
              <w:top w:val="single" w:sz="6" w:space="0" w:color="auto"/>
              <w:left w:val="single" w:sz="4" w:space="0" w:color="auto"/>
              <w:bottom w:val="nil"/>
              <w:right w:val="single" w:sz="6" w:space="0" w:color="auto"/>
            </w:tcBorders>
          </w:tcPr>
          <w:p w:rsidR="00CD0E8F" w:rsidRDefault="00CD0E8F">
            <w:pPr>
              <w:jc w:val="both"/>
              <w:rPr>
                <w:sz w:val="24"/>
              </w:rPr>
            </w:pPr>
            <w:r>
              <w:rPr>
                <w:sz w:val="24"/>
              </w:rPr>
              <w:t>страховые  платежи (взносы), уплачиваемые</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29</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trHeight w:hRule="exact" w:val="285"/>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организацией по договорам личного,</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371"/>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имущественного и иного добровольного</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300"/>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страхования за счет средств организации</w:t>
            </w: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300"/>
        </w:trPr>
        <w:tc>
          <w:tcPr>
            <w:tcW w:w="4111" w:type="dxa"/>
            <w:tcBorders>
              <w:top w:val="single" w:sz="6" w:space="0" w:color="auto"/>
              <w:left w:val="single" w:sz="4" w:space="0" w:color="auto"/>
              <w:bottom w:val="nil"/>
              <w:right w:val="single" w:sz="6" w:space="0" w:color="auto"/>
            </w:tcBorders>
          </w:tcPr>
          <w:p w:rsidR="00CD0E8F" w:rsidRDefault="00CD0E8F">
            <w:pPr>
              <w:jc w:val="both"/>
              <w:rPr>
                <w:sz w:val="24"/>
              </w:rPr>
            </w:pPr>
            <w:r>
              <w:rPr>
                <w:sz w:val="24"/>
              </w:rPr>
              <w:t>страховые платежи (взносы), уплачиваемые</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30</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trHeight w:hRule="exact" w:val="315"/>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организацией по договорам добровольного</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277"/>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медицинского страхования работников и членов</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238"/>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их семей</w:t>
            </w:r>
          </w:p>
          <w:p w:rsidR="00CD0E8F" w:rsidRDefault="00CD0E8F">
            <w:pPr>
              <w:jc w:val="both"/>
              <w:rPr>
                <w:sz w:val="24"/>
              </w:rPr>
            </w:pP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340"/>
        </w:trPr>
        <w:tc>
          <w:tcPr>
            <w:tcW w:w="4111" w:type="dxa"/>
            <w:tcBorders>
              <w:top w:val="single" w:sz="6" w:space="0" w:color="auto"/>
              <w:left w:val="single" w:sz="4" w:space="0" w:color="auto"/>
              <w:bottom w:val="nil"/>
              <w:right w:val="single" w:sz="6" w:space="0" w:color="auto"/>
            </w:tcBorders>
          </w:tcPr>
          <w:p w:rsidR="00CD0E8F" w:rsidRDefault="00CD0E8F">
            <w:pPr>
              <w:jc w:val="both"/>
              <w:rPr>
                <w:sz w:val="24"/>
              </w:rPr>
            </w:pPr>
            <w:r>
              <w:rPr>
                <w:sz w:val="24"/>
              </w:rPr>
              <w:t>выходное пособие при прекращении трудового</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31</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trHeight w:hRule="exact" w:val="261"/>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договора и суммы, выплаченные на период трудо-</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941"/>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устройства уволенным работникам в связи с сокращением численности или штата работников</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756"/>
        </w:trPr>
        <w:tc>
          <w:tcPr>
            <w:tcW w:w="4111" w:type="dxa"/>
            <w:tcBorders>
              <w:top w:val="single" w:sz="6" w:space="0" w:color="auto"/>
              <w:left w:val="single" w:sz="4" w:space="0" w:color="auto"/>
              <w:bottom w:val="nil"/>
              <w:right w:val="single" w:sz="6" w:space="0" w:color="auto"/>
            </w:tcBorders>
          </w:tcPr>
          <w:p w:rsidR="00CD0E8F" w:rsidRDefault="00CD0E8F">
            <w:pPr>
              <w:jc w:val="both"/>
              <w:rPr>
                <w:sz w:val="24"/>
              </w:rPr>
            </w:pPr>
            <w:r>
              <w:rPr>
                <w:sz w:val="24"/>
              </w:rPr>
              <w:t>суммы выплаченные за счет средств организации</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32</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trHeight w:hRule="exact" w:val="883"/>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в возмещение вреда, причиненного работникам увечьем и иным повреждением</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405"/>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 xml:space="preserve"> их здоровья, компенсация работникам</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409"/>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морального вреда</w:t>
            </w:r>
          </w:p>
          <w:p w:rsidR="00CD0E8F" w:rsidRDefault="00CD0E8F">
            <w:pPr>
              <w:jc w:val="both"/>
              <w:rPr>
                <w:sz w:val="24"/>
              </w:rPr>
            </w:pPr>
          </w:p>
          <w:p w:rsidR="00CD0E8F" w:rsidRDefault="00CD0E8F">
            <w:pPr>
              <w:jc w:val="both"/>
              <w:rPr>
                <w:sz w:val="24"/>
              </w:rPr>
            </w:pPr>
          </w:p>
          <w:p w:rsidR="00CD0E8F" w:rsidRDefault="00CD0E8F">
            <w:pPr>
              <w:jc w:val="both"/>
              <w:rPr>
                <w:sz w:val="24"/>
              </w:rPr>
            </w:pPr>
          </w:p>
          <w:p w:rsidR="00CD0E8F" w:rsidRDefault="00CD0E8F">
            <w:pPr>
              <w:jc w:val="both"/>
              <w:rPr>
                <w:sz w:val="24"/>
              </w:rPr>
            </w:pP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779"/>
        </w:trPr>
        <w:tc>
          <w:tcPr>
            <w:tcW w:w="4111" w:type="dxa"/>
            <w:tcBorders>
              <w:top w:val="single" w:sz="6" w:space="0" w:color="auto"/>
              <w:left w:val="single" w:sz="4" w:space="0" w:color="auto"/>
              <w:bottom w:val="nil"/>
              <w:right w:val="single" w:sz="6" w:space="0" w:color="auto"/>
            </w:tcBorders>
          </w:tcPr>
          <w:p w:rsidR="00CD0E8F" w:rsidRDefault="00CD0E8F">
            <w:pPr>
              <w:jc w:val="both"/>
              <w:rPr>
                <w:sz w:val="24"/>
              </w:rPr>
            </w:pPr>
            <w:r>
              <w:rPr>
                <w:sz w:val="24"/>
              </w:rPr>
              <w:t>материальная помощь, предоставленная отдельным</w:t>
            </w: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33</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trHeight w:hRule="exact" w:val="691"/>
        </w:trPr>
        <w:tc>
          <w:tcPr>
            <w:tcW w:w="4111" w:type="dxa"/>
            <w:tcBorders>
              <w:top w:val="nil"/>
              <w:left w:val="single" w:sz="4" w:space="0" w:color="auto"/>
              <w:bottom w:val="nil"/>
              <w:right w:val="single" w:sz="6" w:space="0" w:color="auto"/>
            </w:tcBorders>
          </w:tcPr>
          <w:p w:rsidR="00CD0E8F" w:rsidRDefault="00CD0E8F">
            <w:pPr>
              <w:jc w:val="both"/>
              <w:rPr>
                <w:sz w:val="24"/>
              </w:rPr>
            </w:pPr>
            <w:r>
              <w:rPr>
                <w:sz w:val="24"/>
              </w:rPr>
              <w:t>работникам по семейным обстоятельствам, на</w:t>
            </w:r>
          </w:p>
        </w:tc>
        <w:tc>
          <w:tcPr>
            <w:tcW w:w="709"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nil"/>
              <w:right w:val="single" w:sz="6" w:space="0" w:color="auto"/>
            </w:tcBorders>
          </w:tcPr>
          <w:p w:rsidR="00CD0E8F" w:rsidRDefault="00CD0E8F">
            <w:pPr>
              <w:jc w:val="both"/>
              <w:rPr>
                <w:sz w:val="24"/>
              </w:rPr>
            </w:pPr>
          </w:p>
        </w:tc>
        <w:tc>
          <w:tcPr>
            <w:tcW w:w="851" w:type="dxa"/>
            <w:tcBorders>
              <w:top w:val="nil"/>
              <w:left w:val="single" w:sz="6" w:space="0" w:color="auto"/>
              <w:bottom w:val="nil"/>
              <w:right w:val="single" w:sz="6" w:space="0" w:color="auto"/>
            </w:tcBorders>
          </w:tcPr>
          <w:p w:rsidR="00CD0E8F" w:rsidRDefault="00CD0E8F">
            <w:pPr>
              <w:jc w:val="both"/>
              <w:rPr>
                <w:sz w:val="24"/>
              </w:rPr>
            </w:pPr>
          </w:p>
        </w:tc>
        <w:tc>
          <w:tcPr>
            <w:tcW w:w="1275" w:type="dxa"/>
            <w:tcBorders>
              <w:top w:val="nil"/>
              <w:left w:val="single" w:sz="6" w:space="0" w:color="auto"/>
              <w:bottom w:val="nil"/>
              <w:right w:val="single" w:sz="6" w:space="0" w:color="auto"/>
            </w:tcBorders>
          </w:tcPr>
          <w:p w:rsidR="00CD0E8F" w:rsidRDefault="00CD0E8F">
            <w:pPr>
              <w:jc w:val="both"/>
              <w:rPr>
                <w:sz w:val="24"/>
              </w:rPr>
            </w:pPr>
          </w:p>
        </w:tc>
      </w:tr>
      <w:tr w:rsidR="00CD0E8F">
        <w:trPr>
          <w:trHeight w:hRule="exact" w:val="300"/>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на медикаменты, погребение и т.п.</w:t>
            </w: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324"/>
        </w:trPr>
        <w:tc>
          <w:tcPr>
            <w:tcW w:w="4111" w:type="dxa"/>
            <w:tcBorders>
              <w:top w:val="single" w:sz="6" w:space="0" w:color="auto"/>
              <w:left w:val="single" w:sz="4" w:space="0" w:color="auto"/>
              <w:bottom w:val="single" w:sz="6" w:space="0" w:color="auto"/>
              <w:right w:val="single" w:sz="6" w:space="0" w:color="auto"/>
            </w:tcBorders>
          </w:tcPr>
          <w:p w:rsidR="00CD0E8F" w:rsidRDefault="00CD0E8F">
            <w:pPr>
              <w:jc w:val="both"/>
              <w:rPr>
                <w:sz w:val="24"/>
              </w:rPr>
            </w:pPr>
            <w:r>
              <w:rPr>
                <w:sz w:val="24"/>
              </w:rPr>
              <w:t>другие расходы</w:t>
            </w:r>
          </w:p>
        </w:tc>
        <w:tc>
          <w:tcPr>
            <w:tcW w:w="709"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35</w:t>
            </w: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320"/>
        </w:trPr>
        <w:tc>
          <w:tcPr>
            <w:tcW w:w="4111" w:type="dxa"/>
            <w:tcBorders>
              <w:top w:val="single" w:sz="6" w:space="0" w:color="auto"/>
              <w:left w:val="single" w:sz="4" w:space="0" w:color="auto"/>
              <w:bottom w:val="nil"/>
              <w:right w:val="single" w:sz="6" w:space="0" w:color="auto"/>
            </w:tcBorders>
          </w:tcPr>
          <w:p w:rsidR="00CD0E8F" w:rsidRDefault="00CD0E8F">
            <w:pPr>
              <w:jc w:val="both"/>
              <w:rPr>
                <w:sz w:val="24"/>
              </w:rPr>
            </w:pPr>
            <w:r>
              <w:rPr>
                <w:sz w:val="24"/>
                <w:lang w:val="en-US"/>
              </w:rPr>
              <w:t>VII</w:t>
            </w:r>
            <w:r>
              <w:rPr>
                <w:sz w:val="24"/>
              </w:rPr>
              <w:t>. Расходы на профессиональное обучение –</w:t>
            </w:r>
          </w:p>
          <w:p w:rsidR="00CD0E8F" w:rsidRDefault="00CD0E8F">
            <w:pPr>
              <w:jc w:val="both"/>
              <w:rPr>
                <w:sz w:val="24"/>
              </w:rPr>
            </w:pPr>
            <w:r>
              <w:rPr>
                <w:sz w:val="24"/>
              </w:rPr>
              <w:t>В</w:t>
            </w:r>
          </w:p>
          <w:p w:rsidR="00CD0E8F" w:rsidRDefault="00CD0E8F">
            <w:pPr>
              <w:jc w:val="both"/>
              <w:rPr>
                <w:sz w:val="24"/>
              </w:rPr>
            </w:pPr>
          </w:p>
        </w:tc>
        <w:tc>
          <w:tcPr>
            <w:tcW w:w="709" w:type="dxa"/>
            <w:tcBorders>
              <w:top w:val="single" w:sz="6" w:space="0" w:color="auto"/>
              <w:left w:val="single" w:sz="6" w:space="0" w:color="auto"/>
              <w:bottom w:val="nil"/>
              <w:right w:val="single" w:sz="6" w:space="0" w:color="auto"/>
            </w:tcBorders>
          </w:tcPr>
          <w:p w:rsidR="00CD0E8F" w:rsidRDefault="00CD0E8F">
            <w:pPr>
              <w:jc w:val="both"/>
              <w:rPr>
                <w:sz w:val="24"/>
              </w:rPr>
            </w:pPr>
            <w:r>
              <w:rPr>
                <w:sz w:val="24"/>
              </w:rPr>
              <w:t>36</w:t>
            </w: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tcBorders>
              <w:top w:val="single" w:sz="6" w:space="0" w:color="auto"/>
              <w:left w:val="single" w:sz="6" w:space="0" w:color="auto"/>
              <w:bottom w:val="nil"/>
              <w:right w:val="single" w:sz="6" w:space="0" w:color="auto"/>
            </w:tcBorders>
          </w:tcPr>
          <w:p w:rsidR="00CD0E8F" w:rsidRDefault="00CD0E8F">
            <w:pPr>
              <w:jc w:val="both"/>
              <w:rPr>
                <w:sz w:val="24"/>
              </w:rPr>
            </w:pPr>
          </w:p>
        </w:tc>
        <w:tc>
          <w:tcPr>
            <w:tcW w:w="1275" w:type="dxa"/>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trHeight w:hRule="exact" w:val="330"/>
        </w:trPr>
        <w:tc>
          <w:tcPr>
            <w:tcW w:w="4111" w:type="dxa"/>
            <w:tcBorders>
              <w:top w:val="nil"/>
              <w:left w:val="single" w:sz="4" w:space="0" w:color="auto"/>
              <w:bottom w:val="single" w:sz="6" w:space="0" w:color="auto"/>
              <w:right w:val="single" w:sz="6" w:space="0" w:color="auto"/>
            </w:tcBorders>
          </w:tcPr>
          <w:p w:rsidR="00CD0E8F" w:rsidRDefault="00CD0E8F">
            <w:pPr>
              <w:jc w:val="both"/>
              <w:rPr>
                <w:sz w:val="24"/>
              </w:rPr>
            </w:pPr>
            <w:r>
              <w:rPr>
                <w:sz w:val="24"/>
              </w:rPr>
              <w:t>всего</w:t>
            </w:r>
          </w:p>
          <w:p w:rsidR="00CD0E8F" w:rsidRDefault="00CD0E8F">
            <w:pPr>
              <w:jc w:val="both"/>
              <w:rPr>
                <w:sz w:val="24"/>
              </w:rPr>
            </w:pPr>
          </w:p>
        </w:tc>
        <w:tc>
          <w:tcPr>
            <w:tcW w:w="709"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6"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trHeight w:hRule="exact" w:val="320"/>
        </w:trPr>
        <w:tc>
          <w:tcPr>
            <w:tcW w:w="4111" w:type="dxa"/>
            <w:tcBorders>
              <w:top w:val="single" w:sz="6" w:space="0" w:color="auto"/>
              <w:left w:val="single" w:sz="4" w:space="0" w:color="auto"/>
              <w:right w:val="single" w:sz="6" w:space="0" w:color="auto"/>
            </w:tcBorders>
          </w:tcPr>
          <w:p w:rsidR="00CD0E8F" w:rsidRDefault="00CD0E8F">
            <w:pPr>
              <w:jc w:val="both"/>
              <w:rPr>
                <w:sz w:val="24"/>
              </w:rPr>
            </w:pPr>
            <w:r>
              <w:rPr>
                <w:sz w:val="24"/>
              </w:rPr>
              <w:t>из них платное обучение своих работников</w:t>
            </w:r>
          </w:p>
        </w:tc>
        <w:tc>
          <w:tcPr>
            <w:tcW w:w="709" w:type="dxa"/>
            <w:tcBorders>
              <w:top w:val="single" w:sz="6" w:space="0" w:color="auto"/>
              <w:left w:val="single" w:sz="6" w:space="0" w:color="auto"/>
              <w:right w:val="single" w:sz="6" w:space="0" w:color="auto"/>
            </w:tcBorders>
          </w:tcPr>
          <w:p w:rsidR="00CD0E8F" w:rsidRDefault="00CD0E8F">
            <w:pPr>
              <w:jc w:val="both"/>
              <w:rPr>
                <w:sz w:val="24"/>
              </w:rPr>
            </w:pPr>
            <w:r>
              <w:rPr>
                <w:sz w:val="24"/>
              </w:rPr>
              <w:t>37</w:t>
            </w:r>
          </w:p>
        </w:tc>
        <w:tc>
          <w:tcPr>
            <w:tcW w:w="850" w:type="dxa"/>
            <w:tcBorders>
              <w:top w:val="single" w:sz="6" w:space="0" w:color="auto"/>
              <w:left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single" w:sz="6" w:space="0" w:color="auto"/>
              <w:left w:val="single" w:sz="6" w:space="0" w:color="auto"/>
              <w:right w:val="single" w:sz="6" w:space="0" w:color="auto"/>
            </w:tcBorders>
          </w:tcPr>
          <w:p w:rsidR="00CD0E8F" w:rsidRDefault="00CD0E8F">
            <w:pPr>
              <w:jc w:val="both"/>
              <w:rPr>
                <w:sz w:val="24"/>
              </w:rPr>
            </w:pPr>
          </w:p>
        </w:tc>
        <w:tc>
          <w:tcPr>
            <w:tcW w:w="851" w:type="dxa"/>
            <w:tcBorders>
              <w:top w:val="single" w:sz="6" w:space="0" w:color="auto"/>
              <w:left w:val="single" w:sz="6" w:space="0" w:color="auto"/>
              <w:right w:val="single" w:sz="6" w:space="0" w:color="auto"/>
            </w:tcBorders>
          </w:tcPr>
          <w:p w:rsidR="00CD0E8F" w:rsidRDefault="00CD0E8F">
            <w:pPr>
              <w:jc w:val="both"/>
              <w:rPr>
                <w:sz w:val="24"/>
              </w:rPr>
            </w:pPr>
          </w:p>
        </w:tc>
        <w:tc>
          <w:tcPr>
            <w:tcW w:w="1275" w:type="dxa"/>
            <w:tcBorders>
              <w:top w:val="single" w:sz="6" w:space="0" w:color="auto"/>
              <w:left w:val="single" w:sz="6" w:space="0" w:color="auto"/>
              <w:right w:val="single" w:sz="6" w:space="0" w:color="auto"/>
            </w:tcBorders>
          </w:tcPr>
          <w:p w:rsidR="00CD0E8F" w:rsidRDefault="00CD0E8F">
            <w:pPr>
              <w:jc w:val="both"/>
              <w:rPr>
                <w:sz w:val="24"/>
              </w:rPr>
            </w:pPr>
          </w:p>
        </w:tc>
      </w:tr>
      <w:tr w:rsidR="00CD0E8F">
        <w:trPr>
          <w:trHeight w:hRule="exact" w:val="369"/>
        </w:trPr>
        <w:tc>
          <w:tcPr>
            <w:tcW w:w="4111" w:type="dxa"/>
            <w:tcBorders>
              <w:top w:val="nil"/>
              <w:left w:val="single" w:sz="4" w:space="0" w:color="auto"/>
              <w:bottom w:val="single" w:sz="4" w:space="0" w:color="auto"/>
              <w:right w:val="single" w:sz="6" w:space="0" w:color="auto"/>
            </w:tcBorders>
          </w:tcPr>
          <w:p w:rsidR="00CD0E8F" w:rsidRDefault="00CD0E8F">
            <w:pPr>
              <w:jc w:val="both"/>
              <w:rPr>
                <w:sz w:val="24"/>
              </w:rPr>
            </w:pPr>
            <w:r>
              <w:rPr>
                <w:sz w:val="24"/>
              </w:rPr>
              <w:t>в заведениях</w:t>
            </w:r>
          </w:p>
        </w:tc>
        <w:tc>
          <w:tcPr>
            <w:tcW w:w="709" w:type="dxa"/>
            <w:tcBorders>
              <w:top w:val="nil"/>
              <w:left w:val="single" w:sz="6" w:space="0" w:color="auto"/>
              <w:bottom w:val="single" w:sz="4"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4" w:space="0" w:color="auto"/>
              <w:right w:val="single" w:sz="6" w:space="0" w:color="auto"/>
            </w:tcBorders>
          </w:tcPr>
          <w:p w:rsidR="00CD0E8F" w:rsidRDefault="00CD0E8F">
            <w:pPr>
              <w:jc w:val="both"/>
              <w:rPr>
                <w:sz w:val="24"/>
              </w:rPr>
            </w:pPr>
          </w:p>
          <w:p w:rsidR="00CD0E8F" w:rsidRDefault="00CD0E8F">
            <w:pPr>
              <w:jc w:val="both"/>
              <w:rPr>
                <w:sz w:val="24"/>
              </w:rPr>
            </w:pPr>
          </w:p>
        </w:tc>
        <w:tc>
          <w:tcPr>
            <w:tcW w:w="850"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851" w:type="dxa"/>
            <w:tcBorders>
              <w:top w:val="nil"/>
              <w:left w:val="single" w:sz="6" w:space="0" w:color="auto"/>
              <w:bottom w:val="single" w:sz="4" w:space="0" w:color="auto"/>
              <w:right w:val="single" w:sz="6" w:space="0" w:color="auto"/>
            </w:tcBorders>
          </w:tcPr>
          <w:p w:rsidR="00CD0E8F" w:rsidRDefault="00CD0E8F">
            <w:pPr>
              <w:jc w:val="both"/>
              <w:rPr>
                <w:sz w:val="24"/>
              </w:rPr>
            </w:pPr>
          </w:p>
        </w:tc>
        <w:tc>
          <w:tcPr>
            <w:tcW w:w="1275" w:type="dxa"/>
            <w:tcBorders>
              <w:top w:val="nil"/>
              <w:left w:val="single" w:sz="6" w:space="0" w:color="auto"/>
              <w:bottom w:val="single" w:sz="4" w:space="0" w:color="auto"/>
              <w:right w:val="single" w:sz="6" w:space="0" w:color="auto"/>
            </w:tcBorders>
          </w:tcPr>
          <w:p w:rsidR="00CD0E8F" w:rsidRDefault="00CD0E8F">
            <w:pPr>
              <w:jc w:val="both"/>
              <w:rPr>
                <w:sz w:val="24"/>
              </w:rPr>
            </w:pPr>
          </w:p>
        </w:tc>
      </w:tr>
    </w:tbl>
    <w:p w:rsidR="00CD0E8F" w:rsidRDefault="00CD0E8F">
      <w:pPr>
        <w:jc w:val="both"/>
        <w:rPr>
          <w:sz w:val="24"/>
        </w:rPr>
      </w:pPr>
    </w:p>
    <w:tbl>
      <w:tblPr>
        <w:tblW w:w="9787" w:type="dxa"/>
        <w:jc w:val="center"/>
        <w:tblLayout w:type="fixed"/>
        <w:tblCellMar>
          <w:left w:w="40" w:type="dxa"/>
          <w:right w:w="40" w:type="dxa"/>
        </w:tblCellMar>
        <w:tblLook w:val="0000" w:firstRow="0" w:lastRow="0" w:firstColumn="0" w:lastColumn="0" w:noHBand="0" w:noVBand="0"/>
      </w:tblPr>
      <w:tblGrid>
        <w:gridCol w:w="207"/>
        <w:gridCol w:w="4979"/>
        <w:gridCol w:w="313"/>
        <w:gridCol w:w="537"/>
        <w:gridCol w:w="172"/>
        <w:gridCol w:w="679"/>
        <w:gridCol w:w="150"/>
        <w:gridCol w:w="618"/>
        <w:gridCol w:w="233"/>
        <w:gridCol w:w="476"/>
        <w:gridCol w:w="317"/>
        <w:gridCol w:w="340"/>
        <w:gridCol w:w="27"/>
        <w:gridCol w:w="111"/>
        <w:gridCol w:w="480"/>
        <w:gridCol w:w="142"/>
        <w:gridCol w:w="6"/>
      </w:tblGrid>
      <w:tr w:rsidR="00CD0E8F">
        <w:trPr>
          <w:gridBefore w:val="1"/>
          <w:gridAfter w:val="1"/>
          <w:wBefore w:w="207" w:type="dxa"/>
          <w:wAfter w:w="6" w:type="dxa"/>
          <w:cantSplit/>
          <w:trHeight w:hRule="exact" w:val="583"/>
          <w:jc w:val="center"/>
        </w:trPr>
        <w:tc>
          <w:tcPr>
            <w:tcW w:w="5292" w:type="dxa"/>
            <w:gridSpan w:val="2"/>
            <w:tcBorders>
              <w:top w:val="single" w:sz="4" w:space="0" w:color="auto"/>
              <w:left w:val="single" w:sz="6" w:space="0" w:color="auto"/>
              <w:bottom w:val="single" w:sz="6" w:space="0" w:color="auto"/>
              <w:right w:val="single" w:sz="6" w:space="0" w:color="auto"/>
            </w:tcBorders>
          </w:tcPr>
          <w:p w:rsidR="00CD0E8F" w:rsidRDefault="00CD0E8F">
            <w:pPr>
              <w:jc w:val="both"/>
              <w:rPr>
                <w:sz w:val="24"/>
              </w:rPr>
            </w:pPr>
            <w:r>
              <w:rPr>
                <w:sz w:val="24"/>
                <w:lang w:val="en-US"/>
              </w:rPr>
              <w:t>I</w:t>
            </w:r>
            <w:r>
              <w:rPr>
                <w:sz w:val="24"/>
              </w:rPr>
              <w:t>. Расходы на культурно-бытовое обслуживание-всего</w:t>
            </w:r>
          </w:p>
        </w:tc>
        <w:tc>
          <w:tcPr>
            <w:tcW w:w="709" w:type="dxa"/>
            <w:gridSpan w:val="2"/>
            <w:tcBorders>
              <w:top w:val="single" w:sz="4" w:space="0" w:color="auto"/>
              <w:left w:val="single" w:sz="6" w:space="0" w:color="auto"/>
              <w:bottom w:val="single" w:sz="6" w:space="0" w:color="auto"/>
              <w:right w:val="single" w:sz="6" w:space="0" w:color="auto"/>
            </w:tcBorders>
          </w:tcPr>
          <w:p w:rsidR="00CD0E8F" w:rsidRDefault="00CD0E8F">
            <w:pPr>
              <w:jc w:val="both"/>
              <w:rPr>
                <w:sz w:val="24"/>
              </w:rPr>
            </w:pPr>
            <w:r>
              <w:rPr>
                <w:sz w:val="24"/>
              </w:rPr>
              <w:t>38</w:t>
            </w:r>
          </w:p>
        </w:tc>
        <w:tc>
          <w:tcPr>
            <w:tcW w:w="829" w:type="dxa"/>
            <w:gridSpan w:val="2"/>
            <w:tcBorders>
              <w:top w:val="single" w:sz="4"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gridSpan w:val="2"/>
            <w:tcBorders>
              <w:top w:val="single" w:sz="4" w:space="0" w:color="auto"/>
              <w:left w:val="single" w:sz="6" w:space="0" w:color="auto"/>
              <w:bottom w:val="single" w:sz="6" w:space="0" w:color="auto"/>
              <w:right w:val="single" w:sz="6" w:space="0" w:color="auto"/>
            </w:tcBorders>
          </w:tcPr>
          <w:p w:rsidR="00CD0E8F" w:rsidRDefault="00CD0E8F">
            <w:pPr>
              <w:jc w:val="both"/>
              <w:rPr>
                <w:sz w:val="24"/>
              </w:rPr>
            </w:pPr>
          </w:p>
        </w:tc>
        <w:tc>
          <w:tcPr>
            <w:tcW w:w="793" w:type="dxa"/>
            <w:gridSpan w:val="2"/>
            <w:tcBorders>
              <w:top w:val="single" w:sz="4" w:space="0" w:color="auto"/>
              <w:left w:val="single" w:sz="6" w:space="0" w:color="auto"/>
              <w:bottom w:val="single" w:sz="6" w:space="0" w:color="auto"/>
              <w:right w:val="single" w:sz="6" w:space="0" w:color="auto"/>
            </w:tcBorders>
          </w:tcPr>
          <w:p w:rsidR="00CD0E8F" w:rsidRDefault="00CD0E8F">
            <w:pPr>
              <w:jc w:val="both"/>
              <w:rPr>
                <w:sz w:val="24"/>
              </w:rPr>
            </w:pPr>
          </w:p>
        </w:tc>
        <w:tc>
          <w:tcPr>
            <w:tcW w:w="478" w:type="dxa"/>
            <w:gridSpan w:val="3"/>
            <w:tcBorders>
              <w:top w:val="single" w:sz="4" w:space="0" w:color="auto"/>
              <w:left w:val="single" w:sz="6" w:space="0" w:color="auto"/>
              <w:bottom w:val="single" w:sz="6" w:space="0" w:color="auto"/>
              <w:right w:val="single" w:sz="6" w:space="0" w:color="auto"/>
            </w:tcBorders>
          </w:tcPr>
          <w:p w:rsidR="00CD0E8F" w:rsidRDefault="00CD0E8F">
            <w:pPr>
              <w:jc w:val="both"/>
              <w:rPr>
                <w:sz w:val="24"/>
              </w:rPr>
            </w:pPr>
          </w:p>
        </w:tc>
        <w:tc>
          <w:tcPr>
            <w:tcW w:w="622" w:type="dxa"/>
            <w:gridSpan w:val="2"/>
            <w:tcBorders>
              <w:top w:val="single" w:sz="4" w:space="0" w:color="auto"/>
              <w:left w:val="single" w:sz="6" w:space="0" w:color="auto"/>
              <w:bottom w:val="single" w:sz="6" w:space="0" w:color="auto"/>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885"/>
          <w:jc w:val="center"/>
        </w:trPr>
        <w:tc>
          <w:tcPr>
            <w:tcW w:w="5292" w:type="dxa"/>
            <w:gridSpan w:val="2"/>
            <w:tcBorders>
              <w:left w:val="single" w:sz="6" w:space="0" w:color="auto"/>
              <w:bottom w:val="nil"/>
              <w:right w:val="single" w:sz="6" w:space="0" w:color="auto"/>
            </w:tcBorders>
          </w:tcPr>
          <w:p w:rsidR="00CD0E8F" w:rsidRDefault="00CD0E8F">
            <w:pPr>
              <w:jc w:val="both"/>
              <w:rPr>
                <w:sz w:val="24"/>
              </w:rPr>
            </w:pPr>
            <w:r>
              <w:rPr>
                <w:sz w:val="24"/>
                <w:lang w:val="en-US"/>
              </w:rPr>
              <w:t>IX</w:t>
            </w:r>
            <w:r>
              <w:rPr>
                <w:sz w:val="24"/>
              </w:rPr>
              <w:t>. Расходы не отнесенные к ранее приведенным классификационным группам, –всего (сумма строк 40, 42, 44)</w:t>
            </w:r>
          </w:p>
        </w:tc>
        <w:tc>
          <w:tcPr>
            <w:tcW w:w="709" w:type="dxa"/>
            <w:gridSpan w:val="2"/>
            <w:tcBorders>
              <w:left w:val="single" w:sz="6" w:space="0" w:color="auto"/>
              <w:bottom w:val="nil"/>
              <w:right w:val="single" w:sz="6" w:space="0" w:color="auto"/>
            </w:tcBorders>
          </w:tcPr>
          <w:p w:rsidR="00CD0E8F" w:rsidRDefault="00CD0E8F">
            <w:pPr>
              <w:jc w:val="both"/>
              <w:rPr>
                <w:sz w:val="24"/>
              </w:rPr>
            </w:pPr>
            <w:r>
              <w:rPr>
                <w:sz w:val="24"/>
              </w:rPr>
              <w:t>39</w:t>
            </w:r>
          </w:p>
        </w:tc>
        <w:tc>
          <w:tcPr>
            <w:tcW w:w="829" w:type="dxa"/>
            <w:gridSpan w:val="2"/>
            <w:tcBorders>
              <w:left w:val="single" w:sz="6" w:space="0" w:color="auto"/>
              <w:bottom w:val="nil"/>
              <w:right w:val="single" w:sz="6" w:space="0" w:color="auto"/>
            </w:tcBorders>
          </w:tcPr>
          <w:p w:rsidR="00CD0E8F" w:rsidRDefault="00CD0E8F">
            <w:pPr>
              <w:jc w:val="both"/>
              <w:rPr>
                <w:sz w:val="24"/>
              </w:rPr>
            </w:pPr>
          </w:p>
        </w:tc>
        <w:tc>
          <w:tcPr>
            <w:tcW w:w="851" w:type="dxa"/>
            <w:gridSpan w:val="2"/>
            <w:tcBorders>
              <w:left w:val="single" w:sz="6" w:space="0" w:color="auto"/>
              <w:bottom w:val="nil"/>
              <w:right w:val="single" w:sz="6" w:space="0" w:color="auto"/>
            </w:tcBorders>
          </w:tcPr>
          <w:p w:rsidR="00CD0E8F" w:rsidRDefault="00CD0E8F">
            <w:pPr>
              <w:jc w:val="both"/>
              <w:rPr>
                <w:sz w:val="24"/>
              </w:rPr>
            </w:pPr>
          </w:p>
        </w:tc>
        <w:tc>
          <w:tcPr>
            <w:tcW w:w="793" w:type="dxa"/>
            <w:gridSpan w:val="2"/>
            <w:tcBorders>
              <w:left w:val="single" w:sz="6" w:space="0" w:color="auto"/>
              <w:bottom w:val="nil"/>
              <w:right w:val="single" w:sz="6" w:space="0" w:color="auto"/>
            </w:tcBorders>
          </w:tcPr>
          <w:p w:rsidR="00CD0E8F" w:rsidRDefault="00CD0E8F">
            <w:pPr>
              <w:jc w:val="both"/>
              <w:rPr>
                <w:sz w:val="24"/>
              </w:rPr>
            </w:pPr>
          </w:p>
        </w:tc>
        <w:tc>
          <w:tcPr>
            <w:tcW w:w="478" w:type="dxa"/>
            <w:gridSpan w:val="3"/>
            <w:tcBorders>
              <w:left w:val="single" w:sz="6" w:space="0" w:color="auto"/>
              <w:bottom w:val="nil"/>
              <w:right w:val="single" w:sz="6" w:space="0" w:color="auto"/>
            </w:tcBorders>
          </w:tcPr>
          <w:p w:rsidR="00CD0E8F" w:rsidRDefault="00CD0E8F">
            <w:pPr>
              <w:jc w:val="both"/>
              <w:rPr>
                <w:sz w:val="24"/>
              </w:rPr>
            </w:pPr>
          </w:p>
        </w:tc>
        <w:tc>
          <w:tcPr>
            <w:tcW w:w="622" w:type="dxa"/>
            <w:gridSpan w:val="2"/>
            <w:tcBorders>
              <w:left w:val="single" w:sz="6" w:space="0" w:color="auto"/>
              <w:bottom w:val="nil"/>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300"/>
          <w:jc w:val="center"/>
        </w:trPr>
        <w:tc>
          <w:tcPr>
            <w:tcW w:w="5292" w:type="dxa"/>
            <w:gridSpan w:val="2"/>
            <w:tcBorders>
              <w:top w:val="single" w:sz="6" w:space="0" w:color="auto"/>
              <w:left w:val="single" w:sz="6" w:space="0" w:color="auto"/>
              <w:bottom w:val="nil"/>
              <w:right w:val="single" w:sz="6" w:space="0" w:color="auto"/>
            </w:tcBorders>
          </w:tcPr>
          <w:p w:rsidR="00CD0E8F" w:rsidRDefault="00CD0E8F">
            <w:pPr>
              <w:jc w:val="both"/>
              <w:rPr>
                <w:sz w:val="24"/>
              </w:rPr>
            </w:pPr>
            <w:r>
              <w:rPr>
                <w:sz w:val="24"/>
              </w:rPr>
              <w:t>В том числе:</w:t>
            </w:r>
          </w:p>
        </w:tc>
        <w:tc>
          <w:tcPr>
            <w:tcW w:w="709"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29"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tc>
        <w:tc>
          <w:tcPr>
            <w:tcW w:w="478" w:type="dxa"/>
            <w:gridSpan w:val="3"/>
            <w:tcBorders>
              <w:top w:val="single" w:sz="6" w:space="0" w:color="auto"/>
              <w:left w:val="single" w:sz="6" w:space="0" w:color="auto"/>
              <w:bottom w:val="nil"/>
              <w:right w:val="single" w:sz="6" w:space="0" w:color="auto"/>
            </w:tcBorders>
          </w:tcPr>
          <w:p w:rsidR="00CD0E8F" w:rsidRDefault="00CD0E8F">
            <w:pPr>
              <w:jc w:val="both"/>
              <w:rPr>
                <w:sz w:val="24"/>
              </w:rPr>
            </w:pPr>
          </w:p>
        </w:tc>
        <w:tc>
          <w:tcPr>
            <w:tcW w:w="622"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220"/>
          <w:jc w:val="center"/>
        </w:trPr>
        <w:tc>
          <w:tcPr>
            <w:tcW w:w="5292" w:type="dxa"/>
            <w:gridSpan w:val="2"/>
            <w:tcBorders>
              <w:top w:val="nil"/>
              <w:left w:val="single" w:sz="6" w:space="0" w:color="auto"/>
              <w:bottom w:val="nil"/>
              <w:right w:val="single" w:sz="6" w:space="0" w:color="auto"/>
            </w:tcBorders>
          </w:tcPr>
          <w:p w:rsidR="00CD0E8F" w:rsidRDefault="00CD0E8F">
            <w:pPr>
              <w:jc w:val="both"/>
              <w:rPr>
                <w:sz w:val="24"/>
              </w:rPr>
            </w:pPr>
            <w:r>
              <w:rPr>
                <w:sz w:val="24"/>
              </w:rPr>
              <w:t>командировочные расходы (в пределах и сверх</w:t>
            </w:r>
          </w:p>
        </w:tc>
        <w:tc>
          <w:tcPr>
            <w:tcW w:w="709" w:type="dxa"/>
            <w:gridSpan w:val="2"/>
            <w:tcBorders>
              <w:top w:val="nil"/>
              <w:left w:val="single" w:sz="6" w:space="0" w:color="auto"/>
              <w:bottom w:val="nil"/>
              <w:right w:val="single" w:sz="6" w:space="0" w:color="auto"/>
            </w:tcBorders>
          </w:tcPr>
          <w:p w:rsidR="00CD0E8F" w:rsidRDefault="00CD0E8F">
            <w:pPr>
              <w:jc w:val="both"/>
              <w:rPr>
                <w:sz w:val="24"/>
              </w:rPr>
            </w:pPr>
            <w:r>
              <w:rPr>
                <w:sz w:val="24"/>
              </w:rPr>
              <w:t>40</w:t>
            </w:r>
          </w:p>
        </w:tc>
        <w:tc>
          <w:tcPr>
            <w:tcW w:w="829" w:type="dxa"/>
            <w:gridSpan w:val="2"/>
            <w:tcBorders>
              <w:top w:val="nil"/>
              <w:left w:val="single" w:sz="6" w:space="0" w:color="auto"/>
              <w:bottom w:val="nil"/>
              <w:right w:val="single" w:sz="6" w:space="0" w:color="auto"/>
            </w:tcBorders>
          </w:tcPr>
          <w:p w:rsidR="00CD0E8F" w:rsidRDefault="00CD0E8F">
            <w:pPr>
              <w:jc w:val="both"/>
              <w:rPr>
                <w:sz w:val="24"/>
              </w:rPr>
            </w:pPr>
          </w:p>
        </w:tc>
        <w:tc>
          <w:tcPr>
            <w:tcW w:w="851"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nil"/>
              <w:left w:val="single" w:sz="6" w:space="0" w:color="auto"/>
              <w:bottom w:val="nil"/>
              <w:right w:val="single" w:sz="6" w:space="0" w:color="auto"/>
            </w:tcBorders>
          </w:tcPr>
          <w:p w:rsidR="00CD0E8F" w:rsidRDefault="00CD0E8F">
            <w:pPr>
              <w:jc w:val="both"/>
              <w:rPr>
                <w:sz w:val="24"/>
              </w:rPr>
            </w:pPr>
          </w:p>
        </w:tc>
        <w:tc>
          <w:tcPr>
            <w:tcW w:w="478" w:type="dxa"/>
            <w:gridSpan w:val="3"/>
            <w:tcBorders>
              <w:top w:val="nil"/>
              <w:left w:val="single" w:sz="6" w:space="0" w:color="auto"/>
              <w:bottom w:val="nil"/>
              <w:right w:val="single" w:sz="6" w:space="0" w:color="auto"/>
            </w:tcBorders>
          </w:tcPr>
          <w:p w:rsidR="00CD0E8F" w:rsidRDefault="00CD0E8F">
            <w:pPr>
              <w:jc w:val="both"/>
              <w:rPr>
                <w:sz w:val="24"/>
              </w:rPr>
            </w:pPr>
          </w:p>
        </w:tc>
        <w:tc>
          <w:tcPr>
            <w:tcW w:w="622" w:type="dxa"/>
            <w:gridSpan w:val="2"/>
            <w:tcBorders>
              <w:top w:val="nil"/>
              <w:left w:val="single" w:sz="6" w:space="0" w:color="auto"/>
              <w:bottom w:val="nil"/>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300"/>
          <w:jc w:val="center"/>
        </w:trPr>
        <w:tc>
          <w:tcPr>
            <w:tcW w:w="5292" w:type="dxa"/>
            <w:gridSpan w:val="2"/>
            <w:tcBorders>
              <w:top w:val="nil"/>
              <w:left w:val="single" w:sz="6" w:space="0" w:color="auto"/>
              <w:bottom w:val="single" w:sz="6" w:space="0" w:color="auto"/>
              <w:right w:val="single" w:sz="6" w:space="0" w:color="auto"/>
            </w:tcBorders>
          </w:tcPr>
          <w:p w:rsidR="00CD0E8F" w:rsidRDefault="00CD0E8F">
            <w:pPr>
              <w:jc w:val="both"/>
              <w:rPr>
                <w:sz w:val="24"/>
              </w:rPr>
            </w:pPr>
            <w:r>
              <w:rPr>
                <w:sz w:val="24"/>
              </w:rPr>
              <w:t>норм)</w:t>
            </w:r>
          </w:p>
        </w:tc>
        <w:tc>
          <w:tcPr>
            <w:tcW w:w="709"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29"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tc>
        <w:tc>
          <w:tcPr>
            <w:tcW w:w="478" w:type="dxa"/>
            <w:gridSpan w:val="3"/>
            <w:tcBorders>
              <w:top w:val="nil"/>
              <w:left w:val="single" w:sz="6" w:space="0" w:color="auto"/>
              <w:bottom w:val="single" w:sz="6" w:space="0" w:color="auto"/>
              <w:right w:val="single" w:sz="6" w:space="0" w:color="auto"/>
            </w:tcBorders>
          </w:tcPr>
          <w:p w:rsidR="00CD0E8F" w:rsidRDefault="00CD0E8F">
            <w:pPr>
              <w:jc w:val="both"/>
              <w:rPr>
                <w:sz w:val="24"/>
              </w:rPr>
            </w:pPr>
          </w:p>
        </w:tc>
        <w:tc>
          <w:tcPr>
            <w:tcW w:w="622"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400"/>
          <w:jc w:val="center"/>
        </w:trPr>
        <w:tc>
          <w:tcPr>
            <w:tcW w:w="5292"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из них суточные</w:t>
            </w:r>
          </w:p>
        </w:tc>
        <w:tc>
          <w:tcPr>
            <w:tcW w:w="709"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41</w:t>
            </w:r>
          </w:p>
        </w:tc>
        <w:tc>
          <w:tcPr>
            <w:tcW w:w="829"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478" w:type="dxa"/>
            <w:gridSpan w:val="3"/>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622"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300"/>
          <w:jc w:val="center"/>
        </w:trPr>
        <w:tc>
          <w:tcPr>
            <w:tcW w:w="5292" w:type="dxa"/>
            <w:gridSpan w:val="2"/>
            <w:tcBorders>
              <w:top w:val="single" w:sz="6" w:space="0" w:color="auto"/>
              <w:left w:val="single" w:sz="6" w:space="0" w:color="auto"/>
              <w:bottom w:val="nil"/>
              <w:right w:val="single" w:sz="6" w:space="0" w:color="auto"/>
            </w:tcBorders>
          </w:tcPr>
          <w:p w:rsidR="00CD0E8F" w:rsidRDefault="00CD0E8F">
            <w:pPr>
              <w:jc w:val="both"/>
              <w:rPr>
                <w:sz w:val="24"/>
              </w:rPr>
            </w:pPr>
            <w:r>
              <w:rPr>
                <w:sz w:val="24"/>
              </w:rPr>
              <w:t>оплата (полностью или частично) стоимости</w:t>
            </w:r>
          </w:p>
        </w:tc>
        <w:tc>
          <w:tcPr>
            <w:tcW w:w="709" w:type="dxa"/>
            <w:gridSpan w:val="2"/>
            <w:tcBorders>
              <w:top w:val="single" w:sz="6" w:space="0" w:color="auto"/>
              <w:left w:val="single" w:sz="6" w:space="0" w:color="auto"/>
              <w:bottom w:val="nil"/>
              <w:right w:val="single" w:sz="6" w:space="0" w:color="auto"/>
            </w:tcBorders>
          </w:tcPr>
          <w:p w:rsidR="00CD0E8F" w:rsidRDefault="00CD0E8F">
            <w:pPr>
              <w:jc w:val="both"/>
              <w:rPr>
                <w:sz w:val="24"/>
              </w:rPr>
            </w:pPr>
            <w:r>
              <w:rPr>
                <w:sz w:val="24"/>
              </w:rPr>
              <w:t>42</w:t>
            </w:r>
          </w:p>
        </w:tc>
        <w:tc>
          <w:tcPr>
            <w:tcW w:w="829"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tc>
        <w:tc>
          <w:tcPr>
            <w:tcW w:w="478" w:type="dxa"/>
            <w:gridSpan w:val="3"/>
            <w:tcBorders>
              <w:top w:val="single" w:sz="6" w:space="0" w:color="auto"/>
              <w:left w:val="single" w:sz="6" w:space="0" w:color="auto"/>
              <w:bottom w:val="nil"/>
              <w:right w:val="single" w:sz="6" w:space="0" w:color="auto"/>
            </w:tcBorders>
          </w:tcPr>
          <w:p w:rsidR="00CD0E8F" w:rsidRDefault="00CD0E8F">
            <w:pPr>
              <w:jc w:val="both"/>
              <w:rPr>
                <w:sz w:val="24"/>
              </w:rPr>
            </w:pPr>
          </w:p>
        </w:tc>
        <w:tc>
          <w:tcPr>
            <w:tcW w:w="622"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359"/>
          <w:jc w:val="center"/>
        </w:trPr>
        <w:tc>
          <w:tcPr>
            <w:tcW w:w="5292" w:type="dxa"/>
            <w:gridSpan w:val="2"/>
            <w:tcBorders>
              <w:top w:val="nil"/>
              <w:left w:val="single" w:sz="6" w:space="0" w:color="auto"/>
              <w:bottom w:val="nil"/>
              <w:right w:val="single" w:sz="6" w:space="0" w:color="auto"/>
            </w:tcBorders>
          </w:tcPr>
          <w:p w:rsidR="00CD0E8F" w:rsidRDefault="00CD0E8F">
            <w:pPr>
              <w:jc w:val="both"/>
              <w:rPr>
                <w:sz w:val="24"/>
              </w:rPr>
            </w:pPr>
            <w:r>
              <w:rPr>
                <w:sz w:val="24"/>
              </w:rPr>
              <w:t>проезда к месту работы, отдыха и обратно</w:t>
            </w:r>
          </w:p>
        </w:tc>
        <w:tc>
          <w:tcPr>
            <w:tcW w:w="709"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29" w:type="dxa"/>
            <w:gridSpan w:val="2"/>
            <w:tcBorders>
              <w:top w:val="nil"/>
              <w:left w:val="single" w:sz="6" w:space="0" w:color="auto"/>
              <w:bottom w:val="nil"/>
              <w:right w:val="single" w:sz="6" w:space="0" w:color="auto"/>
            </w:tcBorders>
          </w:tcPr>
          <w:p w:rsidR="00CD0E8F" w:rsidRDefault="00CD0E8F">
            <w:pPr>
              <w:jc w:val="both"/>
              <w:rPr>
                <w:sz w:val="24"/>
              </w:rPr>
            </w:pPr>
          </w:p>
        </w:tc>
        <w:tc>
          <w:tcPr>
            <w:tcW w:w="851"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nil"/>
              <w:left w:val="single" w:sz="6" w:space="0" w:color="auto"/>
              <w:bottom w:val="nil"/>
              <w:right w:val="single" w:sz="6" w:space="0" w:color="auto"/>
            </w:tcBorders>
          </w:tcPr>
          <w:p w:rsidR="00CD0E8F" w:rsidRDefault="00CD0E8F">
            <w:pPr>
              <w:jc w:val="both"/>
              <w:rPr>
                <w:sz w:val="24"/>
              </w:rPr>
            </w:pPr>
          </w:p>
        </w:tc>
        <w:tc>
          <w:tcPr>
            <w:tcW w:w="478" w:type="dxa"/>
            <w:gridSpan w:val="3"/>
            <w:tcBorders>
              <w:top w:val="nil"/>
              <w:left w:val="single" w:sz="6" w:space="0" w:color="auto"/>
              <w:bottom w:val="nil"/>
              <w:right w:val="single" w:sz="6" w:space="0" w:color="auto"/>
            </w:tcBorders>
          </w:tcPr>
          <w:p w:rsidR="00CD0E8F" w:rsidRDefault="00CD0E8F">
            <w:pPr>
              <w:jc w:val="both"/>
              <w:rPr>
                <w:sz w:val="24"/>
              </w:rPr>
            </w:pPr>
          </w:p>
        </w:tc>
        <w:tc>
          <w:tcPr>
            <w:tcW w:w="622" w:type="dxa"/>
            <w:gridSpan w:val="2"/>
            <w:tcBorders>
              <w:top w:val="nil"/>
              <w:left w:val="single" w:sz="6" w:space="0" w:color="auto"/>
              <w:bottom w:val="nil"/>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543"/>
          <w:jc w:val="center"/>
        </w:trPr>
        <w:tc>
          <w:tcPr>
            <w:tcW w:w="5292" w:type="dxa"/>
            <w:gridSpan w:val="2"/>
            <w:tcBorders>
              <w:top w:val="nil"/>
              <w:left w:val="single" w:sz="6" w:space="0" w:color="auto"/>
              <w:bottom w:val="nil"/>
              <w:right w:val="single" w:sz="6" w:space="0" w:color="auto"/>
            </w:tcBorders>
          </w:tcPr>
          <w:p w:rsidR="00CD0E8F" w:rsidRDefault="00CD0E8F">
            <w:pPr>
              <w:jc w:val="both"/>
              <w:rPr>
                <w:sz w:val="24"/>
              </w:rPr>
            </w:pPr>
            <w:r>
              <w:rPr>
                <w:sz w:val="24"/>
              </w:rPr>
              <w:t>(включая плату стоимости проезда и провоза  багажа  к  месту  использования</w:t>
            </w:r>
          </w:p>
        </w:tc>
        <w:tc>
          <w:tcPr>
            <w:tcW w:w="709"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29" w:type="dxa"/>
            <w:gridSpan w:val="2"/>
            <w:tcBorders>
              <w:top w:val="nil"/>
              <w:left w:val="single" w:sz="6" w:space="0" w:color="auto"/>
              <w:bottom w:val="nil"/>
              <w:right w:val="single" w:sz="6" w:space="0" w:color="auto"/>
            </w:tcBorders>
          </w:tcPr>
          <w:p w:rsidR="00CD0E8F" w:rsidRDefault="00CD0E8F">
            <w:pPr>
              <w:jc w:val="both"/>
              <w:rPr>
                <w:sz w:val="24"/>
              </w:rPr>
            </w:pPr>
          </w:p>
        </w:tc>
        <w:tc>
          <w:tcPr>
            <w:tcW w:w="851"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nil"/>
              <w:left w:val="single" w:sz="6" w:space="0" w:color="auto"/>
              <w:bottom w:val="nil"/>
              <w:right w:val="single" w:sz="6" w:space="0" w:color="auto"/>
            </w:tcBorders>
          </w:tcPr>
          <w:p w:rsidR="00CD0E8F" w:rsidRDefault="00CD0E8F">
            <w:pPr>
              <w:jc w:val="both"/>
              <w:rPr>
                <w:sz w:val="24"/>
              </w:rPr>
            </w:pPr>
          </w:p>
        </w:tc>
        <w:tc>
          <w:tcPr>
            <w:tcW w:w="478" w:type="dxa"/>
            <w:gridSpan w:val="3"/>
            <w:tcBorders>
              <w:top w:val="nil"/>
              <w:left w:val="single" w:sz="6" w:space="0" w:color="auto"/>
              <w:bottom w:val="nil"/>
              <w:right w:val="single" w:sz="6" w:space="0" w:color="auto"/>
            </w:tcBorders>
          </w:tcPr>
          <w:p w:rsidR="00CD0E8F" w:rsidRDefault="00CD0E8F">
            <w:pPr>
              <w:jc w:val="both"/>
              <w:rPr>
                <w:sz w:val="24"/>
              </w:rPr>
            </w:pPr>
          </w:p>
        </w:tc>
        <w:tc>
          <w:tcPr>
            <w:tcW w:w="622" w:type="dxa"/>
            <w:gridSpan w:val="2"/>
            <w:tcBorders>
              <w:top w:val="nil"/>
              <w:left w:val="single" w:sz="6" w:space="0" w:color="auto"/>
              <w:bottom w:val="nil"/>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275"/>
          <w:jc w:val="center"/>
        </w:trPr>
        <w:tc>
          <w:tcPr>
            <w:tcW w:w="5292" w:type="dxa"/>
            <w:gridSpan w:val="2"/>
            <w:tcBorders>
              <w:top w:val="nil"/>
              <w:left w:val="single" w:sz="6" w:space="0" w:color="auto"/>
              <w:bottom w:val="nil"/>
              <w:right w:val="single" w:sz="6" w:space="0" w:color="auto"/>
            </w:tcBorders>
          </w:tcPr>
          <w:p w:rsidR="00CD0E8F" w:rsidRDefault="00CD0E8F">
            <w:pPr>
              <w:jc w:val="both"/>
              <w:rPr>
                <w:sz w:val="24"/>
              </w:rPr>
            </w:pPr>
            <w:r>
              <w:rPr>
                <w:sz w:val="24"/>
              </w:rPr>
              <w:t>отпуска и обратно работникам организаций,</w:t>
            </w:r>
          </w:p>
        </w:tc>
        <w:tc>
          <w:tcPr>
            <w:tcW w:w="709"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29" w:type="dxa"/>
            <w:gridSpan w:val="2"/>
            <w:tcBorders>
              <w:top w:val="nil"/>
              <w:left w:val="single" w:sz="6" w:space="0" w:color="auto"/>
              <w:bottom w:val="nil"/>
              <w:right w:val="single" w:sz="6" w:space="0" w:color="auto"/>
            </w:tcBorders>
          </w:tcPr>
          <w:p w:rsidR="00CD0E8F" w:rsidRDefault="00CD0E8F">
            <w:pPr>
              <w:jc w:val="both"/>
              <w:rPr>
                <w:sz w:val="24"/>
              </w:rPr>
            </w:pPr>
          </w:p>
        </w:tc>
        <w:tc>
          <w:tcPr>
            <w:tcW w:w="851"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nil"/>
              <w:left w:val="single" w:sz="6" w:space="0" w:color="auto"/>
              <w:bottom w:val="nil"/>
              <w:right w:val="single" w:sz="6" w:space="0" w:color="auto"/>
            </w:tcBorders>
          </w:tcPr>
          <w:p w:rsidR="00CD0E8F" w:rsidRDefault="00CD0E8F">
            <w:pPr>
              <w:jc w:val="both"/>
              <w:rPr>
                <w:sz w:val="24"/>
              </w:rPr>
            </w:pPr>
          </w:p>
        </w:tc>
        <w:tc>
          <w:tcPr>
            <w:tcW w:w="478" w:type="dxa"/>
            <w:gridSpan w:val="3"/>
            <w:tcBorders>
              <w:top w:val="nil"/>
              <w:left w:val="single" w:sz="6" w:space="0" w:color="auto"/>
              <w:bottom w:val="nil"/>
              <w:right w:val="single" w:sz="6" w:space="0" w:color="auto"/>
            </w:tcBorders>
          </w:tcPr>
          <w:p w:rsidR="00CD0E8F" w:rsidRDefault="00CD0E8F">
            <w:pPr>
              <w:jc w:val="both"/>
              <w:rPr>
                <w:sz w:val="24"/>
              </w:rPr>
            </w:pPr>
          </w:p>
        </w:tc>
        <w:tc>
          <w:tcPr>
            <w:tcW w:w="622" w:type="dxa"/>
            <w:gridSpan w:val="2"/>
            <w:tcBorders>
              <w:top w:val="nil"/>
              <w:left w:val="single" w:sz="6" w:space="0" w:color="auto"/>
              <w:bottom w:val="nil"/>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491"/>
          <w:jc w:val="center"/>
        </w:trPr>
        <w:tc>
          <w:tcPr>
            <w:tcW w:w="5292" w:type="dxa"/>
            <w:gridSpan w:val="2"/>
            <w:tcBorders>
              <w:top w:val="nil"/>
              <w:left w:val="single" w:sz="6" w:space="0" w:color="auto"/>
              <w:bottom w:val="nil"/>
              <w:right w:val="single" w:sz="6" w:space="0" w:color="auto"/>
            </w:tcBorders>
          </w:tcPr>
          <w:p w:rsidR="00CD0E8F" w:rsidRDefault="00CD0E8F">
            <w:pPr>
              <w:jc w:val="both"/>
              <w:rPr>
                <w:sz w:val="24"/>
              </w:rPr>
            </w:pPr>
            <w:r>
              <w:rPr>
                <w:sz w:val="24"/>
              </w:rPr>
              <w:t>расположенных в районах Крайнего Севера</w:t>
            </w:r>
          </w:p>
        </w:tc>
        <w:tc>
          <w:tcPr>
            <w:tcW w:w="709"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29" w:type="dxa"/>
            <w:gridSpan w:val="2"/>
            <w:tcBorders>
              <w:top w:val="nil"/>
              <w:left w:val="single" w:sz="6" w:space="0" w:color="auto"/>
              <w:bottom w:val="nil"/>
              <w:right w:val="single" w:sz="6" w:space="0" w:color="auto"/>
            </w:tcBorders>
          </w:tcPr>
          <w:p w:rsidR="00CD0E8F" w:rsidRDefault="00CD0E8F">
            <w:pPr>
              <w:jc w:val="both"/>
              <w:rPr>
                <w:sz w:val="24"/>
              </w:rPr>
            </w:pPr>
          </w:p>
        </w:tc>
        <w:tc>
          <w:tcPr>
            <w:tcW w:w="851"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nil"/>
              <w:left w:val="single" w:sz="6" w:space="0" w:color="auto"/>
              <w:bottom w:val="nil"/>
              <w:right w:val="single" w:sz="6" w:space="0" w:color="auto"/>
            </w:tcBorders>
          </w:tcPr>
          <w:p w:rsidR="00CD0E8F" w:rsidRDefault="00CD0E8F">
            <w:pPr>
              <w:jc w:val="both"/>
              <w:rPr>
                <w:sz w:val="24"/>
              </w:rPr>
            </w:pPr>
          </w:p>
        </w:tc>
        <w:tc>
          <w:tcPr>
            <w:tcW w:w="478" w:type="dxa"/>
            <w:gridSpan w:val="3"/>
            <w:tcBorders>
              <w:top w:val="nil"/>
              <w:left w:val="single" w:sz="6" w:space="0" w:color="auto"/>
              <w:bottom w:val="nil"/>
              <w:right w:val="single" w:sz="6" w:space="0" w:color="auto"/>
            </w:tcBorders>
          </w:tcPr>
          <w:p w:rsidR="00CD0E8F" w:rsidRDefault="00CD0E8F">
            <w:pPr>
              <w:jc w:val="both"/>
              <w:rPr>
                <w:sz w:val="24"/>
              </w:rPr>
            </w:pPr>
          </w:p>
        </w:tc>
        <w:tc>
          <w:tcPr>
            <w:tcW w:w="622" w:type="dxa"/>
            <w:gridSpan w:val="2"/>
            <w:tcBorders>
              <w:top w:val="nil"/>
              <w:left w:val="single" w:sz="6" w:space="0" w:color="auto"/>
              <w:bottom w:val="nil"/>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269"/>
          <w:jc w:val="center"/>
        </w:trPr>
        <w:tc>
          <w:tcPr>
            <w:tcW w:w="5292" w:type="dxa"/>
            <w:gridSpan w:val="2"/>
            <w:tcBorders>
              <w:top w:val="nil"/>
              <w:left w:val="single" w:sz="6" w:space="0" w:color="auto"/>
              <w:bottom w:val="nil"/>
              <w:right w:val="single" w:sz="6" w:space="0" w:color="auto"/>
            </w:tcBorders>
          </w:tcPr>
          <w:p w:rsidR="00CD0E8F" w:rsidRDefault="00CD0E8F">
            <w:pPr>
              <w:jc w:val="both"/>
              <w:rPr>
                <w:sz w:val="24"/>
              </w:rPr>
            </w:pPr>
            <w:r>
              <w:rPr>
                <w:sz w:val="24"/>
              </w:rPr>
              <w:t>И приравненных к ним местностях, и членам</w:t>
            </w:r>
          </w:p>
        </w:tc>
        <w:tc>
          <w:tcPr>
            <w:tcW w:w="709"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829" w:type="dxa"/>
            <w:gridSpan w:val="2"/>
            <w:tcBorders>
              <w:top w:val="nil"/>
              <w:left w:val="single" w:sz="6" w:space="0" w:color="auto"/>
              <w:bottom w:val="nil"/>
              <w:right w:val="single" w:sz="6" w:space="0" w:color="auto"/>
            </w:tcBorders>
          </w:tcPr>
          <w:p w:rsidR="00CD0E8F" w:rsidRDefault="00CD0E8F">
            <w:pPr>
              <w:jc w:val="both"/>
              <w:rPr>
                <w:sz w:val="24"/>
              </w:rPr>
            </w:pPr>
          </w:p>
        </w:tc>
        <w:tc>
          <w:tcPr>
            <w:tcW w:w="851" w:type="dxa"/>
            <w:gridSpan w:val="2"/>
            <w:tcBorders>
              <w:top w:val="nil"/>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nil"/>
              <w:left w:val="single" w:sz="6" w:space="0" w:color="auto"/>
              <w:bottom w:val="nil"/>
              <w:right w:val="single" w:sz="6" w:space="0" w:color="auto"/>
            </w:tcBorders>
          </w:tcPr>
          <w:p w:rsidR="00CD0E8F" w:rsidRDefault="00CD0E8F">
            <w:pPr>
              <w:jc w:val="both"/>
              <w:rPr>
                <w:sz w:val="24"/>
              </w:rPr>
            </w:pPr>
          </w:p>
        </w:tc>
        <w:tc>
          <w:tcPr>
            <w:tcW w:w="478" w:type="dxa"/>
            <w:gridSpan w:val="3"/>
            <w:tcBorders>
              <w:top w:val="nil"/>
              <w:left w:val="single" w:sz="6" w:space="0" w:color="auto"/>
              <w:bottom w:val="nil"/>
              <w:right w:val="single" w:sz="6" w:space="0" w:color="auto"/>
            </w:tcBorders>
          </w:tcPr>
          <w:p w:rsidR="00CD0E8F" w:rsidRDefault="00CD0E8F">
            <w:pPr>
              <w:jc w:val="both"/>
              <w:rPr>
                <w:sz w:val="24"/>
              </w:rPr>
            </w:pPr>
          </w:p>
        </w:tc>
        <w:tc>
          <w:tcPr>
            <w:tcW w:w="622" w:type="dxa"/>
            <w:gridSpan w:val="2"/>
            <w:tcBorders>
              <w:top w:val="nil"/>
              <w:left w:val="single" w:sz="6" w:space="0" w:color="auto"/>
              <w:bottom w:val="nil"/>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320"/>
          <w:jc w:val="center"/>
        </w:trPr>
        <w:tc>
          <w:tcPr>
            <w:tcW w:w="5292" w:type="dxa"/>
            <w:gridSpan w:val="2"/>
            <w:tcBorders>
              <w:top w:val="nil"/>
              <w:left w:val="single" w:sz="6" w:space="0" w:color="auto"/>
              <w:bottom w:val="single" w:sz="6" w:space="0" w:color="auto"/>
              <w:right w:val="single" w:sz="6" w:space="0" w:color="auto"/>
            </w:tcBorders>
          </w:tcPr>
          <w:p w:rsidR="00CD0E8F" w:rsidRDefault="00CD0E8F">
            <w:pPr>
              <w:jc w:val="both"/>
              <w:rPr>
                <w:sz w:val="24"/>
              </w:rPr>
            </w:pPr>
            <w:r>
              <w:rPr>
                <w:sz w:val="24"/>
              </w:rPr>
              <w:t>их семей)</w:t>
            </w:r>
          </w:p>
        </w:tc>
        <w:tc>
          <w:tcPr>
            <w:tcW w:w="709"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29"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tc>
        <w:tc>
          <w:tcPr>
            <w:tcW w:w="478" w:type="dxa"/>
            <w:gridSpan w:val="3"/>
            <w:tcBorders>
              <w:top w:val="nil"/>
              <w:left w:val="single" w:sz="6" w:space="0" w:color="auto"/>
              <w:bottom w:val="single" w:sz="6" w:space="0" w:color="auto"/>
              <w:right w:val="single" w:sz="6" w:space="0" w:color="auto"/>
            </w:tcBorders>
          </w:tcPr>
          <w:p w:rsidR="00CD0E8F" w:rsidRDefault="00CD0E8F">
            <w:pPr>
              <w:jc w:val="both"/>
              <w:rPr>
                <w:sz w:val="24"/>
              </w:rPr>
            </w:pPr>
          </w:p>
        </w:tc>
        <w:tc>
          <w:tcPr>
            <w:tcW w:w="622"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420"/>
          <w:jc w:val="center"/>
        </w:trPr>
        <w:tc>
          <w:tcPr>
            <w:tcW w:w="5292"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другие расходы</w:t>
            </w:r>
          </w:p>
        </w:tc>
        <w:tc>
          <w:tcPr>
            <w:tcW w:w="709"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44</w:t>
            </w:r>
          </w:p>
        </w:tc>
        <w:tc>
          <w:tcPr>
            <w:tcW w:w="829"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793"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478" w:type="dxa"/>
            <w:gridSpan w:val="3"/>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622"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432"/>
          <w:jc w:val="center"/>
        </w:trPr>
        <w:tc>
          <w:tcPr>
            <w:tcW w:w="5292" w:type="dxa"/>
            <w:gridSpan w:val="2"/>
            <w:tcBorders>
              <w:top w:val="single" w:sz="6" w:space="0" w:color="auto"/>
              <w:left w:val="single" w:sz="6" w:space="0" w:color="auto"/>
              <w:bottom w:val="nil"/>
              <w:right w:val="single" w:sz="6" w:space="0" w:color="auto"/>
            </w:tcBorders>
          </w:tcPr>
          <w:p w:rsidR="00CD0E8F" w:rsidRDefault="00CD0E8F">
            <w:pPr>
              <w:jc w:val="both"/>
              <w:rPr>
                <w:sz w:val="24"/>
              </w:rPr>
            </w:pPr>
            <w:r>
              <w:rPr>
                <w:sz w:val="24"/>
              </w:rPr>
              <w:t>X. Налоги и сборы, связанные с использованием</w:t>
            </w:r>
          </w:p>
        </w:tc>
        <w:tc>
          <w:tcPr>
            <w:tcW w:w="709" w:type="dxa"/>
            <w:gridSpan w:val="2"/>
            <w:tcBorders>
              <w:top w:val="single" w:sz="6" w:space="0" w:color="auto"/>
              <w:left w:val="single" w:sz="6" w:space="0" w:color="auto"/>
              <w:bottom w:val="nil"/>
              <w:right w:val="single" w:sz="6" w:space="0" w:color="auto"/>
            </w:tcBorders>
          </w:tcPr>
          <w:p w:rsidR="00CD0E8F" w:rsidRDefault="00CD0E8F">
            <w:pPr>
              <w:jc w:val="both"/>
              <w:rPr>
                <w:sz w:val="24"/>
              </w:rPr>
            </w:pPr>
            <w:r>
              <w:rPr>
                <w:sz w:val="24"/>
              </w:rPr>
              <w:t>45</w:t>
            </w:r>
          </w:p>
        </w:tc>
        <w:tc>
          <w:tcPr>
            <w:tcW w:w="829"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tc>
        <w:tc>
          <w:tcPr>
            <w:tcW w:w="851"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tc>
        <w:tc>
          <w:tcPr>
            <w:tcW w:w="478" w:type="dxa"/>
            <w:gridSpan w:val="3"/>
            <w:tcBorders>
              <w:top w:val="single" w:sz="6" w:space="0" w:color="auto"/>
              <w:left w:val="single" w:sz="6" w:space="0" w:color="auto"/>
              <w:bottom w:val="nil"/>
              <w:right w:val="single" w:sz="6" w:space="0" w:color="auto"/>
            </w:tcBorders>
          </w:tcPr>
          <w:p w:rsidR="00CD0E8F" w:rsidRDefault="00CD0E8F">
            <w:pPr>
              <w:jc w:val="both"/>
              <w:rPr>
                <w:sz w:val="24"/>
              </w:rPr>
            </w:pPr>
          </w:p>
        </w:tc>
        <w:tc>
          <w:tcPr>
            <w:tcW w:w="622" w:type="dxa"/>
            <w:gridSpan w:val="2"/>
            <w:tcBorders>
              <w:top w:val="single" w:sz="6" w:space="0" w:color="auto"/>
              <w:left w:val="single" w:sz="6" w:space="0" w:color="auto"/>
              <w:bottom w:val="nil"/>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300"/>
          <w:jc w:val="center"/>
        </w:trPr>
        <w:tc>
          <w:tcPr>
            <w:tcW w:w="5292" w:type="dxa"/>
            <w:gridSpan w:val="2"/>
            <w:tcBorders>
              <w:top w:val="nil"/>
              <w:left w:val="single" w:sz="6" w:space="0" w:color="auto"/>
              <w:bottom w:val="single" w:sz="6" w:space="0" w:color="auto"/>
              <w:right w:val="single" w:sz="6" w:space="0" w:color="auto"/>
            </w:tcBorders>
          </w:tcPr>
          <w:p w:rsidR="00CD0E8F" w:rsidRDefault="00CD0E8F">
            <w:pPr>
              <w:jc w:val="both"/>
              <w:rPr>
                <w:sz w:val="24"/>
              </w:rPr>
            </w:pPr>
            <w:r>
              <w:rPr>
                <w:sz w:val="24"/>
              </w:rPr>
              <w:t>рабочей силы</w:t>
            </w:r>
          </w:p>
        </w:tc>
        <w:tc>
          <w:tcPr>
            <w:tcW w:w="709"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829"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tc>
        <w:tc>
          <w:tcPr>
            <w:tcW w:w="851"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tc>
        <w:tc>
          <w:tcPr>
            <w:tcW w:w="478" w:type="dxa"/>
            <w:gridSpan w:val="3"/>
            <w:tcBorders>
              <w:top w:val="nil"/>
              <w:left w:val="single" w:sz="6" w:space="0" w:color="auto"/>
              <w:bottom w:val="single" w:sz="6" w:space="0" w:color="auto"/>
              <w:right w:val="single" w:sz="6" w:space="0" w:color="auto"/>
            </w:tcBorders>
          </w:tcPr>
          <w:p w:rsidR="00CD0E8F" w:rsidRDefault="00CD0E8F">
            <w:pPr>
              <w:jc w:val="both"/>
              <w:rPr>
                <w:sz w:val="24"/>
              </w:rPr>
            </w:pPr>
          </w:p>
        </w:tc>
        <w:tc>
          <w:tcPr>
            <w:tcW w:w="622" w:type="dxa"/>
            <w:gridSpan w:val="2"/>
            <w:tcBorders>
              <w:top w:val="nil"/>
              <w:left w:val="single" w:sz="6" w:space="0" w:color="auto"/>
              <w:bottom w:val="single" w:sz="6" w:space="0" w:color="auto"/>
              <w:right w:val="single" w:sz="6" w:space="0" w:color="auto"/>
            </w:tcBorders>
          </w:tcPr>
          <w:p w:rsidR="00CD0E8F" w:rsidRDefault="00CD0E8F">
            <w:pPr>
              <w:jc w:val="both"/>
              <w:rPr>
                <w:sz w:val="24"/>
              </w:rPr>
            </w:pPr>
          </w:p>
        </w:tc>
      </w:tr>
      <w:tr w:rsidR="00CD0E8F">
        <w:trPr>
          <w:gridBefore w:val="1"/>
          <w:gridAfter w:val="1"/>
          <w:wBefore w:w="207" w:type="dxa"/>
          <w:wAfter w:w="6" w:type="dxa"/>
          <w:trHeight w:hRule="exact" w:val="440"/>
          <w:jc w:val="center"/>
        </w:trPr>
        <w:tc>
          <w:tcPr>
            <w:tcW w:w="5292"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Общая сумма затрат (I – X)</w:t>
            </w:r>
          </w:p>
        </w:tc>
        <w:tc>
          <w:tcPr>
            <w:tcW w:w="709"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r>
              <w:rPr>
                <w:sz w:val="24"/>
              </w:rPr>
              <w:t>46</w:t>
            </w:r>
          </w:p>
        </w:tc>
        <w:tc>
          <w:tcPr>
            <w:tcW w:w="829"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851"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p w:rsidR="00CD0E8F" w:rsidRDefault="00CD0E8F">
            <w:pPr>
              <w:jc w:val="both"/>
              <w:rPr>
                <w:sz w:val="24"/>
              </w:rPr>
            </w:pPr>
          </w:p>
        </w:tc>
        <w:tc>
          <w:tcPr>
            <w:tcW w:w="793"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478" w:type="dxa"/>
            <w:gridSpan w:val="3"/>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c>
          <w:tcPr>
            <w:tcW w:w="622" w:type="dxa"/>
            <w:gridSpan w:val="2"/>
            <w:tcBorders>
              <w:top w:val="single" w:sz="6" w:space="0" w:color="auto"/>
              <w:left w:val="single" w:sz="6" w:space="0" w:color="auto"/>
              <w:bottom w:val="single" w:sz="6" w:space="0" w:color="auto"/>
              <w:right w:val="single" w:sz="6" w:space="0" w:color="auto"/>
            </w:tcBorders>
          </w:tcPr>
          <w:p w:rsidR="00CD0E8F" w:rsidRDefault="00CD0E8F">
            <w:pPr>
              <w:jc w:val="both"/>
              <w:rPr>
                <w:sz w:val="24"/>
              </w:rPr>
            </w:pPr>
          </w:p>
        </w:tc>
      </w:tr>
      <w:tr w:rsidR="00CD0E8F">
        <w:tblPrEx>
          <w:jc w:val="left"/>
        </w:tblPrEx>
        <w:trPr>
          <w:trHeight w:hRule="exact" w:val="460"/>
        </w:trPr>
        <w:tc>
          <w:tcPr>
            <w:tcW w:w="9048" w:type="dxa"/>
            <w:gridSpan w:val="13"/>
            <w:tcBorders>
              <w:top w:val="nil"/>
              <w:left w:val="nil"/>
              <w:bottom w:val="nil"/>
              <w:right w:val="nil"/>
            </w:tcBorders>
          </w:tcPr>
          <w:p w:rsidR="00CD0E8F" w:rsidRDefault="00CD0E8F">
            <w:pPr>
              <w:pStyle w:val="2"/>
              <w:spacing w:before="0" w:line="240" w:lineRule="auto"/>
              <w:ind w:right="0"/>
              <w:jc w:val="both"/>
              <w:rPr>
                <w:sz w:val="24"/>
              </w:rPr>
            </w:pPr>
            <w:r>
              <w:rPr>
                <w:sz w:val="24"/>
              </w:rPr>
              <w:t>В. Справочные сведения за год</w:t>
            </w:r>
          </w:p>
          <w:p w:rsidR="00CD0E8F" w:rsidRDefault="00CD0E8F">
            <w:pPr>
              <w:jc w:val="both"/>
              <w:rPr>
                <w:sz w:val="24"/>
              </w:rPr>
            </w:pPr>
          </w:p>
          <w:p w:rsidR="00CD0E8F" w:rsidRDefault="00CD0E8F">
            <w:pPr>
              <w:jc w:val="both"/>
              <w:rPr>
                <w:sz w:val="24"/>
              </w:rPr>
            </w:pPr>
          </w:p>
        </w:tc>
        <w:tc>
          <w:tcPr>
            <w:tcW w:w="739" w:type="dxa"/>
            <w:gridSpan w:val="4"/>
            <w:tcBorders>
              <w:top w:val="nil"/>
              <w:left w:val="nil"/>
              <w:bottom w:val="nil"/>
              <w:right w:val="nil"/>
            </w:tcBorders>
          </w:tcPr>
          <w:p w:rsidR="00CD0E8F" w:rsidRDefault="00CD0E8F">
            <w:pPr>
              <w:jc w:val="both"/>
              <w:rPr>
                <w:sz w:val="24"/>
              </w:rPr>
            </w:pPr>
          </w:p>
        </w:tc>
      </w:tr>
      <w:tr w:rsidR="00CD0E8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48" w:type="dxa"/>
          <w:cantSplit/>
          <w:trHeight w:val="380"/>
        </w:trPr>
        <w:tc>
          <w:tcPr>
            <w:tcW w:w="5186" w:type="dxa"/>
            <w:gridSpan w:val="2"/>
            <w:vMerge w:val="restart"/>
          </w:tcPr>
          <w:p w:rsidR="00CD0E8F" w:rsidRDefault="00CD0E8F">
            <w:pPr>
              <w:jc w:val="both"/>
              <w:rPr>
                <w:sz w:val="24"/>
              </w:rPr>
            </w:pPr>
          </w:p>
        </w:tc>
        <w:tc>
          <w:tcPr>
            <w:tcW w:w="850" w:type="dxa"/>
            <w:gridSpan w:val="2"/>
            <w:vMerge w:val="restart"/>
          </w:tcPr>
          <w:p w:rsidR="00CD0E8F" w:rsidRDefault="00CD0E8F">
            <w:pPr>
              <w:jc w:val="both"/>
              <w:rPr>
                <w:sz w:val="24"/>
              </w:rPr>
            </w:pPr>
            <w:r>
              <w:rPr>
                <w:sz w:val="24"/>
              </w:rPr>
              <w:t>Номер</w:t>
            </w:r>
          </w:p>
          <w:p w:rsidR="00CD0E8F" w:rsidRDefault="00CD0E8F">
            <w:pPr>
              <w:jc w:val="both"/>
              <w:rPr>
                <w:sz w:val="24"/>
              </w:rPr>
            </w:pPr>
            <w:r>
              <w:rPr>
                <w:sz w:val="24"/>
              </w:rPr>
              <w:t>строки</w:t>
            </w:r>
          </w:p>
        </w:tc>
        <w:tc>
          <w:tcPr>
            <w:tcW w:w="851" w:type="dxa"/>
            <w:gridSpan w:val="2"/>
            <w:vMerge w:val="restart"/>
          </w:tcPr>
          <w:p w:rsidR="00CD0E8F" w:rsidRDefault="00CD0E8F">
            <w:pPr>
              <w:jc w:val="both"/>
              <w:rPr>
                <w:sz w:val="24"/>
              </w:rPr>
            </w:pPr>
            <w:r>
              <w:rPr>
                <w:sz w:val="24"/>
              </w:rPr>
              <w:t>2001г.</w:t>
            </w:r>
          </w:p>
        </w:tc>
        <w:tc>
          <w:tcPr>
            <w:tcW w:w="1477" w:type="dxa"/>
            <w:gridSpan w:val="4"/>
          </w:tcPr>
          <w:p w:rsidR="00CD0E8F" w:rsidRDefault="00CD0E8F">
            <w:pPr>
              <w:jc w:val="both"/>
              <w:rPr>
                <w:sz w:val="24"/>
              </w:rPr>
            </w:pPr>
            <w:r>
              <w:rPr>
                <w:sz w:val="24"/>
              </w:rPr>
              <w:t>2002</w:t>
            </w:r>
          </w:p>
        </w:tc>
        <w:tc>
          <w:tcPr>
            <w:tcW w:w="1275" w:type="dxa"/>
            <w:gridSpan w:val="5"/>
          </w:tcPr>
          <w:p w:rsidR="00CD0E8F" w:rsidRDefault="00CD0E8F">
            <w:pPr>
              <w:jc w:val="both"/>
              <w:rPr>
                <w:sz w:val="24"/>
              </w:rPr>
            </w:pPr>
            <w:r>
              <w:rPr>
                <w:sz w:val="24"/>
              </w:rPr>
              <w:t>2003</w:t>
            </w:r>
          </w:p>
        </w:tc>
      </w:tr>
      <w:tr w:rsidR="00CD0E8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48" w:type="dxa"/>
          <w:cantSplit/>
          <w:trHeight w:val="380"/>
        </w:trPr>
        <w:tc>
          <w:tcPr>
            <w:tcW w:w="5186" w:type="dxa"/>
            <w:gridSpan w:val="2"/>
            <w:vMerge/>
          </w:tcPr>
          <w:p w:rsidR="00CD0E8F" w:rsidRDefault="00CD0E8F">
            <w:pPr>
              <w:jc w:val="both"/>
              <w:rPr>
                <w:sz w:val="24"/>
              </w:rPr>
            </w:pPr>
          </w:p>
        </w:tc>
        <w:tc>
          <w:tcPr>
            <w:tcW w:w="850" w:type="dxa"/>
            <w:gridSpan w:val="2"/>
            <w:vMerge/>
          </w:tcPr>
          <w:p w:rsidR="00CD0E8F" w:rsidRDefault="00CD0E8F">
            <w:pPr>
              <w:jc w:val="both"/>
              <w:rPr>
                <w:sz w:val="24"/>
              </w:rPr>
            </w:pPr>
          </w:p>
        </w:tc>
        <w:tc>
          <w:tcPr>
            <w:tcW w:w="851" w:type="dxa"/>
            <w:gridSpan w:val="2"/>
            <w:vMerge/>
          </w:tcPr>
          <w:p w:rsidR="00CD0E8F" w:rsidRDefault="00CD0E8F">
            <w:pPr>
              <w:jc w:val="both"/>
              <w:rPr>
                <w:sz w:val="24"/>
              </w:rPr>
            </w:pPr>
          </w:p>
        </w:tc>
        <w:tc>
          <w:tcPr>
            <w:tcW w:w="768" w:type="dxa"/>
            <w:gridSpan w:val="2"/>
          </w:tcPr>
          <w:p w:rsidR="00CD0E8F" w:rsidRDefault="00CD0E8F">
            <w:pPr>
              <w:jc w:val="both"/>
              <w:rPr>
                <w:sz w:val="24"/>
              </w:rPr>
            </w:pPr>
            <w:r>
              <w:rPr>
                <w:sz w:val="24"/>
              </w:rPr>
              <w:t>план</w:t>
            </w:r>
          </w:p>
        </w:tc>
        <w:tc>
          <w:tcPr>
            <w:tcW w:w="709" w:type="dxa"/>
            <w:gridSpan w:val="2"/>
          </w:tcPr>
          <w:p w:rsidR="00CD0E8F" w:rsidRDefault="00CD0E8F">
            <w:pPr>
              <w:jc w:val="both"/>
              <w:rPr>
                <w:sz w:val="24"/>
              </w:rPr>
            </w:pPr>
            <w:r>
              <w:rPr>
                <w:sz w:val="24"/>
              </w:rPr>
              <w:t>срок</w:t>
            </w:r>
          </w:p>
        </w:tc>
        <w:tc>
          <w:tcPr>
            <w:tcW w:w="657" w:type="dxa"/>
            <w:gridSpan w:val="2"/>
          </w:tcPr>
          <w:p w:rsidR="00CD0E8F" w:rsidRDefault="00CD0E8F">
            <w:pPr>
              <w:jc w:val="both"/>
              <w:rPr>
                <w:sz w:val="24"/>
              </w:rPr>
            </w:pPr>
            <w:r>
              <w:rPr>
                <w:sz w:val="24"/>
              </w:rPr>
              <w:t>план</w:t>
            </w:r>
          </w:p>
        </w:tc>
        <w:tc>
          <w:tcPr>
            <w:tcW w:w="618" w:type="dxa"/>
            <w:gridSpan w:val="3"/>
          </w:tcPr>
          <w:p w:rsidR="00CD0E8F" w:rsidRDefault="00CD0E8F">
            <w:pPr>
              <w:jc w:val="both"/>
              <w:rPr>
                <w:sz w:val="24"/>
              </w:rPr>
            </w:pPr>
            <w:r>
              <w:rPr>
                <w:sz w:val="24"/>
              </w:rPr>
              <w:t>срок</w:t>
            </w:r>
          </w:p>
        </w:tc>
      </w:tr>
      <w:tr w:rsidR="00CD0E8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48" w:type="dxa"/>
          <w:trHeight w:val="475"/>
        </w:trPr>
        <w:tc>
          <w:tcPr>
            <w:tcW w:w="5186" w:type="dxa"/>
            <w:gridSpan w:val="2"/>
          </w:tcPr>
          <w:p w:rsidR="00CD0E8F" w:rsidRDefault="00CD0E8F">
            <w:pPr>
              <w:jc w:val="both"/>
              <w:rPr>
                <w:sz w:val="24"/>
              </w:rPr>
            </w:pPr>
            <w:r>
              <w:rPr>
                <w:sz w:val="24"/>
              </w:rPr>
              <w:t>1</w:t>
            </w:r>
          </w:p>
        </w:tc>
        <w:tc>
          <w:tcPr>
            <w:tcW w:w="850" w:type="dxa"/>
            <w:gridSpan w:val="2"/>
          </w:tcPr>
          <w:p w:rsidR="00CD0E8F" w:rsidRDefault="00CD0E8F">
            <w:pPr>
              <w:jc w:val="both"/>
              <w:rPr>
                <w:sz w:val="24"/>
              </w:rPr>
            </w:pPr>
            <w:r>
              <w:rPr>
                <w:sz w:val="24"/>
              </w:rPr>
              <w:t>2</w:t>
            </w:r>
          </w:p>
        </w:tc>
        <w:tc>
          <w:tcPr>
            <w:tcW w:w="851" w:type="dxa"/>
            <w:gridSpan w:val="2"/>
          </w:tcPr>
          <w:p w:rsidR="00CD0E8F" w:rsidRDefault="00CD0E8F">
            <w:pPr>
              <w:jc w:val="both"/>
              <w:rPr>
                <w:sz w:val="24"/>
              </w:rPr>
            </w:pPr>
            <w:r>
              <w:rPr>
                <w:sz w:val="24"/>
              </w:rPr>
              <w:t>3</w:t>
            </w:r>
          </w:p>
        </w:tc>
        <w:tc>
          <w:tcPr>
            <w:tcW w:w="768" w:type="dxa"/>
            <w:gridSpan w:val="2"/>
          </w:tcPr>
          <w:p w:rsidR="00CD0E8F" w:rsidRDefault="00CD0E8F">
            <w:pPr>
              <w:jc w:val="both"/>
              <w:rPr>
                <w:sz w:val="24"/>
              </w:rPr>
            </w:pPr>
            <w:r>
              <w:rPr>
                <w:sz w:val="24"/>
              </w:rPr>
              <w:t>4</w:t>
            </w:r>
          </w:p>
        </w:tc>
        <w:tc>
          <w:tcPr>
            <w:tcW w:w="709" w:type="dxa"/>
            <w:gridSpan w:val="2"/>
          </w:tcPr>
          <w:p w:rsidR="00CD0E8F" w:rsidRDefault="00CD0E8F">
            <w:pPr>
              <w:jc w:val="both"/>
              <w:rPr>
                <w:sz w:val="24"/>
              </w:rPr>
            </w:pPr>
            <w:r>
              <w:rPr>
                <w:sz w:val="24"/>
              </w:rPr>
              <w:t>5</w:t>
            </w:r>
          </w:p>
        </w:tc>
        <w:tc>
          <w:tcPr>
            <w:tcW w:w="657" w:type="dxa"/>
            <w:gridSpan w:val="2"/>
          </w:tcPr>
          <w:p w:rsidR="00CD0E8F" w:rsidRDefault="00CD0E8F">
            <w:pPr>
              <w:jc w:val="both"/>
              <w:rPr>
                <w:sz w:val="24"/>
              </w:rPr>
            </w:pPr>
            <w:r>
              <w:rPr>
                <w:sz w:val="24"/>
              </w:rPr>
              <w:t>6</w:t>
            </w:r>
          </w:p>
        </w:tc>
        <w:tc>
          <w:tcPr>
            <w:tcW w:w="618" w:type="dxa"/>
            <w:gridSpan w:val="3"/>
          </w:tcPr>
          <w:p w:rsidR="00CD0E8F" w:rsidRDefault="00CD0E8F">
            <w:pPr>
              <w:jc w:val="both"/>
              <w:rPr>
                <w:sz w:val="24"/>
              </w:rPr>
            </w:pPr>
            <w:r>
              <w:rPr>
                <w:sz w:val="24"/>
              </w:rPr>
              <w:t>7</w:t>
            </w:r>
          </w:p>
        </w:tc>
      </w:tr>
      <w:tr w:rsidR="00CD0E8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48" w:type="dxa"/>
          <w:cantSplit/>
          <w:trHeight w:val="1015"/>
        </w:trPr>
        <w:tc>
          <w:tcPr>
            <w:tcW w:w="5186" w:type="dxa"/>
            <w:gridSpan w:val="2"/>
            <w:tcBorders>
              <w:bottom w:val="single" w:sz="4" w:space="0" w:color="auto"/>
            </w:tcBorders>
          </w:tcPr>
          <w:p w:rsidR="00CD0E8F" w:rsidRDefault="00CD0E8F">
            <w:pPr>
              <w:jc w:val="both"/>
              <w:rPr>
                <w:sz w:val="24"/>
              </w:rPr>
            </w:pPr>
            <w:r>
              <w:rPr>
                <w:sz w:val="24"/>
              </w:rPr>
              <w:t>Затраты на производство и реализацию продукции (работ, услуг) основного и не основных видов деятельности</w:t>
            </w:r>
          </w:p>
        </w:tc>
        <w:tc>
          <w:tcPr>
            <w:tcW w:w="850" w:type="dxa"/>
            <w:gridSpan w:val="2"/>
            <w:tcBorders>
              <w:bottom w:val="single" w:sz="4" w:space="0" w:color="auto"/>
            </w:tcBorders>
          </w:tcPr>
          <w:p w:rsidR="00CD0E8F" w:rsidRDefault="00CD0E8F">
            <w:pPr>
              <w:jc w:val="both"/>
              <w:rPr>
                <w:sz w:val="24"/>
              </w:rPr>
            </w:pPr>
            <w:r>
              <w:rPr>
                <w:sz w:val="24"/>
              </w:rPr>
              <w:t>47</w:t>
            </w:r>
          </w:p>
        </w:tc>
        <w:tc>
          <w:tcPr>
            <w:tcW w:w="851" w:type="dxa"/>
            <w:gridSpan w:val="2"/>
            <w:tcBorders>
              <w:bottom w:val="single" w:sz="4" w:space="0" w:color="auto"/>
            </w:tcBorders>
          </w:tcPr>
          <w:p w:rsidR="00CD0E8F" w:rsidRDefault="00CD0E8F">
            <w:pPr>
              <w:jc w:val="both"/>
              <w:rPr>
                <w:sz w:val="24"/>
              </w:rPr>
            </w:pPr>
          </w:p>
        </w:tc>
        <w:tc>
          <w:tcPr>
            <w:tcW w:w="768" w:type="dxa"/>
            <w:gridSpan w:val="2"/>
            <w:tcBorders>
              <w:bottom w:val="single" w:sz="4" w:space="0" w:color="auto"/>
            </w:tcBorders>
          </w:tcPr>
          <w:p w:rsidR="00CD0E8F" w:rsidRDefault="00CD0E8F">
            <w:pPr>
              <w:jc w:val="both"/>
              <w:rPr>
                <w:sz w:val="24"/>
              </w:rPr>
            </w:pPr>
          </w:p>
        </w:tc>
        <w:tc>
          <w:tcPr>
            <w:tcW w:w="709" w:type="dxa"/>
            <w:gridSpan w:val="2"/>
            <w:tcBorders>
              <w:bottom w:val="single" w:sz="4" w:space="0" w:color="auto"/>
            </w:tcBorders>
          </w:tcPr>
          <w:p w:rsidR="00CD0E8F" w:rsidRDefault="00CD0E8F">
            <w:pPr>
              <w:jc w:val="both"/>
              <w:rPr>
                <w:sz w:val="24"/>
              </w:rPr>
            </w:pPr>
          </w:p>
        </w:tc>
        <w:tc>
          <w:tcPr>
            <w:tcW w:w="657" w:type="dxa"/>
            <w:gridSpan w:val="2"/>
            <w:tcBorders>
              <w:bottom w:val="single" w:sz="4" w:space="0" w:color="auto"/>
            </w:tcBorders>
          </w:tcPr>
          <w:p w:rsidR="00CD0E8F" w:rsidRDefault="00CD0E8F">
            <w:pPr>
              <w:jc w:val="both"/>
              <w:rPr>
                <w:sz w:val="24"/>
              </w:rPr>
            </w:pPr>
          </w:p>
        </w:tc>
        <w:tc>
          <w:tcPr>
            <w:tcW w:w="618" w:type="dxa"/>
            <w:gridSpan w:val="3"/>
            <w:tcBorders>
              <w:bottom w:val="single" w:sz="4" w:space="0" w:color="auto"/>
            </w:tcBorders>
          </w:tcPr>
          <w:p w:rsidR="00CD0E8F" w:rsidRDefault="00CD0E8F">
            <w:pPr>
              <w:jc w:val="both"/>
              <w:rPr>
                <w:sz w:val="24"/>
              </w:rPr>
            </w:pPr>
          </w:p>
        </w:tc>
      </w:tr>
      <w:tr w:rsidR="00CD0E8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48" w:type="dxa"/>
          <w:trHeight w:val="473"/>
        </w:trPr>
        <w:tc>
          <w:tcPr>
            <w:tcW w:w="5186" w:type="dxa"/>
            <w:gridSpan w:val="2"/>
          </w:tcPr>
          <w:p w:rsidR="00CD0E8F" w:rsidRDefault="00CD0E8F">
            <w:pPr>
              <w:jc w:val="both"/>
              <w:rPr>
                <w:sz w:val="24"/>
              </w:rPr>
            </w:pPr>
            <w:r>
              <w:rPr>
                <w:sz w:val="24"/>
              </w:rPr>
              <w:t>Прибыль (+) до налогообложения</w:t>
            </w:r>
          </w:p>
        </w:tc>
        <w:tc>
          <w:tcPr>
            <w:tcW w:w="850" w:type="dxa"/>
            <w:gridSpan w:val="2"/>
          </w:tcPr>
          <w:p w:rsidR="00CD0E8F" w:rsidRDefault="00CD0E8F">
            <w:pPr>
              <w:jc w:val="both"/>
              <w:rPr>
                <w:sz w:val="24"/>
              </w:rPr>
            </w:pPr>
            <w:r>
              <w:rPr>
                <w:sz w:val="24"/>
              </w:rPr>
              <w:t>49</w:t>
            </w:r>
          </w:p>
        </w:tc>
        <w:tc>
          <w:tcPr>
            <w:tcW w:w="851" w:type="dxa"/>
            <w:gridSpan w:val="2"/>
          </w:tcPr>
          <w:p w:rsidR="00CD0E8F" w:rsidRDefault="00CD0E8F">
            <w:pPr>
              <w:jc w:val="both"/>
              <w:rPr>
                <w:sz w:val="24"/>
              </w:rPr>
            </w:pPr>
          </w:p>
        </w:tc>
        <w:tc>
          <w:tcPr>
            <w:tcW w:w="768" w:type="dxa"/>
            <w:gridSpan w:val="2"/>
          </w:tcPr>
          <w:p w:rsidR="00CD0E8F" w:rsidRDefault="00CD0E8F">
            <w:pPr>
              <w:jc w:val="both"/>
              <w:rPr>
                <w:sz w:val="24"/>
              </w:rPr>
            </w:pPr>
          </w:p>
        </w:tc>
        <w:tc>
          <w:tcPr>
            <w:tcW w:w="709" w:type="dxa"/>
            <w:gridSpan w:val="2"/>
          </w:tcPr>
          <w:p w:rsidR="00CD0E8F" w:rsidRDefault="00CD0E8F">
            <w:pPr>
              <w:jc w:val="both"/>
              <w:rPr>
                <w:sz w:val="24"/>
              </w:rPr>
            </w:pPr>
          </w:p>
        </w:tc>
        <w:tc>
          <w:tcPr>
            <w:tcW w:w="657" w:type="dxa"/>
            <w:gridSpan w:val="2"/>
          </w:tcPr>
          <w:p w:rsidR="00CD0E8F" w:rsidRDefault="00CD0E8F">
            <w:pPr>
              <w:jc w:val="both"/>
              <w:rPr>
                <w:sz w:val="24"/>
              </w:rPr>
            </w:pPr>
          </w:p>
        </w:tc>
        <w:tc>
          <w:tcPr>
            <w:tcW w:w="618" w:type="dxa"/>
            <w:gridSpan w:val="3"/>
          </w:tcPr>
          <w:p w:rsidR="00CD0E8F" w:rsidRDefault="00CD0E8F">
            <w:pPr>
              <w:jc w:val="both"/>
              <w:rPr>
                <w:sz w:val="24"/>
              </w:rPr>
            </w:pPr>
          </w:p>
        </w:tc>
      </w:tr>
      <w:tr w:rsidR="00CD0E8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48" w:type="dxa"/>
          <w:trHeight w:val="375"/>
        </w:trPr>
        <w:tc>
          <w:tcPr>
            <w:tcW w:w="5186" w:type="dxa"/>
            <w:gridSpan w:val="2"/>
          </w:tcPr>
          <w:p w:rsidR="00CD0E8F" w:rsidRDefault="00CD0E8F">
            <w:pPr>
              <w:jc w:val="both"/>
              <w:rPr>
                <w:sz w:val="24"/>
              </w:rPr>
            </w:pPr>
            <w:r>
              <w:rPr>
                <w:sz w:val="24"/>
              </w:rPr>
              <w:t>Убыток (-) до налогообложения</w:t>
            </w:r>
          </w:p>
        </w:tc>
        <w:tc>
          <w:tcPr>
            <w:tcW w:w="850" w:type="dxa"/>
            <w:gridSpan w:val="2"/>
          </w:tcPr>
          <w:p w:rsidR="00CD0E8F" w:rsidRDefault="00CD0E8F">
            <w:pPr>
              <w:jc w:val="both"/>
              <w:rPr>
                <w:sz w:val="24"/>
              </w:rPr>
            </w:pPr>
            <w:r>
              <w:rPr>
                <w:sz w:val="24"/>
              </w:rPr>
              <w:t>50</w:t>
            </w:r>
          </w:p>
        </w:tc>
        <w:tc>
          <w:tcPr>
            <w:tcW w:w="851" w:type="dxa"/>
            <w:gridSpan w:val="2"/>
          </w:tcPr>
          <w:p w:rsidR="00CD0E8F" w:rsidRDefault="00CD0E8F">
            <w:pPr>
              <w:jc w:val="both"/>
              <w:rPr>
                <w:sz w:val="24"/>
              </w:rPr>
            </w:pPr>
          </w:p>
        </w:tc>
        <w:tc>
          <w:tcPr>
            <w:tcW w:w="768" w:type="dxa"/>
            <w:gridSpan w:val="2"/>
          </w:tcPr>
          <w:p w:rsidR="00CD0E8F" w:rsidRDefault="00CD0E8F">
            <w:pPr>
              <w:jc w:val="both"/>
              <w:rPr>
                <w:sz w:val="24"/>
              </w:rPr>
            </w:pPr>
          </w:p>
        </w:tc>
        <w:tc>
          <w:tcPr>
            <w:tcW w:w="709" w:type="dxa"/>
            <w:gridSpan w:val="2"/>
          </w:tcPr>
          <w:p w:rsidR="00CD0E8F" w:rsidRDefault="00CD0E8F">
            <w:pPr>
              <w:jc w:val="both"/>
              <w:rPr>
                <w:sz w:val="24"/>
              </w:rPr>
            </w:pPr>
          </w:p>
        </w:tc>
        <w:tc>
          <w:tcPr>
            <w:tcW w:w="657" w:type="dxa"/>
            <w:gridSpan w:val="2"/>
          </w:tcPr>
          <w:p w:rsidR="00CD0E8F" w:rsidRDefault="00CD0E8F">
            <w:pPr>
              <w:jc w:val="both"/>
              <w:rPr>
                <w:sz w:val="24"/>
              </w:rPr>
            </w:pPr>
          </w:p>
        </w:tc>
        <w:tc>
          <w:tcPr>
            <w:tcW w:w="618" w:type="dxa"/>
            <w:gridSpan w:val="3"/>
          </w:tcPr>
          <w:p w:rsidR="00CD0E8F" w:rsidRDefault="00CD0E8F">
            <w:pPr>
              <w:jc w:val="both"/>
              <w:rPr>
                <w:sz w:val="24"/>
              </w:rPr>
            </w:pPr>
          </w:p>
        </w:tc>
      </w:tr>
      <w:tr w:rsidR="00CD0E8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48" w:type="dxa"/>
          <w:cantSplit/>
          <w:trHeight w:val="450"/>
        </w:trPr>
        <w:tc>
          <w:tcPr>
            <w:tcW w:w="5186" w:type="dxa"/>
            <w:gridSpan w:val="2"/>
          </w:tcPr>
          <w:p w:rsidR="00CD0E8F" w:rsidRDefault="00CD0E8F">
            <w:pPr>
              <w:jc w:val="both"/>
              <w:rPr>
                <w:sz w:val="24"/>
              </w:rPr>
            </w:pPr>
            <w:r>
              <w:rPr>
                <w:sz w:val="24"/>
              </w:rPr>
              <w:t>Доходы по акциям и вкладам в имущество</w:t>
            </w:r>
          </w:p>
          <w:p w:rsidR="00CD0E8F" w:rsidRDefault="00CD0E8F">
            <w:pPr>
              <w:jc w:val="both"/>
              <w:rPr>
                <w:sz w:val="24"/>
              </w:rPr>
            </w:pPr>
            <w:r>
              <w:rPr>
                <w:sz w:val="24"/>
              </w:rPr>
              <w:t>организации, начисленные своим работникам</w:t>
            </w:r>
          </w:p>
        </w:tc>
        <w:tc>
          <w:tcPr>
            <w:tcW w:w="850" w:type="dxa"/>
            <w:gridSpan w:val="2"/>
          </w:tcPr>
          <w:p w:rsidR="00CD0E8F" w:rsidRDefault="00CD0E8F">
            <w:pPr>
              <w:jc w:val="both"/>
              <w:rPr>
                <w:sz w:val="24"/>
              </w:rPr>
            </w:pPr>
            <w:r>
              <w:rPr>
                <w:sz w:val="24"/>
              </w:rPr>
              <w:t>52</w:t>
            </w:r>
          </w:p>
        </w:tc>
        <w:tc>
          <w:tcPr>
            <w:tcW w:w="851" w:type="dxa"/>
            <w:gridSpan w:val="2"/>
          </w:tcPr>
          <w:p w:rsidR="00CD0E8F" w:rsidRDefault="00CD0E8F">
            <w:pPr>
              <w:jc w:val="both"/>
              <w:rPr>
                <w:sz w:val="24"/>
              </w:rPr>
            </w:pPr>
          </w:p>
        </w:tc>
        <w:tc>
          <w:tcPr>
            <w:tcW w:w="768" w:type="dxa"/>
            <w:gridSpan w:val="2"/>
          </w:tcPr>
          <w:p w:rsidR="00CD0E8F" w:rsidRDefault="00CD0E8F">
            <w:pPr>
              <w:jc w:val="both"/>
              <w:rPr>
                <w:sz w:val="24"/>
              </w:rPr>
            </w:pPr>
          </w:p>
        </w:tc>
        <w:tc>
          <w:tcPr>
            <w:tcW w:w="709" w:type="dxa"/>
            <w:gridSpan w:val="2"/>
          </w:tcPr>
          <w:p w:rsidR="00CD0E8F" w:rsidRDefault="00CD0E8F">
            <w:pPr>
              <w:jc w:val="both"/>
              <w:rPr>
                <w:sz w:val="24"/>
              </w:rPr>
            </w:pPr>
          </w:p>
        </w:tc>
        <w:tc>
          <w:tcPr>
            <w:tcW w:w="657" w:type="dxa"/>
            <w:gridSpan w:val="2"/>
          </w:tcPr>
          <w:p w:rsidR="00CD0E8F" w:rsidRDefault="00CD0E8F">
            <w:pPr>
              <w:jc w:val="both"/>
              <w:rPr>
                <w:sz w:val="24"/>
              </w:rPr>
            </w:pPr>
          </w:p>
        </w:tc>
        <w:tc>
          <w:tcPr>
            <w:tcW w:w="618" w:type="dxa"/>
            <w:gridSpan w:val="3"/>
          </w:tcPr>
          <w:p w:rsidR="00CD0E8F" w:rsidRDefault="00CD0E8F">
            <w:pPr>
              <w:jc w:val="both"/>
              <w:rPr>
                <w:sz w:val="24"/>
              </w:rPr>
            </w:pPr>
          </w:p>
        </w:tc>
      </w:tr>
      <w:tr w:rsidR="00CD0E8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48" w:type="dxa"/>
          <w:cantSplit/>
          <w:trHeight w:val="988"/>
        </w:trPr>
        <w:tc>
          <w:tcPr>
            <w:tcW w:w="5186" w:type="dxa"/>
            <w:gridSpan w:val="2"/>
            <w:tcBorders>
              <w:bottom w:val="single" w:sz="4" w:space="0" w:color="auto"/>
            </w:tcBorders>
          </w:tcPr>
          <w:p w:rsidR="00CD0E8F" w:rsidRDefault="00CD0E8F">
            <w:pPr>
              <w:jc w:val="both"/>
              <w:rPr>
                <w:sz w:val="24"/>
              </w:rPr>
            </w:pPr>
            <w:r>
              <w:rPr>
                <w:sz w:val="24"/>
              </w:rPr>
              <w:t>Сумма начисленного налога на доходы физических лиц (по кругу работников, учтенных в строке 01)</w:t>
            </w:r>
          </w:p>
        </w:tc>
        <w:tc>
          <w:tcPr>
            <w:tcW w:w="850" w:type="dxa"/>
            <w:gridSpan w:val="2"/>
            <w:tcBorders>
              <w:bottom w:val="single" w:sz="4" w:space="0" w:color="auto"/>
            </w:tcBorders>
          </w:tcPr>
          <w:p w:rsidR="00CD0E8F" w:rsidRDefault="00CD0E8F">
            <w:pPr>
              <w:jc w:val="both"/>
              <w:rPr>
                <w:sz w:val="24"/>
              </w:rPr>
            </w:pPr>
            <w:r>
              <w:rPr>
                <w:sz w:val="24"/>
              </w:rPr>
              <w:t>55</w:t>
            </w:r>
          </w:p>
        </w:tc>
        <w:tc>
          <w:tcPr>
            <w:tcW w:w="851" w:type="dxa"/>
            <w:gridSpan w:val="2"/>
            <w:tcBorders>
              <w:bottom w:val="single" w:sz="4" w:space="0" w:color="auto"/>
            </w:tcBorders>
          </w:tcPr>
          <w:p w:rsidR="00CD0E8F" w:rsidRDefault="00CD0E8F">
            <w:pPr>
              <w:jc w:val="both"/>
              <w:rPr>
                <w:sz w:val="24"/>
              </w:rPr>
            </w:pPr>
          </w:p>
        </w:tc>
        <w:tc>
          <w:tcPr>
            <w:tcW w:w="768" w:type="dxa"/>
            <w:gridSpan w:val="2"/>
            <w:tcBorders>
              <w:bottom w:val="single" w:sz="4" w:space="0" w:color="auto"/>
            </w:tcBorders>
          </w:tcPr>
          <w:p w:rsidR="00CD0E8F" w:rsidRDefault="00CD0E8F">
            <w:pPr>
              <w:jc w:val="both"/>
              <w:rPr>
                <w:sz w:val="24"/>
              </w:rPr>
            </w:pPr>
          </w:p>
        </w:tc>
        <w:tc>
          <w:tcPr>
            <w:tcW w:w="709" w:type="dxa"/>
            <w:gridSpan w:val="2"/>
            <w:tcBorders>
              <w:bottom w:val="single" w:sz="4" w:space="0" w:color="auto"/>
            </w:tcBorders>
          </w:tcPr>
          <w:p w:rsidR="00CD0E8F" w:rsidRDefault="00CD0E8F">
            <w:pPr>
              <w:jc w:val="both"/>
              <w:rPr>
                <w:sz w:val="24"/>
              </w:rPr>
            </w:pPr>
          </w:p>
        </w:tc>
        <w:tc>
          <w:tcPr>
            <w:tcW w:w="657" w:type="dxa"/>
            <w:gridSpan w:val="2"/>
            <w:tcBorders>
              <w:bottom w:val="single" w:sz="4" w:space="0" w:color="auto"/>
            </w:tcBorders>
          </w:tcPr>
          <w:p w:rsidR="00CD0E8F" w:rsidRDefault="00CD0E8F">
            <w:pPr>
              <w:jc w:val="both"/>
              <w:rPr>
                <w:sz w:val="24"/>
              </w:rPr>
            </w:pPr>
          </w:p>
        </w:tc>
        <w:tc>
          <w:tcPr>
            <w:tcW w:w="618" w:type="dxa"/>
            <w:gridSpan w:val="3"/>
            <w:tcBorders>
              <w:bottom w:val="single" w:sz="4" w:space="0" w:color="auto"/>
            </w:tcBorders>
          </w:tcPr>
          <w:p w:rsidR="00CD0E8F" w:rsidRDefault="00CD0E8F">
            <w:pPr>
              <w:jc w:val="both"/>
              <w:rPr>
                <w:sz w:val="24"/>
              </w:rPr>
            </w:pPr>
          </w:p>
        </w:tc>
      </w:tr>
    </w:tbl>
    <w:p w:rsidR="00CD0E8F" w:rsidRDefault="00CD0E8F"/>
    <w:p w:rsidR="00CD0E8F" w:rsidRDefault="00CD0E8F">
      <w:pPr>
        <w:pStyle w:val="6"/>
        <w:spacing w:before="0" w:line="240" w:lineRule="auto"/>
        <w:ind w:left="0" w:right="0" w:firstLine="0"/>
      </w:pPr>
      <w:r>
        <w:t>Приложение 3</w:t>
      </w:r>
    </w:p>
    <w:p w:rsidR="00CD0E8F" w:rsidRDefault="00CD0E8F">
      <w:pPr>
        <w:pStyle w:val="a5"/>
        <w:ind w:right="0"/>
        <w:jc w:val="both"/>
        <w:rPr>
          <w:b/>
          <w:sz w:val="28"/>
        </w:rPr>
      </w:pPr>
      <w:r>
        <w:rPr>
          <w:b/>
          <w:sz w:val="28"/>
        </w:rPr>
        <w:t>Краткие пояснения к показателям заполнения формы</w:t>
      </w:r>
    </w:p>
    <w:p w:rsidR="00CD0E8F" w:rsidRDefault="00CD0E8F">
      <w:pPr>
        <w:pStyle w:val="a5"/>
        <w:ind w:right="0"/>
        <w:jc w:val="both"/>
        <w:rPr>
          <w:b/>
          <w:sz w:val="28"/>
        </w:rPr>
      </w:pPr>
      <w:r>
        <w:rPr>
          <w:b/>
          <w:sz w:val="28"/>
        </w:rPr>
        <w:t xml:space="preserve"> № 1 (рабочая сила)</w:t>
      </w:r>
    </w:p>
    <w:p w:rsidR="00CD0E8F" w:rsidRDefault="00CD0E8F">
      <w:pPr>
        <w:pStyle w:val="a5"/>
        <w:ind w:right="0"/>
        <w:jc w:val="both"/>
        <w:rPr>
          <w:b/>
          <w:sz w:val="28"/>
        </w:rPr>
      </w:pPr>
    </w:p>
    <w:p w:rsidR="00CD0E8F" w:rsidRDefault="00CD0E8F">
      <w:pPr>
        <w:pStyle w:val="a5"/>
        <w:ind w:right="0"/>
        <w:jc w:val="both"/>
        <w:rPr>
          <w:i/>
          <w:sz w:val="28"/>
        </w:rPr>
      </w:pPr>
      <w:r>
        <w:rPr>
          <w:i/>
          <w:sz w:val="28"/>
        </w:rPr>
        <w:t>А. Численность работников, отработанное и оплаченное время</w:t>
      </w:r>
    </w:p>
    <w:p w:rsidR="00CD0E8F" w:rsidRDefault="00CD0E8F">
      <w:pPr>
        <w:pStyle w:val="a5"/>
        <w:ind w:right="0" w:firstLine="720"/>
        <w:jc w:val="both"/>
        <w:rPr>
          <w:sz w:val="28"/>
        </w:rPr>
      </w:pPr>
      <w:r>
        <w:rPr>
          <w:sz w:val="28"/>
        </w:rPr>
        <w:t>1. Данные о среднесписочной численности работников (строка 01) заполняются в соответствии с Инструкцией по заполнению организациями сведений о численности работников и использовании рабочего времени, утвержденной Постановлением Госкомстата России от 07.12.98 №121.</w:t>
      </w:r>
    </w:p>
    <w:p w:rsidR="00CD0E8F" w:rsidRDefault="00CD0E8F">
      <w:pPr>
        <w:pStyle w:val="a5"/>
        <w:ind w:right="0"/>
        <w:jc w:val="both"/>
        <w:rPr>
          <w:sz w:val="28"/>
        </w:rPr>
      </w:pPr>
      <w:r>
        <w:rPr>
          <w:sz w:val="28"/>
        </w:rPr>
        <w:t xml:space="preserve"> </w:t>
      </w:r>
      <w:r>
        <w:rPr>
          <w:sz w:val="28"/>
        </w:rPr>
        <w:tab/>
        <w:t>В строку 01 включаются работники, принятые на постоянную, временную, сезонную работу или работу на дому в соответствии с трудовым договором (контрактом). Работник, получивший в одной организации две или полторы ставки, учитывается как один человек.</w:t>
      </w:r>
    </w:p>
    <w:p w:rsidR="00CD0E8F" w:rsidRDefault="00CD0E8F">
      <w:pPr>
        <w:pStyle w:val="a5"/>
        <w:ind w:right="0" w:firstLine="720"/>
        <w:jc w:val="both"/>
        <w:rPr>
          <w:sz w:val="28"/>
        </w:rPr>
      </w:pPr>
      <w:r>
        <w:rPr>
          <w:sz w:val="28"/>
        </w:rPr>
        <w:t>Лица, принятые на работу по совместительству из других организаций, и лица, выполнявшие работу по договорам гражданско-правового характера, не включаются в среднесписочную численность работников.</w:t>
      </w:r>
    </w:p>
    <w:p w:rsidR="00CD0E8F" w:rsidRDefault="00CD0E8F">
      <w:pPr>
        <w:pStyle w:val="a5"/>
        <w:ind w:right="0" w:firstLine="720"/>
        <w:jc w:val="both"/>
        <w:rPr>
          <w:sz w:val="28"/>
        </w:rPr>
      </w:pPr>
      <w:r>
        <w:rPr>
          <w:sz w:val="28"/>
        </w:rPr>
        <w:t>2. В количество отработанных человеко-часов (строка 02) включаются фактически отработанные часы, за которые были произведены начисления заработной платы с учетом сверхурочных как по основной работе (должности), так и по совмещаемой в этой же организации, часы работы в служебных командировках. Не включается время нахождения в ежегодных, дополнительных, учебных и др. отпусках, время простоя, нетрудоспособности и др. неявок работников независимо от того, сохранялась за ними заработная плата или нет.</w:t>
      </w:r>
    </w:p>
    <w:p w:rsidR="00CD0E8F" w:rsidRDefault="00CD0E8F">
      <w:pPr>
        <w:pStyle w:val="a5"/>
        <w:ind w:right="0" w:firstLine="720"/>
        <w:jc w:val="both"/>
        <w:rPr>
          <w:sz w:val="28"/>
        </w:rPr>
      </w:pPr>
      <w:r>
        <w:rPr>
          <w:sz w:val="28"/>
        </w:rPr>
        <w:t>3. Если в организации учет неотработанных, но оплаченных человеко/ часов работников (строки 03 - 06) не ведется, то следует сделать оценку:</w:t>
      </w:r>
    </w:p>
    <w:p w:rsidR="00CD0E8F" w:rsidRDefault="00CD0E8F">
      <w:pPr>
        <w:pStyle w:val="a5"/>
        <w:ind w:right="0" w:firstLine="720"/>
        <w:jc w:val="both"/>
        <w:rPr>
          <w:sz w:val="28"/>
        </w:rPr>
      </w:pPr>
      <w:r>
        <w:rPr>
          <w:sz w:val="28"/>
        </w:rPr>
        <w:t>- по строке 04 показывается расчетное число фактических дней отпуска работников, умноженное на установленную нормальную продолжительность рабочего дня для данной организации;</w:t>
      </w:r>
    </w:p>
    <w:p w:rsidR="00CD0E8F" w:rsidRDefault="00CD0E8F">
      <w:pPr>
        <w:pStyle w:val="a5"/>
        <w:ind w:right="0" w:firstLine="720"/>
        <w:jc w:val="both"/>
        <w:rPr>
          <w:sz w:val="28"/>
        </w:rPr>
      </w:pPr>
      <w:r>
        <w:rPr>
          <w:sz w:val="28"/>
        </w:rPr>
        <w:t>- по строке 05 показываются не отработанные не по вине работника, но оплаченные человеко-часы;</w:t>
      </w:r>
    </w:p>
    <w:p w:rsidR="00CD0E8F" w:rsidRDefault="00CD0E8F">
      <w:pPr>
        <w:pStyle w:val="a5"/>
        <w:ind w:right="0" w:firstLine="720"/>
        <w:jc w:val="both"/>
        <w:rPr>
          <w:sz w:val="28"/>
        </w:rPr>
      </w:pPr>
      <w:r>
        <w:rPr>
          <w:sz w:val="28"/>
        </w:rPr>
        <w:t>- по строке 06 показываются: человеко/часы за время выполнения государственных или общественных обязанностей, обучения в системе повышения квалификации, привлечения на сельскохозяйственные работы, медицинского обследования и сдачи крови; льготные часы подростков, инвалидов, женщин, работающих в сельской местности, в районах Крайнего Севера и приравненных к ним местностях; человеко/часы невыхода по болезни, не оформленные листками временной нетрудоспособности. Не включаются человеко/часы неявок по болезни, оформленных листками временной нетрудоспособности и оплаченных за счет средств фонда социального страхования.</w:t>
      </w:r>
    </w:p>
    <w:p w:rsidR="00CD0E8F" w:rsidRDefault="00CD0E8F">
      <w:pPr>
        <w:pStyle w:val="a5"/>
        <w:ind w:right="0"/>
        <w:jc w:val="both"/>
        <w:rPr>
          <w:i/>
          <w:sz w:val="28"/>
        </w:rPr>
      </w:pPr>
      <w:r>
        <w:rPr>
          <w:i/>
          <w:sz w:val="28"/>
        </w:rPr>
        <w:t>Б. Затраты на рабочую силу</w:t>
      </w:r>
    </w:p>
    <w:p w:rsidR="00CD0E8F" w:rsidRDefault="00CD0E8F">
      <w:pPr>
        <w:pStyle w:val="a5"/>
        <w:ind w:right="0" w:firstLine="720"/>
        <w:jc w:val="both"/>
        <w:rPr>
          <w:sz w:val="28"/>
        </w:rPr>
      </w:pPr>
      <w:r>
        <w:rPr>
          <w:sz w:val="28"/>
        </w:rPr>
        <w:t>Затраты организации на рабочую силу - это сумма вознаграждений в денежной и натуральной формах за отработанное и неотработанное время, дополнительные расходы организации,  связанные,  в  частности,  с  обеспечением  работников  жильем, оздоровительными мероприятиями, профессиональным обучением, культурно-бытовым обслуживанием, взносы в государственные социальные внебюджетные фонды, страховые взносы на добровольное пенсионное, медицинское и другие виды страхования, командировочные расходы, а также налоги и сборы, связанные с использованием наемной рабочей силы.</w:t>
      </w:r>
    </w:p>
    <w:p w:rsidR="00CD0E8F" w:rsidRDefault="00CD0E8F">
      <w:pPr>
        <w:pStyle w:val="a5"/>
        <w:ind w:right="0" w:firstLine="720"/>
        <w:jc w:val="both"/>
        <w:rPr>
          <w:sz w:val="28"/>
        </w:rPr>
      </w:pPr>
      <w:r>
        <w:rPr>
          <w:sz w:val="28"/>
        </w:rPr>
        <w:t>В сумму затрат на рабочую силу включаются данные только по работникам, учитываемым в среднесписочной численности.</w:t>
      </w:r>
    </w:p>
    <w:p w:rsidR="00CD0E8F" w:rsidRDefault="00CD0E8F">
      <w:pPr>
        <w:pStyle w:val="a5"/>
        <w:ind w:right="0" w:firstLine="720"/>
        <w:jc w:val="both"/>
        <w:rPr>
          <w:sz w:val="28"/>
        </w:rPr>
      </w:pPr>
      <w:r>
        <w:rPr>
          <w:sz w:val="28"/>
        </w:rPr>
        <w:t>Затраты на рабочую силу состоят из следующих групп, перечисленных в пунктах 4-13.</w:t>
      </w:r>
    </w:p>
    <w:p w:rsidR="00CD0E8F" w:rsidRDefault="00CD0E8F">
      <w:pPr>
        <w:pStyle w:val="a5"/>
        <w:ind w:right="0"/>
        <w:jc w:val="both"/>
        <w:rPr>
          <w:sz w:val="28"/>
        </w:rPr>
      </w:pPr>
      <w:r>
        <w:rPr>
          <w:sz w:val="28"/>
        </w:rPr>
        <w:t xml:space="preserve">  </w:t>
      </w:r>
      <w:r>
        <w:rPr>
          <w:sz w:val="28"/>
        </w:rPr>
        <w:tab/>
        <w:t>4. Оплата за отработанное время (строка 10) включает суммы, показанные в строках 11-15. Вместе с тем в строке 16 отдельно выделяется общая сумма, начисленная в порядке натуральной оплаты труда за отработанное время.</w:t>
      </w:r>
    </w:p>
    <w:p w:rsidR="00CD0E8F" w:rsidRDefault="00CD0E8F">
      <w:pPr>
        <w:pStyle w:val="a5"/>
        <w:ind w:right="0" w:firstLine="720"/>
        <w:jc w:val="both"/>
        <w:rPr>
          <w:sz w:val="28"/>
        </w:rPr>
      </w:pPr>
      <w:r>
        <w:rPr>
          <w:sz w:val="28"/>
        </w:rPr>
        <w:t>4.1. По строке 11 показываются:</w:t>
      </w:r>
    </w:p>
    <w:p w:rsidR="00CD0E8F" w:rsidRDefault="00CD0E8F">
      <w:pPr>
        <w:pStyle w:val="a5"/>
        <w:ind w:right="0"/>
        <w:jc w:val="both"/>
        <w:rPr>
          <w:sz w:val="28"/>
        </w:rPr>
      </w:pPr>
      <w:r>
        <w:rPr>
          <w:sz w:val="28"/>
        </w:rPr>
        <w:t xml:space="preserve"> </w:t>
      </w:r>
      <w:r>
        <w:rPr>
          <w:sz w:val="28"/>
        </w:rPr>
        <w:tab/>
        <w:t>4.1.1. Заработная плата, начисленная работникам по тарифным ставкам и окладам за отработанное время.</w:t>
      </w:r>
    </w:p>
    <w:p w:rsidR="00CD0E8F" w:rsidRDefault="00CD0E8F">
      <w:pPr>
        <w:pStyle w:val="a5"/>
        <w:ind w:right="0" w:firstLine="720"/>
        <w:jc w:val="both"/>
        <w:rPr>
          <w:sz w:val="28"/>
        </w:rPr>
      </w:pPr>
      <w:r>
        <w:rPr>
          <w:sz w:val="28"/>
        </w:rPr>
        <w:t>4.1.2. Заработная плата, начисленная за выполненную работу работникам по сдельным расценкам, в процентах от выручки от продажи продукции (выполнения работ и оказания услуг), в долях от прибыли.</w:t>
      </w:r>
    </w:p>
    <w:p w:rsidR="00CD0E8F" w:rsidRDefault="00CD0E8F">
      <w:pPr>
        <w:pStyle w:val="a5"/>
        <w:ind w:right="0" w:firstLine="720"/>
        <w:jc w:val="both"/>
        <w:rPr>
          <w:sz w:val="28"/>
        </w:rPr>
      </w:pPr>
      <w:r>
        <w:rPr>
          <w:sz w:val="28"/>
        </w:rPr>
        <w:t>4.1.3. Суммы индексации (компенсации пени) за несвоевременную выплату заработной платы и в связи с повышением стоимости жизни.</w:t>
      </w:r>
    </w:p>
    <w:p w:rsidR="00CD0E8F" w:rsidRDefault="00CD0E8F">
      <w:pPr>
        <w:pStyle w:val="a5"/>
        <w:ind w:right="0" w:firstLine="720"/>
        <w:jc w:val="both"/>
        <w:rPr>
          <w:sz w:val="28"/>
        </w:rPr>
      </w:pPr>
      <w:r>
        <w:rPr>
          <w:sz w:val="28"/>
        </w:rPr>
        <w:t>4.1.4. Оплата специальных перерывов в работе в соответствии с законодательством.</w:t>
      </w:r>
    </w:p>
    <w:p w:rsidR="00CD0E8F" w:rsidRDefault="00CD0E8F">
      <w:pPr>
        <w:pStyle w:val="a5"/>
        <w:ind w:right="0" w:firstLine="720"/>
        <w:jc w:val="both"/>
        <w:rPr>
          <w:sz w:val="28"/>
        </w:rPr>
      </w:pPr>
      <w:r>
        <w:rPr>
          <w:sz w:val="28"/>
        </w:rPr>
        <w:t>4.1.5. Суммы вознаграждений страховым агентам.</w:t>
      </w:r>
    </w:p>
    <w:p w:rsidR="00CD0E8F" w:rsidRDefault="00CD0E8F">
      <w:pPr>
        <w:pStyle w:val="a5"/>
        <w:ind w:right="0"/>
        <w:jc w:val="both"/>
        <w:rPr>
          <w:sz w:val="28"/>
        </w:rPr>
      </w:pPr>
      <w:r>
        <w:rPr>
          <w:sz w:val="28"/>
        </w:rPr>
        <w:t xml:space="preserve"> </w:t>
      </w:r>
      <w:r>
        <w:rPr>
          <w:sz w:val="28"/>
        </w:rPr>
        <w:tab/>
        <w:t>4.1.6.  Разница в окладах работникам трудоустроенных из других организаций с сохранением в течение определенного срока размеров должностного оклада по предыдущему месту работы.</w:t>
      </w:r>
    </w:p>
    <w:p w:rsidR="00CD0E8F" w:rsidRDefault="00CD0E8F">
      <w:pPr>
        <w:pStyle w:val="a5"/>
        <w:ind w:right="0" w:firstLine="720"/>
        <w:jc w:val="both"/>
        <w:rPr>
          <w:sz w:val="28"/>
        </w:rPr>
      </w:pPr>
      <w:r>
        <w:rPr>
          <w:sz w:val="28"/>
        </w:rPr>
        <w:t>4.1.7. Разница в окладах при временном заместительстве.</w:t>
      </w:r>
    </w:p>
    <w:p w:rsidR="00CD0E8F" w:rsidRDefault="00CD0E8F">
      <w:pPr>
        <w:pStyle w:val="a5"/>
        <w:ind w:right="0" w:firstLine="720"/>
        <w:jc w:val="both"/>
        <w:rPr>
          <w:sz w:val="28"/>
        </w:rPr>
      </w:pPr>
      <w:r>
        <w:rPr>
          <w:sz w:val="28"/>
        </w:rPr>
        <w:t>4.1.8. Гонорар работникам, состоящим в списочном составе работников редакций газет, журналов и иных средств массовой информации.</w:t>
      </w:r>
    </w:p>
    <w:p w:rsidR="00CD0E8F" w:rsidRDefault="00CD0E8F">
      <w:pPr>
        <w:pStyle w:val="a5"/>
        <w:ind w:right="0" w:firstLine="720"/>
        <w:jc w:val="both"/>
        <w:rPr>
          <w:sz w:val="28"/>
        </w:rPr>
      </w:pPr>
      <w:r>
        <w:rPr>
          <w:sz w:val="28"/>
        </w:rPr>
        <w:t>4.1.9. Стоимость товаров или продуктов, выданных работникам в порядке натуральной оплаты труда. Учитывается исходя из их рыночных цен на дату начисления, а при государственном регулировании цен - исходя из государственных регулируемых розничных цен.</w:t>
      </w:r>
    </w:p>
    <w:p w:rsidR="00CD0E8F" w:rsidRDefault="00CD0E8F">
      <w:pPr>
        <w:pStyle w:val="a5"/>
        <w:ind w:right="0" w:firstLine="720"/>
        <w:jc w:val="both"/>
        <w:rPr>
          <w:sz w:val="28"/>
        </w:rPr>
      </w:pPr>
      <w:r>
        <w:rPr>
          <w:sz w:val="28"/>
        </w:rPr>
        <w:t>4.1.10. Оплата труда квалифицированных рабочих, руководителей, специалистов организаций, привлекаемых для подготовки, переподготовки и повышения квалификации работников.</w:t>
      </w:r>
    </w:p>
    <w:p w:rsidR="00CD0E8F" w:rsidRDefault="00CD0E8F">
      <w:pPr>
        <w:pStyle w:val="a5"/>
        <w:ind w:right="0" w:firstLine="720"/>
        <w:jc w:val="both"/>
        <w:rPr>
          <w:sz w:val="28"/>
        </w:rPr>
      </w:pPr>
      <w:r>
        <w:rPr>
          <w:sz w:val="28"/>
        </w:rPr>
        <w:t>4.1.11. Суммы, начисленные за выполненную работу лицам, привлеченным для работы в данную организацию, согласно специальным договорам с государственными организациями на предоставление рабочей силы (военнослужащих, лиц, отбывающих наказание в виде лишения свободы) как выданные непосредственно этим лицам, так и перечисленные государственным организациям.</w:t>
      </w:r>
    </w:p>
    <w:p w:rsidR="00CD0E8F" w:rsidRDefault="00CD0E8F">
      <w:pPr>
        <w:pStyle w:val="a5"/>
        <w:ind w:right="0" w:firstLine="720"/>
        <w:jc w:val="both"/>
        <w:rPr>
          <w:sz w:val="28"/>
        </w:rPr>
      </w:pPr>
      <w:r>
        <w:rPr>
          <w:sz w:val="28"/>
        </w:rPr>
        <w:t>4.2. По строке 12 показываются:</w:t>
      </w:r>
    </w:p>
    <w:p w:rsidR="00CD0E8F" w:rsidRDefault="00CD0E8F">
      <w:pPr>
        <w:pStyle w:val="a5"/>
        <w:ind w:right="0" w:firstLine="720"/>
        <w:jc w:val="both"/>
        <w:rPr>
          <w:sz w:val="28"/>
        </w:rPr>
      </w:pPr>
      <w:r>
        <w:rPr>
          <w:sz w:val="28"/>
        </w:rPr>
        <w:t>4.2.1. Доплаты за работу во вредных или опасных условиях и на тяжелых работах.</w:t>
      </w:r>
    </w:p>
    <w:p w:rsidR="00CD0E8F" w:rsidRDefault="00CD0E8F">
      <w:pPr>
        <w:pStyle w:val="a5"/>
        <w:ind w:right="0" w:firstLine="720"/>
        <w:jc w:val="both"/>
        <w:rPr>
          <w:sz w:val="28"/>
        </w:rPr>
      </w:pPr>
      <w:r>
        <w:rPr>
          <w:sz w:val="28"/>
        </w:rPr>
        <w:t>4.2.2.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p w:rsidR="00CD0E8F" w:rsidRDefault="00CD0E8F">
      <w:pPr>
        <w:pStyle w:val="a5"/>
        <w:ind w:right="0" w:firstLine="720"/>
        <w:jc w:val="both"/>
        <w:rPr>
          <w:sz w:val="28"/>
        </w:rPr>
      </w:pPr>
      <w:r>
        <w:rPr>
          <w:sz w:val="28"/>
        </w:rPr>
        <w:t>4.2.3. Доплаты за совмещение профессий и должностей.</w:t>
      </w:r>
    </w:p>
    <w:p w:rsidR="00CD0E8F" w:rsidRDefault="00CD0E8F">
      <w:pPr>
        <w:pStyle w:val="a5"/>
        <w:ind w:right="0" w:firstLine="720"/>
        <w:jc w:val="both"/>
        <w:rPr>
          <w:sz w:val="28"/>
        </w:rPr>
      </w:pPr>
      <w:r>
        <w:rPr>
          <w:sz w:val="28"/>
        </w:rPr>
        <w:t>4.2.4. Доплаты за работу в ночное время.</w:t>
      </w:r>
    </w:p>
    <w:p w:rsidR="00CD0E8F" w:rsidRDefault="00CD0E8F">
      <w:pPr>
        <w:pStyle w:val="a5"/>
        <w:ind w:right="0" w:firstLine="720"/>
        <w:jc w:val="both"/>
        <w:rPr>
          <w:sz w:val="28"/>
        </w:rPr>
      </w:pPr>
      <w:r>
        <w:rPr>
          <w:sz w:val="28"/>
        </w:rPr>
        <w:t>4.2.5. Надбавки за профессиональное мастерство.</w:t>
      </w:r>
    </w:p>
    <w:p w:rsidR="00CD0E8F" w:rsidRDefault="00CD0E8F">
      <w:pPr>
        <w:pStyle w:val="a5"/>
        <w:ind w:right="0" w:firstLine="720"/>
        <w:jc w:val="both"/>
        <w:rPr>
          <w:sz w:val="28"/>
        </w:rPr>
      </w:pPr>
      <w:r>
        <w:rPr>
          <w:sz w:val="28"/>
        </w:rPr>
        <w:t>4.2.6. Надбавки (вознаграждения) за выслугу лет, стаж работы.</w:t>
      </w:r>
    </w:p>
    <w:p w:rsidR="00CD0E8F" w:rsidRDefault="00CD0E8F">
      <w:pPr>
        <w:pStyle w:val="a5"/>
        <w:ind w:right="0" w:firstLine="720"/>
        <w:jc w:val="both"/>
        <w:rPr>
          <w:sz w:val="28"/>
        </w:rPr>
      </w:pPr>
      <w:r>
        <w:rPr>
          <w:sz w:val="28"/>
        </w:rPr>
        <w:t>4.2.7. Доплаты за руководство бригадой (не освобожденным бригадирам).</w:t>
      </w:r>
    </w:p>
    <w:p w:rsidR="00CD0E8F" w:rsidRDefault="00CD0E8F">
      <w:pPr>
        <w:pStyle w:val="a5"/>
        <w:ind w:right="0" w:firstLine="720"/>
        <w:jc w:val="both"/>
        <w:rPr>
          <w:sz w:val="28"/>
        </w:rPr>
      </w:pPr>
      <w:r>
        <w:rPr>
          <w:sz w:val="28"/>
        </w:rPr>
        <w:t>4.2.8. Доплаты за многосменный режим работы.</w:t>
      </w:r>
    </w:p>
    <w:p w:rsidR="00CD0E8F" w:rsidRDefault="00CD0E8F">
      <w:pPr>
        <w:pStyle w:val="a5"/>
        <w:ind w:right="0" w:firstLine="720"/>
        <w:jc w:val="both"/>
        <w:rPr>
          <w:sz w:val="28"/>
        </w:rPr>
      </w:pPr>
      <w:r>
        <w:rPr>
          <w:sz w:val="28"/>
        </w:rPr>
        <w:t>4.2.9. Надбавки за вахтовый метод работы, выплаченные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организации (пункта сбора) к месту работы и обратно, предусмотренные графиком работы.</w:t>
      </w:r>
    </w:p>
    <w:p w:rsidR="00CD0E8F" w:rsidRDefault="00CD0E8F">
      <w:pPr>
        <w:pStyle w:val="a5"/>
        <w:ind w:right="0" w:firstLine="720"/>
        <w:jc w:val="both"/>
        <w:rPr>
          <w:sz w:val="28"/>
        </w:rPr>
      </w:pPr>
      <w:r>
        <w:rPr>
          <w:sz w:val="28"/>
        </w:rPr>
        <w:t>4.2.10. Надбавки к заработной плате, выплаченные работникам в связи с подвижным (разъездным) характером работы.</w:t>
      </w:r>
    </w:p>
    <w:p w:rsidR="00CD0E8F" w:rsidRDefault="00CD0E8F">
      <w:pPr>
        <w:pStyle w:val="a5"/>
        <w:ind w:right="0" w:firstLine="720"/>
        <w:jc w:val="both"/>
        <w:rPr>
          <w:sz w:val="28"/>
        </w:rPr>
      </w:pPr>
      <w:r>
        <w:rPr>
          <w:sz w:val="28"/>
        </w:rPr>
        <w:t>4.2.11. Надбавки работникам, направленным для выполнения монтажных, наладочных и строительных работ, выплаченные за каждый календарный день пребывания на месте производства работ.</w:t>
      </w:r>
    </w:p>
    <w:p w:rsidR="00CD0E8F" w:rsidRDefault="00CD0E8F">
      <w:pPr>
        <w:pStyle w:val="a5"/>
        <w:ind w:right="0" w:firstLine="720"/>
        <w:jc w:val="both"/>
        <w:rPr>
          <w:sz w:val="28"/>
        </w:rPr>
      </w:pPr>
      <w:r>
        <w:rPr>
          <w:sz w:val="28"/>
        </w:rPr>
        <w:t>4.2.12. Другие надбавки и доплаты, носящие систематический характер, обусловленные   функционированием   данной   организации   и   профессиональной принадлежностью работников.</w:t>
      </w:r>
    </w:p>
    <w:p w:rsidR="00CD0E8F" w:rsidRDefault="00CD0E8F">
      <w:pPr>
        <w:pStyle w:val="a5"/>
        <w:ind w:right="0" w:firstLine="720"/>
        <w:jc w:val="both"/>
        <w:rPr>
          <w:sz w:val="28"/>
        </w:rPr>
      </w:pPr>
      <w:r>
        <w:rPr>
          <w:sz w:val="28"/>
        </w:rPr>
        <w:t>4.3. По строке 13 показываются премии и вознаграждения (включая стоимость натуральных премий &lt;*&gt;), носящие систематический характер, независимо от источников их выплаты (без вознаграждений за выслугу лет, стаж работы).</w:t>
      </w:r>
    </w:p>
    <w:p w:rsidR="00CD0E8F" w:rsidRDefault="00CD0E8F">
      <w:pPr>
        <w:pStyle w:val="a5"/>
        <w:ind w:right="0"/>
        <w:jc w:val="both"/>
        <w:rPr>
          <w:sz w:val="28"/>
          <w:u w:val="single"/>
        </w:rPr>
      </w:pPr>
      <w:r>
        <w:rPr>
          <w:sz w:val="28"/>
        </w:rPr>
        <w:t>_____________________</w:t>
      </w:r>
    </w:p>
    <w:p w:rsidR="00CD0E8F" w:rsidRDefault="00CD0E8F">
      <w:pPr>
        <w:pStyle w:val="a5"/>
        <w:ind w:right="0"/>
        <w:jc w:val="both"/>
        <w:rPr>
          <w:sz w:val="28"/>
        </w:rPr>
      </w:pPr>
      <w:r>
        <w:rPr>
          <w:b/>
          <w:sz w:val="28"/>
        </w:rPr>
        <w:t>&lt;*&gt;</w:t>
      </w:r>
      <w:r>
        <w:rPr>
          <w:sz w:val="28"/>
        </w:rPr>
        <w:t xml:space="preserve"> Исходя из расчета по рыночным ценам, сложившимся на дату начисления.</w:t>
      </w:r>
    </w:p>
    <w:p w:rsidR="00CD0E8F" w:rsidRDefault="00CD0E8F">
      <w:pPr>
        <w:pStyle w:val="a5"/>
        <w:ind w:right="0" w:firstLine="720"/>
        <w:jc w:val="both"/>
        <w:rPr>
          <w:sz w:val="28"/>
        </w:rPr>
      </w:pPr>
    </w:p>
    <w:p w:rsidR="00CD0E8F" w:rsidRDefault="00CD0E8F">
      <w:pPr>
        <w:pStyle w:val="a5"/>
        <w:ind w:right="0" w:firstLine="720"/>
        <w:jc w:val="both"/>
        <w:rPr>
          <w:sz w:val="28"/>
        </w:rPr>
      </w:pPr>
      <w:r>
        <w:rPr>
          <w:sz w:val="28"/>
        </w:rPr>
        <w:t>4.4. В строке 14 отражаются выплаты (обусловленные районным регулированием оплаты труда):</w:t>
      </w:r>
    </w:p>
    <w:p w:rsidR="00CD0E8F" w:rsidRDefault="00CD0E8F">
      <w:pPr>
        <w:pStyle w:val="a5"/>
        <w:ind w:right="0" w:firstLine="720"/>
        <w:jc w:val="both"/>
        <w:rPr>
          <w:sz w:val="28"/>
        </w:rPr>
      </w:pPr>
      <w:r>
        <w:rPr>
          <w:sz w:val="28"/>
        </w:rPr>
        <w:t>4.4.1. По районным коэффициентам.</w:t>
      </w:r>
    </w:p>
    <w:p w:rsidR="00CD0E8F" w:rsidRDefault="00CD0E8F">
      <w:pPr>
        <w:pStyle w:val="a5"/>
        <w:ind w:right="0" w:firstLine="720"/>
        <w:jc w:val="both"/>
        <w:rPr>
          <w:sz w:val="28"/>
        </w:rPr>
      </w:pPr>
      <w:r>
        <w:rPr>
          <w:sz w:val="28"/>
        </w:rPr>
        <w:t>4.4.2. По коэффициентам за работу в пустынных, безводных местностях и в высокогорных районах.</w:t>
      </w:r>
    </w:p>
    <w:p w:rsidR="00CD0E8F" w:rsidRDefault="00CD0E8F">
      <w:pPr>
        <w:pStyle w:val="a5"/>
        <w:ind w:right="0" w:firstLine="720"/>
        <w:jc w:val="both"/>
        <w:rPr>
          <w:sz w:val="28"/>
        </w:rPr>
      </w:pPr>
      <w:r>
        <w:rPr>
          <w:sz w:val="28"/>
        </w:rPr>
        <w:t>4.4.3. По процентным надбавкам к заработной плате лицам, работающим в районах Крайнего Севера, приравненным к ним местностям.</w:t>
      </w:r>
    </w:p>
    <w:p w:rsidR="00CD0E8F" w:rsidRDefault="00CD0E8F">
      <w:pPr>
        <w:pStyle w:val="a5"/>
        <w:ind w:right="0" w:firstLine="720"/>
        <w:jc w:val="both"/>
        <w:rPr>
          <w:sz w:val="28"/>
        </w:rPr>
      </w:pPr>
      <w:r>
        <w:rPr>
          <w:sz w:val="28"/>
        </w:rPr>
        <w:t xml:space="preserve">4.5. В строке 14а показываются начисленные суммы полевого довольствия. </w:t>
      </w:r>
    </w:p>
    <w:p w:rsidR="00CD0E8F" w:rsidRDefault="00CD0E8F">
      <w:pPr>
        <w:pStyle w:val="a5"/>
        <w:ind w:right="0" w:firstLine="720"/>
        <w:jc w:val="both"/>
        <w:rPr>
          <w:sz w:val="28"/>
        </w:rPr>
      </w:pPr>
      <w:r>
        <w:rPr>
          <w:sz w:val="28"/>
        </w:rPr>
        <w:t>4.6. В строку 15 включаются следующие виды выплат:</w:t>
      </w:r>
    </w:p>
    <w:p w:rsidR="00CD0E8F" w:rsidRDefault="00CD0E8F">
      <w:pPr>
        <w:pStyle w:val="a5"/>
        <w:ind w:right="0" w:firstLine="720"/>
        <w:jc w:val="both"/>
        <w:rPr>
          <w:sz w:val="28"/>
        </w:rPr>
      </w:pPr>
      <w:r>
        <w:rPr>
          <w:sz w:val="28"/>
        </w:rPr>
        <w:t>4.6.1. Оплата работы в выходные и праздничные дни.</w:t>
      </w:r>
    </w:p>
    <w:p w:rsidR="00CD0E8F" w:rsidRDefault="00CD0E8F">
      <w:pPr>
        <w:pStyle w:val="a5"/>
        <w:ind w:right="0" w:firstLine="720"/>
        <w:jc w:val="both"/>
        <w:rPr>
          <w:sz w:val="28"/>
        </w:rPr>
      </w:pPr>
      <w:r>
        <w:rPr>
          <w:sz w:val="28"/>
        </w:rPr>
        <w:t>4.6.2. Оплата сверхурочной работы.</w:t>
      </w:r>
    </w:p>
    <w:p w:rsidR="00CD0E8F" w:rsidRDefault="00CD0E8F">
      <w:pPr>
        <w:pStyle w:val="a5"/>
        <w:ind w:right="0" w:firstLine="720"/>
        <w:jc w:val="both"/>
        <w:rPr>
          <w:sz w:val="28"/>
        </w:rPr>
      </w:pPr>
      <w:r>
        <w:rPr>
          <w:sz w:val="28"/>
        </w:rPr>
        <w:t>4.6.3. Оплата работникам за дни отдыха (отгулы), предоставленные в сверх нормальной продолжительности рабочего времени при вахтовом методе организации работ и в других случаях установленных законодательством.</w:t>
      </w:r>
    </w:p>
    <w:p w:rsidR="00CD0E8F" w:rsidRDefault="00CD0E8F">
      <w:pPr>
        <w:pStyle w:val="a5"/>
        <w:ind w:right="0"/>
        <w:jc w:val="both"/>
        <w:rPr>
          <w:sz w:val="28"/>
        </w:rPr>
      </w:pPr>
      <w:r>
        <w:rPr>
          <w:sz w:val="28"/>
        </w:rPr>
        <w:t xml:space="preserve">         5. Оплата за неотработанное время</w:t>
      </w:r>
    </w:p>
    <w:p w:rsidR="00CD0E8F" w:rsidRDefault="00CD0E8F">
      <w:pPr>
        <w:pStyle w:val="a5"/>
        <w:ind w:right="0"/>
        <w:jc w:val="both"/>
        <w:rPr>
          <w:sz w:val="28"/>
        </w:rPr>
      </w:pPr>
      <w:r>
        <w:rPr>
          <w:sz w:val="28"/>
        </w:rPr>
        <w:t xml:space="preserve">          В строку 17 включаются:</w:t>
      </w:r>
    </w:p>
    <w:p w:rsidR="00CD0E8F" w:rsidRDefault="00CD0E8F">
      <w:pPr>
        <w:pStyle w:val="a5"/>
        <w:ind w:right="0"/>
        <w:jc w:val="both"/>
        <w:rPr>
          <w:sz w:val="28"/>
        </w:rPr>
      </w:pPr>
      <w:r>
        <w:rPr>
          <w:sz w:val="28"/>
        </w:rPr>
        <w:t xml:space="preserve">          5.1. Оплата ежегодных и дополнительных отпусков (без денежной компенсации за неиспользованный отпуск), включая оплату дополнительных, сверх предусмотренных законодательством, отпусков, предоставленных работникам в соответствии с коллективным договором (выделяется отдельно в строке 17а).</w:t>
      </w:r>
    </w:p>
    <w:p w:rsidR="00CD0E8F" w:rsidRDefault="00CD0E8F">
      <w:pPr>
        <w:pStyle w:val="a5"/>
        <w:ind w:right="0" w:firstLine="720"/>
        <w:jc w:val="both"/>
        <w:rPr>
          <w:sz w:val="28"/>
        </w:rPr>
      </w:pPr>
      <w:r>
        <w:rPr>
          <w:sz w:val="28"/>
        </w:rPr>
        <w:t>5.2 Оплата льготных часов подростков, инвалидов I и II групп, женщин, работающих в сельской местности, женщин, работающих в районах Крайнего Севера и приравненных к ним местностях</w:t>
      </w:r>
    </w:p>
    <w:p w:rsidR="00CD0E8F" w:rsidRDefault="00CD0E8F">
      <w:pPr>
        <w:pStyle w:val="a5"/>
        <w:ind w:right="0" w:firstLine="720"/>
        <w:jc w:val="both"/>
        <w:rPr>
          <w:sz w:val="28"/>
        </w:rPr>
      </w:pPr>
      <w:r>
        <w:rPr>
          <w:sz w:val="28"/>
        </w:rPr>
        <w:t>5.3. Оплата учебных отпусков, предоставленных работникам, обучающимся в образовательных учреждениях.</w:t>
      </w:r>
    </w:p>
    <w:p w:rsidR="00CD0E8F" w:rsidRDefault="00CD0E8F">
      <w:pPr>
        <w:pStyle w:val="a5"/>
        <w:ind w:right="0" w:firstLine="720"/>
        <w:jc w:val="both"/>
        <w:rPr>
          <w:sz w:val="28"/>
        </w:rPr>
      </w:pPr>
      <w:r>
        <w:rPr>
          <w:sz w:val="28"/>
        </w:rPr>
        <w:t>5.4. Оплата за период обучения работников, направленных на профессиональную подготовку, повышение квалификации или обучение вторым профессиям.</w:t>
      </w:r>
    </w:p>
    <w:p w:rsidR="00CD0E8F" w:rsidRDefault="00CD0E8F">
      <w:pPr>
        <w:pStyle w:val="a5"/>
        <w:ind w:right="0" w:firstLine="720"/>
        <w:jc w:val="both"/>
        <w:rPr>
          <w:sz w:val="28"/>
        </w:rPr>
      </w:pPr>
      <w:r>
        <w:rPr>
          <w:sz w:val="28"/>
        </w:rPr>
        <w:t>5.5. Оплата, сохраняемая по месту основной работы за работниками, привлекаемыми к выполнению государственных или общественных обязанностей.</w:t>
      </w:r>
    </w:p>
    <w:p w:rsidR="00CD0E8F" w:rsidRDefault="00CD0E8F">
      <w:pPr>
        <w:pStyle w:val="a5"/>
        <w:ind w:right="0" w:firstLine="720"/>
        <w:jc w:val="both"/>
        <w:rPr>
          <w:sz w:val="28"/>
        </w:rPr>
      </w:pPr>
      <w:r>
        <w:rPr>
          <w:sz w:val="28"/>
        </w:rPr>
        <w:t>5.6. Оплата, сохраняемая по месту основной работы за работниками, привлекаемыми на уборку сельскохозяйственных культур и заготовку кормов.</w:t>
      </w:r>
    </w:p>
    <w:p w:rsidR="00CD0E8F" w:rsidRDefault="00CD0E8F">
      <w:pPr>
        <w:pStyle w:val="a5"/>
        <w:ind w:right="0" w:firstLine="720"/>
        <w:jc w:val="both"/>
        <w:rPr>
          <w:sz w:val="28"/>
        </w:rPr>
      </w:pPr>
      <w:r>
        <w:rPr>
          <w:sz w:val="28"/>
        </w:rPr>
        <w:t>5.7. Оплата работникам за дни медицинского осмотра (обследования), сдачи крови и отдыха, предоставляемого после каждого дня сдачи крови.</w:t>
      </w:r>
    </w:p>
    <w:p w:rsidR="00CD0E8F" w:rsidRDefault="00CD0E8F">
      <w:pPr>
        <w:pStyle w:val="a5"/>
        <w:ind w:right="0" w:firstLine="720"/>
        <w:jc w:val="both"/>
        <w:rPr>
          <w:sz w:val="28"/>
        </w:rPr>
      </w:pPr>
      <w:r>
        <w:rPr>
          <w:sz w:val="28"/>
        </w:rPr>
        <w:t>5.8. Оплата простоев не по вине работника.</w:t>
      </w:r>
    </w:p>
    <w:p w:rsidR="00CD0E8F" w:rsidRDefault="00CD0E8F">
      <w:pPr>
        <w:pStyle w:val="a5"/>
        <w:ind w:right="0" w:firstLine="720"/>
        <w:jc w:val="both"/>
        <w:rPr>
          <w:sz w:val="28"/>
        </w:rPr>
      </w:pPr>
      <w:r>
        <w:rPr>
          <w:sz w:val="28"/>
        </w:rPr>
        <w:t>5.9. Оплата за время вынужденного прогула.</w:t>
      </w:r>
    </w:p>
    <w:p w:rsidR="00CD0E8F" w:rsidRDefault="00CD0E8F">
      <w:pPr>
        <w:pStyle w:val="a5"/>
        <w:ind w:right="0" w:firstLine="720"/>
        <w:jc w:val="both"/>
        <w:rPr>
          <w:sz w:val="28"/>
        </w:rPr>
      </w:pPr>
      <w:r>
        <w:rPr>
          <w:sz w:val="28"/>
        </w:rPr>
        <w:t>5.10. Оплата дней невыхода на работу по болезни за счет средств организаций (кроме пособий по временной нетрудоспособности, выплачиваемых за счет средств фонда социального страхования).</w:t>
      </w:r>
    </w:p>
    <w:p w:rsidR="00CD0E8F" w:rsidRDefault="00CD0E8F">
      <w:pPr>
        <w:pStyle w:val="a5"/>
        <w:ind w:right="0" w:firstLine="720"/>
        <w:jc w:val="both"/>
        <w:rPr>
          <w:sz w:val="28"/>
        </w:rPr>
      </w:pPr>
      <w:r>
        <w:rPr>
          <w:sz w:val="28"/>
        </w:rPr>
        <w:t>5.11. Суммы, выплаченные за счет средств организации, за неотработанное время работникам, вынужденно работавшим неполное рабочее время по инициативе администрации.</w:t>
      </w:r>
    </w:p>
    <w:p w:rsidR="00CD0E8F" w:rsidRDefault="00CD0E8F">
      <w:pPr>
        <w:pStyle w:val="a5"/>
        <w:ind w:right="0" w:firstLine="720"/>
        <w:jc w:val="both"/>
        <w:rPr>
          <w:sz w:val="28"/>
        </w:rPr>
      </w:pPr>
      <w:r>
        <w:rPr>
          <w:sz w:val="28"/>
        </w:rPr>
        <w:t>6. Единовременные поощрительные выплаты (строка 18) включают:</w:t>
      </w:r>
    </w:p>
    <w:p w:rsidR="00CD0E8F" w:rsidRDefault="00CD0E8F">
      <w:pPr>
        <w:pStyle w:val="a5"/>
        <w:ind w:right="0" w:firstLine="720"/>
        <w:jc w:val="both"/>
        <w:rPr>
          <w:sz w:val="28"/>
        </w:rPr>
      </w:pPr>
      <w:r>
        <w:rPr>
          <w:sz w:val="28"/>
        </w:rPr>
        <w:t>6.1. Единовременные премии независимо от источников их выплаты, премии за содействие изобретательству и рационализаторству.</w:t>
      </w:r>
    </w:p>
    <w:p w:rsidR="00CD0E8F" w:rsidRDefault="00CD0E8F">
      <w:pPr>
        <w:pStyle w:val="a5"/>
        <w:ind w:right="0" w:firstLine="720"/>
        <w:jc w:val="both"/>
        <w:rPr>
          <w:sz w:val="28"/>
        </w:rPr>
      </w:pPr>
      <w:r>
        <w:rPr>
          <w:sz w:val="28"/>
        </w:rPr>
        <w:t>6.2. Вознаграждение по итогам работы за год, годовое вознаграждение за выслугу лет (стаж работы).</w:t>
      </w:r>
    </w:p>
    <w:p w:rsidR="00CD0E8F" w:rsidRDefault="00CD0E8F">
      <w:pPr>
        <w:pStyle w:val="a5"/>
        <w:ind w:right="0" w:firstLine="720"/>
        <w:jc w:val="both"/>
        <w:rPr>
          <w:sz w:val="28"/>
        </w:rPr>
      </w:pPr>
      <w:r>
        <w:rPr>
          <w:sz w:val="28"/>
        </w:rPr>
        <w:t>6.3 Материальная помощь, предоставленная всем или большинству работников (кроме сумм, указанных в пункте 9 7)</w:t>
      </w:r>
    </w:p>
    <w:p w:rsidR="00CD0E8F" w:rsidRDefault="00CD0E8F">
      <w:pPr>
        <w:pStyle w:val="a5"/>
        <w:ind w:right="0" w:firstLine="720"/>
        <w:jc w:val="both"/>
        <w:rPr>
          <w:sz w:val="28"/>
        </w:rPr>
      </w:pPr>
      <w:r>
        <w:rPr>
          <w:sz w:val="28"/>
        </w:rPr>
        <w:t>6.4 Дополнительные выплаты при предоставлении ежегодного отпуска (сверх отпускных сумм в соответствии с законодательством).</w:t>
      </w:r>
    </w:p>
    <w:p w:rsidR="00CD0E8F" w:rsidRDefault="00CD0E8F">
      <w:pPr>
        <w:pStyle w:val="a5"/>
        <w:ind w:right="0" w:firstLine="720"/>
        <w:jc w:val="both"/>
        <w:rPr>
          <w:sz w:val="28"/>
        </w:rPr>
      </w:pPr>
      <w:r>
        <w:rPr>
          <w:sz w:val="28"/>
        </w:rPr>
        <w:t>6.5. Денежная компенсация за неиспользованный отпуск.</w:t>
      </w:r>
    </w:p>
    <w:p w:rsidR="00CD0E8F" w:rsidRDefault="00CD0E8F">
      <w:pPr>
        <w:pStyle w:val="a5"/>
        <w:ind w:right="0" w:firstLine="720"/>
        <w:jc w:val="both"/>
        <w:rPr>
          <w:sz w:val="28"/>
        </w:rPr>
      </w:pPr>
      <w:r>
        <w:rPr>
          <w:sz w:val="28"/>
        </w:rPr>
        <w:t>6.6. Другие единовременные поощрительные выплаты (в связи с праздничными днями и юбилейными датами, стоимость подарков работникам и др.).</w:t>
      </w:r>
    </w:p>
    <w:p w:rsidR="00CD0E8F" w:rsidRDefault="00CD0E8F">
      <w:pPr>
        <w:pStyle w:val="a5"/>
        <w:ind w:right="0" w:firstLine="720"/>
        <w:jc w:val="both"/>
        <w:rPr>
          <w:sz w:val="28"/>
        </w:rPr>
      </w:pPr>
      <w:r>
        <w:rPr>
          <w:sz w:val="28"/>
        </w:rPr>
        <w:t>7. Оплата питания, жилья, топлива, включаемая в заработную плату (строка 20), включает:</w:t>
      </w:r>
    </w:p>
    <w:p w:rsidR="00CD0E8F" w:rsidRDefault="00CD0E8F">
      <w:pPr>
        <w:pStyle w:val="a5"/>
        <w:ind w:right="0" w:firstLine="720"/>
        <w:jc w:val="both"/>
        <w:rPr>
          <w:sz w:val="28"/>
        </w:rPr>
      </w:pPr>
      <w:r>
        <w:rPr>
          <w:sz w:val="28"/>
        </w:rPr>
        <w:t>7.1. Стоимость бесплатно предоставленных питания и продуктов работникам отдельных отраслей экономики (в соответствии с законодательством).</w:t>
      </w:r>
    </w:p>
    <w:p w:rsidR="00CD0E8F" w:rsidRDefault="00CD0E8F">
      <w:pPr>
        <w:pStyle w:val="a5"/>
        <w:ind w:right="0" w:firstLine="720"/>
        <w:jc w:val="both"/>
        <w:rPr>
          <w:sz w:val="28"/>
        </w:rPr>
      </w:pPr>
      <w:r>
        <w:rPr>
          <w:sz w:val="28"/>
        </w:rPr>
        <w:t>7.2 Оплата (полностью или частично) организацией питания работников   в  денежной   или   натуральной   формах  (сверх   предусмотренной законодательством), в том числе в столовых, буфетах, в виде талонов.</w:t>
      </w:r>
    </w:p>
    <w:p w:rsidR="00CD0E8F" w:rsidRDefault="00CD0E8F">
      <w:pPr>
        <w:pStyle w:val="a5"/>
        <w:ind w:right="0" w:firstLine="720"/>
        <w:jc w:val="both"/>
        <w:rPr>
          <w:sz w:val="28"/>
        </w:rPr>
      </w:pPr>
      <w:r>
        <w:rPr>
          <w:sz w:val="28"/>
        </w:rPr>
        <w:t>7.3. Стоимость бесплатно (полностью или частично) предоставленных работникам отдельных отраслей экономики (в соответствии с законодательством) жилья и коммунальных услуг или суммы денежной компенсации за не предоставление их бесплатно.</w:t>
      </w:r>
    </w:p>
    <w:p w:rsidR="00CD0E8F" w:rsidRDefault="00CD0E8F">
      <w:pPr>
        <w:pStyle w:val="a5"/>
        <w:ind w:right="0" w:firstLine="720"/>
        <w:jc w:val="both"/>
        <w:rPr>
          <w:sz w:val="28"/>
        </w:rPr>
      </w:pPr>
      <w:r>
        <w:rPr>
          <w:sz w:val="28"/>
        </w:rPr>
        <w:t>7.4 Суммы, уплаченные организацией в порядке возмещения расходов (сверх предусмотренных законодательством) по оплате жилого помещения (квартирной платы, места в общежитии, найма) и коммунальных услуг.</w:t>
      </w:r>
    </w:p>
    <w:p w:rsidR="00CD0E8F" w:rsidRDefault="00CD0E8F">
      <w:pPr>
        <w:pStyle w:val="a5"/>
        <w:ind w:right="0" w:firstLine="720"/>
        <w:jc w:val="both"/>
        <w:rPr>
          <w:sz w:val="28"/>
        </w:rPr>
      </w:pPr>
      <w:r>
        <w:rPr>
          <w:sz w:val="28"/>
        </w:rPr>
        <w:t>7.5. Оплата (полностью или частично) предоставленного работникам топлива.</w:t>
      </w:r>
    </w:p>
    <w:p w:rsidR="00CD0E8F" w:rsidRDefault="00CD0E8F">
      <w:pPr>
        <w:pStyle w:val="a5"/>
        <w:ind w:right="0" w:firstLine="720"/>
        <w:jc w:val="both"/>
        <w:rPr>
          <w:sz w:val="28"/>
        </w:rPr>
      </w:pPr>
      <w:r>
        <w:rPr>
          <w:sz w:val="28"/>
        </w:rPr>
        <w:t>Кроме того, в строке 21 выделяется оплата питания, жилья, топлива, предоставленная работникам в натуральной форме, при этом стоимость бесплатно предоставленных (полностью или частично) питания, жилья, топлива учитывается исходя из их рыночных цен (тарифов), а при государственном регулировании цен (тарифов) - исходя из государственных регулируемых розничных цен. В случае если товары, продукты, питание, услуги предоставлялись по ценам (тарифам) ниже рыночных, то учитывается дополнительная материальная выгода, полученная работниками в виде разницы между рыночной стоимостью товаров, продуктов, питания, услуг и суммой, фактически уплаченной работниками.</w:t>
      </w:r>
    </w:p>
    <w:p w:rsidR="00CD0E8F" w:rsidRDefault="00CD0E8F">
      <w:pPr>
        <w:pStyle w:val="a5"/>
        <w:ind w:right="0" w:firstLine="720"/>
        <w:jc w:val="both"/>
        <w:rPr>
          <w:sz w:val="28"/>
        </w:rPr>
      </w:pPr>
      <w:r>
        <w:rPr>
          <w:sz w:val="28"/>
        </w:rPr>
        <w:t>8. Расходы организации по обеспечению работников  жильем  (строка 22) состоят из сумм, отраженных в строках 23-25.</w:t>
      </w:r>
    </w:p>
    <w:p w:rsidR="00CD0E8F" w:rsidRDefault="00CD0E8F">
      <w:pPr>
        <w:pStyle w:val="a5"/>
        <w:ind w:right="0" w:firstLine="720"/>
        <w:jc w:val="both"/>
        <w:rPr>
          <w:sz w:val="28"/>
        </w:rPr>
      </w:pPr>
      <w:r>
        <w:rPr>
          <w:sz w:val="28"/>
        </w:rPr>
        <w:t>8.1. В строке 23 показывается стоимость жилья переданного в собственность работникам &lt;*&gt;.</w:t>
      </w:r>
    </w:p>
    <w:p w:rsidR="00CD0E8F" w:rsidRDefault="00CD0E8F">
      <w:pPr>
        <w:pStyle w:val="a5"/>
        <w:ind w:right="0"/>
        <w:jc w:val="both"/>
        <w:rPr>
          <w:sz w:val="28"/>
        </w:rPr>
      </w:pPr>
      <w:r>
        <w:rPr>
          <w:sz w:val="28"/>
        </w:rPr>
        <w:t>______________________</w:t>
      </w:r>
    </w:p>
    <w:p w:rsidR="00CD0E8F" w:rsidRDefault="00CD0E8F">
      <w:pPr>
        <w:pStyle w:val="a5"/>
        <w:ind w:right="0"/>
        <w:jc w:val="both"/>
        <w:rPr>
          <w:sz w:val="28"/>
        </w:rPr>
      </w:pPr>
      <w:r>
        <w:rPr>
          <w:sz w:val="28"/>
        </w:rPr>
        <w:t>&lt;*&gt; Исходя из расчета по рыночным ценам, сложившимся на дату начисления.</w:t>
      </w:r>
    </w:p>
    <w:p w:rsidR="00CD0E8F" w:rsidRDefault="00CD0E8F">
      <w:pPr>
        <w:pStyle w:val="a5"/>
        <w:ind w:right="0"/>
        <w:jc w:val="both"/>
        <w:rPr>
          <w:sz w:val="28"/>
        </w:rPr>
      </w:pPr>
    </w:p>
    <w:p w:rsidR="00CD0E8F" w:rsidRDefault="00CD0E8F">
      <w:pPr>
        <w:pStyle w:val="a5"/>
        <w:ind w:right="0"/>
        <w:jc w:val="both"/>
        <w:rPr>
          <w:sz w:val="28"/>
        </w:rPr>
      </w:pPr>
      <w:r>
        <w:rPr>
          <w:sz w:val="28"/>
        </w:rPr>
        <w:t xml:space="preserve">      8.2. По строке 24 показываются: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 суммы, уплаченные за работников организацией, в порядке погашения заемных денежных средств, выданных работникам на жилищное строительство, приобретение жилья, обзаведение домашним хозяйством.</w:t>
      </w:r>
    </w:p>
    <w:p w:rsidR="00CD0E8F" w:rsidRDefault="00CD0E8F">
      <w:pPr>
        <w:pStyle w:val="a5"/>
        <w:ind w:right="0" w:firstLine="720"/>
        <w:jc w:val="both"/>
        <w:rPr>
          <w:sz w:val="28"/>
        </w:rPr>
      </w:pPr>
      <w:r>
        <w:rPr>
          <w:sz w:val="28"/>
        </w:rPr>
        <w:t>8.3. В строке 25 отражаются: расходы на содержание жилищного фонда, находящегося на балансе организации или финансируемого в порядке долевого участия за минусом субсидий, полученных от государственных органов, и за минусом налоговых скидок; денежная компенсация за счет средств организации гражданам, выезжающим из районов Крайнего Севера и приравненных к ним местностей, за освобождаемое жилье, а также отражаются другие расходы по обеспечению работников жильем.</w:t>
      </w:r>
    </w:p>
    <w:p w:rsidR="00CD0E8F" w:rsidRDefault="00CD0E8F">
      <w:pPr>
        <w:pStyle w:val="a5"/>
        <w:ind w:right="0" w:firstLine="720"/>
        <w:jc w:val="both"/>
        <w:rPr>
          <w:sz w:val="28"/>
        </w:rPr>
      </w:pPr>
      <w:r>
        <w:rPr>
          <w:sz w:val="28"/>
        </w:rPr>
        <w:t>9. Расходы организации на социальную защиту работников (строка 26) состоят из сумм, включенных в строки 27 - 35.</w:t>
      </w:r>
    </w:p>
    <w:p w:rsidR="00CD0E8F" w:rsidRDefault="00CD0E8F">
      <w:pPr>
        <w:pStyle w:val="a5"/>
        <w:ind w:right="0" w:firstLine="720"/>
        <w:jc w:val="both"/>
        <w:rPr>
          <w:sz w:val="28"/>
        </w:rPr>
      </w:pPr>
      <w:r>
        <w:rPr>
          <w:sz w:val="28"/>
        </w:rPr>
        <w:t>9.1. В строке 27 показываются взносы в государственные социальные внебюджетные фонды, уплаченные в 2002 году в составе единого социального налога, взносы на обязательное социальное страхование от несчастных случаев на производстве и профессиональных заболеваний (по кругу среднесписочной численности работников), включая суммы пени, начисленные только за периоды 2002 года.</w:t>
      </w:r>
    </w:p>
    <w:p w:rsidR="00CD0E8F" w:rsidRDefault="00CD0E8F">
      <w:pPr>
        <w:pStyle w:val="a5"/>
        <w:ind w:right="0" w:firstLine="720"/>
        <w:jc w:val="both"/>
        <w:rPr>
          <w:sz w:val="28"/>
        </w:rPr>
      </w:pPr>
      <w:r>
        <w:rPr>
          <w:sz w:val="28"/>
        </w:rPr>
        <w:t>Малые предприятия, переведенные на уплату единого налога на вмененный доход, эту строку заполняют расчетно исходя из 22,6% (условно) от суммы уплаченного в 2002 году единого налога.</w:t>
      </w:r>
    </w:p>
    <w:p w:rsidR="00CD0E8F" w:rsidRDefault="00CD0E8F">
      <w:pPr>
        <w:pStyle w:val="a5"/>
        <w:ind w:right="0" w:firstLine="720"/>
        <w:jc w:val="both"/>
        <w:rPr>
          <w:sz w:val="28"/>
        </w:rPr>
      </w:pPr>
      <w:r>
        <w:rPr>
          <w:sz w:val="28"/>
        </w:rPr>
        <w:t>9.2. Строка 28 отражает взносы, уплачиваемые за счет средств организации по договорам добровольного пенсионного страхования (обеспечения) работников.</w:t>
      </w:r>
    </w:p>
    <w:p w:rsidR="00CD0E8F" w:rsidRDefault="00CD0E8F">
      <w:pPr>
        <w:pStyle w:val="a5"/>
        <w:ind w:right="0" w:firstLine="720"/>
        <w:jc w:val="both"/>
        <w:rPr>
          <w:sz w:val="28"/>
        </w:rPr>
      </w:pPr>
      <w:r>
        <w:rPr>
          <w:sz w:val="28"/>
        </w:rPr>
        <w:t>9.3. По строке 29 показываются страховые платежи (взносы), уплачиваемые организацией по договорам личного, имущественного и иного добровольного страхования в пользу своих работников, за счет средств организации (кроме обязательного государственного личного страхования).</w:t>
      </w:r>
    </w:p>
    <w:p w:rsidR="00CD0E8F" w:rsidRDefault="00CD0E8F">
      <w:pPr>
        <w:pStyle w:val="a5"/>
        <w:ind w:right="0"/>
        <w:jc w:val="both"/>
        <w:rPr>
          <w:sz w:val="28"/>
        </w:rPr>
      </w:pPr>
      <w:r>
        <w:rPr>
          <w:sz w:val="28"/>
        </w:rPr>
        <w:t xml:space="preserve">  </w:t>
      </w:r>
      <w:r>
        <w:rPr>
          <w:sz w:val="28"/>
        </w:rPr>
        <w:tab/>
        <w:t>9.4. По строке 30 показываются страховые платежи (взносы), уплачиваемые организацией по договорам добровольного медицинского страхования работников и членов их семей.</w:t>
      </w:r>
    </w:p>
    <w:p w:rsidR="00CD0E8F" w:rsidRDefault="00CD0E8F">
      <w:pPr>
        <w:pStyle w:val="a5"/>
        <w:ind w:right="0" w:firstLine="720"/>
        <w:jc w:val="both"/>
        <w:rPr>
          <w:sz w:val="28"/>
        </w:rPr>
      </w:pPr>
      <w:r>
        <w:rPr>
          <w:sz w:val="28"/>
        </w:rPr>
        <w:t>9.5. Строка 31 включает выходное пособие при прекращении трудового договора и суммы, выплаченные уволенным работникам на период трудоустройства в связи с реорганизацией или ликвидацией организации, сокращением численности или штата работников.</w:t>
      </w:r>
    </w:p>
    <w:p w:rsidR="00CD0E8F" w:rsidRDefault="00CD0E8F">
      <w:pPr>
        <w:pStyle w:val="a5"/>
        <w:ind w:right="0" w:firstLine="720"/>
        <w:jc w:val="both"/>
        <w:rPr>
          <w:sz w:val="28"/>
        </w:rPr>
      </w:pPr>
      <w:r>
        <w:rPr>
          <w:sz w:val="28"/>
        </w:rPr>
        <w:t>9.6. Строка 32 включает суммы, выплаченные за счет средств организации, в возмещение вреда, причиненного работникам увечьем, профессиональным заболеванием либо иным повреждением их здоровья (кроме взносов на обязательное социальное страхование от несчастных случаев на производстве и профессиональных заболеваний), компенсацию работникам морального вреда, определяемую судом.</w:t>
      </w:r>
    </w:p>
    <w:p w:rsidR="00CD0E8F" w:rsidRDefault="00CD0E8F">
      <w:pPr>
        <w:pStyle w:val="a5"/>
        <w:ind w:right="0" w:firstLine="720"/>
        <w:jc w:val="both"/>
        <w:rPr>
          <w:sz w:val="28"/>
        </w:rPr>
      </w:pPr>
      <w:r>
        <w:rPr>
          <w:sz w:val="28"/>
        </w:rPr>
        <w:t>9.7. Строка 33 отражает материальную помощь, предоставленную отдельным работникам при особых обстоятельствах по личному заявлению, например на медикаменты, погребение и т.п.</w:t>
      </w:r>
    </w:p>
    <w:p w:rsidR="00CD0E8F" w:rsidRDefault="00CD0E8F">
      <w:pPr>
        <w:pStyle w:val="a5"/>
        <w:ind w:right="0" w:firstLine="720"/>
        <w:jc w:val="both"/>
        <w:rPr>
          <w:sz w:val="28"/>
        </w:rPr>
      </w:pPr>
      <w:r>
        <w:rPr>
          <w:sz w:val="28"/>
        </w:rPr>
        <w:t>9.8. Строка 35 включает следующее:</w:t>
      </w:r>
    </w:p>
    <w:p w:rsidR="00CD0E8F" w:rsidRDefault="00CD0E8F">
      <w:pPr>
        <w:pStyle w:val="a5"/>
        <w:ind w:right="0" w:firstLine="720"/>
        <w:jc w:val="both"/>
        <w:rPr>
          <w:sz w:val="28"/>
        </w:rPr>
      </w:pPr>
      <w:r>
        <w:rPr>
          <w:sz w:val="28"/>
        </w:rPr>
        <w:t>9.8.1. Дополнительная компенсация работникам при расторжении трудового договора без предупреждения об увольнении; компенсация при расторжении трудового договора в связи со сменой собственника организации.</w:t>
      </w:r>
    </w:p>
    <w:p w:rsidR="00CD0E8F" w:rsidRDefault="00CD0E8F">
      <w:pPr>
        <w:pStyle w:val="a5"/>
        <w:ind w:right="0" w:firstLine="720"/>
        <w:jc w:val="both"/>
        <w:rPr>
          <w:sz w:val="28"/>
        </w:rPr>
      </w:pPr>
      <w:r>
        <w:rPr>
          <w:sz w:val="28"/>
        </w:rPr>
        <w:t>9.8.2. Расходы по оплате учреждениям здравоохранения услуг, оказываемых работникам, за счет средств организации.</w:t>
      </w:r>
    </w:p>
    <w:p w:rsidR="00CD0E8F" w:rsidRDefault="00CD0E8F">
      <w:pPr>
        <w:pStyle w:val="a5"/>
        <w:ind w:right="0" w:firstLine="720"/>
        <w:jc w:val="both"/>
        <w:rPr>
          <w:sz w:val="28"/>
        </w:rPr>
      </w:pPr>
      <w:r>
        <w:rPr>
          <w:sz w:val="28"/>
        </w:rPr>
        <w:t>9.8.3. Оплата путевок работникам и членам их семей на лечение, отдых за счет средств организации (кроме выданных за счет средств государственных социальных внебюджетных фондов).</w:t>
      </w:r>
    </w:p>
    <w:p w:rsidR="00CD0E8F" w:rsidRDefault="00CD0E8F">
      <w:pPr>
        <w:pStyle w:val="a5"/>
        <w:ind w:right="0" w:firstLine="720"/>
        <w:jc w:val="both"/>
        <w:rPr>
          <w:sz w:val="28"/>
        </w:rPr>
      </w:pPr>
      <w:r>
        <w:rPr>
          <w:sz w:val="28"/>
        </w:rPr>
        <w:t>9.8.4. Денежная компенсация на санаторно-курортное лечение.</w:t>
      </w:r>
    </w:p>
    <w:p w:rsidR="00CD0E8F" w:rsidRDefault="00CD0E8F">
      <w:pPr>
        <w:pStyle w:val="a5"/>
        <w:ind w:right="0"/>
        <w:jc w:val="both"/>
        <w:rPr>
          <w:sz w:val="28"/>
        </w:rPr>
      </w:pPr>
      <w:r>
        <w:rPr>
          <w:sz w:val="28"/>
        </w:rPr>
        <w:t xml:space="preserve">         9.8.5.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полученных от государственных органов, а также за минусом налоговых скидок.</w:t>
      </w:r>
    </w:p>
    <w:p w:rsidR="00CD0E8F" w:rsidRDefault="00CD0E8F">
      <w:pPr>
        <w:pStyle w:val="a5"/>
        <w:ind w:right="0" w:firstLine="720"/>
        <w:jc w:val="both"/>
        <w:rPr>
          <w:sz w:val="28"/>
        </w:rPr>
      </w:pPr>
      <w:r>
        <w:rPr>
          <w:sz w:val="28"/>
        </w:rPr>
        <w:t>9.8.6. Расходы на приобретение медикаментов для лечебно-профилактических учреждений.</w:t>
      </w:r>
    </w:p>
    <w:p w:rsidR="00CD0E8F" w:rsidRDefault="00CD0E8F">
      <w:pPr>
        <w:pStyle w:val="a5"/>
        <w:ind w:right="0"/>
        <w:jc w:val="both"/>
        <w:rPr>
          <w:sz w:val="28"/>
        </w:rPr>
      </w:pPr>
      <w:r>
        <w:rPr>
          <w:sz w:val="28"/>
        </w:rPr>
        <w:t xml:space="preserve">          9.8.7. Оплата абонементов в группе здоровья оплата расходов по протезированию и другие подобные расходы.</w:t>
      </w:r>
    </w:p>
    <w:p w:rsidR="00CD0E8F" w:rsidRDefault="00CD0E8F">
      <w:pPr>
        <w:pStyle w:val="a5"/>
        <w:ind w:right="0" w:firstLine="720"/>
        <w:jc w:val="both"/>
        <w:rPr>
          <w:sz w:val="28"/>
        </w:rPr>
      </w:pPr>
      <w:r>
        <w:rPr>
          <w:sz w:val="28"/>
        </w:rPr>
        <w:t>9.8.8. Прочие расходы организации на социальную защиту работников.</w:t>
      </w:r>
    </w:p>
    <w:p w:rsidR="00CD0E8F" w:rsidRDefault="00CD0E8F">
      <w:pPr>
        <w:pStyle w:val="a5"/>
        <w:ind w:right="0" w:firstLine="720"/>
        <w:jc w:val="both"/>
        <w:rPr>
          <w:sz w:val="28"/>
        </w:rPr>
      </w:pPr>
      <w:r>
        <w:rPr>
          <w:sz w:val="28"/>
        </w:rPr>
        <w:t xml:space="preserve"> 10. Расходы на профессиональное обучение (строка 36) содержат следующие расходы (за исключением сумм оплаты труда работников списочного состава):</w:t>
      </w:r>
    </w:p>
    <w:p w:rsidR="00CD0E8F" w:rsidRDefault="00CD0E8F">
      <w:pPr>
        <w:pStyle w:val="a5"/>
        <w:ind w:right="0" w:firstLine="720"/>
        <w:jc w:val="both"/>
        <w:rPr>
          <w:sz w:val="28"/>
        </w:rPr>
      </w:pPr>
      <w:r>
        <w:rPr>
          <w:sz w:val="28"/>
        </w:rPr>
        <w:t>10.1. Расходы по содержанию учебных зданий и помещений, находящихся на балансе организации или финансируемых ею в порядке долевого участия за минусом субсидий, полученных от государственных органов, а также за минусом налоговых скидок.</w:t>
      </w:r>
    </w:p>
    <w:p w:rsidR="00CD0E8F" w:rsidRDefault="00CD0E8F">
      <w:pPr>
        <w:pStyle w:val="a5"/>
        <w:ind w:right="0" w:firstLine="720"/>
        <w:jc w:val="both"/>
        <w:rPr>
          <w:sz w:val="28"/>
        </w:rPr>
      </w:pPr>
      <w:r>
        <w:rPr>
          <w:sz w:val="28"/>
        </w:rPr>
        <w:t>10.2. Расходы на платное обучение своих работников в учебных заведениях, связанное с производственной необходимостью (за исключением оплаты, указанной в пункте 5.</w:t>
      </w:r>
      <w:r>
        <w:rPr>
          <w:noProof/>
          <w:sz w:val="28"/>
        </w:rPr>
        <w:t xml:space="preserve"> </w:t>
      </w:r>
      <w:r>
        <w:rPr>
          <w:sz w:val="28"/>
        </w:rPr>
        <w:t>4). Кроме того, эти суммы отдельно показываются в строке 37.</w:t>
      </w:r>
    </w:p>
    <w:p w:rsidR="00CD0E8F" w:rsidRDefault="00CD0E8F">
      <w:pPr>
        <w:pStyle w:val="a5"/>
        <w:ind w:right="0" w:firstLine="720"/>
        <w:jc w:val="both"/>
        <w:rPr>
          <w:sz w:val="28"/>
        </w:rPr>
      </w:pPr>
      <w:r>
        <w:rPr>
          <w:sz w:val="28"/>
        </w:rPr>
        <w:t>10.3. Другие расходы по подготовке и переподготовке кадров (например, оплата нештатных преподавателей).</w:t>
      </w:r>
    </w:p>
    <w:p w:rsidR="00CD0E8F" w:rsidRDefault="00CD0E8F">
      <w:pPr>
        <w:pStyle w:val="a5"/>
        <w:ind w:right="0" w:firstLine="720"/>
        <w:jc w:val="both"/>
        <w:rPr>
          <w:sz w:val="28"/>
        </w:rPr>
      </w:pPr>
      <w:r>
        <w:rPr>
          <w:sz w:val="28"/>
        </w:rPr>
        <w:t>11. Расходы на культурно-бытовое обслуживание (строка 38) состоят из следующих расходов (за исключением сумм оплаты труда):</w:t>
      </w:r>
    </w:p>
    <w:p w:rsidR="00CD0E8F" w:rsidRDefault="00CD0E8F">
      <w:pPr>
        <w:pStyle w:val="a5"/>
        <w:ind w:right="0" w:firstLine="720"/>
        <w:jc w:val="both"/>
        <w:rPr>
          <w:sz w:val="28"/>
        </w:rPr>
      </w:pPr>
      <w:r>
        <w:rPr>
          <w:sz w:val="28"/>
        </w:rPr>
        <w:t>11.1. Арендная плата за помещения для проведения культурно-массовых, физкультурных и спортивных мероприятий (за исключением профессионального обучения).</w:t>
      </w:r>
    </w:p>
    <w:p w:rsidR="00CD0E8F" w:rsidRDefault="00CD0E8F">
      <w:pPr>
        <w:pStyle w:val="a5"/>
        <w:ind w:right="0" w:firstLine="720"/>
        <w:jc w:val="both"/>
        <w:rPr>
          <w:sz w:val="28"/>
        </w:rPr>
      </w:pPr>
      <w:r>
        <w:rPr>
          <w:sz w:val="28"/>
        </w:rPr>
        <w:t>11.2. Расходы по содержанию столовых, библиотек, клубов, спортивных сооружений, дошкольных учреждений, находящихся на балансе организации или финансируемых ею в порядке долевого участия, за минусом субсидий, полученных от государственных органов, а также за минусом налоговых скидок.</w:t>
      </w:r>
    </w:p>
    <w:p w:rsidR="00CD0E8F" w:rsidRDefault="00CD0E8F">
      <w:pPr>
        <w:pStyle w:val="a5"/>
        <w:ind w:right="0" w:firstLine="720"/>
        <w:jc w:val="both"/>
        <w:rPr>
          <w:sz w:val="28"/>
        </w:rPr>
      </w:pPr>
      <w:r>
        <w:rPr>
          <w:sz w:val="28"/>
        </w:rPr>
        <w:t>11.3. Возмещение платы работников за содержание детей в дошкольных учреждениях.</w:t>
      </w:r>
    </w:p>
    <w:p w:rsidR="00CD0E8F" w:rsidRDefault="00CD0E8F">
      <w:pPr>
        <w:pStyle w:val="a5"/>
        <w:ind w:right="0" w:firstLine="720"/>
        <w:jc w:val="both"/>
        <w:rPr>
          <w:sz w:val="28"/>
        </w:rPr>
      </w:pPr>
      <w:r>
        <w:rPr>
          <w:sz w:val="28"/>
        </w:rPr>
        <w:t>11.4. Оплата подписки на газеты, журналы, оплата услуг связи в личных целях работников.</w:t>
      </w:r>
    </w:p>
    <w:p w:rsidR="00CD0E8F" w:rsidRDefault="00CD0E8F">
      <w:pPr>
        <w:pStyle w:val="a5"/>
        <w:ind w:right="0" w:firstLine="720"/>
        <w:jc w:val="both"/>
        <w:rPr>
          <w:sz w:val="28"/>
        </w:rPr>
      </w:pPr>
      <w:r>
        <w:rPr>
          <w:sz w:val="28"/>
        </w:rPr>
        <w:t>11.5. Стоимость подарков и билетов на зрелищные мероприятия детям работников за счет средств организации.</w:t>
      </w:r>
    </w:p>
    <w:p w:rsidR="00CD0E8F" w:rsidRDefault="00CD0E8F">
      <w:pPr>
        <w:pStyle w:val="a5"/>
        <w:ind w:right="0" w:firstLine="720"/>
        <w:jc w:val="both"/>
        <w:rPr>
          <w:sz w:val="28"/>
        </w:rPr>
      </w:pPr>
      <w:r>
        <w:rPr>
          <w:sz w:val="28"/>
        </w:rPr>
        <w:t>11.6. Оплата путевок работникам и членам их семей на экскурсии, путешествия, оплата занятий в спортивных секциях за счет средств организации.</w:t>
      </w:r>
    </w:p>
    <w:p w:rsidR="00CD0E8F" w:rsidRDefault="00CD0E8F">
      <w:pPr>
        <w:pStyle w:val="a5"/>
        <w:ind w:right="0" w:firstLine="720"/>
        <w:jc w:val="both"/>
        <w:rPr>
          <w:sz w:val="28"/>
        </w:rPr>
      </w:pPr>
      <w:r>
        <w:rPr>
          <w:sz w:val="28"/>
        </w:rPr>
        <w:t>11.7. Расходы организации на проведение вечеров отдыха, дискотек, спектаклей, концертов, лекций, диспутов, встреч с деятелями науки и искусства, спортивных мероприятий.</w:t>
      </w:r>
    </w:p>
    <w:p w:rsidR="00CD0E8F" w:rsidRDefault="00CD0E8F">
      <w:pPr>
        <w:pStyle w:val="a5"/>
        <w:ind w:right="0" w:firstLine="720"/>
        <w:jc w:val="both"/>
        <w:rPr>
          <w:sz w:val="28"/>
        </w:rPr>
      </w:pPr>
      <w:r>
        <w:rPr>
          <w:sz w:val="28"/>
        </w:rPr>
        <w:t>11.8. Расходы организации на приобретение театральных костюмов, спортивной формы, спортивного инвентаря или оплата за их прокат.</w:t>
      </w:r>
    </w:p>
    <w:p w:rsidR="00CD0E8F" w:rsidRDefault="00CD0E8F">
      <w:pPr>
        <w:pStyle w:val="a5"/>
        <w:ind w:right="0" w:firstLine="720"/>
        <w:jc w:val="both"/>
        <w:rPr>
          <w:sz w:val="28"/>
        </w:rPr>
      </w:pPr>
      <w:r>
        <w:rPr>
          <w:sz w:val="28"/>
        </w:rPr>
        <w:t>11.9. Расходы по организации кружков, курсов, студий, клубов, народных университетов, факультетов, выставок-продаж изделий самодеятельного творчества, ярмарок, игровых комнат для детей и т.</w:t>
      </w:r>
      <w:r>
        <w:rPr>
          <w:noProof/>
          <w:sz w:val="28"/>
        </w:rPr>
        <w:t xml:space="preserve"> </w:t>
      </w:r>
      <w:r>
        <w:rPr>
          <w:sz w:val="28"/>
        </w:rPr>
        <w:t>п.</w:t>
      </w:r>
    </w:p>
    <w:p w:rsidR="00CD0E8F" w:rsidRDefault="00CD0E8F">
      <w:pPr>
        <w:pStyle w:val="a5"/>
        <w:ind w:right="0" w:firstLine="720"/>
        <w:jc w:val="both"/>
        <w:rPr>
          <w:sz w:val="28"/>
        </w:rPr>
      </w:pPr>
      <w:r>
        <w:rPr>
          <w:sz w:val="28"/>
        </w:rPr>
        <w:t>11.10. Расходы по обустройству садоводческих товариществ (строительство дорог, энерго- и водоснабжение, осушение и др.).</w:t>
      </w:r>
    </w:p>
    <w:p w:rsidR="00CD0E8F" w:rsidRDefault="00CD0E8F">
      <w:pPr>
        <w:pStyle w:val="a5"/>
        <w:ind w:right="0" w:firstLine="720"/>
        <w:jc w:val="both"/>
        <w:rPr>
          <w:sz w:val="28"/>
        </w:rPr>
      </w:pPr>
      <w:r>
        <w:rPr>
          <w:sz w:val="28"/>
        </w:rPr>
        <w:t>11.11. Другие расходы на культурно-бытовое обслуживание работников.</w:t>
      </w:r>
    </w:p>
    <w:p w:rsidR="00CD0E8F" w:rsidRDefault="00CD0E8F">
      <w:pPr>
        <w:pStyle w:val="a5"/>
        <w:ind w:right="0" w:firstLine="720"/>
        <w:jc w:val="both"/>
        <w:rPr>
          <w:sz w:val="28"/>
        </w:rPr>
      </w:pPr>
      <w:r>
        <w:rPr>
          <w:sz w:val="28"/>
        </w:rPr>
        <w:t xml:space="preserve"> 12. Расходы на рабочую силу, не отнесенные к ранее приведенным классификационным группам (строка 39), включают суммы, отраженные в строках 40 - 44.</w:t>
      </w:r>
    </w:p>
    <w:p w:rsidR="00CD0E8F" w:rsidRDefault="00CD0E8F">
      <w:pPr>
        <w:pStyle w:val="a5"/>
        <w:ind w:right="0" w:firstLine="720"/>
        <w:jc w:val="both"/>
        <w:rPr>
          <w:sz w:val="28"/>
        </w:rPr>
      </w:pPr>
      <w:r>
        <w:rPr>
          <w:sz w:val="28"/>
        </w:rPr>
        <w:t>12.1. По строке 40 показываются командировочные расходы в пределах и сверх норм, установленных законодательством, включая суточные. Кроме того, суточные отражаются в строке 41.</w:t>
      </w:r>
    </w:p>
    <w:p w:rsidR="00CD0E8F" w:rsidRDefault="00CD0E8F">
      <w:pPr>
        <w:pStyle w:val="a5"/>
        <w:ind w:right="0" w:firstLine="720"/>
        <w:jc w:val="both"/>
        <w:rPr>
          <w:sz w:val="28"/>
        </w:rPr>
      </w:pPr>
      <w:r>
        <w:rPr>
          <w:sz w:val="28"/>
        </w:rPr>
        <w:t>12.2. В строке 42 показываются следующие суммы:</w:t>
      </w:r>
    </w:p>
    <w:p w:rsidR="00CD0E8F" w:rsidRDefault="00CD0E8F">
      <w:pPr>
        <w:pStyle w:val="a5"/>
        <w:ind w:right="0" w:firstLine="720"/>
        <w:jc w:val="both"/>
        <w:rPr>
          <w:sz w:val="28"/>
        </w:rPr>
      </w:pPr>
      <w:r>
        <w:rPr>
          <w:sz w:val="28"/>
        </w:rPr>
        <w:t>12.2.1. Оплата стоимости проездных документов к месту работы и обратно.</w:t>
      </w:r>
    </w:p>
    <w:p w:rsidR="00CD0E8F" w:rsidRDefault="00CD0E8F">
      <w:pPr>
        <w:pStyle w:val="a5"/>
        <w:ind w:right="0" w:firstLine="720"/>
        <w:jc w:val="both"/>
        <w:rPr>
          <w:sz w:val="28"/>
        </w:rPr>
      </w:pPr>
      <w:r>
        <w:rPr>
          <w:sz w:val="28"/>
        </w:rPr>
        <w:t>12.2.2. Оплата (полностью или частично) проезда работников железнодорожного, авиационного,    морского,    речного,  автомобильного   транспорта,  городского электротранспорта, транспортного строительства.</w:t>
      </w:r>
    </w:p>
    <w:p w:rsidR="00CD0E8F" w:rsidRDefault="00CD0E8F">
      <w:pPr>
        <w:pStyle w:val="a5"/>
        <w:ind w:right="0" w:firstLine="720"/>
        <w:jc w:val="both"/>
        <w:rPr>
          <w:sz w:val="28"/>
        </w:rPr>
      </w:pPr>
      <w:r>
        <w:rPr>
          <w:sz w:val="28"/>
        </w:rPr>
        <w:t>12.2.3. Оплата стоимости проезда работников и членов их семей к месту отдыха и обратно (включая оплату стоимости проезда и провоза багажа к месту использования отпуска и обратно работникам организаций, расположенных в районах Крайнего Севера и приравненных к ним местностях, и членам их семей).</w:t>
      </w:r>
    </w:p>
    <w:p w:rsidR="00CD0E8F" w:rsidRDefault="00CD0E8F">
      <w:pPr>
        <w:pStyle w:val="a5"/>
        <w:ind w:right="0" w:firstLine="720"/>
        <w:jc w:val="both"/>
        <w:rPr>
          <w:sz w:val="28"/>
        </w:rPr>
      </w:pPr>
      <w:r>
        <w:rPr>
          <w:sz w:val="28"/>
        </w:rPr>
        <w:t>12.3. Строка 44 состоит из:</w:t>
      </w:r>
    </w:p>
    <w:p w:rsidR="00CD0E8F" w:rsidRDefault="00CD0E8F">
      <w:pPr>
        <w:pStyle w:val="a5"/>
        <w:ind w:right="0" w:firstLine="720"/>
        <w:jc w:val="both"/>
        <w:rPr>
          <w:sz w:val="28"/>
        </w:rPr>
      </w:pPr>
      <w:r>
        <w:rPr>
          <w:sz w:val="28"/>
        </w:rPr>
        <w:t>12.3.1. Оплаты стоимости проезда и провоза багажа работников и членов их семей, выезжающих из районов Крайнего Севера и приравненных к ним местностей.</w:t>
      </w:r>
    </w:p>
    <w:p w:rsidR="00CD0E8F" w:rsidRDefault="00CD0E8F">
      <w:pPr>
        <w:pStyle w:val="a5"/>
        <w:ind w:right="0" w:firstLine="720"/>
        <w:jc w:val="both"/>
        <w:rPr>
          <w:sz w:val="28"/>
        </w:rPr>
      </w:pPr>
      <w:r>
        <w:rPr>
          <w:sz w:val="28"/>
        </w:rPr>
        <w:t>12.3.2. Стоимости бесплатно выданных форменной одежды, обмундирования, остающихся в личном постоянном пользовании, или сумма льгот в связи с их продажей по пониженным ценам.</w:t>
      </w:r>
    </w:p>
    <w:p w:rsidR="00CD0E8F" w:rsidRDefault="00CD0E8F">
      <w:pPr>
        <w:pStyle w:val="a5"/>
        <w:ind w:right="0" w:firstLine="720"/>
        <w:jc w:val="both"/>
        <w:rPr>
          <w:sz w:val="28"/>
        </w:rPr>
      </w:pPr>
      <w:r>
        <w:rPr>
          <w:sz w:val="28"/>
        </w:rPr>
        <w:t>12.3.3. Стоимости выданных спецодежды, спецобуви и других средств индивидуальной защиты,  смывающих  и   обезвреживающих  средств,  лечебно-профилактического обслуживания или возмещения затрат работникам за приобретение ими спецодежды спецобуви и других средств индивидуальной защиты в случае невыдачи их администрацией &lt;*&gt;</w:t>
      </w:r>
    </w:p>
    <w:p w:rsidR="00CD0E8F" w:rsidRDefault="00CD0E8F">
      <w:pPr>
        <w:pStyle w:val="a5"/>
        <w:ind w:right="0"/>
        <w:jc w:val="both"/>
        <w:rPr>
          <w:sz w:val="28"/>
        </w:rPr>
      </w:pPr>
      <w:r>
        <w:rPr>
          <w:sz w:val="28"/>
        </w:rPr>
        <w:t>______________________________</w:t>
      </w:r>
    </w:p>
    <w:p w:rsidR="00CD0E8F" w:rsidRDefault="00CD0E8F">
      <w:pPr>
        <w:pStyle w:val="a5"/>
        <w:ind w:right="0"/>
        <w:jc w:val="both"/>
        <w:rPr>
          <w:sz w:val="28"/>
        </w:rPr>
      </w:pPr>
      <w:r>
        <w:rPr>
          <w:b/>
          <w:sz w:val="28"/>
        </w:rPr>
        <w:t>&lt;*</w:t>
      </w:r>
      <w:r>
        <w:rPr>
          <w:noProof/>
          <w:sz w:val="28"/>
        </w:rPr>
        <w:t xml:space="preserve"> </w:t>
      </w:r>
      <w:r>
        <w:rPr>
          <w:b/>
          <w:sz w:val="28"/>
        </w:rPr>
        <w:t>&gt;</w:t>
      </w:r>
      <w:r>
        <w:rPr>
          <w:sz w:val="28"/>
        </w:rPr>
        <w:t xml:space="preserve"> Исходя из расчета по рыночным ценам, сложившимся на дату начисления.</w:t>
      </w:r>
    </w:p>
    <w:p w:rsidR="00CD0E8F" w:rsidRDefault="00CD0E8F">
      <w:pPr>
        <w:pStyle w:val="a5"/>
        <w:ind w:right="0"/>
        <w:jc w:val="both"/>
        <w:rPr>
          <w:sz w:val="28"/>
        </w:rPr>
      </w:pPr>
    </w:p>
    <w:p w:rsidR="00CD0E8F" w:rsidRDefault="00CD0E8F">
      <w:pPr>
        <w:pStyle w:val="a5"/>
        <w:ind w:right="0" w:firstLine="720"/>
        <w:jc w:val="both"/>
        <w:rPr>
          <w:sz w:val="28"/>
        </w:rPr>
      </w:pPr>
      <w:r>
        <w:rPr>
          <w:sz w:val="28"/>
        </w:rPr>
        <w:t>12.3.4. Расходов при переводе работников на работу в другие местности.</w:t>
      </w:r>
    </w:p>
    <w:p w:rsidR="00CD0E8F" w:rsidRDefault="00CD0E8F">
      <w:pPr>
        <w:pStyle w:val="a5"/>
        <w:ind w:right="0" w:firstLine="720"/>
        <w:jc w:val="both"/>
        <w:rPr>
          <w:sz w:val="28"/>
        </w:rPr>
      </w:pPr>
      <w:r>
        <w:rPr>
          <w:sz w:val="28"/>
        </w:rPr>
        <w:t>12.3.5. Расходов по оформлению заграничных служебных паспортов и получению виз.</w:t>
      </w:r>
    </w:p>
    <w:p w:rsidR="00CD0E8F" w:rsidRDefault="00CD0E8F">
      <w:pPr>
        <w:pStyle w:val="a5"/>
        <w:ind w:right="0" w:firstLine="720"/>
        <w:jc w:val="both"/>
        <w:rPr>
          <w:sz w:val="28"/>
        </w:rPr>
      </w:pPr>
      <w:r>
        <w:rPr>
          <w:sz w:val="28"/>
        </w:rPr>
        <w:t>12.3.6. Расходов на платное обучение работников, не связанное с производственной необходимостью, расходов на платное обучение членов семей работников.</w:t>
      </w:r>
    </w:p>
    <w:p w:rsidR="00CD0E8F" w:rsidRDefault="00CD0E8F">
      <w:pPr>
        <w:pStyle w:val="a5"/>
        <w:ind w:right="0" w:firstLine="720"/>
        <w:jc w:val="both"/>
        <w:rPr>
          <w:sz w:val="28"/>
        </w:rPr>
      </w:pPr>
      <w:r>
        <w:rPr>
          <w:sz w:val="28"/>
        </w:rPr>
        <w:t>12.3.7. Оплаты стоимости проезда обучающихся работников к месту нахождения учебного заведения и обратно.</w:t>
      </w:r>
    </w:p>
    <w:p w:rsidR="00CD0E8F" w:rsidRDefault="00CD0E8F">
      <w:pPr>
        <w:pStyle w:val="a5"/>
        <w:ind w:right="0" w:firstLine="720"/>
        <w:jc w:val="both"/>
        <w:rPr>
          <w:sz w:val="28"/>
        </w:rPr>
      </w:pPr>
      <w:r>
        <w:rPr>
          <w:sz w:val="28"/>
        </w:rPr>
        <w:t>12.3.8. Выплаты иностранной валюты взамен суточных членам экипажей судов заграничного плавания морского флота российских судоходных компаний и работникам организаций федерального железнодорожного транспорта в период пребывания их на территориях иностранных государств.</w:t>
      </w:r>
    </w:p>
    <w:p w:rsidR="00CD0E8F" w:rsidRDefault="00CD0E8F">
      <w:pPr>
        <w:pStyle w:val="a5"/>
        <w:ind w:right="0" w:firstLine="720"/>
        <w:jc w:val="both"/>
        <w:rPr>
          <w:sz w:val="28"/>
        </w:rPr>
      </w:pPr>
      <w:r>
        <w:rPr>
          <w:sz w:val="28"/>
        </w:rPr>
        <w:t>12.3.9. Других затрат на рабочую силу.</w:t>
      </w:r>
    </w:p>
    <w:p w:rsidR="00CD0E8F" w:rsidRDefault="00CD0E8F">
      <w:pPr>
        <w:pStyle w:val="a5"/>
        <w:ind w:right="0" w:firstLine="720"/>
        <w:jc w:val="both"/>
        <w:rPr>
          <w:sz w:val="28"/>
        </w:rPr>
      </w:pPr>
      <w:r>
        <w:rPr>
          <w:sz w:val="28"/>
        </w:rPr>
        <w:t>13. Налоги и сборы, связанные с использованием рабочей силы. По строке 45 следует показать сведения за 2002 год о плате за привлечение иностранной рабочей силы, региональном сборе на нужды образовательных учреждений, налоговой базой которых являлись фонд заработной платы или численность работников.</w:t>
      </w:r>
    </w:p>
    <w:p w:rsidR="00CD0E8F" w:rsidRDefault="00CD0E8F">
      <w:pPr>
        <w:pStyle w:val="a5"/>
        <w:ind w:right="0" w:firstLine="720"/>
        <w:jc w:val="both"/>
        <w:rPr>
          <w:sz w:val="28"/>
        </w:rPr>
      </w:pPr>
      <w:r>
        <w:rPr>
          <w:sz w:val="28"/>
        </w:rPr>
        <w:t>14. В отчет по форме № 1 (рабочая сила) не должны включаться следующие расходы, не учитываемые в затратах организации на рабочую силу:</w:t>
      </w:r>
    </w:p>
    <w:p w:rsidR="00CD0E8F" w:rsidRDefault="00CD0E8F">
      <w:pPr>
        <w:pStyle w:val="a5"/>
        <w:ind w:right="0" w:firstLine="720"/>
        <w:jc w:val="both"/>
        <w:rPr>
          <w:sz w:val="28"/>
        </w:rPr>
      </w:pPr>
      <w:r>
        <w:rPr>
          <w:sz w:val="28"/>
        </w:rPr>
        <w:t>14.1. Доходы по акциям и другие доходы от участия работников в собственности организации (дивиденды, проценты, выплаты по долевым паям и т.д.).</w:t>
      </w:r>
    </w:p>
    <w:p w:rsidR="00CD0E8F" w:rsidRDefault="00CD0E8F">
      <w:pPr>
        <w:pStyle w:val="a5"/>
        <w:ind w:right="0" w:firstLine="720"/>
        <w:jc w:val="both"/>
        <w:rPr>
          <w:sz w:val="28"/>
        </w:rPr>
      </w:pPr>
      <w:r>
        <w:rPr>
          <w:sz w:val="28"/>
        </w:rPr>
        <w:t>14.2. Вознаграждения членам совета акционерного общества, учредителям, освобожденным профсоюзным работникам, не состоящим в списочном составе работников организации.</w:t>
      </w:r>
    </w:p>
    <w:p w:rsidR="00CD0E8F" w:rsidRDefault="00CD0E8F">
      <w:pPr>
        <w:pStyle w:val="a5"/>
        <w:ind w:right="0" w:firstLine="720"/>
        <w:jc w:val="both"/>
        <w:rPr>
          <w:sz w:val="28"/>
        </w:rPr>
      </w:pPr>
      <w:r>
        <w:rPr>
          <w:sz w:val="28"/>
        </w:rPr>
        <w:t>14.3. Пособия и выплаты за счет средств государственных внебюджетных социальных фондов, в частности, пособия по временной нетрудоспособности, по беременности и родам, при рождении ребенка, по уходу за ребенком, оплата санаторно-курортного лечения, отдыха работников и их семей, страховые выплаты по обязательному страхованию от несчастных случаев на производстве и профессиональных заболеваний.</w:t>
      </w:r>
    </w:p>
    <w:p w:rsidR="00CD0E8F" w:rsidRDefault="00CD0E8F">
      <w:pPr>
        <w:pStyle w:val="a5"/>
        <w:ind w:right="0" w:firstLine="720"/>
        <w:jc w:val="both"/>
        <w:rPr>
          <w:sz w:val="28"/>
        </w:rPr>
      </w:pPr>
      <w:r>
        <w:rPr>
          <w:sz w:val="28"/>
        </w:rPr>
        <w:t>14.4. Авторские вознаграждения, выплаченные по договорам на создание и использование произведений науки, литературы и искусства, а также вознаграждения авторам открытий, изобретений и промышленных образцов.</w:t>
      </w:r>
    </w:p>
    <w:p w:rsidR="00CD0E8F" w:rsidRDefault="00CD0E8F">
      <w:pPr>
        <w:pStyle w:val="a5"/>
        <w:ind w:right="0" w:firstLine="720"/>
        <w:jc w:val="both"/>
        <w:rPr>
          <w:sz w:val="28"/>
        </w:rPr>
      </w:pPr>
      <w:r>
        <w:rPr>
          <w:sz w:val="28"/>
        </w:rPr>
        <w:t>14.5. Дополнительные виды оплаты труда и социальных льгот, начисленные работникам за счет бюджетных средств, включая компенсации и льготы работникам, подвергшимся радиации вследствие катастрофы на Чернобыльской АЭС.</w:t>
      </w:r>
    </w:p>
    <w:p w:rsidR="00CD0E8F" w:rsidRDefault="00CD0E8F">
      <w:pPr>
        <w:pStyle w:val="a5"/>
        <w:ind w:right="0" w:firstLine="720"/>
        <w:jc w:val="both"/>
        <w:rPr>
          <w:sz w:val="28"/>
        </w:rPr>
      </w:pPr>
      <w:r>
        <w:rPr>
          <w:sz w:val="28"/>
        </w:rPr>
        <w:t>14.6. Компенсация и другие выплаты женщинам, находившимся в частично оплачиваемом отпуске по уходу за ребенком и не учитываемым в среднесписочной численности работников организации.</w:t>
      </w:r>
    </w:p>
    <w:p w:rsidR="00CD0E8F" w:rsidRDefault="00CD0E8F">
      <w:pPr>
        <w:pStyle w:val="a5"/>
        <w:ind w:right="0" w:firstLine="720"/>
        <w:jc w:val="both"/>
        <w:rPr>
          <w:sz w:val="28"/>
        </w:rPr>
      </w:pPr>
      <w:r>
        <w:rPr>
          <w:sz w:val="28"/>
        </w:rPr>
        <w:t>14.7. Возвратные заемные денежные средства, выданные организацией работнику, сумма материальной выгоды, полученная от экономии на процентах за пользование заемными средствами.</w:t>
      </w:r>
    </w:p>
    <w:p w:rsidR="00CD0E8F" w:rsidRDefault="00CD0E8F">
      <w:pPr>
        <w:pStyle w:val="a5"/>
        <w:ind w:right="0" w:firstLine="720"/>
        <w:jc w:val="both"/>
        <w:rPr>
          <w:sz w:val="28"/>
        </w:rPr>
      </w:pPr>
      <w:r>
        <w:rPr>
          <w:sz w:val="28"/>
        </w:rPr>
        <w:t>14.8. Расходы на капитальное строительство жилья и объектов социальной сферы.</w:t>
      </w:r>
    </w:p>
    <w:p w:rsidR="00CD0E8F" w:rsidRDefault="00CD0E8F">
      <w:pPr>
        <w:pStyle w:val="a5"/>
        <w:ind w:right="0"/>
        <w:jc w:val="both"/>
        <w:rPr>
          <w:i/>
          <w:sz w:val="28"/>
        </w:rPr>
      </w:pPr>
      <w:r>
        <w:rPr>
          <w:i/>
          <w:sz w:val="28"/>
        </w:rPr>
        <w:t>В. Справочные сведения за год</w:t>
      </w:r>
    </w:p>
    <w:p w:rsidR="00CD0E8F" w:rsidRDefault="00CD0E8F">
      <w:pPr>
        <w:pStyle w:val="a5"/>
        <w:ind w:right="0" w:firstLine="720"/>
        <w:jc w:val="both"/>
        <w:rPr>
          <w:sz w:val="28"/>
        </w:rPr>
      </w:pPr>
      <w:r>
        <w:rPr>
          <w:sz w:val="28"/>
        </w:rPr>
        <w:t>15. Данные о затратах на производство и реализацию продукции, работ, услуг (строка 47) заполняются из отчета по форме № 5-з за 2002 год (строка 03 графы 3), малыми предприятиями - из отчета по форме № ПМ за январь - декабрь 2002 года (строка</w:t>
      </w:r>
      <w:r>
        <w:rPr>
          <w:b/>
          <w:sz w:val="28"/>
        </w:rPr>
        <w:t xml:space="preserve"> 22</w:t>
      </w:r>
      <w:r>
        <w:rPr>
          <w:sz w:val="28"/>
        </w:rPr>
        <w:t xml:space="preserve"> графы 4).</w:t>
      </w:r>
    </w:p>
    <w:p w:rsidR="00CD0E8F" w:rsidRDefault="00CD0E8F">
      <w:pPr>
        <w:pStyle w:val="a5"/>
        <w:ind w:right="0" w:firstLine="720"/>
        <w:jc w:val="both"/>
        <w:rPr>
          <w:sz w:val="28"/>
        </w:rPr>
      </w:pPr>
      <w:r>
        <w:rPr>
          <w:sz w:val="28"/>
        </w:rPr>
        <w:t>16. По строкам 49 и 50 приводятся данные о прибыли или убытке из строки 140 формы № 2</w:t>
      </w:r>
      <w:r>
        <w:rPr>
          <w:b/>
          <w:i/>
          <w:sz w:val="28"/>
        </w:rPr>
        <w:t>,</w:t>
      </w:r>
      <w:r>
        <w:rPr>
          <w:sz w:val="28"/>
        </w:rPr>
        <w:t xml:space="preserve"> годового бухгалтерского баланса. Организация заполняет одну из этих строк.</w:t>
      </w:r>
    </w:p>
    <w:p w:rsidR="00CD0E8F" w:rsidRDefault="00CD0E8F">
      <w:pPr>
        <w:pStyle w:val="a6"/>
        <w:spacing w:line="240" w:lineRule="auto"/>
        <w:ind w:left="0" w:firstLine="709"/>
        <w:rPr>
          <w:sz w:val="28"/>
        </w:rPr>
      </w:pPr>
      <w:r>
        <w:rPr>
          <w:sz w:val="28"/>
        </w:rPr>
        <w:t>17. По строке 52 показываются данные о доходах по акциям вкладам в имущество организации, начисленные своим работникам, из формы № 5, строки 780 годового бухгалтерского баланса.</w:t>
      </w:r>
    </w:p>
    <w:p w:rsidR="00CD0E8F" w:rsidRDefault="00CD0E8F">
      <w:pPr>
        <w:pStyle w:val="ab"/>
        <w:spacing w:line="240" w:lineRule="auto"/>
        <w:ind w:right="0" w:firstLine="0"/>
      </w:pPr>
      <w:bookmarkStart w:id="0" w:name="_GoBack"/>
      <w:bookmarkEnd w:id="0"/>
    </w:p>
    <w:sectPr w:rsidR="00CD0E8F">
      <w:headerReference w:type="even" r:id="rId7"/>
      <w:headerReference w:type="default" r:id="rId8"/>
      <w:footerReference w:type="even" r:id="rId9"/>
      <w:footerReference w:type="default" r:id="rId10"/>
      <w:pgSz w:w="11907" w:h="16840" w:code="9"/>
      <w:pgMar w:top="851" w:right="850" w:bottom="709"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E8F" w:rsidRDefault="00CD0E8F">
      <w:r>
        <w:separator/>
      </w:r>
    </w:p>
  </w:endnote>
  <w:endnote w:type="continuationSeparator" w:id="0">
    <w:p w:rsidR="00CD0E8F" w:rsidRDefault="00C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E8F" w:rsidRDefault="00CD0E8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CD0E8F" w:rsidRDefault="00CD0E8F">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E8F" w:rsidRDefault="00CD0E8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E8F" w:rsidRDefault="00CD0E8F">
      <w:r>
        <w:separator/>
      </w:r>
    </w:p>
  </w:footnote>
  <w:footnote w:type="continuationSeparator" w:id="0">
    <w:p w:rsidR="00CD0E8F" w:rsidRDefault="00CD0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E8F" w:rsidRDefault="00CD0E8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25</w:t>
    </w:r>
    <w:r>
      <w:rPr>
        <w:rStyle w:val="a9"/>
      </w:rPr>
      <w:fldChar w:fldCharType="end"/>
    </w:r>
  </w:p>
  <w:p w:rsidR="00CD0E8F" w:rsidRDefault="00CD0E8F">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E8F" w:rsidRDefault="00CD0E8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CD0E8F" w:rsidRDefault="00CD0E8F">
    <w:pPr>
      <w:pStyle w:val="aa"/>
      <w:framePr w:wrap="around" w:vAnchor="text" w:hAnchor="page" w:x="10882" w:y="1"/>
      <w:ind w:right="360"/>
      <w:rPr>
        <w:rStyle w:val="a9"/>
      </w:rPr>
    </w:pPr>
  </w:p>
  <w:p w:rsidR="00CD0E8F" w:rsidRDefault="00CD0E8F">
    <w:pPr>
      <w:pStyle w:val="aa"/>
      <w:tabs>
        <w:tab w:val="clear" w:pos="4153"/>
        <w:tab w:val="clear" w:pos="8306"/>
        <w:tab w:val="left" w:pos="9040"/>
      </w:tabs>
      <w:ind w:right="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5A20A8"/>
    <w:multiLevelType w:val="singleLevel"/>
    <w:tmpl w:val="EDCE8076"/>
    <w:lvl w:ilvl="0">
      <w:numFmt w:val="bullet"/>
      <w:lvlText w:val=""/>
      <w:lvlJc w:val="left"/>
      <w:pPr>
        <w:tabs>
          <w:tab w:val="num" w:pos="1920"/>
        </w:tabs>
        <w:ind w:left="1920" w:hanging="360"/>
      </w:pPr>
      <w:rPr>
        <w:rFonts w:ascii="Symbol" w:hAnsi="Symbol" w:hint="default"/>
      </w:rPr>
    </w:lvl>
  </w:abstractNum>
  <w:abstractNum w:abstractNumId="2">
    <w:nsid w:val="06E3578D"/>
    <w:multiLevelType w:val="multilevel"/>
    <w:tmpl w:val="F14E058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A3A1268"/>
    <w:multiLevelType w:val="hybridMultilevel"/>
    <w:tmpl w:val="1B1C7B82"/>
    <w:lvl w:ilvl="0" w:tplc="7F625B2C">
      <w:start w:val="1"/>
      <w:numFmt w:val="decimal"/>
      <w:lvlText w:val="%1."/>
      <w:lvlJc w:val="left"/>
      <w:pPr>
        <w:tabs>
          <w:tab w:val="num" w:pos="360"/>
        </w:tabs>
        <w:ind w:left="360" w:hanging="360"/>
      </w:pPr>
      <w:rPr>
        <w:rFonts w:hint="default"/>
      </w:rPr>
    </w:lvl>
    <w:lvl w:ilvl="1" w:tplc="0CFEC340" w:tentative="1">
      <w:start w:val="1"/>
      <w:numFmt w:val="lowerLetter"/>
      <w:lvlText w:val="%2."/>
      <w:lvlJc w:val="left"/>
      <w:pPr>
        <w:tabs>
          <w:tab w:val="num" w:pos="1080"/>
        </w:tabs>
        <w:ind w:left="1080" w:hanging="360"/>
      </w:pPr>
    </w:lvl>
    <w:lvl w:ilvl="2" w:tplc="00065A98" w:tentative="1">
      <w:start w:val="1"/>
      <w:numFmt w:val="lowerRoman"/>
      <w:lvlText w:val="%3."/>
      <w:lvlJc w:val="right"/>
      <w:pPr>
        <w:tabs>
          <w:tab w:val="num" w:pos="1800"/>
        </w:tabs>
        <w:ind w:left="1800" w:hanging="180"/>
      </w:pPr>
    </w:lvl>
    <w:lvl w:ilvl="3" w:tplc="0FC0B446" w:tentative="1">
      <w:start w:val="1"/>
      <w:numFmt w:val="decimal"/>
      <w:lvlText w:val="%4."/>
      <w:lvlJc w:val="left"/>
      <w:pPr>
        <w:tabs>
          <w:tab w:val="num" w:pos="2520"/>
        </w:tabs>
        <w:ind w:left="2520" w:hanging="360"/>
      </w:pPr>
    </w:lvl>
    <w:lvl w:ilvl="4" w:tplc="5298294E" w:tentative="1">
      <w:start w:val="1"/>
      <w:numFmt w:val="lowerLetter"/>
      <w:lvlText w:val="%5."/>
      <w:lvlJc w:val="left"/>
      <w:pPr>
        <w:tabs>
          <w:tab w:val="num" w:pos="3240"/>
        </w:tabs>
        <w:ind w:left="3240" w:hanging="360"/>
      </w:pPr>
    </w:lvl>
    <w:lvl w:ilvl="5" w:tplc="14100034" w:tentative="1">
      <w:start w:val="1"/>
      <w:numFmt w:val="lowerRoman"/>
      <w:lvlText w:val="%6."/>
      <w:lvlJc w:val="right"/>
      <w:pPr>
        <w:tabs>
          <w:tab w:val="num" w:pos="3960"/>
        </w:tabs>
        <w:ind w:left="3960" w:hanging="180"/>
      </w:pPr>
    </w:lvl>
    <w:lvl w:ilvl="6" w:tplc="039A922E" w:tentative="1">
      <w:start w:val="1"/>
      <w:numFmt w:val="decimal"/>
      <w:lvlText w:val="%7."/>
      <w:lvlJc w:val="left"/>
      <w:pPr>
        <w:tabs>
          <w:tab w:val="num" w:pos="4680"/>
        </w:tabs>
        <w:ind w:left="4680" w:hanging="360"/>
      </w:pPr>
    </w:lvl>
    <w:lvl w:ilvl="7" w:tplc="6046DA3E" w:tentative="1">
      <w:start w:val="1"/>
      <w:numFmt w:val="lowerLetter"/>
      <w:lvlText w:val="%8."/>
      <w:lvlJc w:val="left"/>
      <w:pPr>
        <w:tabs>
          <w:tab w:val="num" w:pos="5400"/>
        </w:tabs>
        <w:ind w:left="5400" w:hanging="360"/>
      </w:pPr>
    </w:lvl>
    <w:lvl w:ilvl="8" w:tplc="276A907A" w:tentative="1">
      <w:start w:val="1"/>
      <w:numFmt w:val="lowerRoman"/>
      <w:lvlText w:val="%9."/>
      <w:lvlJc w:val="right"/>
      <w:pPr>
        <w:tabs>
          <w:tab w:val="num" w:pos="6120"/>
        </w:tabs>
        <w:ind w:left="6120" w:hanging="180"/>
      </w:pPr>
    </w:lvl>
  </w:abstractNum>
  <w:abstractNum w:abstractNumId="4">
    <w:nsid w:val="0E0213C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0E6B5A12"/>
    <w:multiLevelType w:val="singleLevel"/>
    <w:tmpl w:val="6246790A"/>
    <w:lvl w:ilvl="0">
      <w:numFmt w:val="bullet"/>
      <w:lvlText w:val=""/>
      <w:lvlJc w:val="left"/>
      <w:pPr>
        <w:tabs>
          <w:tab w:val="num" w:pos="1920"/>
        </w:tabs>
        <w:ind w:left="1920" w:hanging="360"/>
      </w:pPr>
      <w:rPr>
        <w:rFonts w:ascii="Symbol" w:hAnsi="Symbol" w:hint="default"/>
      </w:rPr>
    </w:lvl>
  </w:abstractNum>
  <w:abstractNum w:abstractNumId="6">
    <w:nsid w:val="12BF6D62"/>
    <w:multiLevelType w:val="singleLevel"/>
    <w:tmpl w:val="1C903E4C"/>
    <w:lvl w:ilvl="0">
      <w:start w:val="1"/>
      <w:numFmt w:val="decimal"/>
      <w:lvlText w:val="%1."/>
      <w:lvlJc w:val="left"/>
      <w:pPr>
        <w:tabs>
          <w:tab w:val="num" w:pos="1080"/>
        </w:tabs>
        <w:ind w:left="1080" w:hanging="360"/>
      </w:pPr>
      <w:rPr>
        <w:rFonts w:hint="default"/>
      </w:rPr>
    </w:lvl>
  </w:abstractNum>
  <w:abstractNum w:abstractNumId="7">
    <w:nsid w:val="1FDC6F7F"/>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1A2083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24E21932"/>
    <w:multiLevelType w:val="multilevel"/>
    <w:tmpl w:val="BE0C631A"/>
    <w:lvl w:ilvl="0">
      <w:start w:val="8"/>
      <w:numFmt w:val="decimal"/>
      <w:lvlText w:val="%1."/>
      <w:lvlJc w:val="left"/>
      <w:pPr>
        <w:tabs>
          <w:tab w:val="num" w:pos="720"/>
        </w:tabs>
        <w:ind w:left="720" w:hanging="360"/>
      </w:pPr>
      <w:rPr>
        <w:rFonts w:hint="default"/>
        <w:sz w:val="24"/>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2C4456E8"/>
    <w:multiLevelType w:val="singleLevel"/>
    <w:tmpl w:val="B3F2C40A"/>
    <w:lvl w:ilvl="0">
      <w:numFmt w:val="bullet"/>
      <w:lvlText w:val="-"/>
      <w:lvlJc w:val="left"/>
      <w:pPr>
        <w:tabs>
          <w:tab w:val="num" w:pos="1144"/>
        </w:tabs>
        <w:ind w:left="1144" w:hanging="360"/>
      </w:pPr>
      <w:rPr>
        <w:rFonts w:hint="default"/>
      </w:rPr>
    </w:lvl>
  </w:abstractNum>
  <w:abstractNum w:abstractNumId="11">
    <w:nsid w:val="2E5A66EF"/>
    <w:multiLevelType w:val="multilevel"/>
    <w:tmpl w:val="5B38D4F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2F6D2AD3"/>
    <w:multiLevelType w:val="multilevel"/>
    <w:tmpl w:val="585E64D2"/>
    <w:lvl w:ilvl="0">
      <w:start w:val="1"/>
      <w:numFmt w:val="bullet"/>
      <w:lvlText w:val=""/>
      <w:lvlJc w:val="left"/>
      <w:pPr>
        <w:tabs>
          <w:tab w:val="num" w:pos="1383"/>
        </w:tabs>
        <w:ind w:left="1383" w:hanging="360"/>
      </w:pPr>
      <w:rPr>
        <w:rFonts w:ascii="Symbol" w:hAnsi="Symbol" w:hint="default"/>
      </w:rPr>
    </w:lvl>
    <w:lvl w:ilvl="1" w:tentative="1">
      <w:start w:val="1"/>
      <w:numFmt w:val="bullet"/>
      <w:lvlText w:val="o"/>
      <w:lvlJc w:val="left"/>
      <w:pPr>
        <w:tabs>
          <w:tab w:val="num" w:pos="2103"/>
        </w:tabs>
        <w:ind w:left="2103" w:hanging="360"/>
      </w:pPr>
      <w:rPr>
        <w:rFonts w:ascii="Courier New" w:hAnsi="Courier New" w:hint="default"/>
      </w:rPr>
    </w:lvl>
    <w:lvl w:ilvl="2" w:tentative="1">
      <w:start w:val="1"/>
      <w:numFmt w:val="bullet"/>
      <w:lvlText w:val=""/>
      <w:lvlJc w:val="left"/>
      <w:pPr>
        <w:tabs>
          <w:tab w:val="num" w:pos="2823"/>
        </w:tabs>
        <w:ind w:left="2823" w:hanging="360"/>
      </w:pPr>
      <w:rPr>
        <w:rFonts w:ascii="Wingdings" w:hAnsi="Wingdings" w:hint="default"/>
      </w:rPr>
    </w:lvl>
    <w:lvl w:ilvl="3" w:tentative="1">
      <w:start w:val="1"/>
      <w:numFmt w:val="bullet"/>
      <w:lvlText w:val=""/>
      <w:lvlJc w:val="left"/>
      <w:pPr>
        <w:tabs>
          <w:tab w:val="num" w:pos="3543"/>
        </w:tabs>
        <w:ind w:left="3543" w:hanging="360"/>
      </w:pPr>
      <w:rPr>
        <w:rFonts w:ascii="Symbol" w:hAnsi="Symbol" w:hint="default"/>
      </w:rPr>
    </w:lvl>
    <w:lvl w:ilvl="4" w:tentative="1">
      <w:start w:val="1"/>
      <w:numFmt w:val="bullet"/>
      <w:lvlText w:val="o"/>
      <w:lvlJc w:val="left"/>
      <w:pPr>
        <w:tabs>
          <w:tab w:val="num" w:pos="4263"/>
        </w:tabs>
        <w:ind w:left="4263" w:hanging="360"/>
      </w:pPr>
      <w:rPr>
        <w:rFonts w:ascii="Courier New" w:hAnsi="Courier New" w:hint="default"/>
      </w:rPr>
    </w:lvl>
    <w:lvl w:ilvl="5" w:tentative="1">
      <w:start w:val="1"/>
      <w:numFmt w:val="bullet"/>
      <w:lvlText w:val=""/>
      <w:lvlJc w:val="left"/>
      <w:pPr>
        <w:tabs>
          <w:tab w:val="num" w:pos="4983"/>
        </w:tabs>
        <w:ind w:left="4983" w:hanging="360"/>
      </w:pPr>
      <w:rPr>
        <w:rFonts w:ascii="Wingdings" w:hAnsi="Wingdings" w:hint="default"/>
      </w:rPr>
    </w:lvl>
    <w:lvl w:ilvl="6" w:tentative="1">
      <w:start w:val="1"/>
      <w:numFmt w:val="bullet"/>
      <w:lvlText w:val=""/>
      <w:lvlJc w:val="left"/>
      <w:pPr>
        <w:tabs>
          <w:tab w:val="num" w:pos="5703"/>
        </w:tabs>
        <w:ind w:left="5703" w:hanging="360"/>
      </w:pPr>
      <w:rPr>
        <w:rFonts w:ascii="Symbol" w:hAnsi="Symbol" w:hint="default"/>
      </w:rPr>
    </w:lvl>
    <w:lvl w:ilvl="7" w:tentative="1">
      <w:start w:val="1"/>
      <w:numFmt w:val="bullet"/>
      <w:lvlText w:val="o"/>
      <w:lvlJc w:val="left"/>
      <w:pPr>
        <w:tabs>
          <w:tab w:val="num" w:pos="6423"/>
        </w:tabs>
        <w:ind w:left="6423" w:hanging="360"/>
      </w:pPr>
      <w:rPr>
        <w:rFonts w:ascii="Courier New" w:hAnsi="Courier New" w:hint="default"/>
      </w:rPr>
    </w:lvl>
    <w:lvl w:ilvl="8" w:tentative="1">
      <w:start w:val="1"/>
      <w:numFmt w:val="bullet"/>
      <w:lvlText w:val=""/>
      <w:lvlJc w:val="left"/>
      <w:pPr>
        <w:tabs>
          <w:tab w:val="num" w:pos="7143"/>
        </w:tabs>
        <w:ind w:left="7143" w:hanging="360"/>
      </w:pPr>
      <w:rPr>
        <w:rFonts w:ascii="Wingdings" w:hAnsi="Wingdings" w:hint="default"/>
      </w:rPr>
    </w:lvl>
  </w:abstractNum>
  <w:abstractNum w:abstractNumId="13">
    <w:nsid w:val="31682663"/>
    <w:multiLevelType w:val="singleLevel"/>
    <w:tmpl w:val="978E9C36"/>
    <w:lvl w:ilvl="0">
      <w:start w:val="16"/>
      <w:numFmt w:val="bullet"/>
      <w:lvlText w:val="-"/>
      <w:lvlJc w:val="left"/>
      <w:pPr>
        <w:tabs>
          <w:tab w:val="num" w:pos="1920"/>
        </w:tabs>
        <w:ind w:left="1920" w:hanging="360"/>
      </w:pPr>
      <w:rPr>
        <w:rFonts w:hint="default"/>
      </w:rPr>
    </w:lvl>
  </w:abstractNum>
  <w:abstractNum w:abstractNumId="14">
    <w:nsid w:val="35D6102A"/>
    <w:multiLevelType w:val="multilevel"/>
    <w:tmpl w:val="B41AE9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392B6ED4"/>
    <w:multiLevelType w:val="multilevel"/>
    <w:tmpl w:val="FBBA967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395D6893"/>
    <w:multiLevelType w:val="singleLevel"/>
    <w:tmpl w:val="286E8CD0"/>
    <w:lvl w:ilvl="0">
      <w:start w:val="1"/>
      <w:numFmt w:val="decimal"/>
      <w:lvlText w:val="%1."/>
      <w:lvlJc w:val="left"/>
      <w:pPr>
        <w:tabs>
          <w:tab w:val="num" w:pos="405"/>
        </w:tabs>
        <w:ind w:left="405" w:hanging="405"/>
      </w:pPr>
      <w:rPr>
        <w:rFonts w:hint="default"/>
      </w:rPr>
    </w:lvl>
  </w:abstractNum>
  <w:abstractNum w:abstractNumId="17">
    <w:nsid w:val="3DC02554"/>
    <w:multiLevelType w:val="singleLevel"/>
    <w:tmpl w:val="3B382816"/>
    <w:lvl w:ilvl="0">
      <w:start w:val="1"/>
      <w:numFmt w:val="bullet"/>
      <w:lvlText w:val="-"/>
      <w:lvlJc w:val="left"/>
      <w:pPr>
        <w:tabs>
          <w:tab w:val="num" w:pos="927"/>
        </w:tabs>
        <w:ind w:left="927" w:hanging="360"/>
      </w:pPr>
      <w:rPr>
        <w:rFonts w:hint="default"/>
      </w:rPr>
    </w:lvl>
  </w:abstractNum>
  <w:abstractNum w:abstractNumId="18">
    <w:nsid w:val="3E6A1FC5"/>
    <w:multiLevelType w:val="hybridMultilevel"/>
    <w:tmpl w:val="F5D21CD6"/>
    <w:lvl w:ilvl="0" w:tplc="2DA20D74">
      <w:start w:val="1"/>
      <w:numFmt w:val="bullet"/>
      <w:lvlText w:val=""/>
      <w:legacy w:legacy="1" w:legacySpace="0" w:legacyIndent="283"/>
      <w:lvlJc w:val="left"/>
      <w:pPr>
        <w:ind w:left="1837" w:hanging="283"/>
      </w:pPr>
      <w:rPr>
        <w:rFonts w:ascii="Symbol" w:hAnsi="Symbol" w:hint="default"/>
      </w:rPr>
    </w:lvl>
    <w:lvl w:ilvl="1" w:tplc="5CDA95AC" w:tentative="1">
      <w:start w:val="1"/>
      <w:numFmt w:val="bullet"/>
      <w:lvlText w:val="o"/>
      <w:lvlJc w:val="left"/>
      <w:pPr>
        <w:tabs>
          <w:tab w:val="num" w:pos="2149"/>
        </w:tabs>
        <w:ind w:left="2149" w:hanging="360"/>
      </w:pPr>
      <w:rPr>
        <w:rFonts w:ascii="Courier New" w:hAnsi="Courier New" w:hint="default"/>
      </w:rPr>
    </w:lvl>
    <w:lvl w:ilvl="2" w:tplc="4B162360" w:tentative="1">
      <w:start w:val="1"/>
      <w:numFmt w:val="bullet"/>
      <w:lvlText w:val=""/>
      <w:lvlJc w:val="left"/>
      <w:pPr>
        <w:tabs>
          <w:tab w:val="num" w:pos="2869"/>
        </w:tabs>
        <w:ind w:left="2869" w:hanging="360"/>
      </w:pPr>
      <w:rPr>
        <w:rFonts w:ascii="Wingdings" w:hAnsi="Wingdings" w:hint="default"/>
      </w:rPr>
    </w:lvl>
    <w:lvl w:ilvl="3" w:tplc="947269C4" w:tentative="1">
      <w:start w:val="1"/>
      <w:numFmt w:val="bullet"/>
      <w:lvlText w:val=""/>
      <w:lvlJc w:val="left"/>
      <w:pPr>
        <w:tabs>
          <w:tab w:val="num" w:pos="3589"/>
        </w:tabs>
        <w:ind w:left="3589" w:hanging="360"/>
      </w:pPr>
      <w:rPr>
        <w:rFonts w:ascii="Symbol" w:hAnsi="Symbol" w:hint="default"/>
      </w:rPr>
    </w:lvl>
    <w:lvl w:ilvl="4" w:tplc="171AAC6E" w:tentative="1">
      <w:start w:val="1"/>
      <w:numFmt w:val="bullet"/>
      <w:lvlText w:val="o"/>
      <w:lvlJc w:val="left"/>
      <w:pPr>
        <w:tabs>
          <w:tab w:val="num" w:pos="4309"/>
        </w:tabs>
        <w:ind w:left="4309" w:hanging="360"/>
      </w:pPr>
      <w:rPr>
        <w:rFonts w:ascii="Courier New" w:hAnsi="Courier New" w:hint="default"/>
      </w:rPr>
    </w:lvl>
    <w:lvl w:ilvl="5" w:tplc="7CF2E7B6" w:tentative="1">
      <w:start w:val="1"/>
      <w:numFmt w:val="bullet"/>
      <w:lvlText w:val=""/>
      <w:lvlJc w:val="left"/>
      <w:pPr>
        <w:tabs>
          <w:tab w:val="num" w:pos="5029"/>
        </w:tabs>
        <w:ind w:left="5029" w:hanging="360"/>
      </w:pPr>
      <w:rPr>
        <w:rFonts w:ascii="Wingdings" w:hAnsi="Wingdings" w:hint="default"/>
      </w:rPr>
    </w:lvl>
    <w:lvl w:ilvl="6" w:tplc="F0906032" w:tentative="1">
      <w:start w:val="1"/>
      <w:numFmt w:val="bullet"/>
      <w:lvlText w:val=""/>
      <w:lvlJc w:val="left"/>
      <w:pPr>
        <w:tabs>
          <w:tab w:val="num" w:pos="5749"/>
        </w:tabs>
        <w:ind w:left="5749" w:hanging="360"/>
      </w:pPr>
      <w:rPr>
        <w:rFonts w:ascii="Symbol" w:hAnsi="Symbol" w:hint="default"/>
      </w:rPr>
    </w:lvl>
    <w:lvl w:ilvl="7" w:tplc="D39ED126" w:tentative="1">
      <w:start w:val="1"/>
      <w:numFmt w:val="bullet"/>
      <w:lvlText w:val="o"/>
      <w:lvlJc w:val="left"/>
      <w:pPr>
        <w:tabs>
          <w:tab w:val="num" w:pos="6469"/>
        </w:tabs>
        <w:ind w:left="6469" w:hanging="360"/>
      </w:pPr>
      <w:rPr>
        <w:rFonts w:ascii="Courier New" w:hAnsi="Courier New" w:hint="default"/>
      </w:rPr>
    </w:lvl>
    <w:lvl w:ilvl="8" w:tplc="426A66E6" w:tentative="1">
      <w:start w:val="1"/>
      <w:numFmt w:val="bullet"/>
      <w:lvlText w:val=""/>
      <w:lvlJc w:val="left"/>
      <w:pPr>
        <w:tabs>
          <w:tab w:val="num" w:pos="7189"/>
        </w:tabs>
        <w:ind w:left="7189" w:hanging="360"/>
      </w:pPr>
      <w:rPr>
        <w:rFonts w:ascii="Wingdings" w:hAnsi="Wingdings" w:hint="default"/>
      </w:rPr>
    </w:lvl>
  </w:abstractNum>
  <w:abstractNum w:abstractNumId="19">
    <w:nsid w:val="426024B1"/>
    <w:multiLevelType w:val="multilevel"/>
    <w:tmpl w:val="2CD8A81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6E15FF2"/>
    <w:multiLevelType w:val="singleLevel"/>
    <w:tmpl w:val="15408AB8"/>
    <w:lvl w:ilvl="0">
      <w:numFmt w:val="bullet"/>
      <w:lvlText w:val="-"/>
      <w:lvlJc w:val="left"/>
      <w:pPr>
        <w:tabs>
          <w:tab w:val="num" w:pos="360"/>
        </w:tabs>
        <w:ind w:left="360" w:hanging="360"/>
      </w:pPr>
      <w:rPr>
        <w:rFonts w:hint="default"/>
      </w:rPr>
    </w:lvl>
  </w:abstractNum>
  <w:abstractNum w:abstractNumId="21">
    <w:nsid w:val="4C116FC4"/>
    <w:multiLevelType w:val="hybridMultilevel"/>
    <w:tmpl w:val="BB5C3EFC"/>
    <w:lvl w:ilvl="0" w:tplc="ACC6C236">
      <w:start w:val="1"/>
      <w:numFmt w:val="bullet"/>
      <w:lvlText w:val=""/>
      <w:legacy w:legacy="1" w:legacySpace="0" w:legacyIndent="283"/>
      <w:lvlJc w:val="left"/>
      <w:pPr>
        <w:ind w:left="992" w:hanging="283"/>
      </w:pPr>
      <w:rPr>
        <w:rFonts w:ascii="Symbol" w:hAnsi="Symbol" w:hint="default"/>
      </w:rPr>
    </w:lvl>
    <w:lvl w:ilvl="1" w:tplc="0428CA68" w:tentative="1">
      <w:start w:val="1"/>
      <w:numFmt w:val="bullet"/>
      <w:lvlText w:val="o"/>
      <w:lvlJc w:val="left"/>
      <w:pPr>
        <w:tabs>
          <w:tab w:val="num" w:pos="2149"/>
        </w:tabs>
        <w:ind w:left="2149" w:hanging="360"/>
      </w:pPr>
      <w:rPr>
        <w:rFonts w:ascii="Courier New" w:hAnsi="Courier New" w:hint="default"/>
      </w:rPr>
    </w:lvl>
    <w:lvl w:ilvl="2" w:tplc="91DC3BC4" w:tentative="1">
      <w:start w:val="1"/>
      <w:numFmt w:val="bullet"/>
      <w:lvlText w:val=""/>
      <w:lvlJc w:val="left"/>
      <w:pPr>
        <w:tabs>
          <w:tab w:val="num" w:pos="2869"/>
        </w:tabs>
        <w:ind w:left="2869" w:hanging="360"/>
      </w:pPr>
      <w:rPr>
        <w:rFonts w:ascii="Wingdings" w:hAnsi="Wingdings" w:hint="default"/>
      </w:rPr>
    </w:lvl>
    <w:lvl w:ilvl="3" w:tplc="27EE36A2" w:tentative="1">
      <w:start w:val="1"/>
      <w:numFmt w:val="bullet"/>
      <w:lvlText w:val=""/>
      <w:lvlJc w:val="left"/>
      <w:pPr>
        <w:tabs>
          <w:tab w:val="num" w:pos="3589"/>
        </w:tabs>
        <w:ind w:left="3589" w:hanging="360"/>
      </w:pPr>
      <w:rPr>
        <w:rFonts w:ascii="Symbol" w:hAnsi="Symbol" w:hint="default"/>
      </w:rPr>
    </w:lvl>
    <w:lvl w:ilvl="4" w:tplc="3FCCEE16" w:tentative="1">
      <w:start w:val="1"/>
      <w:numFmt w:val="bullet"/>
      <w:lvlText w:val="o"/>
      <w:lvlJc w:val="left"/>
      <w:pPr>
        <w:tabs>
          <w:tab w:val="num" w:pos="4309"/>
        </w:tabs>
        <w:ind w:left="4309" w:hanging="360"/>
      </w:pPr>
      <w:rPr>
        <w:rFonts w:ascii="Courier New" w:hAnsi="Courier New" w:hint="default"/>
      </w:rPr>
    </w:lvl>
    <w:lvl w:ilvl="5" w:tplc="66869AA8" w:tentative="1">
      <w:start w:val="1"/>
      <w:numFmt w:val="bullet"/>
      <w:lvlText w:val=""/>
      <w:lvlJc w:val="left"/>
      <w:pPr>
        <w:tabs>
          <w:tab w:val="num" w:pos="5029"/>
        </w:tabs>
        <w:ind w:left="5029" w:hanging="360"/>
      </w:pPr>
      <w:rPr>
        <w:rFonts w:ascii="Wingdings" w:hAnsi="Wingdings" w:hint="default"/>
      </w:rPr>
    </w:lvl>
    <w:lvl w:ilvl="6" w:tplc="A69C3FDE" w:tentative="1">
      <w:start w:val="1"/>
      <w:numFmt w:val="bullet"/>
      <w:lvlText w:val=""/>
      <w:lvlJc w:val="left"/>
      <w:pPr>
        <w:tabs>
          <w:tab w:val="num" w:pos="5749"/>
        </w:tabs>
        <w:ind w:left="5749" w:hanging="360"/>
      </w:pPr>
      <w:rPr>
        <w:rFonts w:ascii="Symbol" w:hAnsi="Symbol" w:hint="default"/>
      </w:rPr>
    </w:lvl>
    <w:lvl w:ilvl="7" w:tplc="99DABBC0" w:tentative="1">
      <w:start w:val="1"/>
      <w:numFmt w:val="bullet"/>
      <w:lvlText w:val="o"/>
      <w:lvlJc w:val="left"/>
      <w:pPr>
        <w:tabs>
          <w:tab w:val="num" w:pos="6469"/>
        </w:tabs>
        <w:ind w:left="6469" w:hanging="360"/>
      </w:pPr>
      <w:rPr>
        <w:rFonts w:ascii="Courier New" w:hAnsi="Courier New" w:hint="default"/>
      </w:rPr>
    </w:lvl>
    <w:lvl w:ilvl="8" w:tplc="51EAE980" w:tentative="1">
      <w:start w:val="1"/>
      <w:numFmt w:val="bullet"/>
      <w:lvlText w:val=""/>
      <w:lvlJc w:val="left"/>
      <w:pPr>
        <w:tabs>
          <w:tab w:val="num" w:pos="7189"/>
        </w:tabs>
        <w:ind w:left="7189" w:hanging="360"/>
      </w:pPr>
      <w:rPr>
        <w:rFonts w:ascii="Wingdings" w:hAnsi="Wingdings" w:hint="default"/>
      </w:rPr>
    </w:lvl>
  </w:abstractNum>
  <w:abstractNum w:abstractNumId="22">
    <w:nsid w:val="4D950560"/>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079732D"/>
    <w:multiLevelType w:val="multilevel"/>
    <w:tmpl w:val="CA384508"/>
    <w:lvl w:ilvl="0">
      <w:start w:val="1"/>
      <w:numFmt w:val="bullet"/>
      <w:lvlText w:val=""/>
      <w:lvlJc w:val="left"/>
      <w:pPr>
        <w:tabs>
          <w:tab w:val="num" w:pos="303"/>
        </w:tabs>
        <w:ind w:left="303" w:hanging="360"/>
      </w:pPr>
      <w:rPr>
        <w:rFonts w:ascii="Symbol" w:hAnsi="Symbol" w:hint="default"/>
      </w:rPr>
    </w:lvl>
    <w:lvl w:ilvl="1" w:tentative="1">
      <w:start w:val="1"/>
      <w:numFmt w:val="bullet"/>
      <w:lvlText w:val="o"/>
      <w:lvlJc w:val="left"/>
      <w:pPr>
        <w:tabs>
          <w:tab w:val="num" w:pos="1023"/>
        </w:tabs>
        <w:ind w:left="1023" w:hanging="360"/>
      </w:pPr>
      <w:rPr>
        <w:rFonts w:ascii="Courier New" w:hAnsi="Courier New" w:hint="default"/>
      </w:rPr>
    </w:lvl>
    <w:lvl w:ilvl="2" w:tentative="1">
      <w:start w:val="1"/>
      <w:numFmt w:val="bullet"/>
      <w:lvlText w:val=""/>
      <w:lvlJc w:val="left"/>
      <w:pPr>
        <w:tabs>
          <w:tab w:val="num" w:pos="1743"/>
        </w:tabs>
        <w:ind w:left="1743" w:hanging="360"/>
      </w:pPr>
      <w:rPr>
        <w:rFonts w:ascii="Wingdings" w:hAnsi="Wingdings" w:hint="default"/>
      </w:rPr>
    </w:lvl>
    <w:lvl w:ilvl="3" w:tentative="1">
      <w:start w:val="1"/>
      <w:numFmt w:val="bullet"/>
      <w:lvlText w:val=""/>
      <w:lvlJc w:val="left"/>
      <w:pPr>
        <w:tabs>
          <w:tab w:val="num" w:pos="2463"/>
        </w:tabs>
        <w:ind w:left="2463" w:hanging="360"/>
      </w:pPr>
      <w:rPr>
        <w:rFonts w:ascii="Symbol" w:hAnsi="Symbol" w:hint="default"/>
      </w:rPr>
    </w:lvl>
    <w:lvl w:ilvl="4" w:tentative="1">
      <w:start w:val="1"/>
      <w:numFmt w:val="bullet"/>
      <w:lvlText w:val="o"/>
      <w:lvlJc w:val="left"/>
      <w:pPr>
        <w:tabs>
          <w:tab w:val="num" w:pos="3183"/>
        </w:tabs>
        <w:ind w:left="3183" w:hanging="360"/>
      </w:pPr>
      <w:rPr>
        <w:rFonts w:ascii="Courier New" w:hAnsi="Courier New" w:hint="default"/>
      </w:rPr>
    </w:lvl>
    <w:lvl w:ilvl="5" w:tentative="1">
      <w:start w:val="1"/>
      <w:numFmt w:val="bullet"/>
      <w:lvlText w:val=""/>
      <w:lvlJc w:val="left"/>
      <w:pPr>
        <w:tabs>
          <w:tab w:val="num" w:pos="3903"/>
        </w:tabs>
        <w:ind w:left="3903" w:hanging="360"/>
      </w:pPr>
      <w:rPr>
        <w:rFonts w:ascii="Wingdings" w:hAnsi="Wingdings" w:hint="default"/>
      </w:rPr>
    </w:lvl>
    <w:lvl w:ilvl="6" w:tentative="1">
      <w:start w:val="1"/>
      <w:numFmt w:val="bullet"/>
      <w:lvlText w:val=""/>
      <w:lvlJc w:val="left"/>
      <w:pPr>
        <w:tabs>
          <w:tab w:val="num" w:pos="4623"/>
        </w:tabs>
        <w:ind w:left="4623" w:hanging="360"/>
      </w:pPr>
      <w:rPr>
        <w:rFonts w:ascii="Symbol" w:hAnsi="Symbol" w:hint="default"/>
      </w:rPr>
    </w:lvl>
    <w:lvl w:ilvl="7" w:tentative="1">
      <w:start w:val="1"/>
      <w:numFmt w:val="bullet"/>
      <w:lvlText w:val="o"/>
      <w:lvlJc w:val="left"/>
      <w:pPr>
        <w:tabs>
          <w:tab w:val="num" w:pos="5343"/>
        </w:tabs>
        <w:ind w:left="5343" w:hanging="360"/>
      </w:pPr>
      <w:rPr>
        <w:rFonts w:ascii="Courier New" w:hAnsi="Courier New" w:hint="default"/>
      </w:rPr>
    </w:lvl>
    <w:lvl w:ilvl="8" w:tentative="1">
      <w:start w:val="1"/>
      <w:numFmt w:val="bullet"/>
      <w:lvlText w:val=""/>
      <w:lvlJc w:val="left"/>
      <w:pPr>
        <w:tabs>
          <w:tab w:val="num" w:pos="6063"/>
        </w:tabs>
        <w:ind w:left="6063" w:hanging="360"/>
      </w:pPr>
      <w:rPr>
        <w:rFonts w:ascii="Wingdings" w:hAnsi="Wingdings" w:hint="default"/>
      </w:rPr>
    </w:lvl>
  </w:abstractNum>
  <w:abstractNum w:abstractNumId="24">
    <w:nsid w:val="50A04E36"/>
    <w:multiLevelType w:val="multilevel"/>
    <w:tmpl w:val="DD968306"/>
    <w:lvl w:ilvl="0">
      <w:start w:val="6"/>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5">
    <w:nsid w:val="525C6BF1"/>
    <w:multiLevelType w:val="hybridMultilevel"/>
    <w:tmpl w:val="BBBE02EE"/>
    <w:lvl w:ilvl="0" w:tplc="5A06190E">
      <w:start w:val="1"/>
      <w:numFmt w:val="decimal"/>
      <w:lvlText w:val="%1."/>
      <w:lvlJc w:val="left"/>
      <w:pPr>
        <w:tabs>
          <w:tab w:val="num" w:pos="360"/>
        </w:tabs>
        <w:ind w:left="360" w:hanging="360"/>
      </w:pPr>
    </w:lvl>
    <w:lvl w:ilvl="1" w:tplc="6D00152C" w:tentative="1">
      <w:start w:val="1"/>
      <w:numFmt w:val="lowerLetter"/>
      <w:lvlText w:val="%2."/>
      <w:lvlJc w:val="left"/>
      <w:pPr>
        <w:tabs>
          <w:tab w:val="num" w:pos="1080"/>
        </w:tabs>
        <w:ind w:left="1080" w:hanging="360"/>
      </w:pPr>
    </w:lvl>
    <w:lvl w:ilvl="2" w:tplc="A7C27114" w:tentative="1">
      <w:start w:val="1"/>
      <w:numFmt w:val="lowerRoman"/>
      <w:lvlText w:val="%3."/>
      <w:lvlJc w:val="right"/>
      <w:pPr>
        <w:tabs>
          <w:tab w:val="num" w:pos="1800"/>
        </w:tabs>
        <w:ind w:left="1800" w:hanging="180"/>
      </w:pPr>
    </w:lvl>
    <w:lvl w:ilvl="3" w:tplc="7F520AAE" w:tentative="1">
      <w:start w:val="1"/>
      <w:numFmt w:val="decimal"/>
      <w:lvlText w:val="%4."/>
      <w:lvlJc w:val="left"/>
      <w:pPr>
        <w:tabs>
          <w:tab w:val="num" w:pos="2520"/>
        </w:tabs>
        <w:ind w:left="2520" w:hanging="360"/>
      </w:pPr>
    </w:lvl>
    <w:lvl w:ilvl="4" w:tplc="F9B2D986" w:tentative="1">
      <w:start w:val="1"/>
      <w:numFmt w:val="lowerLetter"/>
      <w:lvlText w:val="%5."/>
      <w:lvlJc w:val="left"/>
      <w:pPr>
        <w:tabs>
          <w:tab w:val="num" w:pos="3240"/>
        </w:tabs>
        <w:ind w:left="3240" w:hanging="360"/>
      </w:pPr>
    </w:lvl>
    <w:lvl w:ilvl="5" w:tplc="6D607038" w:tentative="1">
      <w:start w:val="1"/>
      <w:numFmt w:val="lowerRoman"/>
      <w:lvlText w:val="%6."/>
      <w:lvlJc w:val="right"/>
      <w:pPr>
        <w:tabs>
          <w:tab w:val="num" w:pos="3960"/>
        </w:tabs>
        <w:ind w:left="3960" w:hanging="180"/>
      </w:pPr>
    </w:lvl>
    <w:lvl w:ilvl="6" w:tplc="A0F0801C" w:tentative="1">
      <w:start w:val="1"/>
      <w:numFmt w:val="decimal"/>
      <w:lvlText w:val="%7."/>
      <w:lvlJc w:val="left"/>
      <w:pPr>
        <w:tabs>
          <w:tab w:val="num" w:pos="4680"/>
        </w:tabs>
        <w:ind w:left="4680" w:hanging="360"/>
      </w:pPr>
    </w:lvl>
    <w:lvl w:ilvl="7" w:tplc="16564F1E" w:tentative="1">
      <w:start w:val="1"/>
      <w:numFmt w:val="lowerLetter"/>
      <w:lvlText w:val="%8."/>
      <w:lvlJc w:val="left"/>
      <w:pPr>
        <w:tabs>
          <w:tab w:val="num" w:pos="5400"/>
        </w:tabs>
        <w:ind w:left="5400" w:hanging="360"/>
      </w:pPr>
    </w:lvl>
    <w:lvl w:ilvl="8" w:tplc="C90671CE" w:tentative="1">
      <w:start w:val="1"/>
      <w:numFmt w:val="lowerRoman"/>
      <w:lvlText w:val="%9."/>
      <w:lvlJc w:val="right"/>
      <w:pPr>
        <w:tabs>
          <w:tab w:val="num" w:pos="6120"/>
        </w:tabs>
        <w:ind w:left="6120" w:hanging="180"/>
      </w:pPr>
    </w:lvl>
  </w:abstractNum>
  <w:abstractNum w:abstractNumId="26">
    <w:nsid w:val="526B2933"/>
    <w:multiLevelType w:val="multilevel"/>
    <w:tmpl w:val="7AA8DD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5457C69"/>
    <w:multiLevelType w:val="hybridMultilevel"/>
    <w:tmpl w:val="33C8F1A2"/>
    <w:lvl w:ilvl="0" w:tplc="F4D896D6">
      <w:start w:val="1"/>
      <w:numFmt w:val="bullet"/>
      <w:lvlText w:val=""/>
      <w:legacy w:legacy="1" w:legacySpace="0" w:legacyIndent="283"/>
      <w:lvlJc w:val="left"/>
      <w:pPr>
        <w:ind w:left="991" w:hanging="283"/>
      </w:pPr>
      <w:rPr>
        <w:rFonts w:ascii="Symbol" w:hAnsi="Symbol" w:hint="default"/>
      </w:rPr>
    </w:lvl>
    <w:lvl w:ilvl="1" w:tplc="27462FFE" w:tentative="1">
      <w:start w:val="1"/>
      <w:numFmt w:val="bullet"/>
      <w:lvlText w:val="o"/>
      <w:lvlJc w:val="left"/>
      <w:pPr>
        <w:tabs>
          <w:tab w:val="num" w:pos="1303"/>
        </w:tabs>
        <w:ind w:left="1303" w:hanging="360"/>
      </w:pPr>
      <w:rPr>
        <w:rFonts w:ascii="Courier New" w:hAnsi="Courier New" w:hint="default"/>
      </w:rPr>
    </w:lvl>
    <w:lvl w:ilvl="2" w:tplc="9DDC701A" w:tentative="1">
      <w:start w:val="1"/>
      <w:numFmt w:val="bullet"/>
      <w:lvlText w:val=""/>
      <w:lvlJc w:val="left"/>
      <w:pPr>
        <w:tabs>
          <w:tab w:val="num" w:pos="2023"/>
        </w:tabs>
        <w:ind w:left="2023" w:hanging="360"/>
      </w:pPr>
      <w:rPr>
        <w:rFonts w:ascii="Wingdings" w:hAnsi="Wingdings" w:hint="default"/>
      </w:rPr>
    </w:lvl>
    <w:lvl w:ilvl="3" w:tplc="18908CA8" w:tentative="1">
      <w:start w:val="1"/>
      <w:numFmt w:val="bullet"/>
      <w:lvlText w:val=""/>
      <w:lvlJc w:val="left"/>
      <w:pPr>
        <w:tabs>
          <w:tab w:val="num" w:pos="2743"/>
        </w:tabs>
        <w:ind w:left="2743" w:hanging="360"/>
      </w:pPr>
      <w:rPr>
        <w:rFonts w:ascii="Symbol" w:hAnsi="Symbol" w:hint="default"/>
      </w:rPr>
    </w:lvl>
    <w:lvl w:ilvl="4" w:tplc="8D6CFA24" w:tentative="1">
      <w:start w:val="1"/>
      <w:numFmt w:val="bullet"/>
      <w:lvlText w:val="o"/>
      <w:lvlJc w:val="left"/>
      <w:pPr>
        <w:tabs>
          <w:tab w:val="num" w:pos="3463"/>
        </w:tabs>
        <w:ind w:left="3463" w:hanging="360"/>
      </w:pPr>
      <w:rPr>
        <w:rFonts w:ascii="Courier New" w:hAnsi="Courier New" w:hint="default"/>
      </w:rPr>
    </w:lvl>
    <w:lvl w:ilvl="5" w:tplc="E7CE777C" w:tentative="1">
      <w:start w:val="1"/>
      <w:numFmt w:val="bullet"/>
      <w:lvlText w:val=""/>
      <w:lvlJc w:val="left"/>
      <w:pPr>
        <w:tabs>
          <w:tab w:val="num" w:pos="4183"/>
        </w:tabs>
        <w:ind w:left="4183" w:hanging="360"/>
      </w:pPr>
      <w:rPr>
        <w:rFonts w:ascii="Wingdings" w:hAnsi="Wingdings" w:hint="default"/>
      </w:rPr>
    </w:lvl>
    <w:lvl w:ilvl="6" w:tplc="3BF46D2A" w:tentative="1">
      <w:start w:val="1"/>
      <w:numFmt w:val="bullet"/>
      <w:lvlText w:val=""/>
      <w:lvlJc w:val="left"/>
      <w:pPr>
        <w:tabs>
          <w:tab w:val="num" w:pos="4903"/>
        </w:tabs>
        <w:ind w:left="4903" w:hanging="360"/>
      </w:pPr>
      <w:rPr>
        <w:rFonts w:ascii="Symbol" w:hAnsi="Symbol" w:hint="default"/>
      </w:rPr>
    </w:lvl>
    <w:lvl w:ilvl="7" w:tplc="3BD6CBDC" w:tentative="1">
      <w:start w:val="1"/>
      <w:numFmt w:val="bullet"/>
      <w:lvlText w:val="o"/>
      <w:lvlJc w:val="left"/>
      <w:pPr>
        <w:tabs>
          <w:tab w:val="num" w:pos="5623"/>
        </w:tabs>
        <w:ind w:left="5623" w:hanging="360"/>
      </w:pPr>
      <w:rPr>
        <w:rFonts w:ascii="Courier New" w:hAnsi="Courier New" w:hint="default"/>
      </w:rPr>
    </w:lvl>
    <w:lvl w:ilvl="8" w:tplc="39C0CA80" w:tentative="1">
      <w:start w:val="1"/>
      <w:numFmt w:val="bullet"/>
      <w:lvlText w:val=""/>
      <w:lvlJc w:val="left"/>
      <w:pPr>
        <w:tabs>
          <w:tab w:val="num" w:pos="6343"/>
        </w:tabs>
        <w:ind w:left="6343" w:hanging="360"/>
      </w:pPr>
      <w:rPr>
        <w:rFonts w:ascii="Wingdings" w:hAnsi="Wingdings" w:hint="default"/>
      </w:rPr>
    </w:lvl>
  </w:abstractNum>
  <w:abstractNum w:abstractNumId="28">
    <w:nsid w:val="57D42541"/>
    <w:multiLevelType w:val="multilevel"/>
    <w:tmpl w:val="DCC62AF2"/>
    <w:lvl w:ilvl="0">
      <w:start w:val="1"/>
      <w:numFmt w:val="bullet"/>
      <w:lvlText w:val=""/>
      <w:lvlJc w:val="left"/>
      <w:pPr>
        <w:tabs>
          <w:tab w:val="num" w:pos="1383"/>
        </w:tabs>
        <w:ind w:left="1383" w:hanging="360"/>
      </w:pPr>
      <w:rPr>
        <w:rFonts w:ascii="Symbol" w:hAnsi="Symbol" w:hint="default"/>
      </w:rPr>
    </w:lvl>
    <w:lvl w:ilvl="1" w:tentative="1">
      <w:start w:val="1"/>
      <w:numFmt w:val="bullet"/>
      <w:lvlText w:val="o"/>
      <w:lvlJc w:val="left"/>
      <w:pPr>
        <w:tabs>
          <w:tab w:val="num" w:pos="2103"/>
        </w:tabs>
        <w:ind w:left="2103" w:hanging="360"/>
      </w:pPr>
      <w:rPr>
        <w:rFonts w:ascii="Courier New" w:hAnsi="Courier New" w:hint="default"/>
      </w:rPr>
    </w:lvl>
    <w:lvl w:ilvl="2" w:tentative="1">
      <w:start w:val="1"/>
      <w:numFmt w:val="bullet"/>
      <w:lvlText w:val=""/>
      <w:lvlJc w:val="left"/>
      <w:pPr>
        <w:tabs>
          <w:tab w:val="num" w:pos="2823"/>
        </w:tabs>
        <w:ind w:left="2823" w:hanging="360"/>
      </w:pPr>
      <w:rPr>
        <w:rFonts w:ascii="Wingdings" w:hAnsi="Wingdings" w:hint="default"/>
      </w:rPr>
    </w:lvl>
    <w:lvl w:ilvl="3" w:tentative="1">
      <w:start w:val="1"/>
      <w:numFmt w:val="bullet"/>
      <w:lvlText w:val=""/>
      <w:lvlJc w:val="left"/>
      <w:pPr>
        <w:tabs>
          <w:tab w:val="num" w:pos="3543"/>
        </w:tabs>
        <w:ind w:left="3543" w:hanging="360"/>
      </w:pPr>
      <w:rPr>
        <w:rFonts w:ascii="Symbol" w:hAnsi="Symbol" w:hint="default"/>
      </w:rPr>
    </w:lvl>
    <w:lvl w:ilvl="4" w:tentative="1">
      <w:start w:val="1"/>
      <w:numFmt w:val="bullet"/>
      <w:lvlText w:val="o"/>
      <w:lvlJc w:val="left"/>
      <w:pPr>
        <w:tabs>
          <w:tab w:val="num" w:pos="4263"/>
        </w:tabs>
        <w:ind w:left="4263" w:hanging="360"/>
      </w:pPr>
      <w:rPr>
        <w:rFonts w:ascii="Courier New" w:hAnsi="Courier New" w:hint="default"/>
      </w:rPr>
    </w:lvl>
    <w:lvl w:ilvl="5" w:tentative="1">
      <w:start w:val="1"/>
      <w:numFmt w:val="bullet"/>
      <w:lvlText w:val=""/>
      <w:lvlJc w:val="left"/>
      <w:pPr>
        <w:tabs>
          <w:tab w:val="num" w:pos="4983"/>
        </w:tabs>
        <w:ind w:left="4983" w:hanging="360"/>
      </w:pPr>
      <w:rPr>
        <w:rFonts w:ascii="Wingdings" w:hAnsi="Wingdings" w:hint="default"/>
      </w:rPr>
    </w:lvl>
    <w:lvl w:ilvl="6" w:tentative="1">
      <w:start w:val="1"/>
      <w:numFmt w:val="bullet"/>
      <w:lvlText w:val=""/>
      <w:lvlJc w:val="left"/>
      <w:pPr>
        <w:tabs>
          <w:tab w:val="num" w:pos="5703"/>
        </w:tabs>
        <w:ind w:left="5703" w:hanging="360"/>
      </w:pPr>
      <w:rPr>
        <w:rFonts w:ascii="Symbol" w:hAnsi="Symbol" w:hint="default"/>
      </w:rPr>
    </w:lvl>
    <w:lvl w:ilvl="7" w:tentative="1">
      <w:start w:val="1"/>
      <w:numFmt w:val="bullet"/>
      <w:lvlText w:val="o"/>
      <w:lvlJc w:val="left"/>
      <w:pPr>
        <w:tabs>
          <w:tab w:val="num" w:pos="6423"/>
        </w:tabs>
        <w:ind w:left="6423" w:hanging="360"/>
      </w:pPr>
      <w:rPr>
        <w:rFonts w:ascii="Courier New" w:hAnsi="Courier New" w:hint="default"/>
      </w:rPr>
    </w:lvl>
    <w:lvl w:ilvl="8" w:tentative="1">
      <w:start w:val="1"/>
      <w:numFmt w:val="bullet"/>
      <w:lvlText w:val=""/>
      <w:lvlJc w:val="left"/>
      <w:pPr>
        <w:tabs>
          <w:tab w:val="num" w:pos="7143"/>
        </w:tabs>
        <w:ind w:left="7143" w:hanging="360"/>
      </w:pPr>
      <w:rPr>
        <w:rFonts w:ascii="Wingdings" w:hAnsi="Wingdings" w:hint="default"/>
      </w:rPr>
    </w:lvl>
  </w:abstractNum>
  <w:abstractNum w:abstractNumId="29">
    <w:nsid w:val="5BE5257C"/>
    <w:multiLevelType w:val="multilevel"/>
    <w:tmpl w:val="A04610C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5C370077"/>
    <w:multiLevelType w:val="hybridMultilevel"/>
    <w:tmpl w:val="3F203930"/>
    <w:lvl w:ilvl="0" w:tplc="E5B26746">
      <w:start w:val="1"/>
      <w:numFmt w:val="decimal"/>
      <w:lvlText w:val="%1."/>
      <w:lvlJc w:val="left"/>
      <w:pPr>
        <w:tabs>
          <w:tab w:val="num" w:pos="720"/>
        </w:tabs>
        <w:ind w:left="720" w:hanging="360"/>
      </w:pPr>
      <w:rPr>
        <w:rFonts w:hint="default"/>
      </w:rPr>
    </w:lvl>
    <w:lvl w:ilvl="1" w:tplc="60786566" w:tentative="1">
      <w:start w:val="1"/>
      <w:numFmt w:val="lowerLetter"/>
      <w:lvlText w:val="%2."/>
      <w:lvlJc w:val="left"/>
      <w:pPr>
        <w:tabs>
          <w:tab w:val="num" w:pos="1440"/>
        </w:tabs>
        <w:ind w:left="1440" w:hanging="360"/>
      </w:pPr>
    </w:lvl>
    <w:lvl w:ilvl="2" w:tplc="9624497E" w:tentative="1">
      <w:start w:val="1"/>
      <w:numFmt w:val="lowerRoman"/>
      <w:lvlText w:val="%3."/>
      <w:lvlJc w:val="right"/>
      <w:pPr>
        <w:tabs>
          <w:tab w:val="num" w:pos="2160"/>
        </w:tabs>
        <w:ind w:left="2160" w:hanging="180"/>
      </w:pPr>
    </w:lvl>
    <w:lvl w:ilvl="3" w:tplc="F3CC808C" w:tentative="1">
      <w:start w:val="1"/>
      <w:numFmt w:val="decimal"/>
      <w:lvlText w:val="%4."/>
      <w:lvlJc w:val="left"/>
      <w:pPr>
        <w:tabs>
          <w:tab w:val="num" w:pos="2880"/>
        </w:tabs>
        <w:ind w:left="2880" w:hanging="360"/>
      </w:pPr>
    </w:lvl>
    <w:lvl w:ilvl="4" w:tplc="085E6E68" w:tentative="1">
      <w:start w:val="1"/>
      <w:numFmt w:val="lowerLetter"/>
      <w:lvlText w:val="%5."/>
      <w:lvlJc w:val="left"/>
      <w:pPr>
        <w:tabs>
          <w:tab w:val="num" w:pos="3600"/>
        </w:tabs>
        <w:ind w:left="3600" w:hanging="360"/>
      </w:pPr>
    </w:lvl>
    <w:lvl w:ilvl="5" w:tplc="048CC5DE" w:tentative="1">
      <w:start w:val="1"/>
      <w:numFmt w:val="lowerRoman"/>
      <w:lvlText w:val="%6."/>
      <w:lvlJc w:val="right"/>
      <w:pPr>
        <w:tabs>
          <w:tab w:val="num" w:pos="4320"/>
        </w:tabs>
        <w:ind w:left="4320" w:hanging="180"/>
      </w:pPr>
    </w:lvl>
    <w:lvl w:ilvl="6" w:tplc="8E829FDC" w:tentative="1">
      <w:start w:val="1"/>
      <w:numFmt w:val="decimal"/>
      <w:lvlText w:val="%7."/>
      <w:lvlJc w:val="left"/>
      <w:pPr>
        <w:tabs>
          <w:tab w:val="num" w:pos="5040"/>
        </w:tabs>
        <w:ind w:left="5040" w:hanging="360"/>
      </w:pPr>
    </w:lvl>
    <w:lvl w:ilvl="7" w:tplc="4F307BA0" w:tentative="1">
      <w:start w:val="1"/>
      <w:numFmt w:val="lowerLetter"/>
      <w:lvlText w:val="%8."/>
      <w:lvlJc w:val="left"/>
      <w:pPr>
        <w:tabs>
          <w:tab w:val="num" w:pos="5760"/>
        </w:tabs>
        <w:ind w:left="5760" w:hanging="360"/>
      </w:pPr>
    </w:lvl>
    <w:lvl w:ilvl="8" w:tplc="494427EC" w:tentative="1">
      <w:start w:val="1"/>
      <w:numFmt w:val="lowerRoman"/>
      <w:lvlText w:val="%9."/>
      <w:lvlJc w:val="right"/>
      <w:pPr>
        <w:tabs>
          <w:tab w:val="num" w:pos="6480"/>
        </w:tabs>
        <w:ind w:left="6480" w:hanging="180"/>
      </w:pPr>
    </w:lvl>
  </w:abstractNum>
  <w:abstractNum w:abstractNumId="31">
    <w:nsid w:val="605E42B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2">
    <w:nsid w:val="61FB1435"/>
    <w:multiLevelType w:val="multilevel"/>
    <w:tmpl w:val="EDB4C2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nsid w:val="624F43D3"/>
    <w:multiLevelType w:val="multilevel"/>
    <w:tmpl w:val="7E342F84"/>
    <w:lvl w:ilvl="0">
      <w:start w:val="1"/>
      <w:numFmt w:val="bullet"/>
      <w:lvlText w:val=""/>
      <w:lvlJc w:val="left"/>
      <w:pPr>
        <w:tabs>
          <w:tab w:val="num" w:pos="1383"/>
        </w:tabs>
        <w:ind w:left="1383" w:hanging="360"/>
      </w:pPr>
      <w:rPr>
        <w:rFonts w:ascii="Symbol" w:hAnsi="Symbol" w:hint="default"/>
      </w:rPr>
    </w:lvl>
    <w:lvl w:ilvl="1" w:tentative="1">
      <w:start w:val="1"/>
      <w:numFmt w:val="bullet"/>
      <w:lvlText w:val="o"/>
      <w:lvlJc w:val="left"/>
      <w:pPr>
        <w:tabs>
          <w:tab w:val="num" w:pos="2103"/>
        </w:tabs>
        <w:ind w:left="2103" w:hanging="360"/>
      </w:pPr>
      <w:rPr>
        <w:rFonts w:ascii="Courier New" w:hAnsi="Courier New" w:hint="default"/>
      </w:rPr>
    </w:lvl>
    <w:lvl w:ilvl="2" w:tentative="1">
      <w:start w:val="1"/>
      <w:numFmt w:val="bullet"/>
      <w:lvlText w:val=""/>
      <w:lvlJc w:val="left"/>
      <w:pPr>
        <w:tabs>
          <w:tab w:val="num" w:pos="2823"/>
        </w:tabs>
        <w:ind w:left="2823" w:hanging="360"/>
      </w:pPr>
      <w:rPr>
        <w:rFonts w:ascii="Wingdings" w:hAnsi="Wingdings" w:hint="default"/>
      </w:rPr>
    </w:lvl>
    <w:lvl w:ilvl="3" w:tentative="1">
      <w:start w:val="1"/>
      <w:numFmt w:val="bullet"/>
      <w:lvlText w:val=""/>
      <w:lvlJc w:val="left"/>
      <w:pPr>
        <w:tabs>
          <w:tab w:val="num" w:pos="3543"/>
        </w:tabs>
        <w:ind w:left="3543" w:hanging="360"/>
      </w:pPr>
      <w:rPr>
        <w:rFonts w:ascii="Symbol" w:hAnsi="Symbol" w:hint="default"/>
      </w:rPr>
    </w:lvl>
    <w:lvl w:ilvl="4" w:tentative="1">
      <w:start w:val="1"/>
      <w:numFmt w:val="bullet"/>
      <w:lvlText w:val="o"/>
      <w:lvlJc w:val="left"/>
      <w:pPr>
        <w:tabs>
          <w:tab w:val="num" w:pos="4263"/>
        </w:tabs>
        <w:ind w:left="4263" w:hanging="360"/>
      </w:pPr>
      <w:rPr>
        <w:rFonts w:ascii="Courier New" w:hAnsi="Courier New" w:hint="default"/>
      </w:rPr>
    </w:lvl>
    <w:lvl w:ilvl="5" w:tentative="1">
      <w:start w:val="1"/>
      <w:numFmt w:val="bullet"/>
      <w:lvlText w:val=""/>
      <w:lvlJc w:val="left"/>
      <w:pPr>
        <w:tabs>
          <w:tab w:val="num" w:pos="4983"/>
        </w:tabs>
        <w:ind w:left="4983" w:hanging="360"/>
      </w:pPr>
      <w:rPr>
        <w:rFonts w:ascii="Wingdings" w:hAnsi="Wingdings" w:hint="default"/>
      </w:rPr>
    </w:lvl>
    <w:lvl w:ilvl="6" w:tentative="1">
      <w:start w:val="1"/>
      <w:numFmt w:val="bullet"/>
      <w:lvlText w:val=""/>
      <w:lvlJc w:val="left"/>
      <w:pPr>
        <w:tabs>
          <w:tab w:val="num" w:pos="5703"/>
        </w:tabs>
        <w:ind w:left="5703" w:hanging="360"/>
      </w:pPr>
      <w:rPr>
        <w:rFonts w:ascii="Symbol" w:hAnsi="Symbol" w:hint="default"/>
      </w:rPr>
    </w:lvl>
    <w:lvl w:ilvl="7" w:tentative="1">
      <w:start w:val="1"/>
      <w:numFmt w:val="bullet"/>
      <w:lvlText w:val="o"/>
      <w:lvlJc w:val="left"/>
      <w:pPr>
        <w:tabs>
          <w:tab w:val="num" w:pos="6423"/>
        </w:tabs>
        <w:ind w:left="6423" w:hanging="360"/>
      </w:pPr>
      <w:rPr>
        <w:rFonts w:ascii="Courier New" w:hAnsi="Courier New" w:hint="default"/>
      </w:rPr>
    </w:lvl>
    <w:lvl w:ilvl="8" w:tentative="1">
      <w:start w:val="1"/>
      <w:numFmt w:val="bullet"/>
      <w:lvlText w:val=""/>
      <w:lvlJc w:val="left"/>
      <w:pPr>
        <w:tabs>
          <w:tab w:val="num" w:pos="7143"/>
        </w:tabs>
        <w:ind w:left="7143" w:hanging="360"/>
      </w:pPr>
      <w:rPr>
        <w:rFonts w:ascii="Wingdings" w:hAnsi="Wingdings" w:hint="default"/>
      </w:rPr>
    </w:lvl>
  </w:abstractNum>
  <w:abstractNum w:abstractNumId="34">
    <w:nsid w:val="66D015B0"/>
    <w:multiLevelType w:val="hybridMultilevel"/>
    <w:tmpl w:val="81368342"/>
    <w:lvl w:ilvl="0" w:tplc="F42CBF2A">
      <w:start w:val="3"/>
      <w:numFmt w:val="bullet"/>
      <w:lvlText w:val="-"/>
      <w:lvlJc w:val="left"/>
      <w:pPr>
        <w:tabs>
          <w:tab w:val="num" w:pos="360"/>
        </w:tabs>
        <w:ind w:left="0" w:firstLine="0"/>
      </w:pPr>
      <w:rPr>
        <w:rFonts w:ascii="Times New Roman" w:eastAsia="Times New Roman" w:hAnsi="Times New Roman" w:cs="Times New Roman" w:hint="default"/>
      </w:rPr>
    </w:lvl>
    <w:lvl w:ilvl="1" w:tplc="5DDC371C">
      <w:start w:val="1"/>
      <w:numFmt w:val="bullet"/>
      <w:lvlText w:val="o"/>
      <w:lvlJc w:val="left"/>
      <w:pPr>
        <w:tabs>
          <w:tab w:val="num" w:pos="1440"/>
        </w:tabs>
        <w:ind w:left="1440" w:hanging="360"/>
      </w:pPr>
      <w:rPr>
        <w:rFonts w:ascii="Courier New" w:hAnsi="Courier New" w:hint="default"/>
      </w:rPr>
    </w:lvl>
    <w:lvl w:ilvl="2" w:tplc="AF6060A0">
      <w:start w:val="1"/>
      <w:numFmt w:val="bullet"/>
      <w:lvlText w:val=""/>
      <w:lvlJc w:val="left"/>
      <w:pPr>
        <w:tabs>
          <w:tab w:val="num" w:pos="2160"/>
        </w:tabs>
        <w:ind w:left="2160" w:hanging="360"/>
      </w:pPr>
      <w:rPr>
        <w:rFonts w:ascii="Wingdings" w:hAnsi="Wingdings" w:hint="default"/>
      </w:rPr>
    </w:lvl>
    <w:lvl w:ilvl="3" w:tplc="4A62FD2E">
      <w:start w:val="1"/>
      <w:numFmt w:val="bullet"/>
      <w:lvlText w:val=""/>
      <w:lvlJc w:val="left"/>
      <w:pPr>
        <w:tabs>
          <w:tab w:val="num" w:pos="2880"/>
        </w:tabs>
        <w:ind w:left="2880" w:hanging="360"/>
      </w:pPr>
      <w:rPr>
        <w:rFonts w:ascii="Symbol" w:hAnsi="Symbol" w:hint="default"/>
      </w:rPr>
    </w:lvl>
    <w:lvl w:ilvl="4" w:tplc="58400A6E" w:tentative="1">
      <w:start w:val="1"/>
      <w:numFmt w:val="bullet"/>
      <w:lvlText w:val="o"/>
      <w:lvlJc w:val="left"/>
      <w:pPr>
        <w:tabs>
          <w:tab w:val="num" w:pos="3600"/>
        </w:tabs>
        <w:ind w:left="3600" w:hanging="360"/>
      </w:pPr>
      <w:rPr>
        <w:rFonts w:ascii="Courier New" w:hAnsi="Courier New" w:hint="default"/>
      </w:rPr>
    </w:lvl>
    <w:lvl w:ilvl="5" w:tplc="67605E54" w:tentative="1">
      <w:start w:val="1"/>
      <w:numFmt w:val="bullet"/>
      <w:lvlText w:val=""/>
      <w:lvlJc w:val="left"/>
      <w:pPr>
        <w:tabs>
          <w:tab w:val="num" w:pos="4320"/>
        </w:tabs>
        <w:ind w:left="4320" w:hanging="360"/>
      </w:pPr>
      <w:rPr>
        <w:rFonts w:ascii="Wingdings" w:hAnsi="Wingdings" w:hint="default"/>
      </w:rPr>
    </w:lvl>
    <w:lvl w:ilvl="6" w:tplc="2F98651C" w:tentative="1">
      <w:start w:val="1"/>
      <w:numFmt w:val="bullet"/>
      <w:lvlText w:val=""/>
      <w:lvlJc w:val="left"/>
      <w:pPr>
        <w:tabs>
          <w:tab w:val="num" w:pos="5040"/>
        </w:tabs>
        <w:ind w:left="5040" w:hanging="360"/>
      </w:pPr>
      <w:rPr>
        <w:rFonts w:ascii="Symbol" w:hAnsi="Symbol" w:hint="default"/>
      </w:rPr>
    </w:lvl>
    <w:lvl w:ilvl="7" w:tplc="6128996A" w:tentative="1">
      <w:start w:val="1"/>
      <w:numFmt w:val="bullet"/>
      <w:lvlText w:val="o"/>
      <w:lvlJc w:val="left"/>
      <w:pPr>
        <w:tabs>
          <w:tab w:val="num" w:pos="5760"/>
        </w:tabs>
        <w:ind w:left="5760" w:hanging="360"/>
      </w:pPr>
      <w:rPr>
        <w:rFonts w:ascii="Courier New" w:hAnsi="Courier New" w:hint="default"/>
      </w:rPr>
    </w:lvl>
    <w:lvl w:ilvl="8" w:tplc="0A70B476" w:tentative="1">
      <w:start w:val="1"/>
      <w:numFmt w:val="bullet"/>
      <w:lvlText w:val=""/>
      <w:lvlJc w:val="left"/>
      <w:pPr>
        <w:tabs>
          <w:tab w:val="num" w:pos="6480"/>
        </w:tabs>
        <w:ind w:left="6480" w:hanging="360"/>
      </w:pPr>
      <w:rPr>
        <w:rFonts w:ascii="Wingdings" w:hAnsi="Wingdings" w:hint="default"/>
      </w:rPr>
    </w:lvl>
  </w:abstractNum>
  <w:abstractNum w:abstractNumId="35">
    <w:nsid w:val="6BC119A2"/>
    <w:multiLevelType w:val="singleLevel"/>
    <w:tmpl w:val="01A45302"/>
    <w:lvl w:ilvl="0">
      <w:start w:val="1"/>
      <w:numFmt w:val="decimal"/>
      <w:lvlText w:val="%1."/>
      <w:lvlJc w:val="left"/>
      <w:pPr>
        <w:tabs>
          <w:tab w:val="num" w:pos="1494"/>
        </w:tabs>
        <w:ind w:left="1494" w:hanging="360"/>
      </w:pPr>
      <w:rPr>
        <w:rFonts w:hint="default"/>
      </w:rPr>
    </w:lvl>
  </w:abstractNum>
  <w:abstractNum w:abstractNumId="36">
    <w:nsid w:val="720D29E8"/>
    <w:multiLevelType w:val="hybridMultilevel"/>
    <w:tmpl w:val="BB5C3EFC"/>
    <w:lvl w:ilvl="0" w:tplc="50C4D510">
      <w:start w:val="3"/>
      <w:numFmt w:val="bullet"/>
      <w:lvlText w:val="▪"/>
      <w:lvlJc w:val="left"/>
      <w:pPr>
        <w:tabs>
          <w:tab w:val="num" w:pos="1069"/>
        </w:tabs>
        <w:ind w:left="709" w:firstLine="0"/>
      </w:pPr>
      <w:rPr>
        <w:rFonts w:ascii="Times New Roman" w:eastAsia="Times New Roman" w:hAnsi="Times New Roman" w:cs="Times New Roman" w:hint="default"/>
      </w:rPr>
    </w:lvl>
    <w:lvl w:ilvl="1" w:tplc="70443DD2" w:tentative="1">
      <w:start w:val="1"/>
      <w:numFmt w:val="bullet"/>
      <w:lvlText w:val="o"/>
      <w:lvlJc w:val="left"/>
      <w:pPr>
        <w:tabs>
          <w:tab w:val="num" w:pos="2149"/>
        </w:tabs>
        <w:ind w:left="2149" w:hanging="360"/>
      </w:pPr>
      <w:rPr>
        <w:rFonts w:ascii="Courier New" w:hAnsi="Courier New" w:hint="default"/>
      </w:rPr>
    </w:lvl>
    <w:lvl w:ilvl="2" w:tplc="00C4AD32" w:tentative="1">
      <w:start w:val="1"/>
      <w:numFmt w:val="bullet"/>
      <w:lvlText w:val=""/>
      <w:lvlJc w:val="left"/>
      <w:pPr>
        <w:tabs>
          <w:tab w:val="num" w:pos="2869"/>
        </w:tabs>
        <w:ind w:left="2869" w:hanging="360"/>
      </w:pPr>
      <w:rPr>
        <w:rFonts w:ascii="Wingdings" w:hAnsi="Wingdings" w:hint="default"/>
      </w:rPr>
    </w:lvl>
    <w:lvl w:ilvl="3" w:tplc="E00CE190" w:tentative="1">
      <w:start w:val="1"/>
      <w:numFmt w:val="bullet"/>
      <w:lvlText w:val=""/>
      <w:lvlJc w:val="left"/>
      <w:pPr>
        <w:tabs>
          <w:tab w:val="num" w:pos="3589"/>
        </w:tabs>
        <w:ind w:left="3589" w:hanging="360"/>
      </w:pPr>
      <w:rPr>
        <w:rFonts w:ascii="Symbol" w:hAnsi="Symbol" w:hint="default"/>
      </w:rPr>
    </w:lvl>
    <w:lvl w:ilvl="4" w:tplc="109CB804" w:tentative="1">
      <w:start w:val="1"/>
      <w:numFmt w:val="bullet"/>
      <w:lvlText w:val="o"/>
      <w:lvlJc w:val="left"/>
      <w:pPr>
        <w:tabs>
          <w:tab w:val="num" w:pos="4309"/>
        </w:tabs>
        <w:ind w:left="4309" w:hanging="360"/>
      </w:pPr>
      <w:rPr>
        <w:rFonts w:ascii="Courier New" w:hAnsi="Courier New" w:hint="default"/>
      </w:rPr>
    </w:lvl>
    <w:lvl w:ilvl="5" w:tplc="E75C4E6C" w:tentative="1">
      <w:start w:val="1"/>
      <w:numFmt w:val="bullet"/>
      <w:lvlText w:val=""/>
      <w:lvlJc w:val="left"/>
      <w:pPr>
        <w:tabs>
          <w:tab w:val="num" w:pos="5029"/>
        </w:tabs>
        <w:ind w:left="5029" w:hanging="360"/>
      </w:pPr>
      <w:rPr>
        <w:rFonts w:ascii="Wingdings" w:hAnsi="Wingdings" w:hint="default"/>
      </w:rPr>
    </w:lvl>
    <w:lvl w:ilvl="6" w:tplc="E48215EC" w:tentative="1">
      <w:start w:val="1"/>
      <w:numFmt w:val="bullet"/>
      <w:lvlText w:val=""/>
      <w:lvlJc w:val="left"/>
      <w:pPr>
        <w:tabs>
          <w:tab w:val="num" w:pos="5749"/>
        </w:tabs>
        <w:ind w:left="5749" w:hanging="360"/>
      </w:pPr>
      <w:rPr>
        <w:rFonts w:ascii="Symbol" w:hAnsi="Symbol" w:hint="default"/>
      </w:rPr>
    </w:lvl>
    <w:lvl w:ilvl="7" w:tplc="50D2027C" w:tentative="1">
      <w:start w:val="1"/>
      <w:numFmt w:val="bullet"/>
      <w:lvlText w:val="o"/>
      <w:lvlJc w:val="left"/>
      <w:pPr>
        <w:tabs>
          <w:tab w:val="num" w:pos="6469"/>
        </w:tabs>
        <w:ind w:left="6469" w:hanging="360"/>
      </w:pPr>
      <w:rPr>
        <w:rFonts w:ascii="Courier New" w:hAnsi="Courier New" w:hint="default"/>
      </w:rPr>
    </w:lvl>
    <w:lvl w:ilvl="8" w:tplc="8A321768" w:tentative="1">
      <w:start w:val="1"/>
      <w:numFmt w:val="bullet"/>
      <w:lvlText w:val=""/>
      <w:lvlJc w:val="left"/>
      <w:pPr>
        <w:tabs>
          <w:tab w:val="num" w:pos="7189"/>
        </w:tabs>
        <w:ind w:left="7189" w:hanging="360"/>
      </w:pPr>
      <w:rPr>
        <w:rFonts w:ascii="Wingdings" w:hAnsi="Wingdings" w:hint="default"/>
      </w:rPr>
    </w:lvl>
  </w:abstractNum>
  <w:abstractNum w:abstractNumId="37">
    <w:nsid w:val="726978CA"/>
    <w:multiLevelType w:val="multilevel"/>
    <w:tmpl w:val="4CE6A3F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35"/>
  </w:num>
  <w:num w:numId="2">
    <w:abstractNumId w:val="1"/>
  </w:num>
  <w:num w:numId="3">
    <w:abstractNumId w:val="5"/>
  </w:num>
  <w:num w:numId="4">
    <w:abstractNumId w:val="13"/>
  </w:num>
  <w:num w:numId="5">
    <w:abstractNumId w:val="20"/>
  </w:num>
  <w:num w:numId="6">
    <w:abstractNumId w:val="31"/>
  </w:num>
  <w:num w:numId="7">
    <w:abstractNumId w:val="7"/>
  </w:num>
  <w:num w:numId="8">
    <w:abstractNumId w:val="16"/>
  </w:num>
  <w:num w:numId="9">
    <w:abstractNumId w:val="22"/>
  </w:num>
  <w:num w:numId="10">
    <w:abstractNumId w:val="30"/>
  </w:num>
  <w:num w:numId="11">
    <w:abstractNumId w:val="4"/>
  </w:num>
  <w:num w:numId="12">
    <w:abstractNumId w:val="24"/>
  </w:num>
  <w:num w:numId="13">
    <w:abstractNumId w:val="19"/>
  </w:num>
  <w:num w:numId="14">
    <w:abstractNumId w:val="9"/>
  </w:num>
  <w:num w:numId="15">
    <w:abstractNumId w:val="6"/>
  </w:num>
  <w:num w:numId="16">
    <w:abstractNumId w:val="26"/>
  </w:num>
  <w:num w:numId="17">
    <w:abstractNumId w:val="14"/>
  </w:num>
  <w:num w:numId="18">
    <w:abstractNumId w:val="32"/>
  </w:num>
  <w:num w:numId="19">
    <w:abstractNumId w:val="23"/>
  </w:num>
  <w:num w:numId="20">
    <w:abstractNumId w:val="33"/>
  </w:num>
  <w:num w:numId="21">
    <w:abstractNumId w:val="12"/>
  </w:num>
  <w:num w:numId="22">
    <w:abstractNumId w:val="11"/>
  </w:num>
  <w:num w:numId="23">
    <w:abstractNumId w:val="37"/>
  </w:num>
  <w:num w:numId="24">
    <w:abstractNumId w:val="15"/>
  </w:num>
  <w:num w:numId="25">
    <w:abstractNumId w:val="28"/>
  </w:num>
  <w:num w:numId="26">
    <w:abstractNumId w:val="2"/>
  </w:num>
  <w:num w:numId="27">
    <w:abstractNumId w:val="29"/>
  </w:num>
  <w:num w:numId="28">
    <w:abstractNumId w:val="10"/>
  </w:num>
  <w:num w:numId="29">
    <w:abstractNumId w:val="0"/>
    <w:lvlOverride w:ilvl="0">
      <w:lvl w:ilvl="0">
        <w:start w:val="2"/>
        <w:numFmt w:val="bullet"/>
        <w:lvlText w:val="-"/>
        <w:legacy w:legacy="1" w:legacySpace="0" w:legacyIndent="1080"/>
        <w:lvlJc w:val="left"/>
        <w:pPr>
          <w:ind w:left="1800" w:hanging="1080"/>
        </w:pPr>
        <w:rPr>
          <w:rFonts w:ascii="Times New Roman" w:hAnsi="Times New Roman" w:hint="default"/>
        </w:rPr>
      </w:lvl>
    </w:lvlOverride>
  </w:num>
  <w:num w:numId="30">
    <w:abstractNumId w:val="8"/>
  </w:num>
  <w:num w:numId="31">
    <w:abstractNumId w:val="17"/>
  </w:num>
  <w:num w:numId="32">
    <w:abstractNumId w:val="25"/>
  </w:num>
  <w:num w:numId="33">
    <w:abstractNumId w:val="34"/>
  </w:num>
  <w:num w:numId="34">
    <w:abstractNumId w:val="36"/>
  </w:num>
  <w:num w:numId="35">
    <w:abstractNumId w:val="21"/>
  </w:num>
  <w:num w:numId="36">
    <w:abstractNumId w:val="3"/>
  </w:num>
  <w:num w:numId="37">
    <w:abstractNumId w:val="18"/>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E8F"/>
    <w:rsid w:val="00191FBF"/>
    <w:rsid w:val="00735DFF"/>
    <w:rsid w:val="00CD0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0B7176D-2734-45BF-B9C1-80496EE4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360" w:line="321" w:lineRule="exact"/>
      <w:ind w:left="1134" w:right="686"/>
      <w:jc w:val="center"/>
      <w:outlineLvl w:val="0"/>
    </w:pPr>
    <w:rPr>
      <w:b/>
      <w:sz w:val="28"/>
    </w:rPr>
  </w:style>
  <w:style w:type="paragraph" w:styleId="2">
    <w:name w:val="heading 2"/>
    <w:basedOn w:val="a"/>
    <w:next w:val="a"/>
    <w:qFormat/>
    <w:pPr>
      <w:keepNext/>
      <w:spacing w:before="288" w:line="264" w:lineRule="exact"/>
      <w:ind w:right="686"/>
      <w:jc w:val="center"/>
      <w:outlineLvl w:val="1"/>
    </w:pPr>
    <w:rPr>
      <w:b/>
      <w:sz w:val="28"/>
    </w:rPr>
  </w:style>
  <w:style w:type="paragraph" w:styleId="3">
    <w:name w:val="heading 3"/>
    <w:basedOn w:val="a"/>
    <w:next w:val="a"/>
    <w:qFormat/>
    <w:pPr>
      <w:keepNext/>
      <w:spacing w:before="288" w:line="264" w:lineRule="exact"/>
      <w:ind w:right="686"/>
      <w:jc w:val="center"/>
      <w:outlineLvl w:val="2"/>
    </w:pPr>
    <w:rPr>
      <w:b/>
      <w:sz w:val="24"/>
    </w:rPr>
  </w:style>
  <w:style w:type="paragraph" w:styleId="4">
    <w:name w:val="heading 4"/>
    <w:basedOn w:val="a"/>
    <w:next w:val="a"/>
    <w:qFormat/>
    <w:pPr>
      <w:keepNext/>
      <w:spacing w:before="288" w:line="264" w:lineRule="exact"/>
      <w:ind w:right="-4927"/>
      <w:outlineLvl w:val="3"/>
    </w:pPr>
    <w:rPr>
      <w:b/>
      <w:sz w:val="28"/>
    </w:rPr>
  </w:style>
  <w:style w:type="paragraph" w:styleId="5">
    <w:name w:val="heading 5"/>
    <w:basedOn w:val="a"/>
    <w:next w:val="a"/>
    <w:qFormat/>
    <w:pPr>
      <w:keepNext/>
      <w:spacing w:before="288" w:line="264" w:lineRule="exact"/>
      <w:ind w:right="-4361"/>
      <w:jc w:val="both"/>
      <w:outlineLvl w:val="4"/>
    </w:pPr>
    <w:rPr>
      <w:sz w:val="24"/>
    </w:rPr>
  </w:style>
  <w:style w:type="paragraph" w:styleId="6">
    <w:name w:val="heading 6"/>
    <w:basedOn w:val="a"/>
    <w:next w:val="a"/>
    <w:qFormat/>
    <w:pPr>
      <w:keepNext/>
      <w:spacing w:before="288" w:line="264" w:lineRule="exact"/>
      <w:ind w:left="-108" w:right="-10214" w:firstLine="142"/>
      <w:jc w:val="both"/>
      <w:outlineLvl w:val="5"/>
    </w:pPr>
    <w:rPr>
      <w:b/>
      <w:sz w:val="28"/>
    </w:rPr>
  </w:style>
  <w:style w:type="paragraph" w:styleId="7">
    <w:name w:val="heading 7"/>
    <w:basedOn w:val="a"/>
    <w:next w:val="a"/>
    <w:qFormat/>
    <w:pPr>
      <w:keepNext/>
      <w:spacing w:before="288" w:line="264" w:lineRule="exact"/>
      <w:ind w:right="-4927"/>
      <w:jc w:val="both"/>
      <w:outlineLvl w:val="6"/>
    </w:pPr>
    <w:rPr>
      <w:b/>
      <w:sz w:val="28"/>
    </w:rPr>
  </w:style>
  <w:style w:type="paragraph" w:styleId="8">
    <w:name w:val="heading 8"/>
    <w:basedOn w:val="a"/>
    <w:next w:val="a"/>
    <w:qFormat/>
    <w:pPr>
      <w:keepNext/>
      <w:spacing w:before="288"/>
      <w:ind w:right="-3085"/>
      <w:jc w:val="both"/>
      <w:outlineLvl w:val="7"/>
    </w:pPr>
    <w:rPr>
      <w:sz w:val="28"/>
    </w:rPr>
  </w:style>
  <w:style w:type="paragraph" w:styleId="9">
    <w:name w:val="heading 9"/>
    <w:basedOn w:val="a"/>
    <w:next w:val="a"/>
    <w:qFormat/>
    <w:pPr>
      <w:keepNext/>
      <w:spacing w:before="288"/>
      <w:ind w:right="-6345"/>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278" w:lineRule="exact"/>
      <w:ind w:left="1134" w:right="686"/>
      <w:jc w:val="center"/>
    </w:pPr>
    <w:rPr>
      <w:sz w:val="28"/>
    </w:rPr>
  </w:style>
  <w:style w:type="paragraph" w:styleId="a4">
    <w:name w:val="Block Text"/>
    <w:basedOn w:val="a"/>
    <w:pPr>
      <w:spacing w:line="278" w:lineRule="exact"/>
      <w:ind w:left="1134" w:right="686" w:firstLine="1026"/>
      <w:jc w:val="both"/>
    </w:pPr>
    <w:rPr>
      <w:sz w:val="28"/>
    </w:rPr>
  </w:style>
  <w:style w:type="paragraph" w:styleId="a5">
    <w:name w:val="Body Text"/>
    <w:basedOn w:val="a"/>
    <w:pPr>
      <w:ind w:right="-108"/>
    </w:pPr>
    <w:rPr>
      <w:sz w:val="24"/>
    </w:rPr>
  </w:style>
  <w:style w:type="paragraph" w:styleId="20">
    <w:name w:val="Body Text 2"/>
    <w:basedOn w:val="a"/>
    <w:pPr>
      <w:ind w:right="34"/>
    </w:pPr>
    <w:rPr>
      <w:sz w:val="24"/>
    </w:rPr>
  </w:style>
  <w:style w:type="paragraph" w:styleId="a6">
    <w:name w:val="Body Text Indent"/>
    <w:basedOn w:val="a"/>
    <w:pPr>
      <w:spacing w:line="321" w:lineRule="exact"/>
      <w:ind w:left="1843" w:firstLine="1985"/>
      <w:jc w:val="both"/>
    </w:pPr>
    <w:rPr>
      <w:sz w:val="26"/>
    </w:rPr>
  </w:style>
  <w:style w:type="paragraph" w:styleId="21">
    <w:name w:val="Body Text Indent 2"/>
    <w:basedOn w:val="a"/>
    <w:pPr>
      <w:spacing w:before="19" w:line="316" w:lineRule="exact"/>
      <w:ind w:firstLine="567"/>
      <w:jc w:val="both"/>
    </w:pPr>
    <w:rPr>
      <w:sz w:val="28"/>
    </w:rPr>
  </w:style>
  <w:style w:type="paragraph" w:styleId="a7">
    <w:name w:val="caption"/>
    <w:basedOn w:val="a"/>
    <w:next w:val="a"/>
    <w:qFormat/>
    <w:pPr>
      <w:spacing w:before="696"/>
      <w:ind w:left="1560" w:right="686"/>
      <w:jc w:val="center"/>
    </w:pPr>
    <w:rPr>
      <w:b/>
      <w:sz w:val="28"/>
    </w:rPr>
  </w:style>
  <w:style w:type="paragraph" w:styleId="a8">
    <w:name w:val="footer"/>
    <w:basedOn w:val="a"/>
    <w:pPr>
      <w:tabs>
        <w:tab w:val="center" w:pos="4153"/>
        <w:tab w:val="right" w:pos="8306"/>
      </w:tabs>
    </w:pPr>
  </w:style>
  <w:style w:type="character" w:styleId="a9">
    <w:name w:val="page number"/>
    <w:basedOn w:val="a0"/>
  </w:style>
  <w:style w:type="paragraph" w:styleId="aa">
    <w:name w:val="header"/>
    <w:basedOn w:val="a"/>
    <w:pPr>
      <w:tabs>
        <w:tab w:val="center" w:pos="4153"/>
        <w:tab w:val="right" w:pos="8306"/>
      </w:tabs>
    </w:pPr>
  </w:style>
  <w:style w:type="paragraph" w:styleId="30">
    <w:name w:val="Body Text Indent 3"/>
    <w:basedOn w:val="a"/>
    <w:pPr>
      <w:spacing w:before="9" w:line="321" w:lineRule="exact"/>
      <w:ind w:right="-77" w:firstLine="720"/>
      <w:jc w:val="both"/>
    </w:pPr>
    <w:rPr>
      <w:sz w:val="28"/>
    </w:rPr>
  </w:style>
  <w:style w:type="paragraph" w:styleId="31">
    <w:name w:val="Body Text 3"/>
    <w:basedOn w:val="a"/>
    <w:pPr>
      <w:tabs>
        <w:tab w:val="left" w:pos="284"/>
      </w:tabs>
      <w:ind w:right="-77"/>
      <w:jc w:val="both"/>
    </w:pPr>
    <w:rPr>
      <w:sz w:val="28"/>
    </w:rPr>
  </w:style>
  <w:style w:type="paragraph" w:styleId="ab">
    <w:name w:val="Subtitle"/>
    <w:basedOn w:val="a"/>
    <w:qFormat/>
    <w:pPr>
      <w:tabs>
        <w:tab w:val="left" w:pos="993"/>
      </w:tabs>
      <w:spacing w:line="302" w:lineRule="exact"/>
      <w:ind w:right="-1" w:firstLine="709"/>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17960</Words>
  <Characters>102376</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Вступая'в переговоры'по разработке разДела коллективного </vt:lpstr>
    </vt:vector>
  </TitlesOfParts>
  <Company>bbb</Company>
  <LinksUpToDate>false</LinksUpToDate>
  <CharactersWithSpaces>120096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Вступая'в переговоры'по разработке разДела коллективного </dc:title>
  <dc:subject/>
  <dc:creator>aaa</dc:creator>
  <cp:keywords/>
  <cp:lastModifiedBy>Irina</cp:lastModifiedBy>
  <cp:revision>2</cp:revision>
  <cp:lastPrinted>2005-02-03T10:12:00Z</cp:lastPrinted>
  <dcterms:created xsi:type="dcterms:W3CDTF">2014-08-01T16:29:00Z</dcterms:created>
  <dcterms:modified xsi:type="dcterms:W3CDTF">2014-08-01T16:29:00Z</dcterms:modified>
</cp:coreProperties>
</file>