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1EF" w:rsidRDefault="003E4083">
      <w:pPr>
        <w:pStyle w:val="1"/>
        <w:jc w:val="center"/>
      </w:pPr>
      <w:r>
        <w:t>Гартаючы старонкі твораў Івана Шамякіна.</w:t>
      </w:r>
    </w:p>
    <w:p w:rsidR="00D031EF" w:rsidRDefault="003E4083">
      <w:r>
        <w:t>Народны пісьменнік Беларусі Іван Шамякін належыць да пакалення пісьменнікаў, маладосць якіх была апалена і загартавана вайной. Магчыма, па гэтай прычыне большасць яго твораў так ці інакш звязана з падзеямі Вялікай Айчыннай вайны. Тэме вайны прысвечаны аповесці "Помста", "Гандлярка і паэт", "Ахвяры", раманы "Глыбокая плынь", "Снежныя зімы", "Сэрца на далоні", пенталогія "Трывожнае шчаеце". У цэнтры аповесці "Помста" — лёс маёра Раманенкі, у якога ў вайну загінулі маці, жонкі і дачка. Герой твора, палаючы помстай, адшуквае сям'ю ката. Аднак адплаціць той жа манетай жонцы і дзецям Візэнера салдат-пераможца не змог: перамагла высокая чалавечнасць, духоўная моц. Раман "Глыбокая плынь" прысвечаны партызанскай барацьбе супраць фашысцкіх захопнікаў. Цэнтральным героем у ім з'яўляецца настаўніца і партызанская сувязная Таццяна Маеўская, якая выратавала яўрэйскага хлопчыка, выдаўшы яго за сваё дзіця. Асноўная ўвага ў рамане акцэнтуецца на гераізме і бясстрашнасці партызан, іх патрыятызме, адданасці Радзіме (вобразы камісара брыгады Лясніцкага, камандзіра брыгады Прыборнага, калгаснага пчаляра Карпа Маеўскага, разведчыка Буйскага, шафёра Майбарады). Ваенныя падзеі ў рамане "Сэрца на далоні" паказваюцца ў рэтраспектыўным плане. Героі яго — доктар Яраш, пісьменнік і журналіст Шыковіч, дачка падпольшчыка Савіча Зося — змагаюцца супраць дэмагога і кар'ерыста Гукана за аднаўленне праўды і справядлівасці ў дачыненні да дзейнасці падполля і яго ўдзельнікаў, за рэабілітацыю імён адважных патрыётаў, выкрыццё сапраўдных здраднікаў. У цэнтры ўвагі пенталогіі "Трывожнае шчасце" — лёс пакалення, што прайшло праз цяжкія ваенныя выпрабаванні і засталося верным сабе і суровай жыццёвай праўдзе. Пра цяжкія ўмовы партызанскай і падпольнай барацьбы, няўмелае ўмешванне ў дзейнасць партызанскіх атрадаў прадстаўнікоў НКУС, пра лёс абаронцаў радзімы, якія і на вайне адчулі жудаснае ўздзеянне таталітарнай палітыкі страху і здзекаў, расказваецца ў аповесці "Ахвяры". У аповесці "Гандлярка і паэт" пісьменнік паказвае, як у гады ваеннага ліхалецця нават прадстаўнікі сацыяльных нізоў духоўна сталеюць, становяцца свядомымі змагарамі з ворагам. Камароўская гандлярка Вольга Ляновіч пад уплывам Алеся Шпака маральна перавыхоўваецца, пачынае адчуваць адказнасць не толькі за сябе і свае ўчынкі, але і за іншых. У канцы твора яна (замест Алеся) выконвае рызыкоўнае заданне партызанскага камандавання і гіне як адданы патрыёт, дзейсны змагар за вызваленне радзімы. Творы I. Шамякіна прасякнуты публіцыстычнай накіраванасцю думкі, высокім грамадзянскім пафасам, страснасцю, вызначаюцца займальнасцю сюжэта, кампазіцыйнай стройнасцю, актуальнасцю тэматыкі. Пісьменнік часта звяртаецца да надзённых праблем сучаснасці. У рамане "Атланты і карыятыды" аўтар даследуе праблемы жыцця сучаснага горада. Галоўны архітэктар горада Максім Карнач — мастак, эстэт, неардынарны, мэтанакіраваны, адказны і сумленны чалавек — выступае супраць будаўніцтва на тэрыторыі горада хімічнага камбіната. У вобразах Карнача і яго ярых апанентаў Макаеда і Ігнатовіча паказваецца барацьба, супрацьстаянне архітэктурна-гарманічнага (комплекснага) і кансерватыўна-практычнага (абыякавага) поглядаў на забудову сучаснага горада. Раман "Злая зорка" — першы празаічны твор пра чарнобыльскую бяду ў беларускай літаратуры. Напісаны з сацыяльна-публіцыстычным і гуманістычным пафасам, ён раскрывае адну з драматычных старонак у жыцці нашага народа. Дзеянне ў рамане адбываецца ў адным з раёнаў Гомельскай вобласці. Пачынаецца твор са сцэны вяселля Глеба Пустахода і Ірыны Пыльчанка, якое, на жаль, прынесла не радасць, а бяду. Аўтар паказвае трагічны лёс людзей, якія, пражыўшы ўсё жыццё на гэтай зямлі, вымушаны ехаць на чужыну. Ахвярамі Чарнобыля становяцца Ліза Пустаход і Глеб Пыльчанка.Трагічнае гучанне ў рамане набываюць прыродаапісанні і пейзажныя вобразы. Туман, напрыклад, становіцца ўвасабленнем сілы зла. Сонца перастала несці людзям святло і жыццё, яно нібы адарвалася ад неба, спыніла свой ход і павісла: "I гэтак будзе вісець, І не здолее ўзысці, страціўшы сілу". Прырода як бы спыніла сваё развіццё, пратэстуючы супраць безгаспадарлівых адносін да ўсяго навакольнага, надбайнасці і бяздушнасці. Аўтар крытычна паказвае кіруючую, камандна-бюракратычную сістэму рэспублікі, на сумленні работнікаў якой перакрэсленыя чалавечыя жыцці, пакалечаныя лёсы, страчаныя надзеі (вобразы першага сакратара раённага камітэта партыі Сінякова і яго стрыечнага брата Лявонція Мікалаевіча). Увесь жа цяжар чарнобыльскай аварыі абрушваецца на плечы старшыні райвыканкама Уладзіміра Паўлавіча Пыльчанкі, які ў крытычных абставінах адчувае адказнасць за людзей, востра перажывае бяду роднай зямлі, кіруе высяленнем з атручанай зоны. Складаныя і супярэчлівыя змены ў грамадскім жыцці 80—90-х гг. аказалі значны ўплыў на творчасць многіх пісьменнікаў, у тым ліку і І. Шамякіна. Маэстра слова, застаючыся прыхільнікам "сацыяльна-справядлівага" сацыялізму, не ўсё прымае ў сённяшняй рэчаіснасці. У аповесцях "Сатанінскі тур", "Падзенне", "Без пакаяння", "Выкармак" ён выступае супраць усталявання ўлады долара і воўчых адносін паміж людзьмі, выкрывае новаспечаных "прадпрымальнікаў" і "дзелавых" людзей, якія спрабуюць стаць гаспадарамі жыцця, змагаецца з жорсткасцю, насіллем, бязладдзем, якія запанавалі ў грамадстве, нясе чытачам праўду пра трагізм сённяшняга жыцця, дзе на вачах пачынаюць абясцэньвацца самыя высокія маральныя і агульначалавечыя каштоўнасці.</w:t>
      </w:r>
      <w:bookmarkStart w:id="0" w:name="_GoBack"/>
      <w:bookmarkEnd w:id="0"/>
    </w:p>
    <w:sectPr w:rsidR="00D031E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083"/>
    <w:rsid w:val="003E4083"/>
    <w:rsid w:val="00AA399E"/>
    <w:rsid w:val="00D03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9E6639-1B64-4902-8D38-174B5A19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Words>
  <Characters>4638</Characters>
  <Application>Microsoft Office Word</Application>
  <DocSecurity>0</DocSecurity>
  <Lines>38</Lines>
  <Paragraphs>10</Paragraphs>
  <ScaleCrop>false</ScaleCrop>
  <Company>diakov.net</Company>
  <LinksUpToDate>false</LinksUpToDate>
  <CharactersWithSpaces>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Гартаючы старонкі твораў Івана Шамякіна.</dc:title>
  <dc:subject/>
  <dc:creator>Irina</dc:creator>
  <cp:keywords/>
  <dc:description/>
  <cp:lastModifiedBy>Irina</cp:lastModifiedBy>
  <cp:revision>2</cp:revision>
  <dcterms:created xsi:type="dcterms:W3CDTF">2014-07-12T17:37:00Z</dcterms:created>
  <dcterms:modified xsi:type="dcterms:W3CDTF">2014-07-12T17:37:00Z</dcterms:modified>
</cp:coreProperties>
</file>