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13" w:rsidRDefault="00D66013" w:rsidP="004A077C">
      <w:pPr>
        <w:jc w:val="both"/>
        <w:rPr>
          <w:b/>
        </w:rPr>
      </w:pPr>
    </w:p>
    <w:p w:rsidR="007C2D2C" w:rsidRPr="007C2D2C" w:rsidRDefault="007C2D2C" w:rsidP="004A077C">
      <w:pPr>
        <w:jc w:val="both"/>
      </w:pPr>
      <w:r w:rsidRPr="007C2D2C">
        <w:rPr>
          <w:b/>
        </w:rPr>
        <w:t>40.</w:t>
      </w:r>
      <w:r w:rsidRPr="007C2D2C">
        <w:rPr>
          <w:b/>
        </w:rPr>
        <w:tab/>
      </w:r>
      <w:r w:rsidRPr="007C2D2C">
        <w:t xml:space="preserve"> Техника каменного строительства и архитектурная типология были заимствованы Древней Русью из Византии. Первые каменные храмы после Крещения Руси строили приглашённые мастера. Их постройки принадлежат к числу видных произведений византийской архитектуры, но с самого начала в них появляются собственные черты, обусловленные особенностями заказа и местными условиями.</w:t>
      </w:r>
    </w:p>
    <w:p w:rsidR="007C2D2C" w:rsidRPr="007C2D2C" w:rsidRDefault="007C2D2C" w:rsidP="004A077C">
      <w:pPr>
        <w:ind w:firstLine="708"/>
        <w:jc w:val="both"/>
      </w:pPr>
      <w:r w:rsidRPr="007C2D2C">
        <w:t>Сразу после крещения киевлян в 988 году, в Киеве была построена Десятинная церковь (989—996 гг.), разрушенная при взятии Киева Батыем.</w:t>
      </w:r>
    </w:p>
    <w:p w:rsidR="007C2D2C" w:rsidRDefault="007C2D2C" w:rsidP="004A077C">
      <w:pPr>
        <w:ind w:firstLine="708"/>
        <w:jc w:val="both"/>
        <w:rPr>
          <w:lang w:val="en-US"/>
        </w:rPr>
      </w:pPr>
      <w:r w:rsidRPr="007C2D2C">
        <w:t xml:space="preserve">Грандиозное строительство развернулось при Ярославе Мудром. При нём построили главный храм Киева — 13-главый пятинефный Софийский собор. Размеры собора не имеют аналогий в архитектуре самой Византии того времени и обусловлены особой задачей: создать главный собор для новокрещённой огромной страны. За время правления Ярослава были сооружены ещё два Софийских собора: в Новгороде (построенный в 1045—1050 годах) и Полоцке (1060-е годы). </w:t>
      </w:r>
    </w:p>
    <w:p w:rsidR="007C2D2C" w:rsidRDefault="007C2D2C" w:rsidP="004A077C">
      <w:pPr>
        <w:ind w:firstLine="708"/>
        <w:jc w:val="both"/>
        <w:rPr>
          <w:lang w:val="en-US"/>
        </w:rPr>
      </w:pPr>
      <w:r w:rsidRPr="007C2D2C">
        <w:t xml:space="preserve">Хорошо сохранился </w:t>
      </w:r>
      <w:r w:rsidRPr="007C2D2C">
        <w:rPr>
          <w:b/>
        </w:rPr>
        <w:t>Спасо-Преображенский собор</w:t>
      </w:r>
      <w:r w:rsidRPr="007C2D2C">
        <w:t xml:space="preserve"> Чернигова, заложенный в 1030-м году. Это храм с нартексом и дополнительной парой восточных столбов, к которым примыкает иконостас (первоначально — алтарная преграда). </w:t>
      </w:r>
    </w:p>
    <w:p w:rsidR="00B93A6B" w:rsidRDefault="00B93A6B" w:rsidP="004A077C">
      <w:pPr>
        <w:ind w:firstLine="708"/>
        <w:jc w:val="both"/>
        <w:rPr>
          <w:lang w:val="en-US"/>
        </w:rPr>
      </w:pPr>
      <w:r w:rsidRPr="00B93A6B">
        <w:t xml:space="preserve">К типу трёхнефных соборов с нартексом относятся ряд храмов Великого Новгорода, возведённых в первой трети </w:t>
      </w:r>
      <w:r w:rsidRPr="00B93A6B">
        <w:rPr>
          <w:lang w:val="en-US"/>
        </w:rPr>
        <w:t>XII</w:t>
      </w:r>
      <w:r w:rsidRPr="00B93A6B">
        <w:t xml:space="preserve"> века. В их числе — княжеский Николо-Дворищенский собор, построенный на другом берегу Волхова, напротив Софии</w:t>
      </w:r>
    </w:p>
    <w:p w:rsidR="00B93A6B" w:rsidRDefault="00B93A6B" w:rsidP="004A077C">
      <w:pPr>
        <w:ind w:firstLine="708"/>
        <w:jc w:val="both"/>
      </w:pPr>
      <w:r w:rsidRPr="00B93A6B">
        <w:t>Интерьер</w:t>
      </w:r>
      <w:r>
        <w:t>ы соборов</w:t>
      </w:r>
      <w:r w:rsidRPr="00B93A6B">
        <w:t xml:space="preserve"> сохранил</w:t>
      </w:r>
      <w:r>
        <w:t>и</w:t>
      </w:r>
      <w:r w:rsidRPr="00B93A6B">
        <w:t xml:space="preserve"> большое количество фресок и мозаик </w:t>
      </w:r>
      <w:r w:rsidRPr="00B93A6B">
        <w:rPr>
          <w:lang w:val="en-US"/>
        </w:rPr>
        <w:t>XI</w:t>
      </w:r>
      <w:r w:rsidRPr="00B93A6B">
        <w:t xml:space="preserve"> века, выполненных лучшими византийскими мастерами. Палитра мозаик насчитывает 177 оттенков. Стиль мозаик соответствует византийскому искусству первой половины </w:t>
      </w:r>
      <w:r w:rsidRPr="00B93A6B">
        <w:rPr>
          <w:lang w:val="en-US"/>
        </w:rPr>
        <w:t>XI</w:t>
      </w:r>
      <w:r w:rsidRPr="00B93A6B">
        <w:t xml:space="preserve"> века, так называемому аскетическому стилю.</w:t>
      </w:r>
      <w:r>
        <w:t xml:space="preserve"> Остальное было расписано фресками- росписью по сырой штукатурке, техника которой была заимствована у эгейской культуре..</w:t>
      </w:r>
    </w:p>
    <w:p w:rsidR="00B93A6B" w:rsidRDefault="00B93A6B" w:rsidP="004A077C">
      <w:pPr>
        <w:ind w:firstLine="708"/>
        <w:jc w:val="both"/>
      </w:pPr>
      <w:r w:rsidRPr="00B93A6B">
        <w:rPr>
          <w:b/>
        </w:rPr>
        <w:t xml:space="preserve">41 </w:t>
      </w:r>
      <w:r w:rsidRPr="00B93A6B">
        <w:t>Архитектурный стиль государства Киевской Руси быстро утвердился под влиянием византийского. Ранние православные церкви были главным образом сделаны из дерева, с самой простой формой церкви. Главные соборы имеют множество маленьких куполов, что привело некоторых[кто?] историков искусства к предположению, что это — признак того, на что должны были быть похожи языческие славянские храмы.</w:t>
      </w:r>
    </w:p>
    <w:p w:rsidR="00D52344" w:rsidRDefault="00D52344" w:rsidP="004A077C">
      <w:pPr>
        <w:ind w:firstLine="708"/>
        <w:jc w:val="both"/>
      </w:pPr>
      <w:r>
        <w:t>Софийский собор в Новгороде (1045—1050), с другой стороны, выражал новый стиль, который проявил сильное влияние на русскую церковную архитектуру. Его строгие толстые стены, маленькие узкие окна, и защищенные шлемом купола имеют много общего с романской архитектурой Западной Европы.</w:t>
      </w:r>
    </w:p>
    <w:p w:rsidR="00D52344" w:rsidRDefault="00D52344" w:rsidP="004A077C">
      <w:pPr>
        <w:ind w:firstLine="708"/>
        <w:jc w:val="both"/>
      </w:pPr>
      <w:r>
        <w:t>Дальнейший отход от Византийских моделей очевиден в последующих соборах Новгорода: Николо-Дворищенский собор (1113 год), Рождественский собор Антониева монастыря (1117-19 годы), и Георгиевский собор Юрьева монастыря (1119 год).</w:t>
      </w:r>
    </w:p>
    <w:p w:rsidR="00D52344" w:rsidRDefault="00D52344" w:rsidP="004A077C">
      <w:pPr>
        <w:ind w:firstLine="708"/>
        <w:jc w:val="both"/>
      </w:pPr>
      <w:r w:rsidRPr="00D52344">
        <w:t>монументально-исторические храмы</w:t>
      </w:r>
      <w:r>
        <w:t xml:space="preserve"> это храмы показывающие мощь веры, религии.  Построенные для прихожан, верующих . Придворно-княжеские храмы это храмы появившиеся в период феодальной раздробленности Руси- в них князь пытался показать всю силу и могущество своего княжества. Конечно храмы с различных территорий имели свои индивидуальные черты.</w:t>
      </w:r>
    </w:p>
    <w:p w:rsidR="00D52344" w:rsidRDefault="00D52344" w:rsidP="004A077C">
      <w:pPr>
        <w:ind w:firstLine="708"/>
        <w:jc w:val="both"/>
        <w:rPr>
          <w:b/>
        </w:rPr>
      </w:pPr>
      <w:r w:rsidRPr="00D52344">
        <w:rPr>
          <w:b/>
        </w:rPr>
        <w:t>42.</w:t>
      </w:r>
      <w:r>
        <w:rPr>
          <w:b/>
        </w:rPr>
        <w:t xml:space="preserve">  </w:t>
      </w:r>
      <w:r w:rsidR="008351A9">
        <w:rPr>
          <w:b/>
        </w:rPr>
        <w:t xml:space="preserve">Монголо –татарское иго в целом негативно повлияло на развитей как на </w:t>
      </w:r>
      <w:r w:rsidR="00BD3D7C">
        <w:rPr>
          <w:b/>
        </w:rPr>
        <w:t>индустриальное</w:t>
      </w:r>
      <w:r w:rsidR="008351A9">
        <w:rPr>
          <w:b/>
        </w:rPr>
        <w:t xml:space="preserve"> развитие так и на культурное… Так при набегах был полностью разрушен ряд городов с их </w:t>
      </w:r>
      <w:r w:rsidR="00BD3D7C">
        <w:rPr>
          <w:b/>
        </w:rPr>
        <w:t>самобытной</w:t>
      </w:r>
      <w:r w:rsidR="008351A9">
        <w:rPr>
          <w:b/>
        </w:rPr>
        <w:t xml:space="preserve"> культурой . С игом связывают поиск героев-осободителей земли русской. Это нашло отражение в устном народном творчестве в </w:t>
      </w:r>
      <w:r w:rsidR="00BD3D7C">
        <w:rPr>
          <w:b/>
        </w:rPr>
        <w:t>качестве</w:t>
      </w:r>
      <w:r w:rsidR="008351A9">
        <w:rPr>
          <w:b/>
        </w:rPr>
        <w:t xml:space="preserve"> былин. Чего стоит в</w:t>
      </w:r>
      <w:r w:rsidR="00BD3D7C">
        <w:rPr>
          <w:b/>
        </w:rPr>
        <w:t>с</w:t>
      </w:r>
      <w:r w:rsidR="008351A9">
        <w:rPr>
          <w:b/>
        </w:rPr>
        <w:t>по</w:t>
      </w:r>
      <w:r w:rsidR="00BD3D7C">
        <w:rPr>
          <w:b/>
        </w:rPr>
        <w:t>м</w:t>
      </w:r>
      <w:r w:rsidR="008351A9">
        <w:rPr>
          <w:b/>
        </w:rPr>
        <w:t xml:space="preserve">нить о подвигах Ильи </w:t>
      </w:r>
      <w:r w:rsidR="00BD3D7C">
        <w:rPr>
          <w:b/>
        </w:rPr>
        <w:t>Муромца</w:t>
      </w:r>
      <w:r w:rsidR="008351A9">
        <w:rPr>
          <w:b/>
        </w:rPr>
        <w:t xml:space="preserve"> и </w:t>
      </w:r>
      <w:r w:rsidR="00BD3D7C">
        <w:rPr>
          <w:b/>
        </w:rPr>
        <w:t>Никиты К</w:t>
      </w:r>
      <w:r w:rsidR="008351A9">
        <w:rPr>
          <w:b/>
        </w:rPr>
        <w:t>ожемяки!</w:t>
      </w:r>
    </w:p>
    <w:p w:rsidR="008351A9" w:rsidRDefault="008351A9" w:rsidP="004A077C">
      <w:pPr>
        <w:ind w:firstLine="708"/>
        <w:jc w:val="both"/>
        <w:rPr>
          <w:b/>
        </w:rPr>
      </w:pPr>
      <w:r>
        <w:rPr>
          <w:b/>
        </w:rPr>
        <w:t xml:space="preserve">43. </w:t>
      </w:r>
      <w:r w:rsidRPr="008351A9">
        <w:rPr>
          <w:b/>
        </w:rPr>
        <w:t>Возвышение Москвы в первой половине XIV века напрямую связано с монголо-татарским владычеством на Руси.</w:t>
      </w:r>
      <w:r w:rsidRPr="008351A9">
        <w:t xml:space="preserve"> </w:t>
      </w:r>
      <w:r w:rsidRPr="008351A9">
        <w:rPr>
          <w:b/>
        </w:rPr>
        <w:t>Иван Калита подкрепил великокняжескую власть правом сбора дани с русских земель для передачи Золотой Орде, это обстоятельство стало одним из серьёзных факторов укрепления позиций Московского княжества. Другим фактором стала отдаленность и относительная защищенность московских земель, укрытых густыми лесами, благодаря чему сюда потянулись люди, ища укрытия и защиты от войск иноземцев. В 1325 году в Москву из Владимира перенес свою резиденцию митрополит Киевский и всея Руси Пётр, после чего Москва стала одним из основных центров православия.</w:t>
      </w:r>
      <w:r w:rsidRPr="008351A9">
        <w:t xml:space="preserve"> </w:t>
      </w:r>
      <w:r w:rsidRPr="008351A9">
        <w:rPr>
          <w:b/>
        </w:rPr>
        <w:t>Иван Калита подкрепил великокняжескую власть правом сбора дани с русских земель для передачи Золотой Орде, это обстоятельство стало одним из серьёзных факторов укрепления позиций Московского княжества. Другим фактором стала отдаленность и относительная защищенность московских земель, укрытых густыми лесами, благодаря чему сюда потянулись люди, ища укрытия и защиты от войск иноземцев. В 1325 году в Москву из Владимира перенес свою резиденцию митрополит Киевский и всея Руси Пётр, после чего Москва стала одним из основных центров православия.</w:t>
      </w:r>
    </w:p>
    <w:p w:rsidR="008351A9" w:rsidRDefault="008351A9" w:rsidP="004A077C">
      <w:pPr>
        <w:ind w:firstLine="708"/>
        <w:jc w:val="both"/>
        <w:rPr>
          <w:b/>
        </w:rPr>
      </w:pPr>
    </w:p>
    <w:p w:rsidR="008351A9" w:rsidRDefault="008351A9" w:rsidP="004A077C">
      <w:pPr>
        <w:ind w:firstLine="708"/>
        <w:jc w:val="both"/>
        <w:rPr>
          <w:b/>
        </w:rPr>
      </w:pPr>
      <w:r>
        <w:rPr>
          <w:b/>
        </w:rPr>
        <w:t xml:space="preserve">44. </w:t>
      </w:r>
      <w:r w:rsidRPr="008351A9">
        <w:rPr>
          <w:b/>
        </w:rPr>
        <w:t>На Руси монастыри стали учреждаться с самого начала официального распространения христианства. Из Константинополя прибыли многочисленные монахи, которые просто не могли прокормиться на родине по причине переизбытка клерикального населения.</w:t>
      </w:r>
      <w:r w:rsidR="00463E7D">
        <w:rPr>
          <w:b/>
        </w:rPr>
        <w:t xml:space="preserve"> Именно монастыри во времена киевской Руси стали центрами развития письменности . первая летопись была найдена в киево-печорской лавре и называется «повесть временных лет» . ее автор монах Нестор . и она рассказывает о жизни и деятельности русских князей. Также известны другие памятники древнерусской письменности- слово о полку игореве и др.</w:t>
      </w:r>
    </w:p>
    <w:p w:rsidR="00463E7D" w:rsidRDefault="00463E7D" w:rsidP="004A077C">
      <w:pPr>
        <w:ind w:firstLine="708"/>
        <w:jc w:val="both"/>
        <w:rPr>
          <w:b/>
        </w:rPr>
      </w:pPr>
      <w:r>
        <w:rPr>
          <w:b/>
        </w:rPr>
        <w:t xml:space="preserve">45. </w:t>
      </w:r>
      <w:r w:rsidRPr="00463E7D">
        <w:rPr>
          <w:b/>
        </w:rPr>
        <w:t>При Иване Калите в Москве появились каменные здания, на первых порах церкви. Первым московским каменным строением считается собор Успения Богоматери, заложенный 4 августа 1326 г. 26) Летописи связывают построение собора с утверждением в Москве митрополичьего стола и личным желанием митрополита Петра.</w:t>
      </w:r>
      <w:r>
        <w:rPr>
          <w:b/>
        </w:rPr>
        <w:t xml:space="preserve"> </w:t>
      </w:r>
      <w:r w:rsidRPr="00463E7D">
        <w:rPr>
          <w:b/>
        </w:rPr>
        <w:t xml:space="preserve">Строительство каменных храмов продолжалось при Калите в быстрых по тому времени темпах. В 1329 г. выстроили вторую каменную московскую церковь Иоанна Лествичника, оконченную в три месяца </w:t>
      </w:r>
      <w:r>
        <w:rPr>
          <w:b/>
        </w:rPr>
        <w:t xml:space="preserve"> </w:t>
      </w:r>
      <w:r w:rsidRPr="00463E7D">
        <w:rPr>
          <w:b/>
        </w:rPr>
        <w:t>Осенью того же года в течение двух месяцев воздвигли третью каменную церковь - Поклонения веригам Петра И. Е. Забелин связывает построение этих церквей с политическими событиями того времени, считая, что обе церкви были обетными, построенными в память удачного окончания похода против Твери в 1327 г. и Пскова в 1329 г.</w:t>
      </w:r>
      <w:r w:rsidR="00A245C0">
        <w:rPr>
          <w:b/>
        </w:rPr>
        <w:t xml:space="preserve">. Храмы стоились «на скорую руку» и почти все пришлось реконструировать в 15 веке. Все они располагались на территории современного кремля. </w:t>
      </w:r>
      <w:r w:rsidR="00A245C0" w:rsidRPr="00A245C0">
        <w:rPr>
          <w:b/>
        </w:rPr>
        <w:t>Наиболее ценно сближение архитектуры собора Калиты с некоторыми псковскими памятниками, так как участие псковских мастеров в московском каменном строительстве весьма вероятно</w:t>
      </w:r>
      <w:r w:rsidR="00A245C0">
        <w:rPr>
          <w:b/>
        </w:rPr>
        <w:t>.</w:t>
      </w:r>
      <w:r w:rsidR="00A245C0" w:rsidRPr="00A245C0">
        <w:rPr>
          <w:b/>
        </w:rPr>
        <w:t>Во всяком случае, храмы Калиты представляли собой постройки довольно небольшие и не очень прочные.</w:t>
      </w:r>
    </w:p>
    <w:p w:rsidR="00A245C0" w:rsidRDefault="00A245C0" w:rsidP="004A077C">
      <w:pPr>
        <w:ind w:firstLine="708"/>
        <w:jc w:val="both"/>
        <w:rPr>
          <w:b/>
        </w:rPr>
      </w:pPr>
      <w:r>
        <w:rPr>
          <w:b/>
        </w:rPr>
        <w:t xml:space="preserve">46.  </w:t>
      </w:r>
      <w:r w:rsidRPr="00A245C0">
        <w:rPr>
          <w:b/>
        </w:rPr>
        <w:t>Первоначально Кремль служил укреплением посёлка кривичей, возникшего на Боровицком холме, мысе при впадении р. Неглинной в Москву-реку.</w:t>
      </w:r>
      <w:r>
        <w:rPr>
          <w:b/>
        </w:rPr>
        <w:t xml:space="preserve"> Начал строиться( деревянный вариант) в 1156г, но этот кремель был разрушен нашествие монголо-татаров. </w:t>
      </w:r>
      <w:r w:rsidRPr="00A245C0">
        <w:rPr>
          <w:b/>
        </w:rPr>
        <w:t>В 1367 году, при Великом князе Дмитрии Донском, деревянные стены Кремля заменяются стенами и башнями из белого камня</w:t>
      </w:r>
      <w:r>
        <w:rPr>
          <w:b/>
        </w:rPr>
        <w:t xml:space="preserve">. </w:t>
      </w:r>
      <w:r w:rsidRPr="00A245C0">
        <w:rPr>
          <w:b/>
        </w:rPr>
        <w:t>Во второй половине XV века Московский Кремль перестраивается</w:t>
      </w:r>
      <w:r>
        <w:rPr>
          <w:b/>
        </w:rPr>
        <w:t xml:space="preserve"> с участием итальянских зодчих </w:t>
      </w:r>
      <w:r w:rsidRPr="00A245C0">
        <w:rPr>
          <w:b/>
        </w:rPr>
        <w:t>и обретает в значительной мере свой современный вид</w:t>
      </w:r>
      <w:r w:rsidR="00AD795A">
        <w:rPr>
          <w:b/>
        </w:rPr>
        <w:t xml:space="preserve">. </w:t>
      </w:r>
      <w:r w:rsidR="00AD795A" w:rsidRPr="00AD795A">
        <w:rPr>
          <w:b/>
        </w:rPr>
        <w:t>В 1812 году Москва и Кремль были захвачены армией Наполеона.</w:t>
      </w:r>
      <w:r w:rsidR="00AD795A" w:rsidRPr="00AD795A">
        <w:t xml:space="preserve"> </w:t>
      </w:r>
      <w:r w:rsidR="00AD795A" w:rsidRPr="00AD795A">
        <w:rPr>
          <w:b/>
        </w:rPr>
        <w:t>Взорваны были Водовзводная, Петровская и Первая безымянная башни, серьёзно пострадала Угловая Арсенальная башня, пострадали также пристройки к колокольне Ивана Великого.</w:t>
      </w:r>
      <w:r w:rsidR="00AD795A" w:rsidRPr="00AD795A">
        <w:t xml:space="preserve"> </w:t>
      </w:r>
      <w:r w:rsidR="00AD795A" w:rsidRPr="00AD795A">
        <w:rPr>
          <w:b/>
        </w:rPr>
        <w:t>В середине XVIII века возникла идея постройки Большого Кремлёвского дворца</w:t>
      </w:r>
      <w:r w:rsidR="00AD795A">
        <w:rPr>
          <w:b/>
        </w:rPr>
        <w:t>, н</w:t>
      </w:r>
      <w:r w:rsidR="00AD795A" w:rsidRPr="00AD795A">
        <w:rPr>
          <w:b/>
        </w:rPr>
        <w:t>о только проекту К. А. Тона в 1839—49 годах суждено было воплотиться в жизнь.</w:t>
      </w:r>
      <w:r w:rsidR="00AD795A">
        <w:rPr>
          <w:b/>
        </w:rPr>
        <w:t xml:space="preserve"> </w:t>
      </w:r>
      <w:r w:rsidR="00AD795A" w:rsidRPr="00AD795A">
        <w:rPr>
          <w:b/>
        </w:rPr>
        <w:t xml:space="preserve">С 1955 года Кремль частично открыт для посещения, став музеем под открытым небом. </w:t>
      </w:r>
    </w:p>
    <w:p w:rsidR="000454AC" w:rsidRDefault="00AD795A" w:rsidP="004A077C">
      <w:pPr>
        <w:ind w:firstLine="708"/>
        <w:jc w:val="both"/>
        <w:rPr>
          <w:b/>
        </w:rPr>
      </w:pPr>
      <w:r>
        <w:rPr>
          <w:b/>
        </w:rPr>
        <w:t>47.</w:t>
      </w:r>
      <w:r w:rsidRPr="00AD795A">
        <w:t xml:space="preserve"> </w:t>
      </w:r>
      <w:r w:rsidRPr="00AD795A">
        <w:rPr>
          <w:b/>
        </w:rPr>
        <w:t>Хотя и в XIV веке влияние Византии и других православных стран на русскую иконопись было велико, в русских иконах ещё раньше проявились собственные оригинальные особенности. Многие русские иконы являются лучшими образцами византийского искусства. Другие — созданные в Новгороде, Пскове, Ростове и других городах — очень своеобразны, самобытны. Творчество Андрея Рублева является одновременно и прекрасным наследием традиций Византии и объемлет в себе важнейшие русские черты.</w:t>
      </w:r>
      <w:r w:rsidR="000527A6">
        <w:rPr>
          <w:b/>
        </w:rPr>
        <w:t xml:space="preserve"> Связано это с тем что в В 14 веке именно русь стала «локомотивом»  православия т.к. Византия в это врем была уже завоевана османской империей, а на руси был закаленный татаро-монгольским игом православный дух, способный вести православных вперед…</w:t>
      </w:r>
      <w:r w:rsidR="000454AC">
        <w:rPr>
          <w:b/>
        </w:rPr>
        <w:tab/>
      </w:r>
    </w:p>
    <w:p w:rsidR="00AD795A" w:rsidRDefault="000527A6" w:rsidP="004A077C">
      <w:pPr>
        <w:ind w:firstLine="708"/>
        <w:jc w:val="both"/>
        <w:rPr>
          <w:b/>
        </w:rPr>
      </w:pPr>
      <w:r w:rsidRPr="000527A6">
        <w:rPr>
          <w:b/>
        </w:rPr>
        <w:t>Псковские мастера предпочитали золотые или охристо-желтые фоны, основу колористической гаммы обычно составляло контрастное сочетание темно-вишневого с кораллово-красным (киноварь с примесью сурьмы) с добавлением исчерна-синего и густо-зеленого цветов. Часто встречается обильная инокопь (золотая штриховка), напоминающая густую сеть; она близка к золотой разделке в итальянских иконах XII–XIII вв. и в памятниках итало-греческой школы. Лики писались темным санкирем, на носы клалось характерное высветление — «капелька» (в фас) или «башмачок» (в профиль).</w:t>
      </w:r>
      <w:r>
        <w:rPr>
          <w:b/>
        </w:rPr>
        <w:t xml:space="preserve"> </w:t>
      </w:r>
    </w:p>
    <w:p w:rsidR="000454AC" w:rsidRDefault="000454AC" w:rsidP="004A077C">
      <w:pPr>
        <w:ind w:firstLine="708"/>
        <w:jc w:val="both"/>
        <w:rPr>
          <w:b/>
        </w:rPr>
      </w:pPr>
      <w:r w:rsidRPr="000454AC">
        <w:rPr>
          <w:b/>
        </w:rPr>
        <w:t>В дальнейшем и «романизмы», и фольклоризация образов стойко сохраняются в новгородской иконописи, соседствуя или сочетаясь с новыми византийскими художественными импульсами.</w:t>
      </w:r>
    </w:p>
    <w:p w:rsidR="008351A9" w:rsidRDefault="000454AC" w:rsidP="004A077C">
      <w:pPr>
        <w:ind w:firstLine="708"/>
        <w:jc w:val="both"/>
      </w:pPr>
      <w:r w:rsidRPr="00A21616">
        <w:rPr>
          <w:b/>
        </w:rPr>
        <w:t>48</w:t>
      </w:r>
      <w:r>
        <w:t xml:space="preserve"> </w:t>
      </w:r>
      <w:r w:rsidR="00CA4869" w:rsidRPr="00CA4869">
        <w:t>Московская школа сложилась и интенсивно развивалась в эпоху усиления Московского княжества. Живопись московской школы в 14 в. представляла синтез местных традиций и передовых течений византийского и южнославянского искусства</w:t>
      </w:r>
      <w:r w:rsidR="00CA4869">
        <w:t xml:space="preserve">. </w:t>
      </w:r>
      <w:r w:rsidR="00CA4869" w:rsidRPr="00CA4869">
        <w:t>В середине и второй половине XV века художественные направления в московской живописи складывались под влиянием творчества Андрея Рублева и его школы. Художники-иконописцы больше уделяли внимание не внутреннему содержанию образов, а их внешним чертам: легкости фигур, плавным линиям при написании ликов, резкому сочетанию цветов (например, густые краски одежд на фоне более прозрачного пейзажа).</w:t>
      </w:r>
      <w:r w:rsidR="00CA4869">
        <w:t xml:space="preserve"> </w:t>
      </w:r>
      <w:r w:rsidR="00CA4869" w:rsidRPr="00CA4869">
        <w:t>Для московской живописи этого времени была характерна и еще одна особенность. В ряд иконописных сюжетов и образов вместе с такими как Христос, Богоматерь, апостолы стали входить и реальные канонизированные светские и духовные лица.</w:t>
      </w:r>
    </w:p>
    <w:p w:rsidR="0021034C" w:rsidRDefault="0021034C" w:rsidP="004A077C">
      <w:pPr>
        <w:ind w:firstLine="708"/>
        <w:jc w:val="both"/>
      </w:pPr>
      <w:r>
        <w:t>Стиль Феофана Грека поражает выразительностью и экспрессией. Для его фресковых росписей характерна т. н. «скоропись», при почти монохромной живописи и непроработанности мелких деталей изображения оказывают огромное воздействие на чувства зрителя.</w:t>
      </w:r>
    </w:p>
    <w:p w:rsidR="0021034C" w:rsidRDefault="0021034C" w:rsidP="004A077C">
      <w:pPr>
        <w:ind w:firstLine="708"/>
        <w:jc w:val="both"/>
      </w:pPr>
    </w:p>
    <w:p w:rsidR="000454AC" w:rsidRDefault="0021034C" w:rsidP="004A077C">
      <w:pPr>
        <w:ind w:firstLine="708"/>
        <w:jc w:val="both"/>
      </w:pPr>
      <w:r>
        <w:t>В творчестве Феофана Грека выразились наиболее полно и в нём нашли свое идеальное воплощение два полюса византийской духовной жизни и её отражения в культуре — классическое начало (воспевание земной красоты как Божественного творения, как отсвета высшего совершенства) и устремление к духовной аскезе, отвергающей внешнее, эффектное, красивое.</w:t>
      </w:r>
    </w:p>
    <w:p w:rsidR="0021034C" w:rsidRDefault="0021034C" w:rsidP="004A077C">
      <w:pPr>
        <w:ind w:firstLine="708"/>
        <w:jc w:val="both"/>
      </w:pPr>
      <w:r w:rsidRPr="00A21616">
        <w:rPr>
          <w:b/>
        </w:rPr>
        <w:t>49</w:t>
      </w:r>
      <w:r>
        <w:t xml:space="preserve"> </w:t>
      </w:r>
      <w:r w:rsidRPr="0021034C">
        <w:t>Творчество Рублёва сложилось на почве художественных традиций Московского княжества; он был хорошо знаком также с византийским и южнославянским художественным опытом. Первое упоминание об Андрее в летописи появилось только в 1405 году, свидетельствующее о том что Феофаном Греком, Прохором-старцем и чернецом Андреем Рублёвым был расписан Благовещенский собор в Московском кремле. В 1425—27 Рублёв совместно с Даниилом Чёрным и другими мастерами расписал Троицкий собор Троице-Сергиева монастыря</w:t>
      </w:r>
      <w:r>
        <w:t xml:space="preserve"> </w:t>
      </w:r>
      <w:r w:rsidRPr="0021034C">
        <w:t>Некоторые источники называют роспись Спасского собора Андроникова монастыря</w:t>
      </w:r>
      <w:r>
        <w:t xml:space="preserve"> </w:t>
      </w:r>
      <w:r w:rsidRPr="0021034C">
        <w:t>Ему приписывается также ряд работ, принадлежность которых кисти Рублёва точно не доказана: фрески Успенского собора на «Городке» в Звенигороде</w:t>
      </w:r>
      <w:r>
        <w:t>.</w:t>
      </w:r>
      <w:r w:rsidRPr="0021034C">
        <w:t xml:space="preserve"> Творчество Рублёва является одной из вершин русской и мировой культуры. Совершенство его творений рассматривается как результат особой исихастской традиции</w:t>
      </w:r>
      <w:r>
        <w:t xml:space="preserve">. </w:t>
      </w:r>
      <w:r w:rsidRPr="0021034C">
        <w:t>Рублёв скончался во время морового поветрия 17 октября 1428 года в М</w:t>
      </w:r>
      <w:r>
        <w:t>оскве, в Андрониковом монастыре.</w:t>
      </w:r>
    </w:p>
    <w:p w:rsidR="0021034C" w:rsidRDefault="0021034C" w:rsidP="004A077C">
      <w:pPr>
        <w:ind w:firstLine="708"/>
        <w:jc w:val="both"/>
      </w:pPr>
      <w:r w:rsidRPr="00A21616">
        <w:rPr>
          <w:b/>
        </w:rPr>
        <w:t>50</w:t>
      </w:r>
      <w:r w:rsidR="00A21616">
        <w:t xml:space="preserve"> </w:t>
      </w:r>
      <w:r w:rsidR="00A21616" w:rsidRPr="00A21616">
        <w:t>Диони́сий (ок. 1440—1502) — ведущий московский иконописец (изограф) конца XV — начала XVI веков. Считается продолжателем традиций Андрея Рублева.</w:t>
      </w:r>
      <w:r w:rsidR="00A21616">
        <w:t xml:space="preserve"> </w:t>
      </w:r>
      <w:r w:rsidR="00A21616" w:rsidRPr="00A21616">
        <w:t>Самая ранняя из известных работ — росписи собора Рождества Богородицы в Пафнутьевом Боровском монастыре</w:t>
      </w:r>
      <w:r w:rsidR="00A21616">
        <w:t xml:space="preserve"> </w:t>
      </w:r>
      <w:r w:rsidR="00A21616" w:rsidRPr="00A21616">
        <w:t>Не ранее 1486 года</w:t>
      </w:r>
      <w:r w:rsidR="00A21616">
        <w:t xml:space="preserve"> </w:t>
      </w:r>
      <w:r w:rsidR="00A21616" w:rsidRPr="00A21616">
        <w:t>он пишет иконы для соборной церкви Успения Богоматери, возглавляя живописную артель.</w:t>
      </w:r>
      <w:r w:rsidR="00A21616">
        <w:t xml:space="preserve"> </w:t>
      </w:r>
      <w:r w:rsidR="00A21616" w:rsidRPr="00A21616">
        <w:t>Последние документально засвидетельствованные произведения, и, вероятно, наиболее известные работы Дионисия — стенные росписи и иконостас собора Рождества Богородицы Ферапонтова монастыря</w:t>
      </w:r>
      <w:r w:rsidR="00A21616">
        <w:t>.</w:t>
      </w:r>
      <w:r w:rsidR="00A21616" w:rsidRPr="00A21616">
        <w:t xml:space="preserve"> </w:t>
      </w:r>
      <w:r w:rsidR="00A21616">
        <w:t xml:space="preserve"> </w:t>
      </w:r>
      <w:r w:rsidR="00A21616" w:rsidRPr="00A21616">
        <w:t>Среди дошедших до нашего времени икон мастера известны: житийные иконы митрополитов Петра и Алексея</w:t>
      </w:r>
      <w:r w:rsidR="00A21616">
        <w:t xml:space="preserve">, </w:t>
      </w:r>
      <w:r w:rsidR="00A21616" w:rsidRPr="00A21616">
        <w:t>«Крещение Господне»</w:t>
      </w:r>
      <w:r w:rsidR="00A21616">
        <w:t xml:space="preserve"> и д.р.</w:t>
      </w:r>
    </w:p>
    <w:p w:rsidR="00A21616" w:rsidRDefault="00A21616" w:rsidP="004A077C">
      <w:pPr>
        <w:ind w:firstLine="708"/>
        <w:jc w:val="both"/>
      </w:pPr>
      <w:r w:rsidRPr="00A21616">
        <w:rPr>
          <w:b/>
        </w:rPr>
        <w:t>51</w:t>
      </w:r>
      <w:r>
        <w:t xml:space="preserve"> </w:t>
      </w:r>
      <w:r w:rsidRPr="00A21616">
        <w:t>Шатровые храмы — особый архитектурный тип, появившийся и ставший распространённым в русском храмовом зодчестве. Вместо купола здание шатрового храма завершается шатром.</w:t>
      </w:r>
    </w:p>
    <w:p w:rsidR="00A21616" w:rsidRDefault="00A21616" w:rsidP="004A077C">
      <w:pPr>
        <w:ind w:firstLine="708"/>
        <w:jc w:val="both"/>
      </w:pPr>
      <w:r>
        <w:t>В</w:t>
      </w:r>
      <w:r w:rsidRPr="00A21616">
        <w:t xml:space="preserve"> дереве чрезвычайно трудно передать форму купола</w:t>
      </w:r>
      <w:r>
        <w:t xml:space="preserve"> , в</w:t>
      </w:r>
      <w:r w:rsidRPr="00A21616">
        <w:t>ероятно, именно техническими трудностями вызвана замена в деревянных храмах куполов шатровыми завершениями.</w:t>
      </w:r>
      <w:r>
        <w:t xml:space="preserve"> .</w:t>
      </w:r>
      <w:r w:rsidRPr="00A21616">
        <w:t>Конструкция деревянного шатра проста, её устройство не вызывает серьёзных затруднений.</w:t>
      </w:r>
    </w:p>
    <w:p w:rsidR="0021034C" w:rsidRDefault="00A21616" w:rsidP="004A077C">
      <w:pPr>
        <w:ind w:firstLine="708"/>
        <w:jc w:val="both"/>
      </w:pPr>
      <w:r w:rsidRPr="00A21616">
        <w:t>Покровский собор был построен в 1555—61 годах по приказу Ивана Грозного в память о взятии Казани и победе над Казанским ханством. Собор состоит из восьми храмов, престолы которых освящены в честь праздников, приходившихся в дни решающих боёв за Казань</w:t>
      </w:r>
      <w:r>
        <w:t>.</w:t>
      </w:r>
      <w:r w:rsidRPr="00A21616">
        <w:t xml:space="preserve"> Все эти восемь церквей (четыре осевые, четыре поменьше между ними) увенчаны луковичными главами и сгруппированы вокруг возвышающейся над ними девятой столпообразной церкви в честь Покрова Божией Матери, завершённой шатром с маленькой главкой. Все девять церквей объединены общим основанием, обходной (первоначально открытой) галереей и внутренними сводчатыми переходами.</w:t>
      </w:r>
    </w:p>
    <w:p w:rsidR="00A21616" w:rsidRDefault="00A21616" w:rsidP="004A077C">
      <w:pPr>
        <w:ind w:firstLine="708"/>
        <w:jc w:val="both"/>
      </w:pPr>
      <w:r w:rsidRPr="00BD3D7C">
        <w:rPr>
          <w:b/>
        </w:rPr>
        <w:t xml:space="preserve">52 </w:t>
      </w:r>
      <w:r w:rsidR="004B39EB" w:rsidRPr="004B39EB">
        <w:t>При правлении первых Романовых происходят следующие глобальные изменения в культуре и искусстве: 1) рушатся иконографические каноны; 2) достигает апогея любовь к декоративной проработке деталей и полихромии в архитектуре; 3) происходит сближение культового и гражданского строительства, приобретшего невиданный размах; 4) идет процесс «обмирщения» искусства, то есть осв</w:t>
      </w:r>
      <w:r w:rsidR="004B39EB">
        <w:t>обождения от церковного влияния</w:t>
      </w:r>
      <w:r w:rsidRPr="00A21616">
        <w:t>.</w:t>
      </w:r>
      <w:r w:rsidR="004B39EB">
        <w:t xml:space="preserve"> </w:t>
      </w:r>
    </w:p>
    <w:p w:rsidR="00B97890" w:rsidRDefault="00B97890" w:rsidP="004A077C">
      <w:pPr>
        <w:ind w:firstLine="708"/>
        <w:jc w:val="both"/>
      </w:pPr>
      <w:r>
        <w:t xml:space="preserve">Из преобразований проводимых на </w:t>
      </w:r>
      <w:r w:rsidR="004B39EB">
        <w:t>Руси</w:t>
      </w:r>
      <w:r>
        <w:t xml:space="preserve"> стоит отметить церковную реформу Никона, которая изменяла обрядовые традиции православия </w:t>
      </w:r>
      <w:r w:rsidRPr="00B97890">
        <w:t>в целях её унификации с современной греческой.</w:t>
      </w:r>
    </w:p>
    <w:p w:rsidR="004B39EB" w:rsidRDefault="004B39EB" w:rsidP="004A077C">
      <w:pPr>
        <w:ind w:firstLine="708"/>
        <w:jc w:val="both"/>
      </w:pPr>
      <w:r>
        <w:t xml:space="preserve">Все реформы проводимые на Руси делали ее более стабильной (первые романовы старались укрепиться на престоле) и направляли на запад. </w:t>
      </w:r>
    </w:p>
    <w:p w:rsidR="004A077C" w:rsidRDefault="004A077C" w:rsidP="004A077C">
      <w:pPr>
        <w:ind w:firstLine="708"/>
        <w:jc w:val="both"/>
      </w:pPr>
    </w:p>
    <w:p w:rsidR="005E0797" w:rsidRDefault="005E0797" w:rsidP="005E0797">
      <w:pPr>
        <w:jc w:val="both"/>
        <w:rPr>
          <w:b/>
        </w:rPr>
      </w:pPr>
      <w:r w:rsidRPr="00B616FA">
        <w:rPr>
          <w:b/>
        </w:rPr>
        <w:t>53)    С самого начала 17 века, в церковной среде проходили  реформы. В самом начале века, в 1619 – 1633 годах патриарх Филарет расширил монастырские землевладения, учредил патриарший двор, передал в ведения патриарха судебную власть над духовенством и монастырскими крестьянами. Патриарх Филарет своими реформами пытался повысить авторитет церкви, сделать её более самостоятельной</w:t>
      </w:r>
      <w:r>
        <w:rPr>
          <w:b/>
        </w:rPr>
        <w:t>.</w:t>
      </w:r>
      <w:r w:rsidRPr="00B616FA">
        <w:rPr>
          <w:b/>
        </w:rPr>
        <w:t xml:space="preserve">  В 1653 году в русской православной церкви произошел раскол. Патриарх Никон, желавший укрепить стремительно падавший авторитет церкви, начал проведение церковной реформы. Суть церковной реформы патриарха Никона, сводилась к унификации норм церковной жизни.  Церковная реформа патриарха Никона повлекла за собой  исправление обрядов богослужения, тем самым  нарушим сложившиеся традиционные формы русских православных обрядов. Церковная реформа патриарха Никона вызвала негодование части духовенства и светской знати. Противником церковных реформ Никона, стал протопоп Аввакум. Выступления Аввакума и его сторонников положило начало такому явлению как старообрядчество.</w:t>
      </w:r>
      <w:r>
        <w:rPr>
          <w:b/>
        </w:rPr>
        <w:t xml:space="preserve"> </w:t>
      </w:r>
      <w:r w:rsidRPr="00B616FA">
        <w:rPr>
          <w:b/>
        </w:rPr>
        <w:t>Конфликт между сторонниками реформ патриарха Никона (сторонники греческого обряда) и старообрядцами, обуславливал, прежде всего, разногласия в перстосложении. Великороссы (русские) крестились двумя пальцами, а греки тремя. Эти различия привели к спору об исторической правоте.</w:t>
      </w:r>
      <w:r>
        <w:rPr>
          <w:b/>
        </w:rPr>
        <w:t xml:space="preserve"> </w:t>
      </w:r>
      <w:r w:rsidRPr="00B616FA">
        <w:rPr>
          <w:b/>
        </w:rPr>
        <w:t>На долгое время в русском православном обществе произошел конфликт.  Раскол обернулся гонениями на старообрядцев и большими потерями для нашего общества. Среди старообрядцев было немало достойных людей, купцов, деятелей культуры и меценатов.</w:t>
      </w:r>
    </w:p>
    <w:p w:rsidR="005E0797" w:rsidRDefault="005E0797" w:rsidP="005E0797">
      <w:pPr>
        <w:jc w:val="both"/>
        <w:rPr>
          <w:b/>
        </w:rPr>
      </w:pPr>
      <w:r>
        <w:rPr>
          <w:b/>
        </w:rPr>
        <w:t xml:space="preserve">54) </w:t>
      </w:r>
      <w:r w:rsidRPr="008B63CD">
        <w:rPr>
          <w:b/>
        </w:rPr>
        <w:t>именно Москва стала одним из первых городов в восточной Европе, открывших типографии, если бы не ее огромная жажда к просвещению. Митрополит Макарий, человек книжный, начитанный и хорошо образованный, сплотил вокруг себя наиболее образованных людей. Они писали жития святых, составляли капитальные научные труды. Успешно работает издательская мастерская Сильвестра, священника Благовещенского собора, изготовлявшая книги и иконы. Таким образом, начало книгопечатанья отразило как политику Государя, так и передовые идеи лучших представителей русского общества, видевших в книгопечатании мощное орудие просвещения.</w:t>
      </w:r>
      <w:r w:rsidRPr="008B63CD">
        <w:t xml:space="preserve"> </w:t>
      </w:r>
      <w:r w:rsidRPr="008B63CD">
        <w:rPr>
          <w:b/>
        </w:rPr>
        <w:t>При всех этих предпосылках по благословению митрополита Макария Иван IV решил в 1553 году устроить в Москве книгопечатню.</w:t>
      </w:r>
      <w:r>
        <w:rPr>
          <w:b/>
        </w:rPr>
        <w:t xml:space="preserve"> </w:t>
      </w:r>
      <w:r w:rsidRPr="008B63CD">
        <w:rPr>
          <w:b/>
        </w:rPr>
        <w:t>Для помещения типографии Царь велел отстроить особые хоромы недалеко от Кремля на Никольской улице в соседстве с Никольским монастырем. Печатный двор был сооружен на средства самого Царя. Почти год продолжалась работа, и, наконец, 1 марта 1564 года из-под печатного станка вышла первая на Руси книга "Апостол", заключившая в себе 267 листов.</w:t>
      </w:r>
      <w:r>
        <w:rPr>
          <w:b/>
        </w:rPr>
        <w:t xml:space="preserve"> </w:t>
      </w:r>
      <w:r w:rsidRPr="008B63CD">
        <w:rPr>
          <w:b/>
        </w:rPr>
        <w:t>Из первой книги - "Апостола" мы впервые узнаем об Иване Федорове. Сведения, имеющиеся о нем весьма отрывочны. В то время ему было лет 30-40. В конце 1530-1540-х годов он находился в окружении митрополита Макария и с ним приехал в Москву. Жизнь Ивана Федорова и история книгопечатания на Руси неразрывно связаны. Иван Федоров сам отливал шрифты, был наборщиком, справщиком (корректором), сам рисовал иллюстрации и гравировал.</w:t>
      </w:r>
    </w:p>
    <w:p w:rsidR="005E0797" w:rsidRDefault="005E0797" w:rsidP="005E0797">
      <w:pPr>
        <w:jc w:val="both"/>
        <w:rPr>
          <w:b/>
        </w:rPr>
      </w:pPr>
    </w:p>
    <w:p w:rsidR="005E0797" w:rsidRDefault="005E0797" w:rsidP="005E0797">
      <w:pPr>
        <w:jc w:val="both"/>
        <w:rPr>
          <w:b/>
        </w:rPr>
      </w:pPr>
      <w:r>
        <w:rPr>
          <w:b/>
        </w:rPr>
        <w:t>55)</w:t>
      </w:r>
      <w:r w:rsidRPr="008B63CD">
        <w:rPr>
          <w:b/>
        </w:rPr>
        <w:t xml:space="preserve">  В русской архитектуре 17 века, как и в других сферах культурной жизни России того времени, начинают доминировать светские мотивы. Архитектура  17 века начала отходить от средневековой простоты и строгости. Русская архитектура 17 века интересна, прежде всего, своей декоративностью</w:t>
      </w:r>
      <w:r>
        <w:rPr>
          <w:b/>
        </w:rPr>
        <w:t>.</w:t>
      </w:r>
      <w:r w:rsidRPr="008B63CD">
        <w:rPr>
          <w:b/>
        </w:rPr>
        <w:t xml:space="preserve">  Одной из самых популярных архитектурных форм 17 века является шатер. Трапезная церковь Алексеевского Монастыря в Угличе – яркий пример этой архитектурной формы.   В дальнейшем развитии русской архитектуры 17 века, шатер превращается из конструктивного элемента в декоративный. Шатер становится характерным архитектурным элементом 17 века для небольших посадских храмов</w:t>
      </w:r>
      <w:r>
        <w:rPr>
          <w:b/>
        </w:rPr>
        <w:t>.</w:t>
      </w:r>
      <w:r w:rsidRPr="00604B23">
        <w:rPr>
          <w:b/>
        </w:rPr>
        <w:t xml:space="preserve">  В архитектуре 17 века, в строительстве храмов  применялся не только шатровый архитектурный стиль, но и другие. Популярны были бесстолпные кубические храмы (корабли).  В русской архитектуре 17 века  каменное строительство становится доступным не только царской фамилии. Состоятельное боярство и купечество в состоянии, теперь, строить себе «Хоромы каменные». Немало каменных построек знатных и богатых родов знает Москва и провинция.</w:t>
      </w:r>
      <w:r w:rsidRPr="00604B23">
        <w:t xml:space="preserve"> </w:t>
      </w:r>
      <w:r w:rsidRPr="00604B23">
        <w:rPr>
          <w:b/>
        </w:rPr>
        <w:t xml:space="preserve">Каменное строительство преобладает в архитектуре 17 века. Настоящим 8-ым чудом света русской архитектуры 17 века стала постройка дворца Алексея Михайловича в Коломенском. Во дворце было 270 комнат, около 3 тысяч окон. Построили дворец мастера русской архитектуры Семен Петров и Иван Михайлов. </w:t>
      </w:r>
    </w:p>
    <w:p w:rsidR="005E0797" w:rsidRDefault="005E0797" w:rsidP="005E0797">
      <w:pPr>
        <w:jc w:val="both"/>
        <w:rPr>
          <w:b/>
        </w:rPr>
      </w:pPr>
    </w:p>
    <w:p w:rsidR="005E0797" w:rsidRDefault="005E0797" w:rsidP="005E0797">
      <w:pPr>
        <w:jc w:val="both"/>
        <w:rPr>
          <w:b/>
        </w:rPr>
      </w:pPr>
      <w:r>
        <w:rPr>
          <w:b/>
        </w:rPr>
        <w:t xml:space="preserve">56) </w:t>
      </w:r>
      <w:r w:rsidRPr="000231A8">
        <w:rPr>
          <w:b/>
        </w:rPr>
        <w:t>Нарышкинское или московское барокко представляет собой условное название специфического стилевого направления в русской архитектуре конца XVII — начала XVIII вв., начального этапа в развитии архитектуры русского барокко. Своим названием архитектурное течение обязано молодому, ориентированному на Западную Европу боярскому роду Нарышкиных, в чьих московских и подмосковных имениях были построены церкви с некоторыми элементами нового для России того времени стиля барокко.</w:t>
      </w:r>
      <w:r w:rsidRPr="000231A8">
        <w:t xml:space="preserve"> </w:t>
      </w:r>
      <w:r w:rsidRPr="000231A8">
        <w:rPr>
          <w:b/>
        </w:rPr>
        <w:t>Главное значение нарышкинского стиля состоит в том, что именно он стал связующим звеном между архитектурой старой патриархальной Москвы и новым стилем (петровским барокко) возводимого в западноевропейском духе Санкт-Петербурга Для нарышкинского стиля также характерна двуцветность сочетания красного кирпича и белого камня, использование полихромных изразцов, позолоченной деревянной резьбы в интерьерах, следующих традициям «русского узорочья» и «травяного орнамента»</w:t>
      </w:r>
      <w:r>
        <w:rPr>
          <w:b/>
        </w:rPr>
        <w:t xml:space="preserve">. </w:t>
      </w:r>
      <w:r w:rsidRPr="000231A8">
        <w:rPr>
          <w:b/>
        </w:rPr>
        <w:t>В этом архитектурном стиле сооружены надвратные церкви, трапезная и колокольни Новодевичьего монастыря, церковь Покрова в Филях, церкви и дворцы в Сергиевом  Посаде.</w:t>
      </w:r>
      <w:r w:rsidRPr="00D31003">
        <w:t xml:space="preserve"> </w:t>
      </w:r>
      <w:r w:rsidRPr="00D31003">
        <w:rPr>
          <w:b/>
        </w:rPr>
        <w:t>Нарышкинский стиль наиболее сильно сказался на облике Москвы, но он также оказал большое влияние на развитие всей архитектуры России в XVIII в., будучи связующим элементом между архитектурой Москвы и строящегося Санкт-Петербурга. Во многом именно благодаря нарышкинскому стилю был сформирован самобытный образ русского барокко, что особенно отчётливо проявилось в его позднем, елизаветинском периоде</w:t>
      </w:r>
    </w:p>
    <w:p w:rsidR="009579B0" w:rsidRDefault="00D42844" w:rsidP="005E0797">
      <w:pPr>
        <w:jc w:val="both"/>
        <w:rPr>
          <w:b/>
        </w:rPr>
      </w:pPr>
      <w:r>
        <w:rPr>
          <w:b/>
        </w:rPr>
        <w:t>57</w:t>
      </w:r>
    </w:p>
    <w:p w:rsidR="009579B0" w:rsidRDefault="009579B0" w:rsidP="005E0797">
      <w:pPr>
        <w:jc w:val="both"/>
        <w:rPr>
          <w:b/>
        </w:rPr>
      </w:pPr>
      <w:r>
        <w:rPr>
          <w:b/>
        </w:rPr>
        <w:t>Влияния западноевропеской культуру ощущается даже в сердце России – Кремле. В 17 веке в кремле появляется ряд зданий своей архитектурой отличающи</w:t>
      </w:r>
      <w:r w:rsidR="00227B02">
        <w:rPr>
          <w:b/>
        </w:rPr>
        <w:t>хся от прежних русских традиций:</w:t>
      </w:r>
      <w:r>
        <w:rPr>
          <w:b/>
        </w:rPr>
        <w:t xml:space="preserve"> </w:t>
      </w:r>
      <w:r w:rsidR="00D42844">
        <w:rPr>
          <w:b/>
        </w:rPr>
        <w:t xml:space="preserve"> </w:t>
      </w:r>
    </w:p>
    <w:p w:rsidR="00FD75B8" w:rsidRDefault="00D42844" w:rsidP="005E0797">
      <w:pPr>
        <w:jc w:val="both"/>
        <w:rPr>
          <w:b/>
        </w:rPr>
      </w:pPr>
      <w:r w:rsidRPr="00D42844">
        <w:rPr>
          <w:b/>
        </w:rPr>
        <w:t>С воцарением Романовых началось интенсивное строительство. Рядом с «Иваном Великим» в 1620-х годах была возведена Филаретова звонница, над Спасской башней — каменный шатер (1624-25), на баше устроены часы. Десятилетие спустя построен Теремной дворец и дворцовые церкви, в 1650-х — Потешный дворец, Патриаршие палаты и собор Двенадцати Апостолов.</w:t>
      </w:r>
      <w:r w:rsidRPr="00D42844">
        <w:t xml:space="preserve"> </w:t>
      </w:r>
      <w:r w:rsidRPr="00D42844">
        <w:rPr>
          <w:b/>
        </w:rPr>
        <w:t>В архитектуре Теремного дворца отразились не только традиционные черты русского деревянного зодчества, но и новое для того времени анфиладное построение внутренних помещений.</w:t>
      </w:r>
      <w:r w:rsidRPr="00D42844">
        <w:t xml:space="preserve"> </w:t>
      </w:r>
      <w:r w:rsidRPr="00D42844">
        <w:rPr>
          <w:b/>
        </w:rPr>
        <w:t>Этот пятиэтажный дворец был необычайно крупным и монументальным для того времени. В 1680-е годы все стеновые башни (кроме Никольской) получили шатровое завершение.</w:t>
      </w:r>
      <w:r w:rsidR="009579B0">
        <w:rPr>
          <w:b/>
        </w:rPr>
        <w:t xml:space="preserve"> </w:t>
      </w:r>
      <w:r w:rsidRPr="00D42844">
        <w:rPr>
          <w:b/>
        </w:rPr>
        <w:t xml:space="preserve"> </w:t>
      </w:r>
    </w:p>
    <w:p w:rsidR="005E0797" w:rsidRDefault="005E0797" w:rsidP="005E0797">
      <w:pPr>
        <w:jc w:val="both"/>
      </w:pPr>
      <w:r>
        <w:rPr>
          <w:b/>
        </w:rPr>
        <w:t xml:space="preserve">58)  </w:t>
      </w:r>
      <w:r w:rsidRPr="00D31003">
        <w:rPr>
          <w:b/>
        </w:rPr>
        <w:t>Русская иконопись — развивавшееся в недрах православной церкви изобразительное искусство Древней Руси, начало которому было положено в конце X века крещением Руси. Иконопись оставалась ядром древнерусской культуры вплоть до конца XVII века, когда в петровскую эпоху была потеснена светскими видами изобразительного искусства</w:t>
      </w:r>
      <w:r w:rsidRPr="005B1E81">
        <w:rPr>
          <w:b/>
        </w:rPr>
        <w:t>. в начале XVII века начинается медленный закат иконописи. Поддавшись влиянию западного искусства, художники постепенно отошли от традиционных канонов Церкви, и иконопись утратила свою духовную силу.</w:t>
      </w:r>
      <w:r w:rsidRPr="005B1E81">
        <w:t xml:space="preserve"> </w:t>
      </w:r>
    </w:p>
    <w:p w:rsidR="005E0797" w:rsidRPr="005B1E81" w:rsidRDefault="005E0797" w:rsidP="005E0797">
      <w:pPr>
        <w:jc w:val="both"/>
        <w:rPr>
          <w:b/>
        </w:rPr>
      </w:pPr>
      <w:r w:rsidRPr="005B1E81">
        <w:rPr>
          <w:b/>
        </w:rPr>
        <w:t>Во 2-й половине 17 в. появляются первые портретные изображения с элементами реального сходства. Зарождается светская портретная живопись.</w:t>
      </w:r>
    </w:p>
    <w:p w:rsidR="005E0797" w:rsidRPr="005B1E81" w:rsidRDefault="005E0797" w:rsidP="005E0797">
      <w:pPr>
        <w:jc w:val="both"/>
        <w:rPr>
          <w:b/>
        </w:rPr>
      </w:pPr>
    </w:p>
    <w:p w:rsidR="005E0797" w:rsidRDefault="005E0797" w:rsidP="005E0797">
      <w:pPr>
        <w:jc w:val="both"/>
        <w:rPr>
          <w:b/>
        </w:rPr>
      </w:pPr>
      <w:r w:rsidRPr="005B1E81">
        <w:rPr>
          <w:b/>
        </w:rPr>
        <w:t>Родоначальник портретной живописи в России С.Ушаков работал в художественном центре при Оружейной палате Кремля. В 1668 г. он пишет икону «Богоматерь Владимирская» или «Насаждение дерева российского государства», на которой изображены наиболее выдающиеся деятели его эпохи.</w:t>
      </w:r>
      <w:r w:rsidRPr="00375205">
        <w:rPr>
          <w:b/>
        </w:rPr>
        <w:t xml:space="preserve">    Рисуя портреты, художник обращался к человеку, пытаясь понять темперамент и особенности индивида, стремясь точно отобразить свои наблюдения на холсте.</w:t>
      </w:r>
      <w:r w:rsidRPr="00375205">
        <w:t xml:space="preserve"> </w:t>
      </w:r>
      <w:r w:rsidRPr="00375205">
        <w:rPr>
          <w:b/>
        </w:rPr>
        <w:t>В первой половине века эти портреты выполнялись еще в иконописной традиции как, например, изображения Ивана Грозного и князя М.В. Скопина-Шуйского. Во второй половине столетия изображения стали приобретать более реалистический характер (изображения Алексея Михайловича, Федора Алексеевича и др.).</w:t>
      </w:r>
    </w:p>
    <w:p w:rsidR="005E0797" w:rsidRDefault="005E0797" w:rsidP="005E0797">
      <w:pPr>
        <w:jc w:val="both"/>
        <w:rPr>
          <w:b/>
        </w:rPr>
      </w:pPr>
    </w:p>
    <w:p w:rsidR="005E0797" w:rsidRDefault="005E0797" w:rsidP="005E0797">
      <w:pPr>
        <w:jc w:val="both"/>
        <w:rPr>
          <w:b/>
        </w:rPr>
      </w:pPr>
      <w:r>
        <w:rPr>
          <w:b/>
        </w:rPr>
        <w:t>59)</w:t>
      </w:r>
      <w:r w:rsidR="00A34617" w:rsidRPr="002C226A">
        <w:rPr>
          <w:b/>
        </w:rPr>
        <w:t xml:space="preserve"> </w:t>
      </w:r>
      <w:r w:rsidR="002C226A" w:rsidRPr="002C226A">
        <w:rPr>
          <w:b/>
        </w:rPr>
        <w:t>Роль Петра Великого в истории России трудно переоценить. Как бы не относиться к методам и стилю проведения им преобразований, нельзя не признать - Петр Великий является одной из самых заметных фигур мировой истории.</w:t>
      </w:r>
      <w:r w:rsidR="002C226A">
        <w:rPr>
          <w:b/>
        </w:rPr>
        <w:t xml:space="preserve"> Культура развивалась следующим образом.</w:t>
      </w:r>
    </w:p>
    <w:p w:rsidR="002C226A" w:rsidRDefault="002C226A" w:rsidP="005E0797">
      <w:pPr>
        <w:jc w:val="both"/>
        <w:rPr>
          <w:b/>
        </w:rPr>
      </w:pPr>
      <w:r>
        <w:rPr>
          <w:b/>
        </w:rPr>
        <w:tab/>
      </w:r>
      <w:r w:rsidRPr="002C226A">
        <w:rPr>
          <w:b/>
        </w:rPr>
        <w:t>Литература петровского времени очень разнородна. Это обусловлено тем, что иноземная культура массировано внедрялась и в дворянскую культуру и в народную.</w:t>
      </w:r>
      <w:r w:rsidRPr="002C226A">
        <w:t xml:space="preserve"> </w:t>
      </w:r>
      <w:r w:rsidRPr="002C226A">
        <w:rPr>
          <w:b/>
        </w:rPr>
        <w:t>Читали крестьяне и традиционную для них литературу — учительные произведения, "жития", сборники духовных стихов, наговоров, лечебники, календари.</w:t>
      </w:r>
      <w:r w:rsidRPr="002C226A">
        <w:t xml:space="preserve"> </w:t>
      </w:r>
      <w:r w:rsidRPr="002C226A">
        <w:rPr>
          <w:b/>
        </w:rPr>
        <w:t>Дворянская литература отражала новые жизненные реалии. В произведениях художественной литературы выводятся новые герои — энергичные и предприимчивые люди "острого ума" и "достойного разума"В этот период заметно увеличилось количество печатных книг нерелигиозного содержания</w:t>
      </w:r>
      <w:r w:rsidR="001A26AC">
        <w:rPr>
          <w:b/>
        </w:rPr>
        <w:t>.</w:t>
      </w:r>
    </w:p>
    <w:p w:rsidR="001A26AC" w:rsidRDefault="001A26AC" w:rsidP="005E0797">
      <w:pPr>
        <w:jc w:val="both"/>
        <w:rPr>
          <w:b/>
        </w:rPr>
      </w:pPr>
      <w:r>
        <w:rPr>
          <w:b/>
        </w:rPr>
        <w:t xml:space="preserve">  </w:t>
      </w:r>
      <w:r>
        <w:rPr>
          <w:b/>
        </w:rPr>
        <w:tab/>
        <w:t xml:space="preserve">Театр петровского периода. </w:t>
      </w:r>
      <w:r w:rsidRPr="001A26AC">
        <w:rPr>
          <w:b/>
        </w:rPr>
        <w:t>В петровскую эпоху театром увлекались ученики различных академий, духовных семинарий и т.д. В их постановках делались намеки на происходящие политические события, например на мятежи стрельцов, на измену Мазепы, высмеивались противники просвещения.</w:t>
      </w:r>
      <w:r w:rsidRPr="001A26AC">
        <w:t xml:space="preserve"> </w:t>
      </w:r>
      <w:r w:rsidRPr="001A26AC">
        <w:rPr>
          <w:b/>
        </w:rPr>
        <w:t>В 1702 голу открылся общедоступный театр в Москве, в здании. Построенном на Красной площади. Играли там немецкие ак</w:t>
      </w:r>
      <w:r>
        <w:rPr>
          <w:b/>
        </w:rPr>
        <w:t xml:space="preserve">теры группы И.Купста, О. Фюрста. Более широко были распространены частные театры, которые заводила знать. </w:t>
      </w:r>
    </w:p>
    <w:p w:rsidR="001A26AC" w:rsidRDefault="001A26AC" w:rsidP="005E0797">
      <w:pPr>
        <w:jc w:val="both"/>
        <w:rPr>
          <w:b/>
        </w:rPr>
      </w:pPr>
      <w:r>
        <w:rPr>
          <w:b/>
        </w:rPr>
        <w:tab/>
      </w:r>
      <w:r w:rsidRPr="001A26AC">
        <w:rPr>
          <w:b/>
        </w:rPr>
        <w:t>Петровское время стало переломным и в развитии живописи. Евангелистские и библейские сюжеты в живописи заменяются сюжетами из реальной жизни.</w:t>
      </w:r>
      <w:r>
        <w:rPr>
          <w:b/>
        </w:rPr>
        <w:t xml:space="preserve"> </w:t>
      </w:r>
      <w:r w:rsidRPr="001A26AC">
        <w:rPr>
          <w:b/>
        </w:rPr>
        <w:t>Особенно высокого уровня достигла портретная живопись. Портреты Петра I И.Никитина отличаются глубокой психологической характерностью, художник выразил глубокую волю и целенаправленность государственного деятеля.</w:t>
      </w:r>
      <w:r w:rsidRPr="001A26AC">
        <w:t xml:space="preserve"> </w:t>
      </w:r>
      <w:r w:rsidRPr="001A26AC">
        <w:rPr>
          <w:b/>
        </w:rPr>
        <w:t>Петровское время характеризуется значительным развитием жанра гравюры</w:t>
      </w:r>
    </w:p>
    <w:p w:rsidR="001A26AC" w:rsidRDefault="001A26AC" w:rsidP="005E0797">
      <w:pPr>
        <w:jc w:val="both"/>
        <w:rPr>
          <w:b/>
        </w:rPr>
      </w:pPr>
    </w:p>
    <w:p w:rsidR="001A26AC" w:rsidRDefault="001A26AC" w:rsidP="005E0797">
      <w:pPr>
        <w:jc w:val="both"/>
        <w:rPr>
          <w:b/>
        </w:rPr>
      </w:pPr>
    </w:p>
    <w:p w:rsidR="001A26AC" w:rsidRDefault="001A26AC" w:rsidP="005E0797">
      <w:pPr>
        <w:jc w:val="both"/>
        <w:rPr>
          <w:b/>
        </w:rPr>
      </w:pPr>
      <w:r>
        <w:rPr>
          <w:b/>
        </w:rPr>
        <w:tab/>
        <w:t xml:space="preserve">Появляются новые веяния в архитектуре. </w:t>
      </w:r>
      <w:r w:rsidRPr="001A26AC">
        <w:rPr>
          <w:b/>
        </w:rPr>
        <w:t>Уникальным по своему архитектурному облику был Санкт-Петербург, основанный в 1703г. и ставший столицей государства в 1712 году.</w:t>
      </w:r>
      <w:r w:rsidRPr="001A26AC">
        <w:t xml:space="preserve"> </w:t>
      </w:r>
      <w:r w:rsidRPr="001A26AC">
        <w:rPr>
          <w:b/>
        </w:rPr>
        <w:t>Петербург был не только любимым детищем царя, но и символом его царствования, выражением эпохи преобразований. От старых городов Петербург отличался строгой планировкой улиц, каменными домами, уличным освещением, обширными парками, площадями и бульварами.</w:t>
      </w:r>
      <w:r w:rsidRPr="001A26AC">
        <w:t xml:space="preserve"> </w:t>
      </w:r>
      <w:r w:rsidRPr="001A26AC">
        <w:rPr>
          <w:b/>
        </w:rPr>
        <w:t>Важнейшими строениями, представляющими архитектуру петровского времени являются собор Петра и Павла, Адмиралтейство, Кунсткамера, Гостинные дворы, Петровские коллегии. Видными архитекторами Петровского времени были Ж.Б.Леблон, А.Растрелли, А.Д. Захаров, И.Коробов</w:t>
      </w:r>
      <w:r>
        <w:rPr>
          <w:b/>
        </w:rPr>
        <w:t xml:space="preserve">. </w:t>
      </w:r>
      <w:r w:rsidRPr="001A26AC">
        <w:rPr>
          <w:b/>
        </w:rPr>
        <w:t>В Петербурге, прежде всего, отразилось такое новое явление русской культуры, как скульптурные композиции</w:t>
      </w:r>
      <w:r>
        <w:rPr>
          <w:b/>
        </w:rPr>
        <w:t>.</w:t>
      </w:r>
    </w:p>
    <w:p w:rsidR="001A26AC" w:rsidRDefault="001A26AC" w:rsidP="005E0797">
      <w:pPr>
        <w:jc w:val="both"/>
        <w:rPr>
          <w:b/>
        </w:rPr>
      </w:pPr>
    </w:p>
    <w:p w:rsidR="005E0797" w:rsidRPr="005B1E81" w:rsidRDefault="001A26AC" w:rsidP="00D42844">
      <w:pPr>
        <w:jc w:val="both"/>
        <w:rPr>
          <w:b/>
        </w:rPr>
      </w:pPr>
      <w:r>
        <w:rPr>
          <w:b/>
        </w:rPr>
        <w:t>60</w:t>
      </w:r>
      <w:r w:rsidR="00D42844">
        <w:rPr>
          <w:b/>
        </w:rPr>
        <w:t xml:space="preserve"> </w:t>
      </w:r>
      <w:r w:rsidR="00D42844" w:rsidRPr="00D42844">
        <w:rPr>
          <w:b/>
        </w:rPr>
        <w:t>Архитектуре петровского времени свойственны простота объёмных построений, чёткость членений и сдержанность убранства, плоскостная трактовка фасадов. В отличие от нарышкинского барокко, популярного в это время в Москве, петровское барокко представляло собой решительный разрыв с византийскими традициями, которые доминировали в российской архитектуре почти 700 лет. Вместе с тем налицо и отличия от голицынского барокко, вдохновлявшегося непосредственно итальянскими и австрийскими образцами.</w:t>
      </w:r>
      <w:r w:rsidR="00D42844">
        <w:rPr>
          <w:b/>
        </w:rPr>
        <w:t xml:space="preserve"> Примерами барокко является кунсткамера , Петропавловская крепость, Меньшиковский дворец.</w:t>
      </w:r>
    </w:p>
    <w:p w:rsidR="004A077C" w:rsidRPr="00D52344" w:rsidRDefault="004A077C" w:rsidP="004A077C">
      <w:pPr>
        <w:ind w:firstLine="708"/>
        <w:jc w:val="both"/>
      </w:pPr>
      <w:bookmarkStart w:id="0" w:name="_GoBack"/>
      <w:bookmarkEnd w:id="0"/>
    </w:p>
    <w:sectPr w:rsidR="004A077C" w:rsidRPr="00D52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D2C"/>
    <w:rsid w:val="000454AC"/>
    <w:rsid w:val="000527A6"/>
    <w:rsid w:val="000A32A4"/>
    <w:rsid w:val="001A26AC"/>
    <w:rsid w:val="001B4C6A"/>
    <w:rsid w:val="0021034C"/>
    <w:rsid w:val="00227B02"/>
    <w:rsid w:val="002C226A"/>
    <w:rsid w:val="00324296"/>
    <w:rsid w:val="00463E7D"/>
    <w:rsid w:val="004A077C"/>
    <w:rsid w:val="004B39EB"/>
    <w:rsid w:val="005E0797"/>
    <w:rsid w:val="007C2D2C"/>
    <w:rsid w:val="008351A9"/>
    <w:rsid w:val="009579B0"/>
    <w:rsid w:val="00A210F9"/>
    <w:rsid w:val="00A21616"/>
    <w:rsid w:val="00A245C0"/>
    <w:rsid w:val="00A34617"/>
    <w:rsid w:val="00AD795A"/>
    <w:rsid w:val="00B93A6B"/>
    <w:rsid w:val="00B97890"/>
    <w:rsid w:val="00BD3D7C"/>
    <w:rsid w:val="00CA4869"/>
    <w:rsid w:val="00D12E07"/>
    <w:rsid w:val="00D42844"/>
    <w:rsid w:val="00D52344"/>
    <w:rsid w:val="00D66013"/>
    <w:rsid w:val="00E810D0"/>
    <w:rsid w:val="00FB45AF"/>
    <w:rsid w:val="00FD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B301-EC60-4F9D-B3E8-C4B4B3B3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2014-05-20T22:22:00Z</dcterms:created>
  <dcterms:modified xsi:type="dcterms:W3CDTF">2014-05-20T22:22:00Z</dcterms:modified>
</cp:coreProperties>
</file>