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F7A" w:rsidRDefault="005D2F7A" w:rsidP="009C778D">
      <w:pPr>
        <w:ind w:left="-360"/>
        <w:jc w:val="center"/>
        <w:rPr>
          <w:b/>
          <w:i/>
          <w:sz w:val="36"/>
          <w:szCs w:val="36"/>
        </w:rPr>
      </w:pPr>
    </w:p>
    <w:p w:rsidR="00B23749" w:rsidRPr="009C778D" w:rsidRDefault="009C778D" w:rsidP="009C778D">
      <w:pPr>
        <w:ind w:left="-360"/>
        <w:jc w:val="center"/>
        <w:rPr>
          <w:b/>
          <w:sz w:val="36"/>
          <w:szCs w:val="36"/>
          <w:u w:val="single"/>
        </w:rPr>
      </w:pPr>
      <w:r w:rsidRPr="00267FC0">
        <w:rPr>
          <w:b/>
          <w:i/>
          <w:sz w:val="36"/>
          <w:szCs w:val="36"/>
        </w:rPr>
        <w:t>тема</w:t>
      </w:r>
      <w:r w:rsidRPr="00267FC0">
        <w:rPr>
          <w:b/>
          <w:sz w:val="36"/>
          <w:szCs w:val="36"/>
        </w:rPr>
        <w:t>:</w:t>
      </w:r>
      <w:r w:rsidRPr="009C778D">
        <w:rPr>
          <w:b/>
          <w:sz w:val="36"/>
          <w:szCs w:val="36"/>
        </w:rPr>
        <w:t xml:space="preserve"> </w:t>
      </w:r>
      <w:r w:rsidRPr="009C778D">
        <w:rPr>
          <w:b/>
          <w:sz w:val="36"/>
          <w:szCs w:val="36"/>
          <w:u w:val="single"/>
        </w:rPr>
        <w:t>«</w:t>
      </w:r>
      <w:r w:rsidR="00B23749" w:rsidRPr="009C778D">
        <w:rPr>
          <w:b/>
          <w:sz w:val="36"/>
          <w:szCs w:val="36"/>
          <w:u w:val="single"/>
        </w:rPr>
        <w:t xml:space="preserve">Характеристика </w:t>
      </w:r>
      <w:r w:rsidR="00B23749" w:rsidRPr="00267FC0">
        <w:rPr>
          <w:b/>
          <w:sz w:val="36"/>
          <w:szCs w:val="36"/>
          <w:u w:val="single"/>
        </w:rPr>
        <w:t>экономико</w:t>
      </w:r>
      <w:r w:rsidRPr="00267FC0">
        <w:rPr>
          <w:b/>
          <w:sz w:val="36"/>
          <w:szCs w:val="36"/>
          <w:u w:val="single"/>
        </w:rPr>
        <w:t>-географического</w:t>
      </w:r>
      <w:r w:rsidRPr="009C778D">
        <w:rPr>
          <w:b/>
          <w:sz w:val="36"/>
          <w:szCs w:val="36"/>
          <w:u w:val="single"/>
        </w:rPr>
        <w:t xml:space="preserve"> положения и </w:t>
      </w:r>
      <w:r w:rsidR="00B23749" w:rsidRPr="009C778D">
        <w:rPr>
          <w:b/>
          <w:sz w:val="36"/>
          <w:szCs w:val="36"/>
          <w:u w:val="single"/>
        </w:rPr>
        <w:t>обоснование хозяйственной специализации</w:t>
      </w:r>
      <w:r w:rsidR="001A1E8E" w:rsidRPr="009C778D">
        <w:rPr>
          <w:b/>
          <w:sz w:val="36"/>
          <w:szCs w:val="36"/>
          <w:u w:val="single"/>
        </w:rPr>
        <w:t xml:space="preserve"> </w:t>
      </w:r>
      <w:r w:rsidR="00B23749" w:rsidRPr="009C778D">
        <w:rPr>
          <w:b/>
          <w:sz w:val="36"/>
          <w:szCs w:val="36"/>
          <w:u w:val="single"/>
        </w:rPr>
        <w:t xml:space="preserve">Дальневосточного </w:t>
      </w:r>
      <w:r w:rsidR="00B23749" w:rsidRPr="00267FC0">
        <w:rPr>
          <w:b/>
          <w:sz w:val="36"/>
          <w:szCs w:val="36"/>
          <w:u w:val="single"/>
        </w:rPr>
        <w:t>экономического района</w:t>
      </w:r>
      <w:r w:rsidRPr="00267FC0">
        <w:rPr>
          <w:b/>
          <w:sz w:val="36"/>
          <w:szCs w:val="36"/>
          <w:u w:val="single"/>
        </w:rPr>
        <w:t>»</w:t>
      </w:r>
      <w:r w:rsidR="00B23749" w:rsidRPr="00267FC0">
        <w:rPr>
          <w:b/>
          <w:sz w:val="36"/>
          <w:szCs w:val="36"/>
          <w:u w:val="single"/>
        </w:rPr>
        <w:t>.</w:t>
      </w:r>
    </w:p>
    <w:p w:rsidR="00F474EC" w:rsidRPr="009C778D" w:rsidRDefault="00F474EC" w:rsidP="009C778D">
      <w:pPr>
        <w:ind w:left="900"/>
        <w:jc w:val="center"/>
        <w:rPr>
          <w:b/>
          <w:sz w:val="36"/>
          <w:szCs w:val="36"/>
          <w:u w:val="single"/>
        </w:rPr>
      </w:pPr>
    </w:p>
    <w:p w:rsidR="00F474EC" w:rsidRDefault="00F474EC" w:rsidP="001A1E8E">
      <w:pPr>
        <w:ind w:left="900"/>
        <w:rPr>
          <w:sz w:val="36"/>
          <w:szCs w:val="36"/>
        </w:rPr>
      </w:pPr>
    </w:p>
    <w:p w:rsidR="00BD060A" w:rsidRDefault="00BD060A" w:rsidP="001A1E8E">
      <w:pPr>
        <w:ind w:left="900"/>
        <w:rPr>
          <w:sz w:val="36"/>
          <w:szCs w:val="36"/>
        </w:rPr>
      </w:pPr>
    </w:p>
    <w:p w:rsidR="00BD060A" w:rsidRDefault="00BD060A" w:rsidP="009C778D">
      <w:pPr>
        <w:ind w:left="-108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9C778D">
        <w:rPr>
          <w:sz w:val="28"/>
          <w:szCs w:val="28"/>
        </w:rPr>
        <w:t>.</w:t>
      </w:r>
    </w:p>
    <w:p w:rsidR="00F474EC" w:rsidRDefault="00F474EC" w:rsidP="00F474EC">
      <w:pPr>
        <w:ind w:left="-900"/>
        <w:rPr>
          <w:sz w:val="28"/>
          <w:szCs w:val="28"/>
        </w:rPr>
      </w:pPr>
    </w:p>
    <w:p w:rsidR="009C778D" w:rsidRPr="003D396A" w:rsidRDefault="009C778D" w:rsidP="001115C1">
      <w:p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  <w:r w:rsidRPr="003D396A">
        <w:rPr>
          <w:sz w:val="26"/>
          <w:szCs w:val="26"/>
        </w:rPr>
        <w:t>Введение</w:t>
      </w:r>
      <w:r w:rsidR="003D396A">
        <w:rPr>
          <w:sz w:val="26"/>
          <w:szCs w:val="26"/>
        </w:rPr>
        <w:tab/>
        <w:t>2</w:t>
      </w:r>
    </w:p>
    <w:p w:rsidR="00BD060A" w:rsidRPr="003D396A" w:rsidRDefault="001115C1" w:rsidP="001115C1">
      <w:pPr>
        <w:tabs>
          <w:tab w:val="left" w:pos="709"/>
          <w:tab w:val="left" w:pos="9639"/>
        </w:tabs>
        <w:ind w:left="567" w:right="851" w:hanging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D060A" w:rsidRPr="003D396A">
        <w:rPr>
          <w:sz w:val="26"/>
          <w:szCs w:val="26"/>
        </w:rPr>
        <w:t xml:space="preserve">Состав </w:t>
      </w:r>
      <w:r w:rsidR="000803BC">
        <w:rPr>
          <w:sz w:val="26"/>
          <w:szCs w:val="26"/>
        </w:rPr>
        <w:t xml:space="preserve">Дальневосточного </w:t>
      </w:r>
      <w:r w:rsidR="00BD060A" w:rsidRPr="003D396A">
        <w:rPr>
          <w:sz w:val="26"/>
          <w:szCs w:val="26"/>
        </w:rPr>
        <w:t>экономического района и характеристика его экономико-географического</w:t>
      </w:r>
      <w:r w:rsidR="00B73AC2" w:rsidRPr="003D396A">
        <w:rPr>
          <w:sz w:val="26"/>
          <w:szCs w:val="26"/>
        </w:rPr>
        <w:t xml:space="preserve"> </w:t>
      </w:r>
      <w:r w:rsidR="00BD060A" w:rsidRPr="003D396A">
        <w:rPr>
          <w:sz w:val="26"/>
          <w:szCs w:val="26"/>
        </w:rPr>
        <w:t>положения:</w:t>
      </w:r>
      <w:r w:rsidR="000803BC">
        <w:rPr>
          <w:sz w:val="26"/>
          <w:szCs w:val="26"/>
        </w:rPr>
        <w:tab/>
        <w:t>3</w:t>
      </w:r>
    </w:p>
    <w:p w:rsidR="00BD060A" w:rsidRPr="003D396A" w:rsidRDefault="00BD060A" w:rsidP="001115C1">
      <w:pPr>
        <w:numPr>
          <w:ilvl w:val="0"/>
          <w:numId w:val="6"/>
        </w:num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  <w:r w:rsidRPr="003D396A">
        <w:rPr>
          <w:sz w:val="26"/>
          <w:szCs w:val="26"/>
        </w:rPr>
        <w:t>положение по отношению к Центральному экономическому району</w:t>
      </w:r>
      <w:r w:rsidR="00A26429" w:rsidRPr="003D396A">
        <w:rPr>
          <w:sz w:val="26"/>
          <w:szCs w:val="26"/>
        </w:rPr>
        <w:t xml:space="preserve"> </w:t>
      </w:r>
      <w:r w:rsidR="003D396A">
        <w:rPr>
          <w:sz w:val="26"/>
          <w:szCs w:val="26"/>
        </w:rPr>
        <w:tab/>
      </w:r>
    </w:p>
    <w:p w:rsidR="00BD060A" w:rsidRPr="003D396A" w:rsidRDefault="00BD060A" w:rsidP="001115C1">
      <w:pPr>
        <w:numPr>
          <w:ilvl w:val="0"/>
          <w:numId w:val="6"/>
        </w:num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  <w:r w:rsidRPr="003D396A">
        <w:rPr>
          <w:sz w:val="26"/>
          <w:szCs w:val="26"/>
        </w:rPr>
        <w:t>положение по отношению к границе</w:t>
      </w:r>
      <w:r w:rsidR="00A26429" w:rsidRPr="003D396A">
        <w:rPr>
          <w:sz w:val="26"/>
          <w:szCs w:val="26"/>
        </w:rPr>
        <w:t xml:space="preserve"> </w:t>
      </w:r>
      <w:r w:rsidR="003D396A">
        <w:rPr>
          <w:sz w:val="26"/>
          <w:szCs w:val="26"/>
        </w:rPr>
        <w:tab/>
      </w:r>
    </w:p>
    <w:p w:rsidR="00BD060A" w:rsidRPr="003D396A" w:rsidRDefault="00BD060A" w:rsidP="001115C1">
      <w:pPr>
        <w:numPr>
          <w:ilvl w:val="0"/>
          <w:numId w:val="6"/>
        </w:num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  <w:r w:rsidRPr="003D396A">
        <w:rPr>
          <w:sz w:val="26"/>
          <w:szCs w:val="26"/>
        </w:rPr>
        <w:t>положение по отношению к морям Мирового океана, в том числе внутренним и замерзающим</w:t>
      </w:r>
      <w:r w:rsidR="003D396A">
        <w:rPr>
          <w:sz w:val="26"/>
          <w:szCs w:val="26"/>
        </w:rPr>
        <w:tab/>
      </w:r>
    </w:p>
    <w:p w:rsidR="00BD060A" w:rsidRPr="003D396A" w:rsidRDefault="00BD060A" w:rsidP="001115C1">
      <w:pPr>
        <w:numPr>
          <w:ilvl w:val="0"/>
          <w:numId w:val="6"/>
        </w:num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  <w:r w:rsidRPr="003D396A">
        <w:rPr>
          <w:sz w:val="26"/>
          <w:szCs w:val="26"/>
        </w:rPr>
        <w:t>число сухопутных районов-соседей</w:t>
      </w:r>
      <w:r w:rsidR="003D396A">
        <w:rPr>
          <w:sz w:val="26"/>
          <w:szCs w:val="26"/>
        </w:rPr>
        <w:tab/>
      </w:r>
    </w:p>
    <w:p w:rsidR="00BD060A" w:rsidRPr="003D396A" w:rsidRDefault="00BD060A" w:rsidP="001115C1">
      <w:pPr>
        <w:numPr>
          <w:ilvl w:val="0"/>
          <w:numId w:val="6"/>
        </w:num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  <w:r w:rsidRPr="003D396A">
        <w:rPr>
          <w:sz w:val="26"/>
          <w:szCs w:val="26"/>
        </w:rPr>
        <w:t>положение по отношению к межрайонным речным системам</w:t>
      </w:r>
      <w:r w:rsidR="003D396A">
        <w:rPr>
          <w:sz w:val="26"/>
          <w:szCs w:val="26"/>
        </w:rPr>
        <w:tab/>
      </w:r>
    </w:p>
    <w:p w:rsidR="00BD060A" w:rsidRPr="003D396A" w:rsidRDefault="00BD060A" w:rsidP="001115C1">
      <w:pPr>
        <w:numPr>
          <w:ilvl w:val="0"/>
          <w:numId w:val="6"/>
        </w:num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  <w:r w:rsidRPr="003D396A">
        <w:rPr>
          <w:sz w:val="26"/>
          <w:szCs w:val="26"/>
        </w:rPr>
        <w:t>положение по отношению к основным топливно-энергетическим, металлургическим, продовольственным базам</w:t>
      </w:r>
      <w:r w:rsidR="003D396A">
        <w:rPr>
          <w:sz w:val="26"/>
          <w:szCs w:val="26"/>
        </w:rPr>
        <w:tab/>
      </w:r>
    </w:p>
    <w:p w:rsidR="00BD060A" w:rsidRPr="003D396A" w:rsidRDefault="00F474EC" w:rsidP="001115C1">
      <w:pPr>
        <w:numPr>
          <w:ilvl w:val="0"/>
          <w:numId w:val="6"/>
        </w:num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  <w:r w:rsidRPr="003D396A">
        <w:rPr>
          <w:sz w:val="26"/>
          <w:szCs w:val="26"/>
        </w:rPr>
        <w:t>положение к основной</w:t>
      </w:r>
      <w:r w:rsidR="00C07EFB" w:rsidRPr="003D396A">
        <w:rPr>
          <w:sz w:val="26"/>
          <w:szCs w:val="26"/>
        </w:rPr>
        <w:t xml:space="preserve"> полосе расселения</w:t>
      </w:r>
      <w:r w:rsidR="003D396A">
        <w:rPr>
          <w:sz w:val="26"/>
          <w:szCs w:val="26"/>
        </w:rPr>
        <w:tab/>
      </w:r>
    </w:p>
    <w:p w:rsidR="00C07EFB" w:rsidRPr="003D396A" w:rsidRDefault="00C07EFB" w:rsidP="001115C1">
      <w:p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</w:p>
    <w:p w:rsidR="00C07EFB" w:rsidRPr="003D396A" w:rsidRDefault="001115C1" w:rsidP="001115C1">
      <w:p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07EFB" w:rsidRPr="003D396A">
        <w:rPr>
          <w:sz w:val="26"/>
          <w:szCs w:val="26"/>
        </w:rPr>
        <w:t>Обоснование хозяйственной специализации:</w:t>
      </w:r>
      <w:r w:rsidR="000803BC">
        <w:rPr>
          <w:sz w:val="26"/>
          <w:szCs w:val="26"/>
        </w:rPr>
        <w:tab/>
        <w:t>7</w:t>
      </w:r>
    </w:p>
    <w:p w:rsidR="003D396A" w:rsidRDefault="00C07EFB" w:rsidP="001115C1">
      <w:pPr>
        <w:numPr>
          <w:ilvl w:val="0"/>
          <w:numId w:val="7"/>
        </w:num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  <w:r w:rsidRPr="003D396A">
        <w:rPr>
          <w:sz w:val="26"/>
          <w:szCs w:val="26"/>
        </w:rPr>
        <w:t>общая характеристика природных условий</w:t>
      </w:r>
      <w:r w:rsidR="003D396A">
        <w:rPr>
          <w:sz w:val="26"/>
          <w:szCs w:val="26"/>
        </w:rPr>
        <w:tab/>
      </w:r>
    </w:p>
    <w:p w:rsidR="00C07EFB" w:rsidRPr="003D396A" w:rsidRDefault="00F474EC" w:rsidP="001115C1">
      <w:pPr>
        <w:numPr>
          <w:ilvl w:val="0"/>
          <w:numId w:val="7"/>
        </w:num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  <w:r w:rsidRPr="003D396A">
        <w:rPr>
          <w:sz w:val="26"/>
          <w:szCs w:val="26"/>
        </w:rPr>
        <w:t>характеристика природно-ресурсного потенциала</w:t>
      </w:r>
      <w:r w:rsidR="00C07EFB" w:rsidRPr="003D396A">
        <w:rPr>
          <w:sz w:val="26"/>
          <w:szCs w:val="26"/>
        </w:rPr>
        <w:t xml:space="preserve"> района</w:t>
      </w:r>
      <w:r w:rsidR="003D396A">
        <w:rPr>
          <w:sz w:val="26"/>
          <w:szCs w:val="26"/>
        </w:rPr>
        <w:tab/>
      </w:r>
    </w:p>
    <w:p w:rsidR="00C07EFB" w:rsidRPr="003D396A" w:rsidRDefault="00C07EFB" w:rsidP="001115C1">
      <w:pPr>
        <w:numPr>
          <w:ilvl w:val="0"/>
          <w:numId w:val="7"/>
        </w:num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  <w:r w:rsidRPr="003D396A">
        <w:rPr>
          <w:sz w:val="26"/>
          <w:szCs w:val="26"/>
        </w:rPr>
        <w:t>характеристика населения</w:t>
      </w:r>
      <w:r w:rsidR="003D396A">
        <w:rPr>
          <w:sz w:val="26"/>
          <w:szCs w:val="26"/>
        </w:rPr>
        <w:tab/>
      </w:r>
    </w:p>
    <w:p w:rsidR="00C07EFB" w:rsidRPr="003D396A" w:rsidRDefault="00C07EFB" w:rsidP="001115C1">
      <w:pPr>
        <w:numPr>
          <w:ilvl w:val="0"/>
          <w:numId w:val="7"/>
        </w:num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  <w:r w:rsidRPr="003D396A">
        <w:rPr>
          <w:sz w:val="26"/>
          <w:szCs w:val="26"/>
        </w:rPr>
        <w:t>характеристика системы транспорта</w:t>
      </w:r>
      <w:r w:rsidR="003D396A">
        <w:rPr>
          <w:sz w:val="26"/>
          <w:szCs w:val="26"/>
        </w:rPr>
        <w:tab/>
      </w:r>
    </w:p>
    <w:p w:rsidR="00C07EFB" w:rsidRPr="003D396A" w:rsidRDefault="00C07EFB" w:rsidP="001115C1">
      <w:pPr>
        <w:numPr>
          <w:ilvl w:val="0"/>
          <w:numId w:val="7"/>
        </w:num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  <w:r w:rsidRPr="003D396A">
        <w:rPr>
          <w:sz w:val="26"/>
          <w:szCs w:val="26"/>
        </w:rPr>
        <w:t>информация об обеспеченности энергоресурсами</w:t>
      </w:r>
      <w:r w:rsidR="003D396A">
        <w:rPr>
          <w:sz w:val="26"/>
          <w:szCs w:val="26"/>
        </w:rPr>
        <w:tab/>
      </w:r>
    </w:p>
    <w:p w:rsidR="00C07EFB" w:rsidRPr="003D396A" w:rsidRDefault="00C07EFB" w:rsidP="001115C1">
      <w:pPr>
        <w:numPr>
          <w:ilvl w:val="0"/>
          <w:numId w:val="7"/>
        </w:num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  <w:r w:rsidRPr="003D396A">
        <w:rPr>
          <w:sz w:val="26"/>
          <w:szCs w:val="26"/>
        </w:rPr>
        <w:t>обоснование отрас</w:t>
      </w:r>
      <w:r w:rsidR="0005190A" w:rsidRPr="003D396A">
        <w:rPr>
          <w:sz w:val="26"/>
          <w:szCs w:val="26"/>
        </w:rPr>
        <w:t>лей специализации, информация об</w:t>
      </w:r>
      <w:r w:rsidRPr="003D396A">
        <w:rPr>
          <w:sz w:val="26"/>
          <w:szCs w:val="26"/>
        </w:rPr>
        <w:t xml:space="preserve"> их локализации, характер выпускаемой продукции</w:t>
      </w:r>
      <w:r w:rsidR="003D396A">
        <w:rPr>
          <w:sz w:val="26"/>
          <w:szCs w:val="26"/>
        </w:rPr>
        <w:tab/>
      </w:r>
    </w:p>
    <w:p w:rsidR="00C07EFB" w:rsidRPr="003D396A" w:rsidRDefault="00C07EFB" w:rsidP="001115C1">
      <w:pPr>
        <w:numPr>
          <w:ilvl w:val="0"/>
          <w:numId w:val="7"/>
        </w:num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  <w:r w:rsidRPr="003D396A">
        <w:rPr>
          <w:sz w:val="26"/>
          <w:szCs w:val="26"/>
        </w:rPr>
        <w:t>информация об отраслях, дополняющих производственный комплекс</w:t>
      </w:r>
      <w:r w:rsidR="003D396A">
        <w:rPr>
          <w:sz w:val="26"/>
          <w:szCs w:val="26"/>
        </w:rPr>
        <w:tab/>
      </w:r>
    </w:p>
    <w:p w:rsidR="00F474EC" w:rsidRPr="003D396A" w:rsidRDefault="00F474EC" w:rsidP="001115C1">
      <w:pPr>
        <w:numPr>
          <w:ilvl w:val="0"/>
          <w:numId w:val="7"/>
        </w:num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  <w:r w:rsidRPr="003D396A">
        <w:rPr>
          <w:sz w:val="26"/>
          <w:szCs w:val="26"/>
        </w:rPr>
        <w:t>характеристика агропромышленного комплекса</w:t>
      </w:r>
      <w:r w:rsidR="003D396A">
        <w:rPr>
          <w:sz w:val="26"/>
          <w:szCs w:val="26"/>
        </w:rPr>
        <w:tab/>
      </w:r>
    </w:p>
    <w:p w:rsidR="00F474EC" w:rsidRPr="003D396A" w:rsidRDefault="00F474EC" w:rsidP="001115C1">
      <w:p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</w:p>
    <w:p w:rsidR="003D396A" w:rsidRDefault="003D396A" w:rsidP="001115C1">
      <w:p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</w:p>
    <w:p w:rsidR="000803BC" w:rsidRPr="003D396A" w:rsidRDefault="009C778D" w:rsidP="001115C1">
      <w:p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  <w:r w:rsidRPr="003D396A">
        <w:rPr>
          <w:sz w:val="26"/>
          <w:szCs w:val="26"/>
        </w:rPr>
        <w:t>Заключение</w:t>
      </w:r>
      <w:r w:rsidR="000803BC">
        <w:rPr>
          <w:sz w:val="26"/>
          <w:szCs w:val="26"/>
        </w:rPr>
        <w:t>.</w:t>
      </w:r>
      <w:r w:rsidR="001115C1">
        <w:rPr>
          <w:sz w:val="26"/>
          <w:szCs w:val="26"/>
        </w:rPr>
        <w:t xml:space="preserve"> </w:t>
      </w:r>
      <w:r w:rsidR="000803BC" w:rsidRPr="003D396A">
        <w:rPr>
          <w:sz w:val="26"/>
          <w:szCs w:val="26"/>
        </w:rPr>
        <w:t>Основные проблемы района и его перспективы.</w:t>
      </w:r>
      <w:r w:rsidR="000803BC">
        <w:rPr>
          <w:sz w:val="26"/>
          <w:szCs w:val="26"/>
        </w:rPr>
        <w:tab/>
      </w:r>
      <w:r w:rsidR="001115C1">
        <w:rPr>
          <w:sz w:val="26"/>
          <w:szCs w:val="26"/>
        </w:rPr>
        <w:t>13</w:t>
      </w:r>
    </w:p>
    <w:p w:rsidR="009C778D" w:rsidRPr="003D396A" w:rsidRDefault="009C778D" w:rsidP="001115C1">
      <w:p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</w:p>
    <w:p w:rsidR="009C778D" w:rsidRPr="003D396A" w:rsidRDefault="009C778D" w:rsidP="001115C1">
      <w:pPr>
        <w:tabs>
          <w:tab w:val="left" w:pos="709"/>
          <w:tab w:val="left" w:pos="9639"/>
        </w:tabs>
        <w:ind w:right="851"/>
        <w:jc w:val="both"/>
        <w:rPr>
          <w:sz w:val="26"/>
          <w:szCs w:val="26"/>
        </w:rPr>
      </w:pPr>
      <w:r w:rsidRPr="003D396A">
        <w:rPr>
          <w:sz w:val="26"/>
          <w:szCs w:val="26"/>
        </w:rPr>
        <w:t>Список использованной литературы</w:t>
      </w:r>
      <w:r w:rsidR="003D396A">
        <w:rPr>
          <w:sz w:val="26"/>
          <w:szCs w:val="26"/>
        </w:rPr>
        <w:tab/>
        <w:t>15</w:t>
      </w:r>
    </w:p>
    <w:p w:rsidR="00F474EC" w:rsidRDefault="00F474EC" w:rsidP="00F474EC">
      <w:pPr>
        <w:ind w:left="-720"/>
      </w:pPr>
    </w:p>
    <w:p w:rsidR="00F474EC" w:rsidRDefault="00F474EC" w:rsidP="00F474EC">
      <w:pPr>
        <w:ind w:left="-720"/>
      </w:pPr>
    </w:p>
    <w:p w:rsidR="00F474EC" w:rsidRDefault="00F474EC" w:rsidP="00F474EC">
      <w:pPr>
        <w:ind w:left="-720"/>
      </w:pPr>
    </w:p>
    <w:p w:rsidR="00F474EC" w:rsidRDefault="00F474EC" w:rsidP="00F474EC">
      <w:pPr>
        <w:ind w:left="-720"/>
      </w:pPr>
    </w:p>
    <w:p w:rsidR="00F474EC" w:rsidRDefault="00F474EC" w:rsidP="00F474EC">
      <w:pPr>
        <w:ind w:left="-720"/>
      </w:pPr>
    </w:p>
    <w:p w:rsidR="00F474EC" w:rsidRDefault="00F474EC" w:rsidP="00F474EC">
      <w:pPr>
        <w:ind w:left="-720"/>
      </w:pPr>
    </w:p>
    <w:p w:rsidR="00F474EC" w:rsidRDefault="00F474EC" w:rsidP="00F474EC">
      <w:pPr>
        <w:ind w:left="-720"/>
      </w:pPr>
    </w:p>
    <w:p w:rsidR="000803BC" w:rsidRDefault="000803BC" w:rsidP="00F474EC">
      <w:pPr>
        <w:ind w:left="-720"/>
      </w:pPr>
    </w:p>
    <w:p w:rsidR="00F474EC" w:rsidRDefault="00F474EC" w:rsidP="00F474EC">
      <w:pPr>
        <w:ind w:left="-720"/>
      </w:pPr>
    </w:p>
    <w:p w:rsidR="00265F06" w:rsidRDefault="00265F06" w:rsidP="00F474EC">
      <w:pPr>
        <w:ind w:left="-720"/>
      </w:pPr>
    </w:p>
    <w:p w:rsidR="001115C1" w:rsidRDefault="001115C1" w:rsidP="00F474EC">
      <w:pPr>
        <w:ind w:left="-720"/>
      </w:pPr>
    </w:p>
    <w:p w:rsidR="00C07EFB" w:rsidRDefault="008622C7" w:rsidP="0062264D">
      <w:pPr>
        <w:spacing w:line="360" w:lineRule="auto"/>
        <w:ind w:firstLine="567"/>
        <w:rPr>
          <w:b/>
        </w:rPr>
      </w:pPr>
      <w:r w:rsidRPr="00265F06">
        <w:rPr>
          <w:b/>
        </w:rPr>
        <w:t>Введение</w:t>
      </w:r>
    </w:p>
    <w:p w:rsidR="00791CDD" w:rsidRDefault="00791CDD" w:rsidP="00791CDD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66"/>
        </w:rPr>
      </w:pPr>
      <w:r>
        <w:rPr>
          <w:color w:val="000066"/>
        </w:rPr>
        <w:t xml:space="preserve">В условиях становления и развития рыночных отношений для научного обоснования радикальных экономических реформ большое значение приобретает </w:t>
      </w:r>
      <w:r w:rsidR="00D70783">
        <w:rPr>
          <w:color w:val="000066"/>
        </w:rPr>
        <w:t>экономическая география и регионалистика</w:t>
      </w:r>
      <w:r>
        <w:rPr>
          <w:color w:val="000066"/>
        </w:rPr>
        <w:t xml:space="preserve"> - область научных знаний о размещении производительных сил, экономике регионов (районов).</w:t>
      </w:r>
    </w:p>
    <w:p w:rsidR="00791CDD" w:rsidRDefault="00791CDD" w:rsidP="00791CDD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66"/>
        </w:rPr>
      </w:pPr>
      <w:r>
        <w:rPr>
          <w:color w:val="000066"/>
        </w:rPr>
        <w:t>В настоящее время основная хозяйственная деятельность осуществляется в регионах. Им дано право самостоятельно решать экономические проблемы, устанавливать межрегиональные связи и связи с зарубежными странами. Каждый регион России имеет присущие ему природные ресурсы, особенности их размещения, национальные и исторические черты, свою структуру хозяйства, уровень экономического развития, специализацию. Каждый регион занимает определенное место в хозяйственном комплексе страны, составляя в то же время единое экономическое целое с другими регионами.</w:t>
      </w:r>
    </w:p>
    <w:p w:rsidR="00791CDD" w:rsidRDefault="00791CDD" w:rsidP="008567E3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66"/>
        </w:rPr>
      </w:pPr>
      <w:r>
        <w:rPr>
          <w:color w:val="000066"/>
        </w:rPr>
        <w:t>Поэтому знания о стране складываются из глубоких и всесторонних знаний всех ее регионов. Особенно важную роль играет региональная экономика в научном обеспечении экономических преобразований, создания единого экономического пространства при рационализации межрегиональных связей, формирования региональных рынков.</w:t>
      </w:r>
    </w:p>
    <w:p w:rsidR="00D70783" w:rsidRPr="003D396A" w:rsidRDefault="00D70783" w:rsidP="008567E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color w:val="000066"/>
        </w:rPr>
        <w:t>В данной контрольной работе рассмотрен</w:t>
      </w:r>
      <w:r w:rsidR="000803BC">
        <w:rPr>
          <w:color w:val="000066"/>
        </w:rPr>
        <w:t>ы</w:t>
      </w:r>
      <w:r>
        <w:rPr>
          <w:color w:val="000066"/>
        </w:rPr>
        <w:t xml:space="preserve"> с</w:t>
      </w:r>
      <w:r w:rsidRPr="00323244">
        <w:t>остав, характеристик</w:t>
      </w:r>
      <w:r w:rsidR="000803BC" w:rsidRPr="00323244">
        <w:t>а</w:t>
      </w:r>
      <w:r w:rsidRPr="00323244">
        <w:t xml:space="preserve"> экон</w:t>
      </w:r>
      <w:r w:rsidR="008567E3" w:rsidRPr="00323244">
        <w:t>омико-географического положения и</w:t>
      </w:r>
      <w:r w:rsidRPr="00323244">
        <w:t xml:space="preserve"> </w:t>
      </w:r>
      <w:r w:rsidR="008567E3" w:rsidRPr="00323244">
        <w:t>о</w:t>
      </w:r>
      <w:r w:rsidRPr="00323244">
        <w:t>боснование хозяйственной специализации</w:t>
      </w:r>
      <w:r w:rsidR="008567E3" w:rsidRPr="00323244">
        <w:t xml:space="preserve"> одного из самых крупных регионов Российской Федерации – Дальневосточного экономического района.</w:t>
      </w:r>
    </w:p>
    <w:p w:rsidR="00791CDD" w:rsidRDefault="00791CDD" w:rsidP="008567E3">
      <w:pPr>
        <w:ind w:right="851"/>
        <w:jc w:val="both"/>
        <w:rPr>
          <w:b/>
        </w:rPr>
      </w:pPr>
    </w:p>
    <w:p w:rsidR="00791CDD" w:rsidRDefault="00791CDD" w:rsidP="0062264D">
      <w:pPr>
        <w:spacing w:line="360" w:lineRule="auto"/>
        <w:ind w:firstLine="567"/>
        <w:rPr>
          <w:b/>
        </w:rPr>
      </w:pPr>
    </w:p>
    <w:p w:rsidR="00791CDD" w:rsidRDefault="00791CDD" w:rsidP="0062264D">
      <w:pPr>
        <w:spacing w:line="360" w:lineRule="auto"/>
        <w:ind w:firstLine="567"/>
        <w:rPr>
          <w:b/>
        </w:rPr>
      </w:pPr>
    </w:p>
    <w:p w:rsidR="008567E3" w:rsidRDefault="008567E3" w:rsidP="0062264D">
      <w:pPr>
        <w:spacing w:line="360" w:lineRule="auto"/>
        <w:ind w:firstLine="567"/>
        <w:rPr>
          <w:b/>
        </w:rPr>
      </w:pPr>
    </w:p>
    <w:p w:rsidR="008567E3" w:rsidRDefault="008567E3" w:rsidP="0062264D">
      <w:pPr>
        <w:spacing w:line="360" w:lineRule="auto"/>
        <w:ind w:firstLine="567"/>
        <w:rPr>
          <w:b/>
        </w:rPr>
      </w:pPr>
    </w:p>
    <w:p w:rsidR="008567E3" w:rsidRDefault="008567E3" w:rsidP="0062264D">
      <w:pPr>
        <w:spacing w:line="360" w:lineRule="auto"/>
        <w:ind w:firstLine="567"/>
        <w:rPr>
          <w:b/>
        </w:rPr>
      </w:pPr>
    </w:p>
    <w:p w:rsidR="008567E3" w:rsidRDefault="008567E3" w:rsidP="0062264D">
      <w:pPr>
        <w:spacing w:line="360" w:lineRule="auto"/>
        <w:ind w:firstLine="567"/>
        <w:rPr>
          <w:b/>
        </w:rPr>
      </w:pPr>
    </w:p>
    <w:p w:rsidR="008567E3" w:rsidRDefault="008567E3" w:rsidP="0062264D">
      <w:pPr>
        <w:spacing w:line="360" w:lineRule="auto"/>
        <w:ind w:firstLine="567"/>
        <w:rPr>
          <w:b/>
        </w:rPr>
      </w:pPr>
    </w:p>
    <w:p w:rsidR="008567E3" w:rsidRDefault="008567E3" w:rsidP="0062264D">
      <w:pPr>
        <w:spacing w:line="360" w:lineRule="auto"/>
        <w:ind w:firstLine="567"/>
        <w:rPr>
          <w:b/>
        </w:rPr>
      </w:pPr>
    </w:p>
    <w:p w:rsidR="000803BC" w:rsidRDefault="000803BC" w:rsidP="0062264D">
      <w:pPr>
        <w:spacing w:line="360" w:lineRule="auto"/>
        <w:ind w:firstLine="567"/>
        <w:rPr>
          <w:b/>
        </w:rPr>
      </w:pPr>
    </w:p>
    <w:p w:rsidR="008567E3" w:rsidRDefault="008567E3" w:rsidP="0062264D">
      <w:pPr>
        <w:spacing w:line="360" w:lineRule="auto"/>
        <w:ind w:firstLine="567"/>
        <w:rPr>
          <w:b/>
        </w:rPr>
      </w:pPr>
    </w:p>
    <w:p w:rsidR="008567E3" w:rsidRDefault="008567E3" w:rsidP="0062264D">
      <w:pPr>
        <w:spacing w:line="360" w:lineRule="auto"/>
        <w:ind w:firstLine="567"/>
        <w:rPr>
          <w:b/>
        </w:rPr>
      </w:pPr>
    </w:p>
    <w:p w:rsidR="00791CDD" w:rsidRDefault="00791CDD" w:rsidP="0062264D">
      <w:pPr>
        <w:spacing w:line="360" w:lineRule="auto"/>
        <w:ind w:firstLine="567"/>
        <w:rPr>
          <w:b/>
        </w:rPr>
      </w:pPr>
    </w:p>
    <w:p w:rsidR="00791CDD" w:rsidRDefault="00791CDD" w:rsidP="0062264D">
      <w:pPr>
        <w:spacing w:line="360" w:lineRule="auto"/>
        <w:ind w:firstLine="567"/>
        <w:rPr>
          <w:b/>
        </w:rPr>
      </w:pPr>
    </w:p>
    <w:p w:rsidR="000803BC" w:rsidRDefault="000803BC" w:rsidP="0062264D">
      <w:pPr>
        <w:spacing w:line="360" w:lineRule="auto"/>
        <w:ind w:firstLine="567"/>
        <w:rPr>
          <w:b/>
        </w:rPr>
      </w:pPr>
    </w:p>
    <w:p w:rsidR="000803BC" w:rsidRDefault="000803BC" w:rsidP="0062264D">
      <w:pPr>
        <w:spacing w:line="360" w:lineRule="auto"/>
        <w:ind w:firstLine="567"/>
        <w:rPr>
          <w:b/>
        </w:rPr>
      </w:pPr>
    </w:p>
    <w:p w:rsidR="00791CDD" w:rsidRPr="008567E3" w:rsidRDefault="008567E3" w:rsidP="008567E3">
      <w:pPr>
        <w:numPr>
          <w:ilvl w:val="0"/>
          <w:numId w:val="8"/>
        </w:numPr>
        <w:spacing w:line="360" w:lineRule="auto"/>
        <w:jc w:val="center"/>
        <w:rPr>
          <w:b/>
        </w:rPr>
      </w:pPr>
      <w:r w:rsidRPr="008567E3">
        <w:rPr>
          <w:b/>
          <w:sz w:val="26"/>
          <w:szCs w:val="26"/>
        </w:rPr>
        <w:t xml:space="preserve">Состав </w:t>
      </w:r>
      <w:r w:rsidR="000803BC">
        <w:rPr>
          <w:b/>
          <w:sz w:val="26"/>
          <w:szCs w:val="26"/>
        </w:rPr>
        <w:t xml:space="preserve">Дальневосточного </w:t>
      </w:r>
      <w:r w:rsidRPr="008567E3">
        <w:rPr>
          <w:b/>
          <w:sz w:val="26"/>
          <w:szCs w:val="26"/>
        </w:rPr>
        <w:t>экономического района и характеристика его экономико-географического положения</w:t>
      </w:r>
    </w:p>
    <w:p w:rsidR="009C2F7A" w:rsidRDefault="00F659AA" w:rsidP="00265F06">
      <w:pPr>
        <w:spacing w:line="360" w:lineRule="auto"/>
        <w:ind w:firstLine="567"/>
        <w:jc w:val="both"/>
      </w:pPr>
      <w:r>
        <w:t>Дальневосточный район – крайний восточный</w:t>
      </w:r>
      <w:r w:rsidR="000B58B2">
        <w:t xml:space="preserve"> регион России, один из самых больших</w:t>
      </w:r>
      <w:r w:rsidR="00265F06">
        <w:t xml:space="preserve"> </w:t>
      </w:r>
      <w:r w:rsidR="000B58B2">
        <w:t>регионов страны. Он протянулся с севера на юг на огромное расстояние и имеет самую большую</w:t>
      </w:r>
      <w:r w:rsidR="009C2F7A">
        <w:t xml:space="preserve"> </w:t>
      </w:r>
      <w:r w:rsidR="000B58B2">
        <w:t>береговую линию. П</w:t>
      </w:r>
      <w:r w:rsidR="00FC344D">
        <w:t xml:space="preserve">лощадь района занимает 6,2 млн. км. или </w:t>
      </w:r>
      <w:r w:rsidR="007E1491">
        <w:t xml:space="preserve">36,4% территории России. </w:t>
      </w:r>
    </w:p>
    <w:p w:rsidR="009C2F7A" w:rsidRDefault="009C2F7A" w:rsidP="00265F06">
      <w:pPr>
        <w:spacing w:line="360" w:lineRule="auto"/>
        <w:ind w:firstLine="567"/>
        <w:jc w:val="both"/>
      </w:pPr>
      <w:r>
        <w:t>Рассмотрим состав экономического района и его экономико-географическое положение.</w:t>
      </w:r>
      <w:r w:rsidR="00265F06">
        <w:t xml:space="preserve"> </w:t>
      </w:r>
      <w:r w:rsidR="007F2936">
        <w:t>Республика Якутия</w:t>
      </w:r>
      <w:r w:rsidR="00265F06">
        <w:t xml:space="preserve"> по отношению к району</w:t>
      </w:r>
      <w:r w:rsidRPr="009C2F7A">
        <w:t xml:space="preserve"> </w:t>
      </w:r>
      <w:r>
        <w:t>занимает северо-западную и центральную часть района,</w:t>
      </w:r>
      <w:r w:rsidR="0002595C">
        <w:t xml:space="preserve"> </w:t>
      </w:r>
      <w:r>
        <w:t>имеет наибольшую площадь. На юге</w:t>
      </w:r>
      <w:r w:rsidRPr="009C2F7A">
        <w:t xml:space="preserve"> </w:t>
      </w:r>
      <w:r>
        <w:t>расположен Приморский край, а также Амурская, Еврейская</w:t>
      </w:r>
      <w:r w:rsidRPr="009C2F7A">
        <w:t xml:space="preserve"> </w:t>
      </w:r>
      <w:r>
        <w:t>автономная и Сахалинская области.</w:t>
      </w:r>
      <w:r w:rsidRPr="009C2F7A">
        <w:t xml:space="preserve"> </w:t>
      </w:r>
      <w:r>
        <w:t xml:space="preserve">Юго-восток занимает Хабаровский край, а восток – Магаданская область и Камчатский край. </w:t>
      </w:r>
    </w:p>
    <w:p w:rsidR="00A26429" w:rsidRDefault="009C2F7A" w:rsidP="00265F06">
      <w:pPr>
        <w:spacing w:line="360" w:lineRule="auto"/>
        <w:ind w:firstLine="567"/>
        <w:jc w:val="both"/>
      </w:pPr>
      <w:r>
        <w:t>На северо-востоке находиться Чукотский Автономный Округ. Кроме материковой территории</w:t>
      </w:r>
      <w:r w:rsidR="00265F06">
        <w:t xml:space="preserve"> </w:t>
      </w:r>
      <w:r>
        <w:t>к Дальневосточному экономическому району относятся острова: Новосибирские (Республика Якутия), Врангеля (Чукотский АО),</w:t>
      </w:r>
      <w:r w:rsidRPr="00404D99">
        <w:t xml:space="preserve"> </w:t>
      </w:r>
      <w:r>
        <w:t>Курильские (Сахалинская область), Командорские (Камчатский край), Шантарские (Хабаровский край), Сахалин (Сахалинская область).</w:t>
      </w:r>
    </w:p>
    <w:p w:rsidR="007754DA" w:rsidRDefault="007754DA" w:rsidP="0062264D">
      <w:pPr>
        <w:spacing w:line="360" w:lineRule="auto"/>
        <w:ind w:firstLine="567"/>
        <w:jc w:val="both"/>
      </w:pPr>
      <w:r>
        <w:t>Выделим особенности Дальнев</w:t>
      </w:r>
      <w:r w:rsidR="0098275C">
        <w:t>осточного района. Существуют три</w:t>
      </w:r>
      <w:r>
        <w:t xml:space="preserve"> наиболее важных фактора, которые определяют положение Дальнего Востока в системе российских регионов. Прежде всего, отдаленность от основных, наиболее обжитых и развитых регионов страны, а также окраинность.</w:t>
      </w:r>
      <w:r w:rsidR="00265F06">
        <w:t xml:space="preserve"> </w:t>
      </w:r>
      <w:r>
        <w:t>Второй фактор – район освоен слабее других частей России из-за суровых природных и климатических условий,</w:t>
      </w:r>
      <w:r w:rsidRPr="00446C4D">
        <w:t xml:space="preserve"> </w:t>
      </w:r>
      <w:r>
        <w:t xml:space="preserve">транспортной связи. Третий фактор – мощный ресурсный потенциал. Это дает ему возможность занимать важное место в экономике страны по ряду сырьевых позиций. </w:t>
      </w:r>
    </w:p>
    <w:p w:rsidR="00A26429" w:rsidRDefault="009C2F7A" w:rsidP="0062264D">
      <w:pPr>
        <w:spacing w:line="360" w:lineRule="auto"/>
        <w:ind w:firstLine="567"/>
        <w:jc w:val="both"/>
      </w:pPr>
      <w:r>
        <w:t>В России центральный экономический район находится на западе, а рассматриваемый нами район располагается на востоке.</w:t>
      </w:r>
      <w:r w:rsidR="00FC344D">
        <w:t xml:space="preserve"> Для Дальнего Востока это очень невыгодное расположение, и чтобы</w:t>
      </w:r>
      <w:r w:rsidR="00A26429" w:rsidRPr="00A26429">
        <w:t xml:space="preserve"> </w:t>
      </w:r>
      <w:r w:rsidR="00A26429">
        <w:t>производить обмен продукцией, товар придётся везти через всю страну, что потребует очень</w:t>
      </w:r>
      <w:r w:rsidR="009C778D">
        <w:t xml:space="preserve"> </w:t>
      </w:r>
      <w:r w:rsidR="00A26429">
        <w:t>больших расходов и, следовательно, высокой цены на товар.</w:t>
      </w:r>
      <w:r w:rsidR="00A26429" w:rsidRPr="00446C4D">
        <w:t xml:space="preserve"> </w:t>
      </w:r>
      <w:r w:rsidR="00A26429">
        <w:t>Транспортная связь обеспечивается в основном по Транссибирской магистрали и трассе БАМ – лишь на юге района</w:t>
      </w:r>
    </w:p>
    <w:p w:rsidR="0036593F" w:rsidRDefault="00B16D25" w:rsidP="0062264D">
      <w:pPr>
        <w:spacing w:line="360" w:lineRule="auto"/>
        <w:ind w:firstLine="567"/>
        <w:jc w:val="both"/>
      </w:pPr>
      <w:r>
        <w:t>Приграничное положение и незамерзающие морские порты создают благоприятные условия</w:t>
      </w:r>
      <w:r w:rsidRPr="00B16D25">
        <w:t xml:space="preserve"> </w:t>
      </w:r>
      <w:r>
        <w:t>для сотрудничества со ст</w:t>
      </w:r>
      <w:r w:rsidR="00BE3007">
        <w:t>ранами Азиатского (Китай и КНДР</w:t>
      </w:r>
      <w:r>
        <w:t>) и Тихоокеанского региона (Япония и США).</w:t>
      </w:r>
      <w:r w:rsidR="0036593F" w:rsidRPr="0036593F">
        <w:t xml:space="preserve"> </w:t>
      </w:r>
      <w:r w:rsidR="0036593F">
        <w:t>Дальневосточный федеральный округ России ещё граничит</w:t>
      </w:r>
      <w:r w:rsidR="0036593F" w:rsidRPr="0036593F">
        <w:t xml:space="preserve"> </w:t>
      </w:r>
      <w:r w:rsidR="0036593F">
        <w:t xml:space="preserve">с Сибирским федеральным округом России, конкретнее с Восточно-Сибирским экономическим районом. </w:t>
      </w:r>
      <w:r w:rsidR="00877A94">
        <w:t>Транссибирская и Байкало-Амурская</w:t>
      </w:r>
      <w:r w:rsidR="00877A94" w:rsidRPr="00877A94">
        <w:t xml:space="preserve"> </w:t>
      </w:r>
      <w:r w:rsidR="00877A94">
        <w:t>железнодорожные магистрали формируют базу для международных транзитных перевозок.</w:t>
      </w:r>
      <w:r w:rsidR="007166BD">
        <w:t xml:space="preserve"> В данном случае, за Дальний Восток можно порадоваться,</w:t>
      </w:r>
      <w:r w:rsidR="002D349B">
        <w:t xml:space="preserve"> так как  границы района перспективны для внешних экономических связей с перечисленными странами.</w:t>
      </w:r>
    </w:p>
    <w:p w:rsidR="00370675" w:rsidRDefault="00370675" w:rsidP="0062264D">
      <w:pPr>
        <w:tabs>
          <w:tab w:val="left" w:pos="5099"/>
        </w:tabs>
        <w:spacing w:line="360" w:lineRule="auto"/>
        <w:ind w:firstLine="567"/>
        <w:jc w:val="both"/>
      </w:pPr>
      <w:r>
        <w:t>С северной стороны Дальневосточный район омывается водами Северного Ледовитого океана</w:t>
      </w:r>
      <w:r w:rsidR="00C87C88">
        <w:t xml:space="preserve"> (замерзающий)</w:t>
      </w:r>
      <w:r>
        <w:t>, а с восточной стороны - Тихого океана</w:t>
      </w:r>
      <w:r w:rsidR="00C87C88">
        <w:t>, в котором циркулируют тёплые течения</w:t>
      </w:r>
      <w:r>
        <w:t>. На севере находится море Лаптевых, Восточно</w:t>
      </w:r>
      <w:r w:rsidR="00C87C88">
        <w:t xml:space="preserve"> </w:t>
      </w:r>
      <w:r>
        <w:t>-</w:t>
      </w:r>
      <w:r w:rsidR="00C87C88">
        <w:t xml:space="preserve"> Сибирское</w:t>
      </w:r>
      <w:r w:rsidR="00C87C88" w:rsidRPr="00370675">
        <w:t xml:space="preserve"> </w:t>
      </w:r>
      <w:r w:rsidR="00C87C88">
        <w:t>море и Чукотское море. Море Лаптевых – окраинное, расположено между полуостровом Таймыр и островами Северная Земля на</w:t>
      </w:r>
      <w:r w:rsidR="009C778D">
        <w:t xml:space="preserve"> </w:t>
      </w:r>
      <w:r w:rsidR="00C87C88">
        <w:t>западе и Новосибирскими островами на востоке.</w:t>
      </w:r>
      <w:r w:rsidR="00DA6673">
        <w:t xml:space="preserve"> Восточно-Сибирское море находится между Новосибирскими островами и островом Врангеля. Чукотское море расположено между Чукоткой и </w:t>
      </w:r>
      <w:r w:rsidR="005D43D9">
        <w:t xml:space="preserve">Аляской. Все эти моря с октября по май покрыты льдом, есть плавучие многолетние льды. В каждом из этих морей есть порты, </w:t>
      </w:r>
      <w:r w:rsidR="00EA2DA8">
        <w:t>например: Тикси</w:t>
      </w:r>
      <w:r w:rsidR="005D43D9">
        <w:t>, Уэлен, Барроу</w:t>
      </w:r>
      <w:r w:rsidR="00EA2DA8">
        <w:t xml:space="preserve">. </w:t>
      </w:r>
    </w:p>
    <w:p w:rsidR="000E56D3" w:rsidRDefault="00370675" w:rsidP="0062264D">
      <w:pPr>
        <w:spacing w:line="360" w:lineRule="auto"/>
        <w:ind w:firstLine="567"/>
        <w:jc w:val="both"/>
      </w:pPr>
      <w:r>
        <w:t>Берингово, Охотское, Японское</w:t>
      </w:r>
      <w:r w:rsidR="005D43D9">
        <w:t xml:space="preserve"> - </w:t>
      </w:r>
      <w:r w:rsidR="006B5731">
        <w:t>моря глубоководные и, от Тихого океана, отделены цепью островов: Алеутских, Курильских,</w:t>
      </w:r>
      <w:r w:rsidR="006B5731" w:rsidRPr="006B5731">
        <w:t xml:space="preserve"> </w:t>
      </w:r>
      <w:r w:rsidR="006B5731">
        <w:t>Японских. Берингово море расположено на севере Тихого</w:t>
      </w:r>
      <w:r w:rsidR="00DA4B50">
        <w:t xml:space="preserve"> </w:t>
      </w:r>
      <w:r w:rsidR="006B5731">
        <w:t>океана и отделяется от него Алеутскими и Командорскими островами</w:t>
      </w:r>
      <w:r w:rsidR="00DA4B50">
        <w:t xml:space="preserve">. </w:t>
      </w:r>
      <w:r w:rsidR="006B5731">
        <w:t>Охотское море отделяется</w:t>
      </w:r>
      <w:r w:rsidR="00DA4B50">
        <w:t xml:space="preserve"> </w:t>
      </w:r>
      <w:r w:rsidR="006B5731">
        <w:t>полуостровом Камчатка, Курильскими островами и</w:t>
      </w:r>
      <w:r w:rsidR="00BE3007">
        <w:t xml:space="preserve"> </w:t>
      </w:r>
      <w:r w:rsidR="006B5731">
        <w:t>островом Хоккайдо. Эти моря зимой покрыты льдом, только в Охотском юго-восточная часть практически н</w:t>
      </w:r>
      <w:r w:rsidR="00613246">
        <w:t>е замерзает</w:t>
      </w:r>
      <w:r w:rsidR="006B5731">
        <w:t>.</w:t>
      </w:r>
      <w:r w:rsidR="008622C7">
        <w:t xml:space="preserve"> Внутреннее Японское море отделяется от Тихого океана Японскими островами</w:t>
      </w:r>
      <w:r w:rsidR="008622C7" w:rsidRPr="008622C7">
        <w:t xml:space="preserve"> </w:t>
      </w:r>
      <w:r w:rsidR="008622C7">
        <w:t>Хонсю, Кюсю, Сикоку и островом Сахалин</w:t>
      </w:r>
      <w:r w:rsidR="00752750">
        <w:t>. Оно представляет собой систему морских бассейнов и проливов, включает в себя моря:</w:t>
      </w:r>
      <w:r w:rsidR="00DA4B50">
        <w:t xml:space="preserve"> </w:t>
      </w:r>
      <w:r w:rsidR="00752750">
        <w:t xml:space="preserve">Харима, Бинго, </w:t>
      </w:r>
      <w:r w:rsidR="00DA4B50">
        <w:t xml:space="preserve">Хиути, Иё,  Японское море можно разделить на три района: Татарский пролив, залив Петра Великого и побережье Приморья от мыса Поворотного до мыса Белкина. В зимний </w:t>
      </w:r>
      <w:r w:rsidR="00752750">
        <w:t>период лёд наблюдается в Татарском  проливе и заливе Петра Великого, а побережье Приморья не всегда замерзает.</w:t>
      </w:r>
      <w:r w:rsidR="007754DA">
        <w:t xml:space="preserve"> </w:t>
      </w:r>
      <w:r w:rsidR="000E56D3">
        <w:t xml:space="preserve"> Моря Тихого океана - Берингово, Охотское и Японское – имеют очень большое значение для экономики региона. </w:t>
      </w:r>
      <w:r w:rsidR="007754DA">
        <w:t>По Японскому морю пролегают трассы, связывающие Россию с Японией, КНДР,</w:t>
      </w:r>
      <w:r w:rsidR="00BE3007">
        <w:t xml:space="preserve"> Китаем и США. Значительны и разнообразны промысловые богатства Японского моря. Охотское море по рыбным запасам стоит на одном из первых мест среди морей. В нём развит промысел тюленей и китов, на островах обитают морские котики, промысел которых регулируется международной конвенцией. </w:t>
      </w:r>
      <w:r w:rsidR="00AE1351">
        <w:t>Берингово море с каждым годом приобретает всё большее экономическое значение в связи с ростом объёма перевозок по Северному морскому пути.</w:t>
      </w:r>
    </w:p>
    <w:p w:rsidR="00D62C27" w:rsidRDefault="00752750" w:rsidP="0062264D">
      <w:pPr>
        <w:spacing w:line="360" w:lineRule="auto"/>
        <w:ind w:firstLine="567"/>
        <w:jc w:val="both"/>
      </w:pPr>
      <w:r>
        <w:t>Единственным сухопутным соседом Дальнего Вост</w:t>
      </w:r>
      <w:r w:rsidR="00D62C27">
        <w:t>ока является Восточно-Сибирский</w:t>
      </w:r>
      <w:r w:rsidR="009C778D">
        <w:t xml:space="preserve"> </w:t>
      </w:r>
      <w:r w:rsidR="00D62C27">
        <w:t>экономический район. Республика Якутия граничит с Красноярским краем, Забайкальским краем и  Иркутской областью, а также Амурская область имеет границу с Забайкальским краем (Читинская область).</w:t>
      </w:r>
      <w:r w:rsidR="000B087D">
        <w:t xml:space="preserve"> Это не очень выгодно для района. Дальний Восток обладает большими ресурсами и лучше обогащать ими свою страну. Но другие районы удалены на большие расстояния, следовательно затраты на транспортные услуги, впоследствии не вся продукция попадёт в страну.</w:t>
      </w:r>
    </w:p>
    <w:p w:rsidR="00370675" w:rsidRDefault="00E23D4A" w:rsidP="0062264D">
      <w:pPr>
        <w:tabs>
          <w:tab w:val="left" w:pos="3718"/>
        </w:tabs>
        <w:spacing w:line="360" w:lineRule="auto"/>
        <w:ind w:firstLine="567"/>
        <w:jc w:val="both"/>
      </w:pPr>
      <w:r>
        <w:t>Мы у</w:t>
      </w:r>
      <w:r w:rsidR="00AA033D">
        <w:t>же знаем, что Дальний Восток имеет единственный по соседству Восточно- Сибирский район</w:t>
      </w:r>
      <w:r>
        <w:t xml:space="preserve">. </w:t>
      </w:r>
      <w:r w:rsidR="007425AD">
        <w:t>В этом районе самая большая река – Енисей, имеющая много притоков. Есть и другие реки: Ангара, Хатанга, Витим, Аргунь и другие.</w:t>
      </w:r>
      <w:r w:rsidR="00996926">
        <w:t xml:space="preserve"> Витим</w:t>
      </w:r>
      <w:r w:rsidR="007425AD">
        <w:t xml:space="preserve"> </w:t>
      </w:r>
      <w:r w:rsidR="00996926">
        <w:t xml:space="preserve">– одна из крупных рек Восточно-Сибирского района, правый приток реки Лена. Аргунь – река на границе Восточно-Сибирского района (Забайкальский край). Течёт с западного </w:t>
      </w:r>
      <w:r w:rsidR="000E1A64">
        <w:t>склона Большого Хинганского хребта во Внутренней Монголии, её слияние с рекой Шилкой образует реку Амур. Амур относится к р</w:t>
      </w:r>
      <w:r w:rsidR="00544163">
        <w:t xml:space="preserve">екам </w:t>
      </w:r>
      <w:r w:rsidR="000E1A64">
        <w:t>Дальневосточного района</w:t>
      </w:r>
      <w:r w:rsidR="00544163">
        <w:t xml:space="preserve"> и впадает в Охотское море</w:t>
      </w:r>
      <w:r w:rsidR="000E1A64">
        <w:t xml:space="preserve">. </w:t>
      </w:r>
      <w:r w:rsidR="00544163">
        <w:t>Лена. Река Оленёк берёт начало в Красноярском крае, далее течёт в Республике Якутия и впадает в море Лаптевых. А Вилюй, крупнейший левый приток Лены течёт с Якутии в Красноярский край. Река Лена берёт начало в горах, недалеко от озера Байкал</w:t>
      </w:r>
      <w:r w:rsidR="005623D6">
        <w:t>,</w:t>
      </w:r>
      <w:r w:rsidR="00544163">
        <w:t xml:space="preserve"> и</w:t>
      </w:r>
      <w:r w:rsidR="005623D6">
        <w:t xml:space="preserve"> течёт по Якутии с юга на север, далее впадает в море Лаптевых. </w:t>
      </w:r>
      <w:r w:rsidR="00544163">
        <w:t xml:space="preserve"> </w:t>
      </w:r>
      <w:r w:rsidR="005623D6">
        <w:t>Получается, что есть реки общие для двух районов. Они, сливаясь, образуют новые, далее по течению вливаются в другие. Реки крупные, а значит судоходные</w:t>
      </w:r>
      <w:r w:rsidR="002865FB">
        <w:t xml:space="preserve">, </w:t>
      </w:r>
      <w:r w:rsidR="005623D6">
        <w:t>и используются как транспортные пути.</w:t>
      </w:r>
      <w:r w:rsidR="002865FB">
        <w:t xml:space="preserve"> Это прекрасная возможность производить межрайонный обмен продукцией или закупать товар, так как судоходство, по сравнению с железнодорожными и автомобильными путями, не столь дорогой вид транспорта.</w:t>
      </w:r>
    </w:p>
    <w:p w:rsidR="00370675" w:rsidRDefault="00E0381E" w:rsidP="0062264D">
      <w:pPr>
        <w:spacing w:line="360" w:lineRule="auto"/>
        <w:ind w:firstLine="567"/>
        <w:jc w:val="both"/>
      </w:pPr>
      <w:r>
        <w:t xml:space="preserve">Основные электроэнергетические мощности Дальнего Востока сосредоточены в южной части района, где они соединены в единую энергосистему. Энергоузлы северных территорий действуют изолированно, обеспечивая местные потребности. Преобладают ГРЭС и ТЭЦ. Наиболее крупная – Зейская ГЭС (более 1 млн. КВт). Важное значение имеют: Билибинская АЭС (на северо-востоке), ГЭС на притоках Амура, на Вилюе и Колыме, Нерюнгринская ГРЭС (на углях Якутии), тепловые станции у Якутска (работающие на местном природном газе). </w:t>
      </w:r>
    </w:p>
    <w:p w:rsidR="00D0113D" w:rsidRDefault="009611BA" w:rsidP="0062264D">
      <w:pPr>
        <w:spacing w:line="360" w:lineRule="auto"/>
        <w:ind w:firstLine="567"/>
        <w:jc w:val="both"/>
      </w:pPr>
      <w:r>
        <w:t xml:space="preserve">Металлургический комплекс (цветная и черная металлургия) представлен горно-рудной промышленностью – добычей олова, ртути, полиметаллических руд, вольфрама, золота и их переработкой. Работают оловянный комбинат (Хрустальный, Приморский край) и горно-обогатительный комбинат по добыче олова в Хабаровском крае, работают комбинаты вблизи </w:t>
      </w:r>
      <w:r w:rsidR="00782A57">
        <w:t xml:space="preserve">Комсомольска-на-Амуре, Биробиджана, Дальнегорска. В Якутии построены горно-обогоительные комбинаты, а в последние годы и предприятия по обработке алмазов (Мирный – город алмазодобытчиков). К старейшим отраслям хозяйства относится золотодобыча (в бассейнах рек Зеи, Буреи, Селемджи, в Алданского нагорья, Сихотэ-Алиня). В Комсомольске-на-Амуре работают металлургические заводы (предельная металлургия), выплавляющие сталь. Создание Южно-Якутского ТПК </w:t>
      </w:r>
      <w:r w:rsidR="00E942B0">
        <w:t xml:space="preserve">предполагало освоение местных железорудных месторождений с целью дальнейшего развития черной металлургии района. </w:t>
      </w:r>
    </w:p>
    <w:p w:rsidR="008406C9" w:rsidRDefault="001F7961" w:rsidP="0062264D">
      <w:pPr>
        <w:spacing w:line="360" w:lineRule="auto"/>
        <w:ind w:firstLine="567"/>
        <w:jc w:val="both"/>
      </w:pPr>
      <w:r w:rsidRPr="001F7961">
        <w:t>Суда Дальнего Востока ведут лов рыбы в 8 промысловых районах Мирового океана из 20, на долю которых приходится около половины всех биологических ресурсов океанических водоёмов, при этом сырьевая база характеризуется большим разнообразием.</w:t>
      </w:r>
      <w:r w:rsidR="009611BA">
        <w:t xml:space="preserve"> </w:t>
      </w:r>
      <w:r w:rsidRPr="001F7961">
        <w:t>Около половины всей рыбной продукции Дальнего Востока приходится на долю Приморского края. Особое место в его рыбной промышленности занимает крабоконсервное производство</w:t>
      </w:r>
      <w:r>
        <w:t xml:space="preserve"> и китобойный промысел, который </w:t>
      </w:r>
      <w:r w:rsidRPr="001F7961">
        <w:t>сейчас почти полностью прекращён согласно мораторию о сохр</w:t>
      </w:r>
      <w:r>
        <w:t>анении популяции китов.</w:t>
      </w:r>
      <w:r w:rsidRPr="001F7961">
        <w:t xml:space="preserve"> Другими крупными рыбопромысловыми районами на Дальнем Востоке являются Камчатка и Сахалин (они дают 2/5 общего улова приблизительно поровну).</w:t>
      </w:r>
      <w:r>
        <w:t xml:space="preserve"> Рыбная </w:t>
      </w:r>
      <w:r w:rsidRPr="001F7961">
        <w:t>промышленность Хабаровского края представлена 6 рыбокомбинатами и 10 рыбозаводами, кроме того, промысел ведут около 50 рыболовецких колхозов. Выросло значение рыболовства в Магаданской области. Из рыбопромышленных баз мо</w:t>
      </w:r>
      <w:r>
        <w:t>жно выделить базы Владивостоко</w:t>
      </w:r>
      <w:r w:rsidRPr="001F7961">
        <w:t>-Находкинского и Петропавловск</w:t>
      </w:r>
      <w:r>
        <w:t>о</w:t>
      </w:r>
      <w:r w:rsidRPr="001F7961">
        <w:t>-Камчатского комплексов, которым принадлежит основная роль в уловах и переработке рыбы. Особую роль в рыбном хозяйстве Дальнего Востока играет река Амур</w:t>
      </w:r>
      <w:r>
        <w:t>.</w:t>
      </w:r>
      <w:r w:rsidR="00B8002B" w:rsidRPr="00B8002B">
        <w:t xml:space="preserve"> </w:t>
      </w:r>
      <w:r w:rsidR="00B8002B">
        <w:t>Н</w:t>
      </w:r>
      <w:r w:rsidR="00B8002B" w:rsidRPr="00B8002B">
        <w:t>аиболее важный фактор ориентации рыбной промышленности — сырьевые ресурсы, то есть вся отрасль в целом ориентируется на побережье (это относится к береговому хозяйству).</w:t>
      </w:r>
      <w:r w:rsidR="00DE6783">
        <w:t xml:space="preserve"> Сельское хозяйство </w:t>
      </w:r>
      <w:r w:rsidR="00F217E3">
        <w:t xml:space="preserve"> и животноводство </w:t>
      </w:r>
      <w:r w:rsidR="00DE6783">
        <w:t>преимущественно развито на юг</w:t>
      </w:r>
      <w:r w:rsidR="00F217E3">
        <w:t>е района</w:t>
      </w:r>
      <w:r w:rsidR="00DE6783">
        <w:t>.</w:t>
      </w:r>
      <w:r w:rsidR="00F217E3">
        <w:t xml:space="preserve"> На долю Дальнего Востока приходится почти половина поголовья северных оленей страны.</w:t>
      </w:r>
      <w:r w:rsidR="00DE6783">
        <w:t xml:space="preserve"> </w:t>
      </w:r>
      <w:r w:rsidR="00B8002B">
        <w:t>З</w:t>
      </w:r>
      <w:r w:rsidR="00B8002B" w:rsidRPr="00B8002B">
        <w:t>атраты на производство сельскохозяйственной продукции на Дальнем Востоке</w:t>
      </w:r>
      <w:r w:rsidR="00DE6783">
        <w:t>,</w:t>
      </w:r>
      <w:r w:rsidR="00B8002B" w:rsidRPr="00B8002B">
        <w:t xml:space="preserve"> из-за небла</w:t>
      </w:r>
      <w:r w:rsidR="00B8002B">
        <w:t>гоприятных природных условий</w:t>
      </w:r>
      <w:r w:rsidR="00DE6783">
        <w:t>,</w:t>
      </w:r>
      <w:r w:rsidR="00B8002B" w:rsidRPr="00B8002B">
        <w:t xml:space="preserve"> очень высоки.</w:t>
      </w:r>
      <w:r w:rsidR="00DE6783" w:rsidRPr="00DE6783">
        <w:t xml:space="preserve"> </w:t>
      </w:r>
      <w:r w:rsidR="00DE6783">
        <w:t>Существует</w:t>
      </w:r>
      <w:r w:rsidR="00DE6783" w:rsidRPr="00B8002B">
        <w:t xml:space="preserve"> </w:t>
      </w:r>
      <w:r w:rsidR="00DE6783">
        <w:t xml:space="preserve">потребность </w:t>
      </w:r>
      <w:r w:rsidR="00DE6783" w:rsidRPr="00B8002B">
        <w:t>местного населения в</w:t>
      </w:r>
      <w:r w:rsidR="00DE6783" w:rsidRPr="00DE6783">
        <w:t xml:space="preserve"> </w:t>
      </w:r>
      <w:r w:rsidR="00DE6783" w:rsidRPr="00B8002B">
        <w:t>малотранспортабельной и скоропортящейся продукции.</w:t>
      </w:r>
      <w:r w:rsidR="00DE6783">
        <w:t xml:space="preserve"> </w:t>
      </w:r>
      <w:r w:rsidR="00B8002B" w:rsidRPr="00B8002B">
        <w:t>Поэтому оказывается более выгодным завозить сюда некоторые пр</w:t>
      </w:r>
      <w:r w:rsidR="00F217E3">
        <w:t>одукты из других</w:t>
      </w:r>
      <w:r w:rsidR="0098275C">
        <w:t xml:space="preserve"> ближайших </w:t>
      </w:r>
      <w:r w:rsidR="00F217E3">
        <w:t>районов страны:  Восточно</w:t>
      </w:r>
      <w:r w:rsidR="0098275C">
        <w:t>-Сибирского и Западно-Сибирского</w:t>
      </w:r>
      <w:r w:rsidR="00D50FB3">
        <w:t>. Также дешевле завозить продукц</w:t>
      </w:r>
      <w:r w:rsidR="008406C9">
        <w:t>ию из Китая, Японии, США и КНДР, чем с центральных районов России.</w:t>
      </w:r>
      <w:r w:rsidR="00D50FB3">
        <w:t xml:space="preserve"> </w:t>
      </w:r>
      <w:r w:rsidR="008406C9">
        <w:t>П</w:t>
      </w:r>
      <w:r w:rsidR="008406C9" w:rsidRPr="00B8002B">
        <w:t>одыто</w:t>
      </w:r>
      <w:r w:rsidR="008406C9">
        <w:t>живая,  можно предположить, что индустрия</w:t>
      </w:r>
      <w:r w:rsidR="008406C9" w:rsidRPr="00B8002B">
        <w:t xml:space="preserve"> Дальнего Востока </w:t>
      </w:r>
      <w:r w:rsidR="008406C9">
        <w:t>(</w:t>
      </w:r>
      <w:r w:rsidR="008406C9" w:rsidRPr="00B8002B">
        <w:t>в экономике Р</w:t>
      </w:r>
      <w:r w:rsidR="008406C9">
        <w:t>оссийской Федерации) - это</w:t>
      </w:r>
      <w:r w:rsidR="008406C9" w:rsidRPr="00B8002B">
        <w:t xml:space="preserve"> удовлетворение потребностей западной зоны России в некоторых видах сырья и полуфабрикатов</w:t>
      </w:r>
      <w:r w:rsidR="008406C9">
        <w:t>.</w:t>
      </w:r>
      <w:r w:rsidR="008406C9" w:rsidRPr="001F7961">
        <w:t xml:space="preserve"> В перспективе расширение океанического рыболовства будет сопровождаться увеличением прибрежного лова</w:t>
      </w:r>
      <w:r w:rsidR="008406C9">
        <w:t>. Ну а т</w:t>
      </w:r>
      <w:r w:rsidR="008406C9" w:rsidRPr="00DE6783">
        <w:t>емпы развития сельского хозяйства намного ниже, чем промышленности</w:t>
      </w:r>
      <w:r w:rsidR="008406C9">
        <w:t>.</w:t>
      </w:r>
    </w:p>
    <w:p w:rsidR="001475D7" w:rsidRDefault="00B12F2D" w:rsidP="0062264D">
      <w:pPr>
        <w:spacing w:line="360" w:lineRule="auto"/>
        <w:ind w:firstLine="567"/>
        <w:jc w:val="both"/>
      </w:pPr>
      <w:r>
        <w:t xml:space="preserve">Плотность населения выступает показателем освоенности территории, интенсивности хозяйственной деятельности людей, территориальной структуры хозяйства. </w:t>
      </w:r>
      <w:r w:rsidR="00076FFA">
        <w:t>78,4</w:t>
      </w:r>
      <w:r>
        <w:t>% населения России концентрируется на терри</w:t>
      </w:r>
      <w:r w:rsidR="00076FFA">
        <w:t>тории европейской части и Урала, занимающей 25,2% общей площади России. На Дальнем Востоке проживает 5% населения страны на площади, составляющей 30,4</w:t>
      </w:r>
      <w:r w:rsidR="002C69D5">
        <w:t xml:space="preserve">% всей территории России, при средней заселённости более чем в 7 раз уступающей показателям в Российской Федерации. </w:t>
      </w:r>
      <w:r w:rsidR="00076FFA">
        <w:t xml:space="preserve">Столь значительные различия в плотности населения определяются влиянием взаимосвязанных социально-экономических, исторических и природно-географических факторов. </w:t>
      </w:r>
      <w:r w:rsidR="002C69D5">
        <w:t>Для населения очень плохо, что Дальний Восток значительно удалён от развитых регионов страны.</w:t>
      </w:r>
      <w:r w:rsidR="007163AE">
        <w:t xml:space="preserve"> Ограниченные возможности транспортных магистралей и отставание в развитии сельского хозяйства </w:t>
      </w:r>
      <w:r w:rsidR="0098275C">
        <w:t xml:space="preserve"> усложняют материальные возможности населения.</w:t>
      </w:r>
    </w:p>
    <w:p w:rsidR="00265F06" w:rsidRDefault="00265F06" w:rsidP="0062264D">
      <w:pPr>
        <w:tabs>
          <w:tab w:val="left" w:pos="3694"/>
          <w:tab w:val="left" w:pos="4084"/>
        </w:tabs>
        <w:spacing w:line="360" w:lineRule="auto"/>
        <w:ind w:firstLine="567"/>
        <w:jc w:val="both"/>
      </w:pPr>
    </w:p>
    <w:p w:rsidR="001115C1" w:rsidRDefault="001115C1" w:rsidP="0062264D">
      <w:pPr>
        <w:tabs>
          <w:tab w:val="left" w:pos="3694"/>
          <w:tab w:val="left" w:pos="4084"/>
        </w:tabs>
        <w:spacing w:line="360" w:lineRule="auto"/>
        <w:ind w:firstLine="567"/>
        <w:jc w:val="both"/>
      </w:pPr>
    </w:p>
    <w:p w:rsidR="001115C1" w:rsidRDefault="001115C1" w:rsidP="0062264D">
      <w:pPr>
        <w:tabs>
          <w:tab w:val="left" w:pos="3694"/>
          <w:tab w:val="left" w:pos="4084"/>
        </w:tabs>
        <w:spacing w:line="360" w:lineRule="auto"/>
        <w:ind w:firstLine="567"/>
        <w:jc w:val="both"/>
      </w:pPr>
    </w:p>
    <w:p w:rsidR="001115C1" w:rsidRDefault="001115C1" w:rsidP="0062264D">
      <w:pPr>
        <w:tabs>
          <w:tab w:val="left" w:pos="3694"/>
          <w:tab w:val="left" w:pos="4084"/>
        </w:tabs>
        <w:spacing w:line="360" w:lineRule="auto"/>
        <w:ind w:firstLine="567"/>
        <w:jc w:val="both"/>
      </w:pPr>
    </w:p>
    <w:p w:rsidR="001115C1" w:rsidRDefault="001115C1" w:rsidP="0062264D">
      <w:pPr>
        <w:tabs>
          <w:tab w:val="left" w:pos="3694"/>
          <w:tab w:val="left" w:pos="4084"/>
        </w:tabs>
        <w:spacing w:line="360" w:lineRule="auto"/>
        <w:ind w:firstLine="567"/>
        <w:jc w:val="both"/>
      </w:pPr>
    </w:p>
    <w:p w:rsidR="000803BC" w:rsidRPr="000803BC" w:rsidRDefault="000803BC" w:rsidP="000803BC">
      <w:pPr>
        <w:numPr>
          <w:ilvl w:val="0"/>
          <w:numId w:val="8"/>
        </w:numPr>
        <w:spacing w:line="360" w:lineRule="auto"/>
        <w:ind w:right="851"/>
        <w:jc w:val="center"/>
        <w:rPr>
          <w:b/>
          <w:sz w:val="26"/>
          <w:szCs w:val="26"/>
        </w:rPr>
      </w:pPr>
      <w:r w:rsidRPr="000803BC">
        <w:rPr>
          <w:b/>
          <w:sz w:val="26"/>
          <w:szCs w:val="26"/>
        </w:rPr>
        <w:t>Обоснова</w:t>
      </w:r>
      <w:r>
        <w:rPr>
          <w:b/>
          <w:sz w:val="26"/>
          <w:szCs w:val="26"/>
        </w:rPr>
        <w:t>ние хозяйственной специализации.</w:t>
      </w:r>
    </w:p>
    <w:p w:rsidR="008C6ACD" w:rsidRDefault="008406C9" w:rsidP="000803BC">
      <w:pPr>
        <w:spacing w:line="360" w:lineRule="auto"/>
        <w:ind w:firstLine="567"/>
        <w:jc w:val="both"/>
      </w:pPr>
      <w:r>
        <w:t xml:space="preserve">Природные условия Дальнего Востока отличаются резкой контрастностью, что обусловлено огромной протяжённостью территории с севера на юг. </w:t>
      </w:r>
      <w:r w:rsidR="00D209B9">
        <w:t>Северные части территории огромного и самого большого в Ро</w:t>
      </w:r>
      <w:r w:rsidR="00F10087">
        <w:t>ссии по площади Дальневосточного</w:t>
      </w:r>
      <w:r>
        <w:t xml:space="preserve"> района </w:t>
      </w:r>
      <w:r w:rsidR="008C6ACD">
        <w:t>расположены в арктическом поясе. Затем идёт субарктический, большую часть территории занимает резко континентальный, морской и муссонный климат преобладает в южной приморской части, на Камчатке, Сахалине и западном побережье Охотского моря.</w:t>
      </w:r>
      <w:r w:rsidR="008C6ACD" w:rsidRPr="008C6ACD">
        <w:t xml:space="preserve"> </w:t>
      </w:r>
      <w:r w:rsidR="008C6ACD">
        <w:t>Зимой характерна безветренная, ясная, морозная погода (Сибирский антициклон). Лето – жаркое и сухое, но короткое. В Якутии наблюдалась самая низкая в северном полушарии температура воздуха (минус 72 градуса).</w:t>
      </w:r>
      <w:r w:rsidR="008C6ACD" w:rsidRPr="008C6ACD">
        <w:t xml:space="preserve"> </w:t>
      </w:r>
      <w:r w:rsidR="008C6ACD">
        <w:t xml:space="preserve">Природные зоны сменяются с севера на юг – зона арктических пустынь, тундра, лесотундра, тайга. </w:t>
      </w:r>
      <w:r w:rsidR="00D47FC8">
        <w:t>Западное побережье Охотского моря, северные части Приамурья и Сахалина, центральную часть Камчатки и почти 80% территории Якутии занимают леса, где преобладают хвойные породы. Южнее начинаются хвойно-широколиственные леса, образующие Уссурийскую тайгу.</w:t>
      </w:r>
    </w:p>
    <w:p w:rsidR="006749B1" w:rsidRDefault="00D47FC8" w:rsidP="00265F06">
      <w:pPr>
        <w:spacing w:line="360" w:lineRule="auto"/>
        <w:ind w:firstLine="567"/>
        <w:jc w:val="both"/>
      </w:pPr>
      <w:r>
        <w:t>Большая часть территории занята горами и высокими нагорьями</w:t>
      </w:r>
      <w:r w:rsidR="00FB4656">
        <w:t>: Становое, Алданское, Колымское, Корякское</w:t>
      </w:r>
      <w:r>
        <w:t>.</w:t>
      </w:r>
      <w:r w:rsidR="00FB4656">
        <w:t xml:space="preserve"> Преобладают хребты:</w:t>
      </w:r>
      <w:r w:rsidR="00FB4656" w:rsidRPr="00FB4656">
        <w:t xml:space="preserve"> </w:t>
      </w:r>
      <w:r w:rsidR="00FB4656">
        <w:t xml:space="preserve">Становой, </w:t>
      </w:r>
      <w:r w:rsidR="00FB4656" w:rsidRPr="00FB4656">
        <w:t xml:space="preserve"> </w:t>
      </w:r>
      <w:r w:rsidR="00FB4656">
        <w:t xml:space="preserve">Черский, Верхоянский, Срединный, Буреинский). </w:t>
      </w:r>
      <w:r>
        <w:t xml:space="preserve"> Низменностями заняты лишь сравнительно небольшие площади по речным долинам.</w:t>
      </w:r>
      <w:r w:rsidR="00FB4656">
        <w:t xml:space="preserve"> </w:t>
      </w:r>
      <w:r w:rsidR="008C6ACD">
        <w:t>В горах ярко выражена высотная поясность. По среднему течению Амура имеются лесостепи с плодородными луговыми почвами. Центральная часть Якутии занята равниной, переходящей в обширную полосу низменностей вдоль побережья мо</w:t>
      </w:r>
      <w:r w:rsidR="00FB4656">
        <w:t>рей Северного Ледовитого океана (часть Северо-Сибирской, Индигирская, Колымская). Вместе со впадинами окраинных</w:t>
      </w:r>
      <w:r w:rsidR="006749B1">
        <w:t xml:space="preserve"> морей рельеф восточной части района входит в систему молодых складчатых образований.</w:t>
      </w:r>
      <w:r w:rsidR="00FB4656">
        <w:t xml:space="preserve"> </w:t>
      </w:r>
      <w:r w:rsidR="008C6ACD">
        <w:t>Эта, единственная в России территория</w:t>
      </w:r>
      <w:r w:rsidR="006749B1" w:rsidRPr="006749B1">
        <w:t xml:space="preserve"> </w:t>
      </w:r>
      <w:r w:rsidR="006749B1">
        <w:t>активного вулканизма – отличается и высокой сейсмичностью. На полуострове Камчатка и на Курильских островах находится более 20 действующих вулканов. Ключевская Сопка (</w:t>
      </w:r>
      <w:smartTag w:uri="urn:schemas-microsoft-com:office:smarttags" w:element="metricconverter">
        <w:smartTagPr>
          <w:attr w:name="ProductID" w:val="4760 м"/>
        </w:smartTagPr>
        <w:r w:rsidR="006749B1">
          <w:t>4760 м</w:t>
        </w:r>
      </w:smartTag>
      <w:r w:rsidR="006749B1">
        <w:t>.) - высшая точка Дальнего Востока и один из величайших действующих вулканов.</w:t>
      </w:r>
    </w:p>
    <w:p w:rsidR="00F10087" w:rsidRDefault="006749B1" w:rsidP="0062264D">
      <w:pPr>
        <w:tabs>
          <w:tab w:val="left" w:pos="3694"/>
          <w:tab w:val="left" w:pos="4084"/>
        </w:tabs>
        <w:spacing w:line="360" w:lineRule="auto"/>
        <w:ind w:firstLine="567"/>
        <w:jc w:val="both"/>
      </w:pPr>
      <w:r>
        <w:t>От Ключевской Сопки и на всех Курильских островах расположена вереница действующих вулканов.</w:t>
      </w:r>
      <w:r w:rsidR="00B22133">
        <w:t xml:space="preserve"> С вулканической деятельностью связано происхождение гейзеров. </w:t>
      </w:r>
      <w:r>
        <w:t xml:space="preserve"> Половина Дальнего Востока находится в зоне землетрясений. Крупнейшие землетрясения произошли в районе города Тикси между реками Лена и Яна (1927),</w:t>
      </w:r>
      <w:r w:rsidR="00CE386F">
        <w:t xml:space="preserve"> возле города Хандыга и  реки Алдан (1951), между реками Колыма и Индигирка (1971). На значительной части района распространена многолетняя мерзлота. В северной части района и возле рек Лена, Индигирка, Колыма, Вилюй, Амур расположены болота.  </w:t>
      </w:r>
    </w:p>
    <w:p w:rsidR="006B1F86" w:rsidRDefault="005715A4" w:rsidP="0062264D">
      <w:pPr>
        <w:spacing w:line="360" w:lineRule="auto"/>
        <w:ind w:firstLine="567"/>
        <w:jc w:val="both"/>
      </w:pPr>
      <w:r>
        <w:t>Дальний Восток располагает богатой и разнообразной минерально-сырьевой базой. Имеются огромны</w:t>
      </w:r>
      <w:r w:rsidR="00DE5A62">
        <w:t>е топливные ресурсы, разнообраз</w:t>
      </w:r>
      <w:r>
        <w:t>ное рудное сырьё и строительные</w:t>
      </w:r>
      <w:r w:rsidR="00DE5A62">
        <w:t xml:space="preserve"> материалы. </w:t>
      </w:r>
      <w:r w:rsidR="00E94D72">
        <w:t xml:space="preserve">Основные угольные запасы сосредоточены в Кивда-Райчихинском буроугольном районе, Буреинском, Свободненском, Сучанском, Суйфунском, Угловском районах, а также Ленском и Южно-Якутском бассейнах. Ряд месторождений разведан на Сахалине. Располагает Дальний Восток ресурсами нефти и газа. В Якутии открыта Лено-Вилюйская нефтегазоносная провинция, имеющая большие перспективы. Наиболее значительные </w:t>
      </w:r>
      <w:r w:rsidR="00ED164A">
        <w:t>месторождения газа</w:t>
      </w:r>
      <w:r w:rsidR="00E94D72">
        <w:t xml:space="preserve"> – Усть-</w:t>
      </w:r>
      <w:r w:rsidR="00ED164A">
        <w:t xml:space="preserve">Вилюйское, Неджелинское, Средне-Вилюйское, Бадаранское и Собо-Хаинское. Наибольшие ресурсы нефти и газа имеются на Сахалине. Имеются запасы алмазов, особенно в Якутии, где разведаны кимберлитовые трубки </w:t>
      </w:r>
      <w:r w:rsidR="00CD2A3E">
        <w:t>«Мир», «Айхал», «Удачная». Добыча ведётся открытым способом. В бассейнах рек Вилюй и Алдан имеются месторождения исландского шпата и горного хрусталя. В Приморье (пос. Ярославский) открыто крупнейшее в России месторождение плавикового шпата. Дальний Восток занимает важное место в стране по запасам слюды – флогопита. Основные его месторождения – Тимптонское и Эмельджанское. Из химического сырья в районе имеются поваренная соль и сера. Соль залегает в Якутии (Олекминское, Кемпендяйское и Пеледуйское месторождения), а сера – на Камчатке (</w:t>
      </w:r>
      <w:r w:rsidR="00DE5A62">
        <w:t>Ветрово-Ямское)</w:t>
      </w:r>
      <w:r>
        <w:t>.</w:t>
      </w:r>
      <w:r w:rsidR="00DE5A62">
        <w:t xml:space="preserve"> Район занимает ведущее место в стране по запасам олова, которые находятся в Якутии (Депутатское) и в Магаданской области (Невское, Иультинское), В Приморском крае (Хрустальненское, Лифудзинское), в Хабаровском крае (Солнечное, Фестивальное, Хинганское)</w:t>
      </w:r>
      <w:r w:rsidR="00F278FB">
        <w:t>. В примеси с оловом встречаются полиметаллы (свинец, цинк, мышьяк, серебро, кадмий)</w:t>
      </w:r>
      <w:r w:rsidR="00DE5A62">
        <w:t>.</w:t>
      </w:r>
      <w:r w:rsidR="00F278FB">
        <w:t xml:space="preserve"> К</w:t>
      </w:r>
      <w:r w:rsidR="008F094B">
        <w:t xml:space="preserve">рупное </w:t>
      </w:r>
      <w:r w:rsidR="00F278FB">
        <w:t>месторождение полиметаллических руд – Тетюхе в Приморском крае. Месторождения ртути выявлены на Чукотке, в северо-восточной части Якутии и в Корякском нагорье (Камчатке). Месторождения вольфрама размещены в Магаданской области (Иультинское) и в Приморском крае (Арму-Иманский район). Железные руды сосредоточены преимущественно на юге Хабаровского края, в Амурской области и Якутии</w:t>
      </w:r>
      <w:r w:rsidR="008F094B">
        <w:t xml:space="preserve"> (Южно-Алданский район)</w:t>
      </w:r>
      <w:r w:rsidR="00F278FB">
        <w:t xml:space="preserve">. Особенно выделяется Гаринское месторождение.  </w:t>
      </w:r>
      <w:r w:rsidR="00CD2A3E">
        <w:t>Цементным сырьём богаты Приморье и Приамурье. Месторождения графита выявлены в Еврейской автономной области</w:t>
      </w:r>
      <w:r w:rsidR="008F094B">
        <w:t>, а также там расположен Малохинганский железорудный район (Кимканское месторождение)</w:t>
      </w:r>
      <w:r w:rsidR="00CD2A3E">
        <w:t>.</w:t>
      </w:r>
      <w:r w:rsidR="008F094B">
        <w:t xml:space="preserve"> Здесь залегают марганцевые руды, сосредоточенные в о</w:t>
      </w:r>
      <w:r w:rsidR="00A817D2">
        <w:t>сновном на юге Малого Хингана.</w:t>
      </w:r>
      <w:r w:rsidR="00A817D2" w:rsidRPr="00A817D2">
        <w:t xml:space="preserve"> </w:t>
      </w:r>
      <w:r w:rsidR="00A817D2">
        <w:t xml:space="preserve">Открыты месторождения золота (Якутия) - это один из важнейших золотоносных регионов России.  </w:t>
      </w:r>
      <w:r w:rsidR="00AA033D">
        <w:t>Чтобы лучше пр</w:t>
      </w:r>
      <w:r w:rsidR="008F094B">
        <w:t>едставить</w:t>
      </w:r>
      <w:r w:rsidR="006B1F86">
        <w:t xml:space="preserve"> речную систему района опишем некоторые реки. Анадырь – река на Чукотке. Берёт начало в центральной части Анадырского плоскогорья, впадает в Берингово море. Амур протекает по территории России и Китая. Бассейн реки расположен в трёх государствах – России, Китая и Монголии. Река впадает в Амурский лиман, после в Охотское море. Река Охота находится в Хабаровском крае. Истоки находятся на хребте Сунтар-Хаята, далее течёт на юг в широкой долине между Юдомским и Кухтуйским хребтами, а после впадает в Охотское море. Анабар – река в Якутии, впадает в море Лаптевых. Исток расположен в южной части Анабарского плато, в бассейне реки  много озёр.</w:t>
      </w:r>
    </w:p>
    <w:p w:rsidR="003E674A" w:rsidRDefault="006B1F86" w:rsidP="00265F06">
      <w:pPr>
        <w:tabs>
          <w:tab w:val="left" w:pos="3694"/>
          <w:tab w:val="left" w:pos="4084"/>
        </w:tabs>
        <w:spacing w:line="360" w:lineRule="auto"/>
        <w:ind w:firstLine="567"/>
        <w:jc w:val="both"/>
      </w:pPr>
      <w:r>
        <w:t>Яна – река Якутии, образуется слиянием рек, впадает в Янский залив моря Лаптевых. В бассейне реки около 40 тысяч озёр. Оленёк – река Сибири, берёт начало на территории Красноярского края, затем течёт по Якутии, впадает в море Лаптевых. Река Лена начинается в горах на юге Сибири и,</w:t>
      </w:r>
      <w:r w:rsidR="00950DD3">
        <w:t xml:space="preserve"> </w:t>
      </w:r>
      <w:r w:rsidR="00AA033D">
        <w:t>прорезав её всю с юга на север, впадает в море Лаптевых. На всём протяжении Лена протекает в области распространения вечной мерзлоты. Амгуэма – река на Чукотке. Берёт начало в Чукотском нагорье,</w:t>
      </w:r>
      <w:r w:rsidR="00385E15">
        <w:t xml:space="preserve"> </w:t>
      </w:r>
      <w:r w:rsidR="00AA033D">
        <w:t>впадает в Чу</w:t>
      </w:r>
      <w:r>
        <w:t xml:space="preserve">котское море. </w:t>
      </w:r>
      <w:r w:rsidR="00AA033D">
        <w:t>Алазея – река на северо-востоке Якутии. Образуется на Алазейском плоскогорье, впадает в Восточно-Сибирское море. В бассейне расположено свыше 24 тыс. небольших озёр. Колыма – река, берущая начало на Охотско-Колымском нагорье, впадает в Восточно-Сиби</w:t>
      </w:r>
      <w:r>
        <w:t xml:space="preserve">рское море. </w:t>
      </w:r>
      <w:r w:rsidR="00AA033D">
        <w:t>Индигирка – река в Як</w:t>
      </w:r>
      <w:r>
        <w:t xml:space="preserve">утии. </w:t>
      </w:r>
      <w:r w:rsidR="00AA033D">
        <w:t>Большая Чукочья – река в Якутии. Вытекает из озера Усун-Кюель, протекает по Колымской низменности по тундре среди озёр, впадает в Восточно-Сибирское море. Вилюй – река в Якутии и Красноярском крае, крупнейший левый приток Лены. В бассейне реки насчитывается более 67 т</w:t>
      </w:r>
      <w:r>
        <w:t>ыс. озёр.</w:t>
      </w:r>
      <w:r w:rsidR="00A817D2" w:rsidRPr="00A817D2">
        <w:t xml:space="preserve"> </w:t>
      </w:r>
      <w:r w:rsidR="00A817D2">
        <w:t>Озеро</w:t>
      </w:r>
      <w:r w:rsidR="00A817D2" w:rsidRPr="00C10167">
        <w:t xml:space="preserve"> Xанка </w:t>
      </w:r>
      <w:r w:rsidR="00A817D2">
        <w:t xml:space="preserve">- </w:t>
      </w:r>
      <w:r w:rsidR="00A817D2" w:rsidRPr="00C10167">
        <w:t>самое большое среди водоемов района</w:t>
      </w:r>
      <w:r w:rsidR="00A817D2">
        <w:t xml:space="preserve">, </w:t>
      </w:r>
      <w:r w:rsidR="00A817D2" w:rsidRPr="00A817D2">
        <w:t xml:space="preserve"> </w:t>
      </w:r>
      <w:r w:rsidR="00A817D2">
        <w:t>расположенное в южной части Приморья. На обширных территориях большая часть подземных вод находится в твёрдом состоянии – в виде льда. Подземные потоки путешествуют потопикам – участкам талого грунта в областях развития вечной мерзлоты. Они встречаются под реками и озёрами, которые прогревают грунт, или над разломами в земной коре.</w:t>
      </w:r>
      <w:r w:rsidR="00AA033D">
        <w:t xml:space="preserve"> И так подведём </w:t>
      </w:r>
      <w:r w:rsidR="00DF0608">
        <w:t>итог. Дальний Восток является водоизбыточным.</w:t>
      </w:r>
      <w:r w:rsidR="00C10167" w:rsidRPr="00C10167">
        <w:t xml:space="preserve"> </w:t>
      </w:r>
      <w:r w:rsidR="00AA033D">
        <w:t>Самые крупные реки – Лена и Амур с множеством притоков. Реки используются как транспортные пути. Некоторые из них богаты природными ресур</w:t>
      </w:r>
      <w:r>
        <w:t>сами.</w:t>
      </w:r>
      <w:r w:rsidR="00AA033D">
        <w:t xml:space="preserve"> Плохо, что обильные дожди вызывают речные паводки с наводнениями и это приводит к затоплению сельскохозяйственных угодий. Поэтому здесь необходимо проводить специальные мероприятия по охране посевов. Но есть и плюс - благодаря обилию воды в южной части района широко распространены типичные культуры тихоокеанских районов Азии – соя и рис.</w:t>
      </w:r>
      <w:r w:rsidR="00FB1847">
        <w:t xml:space="preserve"> Среди биологических ресурсов важное значение имеют лесные. Лес играет огромную роль в экономике и жизни людей. На Дальний Восток приходи</w:t>
      </w:r>
      <w:r w:rsidR="003E674A">
        <w:t>тся 26,7% лесных запасов страны – район лесоизбыточный.</w:t>
      </w:r>
      <w:r w:rsidR="00FB1847">
        <w:t xml:space="preserve"> Основные и лучшие по качественному составу лесные массивы размещены в южных частях района – в Амурской области, на юге Хабаровского края, в Приморье. </w:t>
      </w:r>
      <w:r w:rsidR="00950DD3">
        <w:t>Большая часть Камчатки занята лесами из каменной берёзы и лиственницы, а по склонам гор произрастают заросли кедрового стланика с ольхой и лишайниками. Для Северного Сахалина характерны редкостойные лиственничные леса, а для Южного - непроходимые заросли бамбука и еловопихтовая тайга на Курильских островах, в Приморье и Приамурье, где лето тёплое и влажное, произрастают хвойно-широколиственные леса</w:t>
      </w:r>
      <w:r w:rsidR="00FB1847">
        <w:t xml:space="preserve"> </w:t>
      </w:r>
      <w:r w:rsidR="003E674A">
        <w:t>Разнообразны рыбные ресурсы дальневосточных морей. Большую и многообразную роль играют моря. В Японском море ловят сельдь, камбалу, треску, скумбрию, лососевые виды; добывают крабов, трепангов, морские водоросли и морскую капусту. Охотское море по рыбным запасам стоит на одном из первых мест среди морей, омывающих берега России. Основную массу составляют лососевые виды и сельдь</w:t>
      </w:r>
      <w:r w:rsidR="005E6CD9">
        <w:t>, ловят крабов. Развит промысел тюленей и китов, на остовах обитают морские котики. В Беринговом море добываются ценные виды рыб: кижуч, чавыча, кета, горбуша. У берегов Камчатки развит китобойный промысел. На Дальневосточный район приходится 60% улова рыбы России.</w:t>
      </w:r>
      <w:r w:rsidR="00950DD3">
        <w:t xml:space="preserve"> В Приамурье и в Приморье встречаются северные и южные виды животных: северный олень, лось, соболь, белка, амурский тигр, пятнистый олень, чёрный медведь, енотовидная собака.</w:t>
      </w:r>
      <w:r w:rsidR="003E674A">
        <w:t xml:space="preserve"> </w:t>
      </w:r>
      <w:r w:rsidR="00283239">
        <w:t>Мы уже отметили, что район находится в зоне вечной мерзлоты. Для земледелия используютс</w:t>
      </w:r>
      <w:r w:rsidR="00B81E67">
        <w:t xml:space="preserve">я угодья преимущественно на юге (Амурская область, Хабаровский и Приморский края, южные районы Якутии). </w:t>
      </w:r>
      <w:r w:rsidR="0084640D">
        <w:t>К сожалению, арктические и таёжные почвы не пригодны для земледелия, а пойменные расположены только возле рек: Лена, Амур, Индигирка, Колыма. Животноводство</w:t>
      </w:r>
      <w:r w:rsidR="005C4B75">
        <w:t xml:space="preserve"> (кроме оленеводства)</w:t>
      </w:r>
      <w:r w:rsidR="0084640D">
        <w:t xml:space="preserve"> неразвито, так как отсутствуют пастбища, луга. </w:t>
      </w:r>
      <w:r w:rsidR="00156F32">
        <w:t>Энергия природных процессов присутствует в этом районе. На Камчатке действует Паужетская геотермальная электростанция, использующая внутреннюю энергию Земли. Морской воздух умеренных широт со стороны Тихого океана даёт возможность исполь</w:t>
      </w:r>
      <w:r w:rsidR="006D3AD1">
        <w:t>зовать энергию приливов, высоким потенциалом этого вида располагает Охотское море.</w:t>
      </w:r>
    </w:p>
    <w:p w:rsidR="0098108E" w:rsidRDefault="00385E15" w:rsidP="0062264D">
      <w:pPr>
        <w:tabs>
          <w:tab w:val="left" w:pos="2219"/>
          <w:tab w:val="left" w:pos="3364"/>
        </w:tabs>
        <w:spacing w:line="360" w:lineRule="auto"/>
        <w:ind w:firstLine="567"/>
        <w:jc w:val="both"/>
      </w:pPr>
      <w:r>
        <w:t xml:space="preserve">Дальний Восток – самый малонаселённый район </w:t>
      </w:r>
      <w:r w:rsidR="009C778D">
        <w:t>России</w:t>
      </w:r>
      <w:r>
        <w:t>.</w:t>
      </w:r>
      <w:r w:rsidR="00CD644A" w:rsidRPr="00CD644A">
        <w:t xml:space="preserve"> </w:t>
      </w:r>
      <w:r w:rsidR="00CD644A">
        <w:t xml:space="preserve">Особенно редко заселена северная часть района. </w:t>
      </w:r>
      <w:r>
        <w:t xml:space="preserve"> Население составляет-</w:t>
      </w:r>
      <w:r w:rsidR="001D2E58">
        <w:t>7,</w:t>
      </w:r>
      <w:r w:rsidR="005E6CD9">
        <w:t>3 млн. человек</w:t>
      </w:r>
      <w:r>
        <w:t xml:space="preserve"> или 5,4% населения </w:t>
      </w:r>
      <w:r w:rsidR="009C778D">
        <w:t>страны</w:t>
      </w:r>
      <w:r>
        <w:t>. Р</w:t>
      </w:r>
      <w:r w:rsidR="005E6CD9">
        <w:t>азмещ</w:t>
      </w:r>
      <w:r w:rsidR="001D2E58">
        <w:t>ено крайне неравномерно. Район заселялся медленно, что объяснялось его удаленностью, бездорожьем, суровыми природными условиями.</w:t>
      </w:r>
      <w:r w:rsidR="00CD644A">
        <w:t xml:space="preserve"> </w:t>
      </w:r>
      <w:r>
        <w:t xml:space="preserve">Средняя плотность 1,1 чел. на </w:t>
      </w:r>
      <w:smartTag w:uri="urn:schemas-microsoft-com:office:smarttags" w:element="metricconverter">
        <w:smartTagPr>
          <w:attr w:name="ProductID" w:val="1 км"/>
        </w:smartTagPr>
        <w:r>
          <w:t>1 км</w:t>
        </w:r>
      </w:smartTag>
      <w:r>
        <w:t xml:space="preserve">. в квадрате. Наиболее высокая плотность в Приморском крае – 12 человек на </w:t>
      </w:r>
      <w:smartTag w:uri="urn:schemas-microsoft-com:office:smarttags" w:element="metricconverter">
        <w:smartTagPr>
          <w:attr w:name="ProductID" w:val="1 км"/>
        </w:smartTagPr>
        <w:r>
          <w:t>1 км</w:t>
        </w:r>
      </w:smartTag>
      <w:r>
        <w:t>. в квадрате. Довольно густо населена южная часть Сахалина.</w:t>
      </w:r>
      <w:r w:rsidR="001D2E58">
        <w:t xml:space="preserve"> Средняя плотность населения – 1,3 человек на </w:t>
      </w:r>
      <w:smartTag w:uri="urn:schemas-microsoft-com:office:smarttags" w:element="metricconverter">
        <w:smartTagPr>
          <w:attr w:name="ProductID" w:val="1 км"/>
        </w:smartTagPr>
        <w:r w:rsidR="001D2E58">
          <w:t>1 км</w:t>
        </w:r>
      </w:smartTag>
      <w:r w:rsidR="001D2E58">
        <w:t>. в квадрате</w:t>
      </w:r>
      <w:r>
        <w:t xml:space="preserve">. </w:t>
      </w:r>
      <w:r w:rsidR="00CD644A">
        <w:t xml:space="preserve">В Якутии, на Камчатке и в Магаданской области плотность населения составляет лишь 0,3-0,8 чел. на </w:t>
      </w:r>
      <w:smartTag w:uri="urn:schemas-microsoft-com:office:smarttags" w:element="metricconverter">
        <w:smartTagPr>
          <w:attr w:name="ProductID" w:val="1 км"/>
        </w:smartTagPr>
        <w:r w:rsidR="00CD644A">
          <w:t>1 км</w:t>
        </w:r>
      </w:smartTag>
      <w:r w:rsidR="00CD644A">
        <w:t xml:space="preserve"> в квадрате. Население Дальнего Востока многонационально. Большинство – русские. Живут также украинцы, татары, евреи, литовцы, латыши и коренные народности – коряки, эвенки, алеуты, эскимосы, чукчи. Дальневосточный район – один из самых «городских» в России. Доля горожан составляет 76%. Крупные города: Комсомольск-на-Амуре, Хабаровск, Владивосток. Сельские поселения размещены очагами, большей частью по долинам рек.</w:t>
      </w:r>
      <w:r w:rsidRPr="00385E15">
        <w:t xml:space="preserve"> </w:t>
      </w:r>
      <w:r>
        <w:t>Дальний Восток до сих пор испытывает недостаток в трудовых ресурсах.</w:t>
      </w:r>
      <w:r w:rsidR="00257243" w:rsidRPr="00257243">
        <w:t xml:space="preserve"> </w:t>
      </w:r>
      <w:r w:rsidR="00257243">
        <w:t xml:space="preserve">Все коренные народы, населявшие Дальний Восток, исстари занимались в основном охотой, рыболовством, а на севере – в тундре – оленеводством. Трудовые ресурсы в течение десятилетий формировались за счёт притока на крупные стройки. </w:t>
      </w:r>
      <w:r w:rsidR="00296902">
        <w:t>Развитие отраслей тяжёлой промышленности и военно-промышленного комплекса требовало в основном мужскую рабочую силу, возникла проблема женской занятости. Отмечается рост безработицы в небольших городах и рабочих посёлках, в частности, в новых поселениях на трассе БАМА. Стройка закончилась, и трудовые навыки населения оказались ненужными. На Дальнем Востоке наблюдается трудонедостаточность, и обострившиеся проблемы требуют решения на федеральном уровне.</w:t>
      </w:r>
    </w:p>
    <w:p w:rsidR="00EB26C7" w:rsidRDefault="001C2905" w:rsidP="0062264D">
      <w:pPr>
        <w:spacing w:line="360" w:lineRule="auto"/>
        <w:ind w:firstLine="567"/>
        <w:jc w:val="both"/>
      </w:pPr>
      <w:r>
        <w:t>Для района большое значение имеют все виды транспорта. Существенное значение имеет ж</w:t>
      </w:r>
      <w:r w:rsidR="00121024">
        <w:t>елезнодорожный транспорт</w:t>
      </w:r>
      <w:r>
        <w:t>. Особенно велика роль Транссибирской магистрали, которая обеспечивает перевозки грузов из стран Азиатского и Тихоокеанского региона в европейские страны. На долю этого вида транспорта приходится 80% перевозимых грузов. От Транссибирской маг</w:t>
      </w:r>
      <w:r w:rsidR="00DA4B50">
        <w:t>истрали отходит ряд ответвлений:</w:t>
      </w:r>
      <w:r>
        <w:t xml:space="preserve"> одно из них от Комсомольска-на-Амуре до Советской Гавани</w:t>
      </w:r>
      <w:r w:rsidR="00DA4B50">
        <w:t>, д</w:t>
      </w:r>
      <w:r>
        <w:t>ругое – выход на Тихоокеанское побережье (Байкало-Амурская магистраль</w:t>
      </w:r>
      <w:r w:rsidR="00DA4B50">
        <w:t>)</w:t>
      </w:r>
      <w:r>
        <w:t>.</w:t>
      </w:r>
      <w:r w:rsidR="00121024">
        <w:t xml:space="preserve"> </w:t>
      </w:r>
      <w:r w:rsidR="00233FAC">
        <w:t xml:space="preserve">Велико </w:t>
      </w:r>
      <w:r w:rsidR="00DA4B50">
        <w:t>значение для района</w:t>
      </w:r>
      <w:r w:rsidR="00E05944">
        <w:t xml:space="preserve"> </w:t>
      </w:r>
      <w:r w:rsidR="00DA4B50">
        <w:t>определяет наличие береговой линии и морского транспорта.</w:t>
      </w:r>
      <w:r w:rsidR="00233FAC">
        <w:t xml:space="preserve"> На побережье созданы  крупные порты: Владивосток, Находка,  Южно-Сахалинск, Петропавловск-Камчатский, Советская Гавань, Восточный. Имеются автомагистрали, но их немного. Это тракты: Невер-Алдан-Якутск, Якутск-Магадан; Хабаровск-Владивосток, Хабаровск-Биробиджан, Колымский и другие. </w:t>
      </w:r>
      <w:r w:rsidR="00E05944">
        <w:t xml:space="preserve"> Речной транспорт также важен, особенно на юге района (судоходен Амур и его притоки).</w:t>
      </w:r>
      <w:r w:rsidR="00233FAC">
        <w:t xml:space="preserve"> Авиационный транспорт осуществляет пассажирские перевозки и доставку грузов, в том числе в труднодоступные районы и на острова. </w:t>
      </w:r>
      <w:r w:rsidR="00E05944">
        <w:t xml:space="preserve"> Развитие Дальнего Севера связано с дальнейшим освоением Северного морского пути. Около устьев крупных северных рек созданы порты, обслуживающие суда, проходящие по северным и восточным морям России.</w:t>
      </w:r>
      <w:r w:rsidR="006D3AD1">
        <w:t xml:space="preserve"> </w:t>
      </w:r>
    </w:p>
    <w:p w:rsidR="00666A1B" w:rsidRDefault="006D3AD1" w:rsidP="0062264D">
      <w:pPr>
        <w:spacing w:line="360" w:lineRule="auto"/>
        <w:ind w:firstLine="567"/>
        <w:jc w:val="both"/>
      </w:pPr>
      <w:r>
        <w:t>Богатыми гидроэнергетическими ресурсами обладают многие реки. Построены: Вилюйская, Зейская и Бурейская ГЭС. На Дальневосточный экономический район приходится 53% потенциальных гидроэнергетических ресурсов.</w:t>
      </w:r>
    </w:p>
    <w:p w:rsidR="00666A1B" w:rsidRDefault="00EB26C7" w:rsidP="0062264D">
      <w:pPr>
        <w:spacing w:line="360" w:lineRule="auto"/>
        <w:ind w:firstLine="567"/>
        <w:jc w:val="both"/>
      </w:pPr>
      <w:r>
        <w:t>Специализация хозяйства Дальнего Востока</w:t>
      </w:r>
      <w:r w:rsidR="00EF2C86">
        <w:t xml:space="preserve"> </w:t>
      </w:r>
      <w:r>
        <w:t>- производство цветных металлов, добыча алмазов,</w:t>
      </w:r>
      <w:r w:rsidR="00666A1B" w:rsidRPr="00666A1B">
        <w:t xml:space="preserve"> </w:t>
      </w:r>
      <w:r w:rsidR="00666A1B">
        <w:t>рыбная, лесная и целлюлозно-бумажная промышленность, пушной промысел, судостроение и судоремонт. Ведущее место принадлежит цветной металлургии. Основные центры размещаются в Якутии</w:t>
      </w:r>
      <w:r w:rsidR="001E3287">
        <w:t xml:space="preserve"> (фабрика в Горном),</w:t>
      </w:r>
      <w:r w:rsidR="00666A1B">
        <w:t xml:space="preserve"> Хабаровском крае</w:t>
      </w:r>
      <w:r w:rsidR="001E3287">
        <w:t xml:space="preserve"> (комбинат Солнечный) и Приморском (комбинат Хрустальненский), в Магаданской области</w:t>
      </w:r>
      <w:r w:rsidR="00666A1B">
        <w:t>.</w:t>
      </w:r>
      <w:r w:rsidR="002A4825">
        <w:t xml:space="preserve"> Достигнуто более полное извлечение металла из руд, комплексное использование сырья и отходов производства на металлургических заводах.</w:t>
      </w:r>
      <w:r w:rsidR="001E3287">
        <w:t xml:space="preserve"> </w:t>
      </w:r>
      <w:r w:rsidR="00EF4EF1">
        <w:t>Выделяется алмазодобывающая промышленность, построены три крупных комбината в Якутии. Фабрики и комбинаты строятся на базах разведанных месторождений.</w:t>
      </w:r>
      <w:r w:rsidR="002A4825">
        <w:t xml:space="preserve"> Развита рыбная промышленность. По улову рыбы Дальнему Востоку принадлежит первое место среди экономических районов страны. Важную роль играет район в китобойном и крабовом промыслах. Главными районами</w:t>
      </w:r>
      <w:r w:rsidR="00422801">
        <w:t xml:space="preserve"> рыболовства являются Тихоокеанские моря. В последние годы промысловые суда Дальнего Востока ведут добычу рыбы в водах Индийского океана. Введены в действие плавучие рыбоперерабатывающие заводы, китобойные флотилии. Крупные центры рыбопереработки – Петропавловск-Камчатский, Усть-Камчатск, Невельск, Холмск, Корсаков, Южно-Курильск, Находка, Николаевск-на-Амуре Охотск и другие. Построены холодильные комбинаты, крупнейшие из них находятся в Петропавловске-Камчатском и в Комсомольск-на-Амуре.</w:t>
      </w:r>
    </w:p>
    <w:p w:rsidR="00232427" w:rsidRDefault="00EE6987" w:rsidP="0062264D">
      <w:pPr>
        <w:spacing w:line="360" w:lineRule="auto"/>
        <w:ind w:firstLine="567"/>
        <w:jc w:val="both"/>
      </w:pPr>
      <w:r>
        <w:t xml:space="preserve">Отраслями рыночной специализации являются также лесная, целлюлозно-бумажная и деревообрабатывающая промышленность. Район занимает значительный удельный вес в общероссийской вывозке древесины, производстве пиломатериалов, бумаги, целлюлозы и древесно-волокнистых плит. Лесная промышленность развита в основном в Хабаровском и Приморском краях и Амурской области, где собственно и расположены леса. Центры лесопиления находятся в Имане, Лесозаводске, </w:t>
      </w:r>
      <w:r w:rsidR="00EB26C7">
        <w:t xml:space="preserve"> </w:t>
      </w:r>
      <w:r w:rsidR="00A8155A">
        <w:t xml:space="preserve">Хабаровске, Амурске, Благовещенске и другие. Производство фанеры создано во Владивостоке и Биробиджане, мебели – в Благовещенске, Хабаровске, Биробиджане, Владивостоке, спичек – в Благовещенске. Целлюлозно-бумажная промышленность развита на Сахалине (Углегорск, Поронайск). Построен Амурский целлюлозно-картонный комбинат. Машиностроение имеет разнообразную структуру, ведущими отраслями являются судоремонт и производство энергетического оборудования. Машиностроительные заводы производят рыболовные суда, дизели, мостовые краны, судовые механизмы, литейное оборудование, приборы, инструменты. Один из крупнейших машиностроительных центров – Хабаровск. Судоремонт развит в Николаевске-на-Амуре, Петропавловске-Камчатском, Владивостоке, </w:t>
      </w:r>
      <w:r w:rsidR="00A60AC2">
        <w:t xml:space="preserve">Находке, а речное судостроение – в Благовещенске. Сельскохозяйственное машиностроение размещается в городе Свободном (Амурская область).  В Благовещенске построен завод «Амурэлектроприбор», во Владивостоке – завод инструментов, в Хабаровске завод «Дальдизель», в Комсомольске-на-Амуре – завод подъёмно-транспортного оборудования, в Биробиджане – «Дальсельмаш». </w:t>
      </w:r>
    </w:p>
    <w:p w:rsidR="00232427" w:rsidRDefault="00A60AC2" w:rsidP="0062264D">
      <w:pPr>
        <w:spacing w:line="360" w:lineRule="auto"/>
        <w:ind w:firstLine="567"/>
        <w:jc w:val="both"/>
      </w:pPr>
      <w:r>
        <w:t xml:space="preserve">Отрасли, дополняющие территориальный комплекс: </w:t>
      </w:r>
      <w:r w:rsidR="00232427">
        <w:t xml:space="preserve">чёрная металлургия (два небольших завода в Комсомольск-на-Амуре), лёгкая промышленность (текстильная, швейная, трикотажная, кожевенно-обувная). Отрасли пищевой промышленности: мукомольная – Хабаровский мелькомбинат, мясная – мясокомбинаты в Благовещенске, Хабаровске, Биробиджане, Комсомольске-на-Амуре, маслобойно-жировая (сырьём служит соя) – масло-жирокомбинаты в Хабаровске и Уссурийске. </w:t>
      </w:r>
    </w:p>
    <w:p w:rsidR="00232427" w:rsidRDefault="00BB13B8" w:rsidP="0062264D">
      <w:pPr>
        <w:spacing w:line="360" w:lineRule="auto"/>
        <w:ind w:firstLine="567"/>
        <w:jc w:val="both"/>
      </w:pPr>
      <w:r>
        <w:t>Агропромышленный комплекс развит слабо. Ведущее место в сельском хозяйстве занимает производство зерна, сои, картофеля и овощей. Сельскохозяйственные угодья расположены преимущественно на юге (южные районы Якутии, Амурская область, Хабаровский и Приморский края). Основное место в пос</w:t>
      </w:r>
      <w:r w:rsidR="001115C1">
        <w:t>евах занимают зерновые культуры:</w:t>
      </w:r>
      <w:r>
        <w:t xml:space="preserve">  яровая пшеница, ячмень, озимая рожь, овёс.</w:t>
      </w:r>
      <w:r w:rsidR="001115C1">
        <w:t>,  на юге Приморского края -</w:t>
      </w:r>
      <w:r>
        <w:t xml:space="preserve"> посевы риса. Главная техническая культура – соя. Развивается овощеводство закрытого грунта, особенно на Камчатке, где для выращивания используются горячие подземные воды</w:t>
      </w:r>
      <w:r w:rsidR="005C4B75">
        <w:t>. Большие площади отведены под кормовые культуры и многолетние травы, что создаёт устойчивую кормовую базу для животноводства. Развито животноводство преимущественно на юге. Особое место принадлежит оленеводству. На севере, где расположены обширные пастбища, разводят северных оленей, а на юге, в Приморье, развито пантовое оленеводство. Большое значение приобрело пушное звероводство, созданы зверофермы, зверопитомники и совхозы. В лесах насчитывается более 40 видов ценных пушных зверей.</w:t>
      </w:r>
    </w:p>
    <w:p w:rsidR="000803BC" w:rsidRDefault="000803BC" w:rsidP="0062264D">
      <w:pPr>
        <w:spacing w:line="360" w:lineRule="auto"/>
        <w:ind w:firstLine="567"/>
        <w:jc w:val="both"/>
      </w:pPr>
    </w:p>
    <w:p w:rsidR="001115C1" w:rsidRDefault="001115C1" w:rsidP="0062264D">
      <w:pPr>
        <w:spacing w:line="360" w:lineRule="auto"/>
        <w:ind w:firstLine="567"/>
        <w:jc w:val="both"/>
      </w:pPr>
    </w:p>
    <w:p w:rsidR="00671D58" w:rsidRPr="009C778D" w:rsidRDefault="000702AE" w:rsidP="0062264D">
      <w:pPr>
        <w:spacing w:line="360" w:lineRule="auto"/>
        <w:ind w:firstLine="567"/>
        <w:rPr>
          <w:b/>
        </w:rPr>
      </w:pPr>
      <w:r w:rsidRPr="009C778D">
        <w:rPr>
          <w:b/>
        </w:rPr>
        <w:t>Заключение</w:t>
      </w:r>
      <w:r w:rsidR="000803BC">
        <w:rPr>
          <w:b/>
        </w:rPr>
        <w:t>.</w:t>
      </w:r>
    </w:p>
    <w:p w:rsidR="009C778D" w:rsidRDefault="00380AE8" w:rsidP="0062264D">
      <w:pPr>
        <w:spacing w:line="360" w:lineRule="auto"/>
        <w:ind w:firstLine="567"/>
        <w:jc w:val="both"/>
      </w:pPr>
      <w:r>
        <w:t>Проблема</w:t>
      </w:r>
      <w:r w:rsidRPr="00FD1D56">
        <w:t xml:space="preserve"> охраны естестве</w:t>
      </w:r>
      <w:r w:rsidR="004B2576">
        <w:t xml:space="preserve">нных богатств </w:t>
      </w:r>
      <w:r>
        <w:t>края рассматривается</w:t>
      </w:r>
      <w:r w:rsidRPr="00FD1D56">
        <w:t xml:space="preserve"> как важнейший государственный и страт</w:t>
      </w:r>
      <w:r>
        <w:t>егический вопрос. О</w:t>
      </w:r>
      <w:r w:rsidRPr="00FD1D56">
        <w:t>храна и рациональное использов</w:t>
      </w:r>
      <w:r w:rsidR="004B2576">
        <w:t>ание природных ресурсов являе</w:t>
      </w:r>
      <w:r>
        <w:t>тся</w:t>
      </w:r>
      <w:r w:rsidRPr="00FD1D56">
        <w:t xml:space="preserve"> важнейшим фактором экономической и политической стабильности геополитического положения России в регионе</w:t>
      </w:r>
      <w:r w:rsidR="005F0005">
        <w:t>.</w:t>
      </w:r>
      <w:r w:rsidR="00622429" w:rsidRPr="00622429">
        <w:t xml:space="preserve"> </w:t>
      </w:r>
      <w:r w:rsidR="005F0005">
        <w:t>Г</w:t>
      </w:r>
      <w:r w:rsidR="005F0005" w:rsidRPr="001F6B8E">
        <w:t>еополитически</w:t>
      </w:r>
      <w:r w:rsidR="005F0005">
        <w:t>е проблемы района, обусловлены</w:t>
      </w:r>
      <w:r w:rsidR="005F0005" w:rsidRPr="001F6B8E">
        <w:t xml:space="preserve"> возрастанием экономического и политического значения Азиатско-Тихоокеанского региона на международной арене. Главным образом, это проблемы безопасности, колонизации, иммиграции и рационального использования природных ресурсов.</w:t>
      </w:r>
      <w:r w:rsidR="005F0005" w:rsidRPr="005F0005">
        <w:t xml:space="preserve"> </w:t>
      </w:r>
    </w:p>
    <w:p w:rsidR="001D3BEC" w:rsidRDefault="00265F06" w:rsidP="0062264D">
      <w:pPr>
        <w:spacing w:line="360" w:lineRule="auto"/>
        <w:ind w:firstLine="567"/>
        <w:jc w:val="both"/>
      </w:pPr>
      <w:r>
        <w:t>К</w:t>
      </w:r>
      <w:r w:rsidR="005F0005">
        <w:t xml:space="preserve"> числ</w:t>
      </w:r>
      <w:r>
        <w:t>у</w:t>
      </w:r>
      <w:r w:rsidR="005F0005">
        <w:t xml:space="preserve"> экологических проблем Дальнего Востока </w:t>
      </w:r>
      <w:r>
        <w:t>относятся</w:t>
      </w:r>
      <w:r w:rsidR="009C778D">
        <w:t xml:space="preserve"> </w:t>
      </w:r>
      <w:r w:rsidR="005F0005">
        <w:t xml:space="preserve">лесные пожары, последствия тайфунов и землетрясений, наводнения, крушения нефтеналивных танкеров, аварии на нефтегазопромыслах и других промышленных объектах. </w:t>
      </w:r>
      <w:r w:rsidR="00622429">
        <w:t xml:space="preserve">Моря и реки имеют очень большое значение для Дальнего Востока. </w:t>
      </w:r>
      <w:r w:rsidR="00831322">
        <w:t>Такие отрасли промышленно</w:t>
      </w:r>
      <w:r w:rsidR="00BE5F6F">
        <w:t>сти</w:t>
      </w:r>
      <w:r w:rsidR="009C778D">
        <w:t>,</w:t>
      </w:r>
      <w:r w:rsidR="00BE5F6F">
        <w:t xml:space="preserve"> как чёрная и</w:t>
      </w:r>
      <w:r w:rsidR="00831322">
        <w:t xml:space="preserve"> цветная металлургия, химическая, не</w:t>
      </w:r>
      <w:r w:rsidR="00BE5F6F">
        <w:t xml:space="preserve">фтехимическая, целлюлозно-бумажная загрязняют атмосферу, воду, землю, оказывают отрицательное влияние на здоровье людей. </w:t>
      </w:r>
      <w:r w:rsidR="00BE5F6F" w:rsidRPr="008B5FBF">
        <w:t xml:space="preserve">Ещё наш </w:t>
      </w:r>
      <w:r w:rsidR="00BE5F6F">
        <w:t xml:space="preserve"> </w:t>
      </w:r>
      <w:r w:rsidR="00BE5F6F" w:rsidRPr="008B5FBF">
        <w:t>великий соотечественник М.В. Ломо</w:t>
      </w:r>
      <w:r w:rsidR="00BE5F6F">
        <w:t>носов</w:t>
      </w:r>
      <w:r w:rsidR="00BE5F6F" w:rsidRPr="008B5FBF">
        <w:t xml:space="preserve"> подчёркивал, что именно в здорово</w:t>
      </w:r>
      <w:r w:rsidR="00023215">
        <w:t xml:space="preserve">м многочисленном народе </w:t>
      </w:r>
      <w:r w:rsidR="00BE5F6F" w:rsidRPr="008B5FBF">
        <w:t>состоит величие и богатство всего государства, а не в о</w:t>
      </w:r>
      <w:r w:rsidR="00023215">
        <w:t>бширности его территории.</w:t>
      </w:r>
      <w:r w:rsidR="00BE5F6F">
        <w:t xml:space="preserve"> </w:t>
      </w:r>
      <w:r w:rsidR="00831322">
        <w:t>Нарастает</w:t>
      </w:r>
      <w:r w:rsidR="00831322" w:rsidRPr="008B5FBF">
        <w:t xml:space="preserve"> дефицит</w:t>
      </w:r>
      <w:r w:rsidR="00831322">
        <w:t xml:space="preserve"> пресной</w:t>
      </w:r>
      <w:r w:rsidR="00831322" w:rsidRPr="008B5FBF">
        <w:t xml:space="preserve"> воды – это фактор перестройки структуры мировой экономики.</w:t>
      </w:r>
      <w:r w:rsidR="00831322" w:rsidRPr="00831322">
        <w:t xml:space="preserve"> </w:t>
      </w:r>
    </w:p>
    <w:p w:rsidR="009C778D" w:rsidRDefault="00622429" w:rsidP="0062264D">
      <w:pPr>
        <w:spacing w:line="360" w:lineRule="auto"/>
        <w:ind w:firstLine="567"/>
        <w:jc w:val="both"/>
      </w:pPr>
      <w:r>
        <w:t>На Дальний Восток влияют такие негативные</w:t>
      </w:r>
      <w:r w:rsidR="00DF6ED2">
        <w:t xml:space="preserve"> факторы</w:t>
      </w:r>
      <w:r w:rsidR="009C778D">
        <w:t>,</w:t>
      </w:r>
      <w:r w:rsidR="00DF6ED2">
        <w:t xml:space="preserve"> как э</w:t>
      </w:r>
      <w:r>
        <w:t>кстремальные природно</w:t>
      </w:r>
      <w:r w:rsidR="00831322">
        <w:t xml:space="preserve"> </w:t>
      </w:r>
      <w:r>
        <w:t>-</w:t>
      </w:r>
      <w:r w:rsidR="00831322">
        <w:t xml:space="preserve"> </w:t>
      </w:r>
      <w:r>
        <w:t>климатические условия, слабая освоенность и отдаленность региона от промышленно-развитых районов страны, труднодоступность большей части территории, бездорожье, нестабильность и отток населения</w:t>
      </w:r>
      <w:r w:rsidR="00DF6ED2">
        <w:t>.</w:t>
      </w:r>
      <w:r w:rsidR="00950DD3" w:rsidRPr="00950DD3">
        <w:t xml:space="preserve"> </w:t>
      </w:r>
      <w:r w:rsidR="00950DD3">
        <w:t>Большая часть леса растёт в горах, поэтому его заготовка затруднена.</w:t>
      </w:r>
      <w:r w:rsidR="001D3BEC">
        <w:t xml:space="preserve"> </w:t>
      </w:r>
    </w:p>
    <w:p w:rsidR="0062264D" w:rsidRDefault="009C778D" w:rsidP="0062264D">
      <w:pPr>
        <w:spacing w:line="360" w:lineRule="auto"/>
        <w:ind w:firstLine="567"/>
        <w:jc w:val="both"/>
      </w:pPr>
      <w:r>
        <w:t>Также</w:t>
      </w:r>
      <w:r w:rsidR="0062264D">
        <w:t>,</w:t>
      </w:r>
      <w:r>
        <w:t xml:space="preserve"> с</w:t>
      </w:r>
      <w:r w:rsidR="001D3BEC">
        <w:t>у</w:t>
      </w:r>
      <w:r w:rsidR="004B2576">
        <w:t>ществует проблема заселения рай</w:t>
      </w:r>
      <w:r w:rsidR="001D3BEC">
        <w:t>она. Плотность населения в 11 раз меньше, чем в европейской части России.</w:t>
      </w:r>
      <w:r w:rsidR="001D3BEC" w:rsidRPr="001D3BEC">
        <w:t xml:space="preserve"> </w:t>
      </w:r>
      <w:r w:rsidR="004B2576">
        <w:t xml:space="preserve">Естественные потери населения, характеризуемые основными демографическими показателями, в определённой мере компенсируются возросшим миграционным приростом. В Сибири и на Дальнем Востоке проживает нелегально не менее 2 млн. китайцев. </w:t>
      </w:r>
      <w:r w:rsidR="004B2576" w:rsidRPr="00FD1D56">
        <w:t>Осо</w:t>
      </w:r>
      <w:r w:rsidR="004B2576">
        <w:t>бое беспокойство вызывает</w:t>
      </w:r>
      <w:r w:rsidR="004B2576" w:rsidRPr="00FD1D56">
        <w:t xml:space="preserve"> масштаб хищнической деятельности иммигрантов из сопредельных стран.</w:t>
      </w:r>
    </w:p>
    <w:p w:rsidR="009C778D" w:rsidRDefault="004B2576" w:rsidP="008567E3">
      <w:pPr>
        <w:spacing w:after="120" w:line="360" w:lineRule="auto"/>
        <w:ind w:firstLine="567"/>
        <w:jc w:val="both"/>
      </w:pPr>
      <w:r>
        <w:t xml:space="preserve"> </w:t>
      </w:r>
      <w:r w:rsidR="001D3BEC">
        <w:t>Столь же огромны диспропорции и в размещении финансовых, кадровых, интеллектуальных ресурсов.</w:t>
      </w:r>
      <w:r w:rsidR="00380AE8" w:rsidRPr="00380AE8">
        <w:t xml:space="preserve"> </w:t>
      </w:r>
      <w:r w:rsidR="00380AE8" w:rsidRPr="008B5FBF">
        <w:t>Тревожной тенденцией является ослабление внутренних взаимосвязей сибирских и дальневосточных регионов, как между собой, так и с европейской частью страны. Во многом этому способствует неразвитость транспортной системы и высокие тарифы на перевозки. Значительны различия и в уровне цен, заработной платы, рентабельности производства</w:t>
      </w:r>
      <w:r w:rsidR="00380AE8">
        <w:t>.</w:t>
      </w:r>
      <w:r w:rsidR="001D3BEC" w:rsidRPr="008B5FBF">
        <w:t xml:space="preserve"> </w:t>
      </w:r>
      <w:r w:rsidR="00DF6ED2">
        <w:t xml:space="preserve">Одним из главных сдерживающих факторов является сложившаяся структура народного хозяйства. </w:t>
      </w:r>
      <w:r w:rsidR="005F0005">
        <w:t>Малая поддержка фермерских хозяйств, порой просто нехватка продуктов вынуждает население становиться браконьерами.</w:t>
      </w:r>
      <w:r w:rsidR="00DF6ED2">
        <w:t xml:space="preserve"> </w:t>
      </w:r>
      <w:r w:rsidR="00380AE8">
        <w:t>Н</w:t>
      </w:r>
      <w:r w:rsidR="00380AE8" w:rsidRPr="008B5FBF">
        <w:t>еобходимо комплек</w:t>
      </w:r>
      <w:r w:rsidR="00380AE8">
        <w:t>сное развитие каждой территории,</w:t>
      </w:r>
      <w:r w:rsidR="00380AE8" w:rsidRPr="008B5FBF">
        <w:t xml:space="preserve"> </w:t>
      </w:r>
      <w:r w:rsidR="00380AE8">
        <w:t xml:space="preserve">необходимо </w:t>
      </w:r>
      <w:r w:rsidR="00380AE8" w:rsidRPr="008B5FBF">
        <w:t xml:space="preserve"> образование международного фонда накопления и внедрения чистых технологий.</w:t>
      </w:r>
      <w:r w:rsidR="00215D0D">
        <w:t xml:space="preserve"> </w:t>
      </w:r>
    </w:p>
    <w:p w:rsidR="008B5FBF" w:rsidRDefault="00023215" w:rsidP="008567E3">
      <w:pPr>
        <w:spacing w:after="120" w:line="360" w:lineRule="auto"/>
        <w:ind w:firstLine="567"/>
        <w:jc w:val="both"/>
      </w:pPr>
      <w:r>
        <w:t xml:space="preserve">Перспективы развития Дальнего Востока связаны с освоением новых природных ресурсов и дальнейшим формированием Южно-Якутского территориально-производственного комплекса. </w:t>
      </w:r>
      <w:r w:rsidR="00E52D94">
        <w:t xml:space="preserve">В районе БАМа возможно создание ещё одного нового комплекса, в основе которого будет развитие чёрной металлургии. Энергетическая база станет более мощной за счёт строительства тепловой электростанции – Ургальский ТПК будет создан на базе Бурейской ГЭС. Имеются перспективы в такой отрасли машиностроения как производство дорожных машин и их ремонт. Намечается ввести в эксплуатацию около 40 млн. га сибирской и дальневосточной тайги. </w:t>
      </w:r>
      <w:r w:rsidR="00850870">
        <w:t>П</w:t>
      </w:r>
      <w:r w:rsidR="00E52D94">
        <w:t>редусмотрено сооружение ряда новых цементных заводов и других объектов</w:t>
      </w:r>
      <w:r w:rsidR="00850870">
        <w:t xml:space="preserve"> строительной индустрии. Однако освоение ресурсов Дальнего Востока требует огромных капиталовложений, поэтому нужна инвестиционная программа для района и привлечение иностранных инвестиций в первую очередь  со стороны соседних государств – Японии, Китая, Южной Кореи. В дальнейшем топливные электростанции будут переводиться на более эффективное газовое топливо.</w:t>
      </w:r>
      <w:r w:rsidR="00874338">
        <w:t xml:space="preserve"> В недалёком будущем появится новый магистральный газопровод с Иркутской области на Дальний Восток и в соседние государства. Одна из задач района – развитие малого бизнеса, совместные предприятия с соседними странами. </w:t>
      </w:r>
    </w:p>
    <w:p w:rsidR="00EB26C7" w:rsidRDefault="00EB26C7" w:rsidP="007F2936">
      <w:pPr>
        <w:ind w:left="-900"/>
      </w:pPr>
    </w:p>
    <w:p w:rsidR="00265F06" w:rsidRDefault="00265F06" w:rsidP="007F2936">
      <w:pPr>
        <w:ind w:left="-900"/>
      </w:pPr>
    </w:p>
    <w:p w:rsidR="00265F06" w:rsidRDefault="00265F06" w:rsidP="007F2936">
      <w:pPr>
        <w:ind w:left="-900"/>
      </w:pPr>
    </w:p>
    <w:p w:rsidR="00265F06" w:rsidRDefault="00265F06" w:rsidP="007F2936">
      <w:pPr>
        <w:ind w:left="-900"/>
      </w:pPr>
    </w:p>
    <w:p w:rsidR="00265F06" w:rsidRDefault="00265F06" w:rsidP="007F2936">
      <w:pPr>
        <w:ind w:left="-900"/>
      </w:pPr>
    </w:p>
    <w:p w:rsidR="00265F06" w:rsidRDefault="00265F06" w:rsidP="007F2936">
      <w:pPr>
        <w:ind w:left="-900"/>
      </w:pPr>
    </w:p>
    <w:p w:rsidR="00265F06" w:rsidRDefault="00265F06" w:rsidP="007F2936">
      <w:pPr>
        <w:ind w:left="-900"/>
      </w:pPr>
    </w:p>
    <w:p w:rsidR="00265F06" w:rsidRDefault="00265F06" w:rsidP="007F2936">
      <w:pPr>
        <w:ind w:left="-900"/>
      </w:pPr>
    </w:p>
    <w:p w:rsidR="00265F06" w:rsidRDefault="00265F06" w:rsidP="007F2936">
      <w:pPr>
        <w:ind w:left="-900"/>
      </w:pPr>
    </w:p>
    <w:p w:rsidR="00265F06" w:rsidRDefault="00265F06" w:rsidP="007F2936">
      <w:pPr>
        <w:ind w:left="-900"/>
      </w:pPr>
    </w:p>
    <w:p w:rsidR="000803BC" w:rsidRDefault="000803BC" w:rsidP="007F2936">
      <w:pPr>
        <w:ind w:left="-900"/>
      </w:pPr>
    </w:p>
    <w:p w:rsidR="000803BC" w:rsidRDefault="000803BC" w:rsidP="007F2936">
      <w:pPr>
        <w:ind w:left="-900"/>
      </w:pPr>
    </w:p>
    <w:p w:rsidR="000803BC" w:rsidRDefault="000803BC" w:rsidP="007F2936">
      <w:pPr>
        <w:ind w:left="-900"/>
      </w:pPr>
    </w:p>
    <w:p w:rsidR="000803BC" w:rsidRDefault="000803BC" w:rsidP="007F2936">
      <w:pPr>
        <w:ind w:left="-900"/>
      </w:pPr>
    </w:p>
    <w:p w:rsidR="000803BC" w:rsidRDefault="000803BC" w:rsidP="007F2936">
      <w:pPr>
        <w:ind w:left="-900"/>
      </w:pPr>
    </w:p>
    <w:p w:rsidR="000803BC" w:rsidRDefault="000803BC" w:rsidP="007F2936">
      <w:pPr>
        <w:ind w:left="-900"/>
      </w:pPr>
    </w:p>
    <w:p w:rsidR="000803BC" w:rsidRDefault="000803BC" w:rsidP="007F2936">
      <w:pPr>
        <w:ind w:left="-900"/>
      </w:pPr>
    </w:p>
    <w:p w:rsidR="000803BC" w:rsidRDefault="000803BC" w:rsidP="007F2936">
      <w:pPr>
        <w:ind w:left="-900"/>
      </w:pPr>
    </w:p>
    <w:p w:rsidR="000803BC" w:rsidRDefault="000803BC" w:rsidP="007F2936">
      <w:pPr>
        <w:ind w:left="-900"/>
      </w:pPr>
    </w:p>
    <w:p w:rsidR="000803BC" w:rsidRDefault="000803BC" w:rsidP="007F2936">
      <w:pPr>
        <w:ind w:left="-900"/>
      </w:pPr>
    </w:p>
    <w:p w:rsidR="000803BC" w:rsidRDefault="000803BC" w:rsidP="007F2936">
      <w:pPr>
        <w:ind w:left="-900"/>
      </w:pPr>
    </w:p>
    <w:p w:rsidR="000803BC" w:rsidRDefault="000803BC" w:rsidP="007F2936">
      <w:pPr>
        <w:ind w:left="-900"/>
      </w:pPr>
    </w:p>
    <w:p w:rsidR="001115C1" w:rsidRDefault="001115C1" w:rsidP="007F2936">
      <w:pPr>
        <w:ind w:left="-900"/>
      </w:pPr>
    </w:p>
    <w:p w:rsidR="000803BC" w:rsidRDefault="000803BC" w:rsidP="007F2936">
      <w:pPr>
        <w:ind w:left="-900"/>
      </w:pPr>
    </w:p>
    <w:p w:rsidR="000803BC" w:rsidRDefault="000803BC" w:rsidP="007F2936">
      <w:pPr>
        <w:ind w:left="-900"/>
      </w:pPr>
    </w:p>
    <w:p w:rsidR="00265F06" w:rsidRDefault="00265F06" w:rsidP="007F2936">
      <w:pPr>
        <w:ind w:left="-900"/>
      </w:pPr>
    </w:p>
    <w:p w:rsidR="007F2936" w:rsidRPr="001115C1" w:rsidRDefault="007F2936" w:rsidP="007F2936">
      <w:pPr>
        <w:ind w:left="-360"/>
        <w:rPr>
          <w:sz w:val="26"/>
          <w:szCs w:val="26"/>
        </w:rPr>
      </w:pPr>
      <w:r w:rsidRPr="001115C1">
        <w:rPr>
          <w:sz w:val="26"/>
          <w:szCs w:val="26"/>
        </w:rPr>
        <w:t xml:space="preserve"> </w:t>
      </w:r>
    </w:p>
    <w:p w:rsidR="007F2936" w:rsidRDefault="009C778D" w:rsidP="009C778D">
      <w:pPr>
        <w:rPr>
          <w:sz w:val="28"/>
          <w:szCs w:val="28"/>
        </w:rPr>
      </w:pPr>
      <w:r w:rsidRPr="001115C1">
        <w:rPr>
          <w:b/>
          <w:sz w:val="26"/>
          <w:szCs w:val="26"/>
        </w:rPr>
        <w:t xml:space="preserve">Список используемой </w:t>
      </w:r>
      <w:r w:rsidR="00671D58" w:rsidRPr="001115C1">
        <w:rPr>
          <w:b/>
          <w:sz w:val="26"/>
          <w:szCs w:val="26"/>
        </w:rPr>
        <w:t>литератур</w:t>
      </w:r>
      <w:r w:rsidRPr="001115C1">
        <w:rPr>
          <w:b/>
          <w:sz w:val="26"/>
          <w:szCs w:val="26"/>
        </w:rPr>
        <w:t>ы</w:t>
      </w:r>
      <w:r w:rsidRPr="001115C1">
        <w:rPr>
          <w:sz w:val="26"/>
          <w:szCs w:val="26"/>
        </w:rPr>
        <w:t>.</w:t>
      </w:r>
    </w:p>
    <w:p w:rsidR="00A55E3E" w:rsidRPr="00671D58" w:rsidRDefault="00A55E3E" w:rsidP="00671D58">
      <w:pPr>
        <w:ind w:left="1440"/>
        <w:rPr>
          <w:sz w:val="28"/>
          <w:szCs w:val="28"/>
        </w:rPr>
      </w:pPr>
    </w:p>
    <w:p w:rsidR="00345057" w:rsidRDefault="00A55E3E" w:rsidP="00265F06">
      <w:pPr>
        <w:numPr>
          <w:ilvl w:val="0"/>
          <w:numId w:val="3"/>
        </w:numPr>
        <w:jc w:val="both"/>
      </w:pPr>
      <w:r>
        <w:t>Т.Г. Морозова, М.П.Победина, С.С.Шишов.</w:t>
      </w:r>
      <w:r w:rsidRPr="00A55E3E">
        <w:t xml:space="preserve"> </w:t>
      </w:r>
      <w:r>
        <w:t>Главный  редактор издательства Н.Д. Эриашвили.</w:t>
      </w:r>
      <w:r w:rsidR="00345057">
        <w:t xml:space="preserve"> </w:t>
      </w:r>
      <w:r w:rsidR="00FC5F95">
        <w:t>Экономическая география России</w:t>
      </w:r>
      <w:r>
        <w:t xml:space="preserve">: Учебное пособие </w:t>
      </w:r>
      <w:r w:rsidR="00671D58">
        <w:t xml:space="preserve"> для вузов</w:t>
      </w:r>
      <w:r>
        <w:t>.</w:t>
      </w:r>
      <w:r w:rsidR="00671D58">
        <w:t xml:space="preserve"> – М.:</w:t>
      </w:r>
      <w:r w:rsidR="00FC5F95">
        <w:t xml:space="preserve"> ЮНИТИ, 2000</w:t>
      </w:r>
      <w:r w:rsidR="00671D58">
        <w:t xml:space="preserve">. </w:t>
      </w:r>
      <w:r w:rsidR="00370285">
        <w:t xml:space="preserve">– </w:t>
      </w:r>
      <w:r w:rsidR="00345057">
        <w:t>стр.527.</w:t>
      </w:r>
      <w:r w:rsidR="00405498">
        <w:t xml:space="preserve"> </w:t>
      </w:r>
    </w:p>
    <w:p w:rsidR="00FC5F95" w:rsidRDefault="00A55E3E" w:rsidP="00265F06">
      <w:pPr>
        <w:numPr>
          <w:ilvl w:val="0"/>
          <w:numId w:val="3"/>
        </w:numPr>
        <w:jc w:val="both"/>
      </w:pPr>
      <w:r>
        <w:t>Родионова Ирина Александровна.</w:t>
      </w:r>
      <w:r w:rsidR="00FC5F95">
        <w:t xml:space="preserve"> Экономическая география и региональная экономика</w:t>
      </w:r>
      <w:r>
        <w:t>.</w:t>
      </w:r>
      <w:r w:rsidR="00345057">
        <w:t xml:space="preserve"> </w:t>
      </w:r>
      <w:r>
        <w:t xml:space="preserve">Пособие для студентов вузов – М.: Московский лицей, 2000. </w:t>
      </w:r>
      <w:r w:rsidR="00345057">
        <w:t xml:space="preserve">–стр. </w:t>
      </w:r>
      <w:r>
        <w:t>288.</w:t>
      </w:r>
    </w:p>
    <w:p w:rsidR="00345057" w:rsidRDefault="00F1473C" w:rsidP="00265F06">
      <w:pPr>
        <w:numPr>
          <w:ilvl w:val="0"/>
          <w:numId w:val="3"/>
        </w:numPr>
        <w:jc w:val="both"/>
      </w:pPr>
      <w:r w:rsidRPr="00F1473C">
        <w:t>Шамраев Ю. И., Шишкина Л. А. Океанология. Л.: Гидрометеоиздат, 1980.</w:t>
      </w:r>
      <w:r w:rsidR="00B77763">
        <w:t xml:space="preserve"> Ссылка: А.Д. Добровольский, Б.С. Запогин. Моря СССР. Издательство Московского университета, 1982.</w:t>
      </w:r>
      <w:r w:rsidR="00DD0C1F">
        <w:t xml:space="preserve"> – </w:t>
      </w:r>
      <w:r w:rsidR="00345057">
        <w:t>стр.89</w:t>
      </w:r>
      <w:r w:rsidR="00DD0C1F">
        <w:t>.</w:t>
      </w:r>
    </w:p>
    <w:p w:rsidR="00850870" w:rsidRDefault="00B77763" w:rsidP="00265F06">
      <w:pPr>
        <w:numPr>
          <w:ilvl w:val="0"/>
          <w:numId w:val="3"/>
        </w:numPr>
        <w:jc w:val="both"/>
      </w:pPr>
      <w:r>
        <w:t>В.Полеванов. В поисках истока Амура. Наука и жизнь.- Москва, 2008 - № 10.</w:t>
      </w:r>
      <w:r w:rsidR="00370285">
        <w:t xml:space="preserve"> –</w:t>
      </w:r>
      <w:r w:rsidR="00345057">
        <w:t xml:space="preserve"> стр.</w:t>
      </w:r>
      <w:r w:rsidR="00370285">
        <w:t>148</w:t>
      </w:r>
      <w:r w:rsidR="00345057">
        <w:t>.</w:t>
      </w:r>
    </w:p>
    <w:p w:rsidR="008B5FBF" w:rsidRPr="00FD1D56" w:rsidRDefault="008B5FBF" w:rsidP="00265F06">
      <w:pPr>
        <w:numPr>
          <w:ilvl w:val="0"/>
          <w:numId w:val="3"/>
        </w:numPr>
        <w:jc w:val="both"/>
      </w:pPr>
      <w:r w:rsidRPr="008B5FBF">
        <w:t>Гончарова С.В. В.К. Арсеньев о колонизации Дальнего Востока, как о геополитической проблеме // Арсеньев</w:t>
      </w:r>
      <w:r w:rsidR="00874338">
        <w:t>ские чтения: Материалы международной научно-практической</w:t>
      </w:r>
      <w:r w:rsidRPr="008B5FBF">
        <w:t xml:space="preserve"> к</w:t>
      </w:r>
      <w:r w:rsidR="00874338">
        <w:t xml:space="preserve">онференции </w:t>
      </w:r>
      <w:r w:rsidR="00345057">
        <w:t>Владивосток, 1999.-</w:t>
      </w:r>
      <w:r w:rsidRPr="008B5FBF">
        <w:t xml:space="preserve"> </w:t>
      </w:r>
      <w:r w:rsidR="00345057">
        <w:t xml:space="preserve">стр. </w:t>
      </w:r>
      <w:r w:rsidRPr="008B5FBF">
        <w:t>35-38.</w:t>
      </w:r>
      <w:bookmarkStart w:id="0" w:name="_GoBack"/>
      <w:bookmarkEnd w:id="0"/>
    </w:p>
    <w:sectPr w:rsidR="008B5FBF" w:rsidRPr="00FD1D56" w:rsidSect="001115C1">
      <w:footerReference w:type="default" r:id="rId7"/>
      <w:pgSz w:w="11906" w:h="16838"/>
      <w:pgMar w:top="709" w:right="566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6BC" w:rsidRDefault="009046BC" w:rsidP="00265F06">
      <w:r>
        <w:separator/>
      </w:r>
    </w:p>
  </w:endnote>
  <w:endnote w:type="continuationSeparator" w:id="0">
    <w:p w:rsidR="009046BC" w:rsidRDefault="009046BC" w:rsidP="0026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F06" w:rsidRDefault="00265F0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2F7A">
      <w:rPr>
        <w:noProof/>
      </w:rPr>
      <w:t>1</w:t>
    </w:r>
    <w:r>
      <w:fldChar w:fldCharType="end"/>
    </w:r>
  </w:p>
  <w:p w:rsidR="00265F06" w:rsidRDefault="00265F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6BC" w:rsidRDefault="009046BC" w:rsidP="00265F06">
      <w:r>
        <w:separator/>
      </w:r>
    </w:p>
  </w:footnote>
  <w:footnote w:type="continuationSeparator" w:id="0">
    <w:p w:rsidR="009046BC" w:rsidRDefault="009046BC" w:rsidP="0026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4360"/>
    <w:multiLevelType w:val="hybridMultilevel"/>
    <w:tmpl w:val="D4B4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91A9D"/>
    <w:multiLevelType w:val="hybridMultilevel"/>
    <w:tmpl w:val="8246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D5049"/>
    <w:multiLevelType w:val="hybridMultilevel"/>
    <w:tmpl w:val="87C4D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0317B1E"/>
    <w:multiLevelType w:val="hybridMultilevel"/>
    <w:tmpl w:val="5352F05C"/>
    <w:lvl w:ilvl="0" w:tplc="505AE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620323"/>
    <w:multiLevelType w:val="hybridMultilevel"/>
    <w:tmpl w:val="B9EAD77C"/>
    <w:lvl w:ilvl="0" w:tplc="5B24E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824880"/>
    <w:multiLevelType w:val="hybridMultilevel"/>
    <w:tmpl w:val="2BA49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D7DC6"/>
    <w:multiLevelType w:val="hybridMultilevel"/>
    <w:tmpl w:val="9DD6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51310"/>
    <w:multiLevelType w:val="hybridMultilevel"/>
    <w:tmpl w:val="FACA9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50C37"/>
    <w:multiLevelType w:val="hybridMultilevel"/>
    <w:tmpl w:val="B8F89D14"/>
    <w:lvl w:ilvl="0" w:tplc="91A26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227B7C"/>
    <w:multiLevelType w:val="hybridMultilevel"/>
    <w:tmpl w:val="02E202E0"/>
    <w:lvl w:ilvl="0" w:tplc="810C3B3E">
      <w:start w:val="5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749"/>
    <w:rsid w:val="00014780"/>
    <w:rsid w:val="00023215"/>
    <w:rsid w:val="0002595C"/>
    <w:rsid w:val="0005190A"/>
    <w:rsid w:val="000679C8"/>
    <w:rsid w:val="000702AE"/>
    <w:rsid w:val="00076FFA"/>
    <w:rsid w:val="000803BC"/>
    <w:rsid w:val="000B087D"/>
    <w:rsid w:val="000B58B2"/>
    <w:rsid w:val="000E1A64"/>
    <w:rsid w:val="000E56D3"/>
    <w:rsid w:val="001036FA"/>
    <w:rsid w:val="001115C1"/>
    <w:rsid w:val="00121024"/>
    <w:rsid w:val="001475D7"/>
    <w:rsid w:val="00156F32"/>
    <w:rsid w:val="00192452"/>
    <w:rsid w:val="00192B19"/>
    <w:rsid w:val="001A1E8E"/>
    <w:rsid w:val="001C2632"/>
    <w:rsid w:val="001C2905"/>
    <w:rsid w:val="001D2E58"/>
    <w:rsid w:val="001D3BEC"/>
    <w:rsid w:val="001E3287"/>
    <w:rsid w:val="001E6CD1"/>
    <w:rsid w:val="001F6B8E"/>
    <w:rsid w:val="001F7961"/>
    <w:rsid w:val="00215D0D"/>
    <w:rsid w:val="0021614D"/>
    <w:rsid w:val="00232427"/>
    <w:rsid w:val="00233FAC"/>
    <w:rsid w:val="00257243"/>
    <w:rsid w:val="002613A1"/>
    <w:rsid w:val="00265F06"/>
    <w:rsid w:val="00267FC0"/>
    <w:rsid w:val="00270DFA"/>
    <w:rsid w:val="00283239"/>
    <w:rsid w:val="00284DFC"/>
    <w:rsid w:val="002865FB"/>
    <w:rsid w:val="00296902"/>
    <w:rsid w:val="002A3C8B"/>
    <w:rsid w:val="002A4825"/>
    <w:rsid w:val="002C69D5"/>
    <w:rsid w:val="002D349B"/>
    <w:rsid w:val="002D493D"/>
    <w:rsid w:val="002E6448"/>
    <w:rsid w:val="00306AAA"/>
    <w:rsid w:val="00323244"/>
    <w:rsid w:val="0033071C"/>
    <w:rsid w:val="00337DEF"/>
    <w:rsid w:val="00345057"/>
    <w:rsid w:val="0036593F"/>
    <w:rsid w:val="00370285"/>
    <w:rsid w:val="00370675"/>
    <w:rsid w:val="00380AE8"/>
    <w:rsid w:val="00385E15"/>
    <w:rsid w:val="003B4D4E"/>
    <w:rsid w:val="003D396A"/>
    <w:rsid w:val="003D5BCA"/>
    <w:rsid w:val="003E674A"/>
    <w:rsid w:val="003F5949"/>
    <w:rsid w:val="00404D99"/>
    <w:rsid w:val="00405498"/>
    <w:rsid w:val="00406B2D"/>
    <w:rsid w:val="00422801"/>
    <w:rsid w:val="00446C4D"/>
    <w:rsid w:val="004B2576"/>
    <w:rsid w:val="00537952"/>
    <w:rsid w:val="00544163"/>
    <w:rsid w:val="005623D6"/>
    <w:rsid w:val="005715A4"/>
    <w:rsid w:val="005B1477"/>
    <w:rsid w:val="005C4B75"/>
    <w:rsid w:val="005C52C5"/>
    <w:rsid w:val="005C75A0"/>
    <w:rsid w:val="005D2F7A"/>
    <w:rsid w:val="005D43D9"/>
    <w:rsid w:val="005E6CD9"/>
    <w:rsid w:val="005F0005"/>
    <w:rsid w:val="00613246"/>
    <w:rsid w:val="00615A22"/>
    <w:rsid w:val="00622429"/>
    <w:rsid w:val="0062264D"/>
    <w:rsid w:val="0063679F"/>
    <w:rsid w:val="00666A1B"/>
    <w:rsid w:val="006715F5"/>
    <w:rsid w:val="00671D58"/>
    <w:rsid w:val="006749B1"/>
    <w:rsid w:val="00685269"/>
    <w:rsid w:val="006B1C3D"/>
    <w:rsid w:val="006B1F86"/>
    <w:rsid w:val="006B5731"/>
    <w:rsid w:val="006C10EF"/>
    <w:rsid w:val="006D3AD1"/>
    <w:rsid w:val="007163AE"/>
    <w:rsid w:val="007166BD"/>
    <w:rsid w:val="007425AD"/>
    <w:rsid w:val="00752750"/>
    <w:rsid w:val="00774295"/>
    <w:rsid w:val="007754DA"/>
    <w:rsid w:val="00782A57"/>
    <w:rsid w:val="00791CDD"/>
    <w:rsid w:val="007E1491"/>
    <w:rsid w:val="007F2936"/>
    <w:rsid w:val="00831322"/>
    <w:rsid w:val="008406C9"/>
    <w:rsid w:val="0084640D"/>
    <w:rsid w:val="00850870"/>
    <w:rsid w:val="008567E3"/>
    <w:rsid w:val="008622C7"/>
    <w:rsid w:val="00874338"/>
    <w:rsid w:val="00877A94"/>
    <w:rsid w:val="008A04FC"/>
    <w:rsid w:val="008B5FBF"/>
    <w:rsid w:val="008C6ACD"/>
    <w:rsid w:val="008E2DA8"/>
    <w:rsid w:val="008F094B"/>
    <w:rsid w:val="009046BC"/>
    <w:rsid w:val="0093475F"/>
    <w:rsid w:val="00934797"/>
    <w:rsid w:val="00950DD3"/>
    <w:rsid w:val="009611BA"/>
    <w:rsid w:val="00964C42"/>
    <w:rsid w:val="0098108E"/>
    <w:rsid w:val="0098275C"/>
    <w:rsid w:val="00996926"/>
    <w:rsid w:val="009C2F7A"/>
    <w:rsid w:val="009C778D"/>
    <w:rsid w:val="009E282D"/>
    <w:rsid w:val="009E5522"/>
    <w:rsid w:val="00A0580A"/>
    <w:rsid w:val="00A17133"/>
    <w:rsid w:val="00A26429"/>
    <w:rsid w:val="00A46760"/>
    <w:rsid w:val="00A55E3E"/>
    <w:rsid w:val="00A60AC2"/>
    <w:rsid w:val="00A65525"/>
    <w:rsid w:val="00A8155A"/>
    <w:rsid w:val="00A817D2"/>
    <w:rsid w:val="00AA033D"/>
    <w:rsid w:val="00AA267B"/>
    <w:rsid w:val="00AC4238"/>
    <w:rsid w:val="00AE1351"/>
    <w:rsid w:val="00AF113F"/>
    <w:rsid w:val="00B12F2D"/>
    <w:rsid w:val="00B16D25"/>
    <w:rsid w:val="00B22133"/>
    <w:rsid w:val="00B23749"/>
    <w:rsid w:val="00B73AC2"/>
    <w:rsid w:val="00B77763"/>
    <w:rsid w:val="00B8002B"/>
    <w:rsid w:val="00B81E67"/>
    <w:rsid w:val="00BB13B8"/>
    <w:rsid w:val="00BD060A"/>
    <w:rsid w:val="00BE3007"/>
    <w:rsid w:val="00BE5F6F"/>
    <w:rsid w:val="00BF11B0"/>
    <w:rsid w:val="00BF24DD"/>
    <w:rsid w:val="00C07EFB"/>
    <w:rsid w:val="00C10167"/>
    <w:rsid w:val="00C45BD6"/>
    <w:rsid w:val="00C610BD"/>
    <w:rsid w:val="00C87C88"/>
    <w:rsid w:val="00CD2A3E"/>
    <w:rsid w:val="00CD644A"/>
    <w:rsid w:val="00CD7763"/>
    <w:rsid w:val="00CE386F"/>
    <w:rsid w:val="00D0113D"/>
    <w:rsid w:val="00D071E0"/>
    <w:rsid w:val="00D202B9"/>
    <w:rsid w:val="00D209B9"/>
    <w:rsid w:val="00D47FC8"/>
    <w:rsid w:val="00D50FB3"/>
    <w:rsid w:val="00D62C27"/>
    <w:rsid w:val="00D70783"/>
    <w:rsid w:val="00D711B3"/>
    <w:rsid w:val="00DA2E58"/>
    <w:rsid w:val="00DA4B50"/>
    <w:rsid w:val="00DA6673"/>
    <w:rsid w:val="00DD0C1F"/>
    <w:rsid w:val="00DE5A62"/>
    <w:rsid w:val="00DE6783"/>
    <w:rsid w:val="00DF0608"/>
    <w:rsid w:val="00DF6ED2"/>
    <w:rsid w:val="00E0381E"/>
    <w:rsid w:val="00E05944"/>
    <w:rsid w:val="00E05A43"/>
    <w:rsid w:val="00E23D4A"/>
    <w:rsid w:val="00E24855"/>
    <w:rsid w:val="00E331ED"/>
    <w:rsid w:val="00E52D94"/>
    <w:rsid w:val="00E539D9"/>
    <w:rsid w:val="00E57782"/>
    <w:rsid w:val="00E70B95"/>
    <w:rsid w:val="00E90AAC"/>
    <w:rsid w:val="00E942B0"/>
    <w:rsid w:val="00E94D72"/>
    <w:rsid w:val="00EA2DA8"/>
    <w:rsid w:val="00EB26C7"/>
    <w:rsid w:val="00ED164A"/>
    <w:rsid w:val="00EE6987"/>
    <w:rsid w:val="00EF2C86"/>
    <w:rsid w:val="00EF4EF1"/>
    <w:rsid w:val="00EF6287"/>
    <w:rsid w:val="00F10087"/>
    <w:rsid w:val="00F1473C"/>
    <w:rsid w:val="00F217E3"/>
    <w:rsid w:val="00F278FB"/>
    <w:rsid w:val="00F474EC"/>
    <w:rsid w:val="00F659AA"/>
    <w:rsid w:val="00F80820"/>
    <w:rsid w:val="00F85F50"/>
    <w:rsid w:val="00FA293E"/>
    <w:rsid w:val="00FB1847"/>
    <w:rsid w:val="00FB4656"/>
    <w:rsid w:val="00FC344D"/>
    <w:rsid w:val="00FC5F95"/>
    <w:rsid w:val="00FD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0C086-FBB1-4581-AD1C-F722A65A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8E2DA8"/>
    <w:rPr>
      <w:vertAlign w:val="superscript"/>
    </w:rPr>
  </w:style>
  <w:style w:type="paragraph" w:styleId="a4">
    <w:name w:val="header"/>
    <w:basedOn w:val="a"/>
    <w:link w:val="a5"/>
    <w:rsid w:val="00265F0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265F06"/>
    <w:rPr>
      <w:sz w:val="24"/>
      <w:szCs w:val="24"/>
    </w:rPr>
  </w:style>
  <w:style w:type="paragraph" w:styleId="a6">
    <w:name w:val="footer"/>
    <w:basedOn w:val="a"/>
    <w:link w:val="a7"/>
    <w:uiPriority w:val="99"/>
    <w:rsid w:val="00265F0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265F06"/>
    <w:rPr>
      <w:sz w:val="24"/>
      <w:szCs w:val="24"/>
    </w:rPr>
  </w:style>
  <w:style w:type="paragraph" w:styleId="a8">
    <w:name w:val="Normal (Web)"/>
    <w:basedOn w:val="a"/>
    <w:uiPriority w:val="99"/>
    <w:unhideWhenUsed/>
    <w:rsid w:val="00791C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5465</Words>
  <Characters>31152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экономико-географического положения и    </vt:lpstr>
    </vt:vector>
  </TitlesOfParts>
  <Company/>
  <LinksUpToDate>false</LinksUpToDate>
  <CharactersWithSpaces>36544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экономико-географического положения и    </dc:title>
  <dc:subject/>
  <dc:creator>Саша</dc:creator>
  <cp:keywords/>
  <dc:description/>
  <cp:lastModifiedBy>Irina</cp:lastModifiedBy>
  <cp:revision>2</cp:revision>
  <dcterms:created xsi:type="dcterms:W3CDTF">2014-08-18T12:07:00Z</dcterms:created>
  <dcterms:modified xsi:type="dcterms:W3CDTF">2014-08-18T12:07:00Z</dcterms:modified>
</cp:coreProperties>
</file>