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66" w:rsidRDefault="006C0A66">
      <w:pPr>
        <w:pStyle w:val="10"/>
        <w:spacing w:line="360" w:lineRule="auto"/>
        <w:rPr>
          <w:sz w:val="26"/>
        </w:rPr>
      </w:pPr>
    </w:p>
    <w:p w:rsidR="00D26F7F" w:rsidRDefault="00D26F7F">
      <w:pPr>
        <w:pStyle w:val="10"/>
        <w:spacing w:line="360" w:lineRule="auto"/>
        <w:rPr>
          <w:sz w:val="26"/>
        </w:rPr>
      </w:pPr>
    </w:p>
    <w:tbl>
      <w:tblPr>
        <w:tblW w:w="9923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D26F7F">
        <w:tc>
          <w:tcPr>
            <w:tcW w:w="1560" w:type="dxa"/>
          </w:tcPr>
          <w:p w:rsidR="00D26F7F" w:rsidRDefault="00D26F7F">
            <w:pPr>
              <w:pStyle w:val="a6"/>
            </w:pPr>
            <w:r>
              <w:rPr>
                <w:sz w:val="26"/>
              </w:rPr>
              <w:br w:type="page"/>
            </w:r>
            <w:r w:rsidR="00C1196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0pt" fillcolor="window">
                  <v:imagedata r:id="rId7" o:title=""/>
                </v:shape>
              </w:pict>
            </w:r>
          </w:p>
          <w:p w:rsidR="00D26F7F" w:rsidRDefault="00D26F7F"/>
        </w:tc>
        <w:tc>
          <w:tcPr>
            <w:tcW w:w="8363" w:type="dxa"/>
          </w:tcPr>
          <w:p w:rsidR="00D26F7F" w:rsidRDefault="00D26F7F">
            <w:pPr>
              <w:pStyle w:val="1"/>
              <w:spacing w:line="480" w:lineRule="auto"/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>ФЕДЕРАЛЬНОЕ  АГЕНСТВО  ПО  образованию  Российской  Федерации</w:t>
            </w:r>
          </w:p>
          <w:p w:rsidR="00D26F7F" w:rsidRDefault="00D26F7F">
            <w:pPr>
              <w:pStyle w:val="1"/>
              <w:spacing w:line="480" w:lineRule="auto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Государственное образовательное учреждение</w:t>
            </w:r>
          </w:p>
          <w:p w:rsidR="00D26F7F" w:rsidRDefault="00D26F7F">
            <w:pPr>
              <w:pStyle w:val="1"/>
              <w:spacing w:line="480" w:lineRule="auto"/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высшего профессионального образования</w:t>
            </w:r>
          </w:p>
          <w:p w:rsidR="00D26F7F" w:rsidRDefault="00D26F7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«САМАРСКИЙ ГОСУДАРСТВЕННЫЙ ТЕХНИЧЕСКИЙ УНИВЕРСИТЕТ»</w:t>
            </w:r>
          </w:p>
        </w:tc>
      </w:tr>
    </w:tbl>
    <w:p w:rsidR="00D26F7F" w:rsidRDefault="00D26F7F">
      <w:pPr>
        <w:pStyle w:val="1"/>
        <w:jc w:val="center"/>
        <w:rPr>
          <w:b/>
        </w:rPr>
      </w:pPr>
    </w:p>
    <w:p w:rsidR="00D26F7F" w:rsidRDefault="00D26F7F">
      <w:pPr>
        <w:pStyle w:val="1"/>
        <w:jc w:val="center"/>
      </w:pPr>
    </w:p>
    <w:p w:rsidR="00D26F7F" w:rsidRDefault="00D26F7F">
      <w:pPr>
        <w:pStyle w:val="10"/>
      </w:pPr>
    </w:p>
    <w:p w:rsidR="00D26F7F" w:rsidRDefault="00D26F7F">
      <w:pPr>
        <w:pStyle w:val="10"/>
      </w:pPr>
    </w:p>
    <w:p w:rsidR="00D26F7F" w:rsidRDefault="00D26F7F">
      <w:pPr>
        <w:pStyle w:val="10"/>
      </w:pPr>
    </w:p>
    <w:p w:rsidR="00D26F7F" w:rsidRDefault="00D26F7F">
      <w:pPr>
        <w:pStyle w:val="10"/>
      </w:pPr>
    </w:p>
    <w:p w:rsidR="00D26F7F" w:rsidRDefault="00D26F7F">
      <w:pPr>
        <w:pStyle w:val="10"/>
      </w:pPr>
    </w:p>
    <w:p w:rsidR="00D26F7F" w:rsidRDefault="00D26F7F">
      <w:pPr>
        <w:pStyle w:val="5"/>
        <w:rPr>
          <w:iCs w:val="0"/>
        </w:rPr>
      </w:pPr>
      <w:r>
        <w:t xml:space="preserve">Технологический расчет трубопроводов </w:t>
      </w:r>
      <w:r>
        <w:rPr>
          <w:iCs w:val="0"/>
        </w:rPr>
        <w:t>при</w:t>
      </w:r>
    </w:p>
    <w:p w:rsidR="00D26F7F" w:rsidRDefault="00D26F7F">
      <w:pPr>
        <w:pStyle w:val="5"/>
        <w:rPr>
          <w:iCs w:val="0"/>
          <w:caps w:val="0"/>
        </w:rPr>
      </w:pPr>
      <w:r>
        <w:rPr>
          <w:iCs w:val="0"/>
        </w:rPr>
        <w:t>проектировании</w:t>
      </w:r>
    </w:p>
    <w:p w:rsidR="00D26F7F" w:rsidRDefault="00D26F7F">
      <w:pPr>
        <w:pStyle w:val="10"/>
        <w:rPr>
          <w:iCs/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jc w:val="center"/>
      </w:pPr>
    </w:p>
    <w:p w:rsidR="00D26F7F" w:rsidRDefault="00D26F7F">
      <w:pPr>
        <w:pStyle w:val="10"/>
        <w:jc w:val="center"/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8B2E37" w:rsidRDefault="008B2E37">
      <w:pPr>
        <w:pStyle w:val="10"/>
        <w:rPr>
          <w:sz w:val="32"/>
        </w:rPr>
      </w:pPr>
    </w:p>
    <w:p w:rsidR="008B2E37" w:rsidRDefault="008B2E37">
      <w:pPr>
        <w:pStyle w:val="10"/>
        <w:rPr>
          <w:sz w:val="32"/>
        </w:rPr>
      </w:pPr>
    </w:p>
    <w:p w:rsidR="008B2E37" w:rsidRDefault="008B2E37">
      <w:pPr>
        <w:pStyle w:val="10"/>
        <w:rPr>
          <w:sz w:val="32"/>
        </w:rPr>
      </w:pPr>
    </w:p>
    <w:p w:rsidR="00D26F7F" w:rsidRDefault="00D26F7F">
      <w:pPr>
        <w:pStyle w:val="10"/>
        <w:rPr>
          <w:sz w:val="32"/>
        </w:rPr>
      </w:pPr>
    </w:p>
    <w:p w:rsidR="008B2E37" w:rsidRDefault="00D26F7F" w:rsidP="008B2E37">
      <w:pPr>
        <w:pStyle w:val="10"/>
        <w:jc w:val="center"/>
        <w:rPr>
          <w:iCs/>
          <w:sz w:val="26"/>
        </w:rPr>
      </w:pPr>
      <w:r>
        <w:rPr>
          <w:iCs/>
          <w:sz w:val="26"/>
        </w:rPr>
        <w:lastRenderedPageBreak/>
        <w:t>Самара 2005</w:t>
      </w:r>
    </w:p>
    <w:p w:rsidR="00D26F7F" w:rsidRPr="008B2E37" w:rsidRDefault="00D26F7F" w:rsidP="008B2E37">
      <w:pPr>
        <w:pStyle w:val="10"/>
        <w:jc w:val="center"/>
        <w:rPr>
          <w:iCs/>
          <w:sz w:val="26"/>
        </w:rPr>
      </w:pPr>
      <w:r>
        <w:rPr>
          <w:b/>
          <w:bCs/>
          <w:iCs/>
          <w:caps/>
        </w:rPr>
        <w:t>Введение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iCs/>
          <w:sz w:val="28"/>
        </w:rPr>
        <w:t>Технологический расчет трубопровода</w:t>
      </w:r>
      <w:r>
        <w:rPr>
          <w:sz w:val="28"/>
        </w:rPr>
        <w:t xml:space="preserve"> (ТРТ) выполняется при проектировании трубопроводов для определения параметров: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трубы: диаметр и толщина стенки с учетом прочностных характеристик металла;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перекачивающих агрегатов, обеспечивающих транспортировку заданного (планового) объема продукта с учетом его физических свойств на заданное расстояние с учетом высотных отметок начала и конца трубопровода.</w:t>
      </w:r>
    </w:p>
    <w:p w:rsidR="00D26F7F" w:rsidRDefault="00D26F7F">
      <w:pPr>
        <w:pStyle w:val="a7"/>
      </w:pPr>
      <w:r>
        <w:t>Получаемые в процессе расчета величины уточняются выбором из нормализованного ряда стандартных значений, а расчетные потери напора в трубопроводе при транспортировке продукта сравниваются с напором, развиваемым перекачивающими станциями.</w:t>
      </w:r>
    </w:p>
    <w:p w:rsidR="00D26F7F" w:rsidRDefault="00D26F7F">
      <w:pPr>
        <w:ind w:firstLine="567"/>
        <w:jc w:val="both"/>
        <w:rPr>
          <w:sz w:val="28"/>
        </w:rPr>
      </w:pPr>
      <w:r>
        <w:rPr>
          <w:sz w:val="28"/>
        </w:rPr>
        <w:t>Естественно, что ТРТ заканчивается, когда вышеуказанные величины равны между собой (допустимое отличие 1%), однако, на практике, первый «проход» не приводит к равенству и ТРТ дополняется:</w:t>
      </w:r>
    </w:p>
    <w:p w:rsidR="00D26F7F" w:rsidRDefault="00D26F7F">
      <w:pPr>
        <w:ind w:left="567"/>
        <w:jc w:val="both"/>
        <w:rPr>
          <w:sz w:val="28"/>
        </w:rPr>
      </w:pPr>
      <w:r>
        <w:rPr>
          <w:sz w:val="28"/>
        </w:rPr>
        <w:t>либо расчетом длины лупинга или вставки трубы другого диаметра;</w:t>
      </w:r>
    </w:p>
    <w:p w:rsidR="00D26F7F" w:rsidRDefault="00D26F7F">
      <w:pPr>
        <w:ind w:left="567"/>
        <w:jc w:val="both"/>
        <w:rPr>
          <w:sz w:val="28"/>
        </w:rPr>
      </w:pPr>
      <w:r>
        <w:rPr>
          <w:sz w:val="28"/>
        </w:rPr>
        <w:t>либо расчетом обрезки рабочих колес перекачивающих агрегатов.</w:t>
      </w:r>
    </w:p>
    <w:p w:rsidR="00D26F7F" w:rsidRDefault="00D26F7F">
      <w:pPr>
        <w:ind w:left="567"/>
        <w:jc w:val="both"/>
        <w:rPr>
          <w:sz w:val="28"/>
        </w:rPr>
      </w:pPr>
      <w:r>
        <w:rPr>
          <w:sz w:val="28"/>
        </w:rPr>
        <w:t>Общий алгоритм ТРТ выглядит так:</w:t>
      </w:r>
    </w:p>
    <w:p w:rsidR="00D26F7F" w:rsidRDefault="00D26F7F">
      <w:pPr>
        <w:ind w:left="567"/>
        <w:rPr>
          <w:sz w:val="28"/>
        </w:rPr>
      </w:pP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286.95pt;margin-top:4.6pt;width:123pt;height:29.45pt;z-index:251655168" strokeweight="1.25pt">
            <v:textbox inset="0,0,0,0">
              <w:txbxContent>
                <w:p w:rsidR="00D26F7F" w:rsidRDefault="00D26F7F">
                  <w:pPr>
                    <w:jc w:val="center"/>
                  </w:pPr>
                  <w:r>
                    <w:t>Расчет реальных потерь напора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7" type="#_x0000_t202" style="position:absolute;left:0;text-align:left;margin-left:150.75pt;margin-top:4.6pt;width:123pt;height:29.45pt;z-index:251646976" strokeweight="1.25pt">
            <v:textbox inset="0,0,0,0">
              <w:txbxContent>
                <w:p w:rsidR="00D26F7F" w:rsidRDefault="00D26F7F">
                  <w:pPr>
                    <w:jc w:val="center"/>
                  </w:pPr>
                  <w:r>
                    <w:t>Подбор стандартных параметров трубы</w:t>
                  </w:r>
                </w:p>
              </w:txbxContent>
            </v:textbox>
          </v:shape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line id="_x0000_s1107" style="position:absolute;left:0;text-align:left;z-index:251665408" from="273.75pt,10.6pt" to="286.95pt,10.6pt"/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line id="_x0000_s1112" style="position:absolute;left:0;text-align:left;flip:y;z-index:251669504" from="339.15pt,1.75pt" to="339.15pt,34.75pt"/>
        </w:pict>
      </w:r>
      <w:r>
        <w:rPr>
          <w:noProof/>
          <w:sz w:val="20"/>
        </w:rPr>
        <w:pict>
          <v:line id="_x0000_s1103" style="position:absolute;left:0;text-align:left;flip:y;z-index:251662336" from="154.35pt,1.75pt" to="171.15pt,31.15pt"/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shape id="_x0000_s1085" type="#_x0000_t202" style="position:absolute;left:0;text-align:left;margin-left:89.55pt;margin-top:15.7pt;width:64.8pt;height:45pt;z-index:251645952" strokeweight="1.25pt">
            <v:textbox inset="0,0,0,0">
              <w:txbxContent>
                <w:p w:rsidR="00D26F7F" w:rsidRDefault="00D26F7F">
                  <w:pPr>
                    <w:pStyle w:val="31"/>
                  </w:pPr>
                  <w:r>
                    <w:t>Расчет параметров трубы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1" type="#_x0000_t202" style="position:absolute;left:0;text-align:left;margin-left:415.95pt;margin-top:3.75pt;width:64.8pt;height:28.65pt;z-index:251650048" strokeweight="1.25pt">
            <v:textbox inset="0,0,0,0">
              <w:txbxContent>
                <w:p w:rsidR="00D26F7F" w:rsidRDefault="00D26F7F">
                  <w:pPr>
                    <w:jc w:val="center"/>
                  </w:pPr>
                  <w:r>
                    <w:t>Лупинг, вставка</w:t>
                  </w:r>
                </w:p>
              </w:txbxContent>
            </v:textbox>
          </v:shape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line id="_x0000_s1097" style="position:absolute;left:0;text-align:left;z-index:251656192" from="339.15pt,1.35pt" to="415.95pt,1.35pt">
            <v:stroke startarrow="block"/>
          </v:line>
        </w:pict>
      </w:r>
      <w:r>
        <w:rPr>
          <w:noProof/>
          <w:sz w:val="20"/>
        </w:rPr>
        <w:pict>
          <v:shape id="_x0000_s1084" type="#_x0000_t202" style="position:absolute;left:0;text-align:left;margin-left:14.55pt;margin-top:9.2pt;width:64.8pt;height:28.7pt;z-index:251644928" strokeweight="1.25pt">
            <v:textbox style="mso-next-textbox:#_x0000_s1084" inset="0,0,0,0">
              <w:txbxContent>
                <w:p w:rsidR="00D26F7F" w:rsidRDefault="00D26F7F">
                  <w:pPr>
                    <w:jc w:val="center"/>
                  </w:pPr>
                  <w:r>
                    <w:t>Исходные данные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0" style="position:absolute;left:0;text-align:left;flip:y;z-index:251659264" from="408.75pt,14.5pt" to="416.55pt,24.4pt"/>
        </w:pict>
      </w:r>
      <w:r>
        <w:rPr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9" type="#_x0000_t110" style="position:absolute;left:0;text-align:left;margin-left:286.95pt;margin-top:2.05pt;width:104.4pt;height:44.4pt;z-index:251648000" strokeweight="1pt"/>
        </w:pict>
      </w:r>
      <w:r>
        <w:rPr>
          <w:noProof/>
          <w:sz w:val="20"/>
        </w:rPr>
        <w:pict>
          <v:shape id="_x0000_s1093" type="#_x0000_t202" style="position:absolute;left:0;text-align:left;margin-left:164.55pt;margin-top:8.65pt;width:109.2pt;height:29.45pt;z-index:251652096" strokeweight="1.25pt">
            <v:textbox style="mso-next-textbox:#_x0000_s1093" inset="0,0,0,0">
              <w:txbxContent>
                <w:p w:rsidR="00D26F7F" w:rsidRDefault="00D26F7F">
                  <w:pPr>
                    <w:spacing w:before="120"/>
                    <w:jc w:val="center"/>
                  </w:pPr>
                  <w:r>
                    <w:t>Конец расчета</w:t>
                  </w:r>
                </w:p>
              </w:txbxContent>
            </v:textbox>
          </v:shape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line id="_x0000_s1102" style="position:absolute;left:0;text-align:left;z-index:251661312" from="273.15pt,8pt" to="287.55pt,8pt">
            <v:stroke startarrow="block" endarrowwidth="narrow" endarrowlength="short"/>
          </v:line>
        </w:pict>
      </w:r>
      <w:r>
        <w:rPr>
          <w:noProof/>
          <w:sz w:val="20"/>
        </w:rPr>
        <w:pict>
          <v:shape id="_x0000_s1090" type="#_x0000_t202" style="position:absolute;left:0;text-align:left;margin-left:309.15pt;margin-top:.95pt;width:63pt;height:13.2pt;z-index:251649024" stroked="f">
            <v:textbox inset="0,0,0,0">
              <w:txbxContent>
                <w:p w:rsidR="00D26F7F" w:rsidRDefault="00D26F7F">
                  <w:r>
                    <w:t>Сравнение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5" style="position:absolute;left:0;text-align:left;z-index:251664384" from="79.35pt,8pt" to="89.55pt,8pt"/>
        </w:pict>
      </w:r>
      <w:r>
        <w:rPr>
          <w:noProof/>
          <w:sz w:val="20"/>
        </w:rPr>
        <w:pict>
          <v:line id="_x0000_s1099" style="position:absolute;left:0;text-align:left;z-index:251658240" from="391.35pt,8pt" to="409.35pt,8pt">
            <v:stroke endarrow="block"/>
          </v:line>
        </w:pict>
      </w:r>
      <w:r>
        <w:rPr>
          <w:noProof/>
          <w:sz w:val="20"/>
        </w:rPr>
        <w:pict>
          <v:line id="_x0000_s1101" style="position:absolute;left:0;text-align:left;z-index:251660288" from="408.75pt,7.4pt" to="416.55pt,15.8pt"/>
        </w:pict>
      </w:r>
      <w:r>
        <w:rPr>
          <w:noProof/>
          <w:sz w:val="20"/>
        </w:rPr>
        <w:pict>
          <v:shape id="_x0000_s1092" type="#_x0000_t202" style="position:absolute;left:0;text-align:left;margin-left:415.95pt;margin-top:15.35pt;width:64.8pt;height:28.65pt;z-index:251651072" strokeweight="1.25pt">
            <v:textbox inset="0,0,0,0">
              <w:txbxContent>
                <w:p w:rsidR="00D26F7F" w:rsidRDefault="00D26F7F">
                  <w:pPr>
                    <w:jc w:val="center"/>
                  </w:pPr>
                  <w:r>
                    <w:t>Обрезка колес</w:t>
                  </w:r>
                </w:p>
              </w:txbxContent>
            </v:textbox>
          </v:shape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line id="_x0000_s1104" style="position:absolute;left:0;text-align:left;z-index:251663360" from="153.75pt,11.75pt" to="167.55pt,41.15pt"/>
        </w:pict>
      </w:r>
      <w:r>
        <w:rPr>
          <w:noProof/>
          <w:sz w:val="20"/>
        </w:rPr>
        <w:pict>
          <v:line id="_x0000_s1113" style="position:absolute;left:0;text-align:left;flip:y;z-index:251670528" from="339.15pt,13.55pt" to="339.15pt,41.15pt"/>
        </w:pict>
      </w:r>
      <w:r>
        <w:rPr>
          <w:noProof/>
          <w:sz w:val="20"/>
        </w:rPr>
        <w:pict>
          <v:line id="_x0000_s1098" style="position:absolute;left:0;text-align:left;z-index:251657216" from="339.15pt,14.15pt" to="415.95pt,14.15pt">
            <v:stroke startarrow="block"/>
          </v:line>
        </w:pict>
      </w:r>
      <w:r>
        <w:rPr>
          <w:noProof/>
          <w:sz w:val="20"/>
        </w:rPr>
        <w:pict>
          <v:shape id="_x0000_s1109" type="#_x0000_t202" style="position:absolute;left:0;text-align:left;margin-left:277.95pt;margin-top:-.3pt;width:25.2pt;height:13.2pt;z-index:251667456" stroked="f" strokeweight="1pt">
            <v:textbox style="mso-next-textbox:#_x0000_s1109" inset="0,0,0,0">
              <w:txbxContent>
                <w:p w:rsidR="00D26F7F" w:rsidRDefault="00D26F7F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0" type="#_x0000_t202" style="position:absolute;left:0;text-align:left;margin-left:375.15pt;margin-top:-.3pt;width:38.4pt;height:12.6pt;z-index:251668480" stroked="f" strokeweight="1pt">
            <v:textbox style="mso-next-textbox:#_x0000_s1110" inset="0,0,0,0">
              <w:txbxContent>
                <w:p w:rsidR="00D26F7F" w:rsidRDefault="00D26F7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D26F7F" w:rsidRDefault="00D26F7F">
      <w:pPr>
        <w:ind w:left="567"/>
        <w:rPr>
          <w:sz w:val="28"/>
        </w:rPr>
      </w:pP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shape id="_x0000_s1095" type="#_x0000_t202" style="position:absolute;left:0;text-align:left;margin-left:286.95pt;margin-top:9.65pt;width:123pt;height:29.45pt;z-index:251654144" strokeweight="1.25pt">
            <v:textbox inset="0,0,0,0">
              <w:txbxContent>
                <w:p w:rsidR="00D26F7F" w:rsidRDefault="00D26F7F">
                  <w:pPr>
                    <w:jc w:val="center"/>
                  </w:pPr>
                  <w:r>
                    <w:t>Расчет реального напора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4" type="#_x0000_t202" style="position:absolute;left:0;text-align:left;margin-left:150.75pt;margin-top:9.65pt;width:123pt;height:29.45pt;z-index:251653120" strokeweight="1.25pt">
            <v:textbox inset="0,0,0,0">
              <w:txbxContent>
                <w:p w:rsidR="00D26F7F" w:rsidRDefault="00D26F7F">
                  <w:pPr>
                    <w:jc w:val="center"/>
                  </w:pPr>
                  <w:r>
                    <w:t>Подбор насосных агрегатов из норморяда</w:t>
                  </w:r>
                </w:p>
              </w:txbxContent>
            </v:textbox>
          </v:shape>
        </w:pict>
      </w:r>
    </w:p>
    <w:p w:rsidR="00D26F7F" w:rsidRDefault="00C1196D">
      <w:pPr>
        <w:ind w:left="567"/>
        <w:rPr>
          <w:sz w:val="28"/>
        </w:rPr>
      </w:pPr>
      <w:r>
        <w:rPr>
          <w:noProof/>
          <w:sz w:val="20"/>
        </w:rPr>
        <w:pict>
          <v:line id="_x0000_s1108" style="position:absolute;left:0;text-align:left;z-index:251666432" from="273.75pt,9.6pt" to="286.95pt,9.6pt"/>
        </w:pict>
      </w:r>
    </w:p>
    <w:p w:rsidR="00D26F7F" w:rsidRDefault="00D26F7F">
      <w:pPr>
        <w:ind w:left="567"/>
        <w:rPr>
          <w:sz w:val="28"/>
        </w:rPr>
      </w:pPr>
    </w:p>
    <w:p w:rsidR="00D26F7F" w:rsidRDefault="00D26F7F">
      <w:pPr>
        <w:spacing w:after="120"/>
        <w:ind w:left="567"/>
        <w:jc w:val="both"/>
        <w:rPr>
          <w:sz w:val="28"/>
        </w:rPr>
      </w:pPr>
    </w:p>
    <w:p w:rsidR="00D26F7F" w:rsidRDefault="00D26F7F">
      <w:pPr>
        <w:pStyle w:val="20"/>
        <w:ind w:left="539"/>
        <w:jc w:val="both"/>
        <w:rPr>
          <w:caps/>
          <w:sz w:val="28"/>
        </w:rPr>
      </w:pPr>
      <w:r>
        <w:rPr>
          <w:sz w:val="28"/>
        </w:rPr>
        <w:t xml:space="preserve">1. </w:t>
      </w:r>
      <w:r>
        <w:rPr>
          <w:caps/>
          <w:sz w:val="28"/>
        </w:rPr>
        <w:t>Исходные данные для технологического расчета</w:t>
      </w:r>
    </w:p>
    <w:p w:rsidR="00D26F7F" w:rsidRDefault="00D26F7F">
      <w:pPr>
        <w:pStyle w:val="20"/>
        <w:spacing w:line="360" w:lineRule="auto"/>
        <w:ind w:left="539"/>
        <w:jc w:val="both"/>
        <w:rPr>
          <w:caps/>
          <w:sz w:val="28"/>
        </w:rPr>
      </w:pPr>
      <w:r>
        <w:rPr>
          <w:caps/>
          <w:sz w:val="28"/>
        </w:rPr>
        <w:t xml:space="preserve">    трубопровода</w:t>
      </w:r>
    </w:p>
    <w:p w:rsidR="00D26F7F" w:rsidRDefault="00D26F7F">
      <w:pPr>
        <w:pStyle w:val="a7"/>
        <w:ind w:firstLine="539"/>
      </w:pPr>
      <w:r>
        <w:t>Исходные данные подразделяются на основные, без которых ТРТ вообще невозможен, и вспомогательные, накладывающие дополнительные условия (ограничения) на производимый расчет.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К основным относятся:</w:t>
      </w:r>
    </w:p>
    <w:p w:rsidR="00D26F7F" w:rsidRDefault="00D26F7F">
      <w:pPr>
        <w:ind w:left="567"/>
        <w:jc w:val="both"/>
        <w:rPr>
          <w:sz w:val="28"/>
        </w:rPr>
      </w:pPr>
      <w:r>
        <w:rPr>
          <w:sz w:val="28"/>
        </w:rPr>
        <w:t>расчетная длина трубопровода;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геодезические отметки конечного и начального пунктов трубопровода;</w:t>
      </w:r>
    </w:p>
    <w:p w:rsidR="00D26F7F" w:rsidRDefault="00D26F7F">
      <w:pPr>
        <w:ind w:firstLine="539"/>
        <w:rPr>
          <w:sz w:val="28"/>
        </w:rPr>
      </w:pPr>
      <w:r>
        <w:rPr>
          <w:sz w:val="28"/>
        </w:rPr>
        <w:t>необходимый остаточный напор на конечном пункте трубопровода;</w:t>
      </w:r>
    </w:p>
    <w:p w:rsidR="00D26F7F" w:rsidRDefault="00D26F7F">
      <w:pPr>
        <w:ind w:firstLine="539"/>
        <w:rPr>
          <w:sz w:val="28"/>
        </w:rPr>
      </w:pPr>
      <w:r>
        <w:rPr>
          <w:sz w:val="28"/>
        </w:rPr>
        <w:t>планируемый годовой объем перекачки продукта по трубопроводу;</w:t>
      </w:r>
    </w:p>
    <w:p w:rsidR="00D26F7F" w:rsidRDefault="00D26F7F">
      <w:pPr>
        <w:ind w:firstLine="539"/>
        <w:rPr>
          <w:sz w:val="28"/>
        </w:rPr>
      </w:pPr>
      <w:r>
        <w:rPr>
          <w:sz w:val="28"/>
        </w:rPr>
        <w:t>расчетная температура перекачиваемого продукта;</w:t>
      </w:r>
    </w:p>
    <w:p w:rsidR="00D26F7F" w:rsidRDefault="00D26F7F">
      <w:pPr>
        <w:ind w:firstLine="539"/>
        <w:rPr>
          <w:sz w:val="28"/>
        </w:rPr>
      </w:pPr>
      <w:r>
        <w:rPr>
          <w:sz w:val="28"/>
        </w:rPr>
        <w:t>физические свойства перекачиваемого продукта: плотность и вязкость.</w:t>
      </w:r>
    </w:p>
    <w:p w:rsidR="00D26F7F" w:rsidRDefault="00D26F7F">
      <w:pPr>
        <w:ind w:firstLine="539"/>
        <w:jc w:val="both"/>
        <w:rPr>
          <w:iCs/>
          <w:sz w:val="28"/>
        </w:rPr>
      </w:pPr>
      <w:r>
        <w:rPr>
          <w:sz w:val="28"/>
        </w:rPr>
        <w:t xml:space="preserve">Используемые константы: ускорение свободного падения </w:t>
      </w:r>
      <w:r>
        <w:rPr>
          <w:i/>
          <w:iCs/>
          <w:sz w:val="28"/>
          <w:lang w:val="en-US"/>
        </w:rPr>
        <w:t>g</w:t>
      </w:r>
      <w:r>
        <w:rPr>
          <w:sz w:val="28"/>
        </w:rPr>
        <w:t xml:space="preserve"> = 9,81 м/с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число </w:t>
      </w:r>
      <w:r>
        <w:rPr>
          <w:i/>
          <w:iCs/>
          <w:sz w:val="28"/>
        </w:rPr>
        <w:t>π</w:t>
      </w:r>
      <w:r>
        <w:rPr>
          <w:sz w:val="28"/>
        </w:rPr>
        <w:t xml:space="preserve"> </w:t>
      </w:r>
      <w:r>
        <w:rPr>
          <w:i/>
          <w:sz w:val="28"/>
        </w:rPr>
        <w:t xml:space="preserve">= </w:t>
      </w:r>
      <w:r>
        <w:rPr>
          <w:iCs/>
          <w:sz w:val="28"/>
        </w:rPr>
        <w:t>3,14.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К вспомогательным относятся: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допустимое давление, развиваемое перекачивающей станцией, исходя из прочностных  свойств  корпуса  насоса  и  запорной  арматуры  (по  умолчанию равно 7,4 МПа);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 xml:space="preserve">число эксплуатационных участков, под которыми подразумеваются участки, расположенные между резервуарными парками. Промежуточные станции, имеющие в своем составе резервуарные парки, обычно являются конечными пунктами для предыдущего участка трубопровода и головными станциями для последующего участка трубопровода (по умолчанию равно </w:t>
      </w:r>
      <w:r>
        <w:rPr>
          <w:iCs/>
          <w:sz w:val="28"/>
        </w:rPr>
        <w:t>1</w:t>
      </w:r>
      <w:r>
        <w:rPr>
          <w:sz w:val="28"/>
        </w:rPr>
        <w:t>);</w:t>
      </w:r>
    </w:p>
    <w:p w:rsidR="00D26F7F" w:rsidRDefault="00D26F7F">
      <w:pPr>
        <w:ind w:firstLine="539"/>
        <w:rPr>
          <w:sz w:val="28"/>
        </w:rPr>
      </w:pPr>
      <w:r>
        <w:rPr>
          <w:sz w:val="28"/>
        </w:rPr>
        <w:t xml:space="preserve">расчетное время работы трубопровода (по умолчанию равно </w:t>
      </w:r>
      <w:r>
        <w:rPr>
          <w:iCs/>
          <w:sz w:val="28"/>
        </w:rPr>
        <w:t>350 сут/год);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рекомендуемое количество последовательно работающих магистральных насосов (по умолчанию равно 3);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>механические характеристики трубных сталей (табл. П 1.1, прил.1);</w:t>
      </w:r>
    </w:p>
    <w:p w:rsidR="00D26F7F" w:rsidRDefault="00D26F7F">
      <w:pPr>
        <w:ind w:firstLine="539"/>
        <w:jc w:val="both"/>
        <w:rPr>
          <w:sz w:val="28"/>
          <w:lang w:val="en-US"/>
        </w:rPr>
      </w:pPr>
      <w:r>
        <w:rPr>
          <w:sz w:val="28"/>
        </w:rPr>
        <w:t>сведения   о   насосах,   используемых   на   перекачивающих   станциях</w:t>
      </w:r>
    </w:p>
    <w:p w:rsidR="00D26F7F" w:rsidRDefault="00D26F7F">
      <w:pPr>
        <w:jc w:val="both"/>
        <w:rPr>
          <w:sz w:val="28"/>
        </w:rPr>
      </w:pPr>
      <w:r>
        <w:rPr>
          <w:sz w:val="28"/>
        </w:rPr>
        <w:t>(табл. П 1.2, прил. 1);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 xml:space="preserve">рабочие  характеристики  </w:t>
      </w:r>
      <w:r>
        <w:rPr>
          <w:i/>
          <w:iCs/>
          <w:sz w:val="28"/>
        </w:rPr>
        <w:t>Q-H</w:t>
      </w:r>
      <w:r>
        <w:rPr>
          <w:sz w:val="28"/>
        </w:rPr>
        <w:t xml:space="preserve">  насосов (приложение 3).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 xml:space="preserve">Значения плотности и вязкости транспортируемого продукта, отражаемые в исходных данных и взятые из паспортных (или справочных) данных, приводятся при каких-то стандартных температурах, как правило, </w:t>
      </w:r>
      <w:r>
        <w:rPr>
          <w:iCs/>
          <w:sz w:val="28"/>
        </w:rPr>
        <w:t>15</w:t>
      </w:r>
      <w:r>
        <w:rPr>
          <w:iCs/>
          <w:sz w:val="28"/>
        </w:rPr>
        <w:sym w:font="Symbol" w:char="F0B0"/>
      </w:r>
      <w:r>
        <w:rPr>
          <w:iCs/>
          <w:sz w:val="28"/>
        </w:rPr>
        <w:t>С, 20</w:t>
      </w:r>
      <w:r>
        <w:rPr>
          <w:iCs/>
          <w:sz w:val="28"/>
        </w:rPr>
        <w:sym w:font="Symbol" w:char="F0B0"/>
      </w:r>
      <w:r>
        <w:rPr>
          <w:iCs/>
          <w:sz w:val="28"/>
        </w:rPr>
        <w:t>С</w:t>
      </w:r>
      <w:r>
        <w:rPr>
          <w:sz w:val="28"/>
        </w:rPr>
        <w:t xml:space="preserve"> и т.п.</w:t>
      </w:r>
    </w:p>
    <w:p w:rsidR="00D26F7F" w:rsidRDefault="00D26F7F">
      <w:pPr>
        <w:pStyle w:val="21"/>
        <w:tabs>
          <w:tab w:val="left" w:pos="539"/>
        </w:tabs>
        <w:ind w:firstLine="539"/>
      </w:pPr>
      <w:r>
        <w:t>Для ТРТ необходимо пересчитать эти значения для расчетной температуры, которая либо определяется заданием, либо принимается равной среднемесячной температуре грунта самого холодного месяца на уровне оси подземного трубопровода.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 xml:space="preserve">Расчетное значение плотности </w:t>
      </w:r>
      <w:r>
        <w:rPr>
          <w:i/>
          <w:sz w:val="28"/>
        </w:rPr>
        <w:t>ρ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, </w:t>
      </w:r>
      <w:r>
        <w:rPr>
          <w:sz w:val="28"/>
        </w:rPr>
        <w:t>кг/м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и кинематической вязкости продукта </w:t>
      </w:r>
      <w:r>
        <w:rPr>
          <w:i/>
          <w:sz w:val="28"/>
        </w:rPr>
        <w:t>ν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/с определяются по известным формулам: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ρ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= ρ</w:t>
      </w:r>
      <w:r>
        <w:rPr>
          <w:i/>
          <w:sz w:val="28"/>
          <w:vertAlign w:val="subscript"/>
        </w:rPr>
        <w:t xml:space="preserve">з </w:t>
      </w:r>
      <w:r>
        <w:rPr>
          <w:i/>
          <w:sz w:val="28"/>
        </w:rPr>
        <w:t xml:space="preserve">- </w:t>
      </w:r>
      <w:r>
        <w:rPr>
          <w:iCs/>
          <w:sz w:val="28"/>
        </w:rPr>
        <w:t>(1,825 - 0,001315</w:t>
      </w:r>
      <w:r>
        <w:rPr>
          <w:i/>
          <w:sz w:val="28"/>
        </w:rPr>
        <w:sym w:font="Symbol" w:char="F0D7"/>
      </w:r>
      <w:r>
        <w:rPr>
          <w:i/>
          <w:sz w:val="28"/>
        </w:rPr>
        <w:t>ρ</w:t>
      </w:r>
      <w:r>
        <w:rPr>
          <w:i/>
          <w:sz w:val="28"/>
          <w:vertAlign w:val="subscript"/>
        </w:rPr>
        <w:t>з</w:t>
      </w:r>
      <w:r>
        <w:rPr>
          <w:iCs/>
          <w:sz w:val="28"/>
        </w:rPr>
        <w:t>)</w:t>
      </w:r>
      <w:r>
        <w:rPr>
          <w:iCs/>
          <w:sz w:val="28"/>
        </w:rPr>
        <w:sym w:font="Symbol" w:char="F0D7"/>
      </w:r>
      <w:r>
        <w:rPr>
          <w:iCs/>
          <w:sz w:val="28"/>
        </w:rPr>
        <w:t>(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 xml:space="preserve">-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з</w:t>
      </w:r>
      <w:r>
        <w:rPr>
          <w:iCs/>
          <w:sz w:val="28"/>
        </w:rPr>
        <w:t>)</w:t>
      </w:r>
      <w:r>
        <w:rPr>
          <w:i/>
          <w:sz w:val="28"/>
        </w:rPr>
        <w:t xml:space="preserve"> </w:t>
      </w:r>
      <w:r>
        <w:rPr>
          <w:iCs/>
          <w:sz w:val="28"/>
        </w:rPr>
        <w:t>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Cs/>
          <w:sz w:val="28"/>
        </w:rPr>
        <w:t>(1.1)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ρ</w:t>
      </w:r>
      <w:r>
        <w:rPr>
          <w:i/>
          <w:sz w:val="28"/>
          <w:vertAlign w:val="subscript"/>
        </w:rPr>
        <w:t>з</w:t>
      </w:r>
      <w:r>
        <w:rPr>
          <w:i/>
          <w:sz w:val="28"/>
        </w:rPr>
        <w:t xml:space="preserve"> – </w:t>
      </w:r>
      <w:r>
        <w:rPr>
          <w:sz w:val="28"/>
        </w:rPr>
        <w:t xml:space="preserve">заданная плотность при заданной температуре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</w:rPr>
        <w:t>з</w:t>
      </w:r>
      <w:r>
        <w:rPr>
          <w:sz w:val="28"/>
        </w:rPr>
        <w:t xml:space="preserve">, </w:t>
      </w:r>
      <w:r>
        <w:rPr>
          <w:sz w:val="28"/>
        </w:rPr>
        <w:sym w:font="Symbol" w:char="F0B0"/>
      </w:r>
      <w:r>
        <w:rPr>
          <w:iCs/>
          <w:sz w:val="28"/>
        </w:rPr>
        <w:t>С</w:t>
      </w:r>
      <w:r>
        <w:rPr>
          <w:sz w:val="28"/>
        </w:rPr>
        <w:t>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 xml:space="preserve">      ρ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– </w:t>
      </w:r>
      <w:r>
        <w:rPr>
          <w:sz w:val="28"/>
        </w:rPr>
        <w:t xml:space="preserve">расчетная плотность продукта при расчетной температуре </w:t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  <w:lang w:val="en-US"/>
        </w:rPr>
        <w:t>p</w:t>
      </w:r>
      <w:r>
        <w:rPr>
          <w:iCs/>
          <w:sz w:val="28"/>
        </w:rPr>
        <w:t xml:space="preserve">, </w:t>
      </w:r>
      <w:r>
        <w:rPr>
          <w:iCs/>
          <w:sz w:val="28"/>
        </w:rPr>
        <w:sym w:font="Symbol" w:char="F0B0"/>
      </w:r>
      <w:r>
        <w:rPr>
          <w:iCs/>
          <w:sz w:val="28"/>
        </w:rPr>
        <w:t>С.</w:t>
      </w:r>
    </w:p>
    <w:p w:rsidR="00D26F7F" w:rsidRDefault="00D26F7F">
      <w:pPr>
        <w:tabs>
          <w:tab w:val="left" w:pos="539"/>
        </w:tabs>
        <w:jc w:val="both"/>
        <w:rPr>
          <w:i/>
          <w:sz w:val="28"/>
          <w:lang w:val="en-US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  <w:lang w:val="en-US"/>
        </w:rPr>
        <w:t>lglg</w:t>
      </w:r>
      <w:r>
        <w:rPr>
          <w:iCs/>
          <w:sz w:val="28"/>
          <w:lang w:val="en-US"/>
        </w:rPr>
        <w:t>(</w:t>
      </w:r>
      <w:r>
        <w:rPr>
          <w:i/>
          <w:sz w:val="28"/>
          <w:lang w:val="en-US"/>
        </w:rPr>
        <w:t>ν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  <w:lang w:val="en-US"/>
        </w:rPr>
        <w:t xml:space="preserve"> + </w:t>
      </w:r>
      <w:r>
        <w:rPr>
          <w:iCs/>
          <w:sz w:val="28"/>
          <w:lang w:val="en-US"/>
        </w:rPr>
        <w:t>0,8)</w:t>
      </w:r>
      <w:r>
        <w:rPr>
          <w:i/>
          <w:sz w:val="28"/>
          <w:lang w:val="en-US"/>
        </w:rPr>
        <w:t xml:space="preserve"> = a + </w:t>
      </w:r>
      <w:r>
        <w:rPr>
          <w:i/>
          <w:sz w:val="28"/>
        </w:rPr>
        <w:t>в</w:t>
      </w:r>
      <w:r>
        <w:rPr>
          <w:i/>
          <w:sz w:val="28"/>
        </w:rPr>
        <w:sym w:font="Symbol" w:char="F0D7"/>
      </w:r>
      <w:r>
        <w:rPr>
          <w:i/>
          <w:sz w:val="28"/>
          <w:lang w:val="en-US"/>
        </w:rPr>
        <w:t>lg T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  <w:lang w:val="en-US"/>
        </w:rPr>
        <w:t xml:space="preserve"> ,</w:t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Cs/>
          <w:sz w:val="28"/>
          <w:lang w:val="en-US"/>
        </w:rPr>
        <w:t>(1.2)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ν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 xml:space="preserve"> – </w:t>
      </w:r>
      <w:r>
        <w:rPr>
          <w:sz w:val="28"/>
        </w:rPr>
        <w:t xml:space="preserve">расчетная кинематическая вязкость продукта (в сСт) при расчетной температуре </w:t>
      </w:r>
      <w:r>
        <w:rPr>
          <w:i/>
          <w:sz w:val="28"/>
        </w:rPr>
        <w:t>Т</w:t>
      </w:r>
      <w:r>
        <w:rPr>
          <w:i/>
          <w:sz w:val="28"/>
          <w:vertAlign w:val="subscript"/>
        </w:rPr>
        <w:t>р</w:t>
      </w:r>
      <w:r>
        <w:rPr>
          <w:sz w:val="28"/>
        </w:rPr>
        <w:t xml:space="preserve">, </w:t>
      </w:r>
      <w:r>
        <w:rPr>
          <w:sz w:val="28"/>
        </w:rPr>
        <w:sym w:font="Symbol" w:char="F0B0"/>
      </w:r>
      <w:r>
        <w:rPr>
          <w:iCs/>
          <w:sz w:val="28"/>
        </w:rPr>
        <w:t xml:space="preserve">К, </w:t>
      </w:r>
      <w:r>
        <w:rPr>
          <w:sz w:val="28"/>
        </w:rPr>
        <w:t>в свою очередь определяемой из соотношения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Т</w:t>
      </w:r>
      <w:r>
        <w:rPr>
          <w:i/>
          <w:sz w:val="28"/>
          <w:vertAlign w:val="subscript"/>
        </w:rPr>
        <w:t xml:space="preserve">р </w:t>
      </w:r>
      <w:r>
        <w:rPr>
          <w:i/>
          <w:sz w:val="28"/>
        </w:rPr>
        <w:t xml:space="preserve">= </w:t>
      </w:r>
      <w:r>
        <w:rPr>
          <w:iCs/>
          <w:sz w:val="28"/>
        </w:rPr>
        <w:t>273</w:t>
      </w:r>
      <w:r>
        <w:rPr>
          <w:iCs/>
          <w:sz w:val="28"/>
          <w:lang w:val="en-US"/>
        </w:rPr>
        <w:t xml:space="preserve"> </w:t>
      </w:r>
      <w:r>
        <w:rPr>
          <w:i/>
          <w:sz w:val="28"/>
        </w:rPr>
        <w:t>+</w:t>
      </w:r>
      <w:r>
        <w:rPr>
          <w:i/>
          <w:sz w:val="28"/>
          <w:lang w:val="en-US"/>
        </w:rPr>
        <w:t xml:space="preserve"> t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 xml:space="preserve"> 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Cs/>
          <w:sz w:val="28"/>
        </w:rPr>
        <w:t>(1.3)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  <w:t>а</w:t>
      </w:r>
      <w:r>
        <w:rPr>
          <w:sz w:val="28"/>
        </w:rPr>
        <w:t xml:space="preserve">  и  </w:t>
      </w:r>
      <w:r>
        <w:rPr>
          <w:i/>
          <w:sz w:val="28"/>
        </w:rPr>
        <w:t>в</w:t>
      </w:r>
      <w:r>
        <w:rPr>
          <w:sz w:val="28"/>
        </w:rPr>
        <w:t xml:space="preserve"> – коэффициенты, определяемые из системы уравнений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а = </w:t>
      </w:r>
      <w:r>
        <w:rPr>
          <w:i/>
          <w:sz w:val="28"/>
          <w:lang w:val="en-US"/>
        </w:rPr>
        <w:t>lglg</w:t>
      </w:r>
      <w:r>
        <w:rPr>
          <w:iCs/>
          <w:sz w:val="28"/>
        </w:rPr>
        <w:t>(</w:t>
      </w:r>
      <w:r>
        <w:rPr>
          <w:i/>
          <w:sz w:val="28"/>
          <w:lang w:val="en-US"/>
        </w:rPr>
        <w:t>ν</w:t>
      </w:r>
      <w:r>
        <w:rPr>
          <w:iCs/>
          <w:sz w:val="28"/>
          <w:vertAlign w:val="subscript"/>
        </w:rPr>
        <w:t xml:space="preserve">1 </w:t>
      </w:r>
      <w:r>
        <w:rPr>
          <w:i/>
          <w:sz w:val="28"/>
        </w:rPr>
        <w:t xml:space="preserve">+ </w:t>
      </w:r>
      <w:r>
        <w:rPr>
          <w:iCs/>
          <w:sz w:val="28"/>
        </w:rPr>
        <w:t>0,8)</w:t>
      </w:r>
      <w:r>
        <w:rPr>
          <w:i/>
          <w:sz w:val="28"/>
        </w:rPr>
        <w:t>-в</w:t>
      </w:r>
      <w:r>
        <w:rPr>
          <w:i/>
          <w:sz w:val="28"/>
        </w:rPr>
        <w:sym w:font="Symbol" w:char="F0D7"/>
      </w:r>
      <w:r>
        <w:rPr>
          <w:i/>
          <w:sz w:val="28"/>
          <w:lang w:val="en-US"/>
        </w:rPr>
        <w:t>lg</w:t>
      </w:r>
      <w:r>
        <w:rPr>
          <w:i/>
          <w:sz w:val="28"/>
        </w:rPr>
        <w:t>·</w:t>
      </w:r>
      <w:r>
        <w:rPr>
          <w:i/>
          <w:sz w:val="28"/>
          <w:lang w:val="en-US"/>
        </w:rPr>
        <w:t>T</w:t>
      </w:r>
      <w:r>
        <w:rPr>
          <w:iCs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iCs/>
          <w:sz w:val="28"/>
        </w:rPr>
        <w:t>,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0"/>
          <w:sz w:val="28"/>
        </w:rPr>
        <w:object w:dxaOrig="2040" w:dyaOrig="1100">
          <v:shape id="_x0000_i1026" type="#_x0000_t75" style="width:102pt;height:57pt" o:ole="">
            <v:imagedata r:id="rId8" o:title=""/>
          </v:shape>
          <o:OLEObject Type="Embed" ProgID="Equation.3" ShapeID="_x0000_i1026" DrawAspect="Content" ObjectID="_1458735348" r:id="rId9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(1.4)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ν</w:t>
      </w:r>
      <w:r>
        <w:rPr>
          <w:iCs/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</w:rPr>
        <w:t>ν</w:t>
      </w:r>
      <w:r>
        <w:rPr>
          <w:iCs/>
          <w:sz w:val="28"/>
          <w:vertAlign w:val="subscript"/>
        </w:rPr>
        <w:t>2</w:t>
      </w:r>
      <w:r>
        <w:rPr>
          <w:i/>
          <w:sz w:val="28"/>
        </w:rPr>
        <w:t xml:space="preserve"> –</w:t>
      </w:r>
      <w:r>
        <w:rPr>
          <w:sz w:val="28"/>
        </w:rPr>
        <w:t xml:space="preserve"> заданные значения кинематической вязкости продукта (в сСт) при заданной температуре </w:t>
      </w:r>
      <w:r>
        <w:rPr>
          <w:i/>
          <w:sz w:val="28"/>
          <w:lang w:val="en-US"/>
        </w:rPr>
        <w:t>t</w:t>
      </w:r>
      <w:r>
        <w:rPr>
          <w:iCs/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t</w:t>
      </w:r>
      <w:r>
        <w:rPr>
          <w:iCs/>
          <w:sz w:val="28"/>
          <w:vertAlign w:val="subscript"/>
        </w:rPr>
        <w:t>2</w:t>
      </w:r>
      <w:r>
        <w:rPr>
          <w:iCs/>
          <w:sz w:val="28"/>
        </w:rPr>
        <w:t xml:space="preserve"> (</w:t>
      </w:r>
      <w:r>
        <w:rPr>
          <w:iCs/>
          <w:sz w:val="28"/>
        </w:rPr>
        <w:sym w:font="Symbol" w:char="F0B0"/>
      </w:r>
      <w:r>
        <w:rPr>
          <w:iCs/>
          <w:sz w:val="28"/>
        </w:rPr>
        <w:t>С)</w:t>
      </w:r>
      <w:r>
        <w:rPr>
          <w:i/>
          <w:sz w:val="28"/>
        </w:rPr>
        <w:t>.</w:t>
      </w:r>
    </w:p>
    <w:p w:rsidR="00D26F7F" w:rsidRDefault="00D26F7F">
      <w:pPr>
        <w:tabs>
          <w:tab w:val="left" w:pos="539"/>
        </w:tabs>
        <w:ind w:left="539"/>
        <w:jc w:val="both"/>
        <w:rPr>
          <w:b/>
          <w:bCs/>
          <w:iCs/>
          <w:caps/>
          <w:sz w:val="28"/>
        </w:rPr>
      </w:pPr>
      <w:r>
        <w:rPr>
          <w:b/>
          <w:bCs/>
          <w:iCs/>
          <w:sz w:val="32"/>
        </w:rPr>
        <w:br w:type="page"/>
      </w:r>
      <w:r>
        <w:rPr>
          <w:b/>
          <w:bCs/>
          <w:iCs/>
          <w:sz w:val="28"/>
          <w:lang w:val="en-US"/>
        </w:rPr>
        <w:t>2</w:t>
      </w:r>
      <w:r>
        <w:rPr>
          <w:b/>
          <w:bCs/>
          <w:iCs/>
          <w:caps/>
          <w:sz w:val="28"/>
        </w:rPr>
        <w:t>. Последовательность технологического</w:t>
      </w:r>
    </w:p>
    <w:p w:rsidR="00D26F7F" w:rsidRDefault="00D26F7F">
      <w:pPr>
        <w:pStyle w:val="6"/>
      </w:pPr>
      <w:r>
        <w:t xml:space="preserve">    расчета трубопровода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2.1. Расчетная пропускная способность трубопровода определяется, исходя из заданного годового времени работы трубопровода и годового планового задания по перекачке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2"/>
          <w:sz w:val="28"/>
        </w:rPr>
        <w:object w:dxaOrig="1440" w:dyaOrig="700">
          <v:shape id="_x0000_i1027" type="#_x0000_t75" style="width:1in;height:37.5pt" o:ole="">
            <v:imagedata r:id="rId10" o:title=""/>
          </v:shape>
          <o:OLEObject Type="Embed" ProgID="Equation.3" ShapeID="_x0000_i1027" DrawAspect="Content" ObjectID="_1458735349" r:id="rId11"/>
        </w:objec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/час  или  </w:t>
      </w:r>
      <w:r>
        <w:rPr>
          <w:position w:val="-24"/>
          <w:sz w:val="28"/>
        </w:rPr>
        <w:object w:dxaOrig="1240" w:dyaOrig="680">
          <v:shape id="_x0000_i1028" type="#_x0000_t75" style="width:61.5pt;height:35.25pt" o:ole="">
            <v:imagedata r:id="rId12" o:title=""/>
          </v:shape>
          <o:OLEObject Type="Embed" ProgID="Equation.3" ShapeID="_x0000_i1028" DrawAspect="Content" ObjectID="_1458735350" r:id="rId13"/>
        </w:objec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>/с ,</w:t>
      </w:r>
      <w:r>
        <w:rPr>
          <w:sz w:val="28"/>
        </w:rPr>
        <w:tab/>
        <w:t>(2.1)</w:t>
      </w:r>
    </w:p>
    <w:p w:rsidR="00D26F7F" w:rsidRDefault="00D26F7F">
      <w:pPr>
        <w:tabs>
          <w:tab w:val="left" w:pos="539"/>
        </w:tabs>
        <w:rPr>
          <w:sz w:val="28"/>
        </w:rPr>
      </w:pPr>
      <w:r>
        <w:rPr>
          <w:sz w:val="28"/>
        </w:rPr>
        <w:t xml:space="preserve">где 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 xml:space="preserve"> –</w:t>
      </w:r>
      <w:r>
        <w:rPr>
          <w:sz w:val="28"/>
        </w:rPr>
        <w:t xml:space="preserve"> заданный массовый годовой план перекачки, </w:t>
      </w:r>
      <w:r>
        <w:rPr>
          <w:iCs/>
          <w:sz w:val="28"/>
        </w:rPr>
        <w:t>кг;</w:t>
      </w:r>
    </w:p>
    <w:p w:rsidR="00D26F7F" w:rsidRDefault="00D26F7F">
      <w:pPr>
        <w:tabs>
          <w:tab w:val="left" w:pos="539"/>
        </w:tabs>
        <w:rPr>
          <w:sz w:val="28"/>
        </w:rPr>
      </w:pPr>
      <w:r>
        <w:rPr>
          <w:i/>
          <w:sz w:val="28"/>
        </w:rPr>
        <w:tab/>
        <w:t>ρ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–</w:t>
      </w:r>
      <w:r>
        <w:rPr>
          <w:sz w:val="28"/>
        </w:rPr>
        <w:t xml:space="preserve"> расчетная плотность продукта, </w:t>
      </w:r>
      <w:r>
        <w:rPr>
          <w:iCs/>
          <w:sz w:val="28"/>
        </w:rPr>
        <w:t>кг/м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>;</w:t>
      </w:r>
    </w:p>
    <w:p w:rsidR="00D26F7F" w:rsidRDefault="00D26F7F">
      <w:pPr>
        <w:tabs>
          <w:tab w:val="left" w:pos="539"/>
        </w:tabs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Ч –</w:t>
      </w:r>
      <w:r>
        <w:rPr>
          <w:sz w:val="28"/>
        </w:rPr>
        <w:t xml:space="preserve"> заданное время работы трубопровода в году, ч.</w:t>
      </w:r>
    </w:p>
    <w:p w:rsidR="00D26F7F" w:rsidRDefault="00D26F7F">
      <w:pPr>
        <w:tabs>
          <w:tab w:val="left" w:pos="539"/>
        </w:tabs>
        <w:ind w:firstLine="539"/>
        <w:jc w:val="both"/>
        <w:rPr>
          <w:iCs/>
          <w:sz w:val="28"/>
        </w:rPr>
      </w:pPr>
      <w:r>
        <w:rPr>
          <w:sz w:val="28"/>
        </w:rPr>
        <w:t xml:space="preserve">2.2. Расчетное значение внутреннего диаметра трубопровода </w:t>
      </w:r>
    </w:p>
    <w:p w:rsidR="00D26F7F" w:rsidRDefault="00D26F7F">
      <w:pPr>
        <w:tabs>
          <w:tab w:val="left" w:pos="539"/>
        </w:tabs>
        <w:rPr>
          <w:i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34"/>
        </w:rPr>
        <w:object w:dxaOrig="1359" w:dyaOrig="840">
          <v:shape id="_x0000_i1029" type="#_x0000_t75" style="width:68.25pt;height:44.25pt" o:ole="">
            <v:imagedata r:id="rId14" o:title=""/>
          </v:shape>
          <o:OLEObject Type="Embed" ProgID="Equation.3" ShapeID="_x0000_i1029" DrawAspect="Content" ObjectID="_1458735351" r:id="rId15"/>
        </w:object>
      </w:r>
      <w:r>
        <w:t xml:space="preserve">, </w:t>
      </w:r>
      <w:r>
        <w:rPr>
          <w:sz w:val="28"/>
        </w:rPr>
        <w:t>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W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–</w:t>
      </w:r>
      <w:r>
        <w:rPr>
          <w:sz w:val="28"/>
        </w:rPr>
        <w:t xml:space="preserve"> рекомендуемая расчетная скорость перекачки, </w:t>
      </w:r>
      <w:r>
        <w:rPr>
          <w:iCs/>
          <w:sz w:val="28"/>
        </w:rPr>
        <w:t>м/с</w:t>
      </w:r>
      <w:r>
        <w:rPr>
          <w:sz w:val="28"/>
        </w:rPr>
        <w:t>, определяемая из графика на рис. 2.1.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</w:p>
    <w:p w:rsidR="00D26F7F" w:rsidRDefault="00C1196D">
      <w:pPr>
        <w:tabs>
          <w:tab w:val="left" w:pos="539"/>
        </w:tabs>
        <w:jc w:val="center"/>
        <w:rPr>
          <w:sz w:val="28"/>
          <w:lang w:val="en-US"/>
        </w:rPr>
      </w:pPr>
      <w:r>
        <w:rPr>
          <w:sz w:val="28"/>
          <w:lang w:val="en-US"/>
        </w:rPr>
        <w:pict>
          <v:shape id="_x0000_i1030" type="#_x0000_t75" style="width:274.5pt;height:117pt">
            <v:imagedata r:id="rId16" o:title="" croptop="8306f" cropbottom="36681f" cropleft="3912f" cropright="24072f"/>
          </v:shape>
        </w:pict>
      </w:r>
    </w:p>
    <w:p w:rsidR="00D26F7F" w:rsidRDefault="00D26F7F">
      <w:pPr>
        <w:tabs>
          <w:tab w:val="left" w:pos="539"/>
        </w:tabs>
        <w:jc w:val="both"/>
        <w:rPr>
          <w:sz w:val="20"/>
          <w:lang w:val="en-US"/>
        </w:rPr>
      </w:pPr>
    </w:p>
    <w:p w:rsidR="00D26F7F" w:rsidRDefault="00D26F7F">
      <w:pPr>
        <w:tabs>
          <w:tab w:val="left" w:pos="539"/>
        </w:tabs>
        <w:ind w:left="567"/>
        <w:rPr>
          <w:sz w:val="28"/>
        </w:rPr>
      </w:pPr>
    </w:p>
    <w:p w:rsidR="00D26F7F" w:rsidRDefault="00D26F7F">
      <w:pPr>
        <w:tabs>
          <w:tab w:val="left" w:pos="539"/>
        </w:tabs>
        <w:rPr>
          <w:sz w:val="26"/>
        </w:rPr>
      </w:pPr>
      <w:r>
        <w:rPr>
          <w:spacing w:val="40"/>
          <w:sz w:val="26"/>
        </w:rPr>
        <w:tab/>
      </w:r>
      <w:r>
        <w:rPr>
          <w:spacing w:val="40"/>
          <w:sz w:val="26"/>
        </w:rPr>
        <w:tab/>
      </w:r>
      <w:r>
        <w:rPr>
          <w:spacing w:val="40"/>
          <w:sz w:val="26"/>
        </w:rPr>
        <w:tab/>
        <w:t>Рис. 2.1.</w:t>
      </w:r>
      <w:r>
        <w:rPr>
          <w:sz w:val="26"/>
        </w:rPr>
        <w:t xml:space="preserve"> Зависимость рекомендуемой скорости перекачки</w:t>
      </w:r>
    </w:p>
    <w:p w:rsidR="00D26F7F" w:rsidRDefault="00D26F7F">
      <w:pPr>
        <w:tabs>
          <w:tab w:val="left" w:pos="539"/>
        </w:tabs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от пропускной способности трубопровода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По расчетному значению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принимается ближайшее в большую сторону значение наружного диаметра трубы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н</w:t>
      </w:r>
      <w:r>
        <w:rPr>
          <w:sz w:val="28"/>
        </w:rPr>
        <w:t xml:space="preserve"> из стандартного ряда (см. табл. П 1.1, прил. 1).</w:t>
      </w:r>
    </w:p>
    <w:p w:rsidR="00D26F7F" w:rsidRDefault="00D26F7F">
      <w:pPr>
        <w:pStyle w:val="21"/>
        <w:tabs>
          <w:tab w:val="left" w:pos="539"/>
        </w:tabs>
      </w:pPr>
      <w:r>
        <w:tab/>
        <w:t>2.3. Магистральные и подпорные насосы перекачивающих станций выбираются, исходя из выполнения условия</w:t>
      </w:r>
    </w:p>
    <w:p w:rsidR="00D26F7F" w:rsidRDefault="00D26F7F">
      <w:pPr>
        <w:tabs>
          <w:tab w:val="left" w:pos="539"/>
        </w:tabs>
        <w:ind w:left="2727"/>
        <w:jc w:val="both"/>
        <w:rPr>
          <w:iCs/>
          <w:sz w:val="28"/>
        </w:rPr>
      </w:pP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min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 xml:space="preserve"> </w:t>
      </w:r>
      <w:r>
        <w:rPr>
          <w:rFonts w:ascii="Tahoma" w:hAnsi="Tahoma"/>
          <w:i/>
          <w:sz w:val="28"/>
        </w:rPr>
        <w:t xml:space="preserve">≤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ч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</w:t>
      </w:r>
      <w:r>
        <w:rPr>
          <w:rFonts w:ascii="Tahoma" w:hAnsi="Tahoma"/>
          <w:i/>
          <w:sz w:val="28"/>
        </w:rPr>
        <w:t>≤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max</w:t>
      </w:r>
      <w:r>
        <w:rPr>
          <w:i/>
          <w:sz w:val="28"/>
        </w:rPr>
        <w:t xml:space="preserve"> ,</w:t>
      </w:r>
      <w:r>
        <w:rPr>
          <w:i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(2.3)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min</w:t>
      </w:r>
      <w:r>
        <w:rPr>
          <w:iCs/>
          <w:sz w:val="28"/>
        </w:rPr>
        <w:t>,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  <w:lang w:val="en-US"/>
        </w:rPr>
        <w:t>max</w:t>
      </w:r>
      <w:r>
        <w:rPr>
          <w:i/>
          <w:sz w:val="28"/>
        </w:rPr>
        <w:t xml:space="preserve"> –</w:t>
      </w:r>
      <w:r>
        <w:rPr>
          <w:sz w:val="28"/>
        </w:rPr>
        <w:t xml:space="preserve"> соответственно нижняя и верхняя границы рабочего диапазона производительности насоса (см. табл. П 1.2, прил. 1).</w:t>
      </w:r>
    </w:p>
    <w:p w:rsidR="00D26F7F" w:rsidRDefault="00D26F7F">
      <w:pPr>
        <w:pStyle w:val="a8"/>
        <w:tabs>
          <w:tab w:val="left" w:pos="539"/>
        </w:tabs>
        <w:ind w:right="0"/>
        <w:jc w:val="both"/>
      </w:pPr>
      <w:r>
        <w:tab/>
        <w:t>2.4. Рабочее давление, развиваемое перекачивающей станцией при последовательном соединении насосов</w:t>
      </w:r>
    </w:p>
    <w:p w:rsidR="00D26F7F" w:rsidRDefault="00D26F7F">
      <w:pPr>
        <w:tabs>
          <w:tab w:val="left" w:pos="539"/>
        </w:tabs>
        <w:ind w:left="2727"/>
        <w:jc w:val="both"/>
        <w:rPr>
          <w:iCs/>
          <w:sz w:val="28"/>
        </w:rPr>
      </w:pPr>
      <w:r>
        <w:rPr>
          <w:i/>
          <w:sz w:val="28"/>
        </w:rPr>
        <w:t>Р = ρ</w:t>
      </w:r>
      <w:r>
        <w:rPr>
          <w:i/>
          <w:sz w:val="28"/>
          <w:vertAlign w:val="subscript"/>
        </w:rPr>
        <w:t>р</w:t>
      </w:r>
      <w:r>
        <w:rPr>
          <w:i/>
          <w:sz w:val="28"/>
          <w:lang w:val="en-US"/>
        </w:rPr>
        <w:t>g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</w:rPr>
        <w:t xml:space="preserve">м </w:t>
      </w:r>
      <w:r>
        <w:rPr>
          <w:i/>
          <w:sz w:val="28"/>
        </w:rPr>
        <w:t xml:space="preserve">+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>)</w:t>
      </w:r>
      <w:r>
        <w:rPr>
          <w:i/>
          <w:sz w:val="28"/>
        </w:rPr>
        <w:sym w:font="Symbol" w:char="F0D7"/>
      </w:r>
      <w:r>
        <w:rPr>
          <w:iCs/>
          <w:sz w:val="28"/>
        </w:rPr>
        <w:t>10</w:t>
      </w:r>
      <w:r>
        <w:rPr>
          <w:iCs/>
          <w:sz w:val="28"/>
          <w:vertAlign w:val="superscript"/>
        </w:rPr>
        <w:t>-6</w:t>
      </w:r>
      <w:r>
        <w:rPr>
          <w:i/>
          <w:sz w:val="28"/>
        </w:rPr>
        <w:t xml:space="preserve"> </w:t>
      </w:r>
      <w:r>
        <w:rPr>
          <w:rFonts w:ascii="Tahoma" w:hAnsi="Tahoma"/>
          <w:i/>
          <w:sz w:val="28"/>
        </w:rPr>
        <w:t>≤</w:t>
      </w:r>
      <w:r>
        <w:rPr>
          <w:i/>
          <w:sz w:val="28"/>
        </w:rPr>
        <w:t xml:space="preserve"> {Р} </w:t>
      </w:r>
      <w:r>
        <w:rPr>
          <w:iCs/>
          <w:sz w:val="28"/>
        </w:rPr>
        <w:t>, МПа ,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(2.4)</w:t>
      </w:r>
    </w:p>
    <w:p w:rsidR="00D26F7F" w:rsidRDefault="00D26F7F">
      <w:pPr>
        <w:tabs>
          <w:tab w:val="left" w:pos="539"/>
        </w:tabs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</w:rPr>
        <w:t>м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 xml:space="preserve"> –</w:t>
      </w:r>
      <w:r>
        <w:rPr>
          <w:sz w:val="28"/>
        </w:rPr>
        <w:t xml:space="preserve"> соответственно напор, м, развиваемый магистральным и подпорным насосами при расчетной подаче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ч</w:t>
      </w:r>
      <w:r>
        <w:rPr>
          <w:i/>
          <w:sz w:val="28"/>
          <w:vertAlign w:val="subscript"/>
        </w:rPr>
        <w:t>р</w:t>
      </w:r>
      <w:r>
        <w:rPr>
          <w:sz w:val="28"/>
        </w:rPr>
        <w:t xml:space="preserve"> и определяемый по рабочим характеристикам насосов (см. прил. 2);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  <w:lang w:val="en-US"/>
        </w:rPr>
        <w:br w:type="page"/>
      </w:r>
      <w:r>
        <w:rPr>
          <w:i/>
          <w:sz w:val="28"/>
        </w:rPr>
        <w:tab/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–</w:t>
      </w:r>
      <w:r>
        <w:rPr>
          <w:sz w:val="28"/>
        </w:rPr>
        <w:t xml:space="preserve"> число последовательно работающих магистральных насосов;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  <w:t>{Р} –</w:t>
      </w:r>
      <w:r>
        <w:rPr>
          <w:sz w:val="28"/>
        </w:rPr>
        <w:t xml:space="preserve"> допустимое давление на выходе перекачивающей станции, исходя из прочности корпуса насоса или запорной арматуры.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>2.5. Расчетная толщина стенки трубы, исходя из выбранного материала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0"/>
          <w:sz w:val="28"/>
        </w:rPr>
        <w:object w:dxaOrig="1900" w:dyaOrig="680">
          <v:shape id="_x0000_i1031" type="#_x0000_t75" style="width:94.5pt;height:36.75pt" o:ole="">
            <v:imagedata r:id="rId17" o:title=""/>
          </v:shape>
          <o:OLEObject Type="Embed" ProgID="Equation.3" ShapeID="_x0000_i1031" DrawAspect="Content" ObjectID="_1458735352" r:id="rId18"/>
        </w:object>
      </w:r>
      <w:r>
        <w:rPr>
          <w:sz w:val="28"/>
        </w:rPr>
        <w:t xml:space="preserve">, м,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(2.5)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 xml:space="preserve"> –</w:t>
      </w:r>
      <w:r>
        <w:rPr>
          <w:sz w:val="28"/>
        </w:rPr>
        <w:t xml:space="preserve"> коэффициент надежности по нагрузке (рабочему давлению): для труб диаметром от </w:t>
      </w:r>
      <w:r>
        <w:rPr>
          <w:iCs/>
          <w:sz w:val="28"/>
        </w:rPr>
        <w:t>720 до 1220 мм</w:t>
      </w:r>
      <w:r>
        <w:rPr>
          <w:i/>
          <w:sz w:val="28"/>
        </w:rPr>
        <w:t xml:space="preserve"> </w:t>
      </w:r>
      <w:r>
        <w:rPr>
          <w:iCs/>
          <w:sz w:val="28"/>
        </w:rPr>
        <w:t>принято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 xml:space="preserve"> = </w:t>
      </w:r>
      <w:r>
        <w:rPr>
          <w:iCs/>
          <w:sz w:val="28"/>
        </w:rPr>
        <w:t>1,15;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  <w:lang w:val="en-US"/>
        </w:rPr>
        <w:t>R</w:t>
      </w:r>
      <w:r>
        <w:rPr>
          <w:iCs/>
          <w:sz w:val="28"/>
          <w:vertAlign w:val="subscript"/>
        </w:rPr>
        <w:t>1</w:t>
      </w:r>
      <w:r>
        <w:rPr>
          <w:i/>
          <w:sz w:val="28"/>
        </w:rPr>
        <w:t xml:space="preserve"> – </w:t>
      </w:r>
      <w:r>
        <w:rPr>
          <w:sz w:val="28"/>
        </w:rPr>
        <w:t>расчетное сопротивление металла трубы, определяемое из соотношения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0"/>
          <w:sz w:val="28"/>
        </w:rPr>
        <w:object w:dxaOrig="1280" w:dyaOrig="720">
          <v:shape id="_x0000_i1032" type="#_x0000_t75" style="width:64.5pt;height:37.5pt" o:ole="">
            <v:imagedata r:id="rId19" o:title=""/>
          </v:shape>
          <o:OLEObject Type="Embed" ProgID="Equation.3" ShapeID="_x0000_i1032" DrawAspect="Content" ObjectID="_1458735353" r:id="rId20"/>
        </w:object>
      </w:r>
      <w:r>
        <w:rPr>
          <w:sz w:val="28"/>
        </w:rPr>
        <w:t>, МПа,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(2.6)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i/>
          <w:sz w:val="28"/>
        </w:rPr>
        <w:t>σ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–</w:t>
      </w:r>
      <w:r>
        <w:rPr>
          <w:sz w:val="28"/>
        </w:rPr>
        <w:t xml:space="preserve"> предел прочности металла трубы, МПа;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</w:rPr>
        <w:t>у</w:t>
      </w:r>
      <w:r>
        <w:rPr>
          <w:i/>
          <w:sz w:val="28"/>
        </w:rPr>
        <w:t xml:space="preserve"> –</w:t>
      </w:r>
      <w:r>
        <w:rPr>
          <w:sz w:val="28"/>
        </w:rPr>
        <w:t xml:space="preserve"> коэффициент условий работы трубопровода, зависящий от его кате-гории: для подземных магистральных нефтепродуктопроводов принято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= </w:t>
      </w:r>
      <w:r>
        <w:rPr>
          <w:iCs/>
          <w:sz w:val="28"/>
        </w:rPr>
        <w:t>0,9;</w:t>
      </w:r>
    </w:p>
    <w:p w:rsidR="00D26F7F" w:rsidRDefault="00D26F7F">
      <w:pPr>
        <w:tabs>
          <w:tab w:val="left" w:pos="539"/>
          <w:tab w:val="left" w:pos="9498"/>
        </w:tabs>
        <w:jc w:val="both"/>
        <w:rPr>
          <w:iCs/>
          <w:sz w:val="28"/>
        </w:rPr>
      </w:pPr>
      <w:r>
        <w:rPr>
          <w:i/>
          <w:sz w:val="28"/>
        </w:rPr>
        <w:tab/>
        <w:t>К</w:t>
      </w:r>
      <w:r>
        <w:rPr>
          <w:iCs/>
          <w:sz w:val="28"/>
          <w:vertAlign w:val="subscript"/>
        </w:rPr>
        <w:t>1</w:t>
      </w:r>
      <w:r>
        <w:rPr>
          <w:i/>
          <w:sz w:val="28"/>
        </w:rPr>
        <w:t xml:space="preserve"> –</w:t>
      </w:r>
      <w:r>
        <w:rPr>
          <w:sz w:val="28"/>
        </w:rPr>
        <w:t xml:space="preserve"> коэффициент надежности по материалу: для сварных труб из горячекатанной   и   нормализованной   низколегированной   стали   принято   </w:t>
      </w:r>
      <w:r>
        <w:rPr>
          <w:i/>
          <w:sz w:val="28"/>
        </w:rPr>
        <w:t>К</w:t>
      </w:r>
      <w:r>
        <w:rPr>
          <w:iCs/>
          <w:sz w:val="28"/>
          <w:vertAlign w:val="subscript"/>
        </w:rPr>
        <w:t>1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 xml:space="preserve">= </w:t>
      </w:r>
      <w:r>
        <w:rPr>
          <w:iCs/>
          <w:sz w:val="28"/>
        </w:rPr>
        <w:t>1,47;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  <w:t>К</w:t>
      </w:r>
      <w:r>
        <w:rPr>
          <w:i/>
          <w:sz w:val="28"/>
          <w:vertAlign w:val="subscript"/>
        </w:rPr>
        <w:t>н</w:t>
      </w:r>
      <w:r>
        <w:rPr>
          <w:i/>
          <w:sz w:val="28"/>
        </w:rPr>
        <w:t xml:space="preserve"> –</w:t>
      </w:r>
      <w:r>
        <w:rPr>
          <w:sz w:val="28"/>
        </w:rPr>
        <w:t xml:space="preserve"> коэффициент надежности по назначению трубопровода: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- для нефтепроводов диаметром </w:t>
      </w:r>
      <w:r>
        <w:rPr>
          <w:iCs/>
          <w:sz w:val="28"/>
        </w:rPr>
        <w:t>1020 мм</w:t>
      </w:r>
      <w:r>
        <w:rPr>
          <w:sz w:val="28"/>
        </w:rPr>
        <w:t xml:space="preserve"> </w:t>
      </w:r>
      <w:r>
        <w:rPr>
          <w:iCs/>
          <w:sz w:val="28"/>
        </w:rPr>
        <w:t xml:space="preserve">и менее принято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 xml:space="preserve">н </w:t>
      </w:r>
      <w:r>
        <w:rPr>
          <w:iCs/>
          <w:sz w:val="28"/>
        </w:rPr>
        <w:t>= 1,0</w:t>
      </w:r>
      <w:r>
        <w:rPr>
          <w:sz w:val="28"/>
        </w:rPr>
        <w:t>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- для нефтепровода диаметром </w:t>
      </w:r>
      <w:r>
        <w:rPr>
          <w:iCs/>
          <w:sz w:val="28"/>
        </w:rPr>
        <w:t xml:space="preserve">1220 мм принято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 xml:space="preserve">н </w:t>
      </w:r>
      <w:r>
        <w:rPr>
          <w:i/>
          <w:sz w:val="28"/>
        </w:rPr>
        <w:t xml:space="preserve">= </w:t>
      </w:r>
      <w:r>
        <w:rPr>
          <w:iCs/>
          <w:sz w:val="28"/>
        </w:rPr>
        <w:t>1,05</w:t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Вычисленное значение толщины стенки трубы </w:t>
      </w:r>
      <w:r>
        <w:rPr>
          <w:i/>
          <w:sz w:val="28"/>
        </w:rPr>
        <w:t>δ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</w:t>
      </w:r>
      <w:r>
        <w:rPr>
          <w:sz w:val="28"/>
        </w:rPr>
        <w:t xml:space="preserve">округляется в большую сторону до ближайшего стандартного значения </w:t>
      </w:r>
      <w:r>
        <w:rPr>
          <w:i/>
          <w:sz w:val="28"/>
        </w:rPr>
        <w:t>δ</w:t>
      </w:r>
      <w:r>
        <w:rPr>
          <w:sz w:val="28"/>
        </w:rPr>
        <w:t xml:space="preserve"> (см. табл. П 1.1, прил. 1).</w:t>
      </w:r>
    </w:p>
    <w:p w:rsidR="00D26F7F" w:rsidRDefault="00D26F7F">
      <w:pPr>
        <w:pStyle w:val="10"/>
        <w:tabs>
          <w:tab w:val="left" w:pos="539"/>
        </w:tabs>
      </w:pPr>
      <w:r>
        <w:tab/>
        <w:t>2.6. Внутренний диаметр трубопровода</w:t>
      </w:r>
    </w:p>
    <w:p w:rsidR="00D26F7F" w:rsidRDefault="00D26F7F">
      <w:pPr>
        <w:tabs>
          <w:tab w:val="left" w:pos="539"/>
        </w:tabs>
        <w:ind w:left="567"/>
        <w:jc w:val="both"/>
        <w:rPr>
          <w:i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 xml:space="preserve">н </w:t>
      </w:r>
      <w:r>
        <w:rPr>
          <w:i/>
          <w:sz w:val="28"/>
        </w:rPr>
        <w:t xml:space="preserve">- </w:t>
      </w:r>
      <w:r>
        <w:rPr>
          <w:iCs/>
          <w:sz w:val="28"/>
        </w:rPr>
        <w:t>2</w:t>
      </w:r>
      <w:r>
        <w:rPr>
          <w:i/>
          <w:sz w:val="28"/>
        </w:rPr>
        <w:t xml:space="preserve">δ </w:t>
      </w:r>
      <w:r>
        <w:rPr>
          <w:iCs/>
          <w:sz w:val="28"/>
        </w:rPr>
        <w:t>, м</w:t>
      </w:r>
      <w:r>
        <w:rPr>
          <w:i/>
          <w:sz w:val="28"/>
        </w:rPr>
        <w:t>.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(2.7)</w:t>
      </w:r>
    </w:p>
    <w:p w:rsidR="00D26F7F" w:rsidRDefault="00D26F7F">
      <w:pPr>
        <w:tabs>
          <w:tab w:val="left" w:pos="539"/>
        </w:tabs>
        <w:ind w:firstLine="539"/>
        <w:rPr>
          <w:sz w:val="28"/>
        </w:rPr>
      </w:pPr>
      <w:r>
        <w:rPr>
          <w:sz w:val="28"/>
        </w:rPr>
        <w:t>2.7. Фактическая скорость перекачки</w:t>
      </w:r>
    </w:p>
    <w:p w:rsidR="00D26F7F" w:rsidRDefault="00D26F7F">
      <w:pPr>
        <w:tabs>
          <w:tab w:val="left" w:pos="539"/>
        </w:tabs>
        <w:ind w:firstLine="539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1160" w:dyaOrig="680">
          <v:shape id="_x0000_i1033" type="#_x0000_t75" style="width:58.5pt;height:36.75pt" o:ole="">
            <v:imagedata r:id="rId21" o:title=""/>
          </v:shape>
          <o:OLEObject Type="Embed" ProgID="Equation.3" ShapeID="_x0000_i1033" DrawAspect="Content" ObjectID="_1458735354" r:id="rId22"/>
        </w:object>
      </w:r>
      <w:r>
        <w:t xml:space="preserve">, </w:t>
      </w:r>
      <w:r>
        <w:rPr>
          <w:sz w:val="28"/>
        </w:rPr>
        <w:t>м/с.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(2.8)</w:t>
      </w:r>
    </w:p>
    <w:p w:rsidR="00D26F7F" w:rsidRDefault="00D26F7F">
      <w:pPr>
        <w:tabs>
          <w:tab w:val="left" w:pos="539"/>
        </w:tabs>
        <w:ind w:firstLine="539"/>
        <w:jc w:val="both"/>
        <w:rPr>
          <w:iCs/>
          <w:sz w:val="28"/>
        </w:rPr>
      </w:pPr>
      <w:r>
        <w:rPr>
          <w:noProof/>
          <w:sz w:val="28"/>
        </w:rPr>
        <w:t>2.8.</w:t>
      </w:r>
      <w:r>
        <w:rPr>
          <w:sz w:val="28"/>
        </w:rPr>
        <w:t xml:space="preserve"> Параметр </w:t>
      </w:r>
      <w:r>
        <w:rPr>
          <w:i/>
          <w:sz w:val="28"/>
          <w:lang w:val="en-US"/>
        </w:rPr>
        <w:t>Re</w:t>
      </w:r>
      <w:r>
        <w:rPr>
          <w:i/>
          <w:sz w:val="28"/>
        </w:rPr>
        <w:t xml:space="preserve"> </w:t>
      </w:r>
      <w:r>
        <w:rPr>
          <w:iCs/>
          <w:sz w:val="28"/>
        </w:rPr>
        <w:t>(число Рейнольдса)</w:t>
      </w:r>
    </w:p>
    <w:p w:rsidR="00D26F7F" w:rsidRDefault="00D26F7F">
      <w:pPr>
        <w:tabs>
          <w:tab w:val="left" w:pos="539"/>
        </w:tabs>
        <w:ind w:firstLine="539"/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position w:val="-32"/>
          <w:sz w:val="28"/>
        </w:rPr>
        <w:object w:dxaOrig="1240" w:dyaOrig="700">
          <v:shape id="_x0000_i1034" type="#_x0000_t75" style="width:62.25pt;height:37.5pt" o:ole="">
            <v:imagedata r:id="rId23" o:title=""/>
          </v:shape>
          <o:OLEObject Type="Embed" ProgID="Equation.3" ShapeID="_x0000_i1034" DrawAspect="Content" ObjectID="_1458735355" r:id="rId24"/>
        </w:objec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(2.9)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>.9. Гидравлический уклон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8"/>
          <w:sz w:val="28"/>
        </w:rPr>
        <w:object w:dxaOrig="3140" w:dyaOrig="700">
          <v:shape id="_x0000_i1035" type="#_x0000_t75" style="width:156.75pt;height:36pt" o:ole="">
            <v:imagedata r:id="rId25" o:title=""/>
          </v:shape>
          <o:OLEObject Type="Embed" ProgID="Equation.3" ShapeID="_x0000_i1035" DrawAspect="Content" ObjectID="_1458735356" r:id="rId26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(2.10)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λ –</w:t>
      </w:r>
      <w:r>
        <w:rPr>
          <w:sz w:val="28"/>
        </w:rPr>
        <w:t xml:space="preserve"> коэффициент гидравлического сопротивления;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 xml:space="preserve">      β,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–</w:t>
      </w:r>
      <w:r>
        <w:rPr>
          <w:sz w:val="28"/>
        </w:rPr>
        <w:t xml:space="preserve"> в формуле Лейбензона коэффициенты, зависящие от режима течения.</w:t>
      </w:r>
    </w:p>
    <w:p w:rsidR="00D26F7F" w:rsidRDefault="00D26F7F">
      <w:pPr>
        <w:pStyle w:val="21"/>
        <w:tabs>
          <w:tab w:val="left" w:pos="539"/>
        </w:tabs>
      </w:pPr>
      <w:r>
        <w:tab/>
        <w:t xml:space="preserve">2.10. Коэффициент гидравлического сопротивления </w:t>
      </w:r>
      <w:r>
        <w:rPr>
          <w:i/>
          <w:iCs/>
        </w:rPr>
        <w:sym w:font="Symbol" w:char="F06C"/>
      </w:r>
      <w:r>
        <w:t xml:space="preserve"> рассчитывается по приведенным ниже формулам в зависимости от режима течения жидкости в трубопроводе.</w:t>
      </w:r>
    </w:p>
    <w:p w:rsidR="00D26F7F" w:rsidRDefault="00D26F7F">
      <w:pPr>
        <w:pStyle w:val="30"/>
        <w:tabs>
          <w:tab w:val="left" w:pos="539"/>
        </w:tabs>
        <w:ind w:firstLine="0"/>
      </w:pPr>
      <w:r>
        <w:tab/>
        <w:t>Как известно, различают два режима - ламинарный и турбулентный, а последний, в свою очередь, делится на 3 зоны: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зона гидравлически гладких труб;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зона смешанного трения;</w:t>
      </w:r>
    </w:p>
    <w:p w:rsidR="00D26F7F" w:rsidRDefault="00D26F7F">
      <w:pPr>
        <w:pStyle w:val="21"/>
        <w:tabs>
          <w:tab w:val="left" w:pos="539"/>
        </w:tabs>
      </w:pPr>
      <w:r>
        <w:tab/>
        <w:t>зона квадратичного трения.</w:t>
      </w:r>
    </w:p>
    <w:p w:rsidR="00D26F7F" w:rsidRDefault="00D26F7F">
      <w:pPr>
        <w:tabs>
          <w:tab w:val="left" w:pos="539"/>
        </w:tabs>
        <w:jc w:val="both"/>
        <w:rPr>
          <w:i/>
          <w:iCs/>
          <w:sz w:val="28"/>
        </w:rPr>
      </w:pPr>
      <w:r>
        <w:rPr>
          <w:sz w:val="28"/>
        </w:rPr>
        <w:tab/>
        <w:t xml:space="preserve">Переход из режима в режим и из зоны в зону определяется значениями критических (переходных) чисел Рейнольдса, зависящих для данного диаметра 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D</w:t>
      </w:r>
      <w:r>
        <w:rPr>
          <w:sz w:val="28"/>
        </w:rPr>
        <w:t>) трубопровода и данной вязкости (</w:t>
      </w:r>
      <w:r>
        <w:rPr>
          <w:i/>
          <w:iCs/>
          <w:sz w:val="28"/>
        </w:rPr>
        <w:t>ν</w:t>
      </w:r>
      <w:r>
        <w:rPr>
          <w:i/>
          <w:iCs/>
          <w:sz w:val="28"/>
          <w:vertAlign w:val="subscript"/>
        </w:rPr>
        <w:t>р</w:t>
      </w:r>
      <w:r>
        <w:rPr>
          <w:sz w:val="28"/>
        </w:rPr>
        <w:t xml:space="preserve">) продукта от скорости перекачки </w:t>
      </w:r>
      <w:r>
        <w:rPr>
          <w:i/>
          <w:iCs/>
          <w:sz w:val="28"/>
          <w:lang w:val="en-US"/>
        </w:rPr>
        <w:t>W</w:t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Таким образом, определяя критические числа Рейнольдса и истинное значение </w:t>
      </w:r>
      <w:r>
        <w:rPr>
          <w:i/>
          <w:iCs/>
          <w:sz w:val="28"/>
          <w:lang w:val="en-US"/>
        </w:rPr>
        <w:t>Re</w:t>
      </w:r>
      <w:r>
        <w:rPr>
          <w:sz w:val="28"/>
        </w:rPr>
        <w:t xml:space="preserve">, выбираем для расчета </w:t>
      </w:r>
      <w:r>
        <w:rPr>
          <w:i/>
          <w:iCs/>
          <w:sz w:val="28"/>
        </w:rPr>
        <w:t>λ</w:t>
      </w:r>
      <w:r>
        <w:rPr>
          <w:sz w:val="28"/>
        </w:rPr>
        <w:t xml:space="preserve"> одну из четырех рекомендуемых формул.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При </w:t>
      </w:r>
      <w:r>
        <w:rPr>
          <w:b/>
          <w:bCs/>
          <w:sz w:val="28"/>
        </w:rPr>
        <w:t>ламинарном режиме</w:t>
      </w:r>
      <w:r>
        <w:rPr>
          <w:sz w:val="28"/>
        </w:rPr>
        <w:t xml:space="preserve"> течения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/>
          <w:sz w:val="28"/>
          <w:lang w:val="en-US"/>
        </w:rPr>
        <w:t>Re</w:t>
      </w:r>
      <w:r>
        <w:rPr>
          <w:i/>
          <w:sz w:val="28"/>
        </w:rPr>
        <w:t xml:space="preserve"> </w:t>
      </w:r>
      <w:r>
        <w:rPr>
          <w:iCs/>
          <w:sz w:val="28"/>
        </w:rPr>
        <w:t>≤ 2320</w:t>
      </w:r>
      <w:r>
        <w:rPr>
          <w:i/>
          <w:sz w:val="28"/>
        </w:rPr>
        <w:t>.</w:t>
      </w:r>
    </w:p>
    <w:p w:rsidR="00D26F7F" w:rsidRDefault="00D26F7F">
      <w:pPr>
        <w:pStyle w:val="21"/>
        <w:tabs>
          <w:tab w:val="left" w:pos="539"/>
        </w:tabs>
      </w:pPr>
      <w:r>
        <w:tab/>
        <w:t>Коэффициент гидравлического сопротивления определяется по формуле Стокса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λ = </w:t>
      </w:r>
      <w:r>
        <w:rPr>
          <w:iCs/>
          <w:sz w:val="28"/>
        </w:rPr>
        <w:t>64</w:t>
      </w:r>
      <w:r>
        <w:rPr>
          <w:i/>
          <w:sz w:val="28"/>
        </w:rPr>
        <w:t xml:space="preserve"> / </w:t>
      </w:r>
      <w:r>
        <w:rPr>
          <w:i/>
          <w:sz w:val="28"/>
          <w:lang w:val="en-US"/>
        </w:rPr>
        <w:t>Re</w:t>
      </w:r>
      <w:r>
        <w:rPr>
          <w:iCs/>
          <w:sz w:val="28"/>
        </w:rPr>
        <w:t>,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(2.11)</w:t>
      </w:r>
    </w:p>
    <w:p w:rsidR="00D26F7F" w:rsidRDefault="00D26F7F">
      <w:pPr>
        <w:tabs>
          <w:tab w:val="left" w:pos="539"/>
        </w:tabs>
        <w:rPr>
          <w:iCs/>
          <w:sz w:val="28"/>
        </w:rPr>
      </w:pPr>
      <w:r>
        <w:rPr>
          <w:sz w:val="28"/>
        </w:rPr>
        <w:t xml:space="preserve">коэффициенты </w:t>
      </w:r>
      <w:r>
        <w:rPr>
          <w:i/>
          <w:sz w:val="28"/>
        </w:rPr>
        <w:t>т</w:t>
      </w:r>
      <w:r>
        <w:rPr>
          <w:sz w:val="28"/>
        </w:rPr>
        <w:t xml:space="preserve"> и </w:t>
      </w:r>
      <w:r>
        <w:rPr>
          <w:i/>
          <w:sz w:val="28"/>
        </w:rPr>
        <w:t>β</w:t>
      </w:r>
      <w:r>
        <w:rPr>
          <w:sz w:val="28"/>
        </w:rPr>
        <w:t xml:space="preserve"> в формуле Лейбензона имеют значения </w:t>
      </w:r>
      <w:r>
        <w:rPr>
          <w:i/>
          <w:sz w:val="28"/>
        </w:rPr>
        <w:t>т=</w:t>
      </w:r>
      <w:r>
        <w:rPr>
          <w:iCs/>
          <w:sz w:val="28"/>
        </w:rPr>
        <w:t>1;</w:t>
      </w:r>
      <w:r>
        <w:rPr>
          <w:i/>
          <w:sz w:val="28"/>
        </w:rPr>
        <w:t xml:space="preserve"> β = </w:t>
      </w:r>
      <w:r>
        <w:rPr>
          <w:iCs/>
          <w:sz w:val="28"/>
        </w:rPr>
        <w:t>4,15 с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/м.</w:t>
      </w:r>
    </w:p>
    <w:p w:rsidR="00D26F7F" w:rsidRDefault="00D26F7F">
      <w:pPr>
        <w:pStyle w:val="9"/>
        <w:tabs>
          <w:tab w:val="left" w:pos="539"/>
        </w:tabs>
        <w:ind w:firstLine="0"/>
      </w:pPr>
      <w:r>
        <w:tab/>
        <w:t xml:space="preserve">При </w:t>
      </w:r>
      <w:r>
        <w:rPr>
          <w:b/>
          <w:bCs/>
        </w:rPr>
        <w:t>турбулентном режиме</w:t>
      </w:r>
      <w:r>
        <w:t xml:space="preserve"> течения в </w:t>
      </w:r>
      <w:r>
        <w:rPr>
          <w:u w:val="single"/>
        </w:rPr>
        <w:t>зоне гидравлически гладкого трения</w:t>
      </w:r>
    </w:p>
    <w:p w:rsidR="00D26F7F" w:rsidRDefault="00D26F7F">
      <w:pPr>
        <w:ind w:left="2160" w:firstLine="720"/>
        <w:jc w:val="both"/>
        <w:rPr>
          <w:sz w:val="28"/>
        </w:rPr>
      </w:pPr>
      <w:r>
        <w:rPr>
          <w:sz w:val="28"/>
        </w:rPr>
        <w:t xml:space="preserve">2320 </w:t>
      </w:r>
      <w:r>
        <w:rPr>
          <w:position w:val="-4"/>
          <w:sz w:val="28"/>
        </w:rPr>
        <w:object w:dxaOrig="200" w:dyaOrig="240">
          <v:shape id="_x0000_i1036" type="#_x0000_t75" style="width:9.75pt;height:12pt" o:ole="">
            <v:imagedata r:id="rId27" o:title=""/>
          </v:shape>
          <o:OLEObject Type="Embed" ProgID="Equation.3" ShapeID="_x0000_i1036" DrawAspect="Content" ObjectID="_1458735357" r:id="rId28"/>
        </w:object>
      </w:r>
      <w:r>
        <w:rPr>
          <w:sz w:val="28"/>
        </w:rPr>
        <w:t xml:space="preserve"> </w:t>
      </w:r>
      <w:r>
        <w:rPr>
          <w:i/>
          <w:iCs/>
          <w:sz w:val="28"/>
        </w:rPr>
        <w:t>Re</w:t>
      </w:r>
      <w:r>
        <w:rPr>
          <w:sz w:val="28"/>
        </w:rPr>
        <w:t xml:space="preserve"> </w:t>
      </w:r>
      <w:r>
        <w:rPr>
          <w:position w:val="-26"/>
          <w:sz w:val="28"/>
        </w:rPr>
        <w:object w:dxaOrig="600" w:dyaOrig="639">
          <v:shape id="_x0000_i1037" type="#_x0000_t75" style="width:30pt;height:33pt" o:ole="">
            <v:imagedata r:id="rId29" o:title=""/>
          </v:shape>
          <o:OLEObject Type="Embed" ProgID="Equation.3" ShapeID="_x0000_i1037" DrawAspect="Content" ObjectID="_1458735358" r:id="rId30"/>
        </w:object>
      </w:r>
      <w:r>
        <w:rPr>
          <w:sz w:val="28"/>
        </w:rPr>
        <w:t>,</w:t>
      </w:r>
    </w:p>
    <w:p w:rsidR="00D26F7F" w:rsidRDefault="00D26F7F">
      <w:pPr>
        <w:pStyle w:val="10"/>
        <w:tabs>
          <w:tab w:val="left" w:pos="539"/>
        </w:tabs>
        <w:jc w:val="both"/>
      </w:pPr>
      <w:r>
        <w:t xml:space="preserve">где </w:t>
      </w:r>
      <w:r>
        <w:rPr>
          <w:position w:val="-24"/>
        </w:rPr>
        <w:object w:dxaOrig="1200" w:dyaOrig="620">
          <v:shape id="_x0000_i1038" type="#_x0000_t75" style="width:60pt;height:32.25pt" o:ole="">
            <v:imagedata r:id="rId31" o:title=""/>
          </v:shape>
          <o:OLEObject Type="Embed" ProgID="Equation.3" ShapeID="_x0000_i1038" DrawAspect="Content" ObjectID="_1458735359" r:id="rId32"/>
        </w:object>
      </w:r>
      <w:r>
        <w:t xml:space="preserve"> относительная эквивалентная шероховатость внутренней поверхности труб;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  <w:t>К</w:t>
      </w:r>
      <w:r>
        <w:rPr>
          <w:i/>
          <w:sz w:val="28"/>
          <w:vertAlign w:val="subscript"/>
        </w:rPr>
        <w:t>э</w:t>
      </w:r>
      <w:r>
        <w:rPr>
          <w:i/>
          <w:sz w:val="28"/>
        </w:rPr>
        <w:t xml:space="preserve"> –</w:t>
      </w:r>
      <w:r>
        <w:rPr>
          <w:sz w:val="28"/>
        </w:rPr>
        <w:t xml:space="preserve"> эквивалентная шероховатость труб:</w:t>
      </w:r>
    </w:p>
    <w:p w:rsidR="00D26F7F" w:rsidRDefault="00D26F7F">
      <w:pPr>
        <w:tabs>
          <w:tab w:val="left" w:pos="539"/>
        </w:tabs>
        <w:ind w:firstLine="567"/>
        <w:jc w:val="both"/>
        <w:rPr>
          <w:iCs/>
          <w:sz w:val="28"/>
        </w:rPr>
      </w:pPr>
      <w:r>
        <w:rPr>
          <w:sz w:val="28"/>
        </w:rPr>
        <w:t>- для стальных новых бесшовных труб</w:t>
      </w:r>
      <w:r>
        <w:rPr>
          <w:iCs/>
          <w:sz w:val="28"/>
        </w:rPr>
        <w:t xml:space="preserve"> принято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 xml:space="preserve">э </w:t>
      </w:r>
      <w:r>
        <w:rPr>
          <w:i/>
          <w:sz w:val="28"/>
        </w:rPr>
        <w:t xml:space="preserve">= </w:t>
      </w:r>
      <w:r>
        <w:rPr>
          <w:iCs/>
          <w:sz w:val="28"/>
        </w:rPr>
        <w:t>0,015 мм;</w:t>
      </w:r>
    </w:p>
    <w:p w:rsidR="00D26F7F" w:rsidRDefault="00D26F7F">
      <w:pPr>
        <w:tabs>
          <w:tab w:val="left" w:pos="539"/>
        </w:tabs>
        <w:ind w:firstLine="567"/>
        <w:jc w:val="both"/>
        <w:rPr>
          <w:iCs/>
          <w:sz w:val="28"/>
        </w:rPr>
      </w:pPr>
      <w:r>
        <w:rPr>
          <w:sz w:val="28"/>
        </w:rPr>
        <w:t>- для  стальных  сварных  труб  с  незначительной  коррозией</w:t>
      </w:r>
      <w:r>
        <w:rPr>
          <w:iCs/>
          <w:sz w:val="28"/>
        </w:rPr>
        <w:t xml:space="preserve">  принято 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 xml:space="preserve">э </w:t>
      </w:r>
      <w:r>
        <w:rPr>
          <w:i/>
          <w:sz w:val="28"/>
        </w:rPr>
        <w:t xml:space="preserve">= </w:t>
      </w:r>
      <w:r>
        <w:rPr>
          <w:iCs/>
          <w:sz w:val="28"/>
        </w:rPr>
        <w:t>0,15 мм</w:t>
      </w:r>
      <w:r>
        <w:rPr>
          <w:sz w:val="28"/>
        </w:rP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Коэффициент гидравлического сопротивления определяется по формуле Блазиуса</w:t>
      </w:r>
    </w:p>
    <w:p w:rsidR="00D26F7F" w:rsidRDefault="00D26F7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sym w:font="Symbol" w:char="F06C"/>
      </w:r>
      <w:r>
        <w:rPr>
          <w:sz w:val="28"/>
        </w:rPr>
        <w:t xml:space="preserve"> = 0,3164 / </w:t>
      </w:r>
      <w:r>
        <w:rPr>
          <w:position w:val="-8"/>
          <w:sz w:val="28"/>
        </w:rPr>
        <w:object w:dxaOrig="520" w:dyaOrig="360">
          <v:shape id="_x0000_i1039" type="#_x0000_t75" style="width:27pt;height:20.25pt" o:ole="">
            <v:imagedata r:id="rId33" o:title=""/>
          </v:shape>
          <o:OLEObject Type="Embed" ProgID="Equation.3" ShapeID="_x0000_i1039" DrawAspect="Content" ObjectID="_1458735360" r:id="rId34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(2.12)</w:t>
      </w:r>
    </w:p>
    <w:p w:rsidR="00D26F7F" w:rsidRDefault="00D26F7F">
      <w:pPr>
        <w:tabs>
          <w:tab w:val="left" w:pos="539"/>
        </w:tabs>
        <w:rPr>
          <w:i/>
          <w:sz w:val="28"/>
          <w:lang w:val="en-US"/>
        </w:rPr>
      </w:pPr>
      <w:r>
        <w:rPr>
          <w:iCs/>
          <w:sz w:val="28"/>
        </w:rPr>
        <w:t xml:space="preserve">коэффициенты  </w:t>
      </w:r>
      <w:r>
        <w:rPr>
          <w:i/>
          <w:sz w:val="28"/>
        </w:rPr>
        <w:t xml:space="preserve">т  </w:t>
      </w:r>
      <w:r>
        <w:rPr>
          <w:sz w:val="28"/>
        </w:rPr>
        <w:t xml:space="preserve">и  </w:t>
      </w:r>
      <w:r>
        <w:rPr>
          <w:i/>
          <w:sz w:val="28"/>
        </w:rPr>
        <w:t xml:space="preserve">β  </w:t>
      </w:r>
      <w:r>
        <w:rPr>
          <w:sz w:val="28"/>
        </w:rPr>
        <w:t xml:space="preserve">в  формуле  Лейбензона  </w:t>
      </w:r>
      <w:r>
        <w:rPr>
          <w:iCs/>
          <w:sz w:val="28"/>
        </w:rPr>
        <w:t xml:space="preserve">имеют  значения  </w:t>
      </w:r>
      <w:r>
        <w:rPr>
          <w:i/>
          <w:sz w:val="28"/>
        </w:rPr>
        <w:t xml:space="preserve">т = </w:t>
      </w:r>
      <w:r>
        <w:rPr>
          <w:iCs/>
          <w:sz w:val="28"/>
        </w:rPr>
        <w:t>0,25</w:t>
      </w:r>
      <w:r>
        <w:rPr>
          <w:i/>
          <w:sz w:val="28"/>
        </w:rPr>
        <w:t xml:space="preserve">; </w:t>
      </w:r>
    </w:p>
    <w:p w:rsidR="00D26F7F" w:rsidRDefault="00D26F7F">
      <w:pPr>
        <w:tabs>
          <w:tab w:val="left" w:pos="539"/>
        </w:tabs>
        <w:rPr>
          <w:i/>
          <w:sz w:val="28"/>
        </w:rPr>
      </w:pPr>
      <w:r>
        <w:rPr>
          <w:i/>
          <w:sz w:val="28"/>
        </w:rPr>
        <w:t xml:space="preserve">β </w:t>
      </w:r>
      <w:r>
        <w:rPr>
          <w:iCs/>
          <w:sz w:val="28"/>
        </w:rPr>
        <w:t>= 0,0246 с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/м.</w:t>
      </w:r>
    </w:p>
    <w:p w:rsidR="00D26F7F" w:rsidRDefault="00D26F7F">
      <w:pPr>
        <w:pStyle w:val="10"/>
        <w:tabs>
          <w:tab w:val="left" w:pos="539"/>
        </w:tabs>
        <w:ind w:firstLine="539"/>
      </w:pPr>
      <w:r>
        <w:t xml:space="preserve">При </w:t>
      </w:r>
      <w:r>
        <w:rPr>
          <w:b/>
          <w:bCs/>
        </w:rPr>
        <w:t>турбулентном режиме</w:t>
      </w:r>
      <w:r>
        <w:t xml:space="preserve"> течения в </w:t>
      </w:r>
      <w:r>
        <w:rPr>
          <w:u w:val="single"/>
        </w:rPr>
        <w:t>зоне смешанного трения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26"/>
        </w:rPr>
        <w:object w:dxaOrig="420" w:dyaOrig="639">
          <v:shape id="_x0000_i1040" type="#_x0000_t75" style="width:21pt;height:33pt" o:ole="">
            <v:imagedata r:id="rId35" o:title=""/>
          </v:shape>
          <o:OLEObject Type="Embed" ProgID="Equation.3" ShapeID="_x0000_i1040" DrawAspect="Content" ObjectID="_1458735361" r:id="rId36"/>
        </w:object>
      </w:r>
      <w:r>
        <w:t xml:space="preserve"> </w:t>
      </w:r>
      <w:r>
        <w:rPr>
          <w:position w:val="-4"/>
        </w:rPr>
        <w:object w:dxaOrig="200" w:dyaOrig="240">
          <v:shape id="_x0000_i1041" type="#_x0000_t75" style="width:9.75pt;height:12pt" o:ole="">
            <v:imagedata r:id="rId37" o:title=""/>
          </v:shape>
          <o:OLEObject Type="Embed" ProgID="Equation.3" ShapeID="_x0000_i1041" DrawAspect="Content" ObjectID="_1458735362" r:id="rId38"/>
        </w:object>
      </w:r>
      <w:r>
        <w:t xml:space="preserve"> </w:t>
      </w:r>
      <w:r>
        <w:rPr>
          <w:i/>
          <w:iCs/>
          <w:lang w:val="en-US"/>
        </w:rPr>
        <w:t>Re</w:t>
      </w:r>
      <w:r>
        <w:t xml:space="preserve"> </w:t>
      </w:r>
      <w:r>
        <w:rPr>
          <w:position w:val="-26"/>
        </w:rPr>
        <w:object w:dxaOrig="660" w:dyaOrig="639">
          <v:shape id="_x0000_i1042" type="#_x0000_t75" style="width:33pt;height:33.75pt" o:ole="">
            <v:imagedata r:id="rId39" o:title=""/>
          </v:shape>
          <o:OLEObject Type="Embed" ProgID="Equation.3" ShapeID="_x0000_i1042" DrawAspect="Content" ObjectID="_1458735363" r:id="rId40"/>
        </w:object>
      </w:r>
      <w:r>
        <w:t>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>Коэффициент гидравлического сопротивления определяется по формуле</w:t>
      </w:r>
      <w:r>
        <w:t xml:space="preserve"> </w:t>
      </w:r>
      <w:r>
        <w:rPr>
          <w:sz w:val="28"/>
        </w:rPr>
        <w:t>Альтшуля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sym w:font="Symbol" w:char="F06C"/>
      </w:r>
      <w:r>
        <w:rPr>
          <w:i/>
          <w:iCs/>
          <w:sz w:val="28"/>
        </w:rPr>
        <w:t xml:space="preserve"> = </w:t>
      </w:r>
      <w:r>
        <w:rPr>
          <w:sz w:val="28"/>
        </w:rPr>
        <w:t>0,11</w:t>
      </w:r>
      <w:r>
        <w:rPr>
          <w:position w:val="-28"/>
          <w:sz w:val="28"/>
        </w:rPr>
        <w:object w:dxaOrig="1359" w:dyaOrig="720">
          <v:shape id="_x0000_i1043" type="#_x0000_t75" style="width:68.25pt;height:39pt" o:ole="">
            <v:imagedata r:id="rId41" o:title=""/>
          </v:shape>
          <o:OLEObject Type="Embed" ProgID="Equation.3" ShapeID="_x0000_i1043" DrawAspect="Content" ObjectID="_1458735364" r:id="rId42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(2.13)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iCs/>
          <w:sz w:val="28"/>
        </w:rPr>
        <w:t xml:space="preserve">коэффициенты </w:t>
      </w:r>
      <w:r>
        <w:rPr>
          <w:i/>
          <w:sz w:val="28"/>
        </w:rPr>
        <w:t xml:space="preserve"> т  </w:t>
      </w:r>
      <w:r>
        <w:rPr>
          <w:sz w:val="28"/>
        </w:rPr>
        <w:t xml:space="preserve">и  </w:t>
      </w:r>
      <w:r>
        <w:rPr>
          <w:i/>
          <w:sz w:val="28"/>
        </w:rPr>
        <w:t xml:space="preserve">β  </w:t>
      </w:r>
      <w:r>
        <w:rPr>
          <w:sz w:val="28"/>
        </w:rPr>
        <w:t xml:space="preserve">в  формуле  Лейбензона  </w:t>
      </w:r>
      <w:r>
        <w:rPr>
          <w:iCs/>
          <w:sz w:val="28"/>
        </w:rPr>
        <w:t xml:space="preserve">имеют  значения 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iCs/>
          <w:sz w:val="28"/>
        </w:rPr>
        <w:t>= 0,125;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i/>
          <w:sz w:val="28"/>
        </w:rPr>
        <w:t xml:space="preserve">β </w:t>
      </w:r>
      <w:r>
        <w:rPr>
          <w:iCs/>
          <w:sz w:val="28"/>
        </w:rPr>
        <w:t>= 0,802·10</w:t>
      </w:r>
      <w:r>
        <w:rPr>
          <w:iCs/>
          <w:sz w:val="28"/>
          <w:vertAlign w:val="superscript"/>
        </w:rPr>
        <w:t>0,125</w:t>
      </w:r>
      <w:r>
        <w:rPr>
          <w:i/>
          <w:sz w:val="28"/>
          <w:vertAlign w:val="superscript"/>
        </w:rPr>
        <w:t>·</w:t>
      </w:r>
      <w:r>
        <w:rPr>
          <w:i/>
          <w:sz w:val="28"/>
          <w:vertAlign w:val="superscript"/>
          <w:lang w:val="en-US"/>
        </w:rPr>
        <w:t>lg</w:t>
      </w:r>
      <w:r>
        <w:rPr>
          <w:i/>
          <w:sz w:val="28"/>
          <w:vertAlign w:val="superscript"/>
        </w:rPr>
        <w:t xml:space="preserve"> ·К</w:t>
      </w:r>
      <w:r>
        <w:rPr>
          <w:iCs/>
          <w:sz w:val="28"/>
          <w:vertAlign w:val="superscript"/>
        </w:rPr>
        <w:t>-0,6233</w:t>
      </w:r>
      <w:r>
        <w:rPr>
          <w:i/>
          <w:sz w:val="28"/>
        </w:rPr>
        <w:t xml:space="preserve"> </w:t>
      </w:r>
      <w:r>
        <w:rPr>
          <w:iCs/>
          <w:sz w:val="28"/>
        </w:rPr>
        <w:t>с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/м</w:t>
      </w:r>
      <w:r>
        <w:rPr>
          <w:i/>
          <w:sz w:val="28"/>
        </w:rPr>
        <w:t>.</w:t>
      </w:r>
    </w:p>
    <w:p w:rsidR="00D26F7F" w:rsidRDefault="00D26F7F">
      <w:pPr>
        <w:pStyle w:val="8"/>
      </w:pPr>
      <w:r>
        <w:t xml:space="preserve">При </w:t>
      </w:r>
      <w:r>
        <w:rPr>
          <w:b/>
          <w:bCs/>
        </w:rPr>
        <w:t>турбулентном режиме</w:t>
      </w:r>
      <w:r>
        <w:t xml:space="preserve"> течения в </w:t>
      </w:r>
      <w:r>
        <w:rPr>
          <w:u w:val="single"/>
        </w:rPr>
        <w:t>зоне квадратичного трения</w:t>
      </w:r>
    </w:p>
    <w:p w:rsidR="00D26F7F" w:rsidRDefault="00D26F7F">
      <w:pPr>
        <w:tabs>
          <w:tab w:val="left" w:pos="539"/>
        </w:tabs>
        <w:jc w:val="both"/>
        <w:rPr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6"/>
        </w:rPr>
        <w:object w:dxaOrig="460" w:dyaOrig="639">
          <v:shape id="_x0000_i1044" type="#_x0000_t75" style="width:23.25pt;height:32.25pt" o:ole="">
            <v:imagedata r:id="rId43" o:title=""/>
          </v:shape>
          <o:OLEObject Type="Embed" ProgID="Equation.3" ShapeID="_x0000_i1044" DrawAspect="Content" ObjectID="_1458735365" r:id="rId44"/>
        </w:object>
      </w:r>
      <w:r>
        <w:t xml:space="preserve"> </w:t>
      </w:r>
      <w:r>
        <w:rPr>
          <w:lang w:val="en-US"/>
        </w:rPr>
        <w:t xml:space="preserve">&lt; </w:t>
      </w:r>
      <w:r>
        <w:rPr>
          <w:i/>
          <w:iCs/>
          <w:lang w:val="en-US"/>
        </w:rPr>
        <w:t>Re</w:t>
      </w:r>
      <w: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lang w:val="en-US"/>
        </w:rPr>
        <w:br w:type="page"/>
      </w:r>
      <w:r>
        <w:rPr>
          <w:sz w:val="28"/>
        </w:rPr>
        <w:tab/>
        <w:t>Коэффициент гидравлического сопротивления определяется по формуле Шифринсона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10"/>
        </w:rPr>
        <w:object w:dxaOrig="1660" w:dyaOrig="420">
          <v:shape id="_x0000_i1045" type="#_x0000_t75" style="width:82.5pt;height:22.5pt" o:ole="">
            <v:imagedata r:id="rId45" o:title=""/>
          </v:shape>
          <o:OLEObject Type="Embed" ProgID="Equation.3" ShapeID="_x0000_i1045" DrawAspect="Content" ObjectID="_1458735366" r:id="rId46"/>
        </w:object>
      </w:r>
      <w: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(2.14)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sz w:val="28"/>
        </w:rPr>
        <w:t xml:space="preserve">коэффициенты  </w:t>
      </w:r>
      <w:r>
        <w:rPr>
          <w:i/>
          <w:sz w:val="28"/>
        </w:rPr>
        <w:t>т</w:t>
      </w:r>
      <w:r>
        <w:rPr>
          <w:sz w:val="28"/>
        </w:rPr>
        <w:t xml:space="preserve">  и  </w:t>
      </w:r>
      <w:r>
        <w:rPr>
          <w:i/>
          <w:sz w:val="28"/>
        </w:rPr>
        <w:t>β</w:t>
      </w:r>
      <w:r>
        <w:rPr>
          <w:sz w:val="28"/>
        </w:rPr>
        <w:t xml:space="preserve">  в  формуле  Лейбензона  имеют  значения  </w:t>
      </w:r>
      <w:r>
        <w:rPr>
          <w:i/>
          <w:sz w:val="28"/>
        </w:rPr>
        <w:t xml:space="preserve">т = </w:t>
      </w:r>
      <w:r>
        <w:rPr>
          <w:iCs/>
          <w:sz w:val="28"/>
        </w:rPr>
        <w:t>0</w:t>
      </w:r>
      <w:r>
        <w:rPr>
          <w:i/>
          <w:sz w:val="28"/>
        </w:rPr>
        <w:t>;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i/>
          <w:sz w:val="28"/>
        </w:rPr>
        <w:t xml:space="preserve">β = </w:t>
      </w:r>
      <w:r>
        <w:rPr>
          <w:iCs/>
          <w:sz w:val="28"/>
        </w:rPr>
        <w:t>0,0827</w:t>
      </w:r>
      <w:r>
        <w:rPr>
          <w:i/>
          <w:sz w:val="28"/>
        </w:rPr>
        <w:t>·</w:t>
      </w:r>
      <w:r>
        <w:rPr>
          <w:i/>
          <w:sz w:val="28"/>
        </w:rPr>
        <w:sym w:font="Symbol" w:char="F06C"/>
      </w:r>
      <w:r>
        <w:rPr>
          <w:i/>
          <w:sz w:val="28"/>
        </w:rPr>
        <w:t xml:space="preserve"> </w:t>
      </w:r>
      <w:r>
        <w:rPr>
          <w:iCs/>
          <w:sz w:val="28"/>
        </w:rPr>
        <w:t>с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/м.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rPr>
          <w:lang w:val="en-US"/>
        </w:rPr>
        <w:t>2</w:t>
      </w:r>
      <w:r>
        <w:t>.11. Общий напор в трубопроводе равен</w:t>
      </w:r>
    </w:p>
    <w:p w:rsidR="00D26F7F" w:rsidRDefault="00D26F7F">
      <w:pPr>
        <w:pStyle w:val="10"/>
        <w:tabs>
          <w:tab w:val="left" w:pos="539"/>
        </w:tabs>
        <w:jc w:val="both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Н = </w:t>
      </w:r>
      <w:r>
        <w:rPr>
          <w:iCs/>
        </w:rPr>
        <w:t>(</w:t>
      </w:r>
      <w:r>
        <w:rPr>
          <w:i/>
          <w:lang w:val="en-US"/>
        </w:rPr>
        <w:t>Z</w:t>
      </w:r>
      <w:r>
        <w:rPr>
          <w:iCs/>
          <w:vertAlign w:val="subscript"/>
        </w:rPr>
        <w:t>2</w:t>
      </w:r>
      <w:r>
        <w:rPr>
          <w:i/>
        </w:rPr>
        <w:t xml:space="preserve"> – </w:t>
      </w:r>
      <w:r>
        <w:rPr>
          <w:i/>
          <w:lang w:val="en-US"/>
        </w:rPr>
        <w:t>Z</w:t>
      </w:r>
      <w:r>
        <w:rPr>
          <w:iCs/>
          <w:vertAlign w:val="subscript"/>
        </w:rPr>
        <w:t>1</w:t>
      </w:r>
      <w:r>
        <w:rPr>
          <w:iCs/>
        </w:rPr>
        <w:t>)</w:t>
      </w:r>
      <w:r>
        <w:rPr>
          <w:i/>
        </w:rPr>
        <w:t xml:space="preserve"> + </w:t>
      </w:r>
      <w:r>
        <w:rPr>
          <w:iCs/>
        </w:rPr>
        <w:t>(</w:t>
      </w:r>
      <w:r>
        <w:rPr>
          <w:i/>
          <w:position w:val="-28"/>
        </w:rPr>
        <w:object w:dxaOrig="840" w:dyaOrig="660">
          <v:shape id="_x0000_i1046" type="#_x0000_t75" style="width:42pt;height:35.25pt" o:ole="">
            <v:imagedata r:id="rId47" o:title=""/>
          </v:shape>
          <o:OLEObject Type="Embed" ProgID="Equation.3" ShapeID="_x0000_i1046" DrawAspect="Content" ObjectID="_1458735367" r:id="rId48"/>
        </w:object>
      </w:r>
      <w:r>
        <w:rPr>
          <w:iCs/>
        </w:rPr>
        <w:t>)</w:t>
      </w:r>
      <w:r>
        <w:rPr>
          <w:i/>
        </w:rPr>
        <w:t xml:space="preserve"> + </w:t>
      </w:r>
      <w:r>
        <w:rPr>
          <w:i/>
          <w:lang w:val="en-US"/>
        </w:rPr>
        <w:t>h</w:t>
      </w:r>
      <w:r>
        <w:rPr>
          <w:i/>
          <w:vertAlign w:val="subscript"/>
        </w:rPr>
        <w:t>пот</w:t>
      </w:r>
      <w:r>
        <w:rPr>
          <w:iCs/>
        </w:rPr>
        <w:t>,</w:t>
      </w:r>
      <w:r>
        <w:rPr>
          <w:i/>
        </w:rPr>
        <w:t xml:space="preserve"> </w:t>
      </w:r>
      <w:r>
        <w:rPr>
          <w:iCs/>
        </w:rPr>
        <w:t>м,</w:t>
      </w:r>
    </w:p>
    <w:p w:rsidR="00D26F7F" w:rsidRDefault="00D26F7F">
      <w:pPr>
        <w:pStyle w:val="10"/>
        <w:tabs>
          <w:tab w:val="left" w:pos="539"/>
        </w:tabs>
        <w:jc w:val="both"/>
        <w:rPr>
          <w:iCs/>
        </w:rPr>
      </w:pPr>
      <w:r>
        <w:rPr>
          <w:iCs/>
        </w:rPr>
        <w:t xml:space="preserve">где </w:t>
      </w:r>
      <w:r>
        <w:rPr>
          <w:i/>
        </w:rPr>
        <w:t>Р</w:t>
      </w:r>
      <w:r>
        <w:rPr>
          <w:iCs/>
          <w:vertAlign w:val="subscript"/>
        </w:rPr>
        <w:t>1</w:t>
      </w:r>
      <w:r>
        <w:rPr>
          <w:iCs/>
        </w:rPr>
        <w:t xml:space="preserve"> – избыточное давление в резервуаре головной станции, Па, </w:t>
      </w:r>
      <w:r>
        <w:rPr>
          <w:i/>
        </w:rPr>
        <w:t>Р</w:t>
      </w:r>
      <w:r>
        <w:rPr>
          <w:iCs/>
          <w:vertAlign w:val="subscript"/>
        </w:rPr>
        <w:t>1</w:t>
      </w:r>
      <w:r>
        <w:rPr>
          <w:iCs/>
        </w:rPr>
        <w:t xml:space="preserve"> = 0;</w:t>
      </w:r>
    </w:p>
    <w:p w:rsidR="00D26F7F" w:rsidRDefault="00D26F7F">
      <w:pPr>
        <w:pStyle w:val="10"/>
        <w:tabs>
          <w:tab w:val="left" w:pos="539"/>
        </w:tabs>
        <w:jc w:val="both"/>
        <w:rPr>
          <w:iCs/>
        </w:rPr>
      </w:pPr>
      <w:r>
        <w:rPr>
          <w:iCs/>
        </w:rPr>
        <w:t xml:space="preserve">      </w:t>
      </w:r>
      <w:r>
        <w:rPr>
          <w:i/>
        </w:rPr>
        <w:t>Р</w:t>
      </w:r>
      <w:r>
        <w:rPr>
          <w:iCs/>
          <w:vertAlign w:val="subscript"/>
        </w:rPr>
        <w:t>2</w:t>
      </w:r>
      <w:r>
        <w:rPr>
          <w:iCs/>
        </w:rPr>
        <w:t xml:space="preserve"> – избыточное давление в конце участка, Па;</w:t>
      </w:r>
    </w:p>
    <w:p w:rsidR="00D26F7F" w:rsidRDefault="00D26F7F">
      <w:pPr>
        <w:pStyle w:val="10"/>
        <w:tabs>
          <w:tab w:val="left" w:pos="539"/>
        </w:tabs>
        <w:jc w:val="both"/>
        <w:rPr>
          <w:iCs/>
        </w:rPr>
      </w:pPr>
      <w:r>
        <w:rPr>
          <w:iCs/>
        </w:rPr>
        <w:t xml:space="preserve">      </w:t>
      </w:r>
      <w:r>
        <w:rPr>
          <w:i/>
          <w:lang w:val="en-US"/>
        </w:rPr>
        <w:t>Z</w:t>
      </w:r>
      <w:r>
        <w:rPr>
          <w:iCs/>
          <w:vertAlign w:val="subscript"/>
        </w:rPr>
        <w:t>1</w:t>
      </w:r>
      <w:r>
        <w:rPr>
          <w:iCs/>
        </w:rPr>
        <w:t xml:space="preserve"> – высотная (геодезическая) отметка начала трубопровода, м;</w:t>
      </w:r>
    </w:p>
    <w:p w:rsidR="00D26F7F" w:rsidRDefault="00D26F7F">
      <w:pPr>
        <w:pStyle w:val="10"/>
        <w:tabs>
          <w:tab w:val="left" w:pos="539"/>
        </w:tabs>
        <w:jc w:val="both"/>
        <w:rPr>
          <w:iCs/>
        </w:rPr>
      </w:pPr>
      <w:r>
        <w:rPr>
          <w:iCs/>
        </w:rPr>
        <w:t xml:space="preserve">      </w:t>
      </w:r>
      <w:r>
        <w:rPr>
          <w:i/>
          <w:lang w:val="en-US"/>
        </w:rPr>
        <w:t>Z</w:t>
      </w:r>
      <w:r>
        <w:rPr>
          <w:iCs/>
          <w:vertAlign w:val="subscript"/>
        </w:rPr>
        <w:t>2</w:t>
      </w:r>
      <w:r>
        <w:rPr>
          <w:iCs/>
        </w:rPr>
        <w:t xml:space="preserve"> - высотная (геодезическая) отметка конца трубопровода, м;</w:t>
      </w:r>
    </w:p>
    <w:p w:rsidR="00D26F7F" w:rsidRDefault="00D26F7F">
      <w:pPr>
        <w:pStyle w:val="10"/>
        <w:tabs>
          <w:tab w:val="left" w:pos="539"/>
        </w:tabs>
        <w:jc w:val="both"/>
        <w:rPr>
          <w:iCs/>
        </w:rPr>
      </w:pPr>
      <w:r>
        <w:rPr>
          <w:iCs/>
        </w:rPr>
        <w:t xml:space="preserve">      </w:t>
      </w:r>
      <w:r>
        <w:rPr>
          <w:i/>
          <w:lang w:val="en-US"/>
        </w:rPr>
        <w:t>h</w:t>
      </w:r>
      <w:r>
        <w:rPr>
          <w:i/>
          <w:vertAlign w:val="subscript"/>
        </w:rPr>
        <w:t>пот</w:t>
      </w:r>
      <w:r>
        <w:rPr>
          <w:iCs/>
        </w:rPr>
        <w:t xml:space="preserve"> – потери напора на сопротивление в трубопроводе, м.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Используя гидравлический уклон</w:t>
      </w:r>
      <w:r>
        <w:rPr>
          <w:i/>
        </w:rPr>
        <w:t xml:space="preserve"> </w:t>
      </w:r>
      <w:r>
        <w:rPr>
          <w:i/>
          <w:lang w:val="en-US"/>
        </w:rPr>
        <w:t>i</w:t>
      </w:r>
      <w:r>
        <w:t>, общий напор в трубопроводе можно выразить:</w:t>
      </w:r>
    </w:p>
    <w:p w:rsidR="00D26F7F" w:rsidRDefault="00D26F7F">
      <w:pPr>
        <w:tabs>
          <w:tab w:val="left" w:pos="539"/>
        </w:tabs>
        <w:jc w:val="both"/>
        <w:rPr>
          <w:i/>
          <w:sz w:val="28"/>
          <w:lang w:val="en-US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/>
          <w:sz w:val="28"/>
        </w:rPr>
        <w:t>Н</w:t>
      </w:r>
      <w:r>
        <w:rPr>
          <w:i/>
          <w:sz w:val="28"/>
          <w:lang w:val="en-US"/>
        </w:rPr>
        <w:t>=</w:t>
      </w:r>
      <w:r>
        <w:rPr>
          <w:i/>
          <w:sz w:val="28"/>
          <w:lang w:val="en-US"/>
        </w:rPr>
        <w:sym w:font="Symbol" w:char="F044"/>
      </w:r>
      <w:r>
        <w:rPr>
          <w:i/>
          <w:sz w:val="28"/>
          <w:lang w:val="en-US"/>
        </w:rPr>
        <w:t xml:space="preserve">Z + </w:t>
      </w:r>
      <w:r>
        <w:rPr>
          <w:iCs/>
          <w:sz w:val="28"/>
          <w:lang w:val="en-US"/>
        </w:rPr>
        <w:t>(</w:t>
      </w:r>
      <w:r>
        <w:rPr>
          <w:i/>
          <w:position w:val="-28"/>
          <w:sz w:val="28"/>
        </w:rPr>
        <w:object w:dxaOrig="380" w:dyaOrig="660">
          <v:shape id="_x0000_i1047" type="#_x0000_t75" style="width:18.75pt;height:35.25pt" o:ole="">
            <v:imagedata r:id="rId49" o:title=""/>
          </v:shape>
          <o:OLEObject Type="Embed" ProgID="Equation.3" ShapeID="_x0000_i1047" DrawAspect="Content" ObjectID="_1458735368" r:id="rId50"/>
        </w:object>
      </w:r>
      <w:r>
        <w:rPr>
          <w:iCs/>
          <w:sz w:val="28"/>
          <w:lang w:val="en-US"/>
        </w:rPr>
        <w:t>)</w:t>
      </w:r>
      <w:r>
        <w:rPr>
          <w:i/>
          <w:sz w:val="28"/>
          <w:lang w:val="en-US"/>
        </w:rPr>
        <w:t xml:space="preserve"> + </w:t>
      </w:r>
      <w:r>
        <w:rPr>
          <w:iCs/>
          <w:sz w:val="28"/>
          <w:lang w:val="en-US"/>
        </w:rPr>
        <w:t>1,02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i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p</w:t>
      </w:r>
      <w:r>
        <w:rPr>
          <w:iCs/>
          <w:sz w:val="28"/>
          <w:lang w:val="en-US"/>
        </w:rPr>
        <w:t>,</w:t>
      </w:r>
      <w:r>
        <w:rPr>
          <w:i/>
          <w:sz w:val="28"/>
          <w:lang w:val="en-US"/>
        </w:rPr>
        <w:t xml:space="preserve"> </w:t>
      </w:r>
      <w:r>
        <w:rPr>
          <w:iCs/>
          <w:sz w:val="28"/>
        </w:rPr>
        <w:t>м</w:t>
      </w:r>
      <w:r>
        <w:rPr>
          <w:i/>
          <w:sz w:val="28"/>
          <w:lang w:val="en-US"/>
        </w:rPr>
        <w:t xml:space="preserve"> </w:t>
      </w:r>
      <w:r>
        <w:rPr>
          <w:iCs/>
          <w:sz w:val="28"/>
          <w:lang w:val="en-US"/>
        </w:rPr>
        <w:t>,</w:t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Cs/>
          <w:sz w:val="28"/>
          <w:lang w:val="en-US"/>
        </w:rPr>
        <w:t>(2.15)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Cs/>
          <w:sz w:val="28"/>
        </w:rPr>
        <w:t>1,02</w:t>
      </w:r>
      <w:r>
        <w:rPr>
          <w:i/>
          <w:sz w:val="28"/>
        </w:rPr>
        <w:t xml:space="preserve"> –</w:t>
      </w:r>
      <w:r>
        <w:rPr>
          <w:sz w:val="28"/>
        </w:rPr>
        <w:t xml:space="preserve"> коэффициент, учитывающий потери напора в местных сопротивлениях линейной части трубопровода;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 xml:space="preserve"> – </w:t>
      </w:r>
      <w:r>
        <w:rPr>
          <w:sz w:val="28"/>
        </w:rPr>
        <w:t>расчетная длина трубопровода, равная геометрической длине трубопровода  или  расстоянию  от  начала  трубопровода  до  перевальной точки, м;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ab/>
        <w:t>ΔΖ –</w:t>
      </w:r>
      <w:r>
        <w:rPr>
          <w:sz w:val="28"/>
        </w:rPr>
        <w:t xml:space="preserve"> разность геодезических отметок конца и начала трубопровода, м.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2.12. Расчетный суммарный напор, развиваемый магистральными насосами перекачивающей станции при выполнении условия (2.4)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14"/>
        </w:rPr>
        <w:object w:dxaOrig="1480" w:dyaOrig="380">
          <v:shape id="_x0000_i1048" type="#_x0000_t75" style="width:68.25pt;height:21pt" o:ole="">
            <v:imagedata r:id="rId51" o:title=""/>
          </v:shape>
          <o:OLEObject Type="Embed" ProgID="Equation.3" ShapeID="_x0000_i1048" DrawAspect="Content" ObjectID="_1458735369" r:id="rId52"/>
        </w:object>
      </w:r>
      <w:r>
        <w:t>, м,</w:t>
      </w:r>
      <w:r>
        <w:tab/>
      </w:r>
      <w:r>
        <w:tab/>
      </w:r>
      <w:r>
        <w:tab/>
      </w:r>
      <w:r>
        <w:tab/>
      </w:r>
      <w:r>
        <w:tab/>
      </w:r>
      <w:r>
        <w:tab/>
        <w:t>(2.16)</w:t>
      </w:r>
    </w:p>
    <w:p w:rsidR="00D26F7F" w:rsidRDefault="00D26F7F">
      <w:pPr>
        <w:pStyle w:val="10"/>
        <w:tabs>
          <w:tab w:val="left" w:pos="539"/>
        </w:tabs>
        <w:jc w:val="both"/>
      </w:pPr>
      <w:r>
        <w:t xml:space="preserve">где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p</w:t>
      </w:r>
      <w:r>
        <w:t xml:space="preserve"> – число работающих одновременно насосов.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 xml:space="preserve">Если условие (2.4) не выполняется, т.е. развиваемое давление превышает допустимое, то </w:t>
      </w:r>
      <w:r>
        <w:rPr>
          <w:i/>
          <w:sz w:val="28"/>
        </w:rPr>
        <w:t>Н</w:t>
      </w:r>
      <w:r>
        <w:rPr>
          <w:i/>
          <w:sz w:val="28"/>
          <w:vertAlign w:val="subscript"/>
        </w:rPr>
        <w:t>ст</w:t>
      </w:r>
      <w:r>
        <w:rPr>
          <w:i/>
          <w:sz w:val="28"/>
        </w:rPr>
        <w:t xml:space="preserve"> </w:t>
      </w:r>
      <w:r>
        <w:rPr>
          <w:sz w:val="28"/>
        </w:rPr>
        <w:t>определяется по формуле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8"/>
          <w:sz w:val="28"/>
        </w:rPr>
        <w:object w:dxaOrig="2560" w:dyaOrig="660">
          <v:shape id="_x0000_i1049" type="#_x0000_t75" style="width:127.5pt;height:35.25pt" o:ole="">
            <v:imagedata r:id="rId53" o:title=""/>
          </v:shape>
          <o:OLEObject Type="Embed" ProgID="Equation.3" ShapeID="_x0000_i1049" DrawAspect="Content" ObjectID="_1458735370" r:id="rId54"/>
        </w:object>
      </w:r>
      <w:r>
        <w:rPr>
          <w:sz w:val="28"/>
        </w:rPr>
        <w:t>, м</w:t>
      </w:r>
      <w:r>
        <w:rPr>
          <w:sz w:val="28"/>
        </w:rPr>
        <w:tab/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(2.17)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lang w:val="en-US"/>
        </w:rPr>
        <w:sym w:font="Symbol" w:char="F0B0"/>
      </w:r>
      <w:r>
        <w:rPr>
          <w:i/>
          <w:iCs/>
          <w:sz w:val="28"/>
          <w:vertAlign w:val="subscript"/>
        </w:rPr>
        <w:t>м</w:t>
      </w:r>
      <w:r>
        <w:rPr>
          <w:sz w:val="28"/>
        </w:rPr>
        <w:t xml:space="preserve"> – измененный напор одного магистрального насоса, м.</w:t>
      </w:r>
    </w:p>
    <w:p w:rsidR="00D26F7F" w:rsidRDefault="00D26F7F">
      <w:pPr>
        <w:pStyle w:val="21"/>
        <w:tabs>
          <w:tab w:val="left" w:pos="539"/>
        </w:tabs>
      </w:pPr>
      <w:r>
        <w:tab/>
        <w:t>2.13. Магистральный трубопровод может состоять из одного, двух и более эксплуатационных участков. Общий напор, развиваемый насосами всех перекачивающих станций трубопровода, в этом случае можно записать следующим образом: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i/>
          <w:iCs/>
          <w:sz w:val="28"/>
        </w:rPr>
        <w:sym w:font="Symbol" w:char="F0D7"/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i/>
          <w:iCs/>
          <w:sz w:val="28"/>
        </w:rPr>
        <w:t xml:space="preserve"> +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>, 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(2.18)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sz w:val="28"/>
        </w:rPr>
        <w:t xml:space="preserve"> – расчетное число перекачивающих станций;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sz w:val="28"/>
        </w:rPr>
        <w:t xml:space="preserve"> – число эксплуатационных участков.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Используя выражения (2.15–2.18), баланс напоров трубопровода можно представить уравнением: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i/>
          <w:iCs/>
          <w:sz w:val="28"/>
        </w:rPr>
        <w:sym w:font="Symbol" w:char="F0D7"/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sym w:font="Symbol" w:char="F044"/>
      </w:r>
      <w:r>
        <w:rPr>
          <w:i/>
          <w:sz w:val="28"/>
          <w:lang w:val="en-US"/>
        </w:rPr>
        <w:t>Z</w:t>
      </w:r>
      <w:r>
        <w:rPr>
          <w:iCs/>
          <w:sz w:val="28"/>
        </w:rPr>
        <w:t xml:space="preserve"> + 1,02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i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p</w:t>
      </w:r>
      <w:r>
        <w:rPr>
          <w:iCs/>
          <w:sz w:val="28"/>
        </w:rPr>
        <w:t xml:space="preserve"> +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i/>
          <w:iCs/>
          <w:sz w:val="28"/>
        </w:rPr>
        <w:sym w:font="Symbol" w:char="F0D7"/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ab/>
      </w:r>
      <w:r>
        <w:rPr>
          <w:sz w:val="28"/>
        </w:rPr>
        <w:tab/>
        <w:t>(2.19)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>или, преобразовывая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sym w:font="Symbol" w:char="F044"/>
      </w:r>
      <w:r>
        <w:rPr>
          <w:i/>
          <w:sz w:val="28"/>
          <w:lang w:val="en-US"/>
        </w:rPr>
        <w:t>Z</w:t>
      </w:r>
      <w:r>
        <w:rPr>
          <w:iCs/>
          <w:sz w:val="28"/>
        </w:rPr>
        <w:t xml:space="preserve"> + 1,02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iL</w:t>
      </w:r>
      <w:r>
        <w:rPr>
          <w:i/>
          <w:sz w:val="28"/>
          <w:vertAlign w:val="subscript"/>
        </w:rPr>
        <w:t>р</w:t>
      </w:r>
      <w:r>
        <w:rPr>
          <w:iCs/>
          <w:sz w:val="28"/>
        </w:rPr>
        <w:t xml:space="preserve"> -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-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>),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(2.20)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 xml:space="preserve"> – остаточный напор на конечном пункте эксплуатационного участка трубопровода, м.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Величина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-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 xml:space="preserve">) указывает, что при наличии промежуточных резервуарных парков или иначе промежуточных головных станций, напоры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будут использованы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э</w:t>
      </w:r>
      <w:r>
        <w:rPr>
          <w:sz w:val="28"/>
        </w:rPr>
        <w:t xml:space="preserve"> раз.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>Расчетное число перекачивающих станций определяется из  уравнения  (2.20)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0"/>
          <w:sz w:val="28"/>
        </w:rPr>
        <w:object w:dxaOrig="5620" w:dyaOrig="720">
          <v:shape id="_x0000_i1050" type="#_x0000_t75" style="width:281.25pt;height:38.25pt" o:ole="">
            <v:imagedata r:id="rId55" o:title=""/>
          </v:shape>
          <o:OLEObject Type="Embed" ProgID="Equation.3" ShapeID="_x0000_i1050" DrawAspect="Content" ObjectID="_1458735371" r:id="rId56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  <w:t>(2.21)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  <w:lang w:val="en-US"/>
        </w:rPr>
        <w:t>m</w: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sym w:font="Symbol" w:char="F044"/>
      </w:r>
      <w:r>
        <w:rPr>
          <w:i/>
          <w:sz w:val="28"/>
          <w:lang w:val="en-US"/>
        </w:rPr>
        <w:t>Z</w:t>
      </w:r>
      <w:r>
        <w:rPr>
          <w:iCs/>
          <w:sz w:val="28"/>
        </w:rPr>
        <w:t xml:space="preserve"> + 1,02</w:t>
      </w:r>
      <w:r>
        <w:rPr>
          <w:i/>
          <w:sz w:val="28"/>
          <w:lang w:val="en-US"/>
        </w:rPr>
        <w:t>iL</w:t>
      </w:r>
      <w:r>
        <w:rPr>
          <w:i/>
          <w:sz w:val="28"/>
          <w:vertAlign w:val="subscript"/>
        </w:rPr>
        <w:t>р</w:t>
      </w:r>
      <w:r>
        <w:rPr>
          <w:iCs/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Обычно при расчете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р</w:t>
      </w:r>
      <w:r>
        <w:rPr>
          <w:sz w:val="28"/>
        </w:rPr>
        <w:t xml:space="preserve"> получается дробным числом. Оно может быть округлено как в большую, так и в меньшую сторону (окончательно вопрос должен решаться технико-экономическим расчетом).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pacing w:val="20"/>
          <w:sz w:val="28"/>
        </w:rPr>
        <w:t xml:space="preserve">Вариант </w:t>
      </w:r>
      <w:r>
        <w:rPr>
          <w:spacing w:val="20"/>
          <w:sz w:val="28"/>
          <w:lang w:val="en-US"/>
        </w:rPr>
        <w:t>I</w:t>
      </w:r>
      <w:r>
        <w:rPr>
          <w:sz w:val="28"/>
        </w:rPr>
        <w:t xml:space="preserve"> (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о</w:t>
      </w:r>
      <w:r>
        <w:rPr>
          <w:i/>
          <w:iCs/>
          <w:sz w:val="28"/>
        </w:rPr>
        <w:t xml:space="preserve"> &gt;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р</w:t>
      </w:r>
      <w:r>
        <w:rPr>
          <w:sz w:val="28"/>
        </w:rPr>
        <w:t>).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При округлении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р</w:t>
      </w:r>
      <w:r>
        <w:rPr>
          <w:sz w:val="28"/>
        </w:rPr>
        <w:t xml:space="preserve"> в большую сторону до значения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o</w:t>
      </w:r>
      <w:r>
        <w:rPr>
          <w:sz w:val="28"/>
        </w:rPr>
        <w:t xml:space="preserve"> излишний расчетный суммарный напор магистральных насосов перекачивающей станции можно снизить  до </w:t>
      </w:r>
      <w:r>
        <w:rPr>
          <w:i/>
          <w:sz w:val="28"/>
        </w:rPr>
        <w:t>Н</w:t>
      </w:r>
      <w:r>
        <w:rPr>
          <w:i/>
          <w:sz w:val="28"/>
          <w:vertAlign w:val="superscript"/>
        </w:rPr>
        <w:t>о</w:t>
      </w:r>
      <w:r>
        <w:rPr>
          <w:i/>
          <w:sz w:val="28"/>
          <w:vertAlign w:val="subscript"/>
        </w:rPr>
        <w:t>ст</w:t>
      </w:r>
      <w:r>
        <w:rPr>
          <w:sz w:val="28"/>
        </w:rPr>
        <w:t xml:space="preserve">  обточкой  рабочих  колес, в общем  случае не превышающий 10 %.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2</w:t>
      </w:r>
      <w:r>
        <w:rPr>
          <w:sz w:val="28"/>
        </w:rPr>
        <w:t>.14. Величина сниженного расчетного напора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30"/>
          <w:sz w:val="28"/>
        </w:rPr>
        <w:object w:dxaOrig="2820" w:dyaOrig="680">
          <v:shape id="_x0000_i1051" type="#_x0000_t75" style="width:141pt;height:36pt" o:ole="">
            <v:imagedata r:id="rId57" o:title=""/>
          </v:shape>
          <o:OLEObject Type="Embed" ProgID="Equation.3" ShapeID="_x0000_i1051" DrawAspect="Content" ObjectID="_1458735372" r:id="rId58"/>
        </w:object>
      </w:r>
      <w:r>
        <w:rPr>
          <w:sz w:val="28"/>
        </w:rPr>
        <w:t>, 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(2.22)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о</w:t>
      </w:r>
      <w:r>
        <w:rPr>
          <w:i/>
          <w:sz w:val="28"/>
        </w:rPr>
        <w:t xml:space="preserve"> –</w:t>
      </w:r>
      <w:r>
        <w:rPr>
          <w:sz w:val="28"/>
        </w:rPr>
        <w:t xml:space="preserve"> округленное в большую сторону число насосных станций.</w:t>
      </w:r>
    </w:p>
    <w:p w:rsidR="00D26F7F" w:rsidRDefault="00D26F7F">
      <w:pPr>
        <w:pStyle w:val="10"/>
        <w:tabs>
          <w:tab w:val="left" w:pos="539"/>
        </w:tabs>
        <w:ind w:firstLine="539"/>
        <w:jc w:val="both"/>
      </w:pPr>
      <w:r>
        <w:t>2.15. Напор, развиваемый магистральным насосом с обточенным рабочим колесом, равен:</w:t>
      </w:r>
    </w:p>
    <w:p w:rsidR="00D26F7F" w:rsidRDefault="00D26F7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2"/>
          <w:sz w:val="28"/>
        </w:rPr>
        <w:object w:dxaOrig="1020" w:dyaOrig="740">
          <v:shape id="_x0000_i1052" type="#_x0000_t75" style="width:51pt;height:38.25pt" o:ole="">
            <v:imagedata r:id="rId59" o:title=""/>
          </v:shape>
          <o:OLEObject Type="Embed" ProgID="Equation.3" ShapeID="_x0000_i1052" DrawAspect="Content" ObjectID="_1458735373" r:id="rId60"/>
        </w:object>
      </w:r>
      <w:r>
        <w:rPr>
          <w:sz w:val="28"/>
        </w:rPr>
        <w:t>, м.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(2.23)</w:t>
      </w:r>
    </w:p>
    <w:p w:rsidR="00D26F7F" w:rsidRDefault="00D26F7F">
      <w:pPr>
        <w:ind w:firstLine="539"/>
        <w:jc w:val="both"/>
        <w:rPr>
          <w:sz w:val="28"/>
        </w:rPr>
      </w:pPr>
      <w:r>
        <w:rPr>
          <w:sz w:val="28"/>
        </w:rPr>
        <w:t xml:space="preserve">2.16. Диаметр обточенного колеса определится из соотношения </w:t>
      </w:r>
    </w:p>
    <w:p w:rsidR="00D26F7F" w:rsidRDefault="00D26F7F">
      <w:pPr>
        <w:tabs>
          <w:tab w:val="num" w:pos="720"/>
        </w:tabs>
        <w:ind w:left="360" w:firstLine="53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2"/>
          <w:sz w:val="28"/>
        </w:rPr>
        <w:object w:dxaOrig="1480" w:dyaOrig="800">
          <v:shape id="_x0000_i1053" type="#_x0000_t75" style="width:74.25pt;height:41.25pt" o:ole="">
            <v:imagedata r:id="rId61" o:title=""/>
          </v:shape>
          <o:OLEObject Type="Embed" ProgID="Equation.3" ShapeID="_x0000_i1053" DrawAspect="Content" ObjectID="_1458735374" r:id="rId62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(2.24)</w:t>
      </w:r>
    </w:p>
    <w:p w:rsidR="00D26F7F" w:rsidRDefault="00D26F7F">
      <w:pPr>
        <w:jc w:val="both"/>
        <w:rPr>
          <w:iCs/>
          <w:sz w:val="28"/>
        </w:rPr>
      </w:pPr>
      <w:r>
        <w:rPr>
          <w:sz w:val="28"/>
        </w:rPr>
        <w:t xml:space="preserve">где </w:t>
      </w:r>
      <w:r>
        <w:rPr>
          <w:position w:val="-12"/>
        </w:rPr>
        <w:object w:dxaOrig="300" w:dyaOrig="380">
          <v:shape id="_x0000_i1054" type="#_x0000_t75" style="width:15pt;height:19.5pt" o:ole="">
            <v:imagedata r:id="rId63" o:title=""/>
          </v:shape>
          <o:OLEObject Type="Embed" ProgID="Equation.3" ShapeID="_x0000_i1054" DrawAspect="Content" ObjectID="_1458735375" r:id="rId64"/>
        </w:object>
      </w:r>
      <w:r>
        <w:rPr>
          <w:iCs/>
          <w:sz w:val="28"/>
        </w:rPr>
        <w:t xml:space="preserve"> – напор насоса с обточенным рабочим колесом, м;</w:t>
      </w:r>
    </w:p>
    <w:p w:rsidR="00D26F7F" w:rsidRDefault="00D26F7F">
      <w:pPr>
        <w:jc w:val="both"/>
        <w:rPr>
          <w:iCs/>
          <w:sz w:val="28"/>
        </w:rPr>
      </w:pPr>
      <w:r>
        <w:rPr>
          <w:iCs/>
          <w:sz w:val="28"/>
        </w:rPr>
        <w:t xml:space="preserve">      </w:t>
      </w:r>
      <w:r>
        <w:rPr>
          <w:i/>
          <w:iCs/>
          <w:sz w:val="28"/>
          <w:lang w:val="en-US"/>
        </w:rPr>
        <w:t>h</w:t>
      </w:r>
      <w:r>
        <w:rPr>
          <w:i/>
          <w:sz w:val="28"/>
          <w:vertAlign w:val="subscript"/>
        </w:rPr>
        <w:t>м</w:t>
      </w:r>
      <w:r>
        <w:rPr>
          <w:iCs/>
          <w:sz w:val="28"/>
        </w:rPr>
        <w:t xml:space="preserve"> – напор насоса с заводским рабочим колесом, м;</w:t>
      </w:r>
    </w:p>
    <w:p w:rsidR="00D26F7F" w:rsidRDefault="00D26F7F">
      <w:pPr>
        <w:jc w:val="both"/>
        <w:rPr>
          <w:iCs/>
          <w:sz w:val="28"/>
        </w:rPr>
      </w:pPr>
      <w:r>
        <w:rPr>
          <w:iCs/>
          <w:sz w:val="28"/>
        </w:rPr>
        <w:t xml:space="preserve">     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  <w:lang w:val="en-US"/>
        </w:rPr>
        <w:t>o</w:t>
      </w:r>
      <w:r>
        <w:rPr>
          <w:iCs/>
          <w:sz w:val="28"/>
        </w:rPr>
        <w:t xml:space="preserve"> – диаметр обточенного рабочего колеса, м;</w:t>
      </w:r>
    </w:p>
    <w:p w:rsidR="00D26F7F" w:rsidRDefault="00D26F7F">
      <w:pPr>
        <w:jc w:val="both"/>
        <w:rPr>
          <w:iCs/>
          <w:sz w:val="28"/>
        </w:rPr>
      </w:pPr>
      <w:r>
        <w:rPr>
          <w:iCs/>
          <w:sz w:val="28"/>
        </w:rPr>
        <w:t xml:space="preserve">     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З</w:t>
      </w:r>
      <w:r>
        <w:rPr>
          <w:iCs/>
          <w:sz w:val="28"/>
        </w:rPr>
        <w:t xml:space="preserve"> – диаметр заводского рабочего колеса, м.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</w:rPr>
        <w:t>Для построения характеристики насоса с измененным диаметром рабочего колеса используют соотношения: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32"/>
        </w:rPr>
        <w:object w:dxaOrig="3360" w:dyaOrig="800">
          <v:shape id="_x0000_i1055" type="#_x0000_t75" style="width:168pt;height:42.75pt" o:ole="">
            <v:imagedata r:id="rId65" o:title=""/>
          </v:shape>
          <o:OLEObject Type="Embed" ProgID="Equation.3" ShapeID="_x0000_i1055" DrawAspect="Content" ObjectID="_1458735376" r:id="rId66"/>
        </w:object>
      </w:r>
      <w: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(2.25)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о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 xml:space="preserve">3 </w:t>
      </w:r>
      <w:r>
        <w:rPr>
          <w:iCs/>
          <w:sz w:val="28"/>
        </w:rPr>
        <w:t xml:space="preserve"> </w:t>
      </w:r>
      <w:r>
        <w:rPr>
          <w:i/>
          <w:sz w:val="28"/>
        </w:rPr>
        <w:t>–</w:t>
      </w:r>
      <w:r>
        <w:rPr>
          <w:sz w:val="28"/>
        </w:rPr>
        <w:t xml:space="preserve"> объемные расходы для обточенного и заводского рабочих колес, м</w:t>
      </w:r>
      <w:r>
        <w:rPr>
          <w:sz w:val="28"/>
          <w:vertAlign w:val="superscript"/>
        </w:rPr>
        <w:t>3</w:t>
      </w:r>
      <w:r>
        <w:rPr>
          <w:sz w:val="28"/>
        </w:rPr>
        <w:t>/ч.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ab/>
      </w:r>
      <w:r>
        <w:rPr>
          <w:spacing w:val="20"/>
          <w:sz w:val="28"/>
        </w:rPr>
        <w:t xml:space="preserve">Вариант </w:t>
      </w:r>
      <w:r>
        <w:rPr>
          <w:spacing w:val="20"/>
          <w:sz w:val="28"/>
          <w:lang w:val="en-US"/>
        </w:rPr>
        <w:t>II</w:t>
      </w:r>
      <w:r>
        <w:rPr>
          <w:sz w:val="28"/>
        </w:rPr>
        <w:t xml:space="preserve"> (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х</w:t>
      </w:r>
      <w:r>
        <w:rPr>
          <w:i/>
          <w:iCs/>
          <w:sz w:val="28"/>
        </w:rPr>
        <w:t xml:space="preserve"> &lt;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р</w:t>
      </w:r>
      <w:r>
        <w:rPr>
          <w:i/>
          <w:iCs/>
          <w:sz w:val="28"/>
        </w:rPr>
        <w:t>)</w:t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При округлении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</w:rPr>
        <w:t>р</w:t>
      </w:r>
      <w:r>
        <w:rPr>
          <w:sz w:val="28"/>
        </w:rPr>
        <w:t xml:space="preserve"> в меньшую сторону до значения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x</w:t>
      </w:r>
      <w:r>
        <w:rPr>
          <w:sz w:val="28"/>
        </w:rPr>
        <w:t xml:space="preserve"> излишние потери напора на трение в трубопроводе можно снизить либо прокладкой лупинга, либо вставкой участка трубы большего диаметра.</w:t>
      </w:r>
    </w:p>
    <w:p w:rsidR="00D26F7F" w:rsidRDefault="00D26F7F">
      <w:pPr>
        <w:tabs>
          <w:tab w:val="left" w:pos="539"/>
        </w:tabs>
        <w:ind w:firstLine="539"/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>.17. Длина лупинга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30"/>
        </w:rPr>
        <w:object w:dxaOrig="1900" w:dyaOrig="720">
          <v:shape id="_x0000_i1056" type="#_x0000_t75" style="width:94.5pt;height:37.5pt" o:ole="">
            <v:imagedata r:id="rId67" o:title=""/>
          </v:shape>
          <o:OLEObject Type="Embed" ProgID="Equation.3" ShapeID="_x0000_i1056" DrawAspect="Content" ObjectID="_1458735377" r:id="rId68"/>
        </w:object>
      </w:r>
      <w:r>
        <w:rPr>
          <w:sz w:val="28"/>
        </w:rPr>
        <w:t>, 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(2.26)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  <w:vertAlign w:val="subscript"/>
          <w:lang w:val="en-US"/>
        </w:rPr>
        <w:t>x</w:t>
      </w:r>
      <w:r>
        <w:rPr>
          <w:sz w:val="28"/>
        </w:rPr>
        <w:t xml:space="preserve"> – число станций, округленное в меньшую сторону;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sz w:val="28"/>
        </w:rPr>
        <w:t xml:space="preserve">     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л</w:t>
      </w:r>
      <w:r>
        <w:rPr>
          <w:i/>
          <w:sz w:val="28"/>
        </w:rPr>
        <w:t xml:space="preserve"> –</w:t>
      </w:r>
      <w:r>
        <w:rPr>
          <w:sz w:val="28"/>
        </w:rPr>
        <w:t xml:space="preserve"> гидравлический уклон лупинга, вычисляемый по формуле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л</w:t>
      </w:r>
      <w:r>
        <w:rPr>
          <w:i/>
          <w:sz w:val="28"/>
          <w:lang w:val="en-US"/>
        </w:rPr>
        <w:t>=</w:t>
      </w:r>
      <w:r>
        <w:rPr>
          <w:i/>
          <w:sz w:val="28"/>
        </w:rPr>
        <w:t>ω</w:t>
      </w:r>
      <w:r>
        <w:rPr>
          <w:i/>
          <w:sz w:val="28"/>
        </w:rPr>
        <w:sym w:font="Symbol" w:char="F0D7"/>
      </w:r>
      <w:r>
        <w:rPr>
          <w:i/>
          <w:sz w:val="28"/>
          <w:lang w:val="en-US"/>
        </w:rPr>
        <w:t xml:space="preserve">i </w:t>
      </w:r>
      <w:r>
        <w:rPr>
          <w:iCs/>
          <w:sz w:val="28"/>
          <w:lang w:val="en-US"/>
        </w:rPr>
        <w:t>,</w:t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Cs/>
          <w:sz w:val="28"/>
          <w:lang w:val="en-US"/>
        </w:rPr>
        <w:t>(2.27)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position w:val="-98"/>
          <w:sz w:val="28"/>
        </w:rPr>
        <w:object w:dxaOrig="2220" w:dyaOrig="1359">
          <v:shape id="_x0000_i1057" type="#_x0000_t75" style="width:111pt;height:69.75pt" o:ole="">
            <v:imagedata r:id="rId69" o:title=""/>
          </v:shape>
          <o:OLEObject Type="Embed" ProgID="Equation.3" ShapeID="_x0000_i1057" DrawAspect="Content" ObjectID="_1458735378" r:id="rId70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(2.28)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л</w:t>
      </w:r>
      <w:r>
        <w:rPr>
          <w:i/>
          <w:sz w:val="28"/>
        </w:rPr>
        <w:t xml:space="preserve"> –</w:t>
      </w:r>
      <w:r>
        <w:rPr>
          <w:sz w:val="28"/>
        </w:rPr>
        <w:t xml:space="preserve"> внутренний диаметр лупинга.</w:t>
      </w:r>
    </w:p>
    <w:p w:rsidR="00D26F7F" w:rsidRDefault="00D26F7F">
      <w:pPr>
        <w:tabs>
          <w:tab w:val="left" w:pos="539"/>
        </w:tabs>
        <w:ind w:firstLine="539"/>
        <w:jc w:val="both"/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>.18. Длина вставки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0"/>
          <w:sz w:val="28"/>
        </w:rPr>
        <w:object w:dxaOrig="1880" w:dyaOrig="720">
          <v:shape id="_x0000_i1058" type="#_x0000_t75" style="width:93.75pt;height:37.5pt" o:ole="">
            <v:imagedata r:id="rId71" o:title=""/>
          </v:shape>
          <o:OLEObject Type="Embed" ProgID="Equation.3" ShapeID="_x0000_i1058" DrawAspect="Content" ObjectID="_1458735379" r:id="rId72"/>
        </w:object>
      </w:r>
      <w:r>
        <w:rPr>
          <w:sz w:val="28"/>
        </w:rPr>
        <w:t>, 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(2.29)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– </w:t>
      </w:r>
      <w:r>
        <w:rPr>
          <w:sz w:val="28"/>
        </w:rPr>
        <w:t>гидравлический уклон вставки, вычисляемый по формуле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32"/>
          <w:sz w:val="28"/>
        </w:rPr>
        <w:object w:dxaOrig="1500" w:dyaOrig="800">
          <v:shape id="_x0000_i1059" type="#_x0000_t75" style="width:75pt;height:42pt" o:ole="">
            <v:imagedata r:id="rId73" o:title=""/>
          </v:shape>
          <o:OLEObject Type="Embed" ProgID="Equation.3" ShapeID="_x0000_i1059" DrawAspect="Content" ObjectID="_1458735380" r:id="rId74"/>
        </w:object>
      </w:r>
      <w:r>
        <w:rPr>
          <w:sz w:val="28"/>
        </w:rPr>
        <w:t>, 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(2.30)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–</w:t>
      </w:r>
      <w:r>
        <w:rPr>
          <w:sz w:val="28"/>
        </w:rPr>
        <w:t xml:space="preserve"> внутренний диаметр вставки.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Окончательный вариант размещения станций определяется технико-экономическими расчетами.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</w:p>
    <w:p w:rsidR="00D26F7F" w:rsidRDefault="00D26F7F">
      <w:pPr>
        <w:pStyle w:val="10"/>
        <w:tabs>
          <w:tab w:val="left" w:pos="539"/>
        </w:tabs>
        <w:jc w:val="both"/>
        <w:rPr>
          <w:b/>
          <w:bCs/>
          <w:iCs/>
          <w:caps/>
        </w:rPr>
      </w:pPr>
      <w:r>
        <w:tab/>
        <w:t>3</w:t>
      </w:r>
      <w:r>
        <w:rPr>
          <w:b/>
          <w:bCs/>
          <w:iCs/>
          <w:caps/>
        </w:rPr>
        <w:t>. РАССТАНОВКА СТАНЦИЙ ПО ДЛИНЕ УЧАСТКА</w:t>
      </w:r>
    </w:p>
    <w:p w:rsidR="00D26F7F" w:rsidRDefault="00D26F7F">
      <w:pPr>
        <w:pStyle w:val="10"/>
        <w:tabs>
          <w:tab w:val="left" w:pos="539"/>
        </w:tabs>
        <w:spacing w:line="360" w:lineRule="auto"/>
        <w:jc w:val="both"/>
        <w:rPr>
          <w:iCs/>
          <w:caps/>
        </w:rPr>
      </w:pPr>
      <w:r>
        <w:rPr>
          <w:b/>
          <w:bCs/>
          <w:iCs/>
          <w:caps/>
        </w:rPr>
        <w:tab/>
        <w:t xml:space="preserve">    тРУБОПРОВОДА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Расстановка станций производится для двух вариантов: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1) вариант работы с обточенными колесами;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2) вариант работы с наличием лупинга.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Для расстановки применяется метод графического построения линий гидравлического уклона по участку трубопровода между станциями.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Расстановка станций по варианту 1 показана на рис. 3.1.</w:t>
      </w:r>
    </w:p>
    <w:p w:rsidR="00D26F7F" w:rsidRDefault="00C1196D">
      <w:pPr>
        <w:jc w:val="center"/>
      </w:pPr>
      <w:r>
        <w:rPr>
          <w:lang w:val="en-US"/>
        </w:rPr>
        <w:pict>
          <v:shape id="_x0000_i1060" type="#_x0000_t75" style="width:279pt;height:217.5pt">
            <v:imagedata r:id="rId75" o:title="" croptop="8327f" cropbottom="18060f" cropleft="1935f" cropright="24481f"/>
          </v:shape>
        </w:pict>
      </w:r>
    </w:p>
    <w:p w:rsidR="00D26F7F" w:rsidRDefault="00D26F7F">
      <w:pPr>
        <w:tabs>
          <w:tab w:val="left" w:pos="539"/>
        </w:tabs>
        <w:jc w:val="both"/>
      </w:pPr>
    </w:p>
    <w:p w:rsidR="00D26F7F" w:rsidRDefault="00D26F7F">
      <w:pPr>
        <w:tabs>
          <w:tab w:val="left" w:pos="539"/>
        </w:tabs>
        <w:spacing w:line="360" w:lineRule="auto"/>
        <w:jc w:val="center"/>
        <w:rPr>
          <w:sz w:val="26"/>
        </w:rPr>
      </w:pPr>
      <w:r>
        <w:rPr>
          <w:spacing w:val="20"/>
          <w:sz w:val="26"/>
        </w:rPr>
        <w:t>Рис.</w:t>
      </w:r>
      <w:r>
        <w:rPr>
          <w:sz w:val="26"/>
        </w:rPr>
        <w:t xml:space="preserve"> 3.1. Расстановка станций по варианту 1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Построение графика включает: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1) строят произвольный </w:t>
      </w:r>
      <w:r>
        <w:rPr>
          <w:sz w:val="28"/>
        </w:rPr>
        <w:sym w:font="Symbol" w:char="F044"/>
      </w:r>
      <w:r>
        <w:rPr>
          <w:sz w:val="28"/>
        </w:rPr>
        <w:t xml:space="preserve"> А</w:t>
      </w:r>
      <w:r>
        <w:rPr>
          <w:sz w:val="28"/>
        </w:rPr>
        <w:sym w:font="Symbol" w:char="F0A2"/>
      </w:r>
      <w:r>
        <w:rPr>
          <w:sz w:val="28"/>
        </w:rPr>
        <w:t>В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таким образом, чтобы отношение сторон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4"/>
          <w:sz w:val="28"/>
        </w:rPr>
        <w:object w:dxaOrig="1240" w:dyaOrig="620">
          <v:shape id="_x0000_i1061" type="#_x0000_t75" style="width:62.25pt;height:33pt" o:ole="">
            <v:imagedata r:id="rId76" o:title=""/>
          </v:shape>
          <o:OLEObject Type="Embed" ProgID="Equation.3" ShapeID="_x0000_i1061" DrawAspect="Content" ObjectID="_1458735381" r:id="rId77"/>
        </w:objec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i</w:t>
      </w:r>
      <w:r>
        <w:rPr>
          <w:sz w:val="28"/>
        </w:rPr>
        <w:t>,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2) в выбранном масштабе </w:t>
      </w:r>
      <w:r>
        <w:rPr>
          <w:i/>
          <w:iCs/>
          <w:sz w:val="28"/>
        </w:rPr>
        <w:t>М</w:t>
      </w:r>
      <w:r>
        <w:rPr>
          <w:i/>
          <w:iCs/>
          <w:sz w:val="28"/>
        </w:rPr>
        <w:sym w:font="Symbol" w:char="F0A2"/>
      </w:r>
      <w:r>
        <w:rPr>
          <w:sz w:val="28"/>
        </w:rPr>
        <w:t xml:space="preserve"> по оси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 xml:space="preserve"> наносят профиль трубопровода. Т. А соответствует 0 км, т. К – конец трубопровода;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3) от т. А в масштабе </w:t>
      </w:r>
      <w:r>
        <w:rPr>
          <w:i/>
          <w:iCs/>
          <w:sz w:val="28"/>
        </w:rPr>
        <w:t>М</w:t>
      </w:r>
      <w:r>
        <w:rPr>
          <w:i/>
          <w:iCs/>
          <w:sz w:val="28"/>
        </w:rPr>
        <w:sym w:font="Symbol" w:char="F0B2"/>
      </w:r>
      <w:r>
        <w:rPr>
          <w:sz w:val="28"/>
        </w:rPr>
        <w:t xml:space="preserve"> наносят </w:t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perscript"/>
          <w:lang w:val="en-US"/>
        </w:rPr>
        <w:t>o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perscript"/>
          <w:lang w:val="en-US"/>
        </w:rPr>
        <w:t>o</w:t>
      </w:r>
      <w:r>
        <w:rPr>
          <w:i/>
          <w:iCs/>
          <w:sz w:val="28"/>
          <w:vertAlign w:val="subscript"/>
        </w:rPr>
        <w:t>м</w:t>
      </w:r>
      <w:r>
        <w:rPr>
          <w:sz w:val="28"/>
        </w:rPr>
        <w:t>, получают т. В;</w:t>
      </w:r>
    </w:p>
    <w:p w:rsidR="00D26F7F" w:rsidRDefault="00D26F7F">
      <w:pPr>
        <w:pStyle w:val="21"/>
        <w:tabs>
          <w:tab w:val="left" w:pos="539"/>
        </w:tabs>
      </w:pPr>
      <w:r>
        <w:tab/>
        <w:t xml:space="preserve">4) из т. В параллельно гипотенузе </w:t>
      </w:r>
      <w:r>
        <w:sym w:font="Symbol" w:char="F044"/>
      </w:r>
      <w:r>
        <w:t xml:space="preserve"> А</w:t>
      </w:r>
      <w:r>
        <w:sym w:font="Symbol" w:char="F0A2"/>
      </w:r>
      <w:r>
        <w:t>В</w:t>
      </w:r>
      <w:r>
        <w:sym w:font="Symbol" w:char="F0A2"/>
      </w:r>
      <w:r>
        <w:t>С</w:t>
      </w:r>
      <w:r>
        <w:sym w:font="Symbol" w:char="F0A2"/>
      </w:r>
      <w:r>
        <w:t xml:space="preserve"> строят линию гидравлического уклона первого участка трубопровода, отмечают на профиле т. С, которая соответствует возможному месту расположения первой промежуточной станции;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5) от т. В откладывают отрезок О</w:t>
      </w:r>
      <w:r>
        <w:rPr>
          <w:sz w:val="28"/>
        </w:rPr>
        <w:sym w:font="Symbol" w:char="F0A2"/>
      </w:r>
      <w:r>
        <w:rPr>
          <w:sz w:val="28"/>
        </w:rPr>
        <w:t xml:space="preserve">В =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>, проводят линию О</w:t>
      </w:r>
      <w:r>
        <w:rPr>
          <w:sz w:val="28"/>
        </w:rPr>
        <w:sym w:font="Symbol" w:char="F0A2"/>
      </w:r>
      <w:r>
        <w:rPr>
          <w:sz w:val="28"/>
        </w:rPr>
        <w:t>О</w:t>
      </w:r>
      <w:r>
        <w:rPr>
          <w:sz w:val="28"/>
        </w:rPr>
        <w:sym w:font="Symbol" w:char="F0A2"/>
      </w:r>
      <w:r>
        <w:rPr>
          <w:sz w:val="28"/>
        </w:rPr>
        <w:t>, параллельную ВС, отрезок О</w:t>
      </w:r>
      <w:r>
        <w:rPr>
          <w:sz w:val="28"/>
        </w:rPr>
        <w:sym w:font="Symbol" w:char="F0A2"/>
      </w:r>
      <w:r>
        <w:rPr>
          <w:sz w:val="28"/>
        </w:rPr>
        <w:t>С есть подпор для первой промежуточной станции;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6) аналогично определяем расположение остальных промежуточных станций;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7) действительная величина напора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определится из построения отрезков </w:t>
      </w:r>
      <w:r>
        <w:rPr>
          <w:sz w:val="28"/>
          <w:lang w:val="en-US"/>
        </w:rPr>
        <w:t>FP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 и </w:t>
      </w:r>
      <w:r>
        <w:rPr>
          <w:sz w:val="28"/>
          <w:lang w:val="en-US"/>
        </w:rPr>
        <w:t>F</w:t>
      </w:r>
      <w:r>
        <w:rPr>
          <w:sz w:val="28"/>
        </w:rPr>
        <w:t xml:space="preserve">Е =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-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i/>
          <w:iCs/>
          <w:sz w:val="28"/>
        </w:rPr>
        <w:t>,</w:t>
      </w:r>
      <w:r>
        <w:rPr>
          <w:sz w:val="28"/>
        </w:rPr>
        <w:t xml:space="preserve"> и проведения линий гидравлического уклона ЕК и РК</w:t>
      </w:r>
      <w:r>
        <w:rPr>
          <w:sz w:val="28"/>
        </w:rPr>
        <w:sym w:font="Symbol" w:char="F0B2"/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Если расчеты и построения произведены правильно, то отрезок КК</w:t>
      </w:r>
      <w:r>
        <w:rPr>
          <w:sz w:val="28"/>
        </w:rPr>
        <w:sym w:font="Symbol" w:char="F0B2"/>
      </w:r>
      <w:r>
        <w:rPr>
          <w:sz w:val="28"/>
        </w:rPr>
        <w:t xml:space="preserve"> будет равен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Положение конечной т. К определяется пересечением с профилем линии гидравлического уклона, проведенной из т. Е (но не из т. </w:t>
      </w:r>
      <w:r>
        <w:rPr>
          <w:sz w:val="28"/>
          <w:lang w:val="en-US"/>
        </w:rPr>
        <w:t>F</w:t>
      </w:r>
      <w:r>
        <w:rPr>
          <w:sz w:val="28"/>
        </w:rPr>
        <w:t xml:space="preserve">, как это было ранее), так как на преодоление сопротивления участка МК затрачивается напор, равный </w:t>
      </w:r>
      <w:r>
        <w:rPr>
          <w:i/>
          <w:iCs/>
          <w:sz w:val="28"/>
        </w:rPr>
        <w:t>Н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perscript"/>
          <w:lang w:val="en-US"/>
        </w:rPr>
        <w:t>o</w:t>
      </w:r>
      <w:r>
        <w:rPr>
          <w:i/>
          <w:iCs/>
          <w:sz w:val="28"/>
          <w:vertAlign w:val="subscript"/>
        </w:rPr>
        <w:t>м</w:t>
      </w:r>
      <w:r>
        <w:rPr>
          <w:sz w:val="28"/>
        </w:rPr>
        <w:t xml:space="preserve"> + (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-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>).</w:t>
      </w:r>
    </w:p>
    <w:p w:rsidR="00D26F7F" w:rsidRDefault="00D26F7F">
      <w:pPr>
        <w:pStyle w:val="21"/>
        <w:tabs>
          <w:tab w:val="left" w:pos="539"/>
        </w:tabs>
        <w:rPr>
          <w:lang w:val="en-US"/>
        </w:rPr>
      </w:pPr>
      <w:r>
        <w:tab/>
        <w:t>Расстановка станций по варианту 2 показана на рис. 3.2.</w:t>
      </w:r>
    </w:p>
    <w:p w:rsidR="00D26F7F" w:rsidRDefault="00D26F7F">
      <w:pPr>
        <w:pStyle w:val="21"/>
        <w:tabs>
          <w:tab w:val="left" w:pos="539"/>
        </w:tabs>
        <w:rPr>
          <w:lang w:val="en-US"/>
        </w:rPr>
      </w:pPr>
    </w:p>
    <w:p w:rsidR="00D26F7F" w:rsidRDefault="00D26F7F">
      <w:pPr>
        <w:pStyle w:val="21"/>
        <w:tabs>
          <w:tab w:val="left" w:pos="539"/>
        </w:tabs>
        <w:rPr>
          <w:lang w:val="en-US"/>
        </w:rPr>
      </w:pPr>
    </w:p>
    <w:p w:rsidR="00D26F7F" w:rsidRDefault="00D26F7F">
      <w:pPr>
        <w:pStyle w:val="21"/>
        <w:tabs>
          <w:tab w:val="left" w:pos="539"/>
        </w:tabs>
        <w:rPr>
          <w:lang w:val="en-US"/>
        </w:rPr>
      </w:pPr>
    </w:p>
    <w:p w:rsidR="00D26F7F" w:rsidRDefault="00C1196D">
      <w:pPr>
        <w:tabs>
          <w:tab w:val="left" w:pos="539"/>
        </w:tabs>
        <w:jc w:val="center"/>
        <w:rPr>
          <w:lang w:val="en-US"/>
        </w:rPr>
      </w:pPr>
      <w:r>
        <w:rPr>
          <w:lang w:val="en-US"/>
        </w:rPr>
        <w:pict>
          <v:shape id="_x0000_i1062" type="#_x0000_t75" style="width:285pt;height:218.25pt">
            <v:imagedata r:id="rId78" o:title="" croptop="10921f" cropbottom="15462f" cropleft="1931f" cropright="23724f"/>
          </v:shape>
        </w:pict>
      </w:r>
    </w:p>
    <w:p w:rsidR="00D26F7F" w:rsidRDefault="00D26F7F">
      <w:pPr>
        <w:tabs>
          <w:tab w:val="left" w:pos="539"/>
        </w:tabs>
        <w:jc w:val="center"/>
        <w:rPr>
          <w:lang w:val="en-US"/>
        </w:rPr>
      </w:pPr>
    </w:p>
    <w:p w:rsidR="00D26F7F" w:rsidRDefault="00D26F7F">
      <w:pPr>
        <w:tabs>
          <w:tab w:val="left" w:pos="539"/>
        </w:tabs>
        <w:spacing w:line="360" w:lineRule="auto"/>
        <w:jc w:val="center"/>
        <w:rPr>
          <w:sz w:val="26"/>
        </w:rPr>
      </w:pPr>
      <w:r>
        <w:rPr>
          <w:spacing w:val="20"/>
          <w:sz w:val="26"/>
        </w:rPr>
        <w:t>Рис.</w:t>
      </w:r>
      <w:r>
        <w:rPr>
          <w:sz w:val="26"/>
        </w:rPr>
        <w:t xml:space="preserve"> 3.2. Расстановка станций по варианту 2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Построение производят в следующей последовательности: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1) строят масштабные треугольники </w:t>
      </w:r>
      <w:r>
        <w:rPr>
          <w:sz w:val="28"/>
        </w:rPr>
        <w:sym w:font="Symbol" w:char="F044"/>
      </w:r>
      <w:r>
        <w:rPr>
          <w:sz w:val="28"/>
        </w:rPr>
        <w:t xml:space="preserve"> А</w:t>
      </w:r>
      <w:r>
        <w:rPr>
          <w:sz w:val="28"/>
        </w:rPr>
        <w:sym w:font="Symbol" w:char="F0A2"/>
      </w:r>
      <w:r>
        <w:rPr>
          <w:sz w:val="28"/>
        </w:rPr>
        <w:t>В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и </w:t>
      </w:r>
      <w:r>
        <w:rPr>
          <w:sz w:val="28"/>
        </w:rPr>
        <w:sym w:font="Symbol" w:char="F044"/>
      </w:r>
      <w:r>
        <w:rPr>
          <w:sz w:val="28"/>
        </w:rPr>
        <w:t xml:space="preserve"> А</w:t>
      </w:r>
      <w:r>
        <w:rPr>
          <w:sz w:val="28"/>
        </w:rPr>
        <w:sym w:font="Symbol" w:char="F0A2"/>
      </w:r>
      <w:r>
        <w:rPr>
          <w:sz w:val="28"/>
        </w:rPr>
        <w:t>Р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таким образом, чтобы отношение сторон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4"/>
          <w:sz w:val="28"/>
        </w:rPr>
        <w:object w:dxaOrig="1300" w:dyaOrig="620">
          <v:shape id="_x0000_i1063" type="#_x0000_t75" style="width:65.25pt;height:33pt" o:ole="">
            <v:imagedata r:id="rId79" o:title=""/>
          </v:shape>
          <o:OLEObject Type="Embed" ProgID="Equation.3" ShapeID="_x0000_i1063" DrawAspect="Content" ObjectID="_1458735382" r:id="rId80"/>
        </w:object>
      </w:r>
      <w:r>
        <w:rPr>
          <w:sz w:val="28"/>
          <w:lang w:val="en-US"/>
        </w:rPr>
        <w:t xml:space="preserve">= </w:t>
      </w:r>
      <w:r>
        <w:rPr>
          <w:i/>
          <w:iCs/>
          <w:sz w:val="28"/>
          <w:lang w:val="en-US"/>
        </w:rPr>
        <w:t>i</w:t>
      </w:r>
      <w:r>
        <w:rPr>
          <w:sz w:val="28"/>
          <w:lang w:val="en-US"/>
        </w:rPr>
        <w:t xml:space="preserve">  </w:t>
      </w:r>
      <w:r>
        <w:rPr>
          <w:sz w:val="28"/>
        </w:rPr>
        <w:t>и</w:t>
      </w:r>
      <w:r>
        <w:rPr>
          <w:sz w:val="28"/>
          <w:lang w:val="en-US"/>
        </w:rPr>
        <w:t xml:space="preserve">  </w:t>
      </w:r>
      <w:r>
        <w:rPr>
          <w:position w:val="-24"/>
          <w:sz w:val="28"/>
        </w:rPr>
        <w:object w:dxaOrig="1320" w:dyaOrig="620">
          <v:shape id="_x0000_i1064" type="#_x0000_t75" style="width:66pt;height:33pt" o:ole="">
            <v:imagedata r:id="rId81" o:title=""/>
          </v:shape>
          <o:OLEObject Type="Embed" ProgID="Equation.3" ShapeID="_x0000_i1064" DrawAspect="Content" ObjectID="_1458735383" r:id="rId82"/>
        </w:object>
      </w:r>
      <w:r>
        <w:rPr>
          <w:sz w:val="28"/>
          <w:lang w:val="en-US"/>
        </w:rPr>
        <w:t xml:space="preserve"> =</w:t>
      </w:r>
      <w:r>
        <w:rPr>
          <w:i/>
          <w:iCs/>
          <w:sz w:val="28"/>
          <w:lang w:val="en-US"/>
        </w:rPr>
        <w:t xml:space="preserve"> i</w:t>
      </w:r>
      <w:r>
        <w:rPr>
          <w:sz w:val="28"/>
          <w:vertAlign w:val="subscript"/>
        </w:rPr>
        <w:t>л</w:t>
      </w:r>
      <w:r>
        <w:rPr>
          <w:sz w:val="28"/>
        </w:rPr>
        <w:t>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2) в принятых масштабах наносят на график в координатах </w:t>
      </w:r>
      <w:r>
        <w:rPr>
          <w:sz w:val="28"/>
          <w:lang w:val="en-US"/>
        </w:rPr>
        <w:t>H</w:t>
      </w:r>
      <w:r>
        <w:rPr>
          <w:sz w:val="28"/>
        </w:rPr>
        <w:t>-</w:t>
      </w:r>
      <w:r>
        <w:rPr>
          <w:sz w:val="28"/>
          <w:lang w:val="en-US"/>
        </w:rPr>
        <w:t>L</w:t>
      </w:r>
      <w:r>
        <w:rPr>
          <w:sz w:val="28"/>
        </w:rPr>
        <w:t xml:space="preserve"> профиль трубопровода. Т. А соответствует 0 км, т. К – конечный пункт;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3) от т. А по вертикали откладывают отрезок </w:t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м</w:t>
      </w:r>
      <w:r>
        <w:rPr>
          <w:sz w:val="28"/>
        </w:rPr>
        <w:t xml:space="preserve"> и проводят из т. В линию гидравлического уклона, параллельную В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</w:rPr>
        <w:t xml:space="preserve"> А</w:t>
      </w:r>
      <w:r>
        <w:rPr>
          <w:sz w:val="28"/>
        </w:rPr>
        <w:sym w:font="Symbol" w:char="F0A2"/>
      </w:r>
      <w:r>
        <w:rPr>
          <w:sz w:val="28"/>
        </w:rPr>
        <w:t>В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>. Точка ее пересечения с профилем (т. С) есть место расположения первой промежуточной станции;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4) для нанесения линий подпора от т. В откладываем отрезок ВО</w:t>
      </w:r>
      <w:r>
        <w:rPr>
          <w:sz w:val="28"/>
        </w:rPr>
        <w:sym w:font="Symbol" w:char="F0A2"/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проводим линию О</w:t>
      </w:r>
      <w:r>
        <w:rPr>
          <w:sz w:val="28"/>
        </w:rPr>
        <w:sym w:font="Symbol" w:char="F0A2"/>
      </w:r>
      <w:r>
        <w:rPr>
          <w:sz w:val="28"/>
        </w:rPr>
        <w:t>О</w:t>
      </w:r>
      <w:r>
        <w:rPr>
          <w:sz w:val="28"/>
        </w:rPr>
        <w:sym w:font="Symbol" w:char="F0B2"/>
      </w:r>
      <w:r>
        <w:rPr>
          <w:sz w:val="28"/>
        </w:rPr>
        <w:t xml:space="preserve"> параллельно ВС. Для других станций построение аналогично;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5) для последней ПС линия ЕК</w:t>
      </w:r>
      <w:r>
        <w:rPr>
          <w:sz w:val="28"/>
          <w:lang w:val="en-US"/>
        </w:rPr>
        <w:sym w:font="Symbol" w:char="F0A2"/>
      </w:r>
      <w:r>
        <w:rPr>
          <w:sz w:val="28"/>
        </w:rPr>
        <w:t xml:space="preserve"> не приходит в конечную точку, т.к. не хватает напора, который в т. Е равен </w:t>
      </w:r>
      <w:r>
        <w:rPr>
          <w:i/>
          <w:iCs/>
          <w:sz w:val="28"/>
        </w:rPr>
        <w:t>Н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m</w:t>
      </w:r>
      <w:r>
        <w:rPr>
          <w:i/>
          <w:iCs/>
          <w:sz w:val="28"/>
          <w:vertAlign w:val="subscript"/>
          <w:lang w:val="en-US"/>
        </w:rPr>
        <w:t>p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м</w:t>
      </w:r>
      <w:r>
        <w:rPr>
          <w:sz w:val="28"/>
        </w:rPr>
        <w:t xml:space="preserve"> + (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п</w:t>
      </w:r>
      <w:r>
        <w:rPr>
          <w:sz w:val="28"/>
        </w:rPr>
        <w:t xml:space="preserve"> -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 xml:space="preserve">). 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Необходимо с помощью лупинга снизить величину потерь напора на данном участке трубопровода.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Наносим на график т. </w:t>
      </w:r>
      <w:r>
        <w:rPr>
          <w:sz w:val="28"/>
          <w:lang w:val="en-US"/>
        </w:rPr>
        <w:t>N</w:t>
      </w:r>
      <w:r>
        <w:rPr>
          <w:sz w:val="28"/>
        </w:rPr>
        <w:t>, отрезок Е</w:t>
      </w:r>
      <w:r>
        <w:rPr>
          <w:sz w:val="28"/>
          <w:lang w:val="en-US"/>
        </w:rPr>
        <w:t>N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  <w:vertAlign w:val="subscript"/>
        </w:rPr>
        <w:t>к.п.</w:t>
      </w:r>
      <w:r>
        <w:rPr>
          <w:sz w:val="28"/>
        </w:rPr>
        <w:t xml:space="preserve"> и проводим линию гидравлического уклона </w:t>
      </w:r>
      <w:r>
        <w:rPr>
          <w:sz w:val="28"/>
          <w:lang w:val="en-US"/>
        </w:rPr>
        <w:t>N</w:t>
      </w:r>
      <w:r>
        <w:rPr>
          <w:sz w:val="28"/>
        </w:rPr>
        <w:t>М. От конечной т. К</w:t>
      </w:r>
      <w:r>
        <w:rPr>
          <w:sz w:val="28"/>
        </w:rPr>
        <w:sym w:font="Symbol" w:char="F0B2"/>
      </w:r>
      <w:r>
        <w:rPr>
          <w:sz w:val="28"/>
        </w:rPr>
        <w:t xml:space="preserve"> наносим линию К</w:t>
      </w:r>
      <w:r>
        <w:rPr>
          <w:sz w:val="28"/>
        </w:rPr>
        <w:sym w:font="Symbol" w:char="F0B2"/>
      </w:r>
      <w:r>
        <w:rPr>
          <w:sz w:val="28"/>
        </w:rPr>
        <w:t>М, параллельную линии Р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</w:rPr>
        <w:t>А</w:t>
      </w:r>
      <w:r>
        <w:rPr>
          <w:sz w:val="28"/>
        </w:rPr>
        <w:sym w:font="Symbol" w:char="F0A2"/>
      </w:r>
      <w:r>
        <w:rPr>
          <w:sz w:val="28"/>
        </w:rPr>
        <w:t>Р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до пересечения с линией </w:t>
      </w:r>
      <w:r>
        <w:rPr>
          <w:sz w:val="28"/>
          <w:lang w:val="en-US"/>
        </w:rPr>
        <w:t>NM</w:t>
      </w:r>
      <w:r>
        <w:rPr>
          <w:sz w:val="28"/>
        </w:rPr>
        <w:t xml:space="preserve"> (т. М). Проекция линии К</w:t>
      </w:r>
      <w:r>
        <w:rPr>
          <w:sz w:val="28"/>
        </w:rPr>
        <w:sym w:font="Symbol" w:char="F0B2"/>
      </w:r>
      <w:r>
        <w:rPr>
          <w:sz w:val="28"/>
        </w:rPr>
        <w:t>М на горизонтальную ось определяет длину лупинга, которая должна совпадать с расчетной;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6) при необходимости размещения лупинга в начале участка трубопровода построение линии гидравлического уклона лупинга начинают от т. В, проводя отрезок ВВ</w:t>
      </w:r>
      <w:r>
        <w:rPr>
          <w:sz w:val="28"/>
        </w:rPr>
        <w:sym w:font="Symbol" w:char="F0B2"/>
      </w:r>
      <w:r>
        <w:rPr>
          <w:sz w:val="28"/>
        </w:rPr>
        <w:t>, параллельный Р</w:t>
      </w:r>
      <w:r>
        <w:rPr>
          <w:sz w:val="28"/>
        </w:rPr>
        <w:sym w:font="Symbol" w:char="F0A2"/>
      </w:r>
      <w:r>
        <w:rPr>
          <w:sz w:val="28"/>
        </w:rPr>
        <w:t>С</w:t>
      </w:r>
      <w:r>
        <w:rPr>
          <w:sz w:val="28"/>
        </w:rPr>
        <w:sym w:font="Symbol" w:char="F0A2"/>
      </w:r>
      <w:r>
        <w:rPr>
          <w:sz w:val="28"/>
        </w:rPr>
        <w:t xml:space="preserve"> длиной равной отрезку МК</w:t>
      </w:r>
      <w:r>
        <w:rPr>
          <w:sz w:val="28"/>
        </w:rPr>
        <w:sym w:font="Symbol" w:char="F0B2"/>
      </w:r>
      <w:r>
        <w:rPr>
          <w:sz w:val="28"/>
        </w:rPr>
        <w:t>. Затем из т. В</w:t>
      </w:r>
      <w:r>
        <w:rPr>
          <w:sz w:val="28"/>
        </w:rPr>
        <w:sym w:font="Symbol" w:char="F0B2"/>
      </w:r>
      <w:r>
        <w:rPr>
          <w:sz w:val="28"/>
        </w:rPr>
        <w:t xml:space="preserve"> проводят линию гидравлического уклона трубопровода до пересечения с профилем (т. С</w:t>
      </w:r>
      <w:r>
        <w:rPr>
          <w:sz w:val="28"/>
        </w:rPr>
        <w:sym w:font="Symbol" w:char="F0B2"/>
      </w:r>
      <w:r>
        <w:rPr>
          <w:sz w:val="28"/>
        </w:rPr>
        <w:t>). Т. С</w:t>
      </w:r>
      <w:r>
        <w:rPr>
          <w:sz w:val="28"/>
        </w:rPr>
        <w:sym w:font="Symbol" w:char="F0B2"/>
      </w:r>
      <w:r>
        <w:rPr>
          <w:sz w:val="28"/>
        </w:rPr>
        <w:t xml:space="preserve"> является местом возможного расположения первой ПС при наличии лупинга в начале трубопровода. Проекция отрезка ВВ</w:t>
      </w:r>
      <w:r>
        <w:rPr>
          <w:sz w:val="28"/>
        </w:rPr>
        <w:sym w:font="Symbol" w:char="F0B2"/>
      </w:r>
      <w:r>
        <w:rPr>
          <w:sz w:val="28"/>
        </w:rPr>
        <w:t xml:space="preserve"> на горизонтальную ось есть длина лупинга, которая должна совпасть с расчетной Х</w:t>
      </w:r>
      <w:r>
        <w:rPr>
          <w:sz w:val="28"/>
          <w:vertAlign w:val="subscript"/>
        </w:rPr>
        <w:t>л</w:t>
      </w:r>
      <w:r>
        <w:rPr>
          <w:sz w:val="28"/>
        </w:rPr>
        <w:t>. При этом все ПС передвинутся в направлении к конечной точке на расстояние Х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и для них необходимо провести новое построение, аналогичное вышерассмотренному.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</w:p>
    <w:p w:rsidR="00D26F7F" w:rsidRDefault="00D26F7F">
      <w:pPr>
        <w:pStyle w:val="10"/>
        <w:tabs>
          <w:tab w:val="left" w:pos="539"/>
        </w:tabs>
        <w:spacing w:line="360" w:lineRule="auto"/>
        <w:jc w:val="both"/>
        <w:rPr>
          <w:iCs/>
          <w:caps/>
        </w:rPr>
      </w:pPr>
      <w:r>
        <w:rPr>
          <w:b/>
          <w:bCs/>
          <w:iCs/>
          <w:caps/>
        </w:rPr>
        <w:tab/>
        <w:t>4. Пример технологического расчета трубопровода</w:t>
      </w:r>
    </w:p>
    <w:p w:rsidR="00D26F7F" w:rsidRDefault="00D26F7F">
      <w:pPr>
        <w:pStyle w:val="a7"/>
        <w:tabs>
          <w:tab w:val="left" w:pos="539"/>
        </w:tabs>
        <w:ind w:firstLine="0"/>
      </w:pPr>
      <w:r>
        <w:tab/>
        <w:t>Произвести технологический расчет трубопровода при следующих исходных данных: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>1) расчетная длина трубопровода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</w:t>
      </w:r>
      <w:r>
        <w:rPr>
          <w:iCs/>
          <w:sz w:val="28"/>
        </w:rPr>
        <w:t>= 780 км;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>2) разность геодезических отметок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ΔΖ </w:t>
      </w:r>
      <w:r w:rsidR="00B16703">
        <w:rPr>
          <w:iCs/>
          <w:sz w:val="28"/>
        </w:rPr>
        <w:t>= - 38</w:t>
      </w:r>
      <w:r>
        <w:rPr>
          <w:iCs/>
          <w:sz w:val="28"/>
        </w:rPr>
        <w:t xml:space="preserve"> м;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 xml:space="preserve">3) годовой план перекачки </w:t>
      </w:r>
      <w:r w:rsidR="00B16703">
        <w:rPr>
          <w:sz w:val="28"/>
        </w:rPr>
        <w:t>д/топлива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  <w:lang w:val="en-US"/>
        </w:rPr>
        <w:t>r</w:t>
      </w:r>
      <w:r>
        <w:rPr>
          <w:i/>
          <w:sz w:val="28"/>
          <w:vertAlign w:val="subscript"/>
        </w:rPr>
        <w:t xml:space="preserve">  </w:t>
      </w:r>
      <w:r w:rsidR="00B16703">
        <w:rPr>
          <w:iCs/>
          <w:sz w:val="28"/>
        </w:rPr>
        <w:t>= 20,8</w:t>
      </w:r>
      <w:r>
        <w:rPr>
          <w:iCs/>
          <w:sz w:val="28"/>
        </w:rPr>
        <w:t>·10</w:t>
      </w:r>
      <w:r>
        <w:rPr>
          <w:iCs/>
          <w:sz w:val="28"/>
          <w:vertAlign w:val="superscript"/>
        </w:rPr>
        <w:t xml:space="preserve">6 </w:t>
      </w:r>
      <w:r>
        <w:rPr>
          <w:iCs/>
          <w:sz w:val="28"/>
        </w:rPr>
        <w:t>т/год;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>4) расчетная температура нефти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t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  <w:vertAlign w:val="subscript"/>
        </w:rPr>
        <w:t xml:space="preserve">  </w:t>
      </w:r>
      <w:r w:rsidR="00B16703">
        <w:rPr>
          <w:iCs/>
          <w:sz w:val="28"/>
        </w:rPr>
        <w:t xml:space="preserve">= 0,5 </w:t>
      </w:r>
      <w:r>
        <w:rPr>
          <w:iCs/>
          <w:sz w:val="28"/>
        </w:rPr>
        <w:sym w:font="Symbol" w:char="F0B0"/>
      </w:r>
      <w:r>
        <w:rPr>
          <w:iCs/>
          <w:sz w:val="28"/>
          <w:lang w:val="en-US"/>
        </w:rPr>
        <w:t>C</w:t>
      </w:r>
      <w:r>
        <w:rPr>
          <w:iCs/>
          <w:sz w:val="28"/>
        </w:rPr>
        <w:t>;</w:t>
      </w:r>
    </w:p>
    <w:p w:rsidR="00D26F7F" w:rsidRDefault="00B16703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>5) плотность д/топлива</w:t>
      </w:r>
      <w:r w:rsidR="00D26F7F">
        <w:rPr>
          <w:sz w:val="28"/>
        </w:rPr>
        <w:t xml:space="preserve"> при 20</w:t>
      </w:r>
      <w:r w:rsidR="00D26F7F">
        <w:rPr>
          <w:sz w:val="28"/>
          <w:vertAlign w:val="superscript"/>
        </w:rPr>
        <w:sym w:font="Symbol" w:char="F0B0"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6F7F">
        <w:rPr>
          <w:i/>
          <w:sz w:val="28"/>
        </w:rPr>
        <w:t>ρ</w:t>
      </w:r>
      <w:r w:rsidR="00D26F7F">
        <w:rPr>
          <w:iCs/>
          <w:sz w:val="28"/>
          <w:vertAlign w:val="subscript"/>
        </w:rPr>
        <w:t>20</w:t>
      </w:r>
      <w:r w:rsidR="00D26F7F">
        <w:rPr>
          <w:iCs/>
          <w:sz w:val="28"/>
          <w:vertAlign w:val="subscript"/>
        </w:rPr>
        <w:sym w:font="Symbol" w:char="F0B0"/>
      </w:r>
      <w:r w:rsidR="00D26F7F">
        <w:rPr>
          <w:iCs/>
          <w:sz w:val="28"/>
          <w:vertAlign w:val="subscript"/>
        </w:rPr>
        <w:t xml:space="preserve">С  </w:t>
      </w:r>
      <w:r>
        <w:rPr>
          <w:iCs/>
          <w:sz w:val="28"/>
        </w:rPr>
        <w:t>= 820</w:t>
      </w:r>
      <w:r w:rsidR="00D26F7F">
        <w:rPr>
          <w:iCs/>
          <w:sz w:val="28"/>
        </w:rPr>
        <w:t xml:space="preserve"> кг/м</w:t>
      </w:r>
      <w:r w:rsidR="00D26F7F">
        <w:rPr>
          <w:iCs/>
          <w:sz w:val="28"/>
          <w:vertAlign w:val="superscript"/>
        </w:rPr>
        <w:t>3</w:t>
      </w:r>
      <w:r w:rsidR="00D26F7F">
        <w:rPr>
          <w:iCs/>
          <w:sz w:val="28"/>
        </w:rPr>
        <w:t>;</w:t>
      </w:r>
    </w:p>
    <w:p w:rsidR="00D26F7F" w:rsidRDefault="00D26F7F">
      <w:pPr>
        <w:tabs>
          <w:tab w:val="left" w:pos="539"/>
        </w:tabs>
        <w:rPr>
          <w:i/>
          <w:sz w:val="28"/>
        </w:rPr>
      </w:pPr>
      <w:r>
        <w:rPr>
          <w:sz w:val="28"/>
        </w:rPr>
        <w:tab/>
        <w:t>6) кинематическая вязкость при 20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ν</w:t>
      </w:r>
      <w:r>
        <w:rPr>
          <w:iCs/>
          <w:sz w:val="28"/>
          <w:vertAlign w:val="subscript"/>
        </w:rPr>
        <w:t xml:space="preserve">20 </w:t>
      </w:r>
      <w:r>
        <w:rPr>
          <w:iCs/>
          <w:sz w:val="28"/>
          <w:vertAlign w:val="subscript"/>
        </w:rPr>
        <w:sym w:font="Symbol" w:char="F0B0"/>
      </w:r>
      <w:r>
        <w:rPr>
          <w:iCs/>
          <w:sz w:val="28"/>
          <w:vertAlign w:val="subscript"/>
        </w:rPr>
        <w:t xml:space="preserve">С  </w:t>
      </w:r>
      <w:r w:rsidR="00B16703">
        <w:rPr>
          <w:iCs/>
          <w:sz w:val="28"/>
        </w:rPr>
        <w:t>= 6,4</w:t>
      </w:r>
      <w:r>
        <w:rPr>
          <w:iCs/>
          <w:sz w:val="28"/>
        </w:rPr>
        <w:t>·10</w:t>
      </w:r>
      <w:r>
        <w:rPr>
          <w:iCs/>
          <w:sz w:val="28"/>
          <w:vertAlign w:val="superscript"/>
        </w:rPr>
        <w:t xml:space="preserve">-6 </w:t>
      </w:r>
      <w:r>
        <w:rPr>
          <w:iCs/>
          <w:sz w:val="28"/>
        </w:rPr>
        <w:t>м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/с,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Cs/>
          <w:sz w:val="28"/>
        </w:rPr>
        <w:t xml:space="preserve">  </w:t>
      </w:r>
      <w:r>
        <w:rPr>
          <w:sz w:val="28"/>
        </w:rPr>
        <w:t>кинематическая вязкость при 50</w:t>
      </w:r>
      <w:r>
        <w:rPr>
          <w:sz w:val="28"/>
          <w:vertAlign w:val="superscript"/>
        </w:rPr>
        <w:sym w:font="Symbol" w:char="F0B0"/>
      </w:r>
      <w:r>
        <w:rPr>
          <w:sz w:val="28"/>
        </w:rPr>
        <w:t>С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ν</w:t>
      </w:r>
      <w:r>
        <w:rPr>
          <w:iCs/>
          <w:sz w:val="28"/>
          <w:vertAlign w:val="subscript"/>
        </w:rPr>
        <w:t xml:space="preserve">50 </w:t>
      </w:r>
      <w:r>
        <w:rPr>
          <w:iCs/>
          <w:sz w:val="28"/>
          <w:vertAlign w:val="subscript"/>
        </w:rPr>
        <w:sym w:font="Symbol" w:char="F0B0"/>
      </w:r>
      <w:r>
        <w:rPr>
          <w:iCs/>
          <w:sz w:val="28"/>
          <w:vertAlign w:val="subscript"/>
        </w:rPr>
        <w:t xml:space="preserve">С </w:t>
      </w:r>
      <w:r w:rsidR="00B16703">
        <w:rPr>
          <w:iCs/>
          <w:sz w:val="28"/>
        </w:rPr>
        <w:t>= 3,8</w:t>
      </w:r>
      <w:r>
        <w:rPr>
          <w:iCs/>
          <w:sz w:val="28"/>
        </w:rPr>
        <w:t>·10</w:t>
      </w:r>
      <w:r>
        <w:rPr>
          <w:iCs/>
          <w:sz w:val="28"/>
          <w:vertAlign w:val="superscript"/>
        </w:rPr>
        <w:t xml:space="preserve">-6 </w:t>
      </w:r>
      <w:r>
        <w:rPr>
          <w:iCs/>
          <w:sz w:val="28"/>
        </w:rPr>
        <w:t>м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/с;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sz w:val="28"/>
        </w:rPr>
        <w:tab/>
        <w:t>7) остаточный напор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</w:rPr>
        <w:t xml:space="preserve">к.п. </w:t>
      </w:r>
      <w:r>
        <w:rPr>
          <w:iCs/>
          <w:sz w:val="28"/>
        </w:rPr>
        <w:t>= 35 м;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>8) число эксплуатационных участков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 xml:space="preserve">э </w:t>
      </w:r>
      <w:r>
        <w:rPr>
          <w:iCs/>
          <w:sz w:val="28"/>
        </w:rPr>
        <w:t>= 1;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iCs/>
          <w:sz w:val="28"/>
        </w:rPr>
        <w:tab/>
        <w:t>9) допустимое давление</w:t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>{</w:t>
      </w:r>
      <w:r>
        <w:rPr>
          <w:i/>
          <w:sz w:val="28"/>
          <w:lang w:val="en-US"/>
        </w:rPr>
        <w:t>P</w:t>
      </w:r>
      <w:r>
        <w:rPr>
          <w:iCs/>
          <w:sz w:val="28"/>
        </w:rPr>
        <w:t>} = 7,4 МПа.</w:t>
      </w:r>
    </w:p>
    <w:p w:rsidR="00D26F7F" w:rsidRDefault="00D26F7F">
      <w:pPr>
        <w:pStyle w:val="21"/>
        <w:tabs>
          <w:tab w:val="left" w:pos="539"/>
        </w:tabs>
        <w:rPr>
          <w:iCs/>
        </w:rPr>
      </w:pPr>
      <w:r>
        <w:rPr>
          <w:iCs/>
        </w:rPr>
        <w:tab/>
      </w:r>
      <w:r>
        <w:rPr>
          <w:iCs/>
          <w:spacing w:val="20"/>
        </w:rPr>
        <w:t>Решение</w:t>
      </w:r>
      <w:r>
        <w:rPr>
          <w:iCs/>
        </w:rP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 xml:space="preserve">Плотность </w:t>
      </w:r>
      <w:r w:rsidR="00B16703">
        <w:t>д/топлива</w:t>
      </w:r>
      <w:r>
        <w:t xml:space="preserve"> при расчетной температуре (2.1)</w:t>
      </w:r>
    </w:p>
    <w:p w:rsidR="00D26F7F" w:rsidRDefault="00D26F7F">
      <w:pPr>
        <w:ind w:left="2160" w:firstLine="720"/>
        <w:jc w:val="both"/>
        <w:rPr>
          <w:iCs/>
          <w:sz w:val="28"/>
        </w:rPr>
      </w:pPr>
      <w:r>
        <w:rPr>
          <w:i/>
          <w:sz w:val="28"/>
          <w:lang w:val="en-US"/>
        </w:rPr>
        <w:sym w:font="Symbol" w:char="F072"/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>=</w:t>
      </w:r>
      <w:r w:rsidR="00B16703">
        <w:rPr>
          <w:iCs/>
          <w:sz w:val="28"/>
        </w:rPr>
        <w:t>820</w:t>
      </w:r>
      <w:r>
        <w:rPr>
          <w:iCs/>
          <w:sz w:val="28"/>
        </w:rPr>
        <w:t xml:space="preserve"> - (1,825 - 0,001315</w:t>
      </w:r>
      <w:r>
        <w:rPr>
          <w:iCs/>
          <w:sz w:val="28"/>
        </w:rPr>
        <w:sym w:font="Symbol" w:char="F0D7"/>
      </w:r>
      <w:r w:rsidR="00B16703">
        <w:rPr>
          <w:iCs/>
          <w:sz w:val="28"/>
        </w:rPr>
        <w:t>820</w:t>
      </w:r>
      <w:r>
        <w:rPr>
          <w:iCs/>
          <w:sz w:val="28"/>
        </w:rPr>
        <w:t>)</w:t>
      </w:r>
      <w:r>
        <w:rPr>
          <w:iCs/>
          <w:sz w:val="28"/>
        </w:rPr>
        <w:sym w:font="Symbol" w:char="F0D7"/>
      </w:r>
      <w:r>
        <w:rPr>
          <w:iCs/>
          <w:sz w:val="28"/>
        </w:rPr>
        <w:t>(0</w:t>
      </w:r>
      <w:r w:rsidR="00B16703">
        <w:rPr>
          <w:iCs/>
          <w:sz w:val="28"/>
        </w:rPr>
        <w:t>,5</w:t>
      </w:r>
      <w:r w:rsidR="004674D9">
        <w:rPr>
          <w:iCs/>
          <w:sz w:val="28"/>
        </w:rPr>
        <w:t xml:space="preserve"> - 20) = 805</w:t>
      </w:r>
      <w:r>
        <w:rPr>
          <w:i/>
          <w:sz w:val="28"/>
        </w:rPr>
        <w:t xml:space="preserve"> </w:t>
      </w:r>
      <w:r>
        <w:rPr>
          <w:iCs/>
          <w:sz w:val="28"/>
        </w:rPr>
        <w:t>кг/м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Кинематическая вязкость (2.2)</w:t>
      </w:r>
    </w:p>
    <w:p w:rsidR="00D26F7F" w:rsidRDefault="00D26F7F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lglg</w:t>
      </w:r>
      <w:r>
        <w:rPr>
          <w:iCs/>
          <w:sz w:val="28"/>
        </w:rPr>
        <w:t>(</w:t>
      </w:r>
      <w:r>
        <w:rPr>
          <w:i/>
          <w:sz w:val="28"/>
          <w:lang w:val="en-US"/>
        </w:rPr>
        <w:t>ν</w:t>
      </w:r>
      <w:r>
        <w:rPr>
          <w:i/>
          <w:sz w:val="28"/>
        </w:rPr>
        <w:t xml:space="preserve"> + </w:t>
      </w:r>
      <w:r>
        <w:rPr>
          <w:iCs/>
          <w:sz w:val="28"/>
        </w:rPr>
        <w:t>0,8</w:t>
      </w:r>
      <w:r>
        <w:rPr>
          <w:i/>
          <w:sz w:val="28"/>
        </w:rPr>
        <w:t xml:space="preserve">) = </w:t>
      </w:r>
      <w:r w:rsidR="00EA204B">
        <w:rPr>
          <w:iCs/>
          <w:sz w:val="28"/>
        </w:rPr>
        <w:t>6,52 - 2,6</w:t>
      </w:r>
      <w:r>
        <w:rPr>
          <w:iCs/>
          <w:sz w:val="28"/>
        </w:rPr>
        <w:t>7</w:t>
      </w:r>
      <w:r>
        <w:rPr>
          <w:iCs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lg</w:t>
      </w:r>
      <w:r>
        <w:rPr>
          <w:iCs/>
          <w:sz w:val="28"/>
        </w:rPr>
        <w:t xml:space="preserve"> 273</w:t>
      </w:r>
      <w:r w:rsidR="004674D9">
        <w:rPr>
          <w:iCs/>
          <w:sz w:val="28"/>
        </w:rPr>
        <w:t>,5</w:t>
      </w:r>
      <w:r>
        <w:rPr>
          <w:iCs/>
          <w:sz w:val="28"/>
        </w:rPr>
        <w:t>,</w:t>
      </w:r>
    </w:p>
    <w:p w:rsidR="00D26F7F" w:rsidRDefault="00D26F7F">
      <w:pPr>
        <w:pStyle w:val="10"/>
        <w:jc w:val="both"/>
      </w:pPr>
      <w:r>
        <w:t>откуда</w:t>
      </w:r>
    </w:p>
    <w:p w:rsidR="00D26F7F" w:rsidRDefault="00D26F7F">
      <w:pPr>
        <w:ind w:left="2160" w:firstLine="720"/>
        <w:jc w:val="both"/>
        <w:rPr>
          <w:i/>
          <w:sz w:val="28"/>
        </w:rPr>
      </w:pPr>
      <w:r>
        <w:rPr>
          <w:i/>
          <w:sz w:val="28"/>
        </w:rPr>
        <w:t xml:space="preserve">ν = </w:t>
      </w:r>
      <w:r w:rsidR="00EA204B">
        <w:rPr>
          <w:i/>
          <w:position w:val="-6"/>
          <w:sz w:val="28"/>
        </w:rPr>
        <w:object w:dxaOrig="1780" w:dyaOrig="400">
          <v:shape id="_x0000_i1065" type="#_x0000_t75" style="width:89.25pt;height:20.25pt" o:ole="">
            <v:imagedata r:id="rId83" o:title=""/>
          </v:shape>
          <o:OLEObject Type="Embed" ProgID="Equation.3" ShapeID="_x0000_i1065" DrawAspect="Content" ObjectID="_1458735384" r:id="rId84"/>
        </w:object>
      </w:r>
      <w:r w:rsidR="005845CB">
        <w:rPr>
          <w:iCs/>
          <w:sz w:val="28"/>
        </w:rPr>
        <w:t>-0,8 = 58,2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10</w:t>
      </w:r>
      <w:r>
        <w:rPr>
          <w:iCs/>
          <w:sz w:val="28"/>
          <w:vertAlign w:val="superscript"/>
        </w:rPr>
        <w:t xml:space="preserve">-6 </w:t>
      </w:r>
      <w:r>
        <w:rPr>
          <w:iCs/>
          <w:sz w:val="28"/>
        </w:rPr>
        <w:t xml:space="preserve"> м</w:t>
      </w:r>
      <w:r>
        <w:rPr>
          <w:iCs/>
          <w:sz w:val="28"/>
          <w:vertAlign w:val="superscript"/>
        </w:rPr>
        <w:t>2</w:t>
      </w:r>
      <w:r>
        <w:rPr>
          <w:iCs/>
          <w:sz w:val="28"/>
        </w:rPr>
        <w:t>/с,</w:t>
      </w:r>
    </w:p>
    <w:p w:rsidR="00D26F7F" w:rsidRDefault="00D26F7F">
      <w:pPr>
        <w:jc w:val="both"/>
        <w:rPr>
          <w:sz w:val="28"/>
        </w:rPr>
      </w:pPr>
      <w:r>
        <w:rPr>
          <w:sz w:val="28"/>
        </w:rPr>
        <w:t xml:space="preserve">где коэффициенты </w:t>
      </w:r>
      <w:r>
        <w:rPr>
          <w:i/>
          <w:iCs/>
          <w:sz w:val="28"/>
        </w:rPr>
        <w:t>a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 определены по (2.4)</w:t>
      </w:r>
    </w:p>
    <w:p w:rsidR="00D26F7F" w:rsidRPr="005845CB" w:rsidRDefault="00EA204B">
      <w:pPr>
        <w:ind w:left="2160" w:firstLine="720"/>
        <w:jc w:val="both"/>
        <w:rPr>
          <w:sz w:val="28"/>
        </w:rPr>
      </w:pPr>
      <w:r>
        <w:rPr>
          <w:position w:val="-28"/>
          <w:sz w:val="28"/>
        </w:rPr>
        <w:object w:dxaOrig="2980" w:dyaOrig="1060">
          <v:shape id="_x0000_i1066" type="#_x0000_t75" style="width:149.25pt;height:55.5pt" o:ole="">
            <v:imagedata r:id="rId85" o:title=""/>
          </v:shape>
          <o:OLEObject Type="Embed" ProgID="Equation.3" ShapeID="_x0000_i1066" DrawAspect="Content" ObjectID="_1458735385" r:id="rId86"/>
        </w:object>
      </w:r>
      <w:r w:rsidR="00D26F7F" w:rsidRPr="005845CB">
        <w:rPr>
          <w:sz w:val="28"/>
        </w:rPr>
        <w:t>,</w:t>
      </w:r>
    </w:p>
    <w:p w:rsidR="00D26F7F" w:rsidRPr="005845CB" w:rsidRDefault="00D26F7F">
      <w:pPr>
        <w:ind w:left="2160" w:firstLine="720"/>
        <w:jc w:val="both"/>
        <w:rPr>
          <w:i/>
          <w:sz w:val="28"/>
        </w:rPr>
      </w:pPr>
      <w:r>
        <w:rPr>
          <w:i/>
          <w:sz w:val="28"/>
          <w:lang w:val="en-US"/>
        </w:rPr>
        <w:t>a</w:t>
      </w:r>
      <w:r w:rsidRPr="005845CB">
        <w:rPr>
          <w:i/>
          <w:sz w:val="28"/>
        </w:rPr>
        <w:t xml:space="preserve"> = </w:t>
      </w:r>
      <w:r>
        <w:rPr>
          <w:i/>
          <w:sz w:val="28"/>
          <w:lang w:val="en-US"/>
        </w:rPr>
        <w:t>lglg</w:t>
      </w:r>
      <w:r w:rsidR="00EA204B" w:rsidRPr="005845CB">
        <w:rPr>
          <w:iCs/>
          <w:sz w:val="28"/>
        </w:rPr>
        <w:t>(</w:t>
      </w:r>
      <w:r w:rsidR="00EA204B">
        <w:rPr>
          <w:iCs/>
          <w:sz w:val="28"/>
        </w:rPr>
        <w:t>6,4</w:t>
      </w:r>
      <w:r w:rsidR="00EA204B" w:rsidRPr="005845CB">
        <w:rPr>
          <w:iCs/>
          <w:sz w:val="28"/>
        </w:rPr>
        <w:t>+0,8) - (-2,</w:t>
      </w:r>
      <w:r w:rsidR="00EA204B">
        <w:rPr>
          <w:iCs/>
          <w:sz w:val="28"/>
        </w:rPr>
        <w:t>6</w:t>
      </w:r>
      <w:r w:rsidRPr="005845CB">
        <w:rPr>
          <w:iCs/>
          <w:sz w:val="28"/>
        </w:rPr>
        <w:t>7)</w:t>
      </w:r>
      <w:r w:rsidRPr="005845CB">
        <w:rPr>
          <w:i/>
          <w:sz w:val="28"/>
        </w:rPr>
        <w:t xml:space="preserve"> </w:t>
      </w:r>
      <w:r>
        <w:rPr>
          <w:i/>
          <w:sz w:val="28"/>
          <w:lang w:val="en-US"/>
        </w:rPr>
        <w:t>lg</w:t>
      </w:r>
      <w:r w:rsidRPr="005845CB">
        <w:rPr>
          <w:iCs/>
          <w:sz w:val="28"/>
        </w:rPr>
        <w:t xml:space="preserve">293 </w:t>
      </w:r>
      <w:r w:rsidRPr="005845CB">
        <w:rPr>
          <w:i/>
          <w:sz w:val="28"/>
        </w:rPr>
        <w:t xml:space="preserve">= </w:t>
      </w:r>
      <w:r w:rsidR="00EA204B">
        <w:rPr>
          <w:iCs/>
          <w:sz w:val="28"/>
        </w:rPr>
        <w:t>6,520</w:t>
      </w:r>
      <w:r w:rsidRPr="005845CB">
        <w:rPr>
          <w:i/>
          <w:sz w:val="28"/>
        </w:rP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 w:rsidRPr="005845CB">
        <w:tab/>
      </w:r>
      <w:r>
        <w:t>Расчетная пропускная способность нефтепро</w:t>
      </w:r>
      <w:r w:rsidR="004674D9">
        <w:t>дуктопро</w:t>
      </w:r>
      <w:r>
        <w:t>вода (2.1)</w:t>
      </w:r>
    </w:p>
    <w:p w:rsidR="00D26F7F" w:rsidRDefault="00156AB8">
      <w:pPr>
        <w:pStyle w:val="10"/>
        <w:ind w:left="2160" w:firstLine="720"/>
        <w:jc w:val="both"/>
      </w:pPr>
      <w:r>
        <w:rPr>
          <w:position w:val="-24"/>
        </w:rPr>
        <w:object w:dxaOrig="1980" w:dyaOrig="660">
          <v:shape id="_x0000_i1067" type="#_x0000_t75" style="width:101.25pt;height:34.5pt" o:ole="">
            <v:imagedata r:id="rId87" o:title=""/>
          </v:shape>
          <o:OLEObject Type="Embed" ProgID="Equation.3" ShapeID="_x0000_i1067" DrawAspect="Content" ObjectID="_1458735386" r:id="rId88"/>
        </w:object>
      </w:r>
      <w:r w:rsidR="00D26F7F">
        <w:t xml:space="preserve"> = 3228 м</w:t>
      </w:r>
      <w:r w:rsidR="00D26F7F">
        <w:rPr>
          <w:vertAlign w:val="superscript"/>
        </w:rPr>
        <w:t>3</w:t>
      </w:r>
      <w:r w:rsidR="00D26F7F">
        <w:t>/ч = 0,897 м</w:t>
      </w:r>
      <w:r w:rsidR="00D26F7F">
        <w:rPr>
          <w:vertAlign w:val="superscript"/>
        </w:rPr>
        <w:t>3</w:t>
      </w:r>
      <w:r w:rsidR="00D26F7F">
        <w:t>/с.</w:t>
      </w:r>
    </w:p>
    <w:p w:rsidR="00D26F7F" w:rsidRDefault="00D26F7F">
      <w:pPr>
        <w:pStyle w:val="10"/>
        <w:ind w:firstLine="567"/>
        <w:jc w:val="both"/>
      </w:pPr>
      <w:r>
        <w:t>Расчетное значение внутреннего диаметра нефтепровода (2.2)</w:t>
      </w:r>
    </w:p>
    <w:p w:rsidR="00D26F7F" w:rsidRDefault="00D26F7F">
      <w:pPr>
        <w:pStyle w:val="10"/>
        <w:ind w:left="2160" w:firstLine="720"/>
        <w:jc w:val="both"/>
      </w:pPr>
      <w:r>
        <w:rPr>
          <w:position w:val="-30"/>
        </w:rPr>
        <w:object w:dxaOrig="2720" w:dyaOrig="740">
          <v:shape id="_x0000_i1068" type="#_x0000_t75" style="width:135.75pt;height:38.25pt" o:ole="">
            <v:imagedata r:id="rId89" o:title=""/>
          </v:shape>
          <o:OLEObject Type="Embed" ProgID="Equation.3" ShapeID="_x0000_i1068" DrawAspect="Content" ObjectID="_1458735387" r:id="rId90"/>
        </w:object>
      </w:r>
      <w:r>
        <w:t>,</w:t>
      </w:r>
    </w:p>
    <w:p w:rsidR="00D26F7F" w:rsidRDefault="00D26F7F">
      <w:pPr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W</w:t>
      </w:r>
      <w:r>
        <w:rPr>
          <w:i/>
          <w:sz w:val="28"/>
          <w:vertAlign w:val="subscript"/>
        </w:rPr>
        <w:t xml:space="preserve">р </w:t>
      </w:r>
      <w:r>
        <w:rPr>
          <w:i/>
          <w:sz w:val="28"/>
        </w:rPr>
        <w:t xml:space="preserve">= </w:t>
      </w:r>
      <w:r>
        <w:rPr>
          <w:iCs/>
          <w:sz w:val="28"/>
        </w:rPr>
        <w:t>1,75 м/с</w:t>
      </w:r>
      <w:r>
        <w:rPr>
          <w:i/>
          <w:sz w:val="28"/>
        </w:rPr>
        <w:t xml:space="preserve"> –</w:t>
      </w:r>
      <w:r>
        <w:rPr>
          <w:sz w:val="28"/>
        </w:rPr>
        <w:t xml:space="preserve"> </w:t>
      </w:r>
      <w:r>
        <w:rPr>
          <w:iCs/>
          <w:sz w:val="28"/>
        </w:rPr>
        <w:t xml:space="preserve">рекомендуемая расчетная </w:t>
      </w:r>
      <w:r>
        <w:rPr>
          <w:sz w:val="28"/>
        </w:rPr>
        <w:t xml:space="preserve">скорость перекачки при расчетной пропускной способности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ч</w:t>
      </w:r>
      <w:r>
        <w:rPr>
          <w:i/>
          <w:sz w:val="28"/>
          <w:vertAlign w:val="subscript"/>
        </w:rPr>
        <w:t xml:space="preserve">р </w:t>
      </w:r>
      <w:r>
        <w:rPr>
          <w:iCs/>
          <w:sz w:val="28"/>
        </w:rPr>
        <w:t>= 3228 м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>/ч</w:t>
      </w:r>
      <w:r>
        <w:rPr>
          <w:sz w:val="28"/>
        </w:rPr>
        <w:t xml:space="preserve"> (рис. 4.1).</w:t>
      </w:r>
    </w:p>
    <w:p w:rsidR="00D26F7F" w:rsidRDefault="00D26F7F">
      <w:pPr>
        <w:jc w:val="both"/>
        <w:rPr>
          <w:sz w:val="20"/>
          <w:lang w:val="en-US"/>
        </w:rPr>
      </w:pPr>
    </w:p>
    <w:p w:rsidR="00D26F7F" w:rsidRDefault="00C1196D">
      <w:pPr>
        <w:jc w:val="center"/>
      </w:pPr>
      <w:r>
        <w:pict>
          <v:shape id="_x0000_i1069" type="#_x0000_t75" style="width:405pt;height:182.25pt">
            <v:imagedata r:id="rId91" o:title="" croptop="8914f" cropbottom="24038f" cropleft="7004f" cropright="1767f"/>
          </v:shape>
        </w:pict>
      </w:r>
    </w:p>
    <w:p w:rsidR="00D26F7F" w:rsidRDefault="00D26F7F">
      <w:pPr>
        <w:jc w:val="center"/>
        <w:rPr>
          <w:sz w:val="28"/>
          <w:lang w:val="en-US"/>
        </w:rPr>
      </w:pPr>
    </w:p>
    <w:p w:rsidR="00D26F7F" w:rsidRDefault="00D26F7F">
      <w:pPr>
        <w:tabs>
          <w:tab w:val="left" w:pos="539"/>
        </w:tabs>
        <w:jc w:val="center"/>
        <w:rPr>
          <w:sz w:val="26"/>
        </w:rPr>
      </w:pPr>
      <w:r>
        <w:rPr>
          <w:spacing w:val="20"/>
          <w:sz w:val="26"/>
        </w:rPr>
        <w:t>Рис. 4.1</w:t>
      </w:r>
      <w:r>
        <w:rPr>
          <w:sz w:val="26"/>
        </w:rPr>
        <w:t>. Зависимость рекомендуемой скорости перекачки</w:t>
      </w:r>
    </w:p>
    <w:p w:rsidR="00D26F7F" w:rsidRDefault="00D26F7F">
      <w:pPr>
        <w:tabs>
          <w:tab w:val="left" w:pos="539"/>
        </w:tabs>
        <w:spacing w:line="360" w:lineRule="auto"/>
        <w:jc w:val="center"/>
        <w:rPr>
          <w:sz w:val="26"/>
        </w:rPr>
      </w:pPr>
      <w:r>
        <w:rPr>
          <w:sz w:val="26"/>
        </w:rPr>
        <w:t>от пропускной способности трубопровода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sz w:val="28"/>
        </w:rPr>
        <w:tab/>
        <w:t xml:space="preserve">Примем ближайший наружный диаметр трубопровода (табл. П 1.1) равным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 xml:space="preserve">н </w:t>
      </w:r>
      <w:r>
        <w:rPr>
          <w:iCs/>
          <w:sz w:val="28"/>
        </w:rPr>
        <w:t>= 820 мм</w:t>
      </w:r>
      <w:r>
        <w:rPr>
          <w:i/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Примем  марку стали труб 17ГIC с пределом прочности </w:t>
      </w:r>
      <w:r>
        <w:rPr>
          <w:i/>
          <w:iCs/>
          <w:sz w:val="28"/>
        </w:rPr>
        <w:t>σ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 = 520 МПа (табл. П 1.1).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Коэффициенты  </w:t>
      </w:r>
      <w:r>
        <w:rPr>
          <w:i/>
          <w:iCs/>
          <w:sz w:val="28"/>
        </w:rPr>
        <w:t>m</w:t>
      </w:r>
      <w:r>
        <w:rPr>
          <w:i/>
          <w:iCs/>
          <w:sz w:val="28"/>
          <w:vertAlign w:val="subscript"/>
        </w:rPr>
        <w:t>у</w:t>
      </w:r>
      <w:r>
        <w:rPr>
          <w:sz w:val="28"/>
        </w:rPr>
        <w:t xml:space="preserve">,  </w:t>
      </w:r>
      <w:r>
        <w:rPr>
          <w:i/>
          <w:iCs/>
          <w:sz w:val="28"/>
        </w:rPr>
        <w:t>n</w:t>
      </w:r>
      <w:r>
        <w:rPr>
          <w:sz w:val="28"/>
        </w:rPr>
        <w:t xml:space="preserve">,  </w:t>
      </w:r>
      <w:r>
        <w:rPr>
          <w:i/>
          <w:iCs/>
          <w:sz w:val="28"/>
        </w:rPr>
        <w:t>К</w:t>
      </w:r>
      <w:r>
        <w:rPr>
          <w:i/>
          <w:iCs/>
          <w:sz w:val="28"/>
          <w:vertAlign w:val="subscript"/>
        </w:rPr>
        <w:t xml:space="preserve">1 </w:t>
      </w:r>
      <w:r>
        <w:rPr>
          <w:sz w:val="28"/>
        </w:rPr>
        <w:t xml:space="preserve"> и  </w:t>
      </w:r>
      <w:r>
        <w:rPr>
          <w:i/>
          <w:iCs/>
          <w:sz w:val="28"/>
        </w:rPr>
        <w:t>К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</w:rPr>
        <w:t xml:space="preserve">  </w:t>
      </w:r>
      <w:r>
        <w:rPr>
          <w:sz w:val="28"/>
        </w:rPr>
        <w:t xml:space="preserve">имеют  следующие  значения:  </w:t>
      </w:r>
      <w:r>
        <w:rPr>
          <w:i/>
          <w:iCs/>
          <w:sz w:val="28"/>
        </w:rPr>
        <w:t>n</w:t>
      </w:r>
      <w:r>
        <w:rPr>
          <w:sz w:val="28"/>
        </w:rPr>
        <w:t xml:space="preserve"> = 1,15;  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/>
          <w:iCs/>
          <w:sz w:val="28"/>
        </w:rPr>
        <w:t>т</w:t>
      </w:r>
      <w:r>
        <w:rPr>
          <w:i/>
          <w:iCs/>
          <w:sz w:val="28"/>
          <w:vertAlign w:val="subscript"/>
        </w:rPr>
        <w:t xml:space="preserve">у </w:t>
      </w:r>
      <w:r>
        <w:rPr>
          <w:sz w:val="28"/>
        </w:rPr>
        <w:t xml:space="preserve">= 0,9; </w:t>
      </w:r>
      <w:r>
        <w:rPr>
          <w:i/>
          <w:iCs/>
          <w:sz w:val="28"/>
        </w:rPr>
        <w:t>К</w:t>
      </w:r>
      <w:r>
        <w:rPr>
          <w:i/>
          <w:iCs/>
          <w:sz w:val="28"/>
          <w:vertAlign w:val="subscript"/>
        </w:rPr>
        <w:t>1</w:t>
      </w:r>
      <w:r>
        <w:rPr>
          <w:i/>
          <w:iCs/>
          <w:sz w:val="28"/>
        </w:rPr>
        <w:t xml:space="preserve"> </w:t>
      </w:r>
      <w:r>
        <w:rPr>
          <w:sz w:val="28"/>
        </w:rPr>
        <w:t>= 1,47</w:t>
      </w:r>
      <w:r>
        <w:rPr>
          <w:i/>
          <w:iCs/>
          <w:sz w:val="28"/>
        </w:rPr>
        <w:t>; К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</w:rPr>
        <w:t xml:space="preserve"> </w:t>
      </w:r>
      <w:r>
        <w:rPr>
          <w:sz w:val="28"/>
        </w:rPr>
        <w:t>= 1,0.</w:t>
      </w:r>
    </w:p>
    <w:p w:rsidR="00D26F7F" w:rsidRDefault="00D26F7F">
      <w:pPr>
        <w:pStyle w:val="21"/>
        <w:tabs>
          <w:tab w:val="left" w:pos="539"/>
        </w:tabs>
      </w:pPr>
      <w:r>
        <w:tab/>
        <w:t>Расчетное сопротивление металла трубы (2.6)</w:t>
      </w:r>
    </w:p>
    <w:p w:rsidR="00D26F7F" w:rsidRDefault="00D26F7F">
      <w:pPr>
        <w:jc w:val="both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8"/>
          <w:sz w:val="28"/>
        </w:rPr>
        <w:object w:dxaOrig="2540" w:dyaOrig="660">
          <v:shape id="_x0000_i1070" type="#_x0000_t75" style="width:139.5pt;height:35.25pt" o:ole="">
            <v:imagedata r:id="rId92" o:title=""/>
          </v:shape>
          <o:OLEObject Type="Embed" ProgID="Equation.3" ShapeID="_x0000_i1070" DrawAspect="Content" ObjectID="_1458735388" r:id="rId93"/>
        </w:objec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sz w:val="28"/>
        </w:rPr>
        <w:tab/>
        <w:t xml:space="preserve">Магистральные и подпорные насосы выбираем по расчетной пропускной способности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 xml:space="preserve">ч </w:t>
      </w:r>
      <w:r>
        <w:rPr>
          <w:i/>
          <w:sz w:val="28"/>
          <w:vertAlign w:val="subscript"/>
        </w:rPr>
        <w:t>р</w:t>
      </w:r>
      <w:r>
        <w:rPr>
          <w:iCs/>
          <w:sz w:val="28"/>
        </w:rPr>
        <w:t>= 3228 м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>/ч</w:t>
      </w:r>
      <w:r>
        <w:rPr>
          <w:i/>
          <w:sz w:val="28"/>
        </w:rPr>
        <w:t xml:space="preserve"> </w:t>
      </w:r>
      <w:r>
        <w:rPr>
          <w:iCs/>
          <w:sz w:val="28"/>
        </w:rPr>
        <w:t>(табл. П 1.2):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- магистральный насос НМ 3600-230 с производительностью 3600 м</w:t>
      </w:r>
      <w:r>
        <w:rPr>
          <w:sz w:val="28"/>
          <w:vertAlign w:val="superscript"/>
        </w:rPr>
        <w:t>3</w:t>
      </w:r>
      <w:r>
        <w:rPr>
          <w:sz w:val="28"/>
        </w:rPr>
        <w:t>/ч и напором 230 м;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- подпорный насос НМП 3600-78 с производительностью 3600 м</w:t>
      </w:r>
      <w:r>
        <w:rPr>
          <w:sz w:val="28"/>
          <w:vertAlign w:val="superscript"/>
        </w:rPr>
        <w:t>3</w:t>
      </w:r>
      <w:r>
        <w:rPr>
          <w:sz w:val="28"/>
        </w:rPr>
        <w:t>/ч и  напором 78 м.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Характеристики  насосов  НМ 3600-230  и  НМП 3600-78  представлены  в</w:t>
      </w:r>
      <w:r>
        <w:t xml:space="preserve"> </w:t>
      </w:r>
      <w:r>
        <w:rPr>
          <w:sz w:val="28"/>
        </w:rPr>
        <w:t>прил. 3.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При расчетной подаче напоры, развиваемые магистральным и подпорным насосами, равны</w:t>
      </w:r>
    </w:p>
    <w:p w:rsidR="00D26F7F" w:rsidRDefault="00D26F7F">
      <w:pPr>
        <w:ind w:left="2160" w:firstLine="720"/>
        <w:jc w:val="both"/>
        <w:rPr>
          <w:i/>
          <w:sz w:val="28"/>
        </w:rPr>
      </w:pP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</w:rPr>
        <w:t xml:space="preserve">м  </w:t>
      </w:r>
      <w:r>
        <w:rPr>
          <w:iCs/>
          <w:sz w:val="28"/>
        </w:rPr>
        <w:t>= 250 м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</w:rPr>
        <w:t xml:space="preserve">п </w:t>
      </w:r>
      <w:r>
        <w:rPr>
          <w:iCs/>
          <w:sz w:val="28"/>
        </w:rPr>
        <w:t>= 82 м.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Рабочее давление, развиваемое насосной станцией (2.4)</w:t>
      </w:r>
    </w:p>
    <w:p w:rsidR="00D26F7F" w:rsidRDefault="00D26F7F">
      <w:pPr>
        <w:ind w:left="2217" w:firstLine="663"/>
        <w:jc w:val="both"/>
        <w:rPr>
          <w:iCs/>
          <w:sz w:val="28"/>
        </w:rPr>
      </w:pPr>
      <w:r>
        <w:rPr>
          <w:i/>
          <w:sz w:val="28"/>
        </w:rPr>
        <w:t xml:space="preserve">Р </w:t>
      </w:r>
      <w:r>
        <w:rPr>
          <w:iCs/>
          <w:sz w:val="28"/>
        </w:rPr>
        <w:t>= 885</w:t>
      </w:r>
      <w:r>
        <w:rPr>
          <w:iCs/>
          <w:sz w:val="28"/>
        </w:rPr>
        <w:sym w:font="Symbol" w:char="F0D7"/>
      </w:r>
      <w:r>
        <w:rPr>
          <w:iCs/>
          <w:sz w:val="28"/>
        </w:rPr>
        <w:t>9,81</w:t>
      </w:r>
      <w:r>
        <w:rPr>
          <w:iCs/>
          <w:sz w:val="28"/>
        </w:rPr>
        <w:sym w:font="Symbol" w:char="F0D7"/>
      </w:r>
      <w:r>
        <w:rPr>
          <w:iCs/>
          <w:sz w:val="28"/>
        </w:rPr>
        <w:t>(3</w:t>
      </w:r>
      <w:r>
        <w:rPr>
          <w:iCs/>
          <w:sz w:val="28"/>
        </w:rPr>
        <w:sym w:font="Symbol" w:char="F0D7"/>
      </w:r>
      <w:r>
        <w:rPr>
          <w:iCs/>
          <w:sz w:val="28"/>
        </w:rPr>
        <w:t>250 + 82)</w:t>
      </w:r>
      <w:r>
        <w:rPr>
          <w:iCs/>
          <w:sz w:val="28"/>
        </w:rPr>
        <w:sym w:font="Symbol" w:char="F0D7"/>
      </w:r>
      <w:r>
        <w:rPr>
          <w:iCs/>
          <w:sz w:val="28"/>
        </w:rPr>
        <w:t>10</w:t>
      </w:r>
      <w:r>
        <w:rPr>
          <w:iCs/>
          <w:sz w:val="28"/>
          <w:vertAlign w:val="superscript"/>
        </w:rPr>
        <w:t xml:space="preserve">-6 </w:t>
      </w:r>
      <w:r>
        <w:rPr>
          <w:iCs/>
          <w:sz w:val="28"/>
        </w:rPr>
        <w:t>= 7,22 &lt; 7,4 МПа.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Толщина стенки трубы (2.5)</w:t>
      </w:r>
    </w:p>
    <w:p w:rsidR="00D26F7F" w:rsidRDefault="00D26F7F">
      <w:pPr>
        <w:pStyle w:val="10"/>
        <w:ind w:left="2160" w:firstLine="720"/>
        <w:jc w:val="both"/>
      </w:pPr>
      <w:r>
        <w:rPr>
          <w:position w:val="-28"/>
        </w:rPr>
        <w:object w:dxaOrig="3720" w:dyaOrig="700">
          <v:shape id="_x0000_i1071" type="#_x0000_t75" style="width:186pt;height:36.75pt" o:ole="">
            <v:imagedata r:id="rId94" o:title=""/>
          </v:shape>
          <o:OLEObject Type="Embed" ProgID="Equation.3" ShapeID="_x0000_i1071" DrawAspect="Content" ObjectID="_1458735389" r:id="rId95"/>
        </w:object>
      </w:r>
      <w: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 xml:space="preserve">Для труб из стали 17ГIC и </w:t>
      </w:r>
      <w:r>
        <w:rPr>
          <w:i/>
          <w:iCs/>
        </w:rPr>
        <w:t>Dн</w:t>
      </w:r>
      <w:r>
        <w:t xml:space="preserve"> = 820 мм (табл. П.1.1) ближайшее значение толщина стенки в большую сторону равно </w:t>
      </w:r>
      <w:r>
        <w:rPr>
          <w:i/>
          <w:iCs/>
        </w:rPr>
        <w:t xml:space="preserve">δ </w:t>
      </w:r>
      <w:r>
        <w:t>= 11 мм.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Внутренний диаметр трубопровода (2.7)</w:t>
      </w:r>
    </w:p>
    <w:p w:rsidR="00D26F7F" w:rsidRDefault="00D26F7F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= </w:t>
      </w:r>
      <w:r>
        <w:rPr>
          <w:iCs/>
          <w:sz w:val="28"/>
        </w:rPr>
        <w:t>820-2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11=798 мм.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Фактическая скорость течения нефти в трубопроводе (2.8)</w:t>
      </w:r>
    </w:p>
    <w:p w:rsidR="00D26F7F" w:rsidRDefault="00D26F7F">
      <w:pPr>
        <w:pStyle w:val="10"/>
        <w:ind w:left="2160" w:firstLine="720"/>
        <w:jc w:val="both"/>
      </w:pPr>
      <w:r>
        <w:rPr>
          <w:position w:val="-28"/>
          <w:vertAlign w:val="superscript"/>
        </w:rPr>
        <w:object w:dxaOrig="2760" w:dyaOrig="660">
          <v:shape id="_x0000_i1072" type="#_x0000_t75" style="width:138pt;height:34.5pt" o:ole="">
            <v:imagedata r:id="rId96" o:title=""/>
          </v:shape>
          <o:OLEObject Type="Embed" ProgID="Equation.3" ShapeID="_x0000_i1072" DrawAspect="Content" ObjectID="_1458735390" r:id="rId97"/>
        </w:object>
      </w:r>
      <w: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Число Рейнольдса (2.9)</w:t>
      </w:r>
    </w:p>
    <w:p w:rsidR="00D26F7F" w:rsidRDefault="00D26F7F">
      <w:pPr>
        <w:pStyle w:val="10"/>
        <w:ind w:left="2160" w:firstLine="720"/>
        <w:jc w:val="both"/>
      </w:pPr>
      <w:r>
        <w:rPr>
          <w:position w:val="-28"/>
        </w:rPr>
        <w:object w:dxaOrig="2580" w:dyaOrig="660">
          <v:shape id="_x0000_i1073" type="#_x0000_t75" style="width:129pt;height:34.5pt" o:ole="">
            <v:imagedata r:id="rId98" o:title=""/>
          </v:shape>
          <o:OLEObject Type="Embed" ProgID="Equation.3" ShapeID="_x0000_i1073" DrawAspect="Content" ObjectID="_1458735391" r:id="rId99"/>
        </w:object>
      </w:r>
      <w: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Первое переходное число Рейнольдса</w:t>
      </w:r>
    </w:p>
    <w:p w:rsidR="00D26F7F" w:rsidRDefault="00D26F7F">
      <w:pPr>
        <w:pStyle w:val="10"/>
        <w:ind w:left="2160" w:firstLine="720"/>
        <w:jc w:val="both"/>
      </w:pPr>
      <w:r>
        <w:rPr>
          <w:position w:val="-28"/>
        </w:rPr>
        <w:object w:dxaOrig="2439" w:dyaOrig="660">
          <v:shape id="_x0000_i1074" type="#_x0000_t75" style="width:121.5pt;height:34.5pt" o:ole="">
            <v:imagedata r:id="rId100" o:title=""/>
          </v:shape>
          <o:OLEObject Type="Embed" ProgID="Equation.3" ShapeID="_x0000_i1074" DrawAspect="Content" ObjectID="_1458735392" r:id="rId101"/>
        </w:object>
      </w:r>
      <w: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 xml:space="preserve">Из сравнения </w:t>
      </w:r>
      <w:r>
        <w:rPr>
          <w:i/>
          <w:iCs/>
        </w:rPr>
        <w:t>Re</w:t>
      </w:r>
      <w:r>
        <w:t xml:space="preserve"> и </w:t>
      </w:r>
      <w:r>
        <w:rPr>
          <w:i/>
          <w:iCs/>
        </w:rPr>
        <w:t>Re</w:t>
      </w:r>
      <w:r>
        <w:rPr>
          <w:i/>
          <w:iCs/>
          <w:vertAlign w:val="subscript"/>
        </w:rPr>
        <w:t>1</w:t>
      </w:r>
      <w:r>
        <w:t>, видно, что режим течения турбулентный - зона гидравлически гладкого трения.</w:t>
      </w:r>
    </w:p>
    <w:p w:rsidR="00D26F7F" w:rsidRDefault="00D26F7F">
      <w:pPr>
        <w:pStyle w:val="10"/>
        <w:tabs>
          <w:tab w:val="left" w:pos="539"/>
        </w:tabs>
        <w:ind w:firstLine="539"/>
        <w:jc w:val="both"/>
      </w:pPr>
      <w:r>
        <w:t>Коэффициент гидравлического сопротивления (2.12)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8"/>
        </w:rPr>
        <w:object w:dxaOrig="999" w:dyaOrig="300">
          <v:shape id="_x0000_i1075" type="#_x0000_t75" style="width:49.5pt;height:16.5pt" o:ole="">
            <v:imagedata r:id="rId102" o:title=""/>
          </v:shape>
          <o:OLEObject Type="Embed" ProgID="Equation.3" ShapeID="_x0000_i1075" DrawAspect="Content" ObjectID="_1458735393" r:id="rId103"/>
        </w:object>
      </w:r>
      <w:r>
        <w:rPr>
          <w:position w:val="-10"/>
        </w:rPr>
        <w:object w:dxaOrig="1939" w:dyaOrig="380">
          <v:shape id="_x0000_i1076" type="#_x0000_t75" style="width:101.25pt;height:20.25pt" o:ole="">
            <v:imagedata r:id="rId104" o:title=""/>
          </v:shape>
          <o:OLEObject Type="Embed" ProgID="Equation.3" ShapeID="_x0000_i1076" DrawAspect="Content" ObjectID="_1458735394" r:id="rId105"/>
        </w:object>
      </w:r>
      <w:r>
        <w:t>.</w:t>
      </w:r>
    </w:p>
    <w:p w:rsidR="00D26F7F" w:rsidRDefault="00D26F7F">
      <w:pPr>
        <w:pStyle w:val="10"/>
        <w:tabs>
          <w:tab w:val="left" w:pos="539"/>
        </w:tabs>
        <w:ind w:firstLine="539"/>
        <w:jc w:val="both"/>
      </w:pPr>
      <w:r>
        <w:t>Гидравлический уклон (2.10) равен: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28"/>
        </w:rPr>
        <w:object w:dxaOrig="2840" w:dyaOrig="700">
          <v:shape id="_x0000_i1077" type="#_x0000_t75" style="width:142.5pt;height:36.75pt" o:ole="">
            <v:imagedata r:id="rId106" o:title=""/>
          </v:shape>
          <o:OLEObject Type="Embed" ProgID="Equation.3" ShapeID="_x0000_i1077" DrawAspect="Content" ObjectID="_1458735395" r:id="rId107"/>
        </w:object>
      </w:r>
      <w:r>
        <w:t>.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Поскольку условие (2.4) выполняется, то расчетный напор основных агрегатов перекачивающей станции (2.16)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Н</w:t>
      </w:r>
      <w:r>
        <w:rPr>
          <w:i/>
          <w:vertAlign w:val="subscript"/>
        </w:rPr>
        <w:t xml:space="preserve">ст </w:t>
      </w:r>
      <w:r>
        <w:rPr>
          <w:iCs/>
        </w:rPr>
        <w:t>= 3</w:t>
      </w:r>
      <w:r>
        <w:rPr>
          <w:iCs/>
        </w:rPr>
        <w:sym w:font="Symbol" w:char="F0D7"/>
      </w:r>
      <w:r>
        <w:rPr>
          <w:iCs/>
        </w:rPr>
        <w:t>250 = 750 м.</w:t>
      </w:r>
    </w:p>
    <w:p w:rsidR="00D26F7F" w:rsidRDefault="00D26F7F">
      <w:pPr>
        <w:pStyle w:val="10"/>
        <w:tabs>
          <w:tab w:val="left" w:pos="539"/>
        </w:tabs>
        <w:ind w:firstLine="539"/>
        <w:jc w:val="both"/>
      </w:pPr>
      <w:r>
        <w:t>Расчетное число насосных станций (2.21)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5420" w:dyaOrig="660">
          <v:shape id="_x0000_i1078" type="#_x0000_t75" style="width:274.5pt;height:35.25pt" o:ole="">
            <v:imagedata r:id="rId108" o:title=""/>
          </v:shape>
          <o:OLEObject Type="Embed" ProgID="Equation.3" ShapeID="_x0000_i1078" DrawAspect="Content" ObjectID="_1458735396" r:id="rId109"/>
        </w:object>
      </w:r>
      <w:r>
        <w:t>.</w:t>
      </w:r>
    </w:p>
    <w:p w:rsidR="00D26F7F" w:rsidRDefault="00D26F7F">
      <w:pPr>
        <w:tabs>
          <w:tab w:val="left" w:pos="539"/>
        </w:tabs>
        <w:jc w:val="both"/>
        <w:rPr>
          <w:iCs/>
          <w:spacing w:val="60"/>
          <w:sz w:val="28"/>
        </w:rPr>
      </w:pPr>
      <w:r>
        <w:rPr>
          <w:iCs/>
          <w:sz w:val="28"/>
        </w:rPr>
        <w:tab/>
      </w:r>
      <w:r>
        <w:rPr>
          <w:iCs/>
          <w:spacing w:val="60"/>
          <w:sz w:val="28"/>
        </w:rPr>
        <w:t xml:space="preserve">Вариант </w:t>
      </w:r>
      <w:r>
        <w:rPr>
          <w:iCs/>
          <w:spacing w:val="60"/>
          <w:sz w:val="28"/>
          <w:lang w:val="en-US"/>
        </w:rPr>
        <w:t>I</w:t>
      </w:r>
      <w:r>
        <w:rPr>
          <w:iCs/>
          <w:spacing w:val="60"/>
          <w:sz w:val="28"/>
        </w:rPr>
        <w:t>.</w:t>
      </w:r>
    </w:p>
    <w:p w:rsidR="00D26F7F" w:rsidRDefault="00D26F7F">
      <w:pPr>
        <w:tabs>
          <w:tab w:val="left" w:pos="539"/>
        </w:tabs>
        <w:rPr>
          <w:sz w:val="28"/>
        </w:rPr>
      </w:pPr>
      <w:r>
        <w:rPr>
          <w:sz w:val="28"/>
        </w:rPr>
        <w:tab/>
        <w:t xml:space="preserve">Округлим число насосных в большую сторону, т.е. примем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 xml:space="preserve">о </w:t>
      </w:r>
      <w:r>
        <w:rPr>
          <w:iCs/>
          <w:sz w:val="28"/>
        </w:rPr>
        <w:t>= 6</w:t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При расчетной подаче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ч</w:t>
      </w:r>
      <w:r>
        <w:rPr>
          <w:i/>
          <w:sz w:val="28"/>
          <w:vertAlign w:val="subscript"/>
        </w:rPr>
        <w:t xml:space="preserve">р </w:t>
      </w:r>
      <w:r>
        <w:rPr>
          <w:i/>
          <w:sz w:val="28"/>
        </w:rPr>
        <w:t xml:space="preserve">= </w:t>
      </w:r>
      <w:r>
        <w:rPr>
          <w:iCs/>
          <w:sz w:val="28"/>
        </w:rPr>
        <w:t>3228 м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>/ч</w:t>
      </w:r>
      <w:r>
        <w:rPr>
          <w:i/>
          <w:sz w:val="28"/>
        </w:rPr>
        <w:t xml:space="preserve"> </w:t>
      </w:r>
      <w:r>
        <w:rPr>
          <w:iCs/>
          <w:sz w:val="28"/>
        </w:rPr>
        <w:t xml:space="preserve">(см. характеристику </w:t>
      </w:r>
      <w:r>
        <w:rPr>
          <w:i/>
          <w:sz w:val="28"/>
          <w:lang w:val="en-US"/>
        </w:rPr>
        <w:t>Q</w:t>
      </w:r>
      <w:r>
        <w:rPr>
          <w:i/>
          <w:sz w:val="28"/>
        </w:rPr>
        <w:t>-</w:t>
      </w:r>
      <w:r>
        <w:rPr>
          <w:i/>
          <w:sz w:val="28"/>
          <w:lang w:val="en-US"/>
        </w:rPr>
        <w:t>H</w:t>
      </w:r>
      <w:r>
        <w:rPr>
          <w:iCs/>
          <w:sz w:val="28"/>
        </w:rPr>
        <w:t>, приложение 3)</w:t>
      </w:r>
      <w:r>
        <w:rPr>
          <w:sz w:val="28"/>
        </w:rPr>
        <w:t xml:space="preserve"> баланс напоров согласно (2.19) будет иметь вид: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= </w:t>
      </w:r>
      <w:r>
        <w:rPr>
          <w:iCs/>
          <w:sz w:val="28"/>
        </w:rPr>
        <w:t>6</w:t>
      </w:r>
      <w:r>
        <w:rPr>
          <w:iCs/>
          <w:sz w:val="28"/>
        </w:rPr>
        <w:sym w:font="Symbol" w:char="F0D7"/>
      </w:r>
      <w:r>
        <w:rPr>
          <w:iCs/>
          <w:sz w:val="28"/>
        </w:rPr>
        <w:t>3</w:t>
      </w:r>
      <w:r>
        <w:rPr>
          <w:iCs/>
          <w:sz w:val="28"/>
        </w:rPr>
        <w:sym w:font="Symbol" w:char="F0D7"/>
      </w:r>
      <w:r>
        <w:rPr>
          <w:iCs/>
          <w:sz w:val="28"/>
        </w:rPr>
        <w:t>250+82 = 4582 м,</w:t>
      </w:r>
    </w:p>
    <w:p w:rsidR="00D26F7F" w:rsidRDefault="00D26F7F">
      <w:pPr>
        <w:ind w:firstLine="567"/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Н</w:t>
      </w:r>
      <w:r>
        <w:rPr>
          <w:i/>
          <w:sz w:val="28"/>
          <w:vertAlign w:val="subscript"/>
        </w:rPr>
        <w:t xml:space="preserve">тр </w:t>
      </w:r>
      <w:r>
        <w:rPr>
          <w:iCs/>
          <w:sz w:val="28"/>
        </w:rPr>
        <w:t>= -40 + 1,2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0,00499</w:t>
      </w:r>
      <w:r>
        <w:rPr>
          <w:iCs/>
          <w:sz w:val="28"/>
        </w:rPr>
        <w:sym w:font="Symbol" w:char="F0D7"/>
      </w:r>
      <w:r>
        <w:rPr>
          <w:iCs/>
          <w:sz w:val="28"/>
        </w:rPr>
        <w:t>780</w:t>
      </w:r>
      <w:r>
        <w:rPr>
          <w:iCs/>
          <w:sz w:val="28"/>
        </w:rPr>
        <w:sym w:font="Symbol" w:char="F0D7"/>
      </w:r>
      <w:r>
        <w:rPr>
          <w:iCs/>
          <w:sz w:val="28"/>
        </w:rPr>
        <w:t>10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 xml:space="preserve"> + 35 = 3967 м.</w:t>
      </w:r>
    </w:p>
    <w:p w:rsidR="00D26F7F" w:rsidRDefault="00D26F7F">
      <w:pPr>
        <w:pStyle w:val="21"/>
        <w:tabs>
          <w:tab w:val="left" w:pos="539"/>
        </w:tabs>
      </w:pPr>
      <w:r>
        <w:tab/>
        <w:t xml:space="preserve">Таким образом </w:t>
      </w:r>
      <w:r>
        <w:rPr>
          <w:i/>
          <w:iCs/>
        </w:rPr>
        <w:t>Н</w:t>
      </w:r>
      <w:r>
        <w:rPr>
          <w:i/>
          <w:iCs/>
          <w:vertAlign w:val="subscript"/>
        </w:rPr>
        <w:t>ст</w:t>
      </w:r>
      <w:r>
        <w:t xml:space="preserve"> &gt; </w:t>
      </w:r>
      <w:r>
        <w:rPr>
          <w:i/>
        </w:rPr>
        <w:t>Н</w:t>
      </w:r>
      <w:r>
        <w:rPr>
          <w:i/>
          <w:vertAlign w:val="subscript"/>
        </w:rPr>
        <w:t>тр</w:t>
      </w:r>
      <w:r>
        <w:rPr>
          <w:iCs/>
        </w:rPr>
        <w:t>,</w:t>
      </w:r>
      <w:r>
        <w:t xml:space="preserve"> и для согласования работы пары «насос-трубопровод» необходима обточка колес.</w:t>
      </w:r>
    </w:p>
    <w:p w:rsidR="00D26F7F" w:rsidRDefault="00D26F7F">
      <w:pPr>
        <w:pStyle w:val="21"/>
        <w:tabs>
          <w:tab w:val="left" w:pos="539"/>
        </w:tabs>
      </w:pPr>
      <w:r>
        <w:tab/>
        <w:t>Согласно (2.20)</w:t>
      </w:r>
    </w:p>
    <w:p w:rsidR="00D26F7F" w:rsidRDefault="00D26F7F">
      <w:pPr>
        <w:pStyle w:val="21"/>
        <w:tabs>
          <w:tab w:val="left" w:pos="539"/>
        </w:tabs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lang w:val="en-US"/>
        </w:rPr>
        <w:t>n</w:t>
      </w:r>
      <w:r>
        <w:rPr>
          <w:i/>
          <w:iCs/>
          <w:vertAlign w:val="subscript"/>
        </w:rPr>
        <w:t>о</w:t>
      </w:r>
      <w:r>
        <w:rPr>
          <w:i/>
          <w:iCs/>
          <w:lang w:val="en-US"/>
        </w:rPr>
        <w:t>H</w:t>
      </w:r>
      <w:r>
        <w:rPr>
          <w:i/>
          <w:iCs/>
          <w:lang w:val="en-US"/>
        </w:rPr>
        <w:sym w:font="Symbol" w:char="F0B0"/>
      </w:r>
      <w:r>
        <w:rPr>
          <w:i/>
          <w:iCs/>
          <w:vertAlign w:val="subscript"/>
        </w:rPr>
        <w:t>ст</w:t>
      </w:r>
      <w:r>
        <w:t xml:space="preserve"> = </w:t>
      </w:r>
      <w:r>
        <w:rPr>
          <w:iCs/>
        </w:rPr>
        <w:t>-40 + 1,2</w:t>
      </w:r>
      <w:r>
        <w:rPr>
          <w:iCs/>
        </w:rPr>
        <w:sym w:font="Symbol" w:char="F0D7"/>
      </w:r>
      <w:r>
        <w:rPr>
          <w:iCs/>
        </w:rPr>
        <w:t>0,00499</w:t>
      </w:r>
      <w:r>
        <w:rPr>
          <w:iCs/>
        </w:rPr>
        <w:sym w:font="Symbol" w:char="F0D7"/>
      </w:r>
      <w:r>
        <w:rPr>
          <w:iCs/>
        </w:rPr>
        <w:t>780</w:t>
      </w:r>
      <w:r>
        <w:rPr>
          <w:iCs/>
        </w:rPr>
        <w:sym w:font="Symbol" w:char="F0D7"/>
      </w:r>
      <w:r>
        <w:rPr>
          <w:iCs/>
        </w:rPr>
        <w:t>10</w:t>
      </w:r>
      <w:r>
        <w:rPr>
          <w:iCs/>
          <w:vertAlign w:val="superscript"/>
        </w:rPr>
        <w:t>3</w:t>
      </w:r>
      <w:r>
        <w:rPr>
          <w:iCs/>
        </w:rPr>
        <w:t xml:space="preserve"> – 82 + 35 = 3885 м,</w:t>
      </w:r>
    </w:p>
    <w:p w:rsidR="00D26F7F" w:rsidRDefault="00D26F7F">
      <w:pPr>
        <w:pStyle w:val="21"/>
        <w:tabs>
          <w:tab w:val="left" w:pos="539"/>
        </w:tabs>
      </w:pPr>
      <w:r>
        <w:rPr>
          <w:iCs/>
        </w:rPr>
        <w:t xml:space="preserve">тогда </w:t>
      </w:r>
      <w:r>
        <w:t>напор, развиваемый основными агрегатами каждой ПС будет равен (2.22)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2000" w:dyaOrig="620">
          <v:shape id="_x0000_i1079" type="#_x0000_t75" style="width:99.75pt;height:33.75pt" o:ole="">
            <v:imagedata r:id="rId110" o:title=""/>
          </v:shape>
          <o:OLEObject Type="Embed" ProgID="Equation.3" ShapeID="_x0000_i1079" DrawAspect="Content" ObjectID="_1458735397" r:id="rId111"/>
        </w:object>
      </w:r>
      <w:r>
        <w:t xml:space="preserve"> м.</w:t>
      </w:r>
    </w:p>
    <w:p w:rsidR="00D26F7F" w:rsidRDefault="00D26F7F">
      <w:pPr>
        <w:pStyle w:val="10"/>
        <w:tabs>
          <w:tab w:val="left" w:pos="539"/>
        </w:tabs>
      </w:pPr>
      <w:r>
        <w:tab/>
        <w:t>Напор, развиваемый одним основным насосом (2.23),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24"/>
        </w:rPr>
        <w:object w:dxaOrig="2200" w:dyaOrig="620">
          <v:shape id="_x0000_i1080" type="#_x0000_t75" style="width:121.5pt;height:31.5pt" o:ole="">
            <v:imagedata r:id="rId112" o:title=""/>
          </v:shape>
          <o:OLEObject Type="Embed" ProgID="Equation.3" ShapeID="_x0000_i1080" DrawAspect="Content" ObjectID="_1458735398" r:id="rId113"/>
        </w:objec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  <w:t>В этом случае баланс напоров согласно (2.19) соблюдается:</w:t>
      </w:r>
    </w:p>
    <w:p w:rsidR="00D26F7F" w:rsidRDefault="00D26F7F">
      <w:pPr>
        <w:pStyle w:val="10"/>
        <w:tabs>
          <w:tab w:val="left" w:pos="539"/>
        </w:tabs>
        <w:jc w:val="both"/>
      </w:pPr>
      <w:r>
        <w:rPr>
          <w:iCs/>
          <w:lang w:val="en-US"/>
        </w:rPr>
        <w:tab/>
      </w:r>
      <w:r>
        <w:rPr>
          <w:iCs/>
        </w:rPr>
        <w:t>6</w:t>
      </w:r>
      <w:r>
        <w:rPr>
          <w:iCs/>
        </w:rPr>
        <w:sym w:font="Symbol" w:char="F0D7"/>
      </w:r>
      <w:r>
        <w:rPr>
          <w:iCs/>
        </w:rPr>
        <w:t>3</w:t>
      </w:r>
      <w:r>
        <w:rPr>
          <w:iCs/>
        </w:rPr>
        <w:sym w:font="Symbol" w:char="F0D7"/>
      </w:r>
      <w:r>
        <w:rPr>
          <w:iCs/>
        </w:rPr>
        <w:t>215,8 + 82 = -40 + 1,2</w:t>
      </w:r>
      <w:r>
        <w:rPr>
          <w:iCs/>
        </w:rPr>
        <w:sym w:font="Symbol" w:char="F0D7"/>
      </w:r>
      <w:r>
        <w:rPr>
          <w:iCs/>
        </w:rPr>
        <w:t>0,00499</w:t>
      </w:r>
      <w:r>
        <w:rPr>
          <w:iCs/>
        </w:rPr>
        <w:sym w:font="Symbol" w:char="F0D7"/>
      </w:r>
      <w:r>
        <w:rPr>
          <w:iCs/>
        </w:rPr>
        <w:t>780</w:t>
      </w:r>
      <w:r>
        <w:rPr>
          <w:iCs/>
        </w:rPr>
        <w:sym w:font="Symbol" w:char="F0D7"/>
      </w:r>
      <w:r>
        <w:rPr>
          <w:iCs/>
        </w:rPr>
        <w:t>10</w:t>
      </w:r>
      <w:r>
        <w:rPr>
          <w:iCs/>
          <w:vertAlign w:val="superscript"/>
        </w:rPr>
        <w:t>3</w:t>
      </w:r>
      <w:r>
        <w:rPr>
          <w:iCs/>
        </w:rPr>
        <w:t xml:space="preserve"> + 35  (3967 м = 3967 м).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Диаметр обточенного колеса при известных напорах магистрального насоса равен (2.24):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position w:val="-28"/>
          <w:sz w:val="28"/>
        </w:rPr>
        <w:object w:dxaOrig="1440" w:dyaOrig="720">
          <v:shape id="_x0000_i1081" type="#_x0000_t75" style="width:79.5pt;height:37.5pt" o:ole="">
            <v:imagedata r:id="rId114" o:title=""/>
          </v:shape>
          <o:OLEObject Type="Embed" ProgID="Equation.3" ShapeID="_x0000_i1081" DrawAspect="Content" ObjectID="_1458735399" r:id="rId115"/>
        </w:objec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8"/>
          <w:sz w:val="28"/>
        </w:rPr>
        <w:object w:dxaOrig="1620" w:dyaOrig="700">
          <v:shape id="_x0000_i1082" type="#_x0000_t75" style="width:81pt;height:36.75pt" o:ole="">
            <v:imagedata r:id="rId116" o:title=""/>
          </v:shape>
          <o:OLEObject Type="Embed" ProgID="Equation.3" ShapeID="_x0000_i1082" DrawAspect="Content" ObjectID="_1458735400" r:id="rId117"/>
        </w:object>
      </w:r>
      <w:r>
        <w:rPr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4"/>
          <w:sz w:val="28"/>
        </w:rPr>
        <w:object w:dxaOrig="2640" w:dyaOrig="660">
          <v:shape id="_x0000_i1083" type="#_x0000_t75" style="width:132pt;height:34.5pt" o:ole="">
            <v:imagedata r:id="rId118" o:title=""/>
          </v:shape>
          <o:OLEObject Type="Embed" ProgID="Equation.3" ShapeID="_x0000_i1083" DrawAspect="Content" ObjectID="_1458735401" r:id="rId119"/>
        </w:objec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iCs/>
          <w:sz w:val="28"/>
          <w:lang w:val="en-US"/>
        </w:rPr>
        <w:tab/>
      </w:r>
      <w:r>
        <w:rPr>
          <w:iCs/>
          <w:sz w:val="28"/>
          <w:lang w:val="en-US"/>
        </w:rPr>
        <w:tab/>
      </w:r>
      <w:r>
        <w:rPr>
          <w:iCs/>
          <w:sz w:val="28"/>
          <w:lang w:val="en-US"/>
        </w:rPr>
        <w:tab/>
      </w:r>
      <w:r>
        <w:rPr>
          <w:iCs/>
          <w:sz w:val="28"/>
          <w:lang w:val="en-US"/>
        </w:rPr>
        <w:tab/>
      </w:r>
      <w:r>
        <w:rPr>
          <w:iCs/>
          <w:sz w:val="28"/>
          <w:lang w:val="en-US"/>
        </w:rPr>
        <w:tab/>
      </w:r>
      <w:r>
        <w:rPr>
          <w:position w:val="-12"/>
          <w:sz w:val="28"/>
        </w:rPr>
        <w:object w:dxaOrig="1320" w:dyaOrig="400">
          <v:shape id="_x0000_i1084" type="#_x0000_t75" style="width:66pt;height:21pt" o:ole="">
            <v:imagedata r:id="rId120" o:title=""/>
          </v:shape>
          <o:OLEObject Type="Embed" ProgID="Equation.3" ShapeID="_x0000_i1084" DrawAspect="Content" ObjectID="_1458735402" r:id="rId121"/>
        </w:object>
      </w:r>
      <w:r>
        <w:rPr>
          <w:sz w:val="28"/>
        </w:rPr>
        <w:t xml:space="preserve"> = 420 мм.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24"/>
          <w:sz w:val="28"/>
        </w:rPr>
        <w:object w:dxaOrig="1700" w:dyaOrig="620">
          <v:shape id="_x0000_i1085" type="#_x0000_t75" style="width:85.5pt;height:33.75pt" o:ole="">
            <v:imagedata r:id="rId122" o:title=""/>
          </v:shape>
          <o:OLEObject Type="Embed" ProgID="Equation.3" ShapeID="_x0000_i1085" DrawAspect="Content" ObjectID="_1458735403" r:id="rId123"/>
        </w:object>
      </w:r>
      <w:r>
        <w:rPr>
          <w:sz w:val="28"/>
        </w:rPr>
        <w:t xml:space="preserve"> (т.е. 7 %).</w:t>
      </w:r>
    </w:p>
    <w:p w:rsidR="00D26F7F" w:rsidRDefault="00D26F7F">
      <w:pPr>
        <w:pStyle w:val="21"/>
        <w:tabs>
          <w:tab w:val="left" w:pos="539"/>
        </w:tabs>
        <w:rPr>
          <w:iCs/>
        </w:rPr>
      </w:pPr>
      <w:r>
        <w:tab/>
        <w:t>Степень обточки менее 10 %, поэтому вариант увеличения числа станций до 6 возможен.</w:t>
      </w:r>
    </w:p>
    <w:p w:rsidR="00D26F7F" w:rsidRDefault="00D26F7F">
      <w:pPr>
        <w:tabs>
          <w:tab w:val="left" w:pos="539"/>
        </w:tabs>
        <w:jc w:val="both"/>
        <w:rPr>
          <w:iCs/>
          <w:spacing w:val="60"/>
          <w:sz w:val="28"/>
        </w:rPr>
      </w:pPr>
      <w:r>
        <w:rPr>
          <w:iCs/>
          <w:sz w:val="28"/>
        </w:rPr>
        <w:tab/>
      </w:r>
      <w:r>
        <w:rPr>
          <w:iCs/>
          <w:spacing w:val="60"/>
          <w:sz w:val="28"/>
        </w:rPr>
        <w:t xml:space="preserve">Вариант </w:t>
      </w:r>
      <w:r>
        <w:rPr>
          <w:iCs/>
          <w:spacing w:val="60"/>
          <w:sz w:val="28"/>
          <w:lang w:val="en-US"/>
        </w:rPr>
        <w:t>II</w:t>
      </w:r>
      <w:r>
        <w:rPr>
          <w:iCs/>
          <w:spacing w:val="60"/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i/>
          <w:sz w:val="28"/>
        </w:rPr>
      </w:pPr>
      <w:r>
        <w:rPr>
          <w:sz w:val="28"/>
        </w:rPr>
        <w:tab/>
        <w:t xml:space="preserve">Округлим число насосных в меньшую сторону,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 xml:space="preserve">х </w:t>
      </w:r>
      <w:r>
        <w:rPr>
          <w:iCs/>
          <w:sz w:val="28"/>
        </w:rPr>
        <w:t>= 5</w:t>
      </w:r>
      <w:r>
        <w:rPr>
          <w:i/>
          <w:sz w:val="28"/>
        </w:rPr>
        <w:t>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При расчетной подаче 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perscript"/>
        </w:rPr>
        <w:t>ч</w:t>
      </w:r>
      <w:r>
        <w:rPr>
          <w:i/>
          <w:sz w:val="28"/>
          <w:vertAlign w:val="subscript"/>
        </w:rPr>
        <w:t xml:space="preserve">р </w:t>
      </w:r>
      <w:r>
        <w:rPr>
          <w:i/>
          <w:sz w:val="28"/>
        </w:rPr>
        <w:t xml:space="preserve">= </w:t>
      </w:r>
      <w:r>
        <w:rPr>
          <w:iCs/>
          <w:sz w:val="28"/>
        </w:rPr>
        <w:t>3228 м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>/ч</w:t>
      </w:r>
      <w:r>
        <w:rPr>
          <w:sz w:val="28"/>
        </w:rPr>
        <w:t xml:space="preserve"> баланс напоров согласно (2.19) будет иметь вид: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= 5</w:t>
      </w:r>
      <w:r>
        <w:rPr>
          <w:iCs/>
          <w:sz w:val="28"/>
        </w:rPr>
        <w:sym w:font="Symbol" w:char="F0D7"/>
      </w:r>
      <w:r>
        <w:rPr>
          <w:iCs/>
          <w:sz w:val="28"/>
        </w:rPr>
        <w:t>3</w:t>
      </w:r>
      <w:r>
        <w:rPr>
          <w:iCs/>
          <w:sz w:val="28"/>
        </w:rPr>
        <w:sym w:font="Symbol" w:char="F0D7"/>
      </w:r>
      <w:r>
        <w:rPr>
          <w:iCs/>
          <w:sz w:val="28"/>
        </w:rPr>
        <w:t>250 + 82 = 3832 м,</w:t>
      </w:r>
    </w:p>
    <w:p w:rsidR="00D26F7F" w:rsidRDefault="00D26F7F">
      <w:pPr>
        <w:ind w:firstLine="567"/>
        <w:jc w:val="both"/>
        <w:rPr>
          <w:i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Н</w:t>
      </w:r>
      <w:r>
        <w:rPr>
          <w:i/>
          <w:sz w:val="28"/>
          <w:vertAlign w:val="subscript"/>
        </w:rPr>
        <w:t xml:space="preserve">тр </w:t>
      </w:r>
      <w:r>
        <w:rPr>
          <w:iCs/>
          <w:sz w:val="28"/>
        </w:rPr>
        <w:t>= -40 + 1,02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0,00499</w:t>
      </w:r>
      <w:r>
        <w:rPr>
          <w:iCs/>
          <w:sz w:val="28"/>
        </w:rPr>
        <w:sym w:font="Symbol" w:char="F0D7"/>
      </w:r>
      <w:r>
        <w:rPr>
          <w:iCs/>
          <w:sz w:val="28"/>
        </w:rPr>
        <w:t>780</w:t>
      </w:r>
      <w:r>
        <w:rPr>
          <w:iCs/>
          <w:sz w:val="28"/>
        </w:rPr>
        <w:sym w:font="Symbol" w:char="F0D7"/>
      </w:r>
      <w:r>
        <w:rPr>
          <w:iCs/>
          <w:sz w:val="28"/>
        </w:rPr>
        <w:t>10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 xml:space="preserve"> + 35 = 3967 м.</w:t>
      </w:r>
    </w:p>
    <w:p w:rsidR="00D26F7F" w:rsidRDefault="00D26F7F">
      <w:pPr>
        <w:ind w:firstLine="567"/>
        <w:jc w:val="both"/>
        <w:rPr>
          <w:sz w:val="28"/>
        </w:rPr>
      </w:pPr>
      <w:r>
        <w:rPr>
          <w:i/>
          <w:sz w:val="28"/>
        </w:rPr>
        <w:t>Н</w:t>
      </w:r>
      <w:r>
        <w:rPr>
          <w:i/>
          <w:sz w:val="28"/>
          <w:vertAlign w:val="subscript"/>
        </w:rPr>
        <w:t>тр</w:t>
      </w:r>
      <w:r>
        <w:rPr>
          <w:iCs/>
          <w:sz w:val="28"/>
        </w:rPr>
        <w:t xml:space="preserve"> &gt; </w:t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>, что говорит о необходимости уменьшения сопротивления трубопровода прокладкой лупинга или вставки большего диаметра.</w:t>
      </w:r>
    </w:p>
    <w:p w:rsidR="00D26F7F" w:rsidRDefault="00D26F7F">
      <w:pPr>
        <w:ind w:firstLine="567"/>
        <w:jc w:val="both"/>
        <w:rPr>
          <w:iCs/>
          <w:sz w:val="28"/>
        </w:rPr>
      </w:pPr>
      <w:r>
        <w:rPr>
          <w:sz w:val="28"/>
        </w:rPr>
        <w:t xml:space="preserve">Согласно (2.27, 2.28) определяем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л</w:t>
      </w:r>
      <w:r>
        <w:rPr>
          <w:iCs/>
          <w:sz w:val="28"/>
        </w:rPr>
        <w:t>:</w:t>
      </w:r>
    </w:p>
    <w:p w:rsidR="00D26F7F" w:rsidRDefault="00D26F7F">
      <w:pPr>
        <w:ind w:left="2160" w:firstLine="720"/>
        <w:jc w:val="both"/>
        <w:rPr>
          <w:iCs/>
          <w:sz w:val="28"/>
        </w:rPr>
      </w:pP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л</w:t>
      </w:r>
      <w:r>
        <w:rPr>
          <w:iCs/>
          <w:sz w:val="28"/>
        </w:rPr>
        <w:t xml:space="preserve"> </w:t>
      </w:r>
      <w:r>
        <w:rPr>
          <w:i/>
          <w:sz w:val="28"/>
        </w:rPr>
        <w:t>=</w:t>
      </w:r>
      <w:r>
        <w:rPr>
          <w:iCs/>
          <w:sz w:val="28"/>
        </w:rPr>
        <w:t xml:space="preserve"> 0,00499</w:t>
      </w:r>
      <w:r>
        <w:rPr>
          <w:i/>
          <w:sz w:val="28"/>
          <w:lang w:val="en-US"/>
        </w:rPr>
        <w:sym w:font="Symbol" w:char="F0D7"/>
      </w:r>
      <w:r>
        <w:rPr>
          <w:i/>
          <w:position w:val="-66"/>
          <w:sz w:val="28"/>
          <w:lang w:val="en-US"/>
        </w:rPr>
        <w:object w:dxaOrig="2640" w:dyaOrig="1040">
          <v:shape id="_x0000_i1086" type="#_x0000_t75" style="width:132pt;height:53.25pt" o:ole="">
            <v:imagedata r:id="rId124" o:title=""/>
          </v:shape>
          <o:OLEObject Type="Embed" ProgID="Equation.3" ShapeID="_x0000_i1086" DrawAspect="Content" ObjectID="_1458735404" r:id="rId125"/>
        </w:object>
      </w:r>
      <w:r>
        <w:rPr>
          <w:iCs/>
          <w:sz w:val="28"/>
        </w:rPr>
        <w:t>.</w:t>
      </w:r>
    </w:p>
    <w:p w:rsidR="00D26F7F" w:rsidRDefault="00D26F7F">
      <w:pPr>
        <w:jc w:val="both"/>
        <w:rPr>
          <w:iCs/>
          <w:sz w:val="28"/>
        </w:rPr>
      </w:pPr>
      <w:r>
        <w:rPr>
          <w:iCs/>
          <w:sz w:val="28"/>
        </w:rPr>
        <w:t>Коэффициент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iCs/>
          <w:sz w:val="28"/>
        </w:rPr>
        <w:t>в зоне гладких труб равен 0,25.</w:t>
      </w:r>
    </w:p>
    <w:p w:rsidR="00D26F7F" w:rsidRDefault="00D26F7F">
      <w:pPr>
        <w:pStyle w:val="10"/>
        <w:tabs>
          <w:tab w:val="left" w:pos="539"/>
        </w:tabs>
        <w:ind w:firstLine="539"/>
        <w:jc w:val="both"/>
      </w:pPr>
      <w:r>
        <w:t>Длина лупинга равна (2.26):</w:t>
      </w:r>
    </w:p>
    <w:p w:rsidR="00D26F7F" w:rsidRDefault="00D26F7F">
      <w:pPr>
        <w:pStyle w:val="10"/>
        <w:tabs>
          <w:tab w:val="left" w:pos="53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position w:val="-32"/>
        </w:rPr>
        <w:object w:dxaOrig="3980" w:dyaOrig="700">
          <v:shape id="_x0000_i1087" type="#_x0000_t75" style="width:199.5pt;height:36pt" o:ole="">
            <v:imagedata r:id="rId126" o:title=""/>
          </v:shape>
          <o:OLEObject Type="Embed" ProgID="Equation.3" ShapeID="_x0000_i1087" DrawAspect="Content" ObjectID="_1458735405" r:id="rId127"/>
        </w:object>
      </w:r>
      <w:r>
        <w:t xml:space="preserve"> м.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>Суммарные потери напора в трубопроводе с лупингом составят (2.15):</w:t>
      </w:r>
    </w:p>
    <w:p w:rsidR="00D26F7F" w:rsidRDefault="00D26F7F">
      <w:pPr>
        <w:tabs>
          <w:tab w:val="left" w:pos="539"/>
        </w:tabs>
        <w:jc w:val="both"/>
        <w:rPr>
          <w:iCs/>
          <w:sz w:val="28"/>
        </w:rPr>
      </w:pPr>
      <w:r>
        <w:rPr>
          <w:i/>
          <w:sz w:val="28"/>
        </w:rPr>
        <w:t>Н^</w:t>
      </w:r>
      <w:r>
        <w:rPr>
          <w:i/>
          <w:sz w:val="28"/>
          <w:vertAlign w:val="subscript"/>
        </w:rPr>
        <w:t>тр</w:t>
      </w:r>
      <w:r>
        <w:rPr>
          <w:iCs/>
          <w:sz w:val="28"/>
        </w:rPr>
        <w:t xml:space="preserve"> 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sym w:font="Symbol" w:char="F044"/>
      </w:r>
      <w:r>
        <w:rPr>
          <w:i/>
          <w:sz w:val="28"/>
          <w:lang w:val="en-US"/>
        </w:rPr>
        <w:t>Z</w:t>
      </w:r>
      <w:r>
        <w:rPr>
          <w:i/>
          <w:sz w:val="28"/>
        </w:rPr>
        <w:t xml:space="preserve"> +</w:t>
      </w:r>
      <w:r>
        <w:rPr>
          <w:iCs/>
          <w:sz w:val="28"/>
        </w:rPr>
        <w:t xml:space="preserve"> 1,02</w:t>
      </w:r>
      <w:r>
        <w:rPr>
          <w:i/>
          <w:sz w:val="28"/>
          <w:lang w:val="en-US"/>
        </w:rPr>
        <w:t>i</w:t>
      </w:r>
      <w:r>
        <w:rPr>
          <w:iCs/>
          <w:sz w:val="28"/>
        </w:rPr>
        <w:t>(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т</w:t>
      </w:r>
      <w:r>
        <w:rPr>
          <w:i/>
          <w:sz w:val="28"/>
          <w:vertAlign w:val="subscript"/>
          <w:lang w:val="en-US"/>
        </w:rPr>
        <w:t>p</w:t>
      </w:r>
      <w:r>
        <w:rPr>
          <w:iCs/>
          <w:sz w:val="28"/>
          <w:vertAlign w:val="subscript"/>
        </w:rPr>
        <w:t xml:space="preserve"> </w:t>
      </w:r>
      <w:r>
        <w:rPr>
          <w:iCs/>
          <w:sz w:val="28"/>
        </w:rPr>
        <w:t>–</w:t>
      </w:r>
      <w:r>
        <w:rPr>
          <w:i/>
          <w:sz w:val="28"/>
        </w:rPr>
        <w:t xml:space="preserve"> Х</w:t>
      </w:r>
      <w:r>
        <w:rPr>
          <w:i/>
          <w:sz w:val="28"/>
          <w:vertAlign w:val="subscript"/>
        </w:rPr>
        <w:t>л</w:t>
      </w:r>
      <w:r>
        <w:rPr>
          <w:iCs/>
          <w:sz w:val="28"/>
        </w:rPr>
        <w:t>) + 1,02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л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</w:rPr>
        <w:t>Х</w:t>
      </w:r>
      <w:r>
        <w:rPr>
          <w:i/>
          <w:sz w:val="28"/>
          <w:vertAlign w:val="subscript"/>
        </w:rPr>
        <w:t>л</w:t>
      </w:r>
      <w:r>
        <w:rPr>
          <w:iCs/>
          <w:sz w:val="28"/>
        </w:rPr>
        <w:t xml:space="preserve"> + 35 = -40 + 1,02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0,00499</w:t>
      </w:r>
      <w:r>
        <w:rPr>
          <w:iCs/>
          <w:sz w:val="28"/>
        </w:rPr>
        <w:sym w:font="Symbol" w:char="F0D7"/>
      </w:r>
      <w:r>
        <w:rPr>
          <w:iCs/>
          <w:sz w:val="28"/>
        </w:rPr>
        <w:t>780</w:t>
      </w:r>
      <w:r>
        <w:rPr>
          <w:iCs/>
          <w:sz w:val="28"/>
        </w:rPr>
        <w:sym w:font="Symbol" w:char="F0D7"/>
      </w:r>
      <w:r>
        <w:rPr>
          <w:iCs/>
          <w:sz w:val="28"/>
        </w:rPr>
        <w:t>10</w:t>
      </w:r>
      <w:r>
        <w:rPr>
          <w:iCs/>
          <w:sz w:val="28"/>
          <w:vertAlign w:val="superscript"/>
        </w:rPr>
        <w:t>3</w:t>
      </w:r>
      <w:r>
        <w:rPr>
          <w:iCs/>
          <w:sz w:val="28"/>
        </w:rPr>
        <w:t xml:space="preserve"> – 1,02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0,00499</w:t>
      </w:r>
      <w:r>
        <w:rPr>
          <w:iCs/>
          <w:sz w:val="28"/>
          <w:lang w:val="en-US"/>
        </w:rPr>
        <w:sym w:font="Symbol" w:char="F0D7"/>
      </w:r>
      <w:r>
        <w:rPr>
          <w:iCs/>
          <w:sz w:val="28"/>
        </w:rPr>
        <w:t>38460 + 1,02</w:t>
      </w:r>
      <w:r>
        <w:rPr>
          <w:iCs/>
          <w:sz w:val="28"/>
        </w:rPr>
        <w:sym w:font="Symbol" w:char="F0D7"/>
      </w:r>
      <w:r>
        <w:rPr>
          <w:iCs/>
          <w:sz w:val="28"/>
        </w:rPr>
        <w:t>0,001484</w:t>
      </w:r>
      <w:r>
        <w:rPr>
          <w:iCs/>
          <w:sz w:val="28"/>
          <w:lang w:val="en-US"/>
        </w:rPr>
        <w:sym w:font="Symbol" w:char="F0D7"/>
      </w:r>
      <w:r>
        <w:rPr>
          <w:iCs/>
          <w:sz w:val="28"/>
        </w:rPr>
        <w:t>38460 + 35 = 3829 м.</w:t>
      </w:r>
    </w:p>
    <w:p w:rsidR="00D26F7F" w:rsidRDefault="00D26F7F">
      <w:pPr>
        <w:tabs>
          <w:tab w:val="left" w:pos="539"/>
        </w:tabs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>
        <w:rPr>
          <w:i/>
          <w:iCs/>
          <w:sz w:val="28"/>
        </w:rPr>
        <w:t>Н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= </w:t>
      </w:r>
      <w:r>
        <w:rPr>
          <w:i/>
          <w:sz w:val="28"/>
        </w:rPr>
        <w:t>Н^</w:t>
      </w:r>
      <w:r>
        <w:rPr>
          <w:i/>
          <w:sz w:val="28"/>
          <w:vertAlign w:val="subscript"/>
        </w:rPr>
        <w:t>тр</w:t>
      </w:r>
      <w:r>
        <w:rPr>
          <w:iCs/>
          <w:sz w:val="28"/>
        </w:rPr>
        <w:t>, значит длина лупинга определена правильно.</w:t>
      </w:r>
    </w:p>
    <w:p w:rsidR="00D26F7F" w:rsidRDefault="00D26F7F">
      <w:pPr>
        <w:pStyle w:val="21"/>
        <w:tabs>
          <w:tab w:val="left" w:pos="539"/>
        </w:tabs>
      </w:pPr>
      <w:r>
        <w:tab/>
        <w:t>Расстановку станций по длине трубопровода производим графическим способом. Данные для построения и примеры построения показаны на рис. 4.2 и рис. 4.3.</w:t>
      </w:r>
    </w:p>
    <w:p w:rsidR="00D26F7F" w:rsidRDefault="00D26F7F">
      <w:pPr>
        <w:pStyle w:val="21"/>
        <w:tabs>
          <w:tab w:val="left" w:pos="539"/>
        </w:tabs>
      </w:pPr>
    </w:p>
    <w:p w:rsidR="00D26F7F" w:rsidRDefault="00C1196D">
      <w:pPr>
        <w:jc w:val="center"/>
        <w:rPr>
          <w:lang w:val="en-US"/>
        </w:rPr>
      </w:pPr>
      <w:r>
        <w:rPr>
          <w:lang w:val="en-US"/>
        </w:rPr>
        <w:pict>
          <v:shape id="_x0000_i1088" type="#_x0000_t75" style="width:435.75pt;height:267.75pt">
            <v:imagedata r:id="rId128" o:title="" croptop="8435f" cropbottom="8959f" cropleft="1938f" cropright="2356f"/>
          </v:shape>
        </w:pict>
      </w:r>
    </w:p>
    <w:p w:rsidR="00D26F7F" w:rsidRDefault="00D26F7F">
      <w:pPr>
        <w:pStyle w:val="10"/>
        <w:tabs>
          <w:tab w:val="left" w:pos="539"/>
        </w:tabs>
        <w:spacing w:line="360" w:lineRule="auto"/>
        <w:jc w:val="both"/>
        <w:rPr>
          <w:b/>
          <w:bCs/>
          <w:sz w:val="24"/>
          <w:lang w:val="en-US"/>
        </w:rPr>
      </w:pPr>
    </w:p>
    <w:p w:rsidR="00D26F7F" w:rsidRDefault="00D26F7F">
      <w:pPr>
        <w:pStyle w:val="10"/>
        <w:tabs>
          <w:tab w:val="left" w:pos="539"/>
        </w:tabs>
        <w:spacing w:line="360" w:lineRule="auto"/>
        <w:jc w:val="center"/>
        <w:rPr>
          <w:sz w:val="26"/>
        </w:rPr>
      </w:pPr>
      <w:r>
        <w:rPr>
          <w:spacing w:val="20"/>
          <w:sz w:val="26"/>
        </w:rPr>
        <w:t>Рис.</w:t>
      </w:r>
      <w:r>
        <w:rPr>
          <w:sz w:val="26"/>
        </w:rPr>
        <w:t xml:space="preserve"> 4.2. Пример построения по варианту 1</w:t>
      </w:r>
    </w:p>
    <w:p w:rsidR="00D26F7F" w:rsidRDefault="00D26F7F">
      <w:pPr>
        <w:pStyle w:val="10"/>
        <w:tabs>
          <w:tab w:val="left" w:pos="539"/>
        </w:tabs>
        <w:jc w:val="center"/>
        <w:rPr>
          <w:sz w:val="24"/>
        </w:rPr>
      </w:pPr>
    </w:p>
    <w:p w:rsidR="00D26F7F" w:rsidRDefault="00C1196D">
      <w:pPr>
        <w:jc w:val="center"/>
        <w:rPr>
          <w:lang w:val="en-US"/>
        </w:rPr>
      </w:pPr>
      <w:r>
        <w:rPr>
          <w:lang w:val="en-US"/>
        </w:rPr>
        <w:pict>
          <v:shape id="_x0000_i1089" type="#_x0000_t75" style="width:443.25pt;height:291pt">
            <v:imagedata r:id="rId129" o:title="" croptop="8324f" cropbottom="5083f" cropleft="1935f" cropright="1430f"/>
          </v:shape>
        </w:pict>
      </w:r>
    </w:p>
    <w:p w:rsidR="00D26F7F" w:rsidRDefault="00D26F7F">
      <w:pPr>
        <w:pStyle w:val="10"/>
        <w:jc w:val="center"/>
        <w:rPr>
          <w:sz w:val="24"/>
        </w:rPr>
      </w:pPr>
    </w:p>
    <w:p w:rsidR="00D26F7F" w:rsidRDefault="00D26F7F">
      <w:pPr>
        <w:pStyle w:val="10"/>
        <w:jc w:val="center"/>
        <w:rPr>
          <w:b/>
          <w:bCs/>
          <w:sz w:val="26"/>
        </w:rPr>
      </w:pPr>
      <w:r>
        <w:rPr>
          <w:spacing w:val="20"/>
          <w:sz w:val="26"/>
        </w:rPr>
        <w:t>Рис</w:t>
      </w:r>
      <w:r>
        <w:rPr>
          <w:sz w:val="26"/>
        </w:rPr>
        <w:t>. 4.3. Пример построения по варианту 2</w:t>
      </w:r>
    </w:p>
    <w:p w:rsidR="00D26F7F" w:rsidRDefault="00D26F7F">
      <w:pPr>
        <w:pStyle w:val="10"/>
        <w:jc w:val="center"/>
        <w:rPr>
          <w:b/>
          <w:bCs/>
        </w:rPr>
      </w:pPr>
      <w:r>
        <w:rPr>
          <w:b/>
          <w:bCs/>
        </w:rPr>
        <w:br w:type="page"/>
      </w:r>
    </w:p>
    <w:p w:rsidR="00D26F7F" w:rsidRDefault="00D26F7F">
      <w:pPr>
        <w:pStyle w:val="10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Библиографический список</w:t>
      </w:r>
    </w:p>
    <w:p w:rsidR="00D26F7F" w:rsidRDefault="00D26F7F">
      <w:pPr>
        <w:pStyle w:val="10"/>
        <w:tabs>
          <w:tab w:val="left" w:pos="539"/>
        </w:tabs>
        <w:jc w:val="both"/>
        <w:rPr>
          <w:sz w:val="26"/>
          <w:lang w:val="en-US"/>
        </w:rPr>
      </w:pPr>
      <w:r>
        <w:rPr>
          <w:sz w:val="26"/>
        </w:rPr>
        <w:tab/>
        <w:t>1. Васильев Г.Г., Коробков Г.Е. и др. Трубопроводный транспорт нефти. М</w:t>
      </w:r>
      <w:r>
        <w:rPr>
          <w:sz w:val="26"/>
          <w:lang w:val="en-US"/>
        </w:rPr>
        <w:t xml:space="preserve">.: 2002,  </w:t>
      </w:r>
      <w:r>
        <w:rPr>
          <w:sz w:val="26"/>
        </w:rPr>
        <w:t>т</w:t>
      </w:r>
      <w:r>
        <w:rPr>
          <w:sz w:val="26"/>
          <w:lang w:val="en-US"/>
        </w:rPr>
        <w:t>. I, II.</w:t>
      </w:r>
    </w:p>
    <w:p w:rsidR="00D26F7F" w:rsidRDefault="00D26F7F">
      <w:pPr>
        <w:pStyle w:val="10"/>
        <w:tabs>
          <w:tab w:val="left" w:pos="539"/>
        </w:tabs>
        <w:jc w:val="both"/>
        <w:rPr>
          <w:sz w:val="26"/>
        </w:rPr>
      </w:pPr>
      <w:r>
        <w:rPr>
          <w:sz w:val="26"/>
          <w:lang w:val="en-US"/>
        </w:rPr>
        <w:tab/>
      </w:r>
      <w:r>
        <w:rPr>
          <w:sz w:val="26"/>
        </w:rPr>
        <w:t>2. Тугунов П.И., Новоселов В.Ф. Типовые расчеты при проектировании и эксплуатации нефтебаз и нефтепроводов. М.: Недра, 1981.</w:t>
      </w:r>
    </w:p>
    <w:p w:rsidR="00D26F7F" w:rsidRDefault="00D26F7F">
      <w:pPr>
        <w:pStyle w:val="10"/>
        <w:tabs>
          <w:tab w:val="left" w:pos="539"/>
        </w:tabs>
        <w:jc w:val="both"/>
        <w:rPr>
          <w:sz w:val="26"/>
        </w:rPr>
      </w:pPr>
      <w:r>
        <w:rPr>
          <w:sz w:val="26"/>
        </w:rPr>
        <w:tab/>
        <w:t>3. Яблонский В.С., Новоселов В.Ф. Проектирование, эксплуатация и ремонт нефтепродуктопроводов. М.: Недра, 1965.</w:t>
      </w:r>
    </w:p>
    <w:p w:rsidR="00D26F7F" w:rsidRDefault="00D26F7F">
      <w:pPr>
        <w:pStyle w:val="10"/>
        <w:tabs>
          <w:tab w:val="left" w:pos="539"/>
        </w:tabs>
        <w:jc w:val="both"/>
        <w:rPr>
          <w:sz w:val="26"/>
        </w:rPr>
      </w:pPr>
      <w:r>
        <w:rPr>
          <w:sz w:val="26"/>
        </w:rPr>
        <w:tab/>
        <w:t>4. СНиП 2.05.06.-85*.</w:t>
      </w:r>
    </w:p>
    <w:p w:rsidR="00D26F7F" w:rsidRDefault="00D26F7F">
      <w:pPr>
        <w:pStyle w:val="10"/>
        <w:tabs>
          <w:tab w:val="left" w:pos="539"/>
        </w:tabs>
        <w:jc w:val="both"/>
        <w:rPr>
          <w:sz w:val="26"/>
        </w:rPr>
      </w:pPr>
    </w:p>
    <w:p w:rsidR="00D26F7F" w:rsidRDefault="00D26F7F">
      <w:pPr>
        <w:pStyle w:val="10"/>
        <w:ind w:left="567"/>
        <w:jc w:val="right"/>
        <w:rPr>
          <w:caps/>
        </w:rPr>
      </w:pPr>
      <w:r>
        <w:rPr>
          <w:b/>
          <w:bCs/>
        </w:rPr>
        <w:br w:type="page"/>
      </w:r>
      <w:r>
        <w:rPr>
          <w:caps/>
        </w:rPr>
        <w:t>Приложение 1</w:t>
      </w:r>
    </w:p>
    <w:p w:rsidR="00D26F7F" w:rsidRDefault="00D26F7F">
      <w:pPr>
        <w:pStyle w:val="10"/>
        <w:ind w:left="567"/>
        <w:jc w:val="right"/>
        <w:rPr>
          <w:caps/>
          <w:sz w:val="26"/>
        </w:rPr>
      </w:pPr>
    </w:p>
    <w:p w:rsidR="00D26F7F" w:rsidRDefault="00D26F7F">
      <w:pPr>
        <w:jc w:val="right"/>
        <w:rPr>
          <w:i/>
          <w:iCs/>
        </w:rPr>
      </w:pPr>
      <w:r>
        <w:rPr>
          <w:i/>
          <w:iCs/>
        </w:rPr>
        <w:t>Таблица П 1.1</w:t>
      </w:r>
    </w:p>
    <w:p w:rsidR="00D26F7F" w:rsidRDefault="00D26F7F">
      <w:pPr>
        <w:jc w:val="center"/>
        <w:rPr>
          <w:b/>
          <w:bCs/>
        </w:rPr>
      </w:pPr>
      <w:r>
        <w:rPr>
          <w:b/>
          <w:bCs/>
        </w:rPr>
        <w:t xml:space="preserve">Механические характеристики трубных сталей </w:t>
      </w:r>
    </w:p>
    <w:p w:rsidR="00D26F7F" w:rsidRDefault="00D26F7F">
      <w:pPr>
        <w:jc w:val="center"/>
        <w:rPr>
          <w:sz w:val="20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71"/>
        <w:gridCol w:w="1653"/>
        <w:gridCol w:w="1582"/>
        <w:gridCol w:w="2293"/>
        <w:gridCol w:w="1418"/>
        <w:gridCol w:w="1701"/>
      </w:tblGrid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 xml:space="preserve">Предел прочности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>, МПа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Предел текучести </w:t>
            </w:r>
            <w:r>
              <w:rPr>
                <w:sz w:val="20"/>
              </w:rPr>
              <w:sym w:font="Symbol" w:char="F073"/>
            </w:r>
            <w:r>
              <w:rPr>
                <w:sz w:val="20"/>
                <w:vertAlign w:val="subscript"/>
              </w:rPr>
              <w:t>т</w:t>
            </w:r>
            <w:r>
              <w:rPr>
                <w:sz w:val="20"/>
              </w:rPr>
              <w:t>, МПа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Состояние поставки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металла труб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Диаметр на-ружный </w:t>
            </w:r>
            <w:r>
              <w:rPr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t>, мм</w:t>
            </w:r>
          </w:p>
        </w:tc>
        <w:tc>
          <w:tcPr>
            <w:tcW w:w="17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Толщина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стенки, мм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14Г2САФ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Нормализованный лист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11;11,5;13;15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17Г1С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Нормализованный лист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9,5;10;11;12,5;14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Горячекатаный лист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8,5;9;10;10,5;11;12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7,5;8;8,5;9;10;11;12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17Г2СФ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Спирально-шовные из рулонной горячекатаной стали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10;10,5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8;9,5;10;11;11,5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7;8,5;9,5;10;11,5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5,5;6;6,5;7;7,5;8,5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17Г1С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Спирально-шовные из рулонной горячекатаной стали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12,5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10,5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8,5;10;11,5;12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7,5;8,5;9;10;10,5;12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6;6,5;7;7,5;8;9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16Г2САФ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Нормализованный лист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9;10;10,5;12</w:t>
            </w:r>
          </w:p>
        </w:tc>
      </w:tr>
      <w:tr w:rsidR="00D26F7F">
        <w:trPr>
          <w:jc w:val="center"/>
        </w:trPr>
        <w:tc>
          <w:tcPr>
            <w:tcW w:w="87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14ХГС</w:t>
            </w:r>
          </w:p>
        </w:tc>
        <w:tc>
          <w:tcPr>
            <w:tcW w:w="165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82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29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Горячеплавленные нормализованные трубы</w:t>
            </w:r>
          </w:p>
        </w:tc>
        <w:tc>
          <w:tcPr>
            <w:tcW w:w="1418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701" w:type="dxa"/>
          </w:tcPr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10,5;11;12,5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7,5;8;9;10,5;11</w:t>
            </w:r>
          </w:p>
          <w:p w:rsidR="00D26F7F" w:rsidRDefault="00D26F7F">
            <w:pPr>
              <w:jc w:val="both"/>
              <w:rPr>
                <w:sz w:val="20"/>
              </w:rPr>
            </w:pPr>
            <w:r>
              <w:rPr>
                <w:sz w:val="20"/>
              </w:rPr>
              <w:t>7,5;8;9</w:t>
            </w:r>
          </w:p>
        </w:tc>
      </w:tr>
    </w:tbl>
    <w:p w:rsidR="00D26F7F" w:rsidRDefault="00D26F7F">
      <w:pPr>
        <w:jc w:val="center"/>
        <w:rPr>
          <w:sz w:val="20"/>
        </w:rPr>
      </w:pPr>
    </w:p>
    <w:p w:rsidR="00D26F7F" w:rsidRDefault="00D26F7F">
      <w:pPr>
        <w:jc w:val="center"/>
        <w:rPr>
          <w:sz w:val="20"/>
        </w:rPr>
      </w:pPr>
    </w:p>
    <w:p w:rsidR="00D26F7F" w:rsidRDefault="00D26F7F">
      <w:pPr>
        <w:jc w:val="right"/>
        <w:rPr>
          <w:i/>
          <w:iCs/>
        </w:rPr>
      </w:pPr>
      <w:r>
        <w:rPr>
          <w:i/>
          <w:iCs/>
        </w:rPr>
        <w:t>Таблица П 1.2</w:t>
      </w:r>
    </w:p>
    <w:p w:rsidR="00D26F7F" w:rsidRDefault="00D26F7F">
      <w:pPr>
        <w:jc w:val="center"/>
      </w:pPr>
      <w:r>
        <w:rPr>
          <w:b/>
          <w:bCs/>
        </w:rPr>
        <w:t>Характеристика насосов нефтеперекачивающих станций</w:t>
      </w:r>
    </w:p>
    <w:p w:rsidR="00D26F7F" w:rsidRDefault="00D26F7F">
      <w:pPr>
        <w:jc w:val="center"/>
        <w:rPr>
          <w:sz w:val="20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991"/>
        <w:gridCol w:w="910"/>
        <w:gridCol w:w="1783"/>
        <w:gridCol w:w="2126"/>
        <w:gridCol w:w="1101"/>
        <w:gridCol w:w="2141"/>
      </w:tblGrid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 нефтепровода, млн.т/г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 насоса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Диапазон изменения подачи насоса,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подача на-сосной станции, млн.т/г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Подача/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напор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Допускаемый кавита-ционный запас (вода), м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26F7F">
        <w:trPr>
          <w:cantSplit/>
          <w:jc w:val="center"/>
        </w:trPr>
        <w:tc>
          <w:tcPr>
            <w:tcW w:w="10052" w:type="dxa"/>
            <w:gridSpan w:val="6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Насосы магистральные типа НМ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7,1…10,7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НМ1250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1000…1500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1250/260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10,7…15,4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НМ1800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1450…2150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1800/240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15,4…21,4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НМ2500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2000…3000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2500/230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21,4…30,8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НМ3600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2900…4300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3600/230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30,8…42,8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НМ5000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4000…6000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5000/210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42,8…60,0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НМ7000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5600…8400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7000/210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60,0…81,7</w:t>
            </w: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НМ10000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8000…12000</w:t>
            </w: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10000/210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D26F7F">
        <w:trPr>
          <w:cantSplit/>
          <w:jc w:val="center"/>
        </w:trPr>
        <w:tc>
          <w:tcPr>
            <w:tcW w:w="10052" w:type="dxa"/>
            <w:gridSpan w:val="6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Насосы магистральные подпорные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8НД</w:t>
            </w:r>
            <w:r>
              <w:rPr>
                <w:sz w:val="20"/>
                <w:vertAlign w:val="subscript"/>
              </w:rPr>
              <w:t>с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м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360…600/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28…42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3,8…65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14НД</w:t>
            </w:r>
            <w:r>
              <w:rPr>
                <w:sz w:val="20"/>
                <w:vertAlign w:val="subscript"/>
              </w:rPr>
              <w:t>с</w:t>
            </w:r>
            <w:r>
              <w:rPr>
                <w:sz w:val="20"/>
              </w:rPr>
              <w:t>Н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800…1200/</w:t>
            </w:r>
          </w:p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30…42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НМП250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2500/74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НМП3600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3600/78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26F7F">
        <w:trPr>
          <w:jc w:val="center"/>
        </w:trPr>
        <w:tc>
          <w:tcPr>
            <w:tcW w:w="1991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НМП5000</w:t>
            </w:r>
          </w:p>
        </w:tc>
        <w:tc>
          <w:tcPr>
            <w:tcW w:w="1783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26F7F" w:rsidRDefault="00D26F7F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5000/115</w:t>
            </w:r>
          </w:p>
        </w:tc>
        <w:tc>
          <w:tcPr>
            <w:tcW w:w="2141" w:type="dxa"/>
          </w:tcPr>
          <w:p w:rsidR="00D26F7F" w:rsidRDefault="00D2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</w:tbl>
    <w:p w:rsidR="00D26F7F" w:rsidRDefault="00D26F7F">
      <w:pPr>
        <w:jc w:val="center"/>
        <w:rPr>
          <w:sz w:val="20"/>
        </w:rPr>
      </w:pPr>
    </w:p>
    <w:p w:rsidR="00D26F7F" w:rsidRDefault="00D26F7F">
      <w:pPr>
        <w:tabs>
          <w:tab w:val="left" w:pos="539"/>
        </w:tabs>
        <w:jc w:val="both"/>
        <w:rPr>
          <w:sz w:val="20"/>
        </w:rPr>
      </w:pPr>
      <w:r>
        <w:tab/>
      </w:r>
      <w:r>
        <w:rPr>
          <w:sz w:val="20"/>
        </w:rPr>
        <w:t>Примечания: 1. Диапазон изменения производительности нефтепровода указан для последовательного соединения магистральных насосов.</w:t>
      </w:r>
    </w:p>
    <w:p w:rsidR="00D26F7F" w:rsidRDefault="00D26F7F">
      <w:pPr>
        <w:tabs>
          <w:tab w:val="left" w:pos="539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2. Насос НМ 10000-210 комплектуется сменным ротором на подачу 1,25 от номинальной.</w:t>
      </w:r>
    </w:p>
    <w:p w:rsidR="008B2E37" w:rsidRDefault="008B2E37" w:rsidP="008B2E37">
      <w:pPr>
        <w:spacing w:line="360" w:lineRule="auto"/>
        <w:rPr>
          <w:b/>
          <w:bCs/>
          <w:sz w:val="18"/>
        </w:rPr>
      </w:pPr>
      <w:bookmarkStart w:id="0" w:name="_GoBack"/>
      <w:bookmarkEnd w:id="0"/>
    </w:p>
    <w:sectPr w:rsidR="008B2E37">
      <w:footerReference w:type="even" r:id="rId130"/>
      <w:footerReference w:type="default" r:id="rId131"/>
      <w:pgSz w:w="11907" w:h="16840" w:code="9"/>
      <w:pgMar w:top="1418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D0" w:rsidRDefault="00A371D0">
      <w:r>
        <w:separator/>
      </w:r>
    </w:p>
  </w:endnote>
  <w:endnote w:type="continuationSeparator" w:id="0">
    <w:p w:rsidR="00A371D0" w:rsidRDefault="00A3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7F" w:rsidRDefault="00D26F7F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C0A66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7F" w:rsidRDefault="00D26F7F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B2E37">
      <w:rPr>
        <w:rStyle w:val="a5"/>
        <w:noProof/>
      </w:rPr>
      <w:t>19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D0" w:rsidRDefault="00A371D0">
      <w:r>
        <w:separator/>
      </w:r>
    </w:p>
  </w:footnote>
  <w:footnote w:type="continuationSeparator" w:id="0">
    <w:p w:rsidR="00A371D0" w:rsidRDefault="00A3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01B4"/>
    <w:multiLevelType w:val="hybridMultilevel"/>
    <w:tmpl w:val="67B89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86CE9"/>
    <w:multiLevelType w:val="hybridMultilevel"/>
    <w:tmpl w:val="5E0A0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7397B"/>
    <w:multiLevelType w:val="hybridMultilevel"/>
    <w:tmpl w:val="1700D954"/>
    <w:lvl w:ilvl="0" w:tplc="7DD61D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3E841EF"/>
    <w:multiLevelType w:val="singleLevel"/>
    <w:tmpl w:val="81867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4EF0BFE"/>
    <w:multiLevelType w:val="hybridMultilevel"/>
    <w:tmpl w:val="BC5CBF32"/>
    <w:lvl w:ilvl="0" w:tplc="5002CA8A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AB811A8"/>
    <w:multiLevelType w:val="hybridMultilevel"/>
    <w:tmpl w:val="142093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584CA7"/>
    <w:multiLevelType w:val="singleLevel"/>
    <w:tmpl w:val="CFEE97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7165D4B"/>
    <w:multiLevelType w:val="singleLevel"/>
    <w:tmpl w:val="A956F7A8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2300472"/>
    <w:multiLevelType w:val="singleLevel"/>
    <w:tmpl w:val="7932F582"/>
    <w:lvl w:ilvl="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703"/>
    <w:rsid w:val="00156AB8"/>
    <w:rsid w:val="004674D9"/>
    <w:rsid w:val="005845CB"/>
    <w:rsid w:val="00627E38"/>
    <w:rsid w:val="006C0A66"/>
    <w:rsid w:val="008B2E37"/>
    <w:rsid w:val="00A371D0"/>
    <w:rsid w:val="00B16703"/>
    <w:rsid w:val="00C1196D"/>
    <w:rsid w:val="00D26F7F"/>
    <w:rsid w:val="00E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/>
    <o:shapelayout v:ext="edit">
      <o:idmap v:ext="edit" data="1"/>
    </o:shapelayout>
  </w:shapeDefaults>
  <w:decimalSymbol w:val=","/>
  <w:listSeparator w:val=";"/>
  <w15:chartTrackingRefBased/>
  <w15:docId w15:val="{5C8A96DC-F04D-4DEB-8082-71842764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10"/>
    <w:next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bCs/>
      <w:i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Cs/>
      <w:caps/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539"/>
      </w:tabs>
      <w:spacing w:line="360" w:lineRule="auto"/>
      <w:ind w:left="539"/>
      <w:jc w:val="both"/>
      <w:outlineLvl w:val="5"/>
    </w:pPr>
    <w:rPr>
      <w:b/>
      <w:bCs/>
      <w:iCs/>
      <w:cap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6"/>
    </w:rPr>
  </w:style>
  <w:style w:type="paragraph" w:styleId="8">
    <w:name w:val="heading 8"/>
    <w:basedOn w:val="a"/>
    <w:next w:val="a"/>
    <w:qFormat/>
    <w:pPr>
      <w:keepNext/>
      <w:tabs>
        <w:tab w:val="left" w:pos="539"/>
      </w:tabs>
      <w:ind w:firstLine="53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0">
    <w:name w:val="Обычный1"/>
    <w:rPr>
      <w:sz w:val="28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left="567"/>
      <w:jc w:val="center"/>
    </w:pPr>
    <w:rPr>
      <w:b/>
      <w:bCs/>
      <w:iCs/>
      <w:sz w:val="32"/>
    </w:rPr>
  </w:style>
  <w:style w:type="paragraph" w:styleId="a8">
    <w:name w:val="Body Text"/>
    <w:basedOn w:val="a"/>
    <w:semiHidden/>
    <w:pPr>
      <w:ind w:right="-143"/>
    </w:pPr>
    <w:rPr>
      <w:sz w:val="28"/>
    </w:rPr>
  </w:style>
  <w:style w:type="paragraph" w:styleId="30">
    <w:name w:val="Body Text Indent 3"/>
    <w:basedOn w:val="a"/>
    <w:semiHidden/>
    <w:pPr>
      <w:ind w:firstLine="284"/>
      <w:jc w:val="both"/>
    </w:pPr>
    <w:rPr>
      <w:sz w:val="28"/>
    </w:r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31">
    <w:name w:val="Body Text 3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theme" Target="theme/theme1.xml"/><Relationship Id="rId16" Type="http://schemas.openxmlformats.org/officeDocument/2006/relationships/image" Target="media/image6.png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png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image" Target="media/image65.png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png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11" Type="http://schemas.openxmlformats.org/officeDocument/2006/relationships/oleObject" Target="embeddings/oleObject50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png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footer" Target="footer2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Зубко Н.А.</dc:creator>
  <cp:keywords/>
  <cp:lastModifiedBy>admin</cp:lastModifiedBy>
  <cp:revision>2</cp:revision>
  <cp:lastPrinted>2005-05-20T11:06:00Z</cp:lastPrinted>
  <dcterms:created xsi:type="dcterms:W3CDTF">2014-04-11T12:27:00Z</dcterms:created>
  <dcterms:modified xsi:type="dcterms:W3CDTF">2014-04-11T12:27:00Z</dcterms:modified>
</cp:coreProperties>
</file>