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1819"/>
        <w:gridCol w:w="5141"/>
        <w:gridCol w:w="755"/>
        <w:gridCol w:w="80"/>
        <w:gridCol w:w="260"/>
        <w:gridCol w:w="460"/>
        <w:gridCol w:w="80"/>
        <w:gridCol w:w="375"/>
      </w:tblGrid>
      <w:tr w:rsidR="00EA3058">
        <w:trPr>
          <w:tblCellSpacing w:w="15" w:type="dxa"/>
        </w:trPr>
        <w:tc>
          <w:tcPr>
            <w:tcW w:w="0" w:type="auto"/>
            <w:shd w:val="clear" w:color="auto" w:fill="CCFFFF"/>
            <w:vAlign w:val="center"/>
          </w:tcPr>
          <w:p w:rsidR="00EA3058" w:rsidRDefault="00EA3058">
            <w:r>
              <w:rPr>
                <w:sz w:val="20"/>
                <w:szCs w:val="20"/>
              </w:rPr>
              <w:t>1860</w:t>
            </w:r>
          </w:p>
        </w:tc>
        <w:tc>
          <w:tcPr>
            <w:tcW w:w="0" w:type="auto"/>
            <w:shd w:val="clear" w:color="auto" w:fill="CCFFFF"/>
            <w:vAlign w:val="center"/>
          </w:tcPr>
          <w:p w:rsidR="00EA3058" w:rsidRDefault="00EA3058">
            <w:r>
              <w:rPr>
                <w:sz w:val="20"/>
                <w:szCs w:val="20"/>
              </w:rPr>
              <w:t>Экономическая теория</w:t>
            </w:r>
          </w:p>
        </w:tc>
        <w:tc>
          <w:tcPr>
            <w:tcW w:w="0" w:type="auto"/>
            <w:shd w:val="clear" w:color="auto" w:fill="CCFFFF"/>
            <w:vAlign w:val="center"/>
          </w:tcPr>
          <w:p w:rsidR="00EA3058" w:rsidRDefault="00EA3058">
            <w:r>
              <w:rPr>
                <w:sz w:val="20"/>
                <w:szCs w:val="20"/>
              </w:rPr>
              <w:t>Роль банковского сектора в модернизации современной российской экономики</w:t>
            </w:r>
          </w:p>
        </w:tc>
        <w:tc>
          <w:tcPr>
            <w:tcW w:w="0" w:type="auto"/>
            <w:shd w:val="clear" w:color="auto" w:fill="CCFFFF"/>
            <w:vAlign w:val="center"/>
          </w:tcPr>
          <w:p w:rsidR="00EA3058" w:rsidRDefault="00EA3058">
            <w:r>
              <w:rPr>
                <w:sz w:val="20"/>
                <w:szCs w:val="20"/>
              </w:rPr>
              <w:t>Реферат</w:t>
            </w:r>
          </w:p>
        </w:tc>
        <w:tc>
          <w:tcPr>
            <w:tcW w:w="0" w:type="auto"/>
            <w:shd w:val="clear" w:color="auto" w:fill="CCFFFF"/>
            <w:vAlign w:val="center"/>
          </w:tcPr>
          <w:p w:rsidR="00EA3058" w:rsidRDefault="00EA3058"/>
        </w:tc>
        <w:tc>
          <w:tcPr>
            <w:tcW w:w="0" w:type="auto"/>
            <w:shd w:val="clear" w:color="auto" w:fill="CCFFFF"/>
            <w:vAlign w:val="center"/>
          </w:tcPr>
          <w:p w:rsidR="00EA3058" w:rsidRDefault="00EA3058">
            <w:r>
              <w:rPr>
                <w:sz w:val="20"/>
                <w:szCs w:val="20"/>
              </w:rPr>
              <w:t>26</w:t>
            </w:r>
          </w:p>
        </w:tc>
        <w:tc>
          <w:tcPr>
            <w:tcW w:w="0" w:type="auto"/>
            <w:shd w:val="clear" w:color="auto" w:fill="CCFFFF"/>
            <w:vAlign w:val="center"/>
          </w:tcPr>
          <w:p w:rsidR="00EA3058" w:rsidRDefault="00EA3058">
            <w:r>
              <w:rPr>
                <w:sz w:val="20"/>
                <w:szCs w:val="20"/>
              </w:rPr>
              <w:t>2008</w:t>
            </w:r>
          </w:p>
        </w:tc>
        <w:tc>
          <w:tcPr>
            <w:tcW w:w="0" w:type="auto"/>
            <w:shd w:val="clear" w:color="auto" w:fill="CCFFFF"/>
            <w:vAlign w:val="center"/>
          </w:tcPr>
          <w:p w:rsidR="00EA3058" w:rsidRDefault="00EA3058"/>
        </w:tc>
        <w:tc>
          <w:tcPr>
            <w:tcW w:w="0" w:type="auto"/>
            <w:shd w:val="clear" w:color="auto" w:fill="CCFFFF"/>
            <w:vAlign w:val="center"/>
          </w:tcPr>
          <w:p w:rsidR="00EA3058" w:rsidRDefault="00EA3058">
            <w:r>
              <w:rPr>
                <w:sz w:val="20"/>
                <w:szCs w:val="20"/>
              </w:rPr>
              <w:t>750</w:t>
            </w:r>
          </w:p>
        </w:tc>
      </w:tr>
    </w:tbl>
    <w:p w:rsidR="00EA3058" w:rsidRDefault="00EA3058" w:rsidP="00EA3058">
      <w:pPr>
        <w:jc w:val="center"/>
        <w:rPr>
          <w:lang w:val="en-US"/>
        </w:rPr>
      </w:pPr>
    </w:p>
    <w:p w:rsidR="00EA3058" w:rsidRDefault="00EA3058" w:rsidP="00EA3058">
      <w:pPr>
        <w:jc w:val="center"/>
        <w:rPr>
          <w:color w:val="000000"/>
        </w:rPr>
      </w:pPr>
      <w:r w:rsidRPr="000B40D7">
        <w:t xml:space="preserve">Координаты: электронная почта </w:t>
      </w:r>
      <w:r w:rsidRPr="0037010D">
        <w:t>acher@wiseowl.ru</w:t>
      </w:r>
      <w:r>
        <w:t xml:space="preserve">, </w:t>
      </w:r>
      <w:r w:rsidRPr="0037010D">
        <w:t>ancher77@mail.ru</w:t>
      </w:r>
    </w:p>
    <w:p w:rsidR="00EA3058" w:rsidRPr="000B40D7" w:rsidRDefault="00EA3058" w:rsidP="00EA3058">
      <w:pPr>
        <w:jc w:val="center"/>
      </w:pPr>
      <w:r w:rsidRPr="000B40D7">
        <w:t xml:space="preserve"> Icq 170552870, телефон 89168119086. www.wiseowl.ru</w:t>
      </w:r>
    </w:p>
    <w:p w:rsidR="00EA3058" w:rsidRPr="00EA3058" w:rsidRDefault="00EA3058" w:rsidP="00281767">
      <w:pPr>
        <w:jc w:val="center"/>
        <w:rPr>
          <w:b/>
          <w:sz w:val="28"/>
          <w:szCs w:val="28"/>
        </w:rPr>
      </w:pPr>
    </w:p>
    <w:p w:rsidR="00281767" w:rsidRDefault="00281767" w:rsidP="00281767">
      <w:pPr>
        <w:jc w:val="center"/>
        <w:rPr>
          <w:b/>
          <w:sz w:val="28"/>
          <w:szCs w:val="28"/>
        </w:rPr>
      </w:pPr>
      <w:r>
        <w:rPr>
          <w:b/>
          <w:sz w:val="28"/>
          <w:szCs w:val="28"/>
        </w:rPr>
        <w:t xml:space="preserve">Содержание </w:t>
      </w:r>
    </w:p>
    <w:bookmarkStart w:id="0" w:name="_Toc197252754"/>
    <w:p w:rsidR="00281767" w:rsidRPr="00566A64" w:rsidRDefault="00281767" w:rsidP="00281767">
      <w:pPr>
        <w:pStyle w:val="30"/>
        <w:tabs>
          <w:tab w:val="left" w:pos="540"/>
          <w:tab w:val="right" w:leader="dot" w:pos="9345"/>
        </w:tabs>
        <w:spacing w:line="360" w:lineRule="auto"/>
        <w:ind w:left="0"/>
        <w:rPr>
          <w:noProof/>
          <w:sz w:val="28"/>
          <w:szCs w:val="28"/>
        </w:rPr>
      </w:pPr>
      <w:r w:rsidRPr="004321FD">
        <w:rPr>
          <w:bCs/>
          <w:sz w:val="28"/>
          <w:szCs w:val="28"/>
        </w:rPr>
        <w:fldChar w:fldCharType="begin"/>
      </w:r>
      <w:r w:rsidRPr="004321FD">
        <w:rPr>
          <w:bCs/>
          <w:sz w:val="28"/>
          <w:szCs w:val="28"/>
        </w:rPr>
        <w:instrText xml:space="preserve"> TOC \o "1-3" \h \z \u </w:instrText>
      </w:r>
      <w:r w:rsidRPr="004321FD">
        <w:rPr>
          <w:bCs/>
          <w:sz w:val="28"/>
          <w:szCs w:val="28"/>
        </w:rPr>
        <w:fldChar w:fldCharType="separate"/>
      </w:r>
      <w:hyperlink w:anchor="_Toc197316146" w:history="1">
        <w:r w:rsidRPr="00566A64">
          <w:rPr>
            <w:rStyle w:val="a3"/>
            <w:noProof/>
            <w:sz w:val="28"/>
            <w:szCs w:val="28"/>
          </w:rPr>
          <w:t>Введение</w:t>
        </w:r>
        <w:r w:rsidRPr="00566A64">
          <w:rPr>
            <w:noProof/>
            <w:webHidden/>
            <w:sz w:val="28"/>
            <w:szCs w:val="28"/>
          </w:rPr>
          <w:tab/>
        </w:r>
        <w:r w:rsidRPr="00566A64">
          <w:rPr>
            <w:noProof/>
            <w:webHidden/>
            <w:sz w:val="28"/>
            <w:szCs w:val="28"/>
          </w:rPr>
          <w:fldChar w:fldCharType="begin"/>
        </w:r>
        <w:r w:rsidRPr="00566A64">
          <w:rPr>
            <w:noProof/>
            <w:webHidden/>
            <w:sz w:val="28"/>
            <w:szCs w:val="28"/>
          </w:rPr>
          <w:instrText xml:space="preserve"> PAGEREF _Toc197316146 \h </w:instrText>
        </w:r>
        <w:r w:rsidRPr="00566A64">
          <w:rPr>
            <w:noProof/>
            <w:webHidden/>
            <w:sz w:val="28"/>
            <w:szCs w:val="28"/>
          </w:rPr>
        </w:r>
        <w:r w:rsidRPr="00566A64">
          <w:rPr>
            <w:noProof/>
            <w:webHidden/>
            <w:sz w:val="28"/>
            <w:szCs w:val="28"/>
          </w:rPr>
          <w:fldChar w:fldCharType="separate"/>
        </w:r>
        <w:r>
          <w:rPr>
            <w:noProof/>
            <w:webHidden/>
            <w:sz w:val="28"/>
            <w:szCs w:val="28"/>
          </w:rPr>
          <w:t>2</w:t>
        </w:r>
        <w:r w:rsidRPr="00566A64">
          <w:rPr>
            <w:noProof/>
            <w:webHidden/>
            <w:sz w:val="28"/>
            <w:szCs w:val="28"/>
          </w:rPr>
          <w:fldChar w:fldCharType="end"/>
        </w:r>
      </w:hyperlink>
    </w:p>
    <w:p w:rsidR="00281767" w:rsidRPr="00566A64" w:rsidRDefault="0037010D" w:rsidP="00281767">
      <w:pPr>
        <w:pStyle w:val="1"/>
        <w:tabs>
          <w:tab w:val="left" w:pos="480"/>
          <w:tab w:val="left" w:pos="540"/>
          <w:tab w:val="right" w:leader="dot" w:pos="9345"/>
        </w:tabs>
        <w:spacing w:line="360" w:lineRule="auto"/>
        <w:rPr>
          <w:noProof/>
          <w:sz w:val="28"/>
          <w:szCs w:val="28"/>
        </w:rPr>
      </w:pPr>
      <w:hyperlink w:anchor="_Toc197316147" w:history="1">
        <w:r w:rsidR="00281767" w:rsidRPr="00566A64">
          <w:rPr>
            <w:rStyle w:val="a3"/>
            <w:noProof/>
            <w:sz w:val="28"/>
            <w:szCs w:val="28"/>
          </w:rPr>
          <w:t>1.</w:t>
        </w:r>
        <w:r w:rsidR="00281767" w:rsidRPr="00566A64">
          <w:rPr>
            <w:noProof/>
            <w:sz w:val="28"/>
            <w:szCs w:val="28"/>
          </w:rPr>
          <w:tab/>
        </w:r>
        <w:r w:rsidR="00281767" w:rsidRPr="00566A64">
          <w:rPr>
            <w:rStyle w:val="a3"/>
            <w:noProof/>
            <w:sz w:val="28"/>
            <w:szCs w:val="28"/>
          </w:rPr>
          <w:t>Основные понятия и значение  банковской системы в экономике России</w:t>
        </w:r>
        <w:r w:rsidR="00281767" w:rsidRPr="00566A64">
          <w:rPr>
            <w:noProof/>
            <w:webHidden/>
            <w:sz w:val="28"/>
            <w:szCs w:val="28"/>
          </w:rPr>
          <w:tab/>
        </w:r>
        <w:r w:rsidR="00281767" w:rsidRPr="00566A64">
          <w:rPr>
            <w:noProof/>
            <w:webHidden/>
            <w:sz w:val="28"/>
            <w:szCs w:val="28"/>
          </w:rPr>
          <w:fldChar w:fldCharType="begin"/>
        </w:r>
        <w:r w:rsidR="00281767" w:rsidRPr="00566A64">
          <w:rPr>
            <w:noProof/>
            <w:webHidden/>
            <w:sz w:val="28"/>
            <w:szCs w:val="28"/>
          </w:rPr>
          <w:instrText xml:space="preserve"> PAGEREF _Toc197316147 \h </w:instrText>
        </w:r>
        <w:r w:rsidR="00281767" w:rsidRPr="00566A64">
          <w:rPr>
            <w:noProof/>
            <w:webHidden/>
            <w:sz w:val="28"/>
            <w:szCs w:val="28"/>
          </w:rPr>
        </w:r>
        <w:r w:rsidR="00281767" w:rsidRPr="00566A64">
          <w:rPr>
            <w:noProof/>
            <w:webHidden/>
            <w:sz w:val="28"/>
            <w:szCs w:val="28"/>
          </w:rPr>
          <w:fldChar w:fldCharType="separate"/>
        </w:r>
        <w:r w:rsidR="00281767">
          <w:rPr>
            <w:noProof/>
            <w:webHidden/>
            <w:sz w:val="28"/>
            <w:szCs w:val="28"/>
          </w:rPr>
          <w:t>3</w:t>
        </w:r>
        <w:r w:rsidR="00281767" w:rsidRPr="00566A64">
          <w:rPr>
            <w:noProof/>
            <w:webHidden/>
            <w:sz w:val="28"/>
            <w:szCs w:val="28"/>
          </w:rPr>
          <w:fldChar w:fldCharType="end"/>
        </w:r>
      </w:hyperlink>
    </w:p>
    <w:p w:rsidR="00281767" w:rsidRPr="00566A64" w:rsidRDefault="0037010D" w:rsidP="00281767">
      <w:pPr>
        <w:pStyle w:val="1"/>
        <w:tabs>
          <w:tab w:val="left" w:pos="480"/>
          <w:tab w:val="left" w:pos="540"/>
          <w:tab w:val="right" w:leader="dot" w:pos="9345"/>
        </w:tabs>
        <w:spacing w:line="360" w:lineRule="auto"/>
        <w:rPr>
          <w:noProof/>
          <w:sz w:val="28"/>
          <w:szCs w:val="28"/>
        </w:rPr>
      </w:pPr>
      <w:hyperlink w:anchor="_Toc197316148" w:history="1">
        <w:r w:rsidR="00281767" w:rsidRPr="00566A64">
          <w:rPr>
            <w:rStyle w:val="a3"/>
            <w:noProof/>
            <w:sz w:val="28"/>
            <w:szCs w:val="28"/>
          </w:rPr>
          <w:t>2.</w:t>
        </w:r>
        <w:r w:rsidR="00281767" w:rsidRPr="00566A64">
          <w:rPr>
            <w:noProof/>
            <w:sz w:val="28"/>
            <w:szCs w:val="28"/>
          </w:rPr>
          <w:tab/>
        </w:r>
        <w:r w:rsidR="00281767" w:rsidRPr="00566A64">
          <w:rPr>
            <w:rStyle w:val="a3"/>
            <w:noProof/>
            <w:sz w:val="28"/>
            <w:szCs w:val="28"/>
          </w:rPr>
          <w:t>Динамика развития банковской системы в России</w:t>
        </w:r>
        <w:r w:rsidR="00281767" w:rsidRPr="00566A64">
          <w:rPr>
            <w:noProof/>
            <w:webHidden/>
            <w:sz w:val="28"/>
            <w:szCs w:val="28"/>
          </w:rPr>
          <w:tab/>
        </w:r>
        <w:r w:rsidR="00281767" w:rsidRPr="00566A64">
          <w:rPr>
            <w:noProof/>
            <w:webHidden/>
            <w:sz w:val="28"/>
            <w:szCs w:val="28"/>
          </w:rPr>
          <w:fldChar w:fldCharType="begin"/>
        </w:r>
        <w:r w:rsidR="00281767" w:rsidRPr="00566A64">
          <w:rPr>
            <w:noProof/>
            <w:webHidden/>
            <w:sz w:val="28"/>
            <w:szCs w:val="28"/>
          </w:rPr>
          <w:instrText xml:space="preserve"> PAGEREF _Toc197316148 \h </w:instrText>
        </w:r>
        <w:r w:rsidR="00281767" w:rsidRPr="00566A64">
          <w:rPr>
            <w:noProof/>
            <w:webHidden/>
            <w:sz w:val="28"/>
            <w:szCs w:val="28"/>
          </w:rPr>
        </w:r>
        <w:r w:rsidR="00281767" w:rsidRPr="00566A64">
          <w:rPr>
            <w:noProof/>
            <w:webHidden/>
            <w:sz w:val="28"/>
            <w:szCs w:val="28"/>
          </w:rPr>
          <w:fldChar w:fldCharType="separate"/>
        </w:r>
        <w:r w:rsidR="00281767">
          <w:rPr>
            <w:noProof/>
            <w:webHidden/>
            <w:sz w:val="28"/>
            <w:szCs w:val="28"/>
          </w:rPr>
          <w:t>8</w:t>
        </w:r>
        <w:r w:rsidR="00281767" w:rsidRPr="00566A64">
          <w:rPr>
            <w:noProof/>
            <w:webHidden/>
            <w:sz w:val="28"/>
            <w:szCs w:val="28"/>
          </w:rPr>
          <w:fldChar w:fldCharType="end"/>
        </w:r>
      </w:hyperlink>
    </w:p>
    <w:p w:rsidR="00281767" w:rsidRPr="00566A64" w:rsidRDefault="0037010D" w:rsidP="00281767">
      <w:pPr>
        <w:pStyle w:val="1"/>
        <w:tabs>
          <w:tab w:val="left" w:pos="480"/>
          <w:tab w:val="left" w:pos="540"/>
          <w:tab w:val="right" w:leader="dot" w:pos="9345"/>
        </w:tabs>
        <w:spacing w:line="360" w:lineRule="auto"/>
        <w:rPr>
          <w:noProof/>
          <w:sz w:val="28"/>
          <w:szCs w:val="28"/>
        </w:rPr>
      </w:pPr>
      <w:hyperlink w:anchor="_Toc197316149" w:history="1">
        <w:r w:rsidR="00281767" w:rsidRPr="00566A64">
          <w:rPr>
            <w:rStyle w:val="a3"/>
            <w:noProof/>
            <w:sz w:val="28"/>
            <w:szCs w:val="28"/>
          </w:rPr>
          <w:t>3.</w:t>
        </w:r>
        <w:r w:rsidR="00281767" w:rsidRPr="00566A64">
          <w:rPr>
            <w:noProof/>
            <w:sz w:val="28"/>
            <w:szCs w:val="28"/>
          </w:rPr>
          <w:tab/>
        </w:r>
        <w:r w:rsidR="00281767" w:rsidRPr="00566A64">
          <w:rPr>
            <w:rStyle w:val="a3"/>
            <w:noProof/>
            <w:sz w:val="28"/>
            <w:szCs w:val="28"/>
          </w:rPr>
          <w:t>Роль банковского сектора в модернизации современной российской экономики</w:t>
        </w:r>
        <w:r w:rsidR="00281767" w:rsidRPr="00566A64">
          <w:rPr>
            <w:noProof/>
            <w:webHidden/>
            <w:sz w:val="28"/>
            <w:szCs w:val="28"/>
          </w:rPr>
          <w:tab/>
        </w:r>
        <w:r w:rsidR="00281767" w:rsidRPr="00566A64">
          <w:rPr>
            <w:noProof/>
            <w:webHidden/>
            <w:sz w:val="28"/>
            <w:szCs w:val="28"/>
          </w:rPr>
          <w:fldChar w:fldCharType="begin"/>
        </w:r>
        <w:r w:rsidR="00281767" w:rsidRPr="00566A64">
          <w:rPr>
            <w:noProof/>
            <w:webHidden/>
            <w:sz w:val="28"/>
            <w:szCs w:val="28"/>
          </w:rPr>
          <w:instrText xml:space="preserve"> PAGEREF _Toc197316149 \h </w:instrText>
        </w:r>
        <w:r w:rsidR="00281767" w:rsidRPr="00566A64">
          <w:rPr>
            <w:noProof/>
            <w:webHidden/>
            <w:sz w:val="28"/>
            <w:szCs w:val="28"/>
          </w:rPr>
        </w:r>
        <w:r w:rsidR="00281767" w:rsidRPr="00566A64">
          <w:rPr>
            <w:noProof/>
            <w:webHidden/>
            <w:sz w:val="28"/>
            <w:szCs w:val="28"/>
          </w:rPr>
          <w:fldChar w:fldCharType="separate"/>
        </w:r>
        <w:r w:rsidR="00281767">
          <w:rPr>
            <w:noProof/>
            <w:webHidden/>
            <w:sz w:val="28"/>
            <w:szCs w:val="28"/>
          </w:rPr>
          <w:t>15</w:t>
        </w:r>
        <w:r w:rsidR="00281767" w:rsidRPr="00566A64">
          <w:rPr>
            <w:noProof/>
            <w:webHidden/>
            <w:sz w:val="28"/>
            <w:szCs w:val="28"/>
          </w:rPr>
          <w:fldChar w:fldCharType="end"/>
        </w:r>
      </w:hyperlink>
    </w:p>
    <w:p w:rsidR="00281767" w:rsidRPr="00566A64" w:rsidRDefault="0037010D" w:rsidP="00281767">
      <w:pPr>
        <w:pStyle w:val="30"/>
        <w:tabs>
          <w:tab w:val="left" w:pos="540"/>
          <w:tab w:val="right" w:leader="dot" w:pos="9345"/>
        </w:tabs>
        <w:spacing w:line="360" w:lineRule="auto"/>
        <w:ind w:left="0"/>
        <w:rPr>
          <w:noProof/>
          <w:sz w:val="28"/>
          <w:szCs w:val="28"/>
        </w:rPr>
      </w:pPr>
      <w:hyperlink w:anchor="_Toc197316150" w:history="1">
        <w:r w:rsidR="00281767" w:rsidRPr="00566A64">
          <w:rPr>
            <w:rStyle w:val="a3"/>
            <w:noProof/>
            <w:sz w:val="28"/>
            <w:szCs w:val="28"/>
          </w:rPr>
          <w:t>Заключение</w:t>
        </w:r>
        <w:r w:rsidR="00281767" w:rsidRPr="00566A64">
          <w:rPr>
            <w:noProof/>
            <w:webHidden/>
            <w:sz w:val="28"/>
            <w:szCs w:val="28"/>
          </w:rPr>
          <w:tab/>
        </w:r>
        <w:r w:rsidR="00281767" w:rsidRPr="00566A64">
          <w:rPr>
            <w:noProof/>
            <w:webHidden/>
            <w:sz w:val="28"/>
            <w:szCs w:val="28"/>
          </w:rPr>
          <w:fldChar w:fldCharType="begin"/>
        </w:r>
        <w:r w:rsidR="00281767" w:rsidRPr="00566A64">
          <w:rPr>
            <w:noProof/>
            <w:webHidden/>
            <w:sz w:val="28"/>
            <w:szCs w:val="28"/>
          </w:rPr>
          <w:instrText xml:space="preserve"> PAGEREF _Toc197316150 \h </w:instrText>
        </w:r>
        <w:r w:rsidR="00281767" w:rsidRPr="00566A64">
          <w:rPr>
            <w:noProof/>
            <w:webHidden/>
            <w:sz w:val="28"/>
            <w:szCs w:val="28"/>
          </w:rPr>
        </w:r>
        <w:r w:rsidR="00281767" w:rsidRPr="00566A64">
          <w:rPr>
            <w:noProof/>
            <w:webHidden/>
            <w:sz w:val="28"/>
            <w:szCs w:val="28"/>
          </w:rPr>
          <w:fldChar w:fldCharType="separate"/>
        </w:r>
        <w:r w:rsidR="00281767">
          <w:rPr>
            <w:noProof/>
            <w:webHidden/>
            <w:sz w:val="28"/>
            <w:szCs w:val="28"/>
          </w:rPr>
          <w:t>23</w:t>
        </w:r>
        <w:r w:rsidR="00281767" w:rsidRPr="00566A64">
          <w:rPr>
            <w:noProof/>
            <w:webHidden/>
            <w:sz w:val="28"/>
            <w:szCs w:val="28"/>
          </w:rPr>
          <w:fldChar w:fldCharType="end"/>
        </w:r>
      </w:hyperlink>
    </w:p>
    <w:p w:rsidR="00281767" w:rsidRPr="00566A64" w:rsidRDefault="0037010D" w:rsidP="00281767">
      <w:pPr>
        <w:pStyle w:val="30"/>
        <w:tabs>
          <w:tab w:val="left" w:pos="540"/>
          <w:tab w:val="right" w:leader="dot" w:pos="9345"/>
        </w:tabs>
        <w:spacing w:line="360" w:lineRule="auto"/>
        <w:ind w:left="0"/>
        <w:rPr>
          <w:noProof/>
          <w:sz w:val="28"/>
          <w:szCs w:val="28"/>
        </w:rPr>
      </w:pPr>
      <w:hyperlink w:anchor="_Toc197316151" w:history="1">
        <w:r w:rsidR="00281767" w:rsidRPr="00566A64">
          <w:rPr>
            <w:rStyle w:val="a3"/>
            <w:noProof/>
            <w:sz w:val="28"/>
            <w:szCs w:val="28"/>
          </w:rPr>
          <w:t>Список литературы</w:t>
        </w:r>
        <w:r w:rsidR="00281767" w:rsidRPr="00566A64">
          <w:rPr>
            <w:noProof/>
            <w:webHidden/>
            <w:sz w:val="28"/>
            <w:szCs w:val="28"/>
          </w:rPr>
          <w:tab/>
        </w:r>
        <w:r w:rsidR="00281767" w:rsidRPr="00566A64">
          <w:rPr>
            <w:noProof/>
            <w:webHidden/>
            <w:sz w:val="28"/>
            <w:szCs w:val="28"/>
          </w:rPr>
          <w:fldChar w:fldCharType="begin"/>
        </w:r>
        <w:r w:rsidR="00281767" w:rsidRPr="00566A64">
          <w:rPr>
            <w:noProof/>
            <w:webHidden/>
            <w:sz w:val="28"/>
            <w:szCs w:val="28"/>
          </w:rPr>
          <w:instrText xml:space="preserve"> PAGEREF _Toc197316151 \h </w:instrText>
        </w:r>
        <w:r w:rsidR="00281767" w:rsidRPr="00566A64">
          <w:rPr>
            <w:noProof/>
            <w:webHidden/>
            <w:sz w:val="28"/>
            <w:szCs w:val="28"/>
          </w:rPr>
        </w:r>
        <w:r w:rsidR="00281767" w:rsidRPr="00566A64">
          <w:rPr>
            <w:noProof/>
            <w:webHidden/>
            <w:sz w:val="28"/>
            <w:szCs w:val="28"/>
          </w:rPr>
          <w:fldChar w:fldCharType="separate"/>
        </w:r>
        <w:r w:rsidR="00281767">
          <w:rPr>
            <w:noProof/>
            <w:webHidden/>
            <w:sz w:val="28"/>
            <w:szCs w:val="28"/>
          </w:rPr>
          <w:t>26</w:t>
        </w:r>
        <w:r w:rsidR="00281767" w:rsidRPr="00566A64">
          <w:rPr>
            <w:noProof/>
            <w:webHidden/>
            <w:sz w:val="28"/>
            <w:szCs w:val="28"/>
          </w:rPr>
          <w:fldChar w:fldCharType="end"/>
        </w:r>
      </w:hyperlink>
    </w:p>
    <w:p w:rsidR="00281767" w:rsidRDefault="00281767" w:rsidP="00281767">
      <w:pPr>
        <w:pStyle w:val="3"/>
      </w:pPr>
      <w:r w:rsidRPr="004321FD">
        <w:rPr>
          <w:rFonts w:cs="Times New Roman"/>
          <w:bCs w:val="0"/>
          <w:szCs w:val="28"/>
        </w:rPr>
        <w:fldChar w:fldCharType="end"/>
      </w:r>
      <w:r w:rsidRPr="004321FD">
        <w:t xml:space="preserve"> </w:t>
      </w:r>
      <w:bookmarkStart w:id="1" w:name="_Toc197316146"/>
      <w:r>
        <w:t>Введение</w:t>
      </w:r>
      <w:bookmarkEnd w:id="0"/>
      <w:bookmarkEnd w:id="1"/>
    </w:p>
    <w:p w:rsidR="00281767" w:rsidRPr="005452E8" w:rsidRDefault="00281767" w:rsidP="00281767"/>
    <w:p w:rsidR="00281767" w:rsidRPr="00E55EB7" w:rsidRDefault="00281767" w:rsidP="00281767">
      <w:pPr>
        <w:pStyle w:val="a4"/>
        <w:spacing w:after="0" w:line="360" w:lineRule="auto"/>
        <w:ind w:firstLine="709"/>
        <w:jc w:val="both"/>
        <w:rPr>
          <w:sz w:val="28"/>
          <w:szCs w:val="28"/>
        </w:rPr>
      </w:pPr>
      <w:r w:rsidRPr="00E55EB7">
        <w:rPr>
          <w:sz w:val="28"/>
          <w:szCs w:val="28"/>
        </w:rPr>
        <w:t xml:space="preserve">Банки – это непременный атрибут товарно-денежного хозяйства. Исторически они шли рука об руку: начало обращения денежной формы стоимости можно считать и началом возникновения банковского дела, а степень зрелости, развития банковской деятельности всегда, так или иначе, соответствовала степени развитости товарно-денежных связей в экономике. </w:t>
      </w:r>
    </w:p>
    <w:p w:rsidR="00281767" w:rsidRDefault="00281767" w:rsidP="00281767">
      <w:pPr>
        <w:pStyle w:val="a4"/>
        <w:spacing w:after="0" w:line="360" w:lineRule="auto"/>
        <w:ind w:firstLine="709"/>
        <w:jc w:val="both"/>
        <w:rPr>
          <w:color w:val="000000"/>
          <w:sz w:val="28"/>
          <w:szCs w:val="28"/>
        </w:rPr>
      </w:pPr>
      <w:r w:rsidRPr="00E55EB7">
        <w:rPr>
          <w:color w:val="000000"/>
          <w:sz w:val="28"/>
          <w:szCs w:val="28"/>
        </w:rPr>
        <w:t xml:space="preserve">В функционирующем механизме банковской системы основная роль, безусловно, принадлежит коммерческим банкам, т.к. они аккумулируют в стране основную долю кредитных ресурсов и предоставляют клиентам полный комплекс кредитно-финансового обслуживания. </w:t>
      </w:r>
    </w:p>
    <w:p w:rsidR="00281767" w:rsidRPr="00E55EB7" w:rsidRDefault="00281767" w:rsidP="00281767">
      <w:pPr>
        <w:pStyle w:val="a4"/>
        <w:spacing w:after="0" w:line="360" w:lineRule="auto"/>
        <w:ind w:firstLine="709"/>
        <w:jc w:val="both"/>
        <w:rPr>
          <w:color w:val="000000"/>
          <w:sz w:val="28"/>
          <w:szCs w:val="28"/>
        </w:rPr>
      </w:pPr>
      <w:r>
        <w:rPr>
          <w:color w:val="000000"/>
          <w:sz w:val="28"/>
          <w:szCs w:val="28"/>
        </w:rPr>
        <w:t>На сегодняшний день банковская система играет одну из решающих ролей в модернизации и развитии современной Российской экономике.</w:t>
      </w:r>
    </w:p>
    <w:p w:rsidR="00281767" w:rsidRDefault="00281767" w:rsidP="00281767">
      <w:pPr>
        <w:pStyle w:val="a4"/>
        <w:spacing w:after="0" w:line="360" w:lineRule="auto"/>
        <w:ind w:firstLine="709"/>
        <w:jc w:val="both"/>
        <w:rPr>
          <w:color w:val="000000"/>
          <w:sz w:val="28"/>
          <w:szCs w:val="28"/>
        </w:rPr>
      </w:pPr>
      <w:r w:rsidRPr="00E55EB7">
        <w:rPr>
          <w:color w:val="000000"/>
          <w:sz w:val="28"/>
          <w:szCs w:val="28"/>
        </w:rPr>
        <w:t>Этим и определяется актуальность выбранной темы работы.</w:t>
      </w:r>
    </w:p>
    <w:p w:rsidR="00281767" w:rsidRDefault="00281767" w:rsidP="00281767">
      <w:pPr>
        <w:pStyle w:val="a4"/>
        <w:spacing w:after="0" w:line="360" w:lineRule="auto"/>
        <w:ind w:firstLine="709"/>
        <w:jc w:val="both"/>
        <w:rPr>
          <w:sz w:val="28"/>
          <w:szCs w:val="28"/>
        </w:rPr>
      </w:pPr>
      <w:r>
        <w:rPr>
          <w:color w:val="000000"/>
          <w:sz w:val="28"/>
          <w:szCs w:val="28"/>
        </w:rPr>
        <w:t xml:space="preserve">Цель работы рассмотреть банковский сектор России и определить роль его </w:t>
      </w:r>
      <w:r w:rsidRPr="00914668">
        <w:rPr>
          <w:sz w:val="28"/>
          <w:szCs w:val="28"/>
        </w:rPr>
        <w:t>в модернизации современной Российской экономик</w:t>
      </w:r>
      <w:r>
        <w:rPr>
          <w:sz w:val="28"/>
          <w:szCs w:val="28"/>
        </w:rPr>
        <w:t>е.</w:t>
      </w:r>
    </w:p>
    <w:p w:rsidR="00281767" w:rsidRDefault="00281767" w:rsidP="00281767">
      <w:pPr>
        <w:pStyle w:val="a4"/>
        <w:spacing w:after="0" w:line="360" w:lineRule="auto"/>
        <w:ind w:firstLine="709"/>
        <w:jc w:val="both"/>
        <w:rPr>
          <w:sz w:val="28"/>
          <w:szCs w:val="28"/>
        </w:rPr>
      </w:pPr>
      <w:r>
        <w:rPr>
          <w:sz w:val="28"/>
          <w:szCs w:val="28"/>
        </w:rPr>
        <w:t>Цель позволила сформулировать задачи, которые решались в данной работе</w:t>
      </w:r>
      <w:r w:rsidRPr="00914668">
        <w:rPr>
          <w:sz w:val="28"/>
          <w:szCs w:val="28"/>
        </w:rPr>
        <w:t>:</w:t>
      </w:r>
    </w:p>
    <w:p w:rsidR="00281767" w:rsidRPr="00281767" w:rsidRDefault="00281767" w:rsidP="00281767">
      <w:pPr>
        <w:pStyle w:val="a4"/>
        <w:spacing w:after="0" w:line="360" w:lineRule="auto"/>
        <w:ind w:firstLine="709"/>
        <w:jc w:val="both"/>
        <w:rPr>
          <w:sz w:val="28"/>
          <w:szCs w:val="28"/>
        </w:rPr>
      </w:pPr>
      <w:r>
        <w:rPr>
          <w:sz w:val="28"/>
          <w:szCs w:val="28"/>
        </w:rPr>
        <w:t>Рассмотреть основные понятия и значение банковской системы России для экономики России</w:t>
      </w:r>
      <w:r w:rsidRPr="00914668">
        <w:rPr>
          <w:sz w:val="28"/>
          <w:szCs w:val="28"/>
        </w:rPr>
        <w:t>;</w:t>
      </w:r>
    </w:p>
    <w:p w:rsidR="00281767" w:rsidRPr="00914668" w:rsidRDefault="00281767" w:rsidP="00281767">
      <w:pPr>
        <w:pStyle w:val="a4"/>
        <w:spacing w:after="0" w:line="360" w:lineRule="auto"/>
        <w:ind w:firstLine="709"/>
        <w:jc w:val="both"/>
        <w:rPr>
          <w:sz w:val="28"/>
          <w:szCs w:val="28"/>
        </w:rPr>
      </w:pPr>
      <w:r>
        <w:rPr>
          <w:sz w:val="28"/>
          <w:szCs w:val="28"/>
        </w:rPr>
        <w:t>Динамику развития банковской системы России</w:t>
      </w:r>
      <w:r w:rsidRPr="00914668">
        <w:rPr>
          <w:sz w:val="28"/>
          <w:szCs w:val="28"/>
        </w:rPr>
        <w:t>;</w:t>
      </w:r>
    </w:p>
    <w:p w:rsidR="00281767" w:rsidRDefault="00281767" w:rsidP="00281767">
      <w:pPr>
        <w:pStyle w:val="a4"/>
        <w:spacing w:after="0" w:line="360" w:lineRule="auto"/>
        <w:ind w:firstLine="709"/>
        <w:jc w:val="both"/>
        <w:rPr>
          <w:sz w:val="28"/>
          <w:szCs w:val="28"/>
        </w:rPr>
      </w:pPr>
      <w:r>
        <w:rPr>
          <w:sz w:val="28"/>
          <w:szCs w:val="28"/>
        </w:rPr>
        <w:t xml:space="preserve">Определить роль </w:t>
      </w:r>
      <w:r w:rsidRPr="00914668">
        <w:rPr>
          <w:sz w:val="28"/>
          <w:szCs w:val="28"/>
        </w:rPr>
        <w:t>банковского сектора в модернизации современной российской экономики</w:t>
      </w:r>
      <w:r>
        <w:rPr>
          <w:sz w:val="28"/>
          <w:szCs w:val="28"/>
        </w:rPr>
        <w:t>.</w:t>
      </w:r>
    </w:p>
    <w:p w:rsidR="00281767" w:rsidRDefault="00281767" w:rsidP="00281767">
      <w:pPr>
        <w:pStyle w:val="10"/>
        <w:spacing w:line="360" w:lineRule="auto"/>
        <w:ind w:firstLine="709"/>
        <w:rPr>
          <w:sz w:val="28"/>
          <w:szCs w:val="28"/>
        </w:rPr>
      </w:pPr>
      <w:r w:rsidRPr="00B41D5B">
        <w:rPr>
          <w:sz w:val="28"/>
          <w:szCs w:val="28"/>
        </w:rPr>
        <w:t xml:space="preserve">При написании работы информационной основой послужили нормативные документы, регулирующие деятельность банков. </w:t>
      </w:r>
    </w:p>
    <w:p w:rsidR="00281767" w:rsidRPr="00B41D5B" w:rsidRDefault="00281767" w:rsidP="00281767">
      <w:pPr>
        <w:pStyle w:val="10"/>
        <w:spacing w:line="360" w:lineRule="auto"/>
        <w:ind w:firstLine="709"/>
        <w:rPr>
          <w:sz w:val="28"/>
          <w:szCs w:val="28"/>
        </w:rPr>
      </w:pPr>
      <w:r w:rsidRPr="00B41D5B">
        <w:rPr>
          <w:sz w:val="28"/>
          <w:szCs w:val="28"/>
        </w:rPr>
        <w:t xml:space="preserve">Также работы таких авторов, как: </w:t>
      </w:r>
      <w:r>
        <w:rPr>
          <w:sz w:val="28"/>
          <w:szCs w:val="28"/>
        </w:rPr>
        <w:t>Тютюнник А., Шестаков А.В.</w:t>
      </w:r>
      <w:r w:rsidRPr="00B41D5B">
        <w:rPr>
          <w:sz w:val="28"/>
          <w:szCs w:val="28"/>
        </w:rPr>
        <w:t>, сайты в сети Интернет: Центрального банка РФ, Госкомстата РФ, и иные источники.</w:t>
      </w:r>
    </w:p>
    <w:p w:rsidR="00281767" w:rsidRDefault="00281767" w:rsidP="00281767">
      <w:pPr>
        <w:pStyle w:val="3"/>
      </w:pPr>
      <w:bookmarkStart w:id="2" w:name="_Toc197252755"/>
      <w:bookmarkStart w:id="3" w:name="_Toc197316150"/>
      <w:r>
        <w:t>Заключение</w:t>
      </w:r>
      <w:bookmarkEnd w:id="2"/>
      <w:bookmarkEnd w:id="3"/>
      <w:r>
        <w:t xml:space="preserve"> </w:t>
      </w:r>
    </w:p>
    <w:p w:rsidR="00281767" w:rsidRDefault="00281767" w:rsidP="00281767">
      <w:pPr>
        <w:spacing w:line="360" w:lineRule="auto"/>
        <w:ind w:firstLine="709"/>
        <w:jc w:val="both"/>
        <w:rPr>
          <w:sz w:val="28"/>
          <w:szCs w:val="28"/>
        </w:rPr>
      </w:pPr>
      <w:r w:rsidRPr="001B7EF7">
        <w:rPr>
          <w:sz w:val="28"/>
          <w:szCs w:val="28"/>
        </w:rPr>
        <w:t xml:space="preserve">Банковская система России - один из важнейших элементов ее финансовой системы. </w:t>
      </w:r>
    </w:p>
    <w:p w:rsidR="00281767" w:rsidRPr="001B7EF7" w:rsidRDefault="00281767" w:rsidP="00281767">
      <w:pPr>
        <w:spacing w:line="360" w:lineRule="auto"/>
        <w:ind w:firstLine="709"/>
        <w:jc w:val="both"/>
        <w:rPr>
          <w:sz w:val="28"/>
          <w:szCs w:val="28"/>
        </w:rPr>
      </w:pPr>
      <w:r w:rsidRPr="001B7EF7">
        <w:rPr>
          <w:sz w:val="28"/>
          <w:szCs w:val="28"/>
        </w:rPr>
        <w:t>Как и вся экономика России, банковская система претерпевает в настоящее время кардинальные изменения, затрагивающие как структурную ее часть, так и функциональную. Изменения фиксируются банковским законодательством, разработка которого осуществляется на основе зарубежного опыта, опыта первых лет экономических реформ в России, современных представлений о сущности и назначении банковских учреждений.</w:t>
      </w:r>
    </w:p>
    <w:p w:rsidR="00281767" w:rsidRPr="001B7EF7" w:rsidRDefault="00281767" w:rsidP="00281767">
      <w:pPr>
        <w:spacing w:line="360" w:lineRule="auto"/>
        <w:ind w:firstLine="709"/>
        <w:jc w:val="both"/>
        <w:rPr>
          <w:sz w:val="28"/>
          <w:szCs w:val="28"/>
        </w:rPr>
      </w:pPr>
      <w:r w:rsidRPr="001B7EF7">
        <w:rPr>
          <w:sz w:val="28"/>
          <w:szCs w:val="28"/>
        </w:rPr>
        <w:t>Банковское законодательство представляет собой значительный массив нормативных актов различного иерархического уровня и характеризуется рядом специфических особенностей.</w:t>
      </w:r>
    </w:p>
    <w:p w:rsidR="00281767" w:rsidRPr="001B7EF7" w:rsidRDefault="00281767" w:rsidP="00281767">
      <w:pPr>
        <w:spacing w:line="360" w:lineRule="auto"/>
        <w:ind w:firstLine="709"/>
        <w:jc w:val="both"/>
        <w:rPr>
          <w:sz w:val="28"/>
          <w:szCs w:val="28"/>
        </w:rPr>
      </w:pPr>
      <w:r w:rsidRPr="001B7EF7">
        <w:rPr>
          <w:sz w:val="28"/>
          <w:szCs w:val="28"/>
        </w:rPr>
        <w:t>Банковская система России была создана с принятием 2 декабря 1990 года двух законов Российской Федерации: "О Центральном банке РСФСР (Банке России)" и "О банках и банковской деятельности в РСФСР".</w:t>
      </w:r>
    </w:p>
    <w:p w:rsidR="00281767" w:rsidRPr="001B7EF7" w:rsidRDefault="00281767" w:rsidP="00281767">
      <w:pPr>
        <w:spacing w:line="360" w:lineRule="auto"/>
        <w:ind w:firstLine="709"/>
        <w:jc w:val="both"/>
        <w:rPr>
          <w:sz w:val="28"/>
          <w:szCs w:val="28"/>
        </w:rPr>
      </w:pPr>
      <w:r w:rsidRPr="001B7EF7">
        <w:rPr>
          <w:sz w:val="28"/>
          <w:szCs w:val="28"/>
        </w:rPr>
        <w:t xml:space="preserve">Действующее законодательство Российской Федерации отразило перемены, происходящие в банковской системе в последние годы, и закрепило ее двухуровневый характер. </w:t>
      </w:r>
    </w:p>
    <w:p w:rsidR="00281767" w:rsidRPr="001B7EF7" w:rsidRDefault="00281767" w:rsidP="00281767">
      <w:pPr>
        <w:spacing w:line="360" w:lineRule="auto"/>
        <w:ind w:firstLine="709"/>
        <w:jc w:val="both"/>
        <w:rPr>
          <w:sz w:val="28"/>
          <w:szCs w:val="28"/>
        </w:rPr>
      </w:pPr>
      <w:r w:rsidRPr="001B7EF7">
        <w:rPr>
          <w:sz w:val="28"/>
          <w:szCs w:val="28"/>
        </w:rPr>
        <w:t xml:space="preserve">Первый уровень - Центральный банк Российской Федерации, второй - коммерческие банки и другие кредитные учреждения. </w:t>
      </w:r>
    </w:p>
    <w:p w:rsidR="00281767" w:rsidRPr="001B7EF7" w:rsidRDefault="00281767" w:rsidP="00281767">
      <w:pPr>
        <w:spacing w:line="360" w:lineRule="auto"/>
        <w:ind w:firstLine="709"/>
        <w:jc w:val="both"/>
        <w:rPr>
          <w:sz w:val="28"/>
          <w:szCs w:val="28"/>
        </w:rPr>
      </w:pPr>
      <w:r w:rsidRPr="001B7EF7">
        <w:rPr>
          <w:sz w:val="28"/>
          <w:szCs w:val="28"/>
        </w:rPr>
        <w:t>Среди всего многообразия кредитных учреждений второй группы следует отметить так называемые специальные банки, к которым относятся инвестиционные банки, проводящие операции по выпуску и размещению корпоративных ценных бумаг; ипотечные банки, кредитующие под залог недвижимости; муниципальные банки, обеспечивающие исполнение местных бюджетов, и др. Функционируют также союзы, ассоциации и другие объединения банков.</w:t>
      </w:r>
    </w:p>
    <w:p w:rsidR="00281767" w:rsidRPr="001B7EF7" w:rsidRDefault="00281767" w:rsidP="00281767">
      <w:pPr>
        <w:pStyle w:val="10"/>
        <w:spacing w:line="360" w:lineRule="auto"/>
        <w:ind w:firstLine="709"/>
        <w:rPr>
          <w:sz w:val="28"/>
          <w:szCs w:val="28"/>
        </w:rPr>
      </w:pPr>
      <w:r w:rsidRPr="001B7EF7">
        <w:rPr>
          <w:sz w:val="28"/>
          <w:szCs w:val="28"/>
        </w:rPr>
        <w:t>Элементами банковской системы являются банки, некоторые спе</w:t>
      </w:r>
      <w:r w:rsidRPr="001B7EF7">
        <w:rPr>
          <w:sz w:val="28"/>
          <w:szCs w:val="28"/>
        </w:rPr>
        <w:softHyphen/>
        <w:t>циальные финансовые институты</w:t>
      </w:r>
      <w:r w:rsidRPr="001B7EF7">
        <w:rPr>
          <w:smallCaps/>
          <w:sz w:val="28"/>
          <w:szCs w:val="28"/>
        </w:rPr>
        <w:t xml:space="preserve">, </w:t>
      </w:r>
      <w:r w:rsidRPr="001B7EF7">
        <w:rPr>
          <w:sz w:val="28"/>
          <w:szCs w:val="28"/>
        </w:rPr>
        <w:t>выполняющие банковские операции. но не имеющие статуса банка, а также некоторые дополнительные уч</w:t>
      </w:r>
      <w:r w:rsidRPr="001B7EF7">
        <w:rPr>
          <w:sz w:val="28"/>
          <w:szCs w:val="28"/>
        </w:rPr>
        <w:softHyphen/>
        <w:t>реждения. образующие банковскую инфраструктуру и обеспечивающие жизнедеятельность кредитных институтов</w:t>
      </w:r>
      <w:r w:rsidRPr="001B7EF7">
        <w:rPr>
          <w:smallCaps/>
          <w:sz w:val="28"/>
          <w:szCs w:val="28"/>
        </w:rPr>
        <w:t>.</w:t>
      </w:r>
    </w:p>
    <w:p w:rsidR="00281767" w:rsidRPr="001B7EF7" w:rsidRDefault="00281767" w:rsidP="00281767">
      <w:pPr>
        <w:pStyle w:val="a4"/>
        <w:spacing w:after="0" w:line="360" w:lineRule="auto"/>
        <w:ind w:firstLine="709"/>
        <w:jc w:val="both"/>
        <w:rPr>
          <w:bCs/>
          <w:sz w:val="28"/>
          <w:szCs w:val="28"/>
        </w:rPr>
      </w:pPr>
      <w:r w:rsidRPr="001B7EF7">
        <w:rPr>
          <w:bCs/>
          <w:iCs/>
          <w:sz w:val="28"/>
          <w:szCs w:val="28"/>
        </w:rPr>
        <w:t>Основное назначение банка</w:t>
      </w:r>
      <w:r w:rsidRPr="001B7EF7">
        <w:rPr>
          <w:bCs/>
          <w:sz w:val="28"/>
          <w:szCs w:val="28"/>
        </w:rPr>
        <w:t xml:space="preserve"> – посредничество в перемещении денежных средств от кредиторов к заемщикам и от продавцов к покупателям. Наряду с банками перемещение денежных средств на рынках осуществляют и другие финансовые и кредитно-финансовые учреждения: инвестиционные фонды, страховые компании, брокерские, дилерские фирмы и т.д. Но банки как субъекты финансового рынка имеют </w:t>
      </w:r>
      <w:r w:rsidRPr="001B7EF7">
        <w:rPr>
          <w:bCs/>
          <w:iCs/>
          <w:sz w:val="28"/>
          <w:szCs w:val="28"/>
        </w:rPr>
        <w:t>два существенных признака</w:t>
      </w:r>
      <w:r w:rsidRPr="001B7EF7">
        <w:rPr>
          <w:bCs/>
          <w:sz w:val="28"/>
          <w:szCs w:val="28"/>
        </w:rPr>
        <w:t>, отличающие их от всех других субъектов.</w:t>
      </w:r>
    </w:p>
    <w:p w:rsidR="00281767" w:rsidRPr="001B7EF7" w:rsidRDefault="00281767" w:rsidP="00281767">
      <w:pPr>
        <w:pStyle w:val="10"/>
        <w:spacing w:line="360" w:lineRule="auto"/>
        <w:ind w:firstLine="709"/>
        <w:rPr>
          <w:sz w:val="28"/>
          <w:szCs w:val="28"/>
        </w:rPr>
      </w:pPr>
      <w:r w:rsidRPr="001B7EF7">
        <w:rPr>
          <w:sz w:val="28"/>
          <w:szCs w:val="28"/>
        </w:rPr>
        <w:t xml:space="preserve">Наибольший удельный вес в показателях занимают кредиты и прочие размещенные средства, среди предприятий и организаций, нефинансовых институтов и физических лиц, что означает актуальность создания банками выгодной кредитной политики, что в свою очередь будет способствовать притоку средств от размещения кредитов, и формирование прибыли коммерческих банков. </w:t>
      </w:r>
    </w:p>
    <w:p w:rsidR="00281767" w:rsidRDefault="00281767" w:rsidP="00281767">
      <w:pPr>
        <w:pStyle w:val="10"/>
        <w:spacing w:line="360" w:lineRule="auto"/>
        <w:ind w:firstLine="709"/>
        <w:rPr>
          <w:sz w:val="28"/>
          <w:szCs w:val="28"/>
        </w:rPr>
      </w:pPr>
      <w:r w:rsidRPr="001B7EF7">
        <w:rPr>
          <w:sz w:val="28"/>
          <w:szCs w:val="28"/>
        </w:rPr>
        <w:t>Действительно, положительное влияние на кредитование оказало увеличение спроса на новые инвестиции в основной капитал, даже если они остаются на относительно низком уровне в 20% ВВП, а также спроса на потребительские товары и недвижимость. Более того, увеличению спроса на кредиты, вероятно, способствовали и растущие цены на активы, сочетавшиеся с низкими реальными процентными ставками.</w:t>
      </w:r>
    </w:p>
    <w:p w:rsidR="00281767" w:rsidRDefault="00281767" w:rsidP="00281767">
      <w:pPr>
        <w:spacing w:line="360" w:lineRule="auto"/>
        <w:ind w:firstLine="709"/>
        <w:jc w:val="both"/>
        <w:rPr>
          <w:sz w:val="28"/>
          <w:szCs w:val="28"/>
        </w:rPr>
      </w:pPr>
      <w:r>
        <w:rPr>
          <w:sz w:val="28"/>
          <w:szCs w:val="28"/>
        </w:rPr>
        <w:t xml:space="preserve">Роль банковского сектора в модернизации Российской экономике очевидна, на сегодняшний день </w:t>
      </w:r>
      <w:r w:rsidRPr="00346525">
        <w:rPr>
          <w:sz w:val="28"/>
          <w:szCs w:val="28"/>
        </w:rPr>
        <w:t xml:space="preserve">совершенно очевидно, что устойчивый рост российской экономики предполагает диверсификацию ее структуры и уменьшение зависимости от мировой конъюнктуры на сырьевые товары и энергоресурсы. </w:t>
      </w:r>
    </w:p>
    <w:p w:rsidR="00281767" w:rsidRPr="00346525" w:rsidRDefault="00281767" w:rsidP="00281767">
      <w:pPr>
        <w:spacing w:line="360" w:lineRule="auto"/>
        <w:ind w:firstLine="709"/>
        <w:jc w:val="both"/>
        <w:rPr>
          <w:sz w:val="28"/>
          <w:szCs w:val="28"/>
        </w:rPr>
      </w:pPr>
      <w:r w:rsidRPr="00346525">
        <w:rPr>
          <w:sz w:val="28"/>
          <w:szCs w:val="28"/>
        </w:rPr>
        <w:t xml:space="preserve">В послании президента, которое было недавно озвучено, также поставлена амбициозная задача перед правительством, перед экономикой в целом добиться двукратного увеличения валового внутреннего продукта за 10 лет. Такой тезис выявил, по-моему, отсутствие реальных идей, как и каким образом можно добиться столь существенного роста. </w:t>
      </w:r>
    </w:p>
    <w:p w:rsidR="00281767" w:rsidRPr="00073DC9" w:rsidRDefault="00281767" w:rsidP="00281767">
      <w:pPr>
        <w:spacing w:line="360" w:lineRule="auto"/>
        <w:ind w:firstLine="709"/>
        <w:jc w:val="both"/>
        <w:rPr>
          <w:sz w:val="28"/>
          <w:szCs w:val="28"/>
        </w:rPr>
      </w:pPr>
      <w:r w:rsidRPr="00073DC9">
        <w:rPr>
          <w:sz w:val="28"/>
          <w:szCs w:val="28"/>
        </w:rPr>
        <w:t>Таким образом, одним из ключевых звеньев выполнения таких задач при определенных условиях мог бы стать именно банковский сектор России. Если взглянуть на его развитие за последние несколько лет после кризиса, то увидим, что по всем показателям банковский сектор значительно улучшил свое состояние, и по большинству объемов он превосходит докризисный уровень.</w:t>
      </w:r>
    </w:p>
    <w:p w:rsidR="00281767" w:rsidRPr="001B7EF7" w:rsidRDefault="00281767" w:rsidP="00281767">
      <w:pPr>
        <w:spacing w:line="360" w:lineRule="auto"/>
        <w:ind w:firstLine="709"/>
        <w:jc w:val="both"/>
        <w:rPr>
          <w:sz w:val="28"/>
          <w:szCs w:val="28"/>
        </w:rPr>
      </w:pPr>
      <w:r w:rsidRPr="001B7EF7">
        <w:rPr>
          <w:sz w:val="28"/>
          <w:szCs w:val="28"/>
        </w:rPr>
        <w:t xml:space="preserve">Реализация мероприятий, предусмотренных Стратегией развития банковского сектора Российской Федерации на период </w:t>
      </w:r>
      <w:r>
        <w:rPr>
          <w:sz w:val="28"/>
          <w:szCs w:val="28"/>
        </w:rPr>
        <w:t>на</w:t>
      </w:r>
      <w:r w:rsidRPr="001B7EF7">
        <w:rPr>
          <w:sz w:val="28"/>
          <w:szCs w:val="28"/>
        </w:rPr>
        <w:t xml:space="preserve"> 2008 года, благоприятные макроэкономические условия будут способствовать дальнейшему устойчивому росту банковского сектора</w:t>
      </w:r>
      <w:r>
        <w:rPr>
          <w:sz w:val="28"/>
          <w:szCs w:val="28"/>
        </w:rPr>
        <w:t xml:space="preserve"> и модернизации Российской экономики</w:t>
      </w:r>
      <w:r w:rsidRPr="001B7EF7">
        <w:rPr>
          <w:sz w:val="28"/>
          <w:szCs w:val="28"/>
        </w:rPr>
        <w:t>.</w:t>
      </w:r>
    </w:p>
    <w:p w:rsidR="00281767" w:rsidRPr="00000CA4" w:rsidRDefault="00281767" w:rsidP="00281767"/>
    <w:p w:rsidR="00281767" w:rsidRDefault="00281767" w:rsidP="00281767">
      <w:pPr>
        <w:pStyle w:val="3"/>
        <w:rPr>
          <w:lang w:val="en-US"/>
        </w:rPr>
      </w:pPr>
      <w:bookmarkStart w:id="4" w:name="_Toc197252756"/>
      <w:bookmarkStart w:id="5" w:name="_Toc197316151"/>
      <w:r>
        <w:t>Список литературы</w:t>
      </w:r>
      <w:bookmarkEnd w:id="4"/>
      <w:bookmarkEnd w:id="5"/>
      <w:r>
        <w:t xml:space="preserve"> </w:t>
      </w:r>
    </w:p>
    <w:p w:rsidR="00281767" w:rsidRPr="00D81F03" w:rsidRDefault="00281767" w:rsidP="00281767">
      <w:pPr>
        <w:numPr>
          <w:ilvl w:val="1"/>
          <w:numId w:val="1"/>
        </w:numPr>
        <w:tabs>
          <w:tab w:val="clear" w:pos="2149"/>
          <w:tab w:val="num" w:pos="540"/>
        </w:tabs>
        <w:spacing w:line="360" w:lineRule="auto"/>
        <w:ind w:left="0" w:firstLine="0"/>
        <w:jc w:val="both"/>
        <w:rPr>
          <w:sz w:val="28"/>
          <w:szCs w:val="28"/>
        </w:rPr>
      </w:pPr>
      <w:r w:rsidRPr="00D81F03">
        <w:rPr>
          <w:sz w:val="28"/>
          <w:szCs w:val="28"/>
        </w:rPr>
        <w:t>Федеральный закон «О банках и банковской деятельности» от 2.12.90 года №395-1</w:t>
      </w:r>
    </w:p>
    <w:p w:rsidR="00281767" w:rsidRPr="00D81F03" w:rsidRDefault="00281767" w:rsidP="00281767">
      <w:pPr>
        <w:numPr>
          <w:ilvl w:val="1"/>
          <w:numId w:val="1"/>
        </w:numPr>
        <w:tabs>
          <w:tab w:val="clear" w:pos="2149"/>
          <w:tab w:val="num" w:pos="540"/>
        </w:tabs>
        <w:spacing w:line="360" w:lineRule="auto"/>
        <w:ind w:left="0" w:firstLine="0"/>
        <w:jc w:val="both"/>
        <w:rPr>
          <w:sz w:val="28"/>
          <w:szCs w:val="28"/>
        </w:rPr>
      </w:pPr>
      <w:r w:rsidRPr="00D81F03">
        <w:rPr>
          <w:sz w:val="28"/>
          <w:szCs w:val="28"/>
        </w:rPr>
        <w:t xml:space="preserve">Федеральный закон от 10 июля </w:t>
      </w:r>
      <w:smartTag w:uri="urn:schemas-microsoft-com:office:smarttags" w:element="metricconverter">
        <w:smartTagPr>
          <w:attr w:name="ProductID" w:val="2002 г"/>
        </w:smartTagPr>
        <w:r w:rsidRPr="00D81F03">
          <w:rPr>
            <w:sz w:val="28"/>
            <w:szCs w:val="28"/>
          </w:rPr>
          <w:t>2002 г</w:t>
        </w:r>
      </w:smartTag>
      <w:r w:rsidRPr="00D81F03">
        <w:rPr>
          <w:sz w:val="28"/>
          <w:szCs w:val="28"/>
        </w:rPr>
        <w:t>. N 86-ФЗ «О Центральном банке РФ (Банке России)»</w:t>
      </w:r>
    </w:p>
    <w:p w:rsidR="00281767" w:rsidRPr="00D81F03" w:rsidRDefault="00281767" w:rsidP="00281767">
      <w:pPr>
        <w:numPr>
          <w:ilvl w:val="1"/>
          <w:numId w:val="1"/>
        </w:numPr>
        <w:tabs>
          <w:tab w:val="clear" w:pos="2149"/>
          <w:tab w:val="num" w:pos="540"/>
        </w:tabs>
        <w:spacing w:line="360" w:lineRule="auto"/>
        <w:ind w:left="0" w:firstLine="0"/>
        <w:jc w:val="both"/>
        <w:rPr>
          <w:sz w:val="28"/>
          <w:szCs w:val="28"/>
        </w:rPr>
      </w:pPr>
      <w:r w:rsidRPr="00D81F03">
        <w:rPr>
          <w:sz w:val="28"/>
          <w:szCs w:val="28"/>
        </w:rPr>
        <w:t xml:space="preserve">Федеральный закон от 25 февраля </w:t>
      </w:r>
      <w:smartTag w:uri="urn:schemas-microsoft-com:office:smarttags" w:element="metricconverter">
        <w:smartTagPr>
          <w:attr w:name="ProductID" w:val="1999 г"/>
        </w:smartTagPr>
        <w:r w:rsidRPr="00D81F03">
          <w:rPr>
            <w:sz w:val="28"/>
            <w:szCs w:val="28"/>
          </w:rPr>
          <w:t>1999 г</w:t>
        </w:r>
      </w:smartTag>
      <w:r w:rsidRPr="00D81F03">
        <w:rPr>
          <w:sz w:val="28"/>
          <w:szCs w:val="28"/>
        </w:rPr>
        <w:t xml:space="preserve">. N 40-ФЗ "О несостоятельности (банкротстве) кредитных организаций" (с изм. и доп. 29 декабря </w:t>
      </w:r>
      <w:smartTag w:uri="urn:schemas-microsoft-com:office:smarttags" w:element="metricconverter">
        <w:smartTagPr>
          <w:attr w:name="ProductID" w:val="2006 г"/>
        </w:smartTagPr>
        <w:r w:rsidRPr="00D81F03">
          <w:rPr>
            <w:sz w:val="28"/>
            <w:szCs w:val="28"/>
          </w:rPr>
          <w:t>2006 г</w:t>
        </w:r>
      </w:smartTag>
      <w:r w:rsidRPr="00D81F03">
        <w:rPr>
          <w:sz w:val="28"/>
          <w:szCs w:val="28"/>
        </w:rPr>
        <w:t>.)</w:t>
      </w:r>
    </w:p>
    <w:p w:rsidR="00281767" w:rsidRPr="00D81F03" w:rsidRDefault="00281767" w:rsidP="00281767">
      <w:pPr>
        <w:numPr>
          <w:ilvl w:val="1"/>
          <w:numId w:val="1"/>
        </w:numPr>
        <w:tabs>
          <w:tab w:val="clear" w:pos="2149"/>
          <w:tab w:val="num" w:pos="540"/>
        </w:tabs>
        <w:spacing w:line="360" w:lineRule="auto"/>
        <w:ind w:left="0" w:firstLine="0"/>
        <w:jc w:val="both"/>
        <w:rPr>
          <w:sz w:val="28"/>
          <w:szCs w:val="28"/>
        </w:rPr>
      </w:pPr>
      <w:r w:rsidRPr="00D81F03">
        <w:rPr>
          <w:sz w:val="28"/>
          <w:szCs w:val="28"/>
        </w:rPr>
        <w:t>Федеральный закон «О валютном регулировании и контроле» от 10.12.2003 №173-ФЗ</w:t>
      </w:r>
    </w:p>
    <w:p w:rsidR="00281767" w:rsidRPr="00D81F03" w:rsidRDefault="00281767" w:rsidP="00281767">
      <w:pPr>
        <w:numPr>
          <w:ilvl w:val="1"/>
          <w:numId w:val="1"/>
        </w:numPr>
        <w:tabs>
          <w:tab w:val="clear" w:pos="2149"/>
          <w:tab w:val="num" w:pos="540"/>
        </w:tabs>
        <w:spacing w:line="360" w:lineRule="auto"/>
        <w:ind w:left="0" w:firstLine="0"/>
        <w:jc w:val="both"/>
        <w:rPr>
          <w:sz w:val="28"/>
          <w:szCs w:val="28"/>
        </w:rPr>
      </w:pPr>
      <w:r w:rsidRPr="00D81F03">
        <w:rPr>
          <w:sz w:val="28"/>
          <w:szCs w:val="28"/>
        </w:rPr>
        <w:t>Ахмедов С. К.Понятие "банковская система": современные подходы к определению и системный анализ  // Финансы и кредит. - 2007. - N 26. - С. 40-47.</w:t>
      </w:r>
    </w:p>
    <w:p w:rsidR="00281767" w:rsidRPr="00D81F03" w:rsidRDefault="00281767" w:rsidP="00281767">
      <w:pPr>
        <w:numPr>
          <w:ilvl w:val="1"/>
          <w:numId w:val="1"/>
        </w:numPr>
        <w:tabs>
          <w:tab w:val="clear" w:pos="2149"/>
          <w:tab w:val="num" w:pos="540"/>
        </w:tabs>
        <w:spacing w:line="360" w:lineRule="auto"/>
        <w:ind w:left="0" w:firstLine="0"/>
        <w:jc w:val="both"/>
        <w:rPr>
          <w:sz w:val="28"/>
          <w:szCs w:val="28"/>
          <w:lang w:val="en-US"/>
        </w:rPr>
      </w:pPr>
      <w:r w:rsidRPr="00D81F03">
        <w:rPr>
          <w:sz w:val="28"/>
          <w:szCs w:val="28"/>
        </w:rPr>
        <w:t xml:space="preserve">Бородин А.Ф. Статья «Роль банковского сектора России в обеспечении устойчивого </w:t>
      </w:r>
      <w:r>
        <w:rPr>
          <w:sz w:val="28"/>
          <w:szCs w:val="28"/>
        </w:rPr>
        <w:tab/>
      </w:r>
      <w:r w:rsidRPr="00D81F03">
        <w:rPr>
          <w:sz w:val="28"/>
          <w:szCs w:val="28"/>
        </w:rPr>
        <w:t xml:space="preserve">роста </w:t>
      </w:r>
      <w:r>
        <w:rPr>
          <w:sz w:val="28"/>
          <w:szCs w:val="28"/>
        </w:rPr>
        <w:tab/>
      </w:r>
      <w:r w:rsidRPr="00D81F03">
        <w:rPr>
          <w:sz w:val="28"/>
          <w:szCs w:val="28"/>
        </w:rPr>
        <w:t xml:space="preserve">экономики». </w:t>
      </w:r>
      <w:r>
        <w:rPr>
          <w:sz w:val="28"/>
          <w:szCs w:val="28"/>
        </w:rPr>
        <w:tab/>
      </w:r>
      <w:r w:rsidRPr="00D81F03">
        <w:rPr>
          <w:sz w:val="28"/>
          <w:szCs w:val="28"/>
        </w:rPr>
        <w:t xml:space="preserve">Источник: </w:t>
      </w:r>
      <w:r w:rsidRPr="0037010D">
        <w:rPr>
          <w:sz w:val="28"/>
          <w:szCs w:val="28"/>
          <w:lang w:val="en-US"/>
        </w:rPr>
        <w:t>http</w:t>
      </w:r>
      <w:r w:rsidRPr="0037010D">
        <w:rPr>
          <w:sz w:val="28"/>
          <w:szCs w:val="28"/>
        </w:rPr>
        <w:t>://</w:t>
      </w:r>
      <w:r w:rsidRPr="0037010D">
        <w:rPr>
          <w:sz w:val="28"/>
          <w:szCs w:val="28"/>
          <w:lang w:val="en-US"/>
        </w:rPr>
        <w:t>mbk</w:t>
      </w:r>
      <w:r w:rsidRPr="0037010D">
        <w:rPr>
          <w:sz w:val="28"/>
          <w:szCs w:val="28"/>
        </w:rPr>
        <w:t>.</w:t>
      </w:r>
      <w:r w:rsidRPr="0037010D">
        <w:rPr>
          <w:sz w:val="28"/>
          <w:szCs w:val="28"/>
          <w:lang w:val="en-US"/>
        </w:rPr>
        <w:t>spb</w:t>
      </w:r>
      <w:r w:rsidRPr="0037010D">
        <w:rPr>
          <w:sz w:val="28"/>
          <w:szCs w:val="28"/>
        </w:rPr>
        <w:t>.</w:t>
      </w:r>
      <w:r w:rsidRPr="0037010D">
        <w:rPr>
          <w:sz w:val="28"/>
          <w:szCs w:val="28"/>
          <w:lang w:val="en-US"/>
        </w:rPr>
        <w:t>ru</w:t>
      </w:r>
      <w:r w:rsidRPr="0037010D">
        <w:rPr>
          <w:sz w:val="28"/>
          <w:szCs w:val="28"/>
        </w:rPr>
        <w:t>/</w:t>
      </w:r>
      <w:r w:rsidRPr="0037010D">
        <w:rPr>
          <w:sz w:val="28"/>
          <w:szCs w:val="28"/>
          <w:lang w:val="en-US"/>
        </w:rPr>
        <w:t>rus</w:t>
      </w:r>
      <w:r w:rsidRPr="0037010D">
        <w:rPr>
          <w:sz w:val="28"/>
          <w:szCs w:val="28"/>
        </w:rPr>
        <w:t>/</w:t>
      </w:r>
      <w:r w:rsidRPr="0037010D">
        <w:rPr>
          <w:sz w:val="28"/>
          <w:szCs w:val="28"/>
          <w:lang w:val="en-US"/>
        </w:rPr>
        <w:t>mbk</w:t>
      </w:r>
      <w:r w:rsidRPr="0037010D">
        <w:rPr>
          <w:sz w:val="28"/>
          <w:szCs w:val="28"/>
        </w:rPr>
        <w:t>2003/</w:t>
      </w:r>
      <w:r w:rsidRPr="0037010D">
        <w:rPr>
          <w:sz w:val="28"/>
          <w:szCs w:val="28"/>
          <w:lang w:val="en-US"/>
        </w:rPr>
        <w:t>plenary</w:t>
      </w:r>
      <w:r w:rsidRPr="0037010D">
        <w:rPr>
          <w:sz w:val="28"/>
          <w:szCs w:val="28"/>
        </w:rPr>
        <w:t>/</w:t>
      </w:r>
      <w:r w:rsidRPr="0037010D">
        <w:rPr>
          <w:sz w:val="28"/>
          <w:szCs w:val="28"/>
          <w:lang w:val="en-US"/>
        </w:rPr>
        <w:t>borodin</w:t>
      </w:r>
      <w:r w:rsidRPr="0037010D">
        <w:rPr>
          <w:sz w:val="28"/>
          <w:szCs w:val="28"/>
        </w:rPr>
        <w:t>.</w:t>
      </w:r>
      <w:r w:rsidRPr="0037010D">
        <w:rPr>
          <w:sz w:val="28"/>
          <w:szCs w:val="28"/>
          <w:lang w:val="en-US"/>
        </w:rPr>
        <w:t>htm</w:t>
      </w:r>
    </w:p>
    <w:p w:rsidR="00281767" w:rsidRPr="00D81F03" w:rsidRDefault="00281767" w:rsidP="00281767">
      <w:pPr>
        <w:numPr>
          <w:ilvl w:val="1"/>
          <w:numId w:val="1"/>
        </w:numPr>
        <w:tabs>
          <w:tab w:val="clear" w:pos="2149"/>
          <w:tab w:val="num" w:pos="540"/>
        </w:tabs>
        <w:spacing w:line="360" w:lineRule="auto"/>
        <w:ind w:left="0" w:firstLine="0"/>
        <w:jc w:val="both"/>
        <w:rPr>
          <w:bCs/>
          <w:sz w:val="28"/>
          <w:szCs w:val="28"/>
        </w:rPr>
      </w:pPr>
      <w:r w:rsidRPr="00D81F03">
        <w:rPr>
          <w:bCs/>
          <w:sz w:val="28"/>
          <w:szCs w:val="28"/>
        </w:rPr>
        <w:t>Деньги. Кредит. Банки</w:t>
      </w:r>
      <w:r w:rsidRPr="00D81F03">
        <w:rPr>
          <w:sz w:val="28"/>
          <w:szCs w:val="28"/>
        </w:rPr>
        <w:t>: учеб. для вузов  / под ред. О.И. Лаврушина. - М.: Финансы и статистика,2006. – 560 с.</w:t>
      </w:r>
    </w:p>
    <w:p w:rsidR="00281767" w:rsidRPr="00D81F03" w:rsidRDefault="00281767" w:rsidP="00281767">
      <w:pPr>
        <w:numPr>
          <w:ilvl w:val="1"/>
          <w:numId w:val="1"/>
        </w:numPr>
        <w:tabs>
          <w:tab w:val="clear" w:pos="2149"/>
          <w:tab w:val="num" w:pos="540"/>
        </w:tabs>
        <w:spacing w:line="360" w:lineRule="auto"/>
        <w:ind w:left="0" w:firstLine="0"/>
        <w:jc w:val="both"/>
        <w:rPr>
          <w:sz w:val="28"/>
          <w:szCs w:val="28"/>
        </w:rPr>
      </w:pPr>
      <w:r w:rsidRPr="00D81F03">
        <w:rPr>
          <w:sz w:val="28"/>
          <w:szCs w:val="28"/>
        </w:rPr>
        <w:t>Тютюнник А. Банковская система России. М.: Проспект 2006 –  с.24</w:t>
      </w:r>
    </w:p>
    <w:p w:rsidR="00281767" w:rsidRPr="00807CBF" w:rsidRDefault="00281767" w:rsidP="00281767">
      <w:pPr>
        <w:numPr>
          <w:ilvl w:val="1"/>
          <w:numId w:val="1"/>
        </w:numPr>
        <w:tabs>
          <w:tab w:val="clear" w:pos="2149"/>
          <w:tab w:val="num" w:pos="540"/>
        </w:tabs>
        <w:spacing w:line="360" w:lineRule="auto"/>
        <w:ind w:left="0" w:firstLine="0"/>
        <w:jc w:val="both"/>
        <w:rPr>
          <w:sz w:val="28"/>
          <w:szCs w:val="28"/>
        </w:rPr>
      </w:pPr>
      <w:r w:rsidRPr="00D81F03">
        <w:rPr>
          <w:sz w:val="28"/>
          <w:szCs w:val="28"/>
        </w:rPr>
        <w:t>Шестаков А.В.. </w:t>
      </w:r>
      <w:r w:rsidRPr="00D81F03">
        <w:rPr>
          <w:bCs/>
          <w:sz w:val="28"/>
          <w:szCs w:val="28"/>
        </w:rPr>
        <w:t>Банковская система РФ</w:t>
      </w:r>
      <w:r w:rsidRPr="00D81F03">
        <w:rPr>
          <w:sz w:val="28"/>
          <w:szCs w:val="28"/>
        </w:rPr>
        <w:t>: учеб. пособие /   </w:t>
      </w:r>
      <w:r w:rsidRPr="00FE0623">
        <w:rPr>
          <w:sz w:val="28"/>
          <w:szCs w:val="28"/>
        </w:rPr>
        <w:t>М. : </w:t>
      </w:r>
      <w:r w:rsidRPr="00807CBF">
        <w:rPr>
          <w:sz w:val="28"/>
          <w:szCs w:val="28"/>
        </w:rPr>
        <w:t>МГИУ, 2007. – с.7</w:t>
      </w:r>
    </w:p>
    <w:p w:rsidR="00281767" w:rsidRPr="00807CBF" w:rsidRDefault="00281767" w:rsidP="00281767">
      <w:pPr>
        <w:numPr>
          <w:ilvl w:val="1"/>
          <w:numId w:val="1"/>
        </w:numPr>
        <w:tabs>
          <w:tab w:val="clear" w:pos="2149"/>
          <w:tab w:val="num" w:pos="540"/>
        </w:tabs>
        <w:spacing w:line="360" w:lineRule="auto"/>
        <w:ind w:left="0" w:firstLine="0"/>
        <w:jc w:val="both"/>
        <w:rPr>
          <w:sz w:val="28"/>
          <w:szCs w:val="28"/>
        </w:rPr>
      </w:pPr>
      <w:r w:rsidRPr="00807CBF">
        <w:rPr>
          <w:sz w:val="28"/>
          <w:szCs w:val="28"/>
        </w:rPr>
        <w:t>Основные направления единой государственной денежно-кредитной политики на 2007 год// Вестник банка России. 2006. - №66.с.18-21.</w:t>
      </w:r>
    </w:p>
    <w:p w:rsidR="00281767" w:rsidRPr="00FE0623" w:rsidRDefault="00281767" w:rsidP="00281767">
      <w:pPr>
        <w:numPr>
          <w:ilvl w:val="1"/>
          <w:numId w:val="1"/>
        </w:numPr>
        <w:tabs>
          <w:tab w:val="clear" w:pos="2149"/>
          <w:tab w:val="num" w:pos="540"/>
        </w:tabs>
        <w:spacing w:line="360" w:lineRule="auto"/>
        <w:ind w:left="0" w:firstLine="0"/>
        <w:jc w:val="both"/>
        <w:rPr>
          <w:sz w:val="28"/>
          <w:szCs w:val="28"/>
        </w:rPr>
      </w:pPr>
      <w:r w:rsidRPr="00FE0623">
        <w:rPr>
          <w:sz w:val="28"/>
          <w:szCs w:val="28"/>
        </w:rPr>
        <w:t xml:space="preserve">Сайт Центрального банка РФ // </w:t>
      </w:r>
      <w:r w:rsidRPr="0037010D">
        <w:rPr>
          <w:sz w:val="28"/>
          <w:szCs w:val="28"/>
          <w:lang w:val="en-US"/>
        </w:rPr>
        <w:t>www</w:t>
      </w:r>
      <w:r w:rsidRPr="0037010D">
        <w:rPr>
          <w:sz w:val="28"/>
          <w:szCs w:val="28"/>
        </w:rPr>
        <w:t>.</w:t>
      </w:r>
      <w:r w:rsidRPr="0037010D">
        <w:rPr>
          <w:sz w:val="28"/>
          <w:szCs w:val="28"/>
          <w:lang w:val="en-US"/>
        </w:rPr>
        <w:t>cbr</w:t>
      </w:r>
      <w:r w:rsidRPr="0037010D">
        <w:rPr>
          <w:sz w:val="28"/>
          <w:szCs w:val="28"/>
        </w:rPr>
        <w:t>.</w:t>
      </w:r>
      <w:r w:rsidRPr="0037010D">
        <w:rPr>
          <w:sz w:val="28"/>
          <w:szCs w:val="28"/>
          <w:lang w:val="en-US"/>
        </w:rPr>
        <w:t>ru</w:t>
      </w:r>
    </w:p>
    <w:p w:rsidR="00281767" w:rsidRPr="00FE0623" w:rsidRDefault="00281767" w:rsidP="00281767">
      <w:pPr>
        <w:numPr>
          <w:ilvl w:val="1"/>
          <w:numId w:val="1"/>
        </w:numPr>
        <w:tabs>
          <w:tab w:val="clear" w:pos="2149"/>
          <w:tab w:val="num" w:pos="540"/>
        </w:tabs>
        <w:spacing w:line="360" w:lineRule="auto"/>
        <w:ind w:left="0" w:firstLine="0"/>
        <w:jc w:val="both"/>
        <w:rPr>
          <w:sz w:val="28"/>
          <w:szCs w:val="28"/>
        </w:rPr>
      </w:pPr>
      <w:r w:rsidRPr="00FE0623">
        <w:rPr>
          <w:sz w:val="28"/>
          <w:szCs w:val="28"/>
        </w:rPr>
        <w:t>Сайт Госкомстата РФ //</w:t>
      </w:r>
      <w:r w:rsidRPr="00FE0623">
        <w:rPr>
          <w:sz w:val="28"/>
          <w:szCs w:val="28"/>
          <w:lang w:val="en-US"/>
        </w:rPr>
        <w:t>www</w:t>
      </w:r>
      <w:r w:rsidRPr="00FE0623">
        <w:rPr>
          <w:sz w:val="28"/>
          <w:szCs w:val="28"/>
        </w:rPr>
        <w:t>.</w:t>
      </w:r>
      <w:r w:rsidRPr="00FE0623">
        <w:rPr>
          <w:sz w:val="28"/>
          <w:szCs w:val="28"/>
          <w:lang w:val="en-US"/>
        </w:rPr>
        <w:t>gks</w:t>
      </w:r>
      <w:r w:rsidRPr="00FE0623">
        <w:rPr>
          <w:sz w:val="28"/>
          <w:szCs w:val="28"/>
        </w:rPr>
        <w:t>.</w:t>
      </w:r>
      <w:r w:rsidRPr="00FE0623">
        <w:rPr>
          <w:sz w:val="28"/>
          <w:szCs w:val="28"/>
          <w:lang w:val="en-US"/>
        </w:rPr>
        <w:t>ru</w:t>
      </w:r>
    </w:p>
    <w:p w:rsidR="00281767" w:rsidRDefault="00281767">
      <w:bookmarkStart w:id="6" w:name="_GoBack"/>
      <w:bookmarkEnd w:id="6"/>
    </w:p>
    <w:sectPr w:rsidR="00281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D83BF4"/>
    <w:multiLevelType w:val="hybridMultilevel"/>
    <w:tmpl w:val="9D6CD828"/>
    <w:lvl w:ilvl="0" w:tplc="C1E89A38">
      <w:start w:val="1"/>
      <w:numFmt w:val="decimal"/>
      <w:lvlText w:val="%1."/>
      <w:lvlJc w:val="left"/>
      <w:pPr>
        <w:tabs>
          <w:tab w:val="num" w:pos="3038"/>
        </w:tabs>
        <w:ind w:left="3038" w:hanging="360"/>
      </w:pPr>
      <w:rPr>
        <w:rFonts w:hint="default"/>
      </w:rPr>
    </w:lvl>
    <w:lvl w:ilvl="1" w:tplc="C1E89A38">
      <w:start w:val="1"/>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1767"/>
    <w:rsid w:val="00281767"/>
    <w:rsid w:val="0037010D"/>
    <w:rsid w:val="005C6DAE"/>
    <w:rsid w:val="00EA3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837CBC-B268-4136-931E-C130B6F3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767"/>
    <w:rPr>
      <w:sz w:val="24"/>
      <w:szCs w:val="24"/>
    </w:rPr>
  </w:style>
  <w:style w:type="paragraph" w:styleId="3">
    <w:name w:val="heading 3"/>
    <w:basedOn w:val="a"/>
    <w:next w:val="a"/>
    <w:qFormat/>
    <w:rsid w:val="00281767"/>
    <w:pPr>
      <w:pageBreakBefore/>
      <w:spacing w:before="240" w:after="60" w:line="360" w:lineRule="auto"/>
      <w:jc w:val="center"/>
      <w:outlineLvl w:val="2"/>
    </w:pPr>
    <w:rPr>
      <w:rFonts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281767"/>
  </w:style>
  <w:style w:type="paragraph" w:styleId="30">
    <w:name w:val="toc 3"/>
    <w:basedOn w:val="a"/>
    <w:next w:val="a"/>
    <w:autoRedefine/>
    <w:semiHidden/>
    <w:rsid w:val="00281767"/>
    <w:pPr>
      <w:ind w:left="480"/>
    </w:pPr>
  </w:style>
  <w:style w:type="character" w:styleId="a3">
    <w:name w:val="Hyperlink"/>
    <w:basedOn w:val="a0"/>
    <w:rsid w:val="00281767"/>
    <w:rPr>
      <w:color w:val="0000FF"/>
      <w:u w:val="single"/>
    </w:rPr>
  </w:style>
  <w:style w:type="paragraph" w:customStyle="1" w:styleId="10">
    <w:name w:val="Звичайний1"/>
    <w:rsid w:val="00281767"/>
    <w:pPr>
      <w:widowControl w:val="0"/>
      <w:spacing w:line="260" w:lineRule="auto"/>
      <w:ind w:firstLine="340"/>
      <w:jc w:val="both"/>
    </w:pPr>
    <w:rPr>
      <w:snapToGrid w:val="0"/>
      <w:sz w:val="22"/>
    </w:rPr>
  </w:style>
  <w:style w:type="paragraph" w:styleId="a4">
    <w:name w:val="Body Text"/>
    <w:basedOn w:val="a"/>
    <w:rsid w:val="00281767"/>
    <w:pPr>
      <w:spacing w:after="120"/>
    </w:pPr>
    <w:rPr>
      <w:sz w:val="20"/>
      <w:szCs w:val="20"/>
    </w:rPr>
  </w:style>
  <w:style w:type="paragraph" w:customStyle="1" w:styleId="a5">
    <w:name w:val="Знак Знак Знак Знак"/>
    <w:basedOn w:val="a"/>
    <w:rsid w:val="00EA3058"/>
    <w:pPr>
      <w:pageBreakBefore/>
      <w:spacing w:after="160" w:line="360" w:lineRule="auto"/>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Words>
  <Characters>6632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7780</CharactersWithSpaces>
  <SharedDoc>false</SharedDoc>
  <HLinks>
    <vt:vector size="60" baseType="variant">
      <vt:variant>
        <vt:i4>6750313</vt:i4>
      </vt:variant>
      <vt:variant>
        <vt:i4>48</vt:i4>
      </vt:variant>
      <vt:variant>
        <vt:i4>0</vt:i4>
      </vt:variant>
      <vt:variant>
        <vt:i4>5</vt:i4>
      </vt:variant>
      <vt:variant>
        <vt:lpwstr>http://www.cbr.ru/</vt:lpwstr>
      </vt:variant>
      <vt:variant>
        <vt:lpwstr/>
      </vt:variant>
      <vt:variant>
        <vt:i4>1572885</vt:i4>
      </vt:variant>
      <vt:variant>
        <vt:i4>45</vt:i4>
      </vt:variant>
      <vt:variant>
        <vt:i4>0</vt:i4>
      </vt:variant>
      <vt:variant>
        <vt:i4>5</vt:i4>
      </vt:variant>
      <vt:variant>
        <vt:lpwstr>http://mbk.spb.ru/rus/mbk2003/plenary/borodin.htm</vt:lpwstr>
      </vt:variant>
      <vt:variant>
        <vt:lpwstr/>
      </vt:variant>
      <vt:variant>
        <vt:i4>1966134</vt:i4>
      </vt:variant>
      <vt:variant>
        <vt:i4>38</vt:i4>
      </vt:variant>
      <vt:variant>
        <vt:i4>0</vt:i4>
      </vt:variant>
      <vt:variant>
        <vt:i4>5</vt:i4>
      </vt:variant>
      <vt:variant>
        <vt:lpwstr/>
      </vt:variant>
      <vt:variant>
        <vt:lpwstr>_Toc197316151</vt:lpwstr>
      </vt:variant>
      <vt:variant>
        <vt:i4>1966134</vt:i4>
      </vt:variant>
      <vt:variant>
        <vt:i4>32</vt:i4>
      </vt:variant>
      <vt:variant>
        <vt:i4>0</vt:i4>
      </vt:variant>
      <vt:variant>
        <vt:i4>5</vt:i4>
      </vt:variant>
      <vt:variant>
        <vt:lpwstr/>
      </vt:variant>
      <vt:variant>
        <vt:lpwstr>_Toc197316150</vt:lpwstr>
      </vt:variant>
      <vt:variant>
        <vt:i4>2031670</vt:i4>
      </vt:variant>
      <vt:variant>
        <vt:i4>26</vt:i4>
      </vt:variant>
      <vt:variant>
        <vt:i4>0</vt:i4>
      </vt:variant>
      <vt:variant>
        <vt:i4>5</vt:i4>
      </vt:variant>
      <vt:variant>
        <vt:lpwstr/>
      </vt:variant>
      <vt:variant>
        <vt:lpwstr>_Toc197316149</vt:lpwstr>
      </vt:variant>
      <vt:variant>
        <vt:i4>2031670</vt:i4>
      </vt:variant>
      <vt:variant>
        <vt:i4>20</vt:i4>
      </vt:variant>
      <vt:variant>
        <vt:i4>0</vt:i4>
      </vt:variant>
      <vt:variant>
        <vt:i4>5</vt:i4>
      </vt:variant>
      <vt:variant>
        <vt:lpwstr/>
      </vt:variant>
      <vt:variant>
        <vt:lpwstr>_Toc197316148</vt:lpwstr>
      </vt:variant>
      <vt:variant>
        <vt:i4>2031670</vt:i4>
      </vt:variant>
      <vt:variant>
        <vt:i4>14</vt:i4>
      </vt:variant>
      <vt:variant>
        <vt:i4>0</vt:i4>
      </vt:variant>
      <vt:variant>
        <vt:i4>5</vt:i4>
      </vt:variant>
      <vt:variant>
        <vt:lpwstr/>
      </vt:variant>
      <vt:variant>
        <vt:lpwstr>_Toc197316147</vt:lpwstr>
      </vt:variant>
      <vt:variant>
        <vt:i4>2031670</vt:i4>
      </vt:variant>
      <vt:variant>
        <vt:i4>8</vt:i4>
      </vt:variant>
      <vt:variant>
        <vt:i4>0</vt:i4>
      </vt:variant>
      <vt:variant>
        <vt:i4>5</vt:i4>
      </vt:variant>
      <vt:variant>
        <vt:lpwstr/>
      </vt:variant>
      <vt:variant>
        <vt:lpwstr>_Toc197316146</vt:lpwstr>
      </vt:variant>
      <vt:variant>
        <vt:i4>852003</vt:i4>
      </vt:variant>
      <vt:variant>
        <vt:i4>3</vt:i4>
      </vt:variant>
      <vt:variant>
        <vt:i4>0</vt:i4>
      </vt:variant>
      <vt:variant>
        <vt:i4>5</vt:i4>
      </vt:variant>
      <vt:variant>
        <vt:lpwstr>mailto:ancher77@mail.ru</vt:lpwstr>
      </vt:variant>
      <vt:variant>
        <vt:lpwstr/>
      </vt:variant>
      <vt:variant>
        <vt:i4>7077977</vt:i4>
      </vt:variant>
      <vt:variant>
        <vt:i4>0</vt:i4>
      </vt:variant>
      <vt:variant>
        <vt:i4>0</vt:i4>
      </vt:variant>
      <vt:variant>
        <vt:i4>5</vt:i4>
      </vt:variant>
      <vt:variant>
        <vt:lpwstr>mailto:acher@wiseowl.ru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2014-08-02T16:44:00Z</dcterms:created>
  <dcterms:modified xsi:type="dcterms:W3CDTF">2014-08-02T16:44:00Z</dcterms:modified>
</cp:coreProperties>
</file>