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7BE" w:rsidRDefault="00215D59">
      <w:pPr>
        <w:pStyle w:val="1"/>
        <w:jc w:val="center"/>
      </w:pPr>
      <w:r>
        <w:t>Услаўленне бандароўны ў аднайменнай паэме Я.купалы.</w:t>
      </w:r>
    </w:p>
    <w:p w:rsidR="007467BE" w:rsidRPr="00215D59" w:rsidRDefault="00215D59">
      <w:pPr>
        <w:pStyle w:val="a3"/>
      </w:pPr>
      <w:r>
        <w:t>Усе творы Янкі Купалы прасякнуты дум-кай пра свабодную Беларусь, пра вольнага і не-залежнага беларуса. Янка Купала марыў аб тым, каб у яго суайчьгннікаў абудзілася па-чуццё годнасці, павагі да сябе. Пачуццё, па-хаванае пад цяжарам гаротнага стаяовішча. Ме-навіта такой — смелай, мужнай, з пачуццём годнасці — намаляваў Купала галоўную гераі-ню паамы «Бандароўна».</w:t>
      </w:r>
      <w:r>
        <w:br/>
        <w:t>Падзеі, апісаныя ў творы, адбываліся на Ук-раіне. Пану Патоцкаму — багатаму, дэспатыч-наму, самаўшўненаму і разбэшчанаму — пры-глянулася дачка бедняка Бандарэнкі Бандароўна. На яго нахабныя прапановы і дзеянні дзяўчы-на адказала аплявухай. Пана Патоцката такі ўчыяак бяднячкі моцна пакрыўдзіў. Больш таго&gt; ен быў проста раз'юшаны: як магла галадран-ка так дрынізіць яго перад іншымі?! НаставІў-шьг перад дзяўчынай поўныя сталы смачнай ежы, Патоцкі прапанаваў ей выбар:</w:t>
      </w:r>
      <w:r>
        <w:br/>
        <w:t>— Ну, што воліш сабе выбраць,</w:t>
      </w:r>
      <w:r>
        <w:br/>
        <w:t>Пышная паненка:</w:t>
      </w:r>
      <w:r>
        <w:br/>
        <w:t>Ці ў бяседзе засядаці</w:t>
      </w:r>
      <w:r>
        <w:br/>
        <w:t>Вось пад гэтай сценкай</w:t>
      </w:r>
      <w:r>
        <w:br/>
        <w:t>I са мною піць, гуляці,</w:t>
      </w:r>
      <w:r>
        <w:br/>
        <w:t>Цочкі каратаці?</w:t>
      </w:r>
      <w:r>
        <w:br/>
        <w:t>Ці наеекі косці парыць</w:t>
      </w:r>
      <w:r>
        <w:br/>
        <w:t xml:space="preserve">У зямельцы маці? </w:t>
      </w:r>
    </w:p>
    <w:p w:rsidR="007467BE" w:rsidRDefault="00215D59">
      <w:pPr>
        <w:pStyle w:val="a3"/>
      </w:pPr>
      <w:r>
        <w:t>Доўга думаць Бандароўна не стала, бо бацькі з маленства навучалі яе быць сумленнай. Дзяў-чына засвоіла, што грошы — гэта не самае га-лоўнае ў жыцці, што за іх шчасця і душэўнага спакою не купіш. Жыць з панам Патоцкім, ку-пацца ў яго багацці, бавіць разам з ім час, па-мяняўпш на ўсё гэта сваю дзявочую годнасць, сумленне і душэўную свабоду, Бандароўна не згадзілася. Яе адказ — выклік не толькі пану Патоцкаму, а ўсім тым, хто за грошы і багацце гатоў прадаць сваё сумленне:</w:t>
      </w:r>
      <w:r>
        <w:br/>
        <w:t>— Не такую, ясны пане, Бачыш прад сабою, Што захоча чэсць і славу Прадаваць з табою...</w:t>
      </w:r>
      <w:r>
        <w:br/>
        <w:t>— Дужы ты з сваім багаццем, А я сілы большай, — За мной праўда і народ мой, За табой жа — грошы!</w:t>
      </w:r>
      <w:r>
        <w:br/>
        <w:t>Не скарылася Бандароўна, яна выбрала смерць.</w:t>
      </w:r>
      <w:r>
        <w:br/>
        <w:t>Аўтар захапляецца ўчынкам сваёй гераіні, хоча бачыць такім увесь народ.</w:t>
      </w:r>
      <w:r>
        <w:br/>
        <w:t>Аўтар адносіцца да Бандароўны з павагай і замілаваннем. Прыгажосць і чысціня яе душы суладна прыгажосці знешняй. Гэта робіць воб-раз Бандароўны я'шчэ больш прывабным.</w:t>
      </w:r>
      <w:bookmarkStart w:id="0" w:name="_GoBack"/>
      <w:bookmarkEnd w:id="0"/>
    </w:p>
    <w:sectPr w:rsidR="007467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5D59"/>
    <w:rsid w:val="00215D59"/>
    <w:rsid w:val="007467BE"/>
    <w:rsid w:val="0083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B13EA-1F69-4493-B834-06AFD1E5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1702</Characters>
  <Application>Microsoft Office Word</Application>
  <DocSecurity>0</DocSecurity>
  <Lines>14</Lines>
  <Paragraphs>3</Paragraphs>
  <ScaleCrop>false</ScaleCrop>
  <Company>diakov.net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Услаўленне бандароўны ў аднайменнай паэме Я.купалы.</dc:title>
  <dc:subject/>
  <dc:creator>Irina</dc:creator>
  <cp:keywords/>
  <dc:description/>
  <cp:lastModifiedBy>Irina</cp:lastModifiedBy>
  <cp:revision>2</cp:revision>
  <dcterms:created xsi:type="dcterms:W3CDTF">2014-08-31T18:53:00Z</dcterms:created>
  <dcterms:modified xsi:type="dcterms:W3CDTF">2014-08-31T18:53:00Z</dcterms:modified>
</cp:coreProperties>
</file>