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A8" w:rsidRDefault="00327992">
      <w:pPr>
        <w:pStyle w:val="1"/>
        <w:jc w:val="center"/>
      </w:pPr>
      <w:r>
        <w:t>Тургенев и. с. - Тургенев отцы и дети</w:t>
      </w:r>
    </w:p>
    <w:p w:rsidR="001E4BA8" w:rsidRPr="00327992" w:rsidRDefault="00327992">
      <w:pPr>
        <w:pStyle w:val="a3"/>
        <w:spacing w:after="240" w:afterAutospacing="0"/>
      </w:pPr>
      <w:r>
        <w:t>Философские взгляды Базарова и их испытания жизнью</w:t>
      </w:r>
      <w:r>
        <w:br/>
        <w:t>В романе И.С. Тургенева « Отцы и дети» изображена Россия конца пятидесятых годов девятнадцатого века, время, когда демократическое движение только-только набирает силу. И в результате этого возникает конфликт между различными слоями общества: между теми, кто был сторонником либеральных взглядов и между теми, кто придерживался демократических воззрений.</w:t>
      </w:r>
      <w:r>
        <w:br/>
        <w:t>В связи с этим, роман И.С. Тургенева, конечно же, вызвал огромное количество споров и мнений. Тургенев создает образ революционера – демократа Базарова, стремившегося сделать какие-то перемены, помочь народу. Но абсолютно бессмысленно, поскольку он, как и многие молодые люди революционных взглядов, полагал, что знает простых людей, и не догадывался, что простой человек принимает его за «шута горохового» и уверен, что «барин» его не понимает.</w:t>
      </w:r>
      <w:r>
        <w:br/>
        <w:t>Сюжет романа строится на столкновении Базарова с миром аристократов. Тургенев сразу же показывает, что Базаров – демократ, разночинец, человек труда, ему чужд аристократический этикет. В столкновении с « барчуками проклятыми» его облик раскрывается полностью. В романе широко используется прием контраста: Базаров противопоставлен Павлу Петровичу, аристократизм одного - демократизму другого. Последовательность, убежденность, воля и целеустремленность Базарова контрастирует с раздвоенностью Аркадия, сего случайными убеждениями, мягкотелостью и отсутствием осознанной цели. У Базарова есть свое собственное понятие о правильном устройстве общества, его основой он считает труд человека, а не разделение общества на тех, кто работает и тех , кто бездельничает.</w:t>
      </w:r>
      <w:r>
        <w:br/>
        <w:t>Но Базаров – нигилист, отвергающий то, чего не знает. Он говорит Аркадию о его отце: « Я видел - он Пушкина читает. Растолкуй ему, что это никуда не годится. Дай ему что-нибудь дельное почитать, хотя бы « Материя и сила»... Базарову чужда романтика, а об убеждениях Павла Петровича он отзывается так: « Аристократизм, либерализм, прогресс, принципы – иностранные слова. Русскому человеку они даром не нужны». Он материалист, не принимает духовных ценностей: « Разговоры об искусстве, творчестве, парламентаризме, адвокатуре черт знает о чем бессмысленны, когда дело идет о хлебе насущном».</w:t>
      </w:r>
      <w:r>
        <w:br/>
        <w:t>Тургенев проводит своего героя через ряд испытаний (а это вообще типично для романов Тургенева). Он испытывает Базарова сначала любовью, затем и смертью. Тургенев как бы со стороны наблюдает за тем, как ведет себя его герой в этих ситуациях. Базарову казалось, что он и любовь - вещи никак не совместимые, а влюбившись в Анну Сергеевну Одинцову, он не хотел призывать перед самим собой этих нормальных, человеческих чувств, и все , оставаясь с собой наедине, Евгений признает свою влюбленность, . Он , который упрощает человеческое сознание, сводя психические явления к элементарным, физиологическим, который говорил: « Нравится тебе женщина, так возьми ее!»Одинцову писатель изобразил как человека незаурядного, умного и в то же время как женщину привлекательную, красивую, с аристократическими манерами. Такая женщина оказалась способной увлечь нигилиста, возбудить в его душе другие , неведомые до этого чувства. Поэтому так мучителен и трагичен для него отказ Анны Сергеевны. Кульминацией этой сюжетной линии является признание Базарова в любви. Меняется его отношение и к жизни. Он говорит Аркадию, что человеческая личность представляется ему теперь чем-то ничтожным в бесконечном пространстве и времени. И если любовь к Одинцовой, женщине гордой и сильной, побеждает принципы нигилизма , то в предсмертной сцене Базаров верен своим идеалам до конца, он не сломлен, гордо смотрит смерти в глаза. Многие критики считают эту сцену самой сильной, живой и трогательной, потому что именно здесь раскрывается это» бунтующее сердце2 до конца.</w:t>
      </w:r>
      <w:r>
        <w:br/>
        <w:t>Базаров оставался верен своим идеалам. Но что дали ему эти идеалы?</w:t>
      </w:r>
      <w:r>
        <w:br/>
        <w:t>Основную идею романа, на мой взгляд, хорошо выразил критик Н.Н. Страхов:» Как бы то ни было, Базаров все-таки побежден; побежден не лицами и не случайностями жизни, а самою идею этой жизни. Такая идеальная победа над ним возможна была только при условии, чтобы ему была отдана всевозможная справедливость… Иначе в самой победе не было бы силы и значения».</w:t>
      </w:r>
      <w:r>
        <w:br/>
      </w:r>
      <w:r>
        <w:br/>
      </w:r>
      <w:bookmarkStart w:id="0" w:name="_GoBack"/>
      <w:bookmarkEnd w:id="0"/>
    </w:p>
    <w:sectPr w:rsidR="001E4BA8" w:rsidRPr="003279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992"/>
    <w:rsid w:val="001E4BA8"/>
    <w:rsid w:val="00327992"/>
    <w:rsid w:val="00E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6669D-47AC-4C69-AD4F-082783FE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3581</Characters>
  <Application>Microsoft Office Word</Application>
  <DocSecurity>0</DocSecurity>
  <Lines>29</Lines>
  <Paragraphs>8</Paragraphs>
  <ScaleCrop>false</ScaleCrop>
  <Company>diakov.net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Тургенев отцы и дети</dc:title>
  <dc:subject/>
  <dc:creator>Irina</dc:creator>
  <cp:keywords/>
  <dc:description/>
  <cp:lastModifiedBy>Irina</cp:lastModifiedBy>
  <cp:revision>2</cp:revision>
  <dcterms:created xsi:type="dcterms:W3CDTF">2014-08-30T14:17:00Z</dcterms:created>
  <dcterms:modified xsi:type="dcterms:W3CDTF">2014-08-30T14:17:00Z</dcterms:modified>
</cp:coreProperties>
</file>