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F0" w:rsidRPr="008063CE" w:rsidRDefault="009E60F0" w:rsidP="008063CE">
      <w:pPr>
        <w:keepNext/>
        <w:widowControl w:val="0"/>
        <w:spacing w:line="360" w:lineRule="auto"/>
        <w:ind w:firstLine="709"/>
        <w:jc w:val="center"/>
        <w:rPr>
          <w:rFonts w:cs="Arial"/>
          <w:sz w:val="28"/>
        </w:rPr>
      </w:pPr>
      <w:r w:rsidRPr="008063CE">
        <w:rPr>
          <w:rFonts w:cs="Arial"/>
          <w:sz w:val="28"/>
        </w:rPr>
        <w:t>Министерство Образования Российской Федерации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center"/>
        <w:rPr>
          <w:rFonts w:cs="Arial"/>
          <w:sz w:val="28"/>
        </w:rPr>
      </w:pPr>
      <w:r w:rsidRPr="008063CE">
        <w:rPr>
          <w:rFonts w:cs="Arial"/>
          <w:sz w:val="28"/>
        </w:rPr>
        <w:t>Государственное Образовательное Учреждение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center"/>
        <w:rPr>
          <w:rFonts w:cs="Arial"/>
          <w:sz w:val="28"/>
        </w:rPr>
      </w:pPr>
      <w:r w:rsidRPr="008063CE">
        <w:rPr>
          <w:rFonts w:cs="Arial"/>
          <w:sz w:val="28"/>
        </w:rPr>
        <w:t>Высшего Профессионального Образования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center"/>
        <w:rPr>
          <w:rFonts w:cs="Arial"/>
          <w:sz w:val="28"/>
        </w:rPr>
      </w:pPr>
      <w:r w:rsidRPr="008063CE">
        <w:rPr>
          <w:rFonts w:cs="Arial"/>
          <w:sz w:val="28"/>
        </w:rPr>
        <w:t>Воронежский государственный архитектурно-строительный универстет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center"/>
        <w:rPr>
          <w:rFonts w:cs="Arial"/>
          <w:sz w:val="28"/>
        </w:rPr>
      </w:pPr>
      <w:r w:rsidRPr="008063CE">
        <w:rPr>
          <w:rFonts w:cs="Arial"/>
          <w:sz w:val="28"/>
        </w:rPr>
        <w:t>Строительный факультет</w:t>
      </w:r>
    </w:p>
    <w:p w:rsidR="009E60F0" w:rsidRPr="008063CE" w:rsidRDefault="009E60F0" w:rsidP="008063CE">
      <w:pPr>
        <w:pStyle w:val="3"/>
        <w:widowControl w:val="0"/>
        <w:spacing w:line="360" w:lineRule="auto"/>
        <w:ind w:firstLine="709"/>
        <w:rPr>
          <w:rFonts w:ascii="Times New Roman" w:hAnsi="Times New Roman"/>
          <w:b w:val="0"/>
          <w:sz w:val="28"/>
        </w:rPr>
      </w:pPr>
      <w:r w:rsidRPr="008063CE">
        <w:rPr>
          <w:rFonts w:ascii="Times New Roman" w:hAnsi="Times New Roman"/>
          <w:b w:val="0"/>
          <w:sz w:val="28"/>
        </w:rPr>
        <w:t>Кафедра проектирования промышленных, гражданских зданий и сооружений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center"/>
        <w:rPr>
          <w:rFonts w:cs="Arial"/>
          <w:sz w:val="28"/>
        </w:rPr>
      </w:pP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8063CE" w:rsidRDefault="008063CE" w:rsidP="008063CE">
      <w:pPr>
        <w:pStyle w:val="1"/>
        <w:widowControl w:val="0"/>
        <w:spacing w:line="360" w:lineRule="auto"/>
        <w:ind w:firstLine="709"/>
        <w:jc w:val="both"/>
        <w:rPr>
          <w:rFonts w:cs="Arial"/>
          <w:b w:val="0"/>
          <w:sz w:val="28"/>
          <w:szCs w:val="60"/>
        </w:rPr>
      </w:pPr>
    </w:p>
    <w:p w:rsidR="008063CE" w:rsidRDefault="008063CE" w:rsidP="008063CE">
      <w:pPr>
        <w:pStyle w:val="1"/>
        <w:widowControl w:val="0"/>
        <w:spacing w:line="360" w:lineRule="auto"/>
        <w:ind w:firstLine="709"/>
        <w:jc w:val="both"/>
        <w:rPr>
          <w:rFonts w:cs="Arial"/>
          <w:b w:val="0"/>
          <w:sz w:val="28"/>
          <w:szCs w:val="60"/>
        </w:rPr>
      </w:pPr>
    </w:p>
    <w:p w:rsidR="008063CE" w:rsidRDefault="008063CE" w:rsidP="008063CE">
      <w:pPr>
        <w:pStyle w:val="1"/>
        <w:widowControl w:val="0"/>
        <w:spacing w:line="360" w:lineRule="auto"/>
        <w:ind w:firstLine="709"/>
        <w:jc w:val="both"/>
        <w:rPr>
          <w:rFonts w:cs="Arial"/>
          <w:b w:val="0"/>
          <w:sz w:val="28"/>
          <w:szCs w:val="60"/>
        </w:rPr>
      </w:pPr>
    </w:p>
    <w:p w:rsidR="008063CE" w:rsidRDefault="008063CE" w:rsidP="008063CE">
      <w:pPr>
        <w:pStyle w:val="1"/>
        <w:widowControl w:val="0"/>
        <w:spacing w:line="360" w:lineRule="auto"/>
        <w:ind w:firstLine="709"/>
        <w:jc w:val="both"/>
        <w:rPr>
          <w:rFonts w:cs="Arial"/>
          <w:b w:val="0"/>
          <w:sz w:val="28"/>
          <w:szCs w:val="60"/>
        </w:rPr>
      </w:pPr>
    </w:p>
    <w:p w:rsidR="009E60F0" w:rsidRPr="008063CE" w:rsidRDefault="009E60F0" w:rsidP="008063CE">
      <w:pPr>
        <w:pStyle w:val="1"/>
        <w:widowControl w:val="0"/>
        <w:spacing w:line="360" w:lineRule="auto"/>
        <w:ind w:firstLine="709"/>
        <w:rPr>
          <w:rFonts w:cs="Arial"/>
          <w:sz w:val="28"/>
          <w:szCs w:val="60"/>
        </w:rPr>
      </w:pPr>
      <w:r w:rsidRPr="008063CE">
        <w:rPr>
          <w:rFonts w:cs="Arial"/>
          <w:sz w:val="28"/>
          <w:szCs w:val="60"/>
        </w:rPr>
        <w:t>Пояснительная записка</w:t>
      </w:r>
    </w:p>
    <w:p w:rsidR="009E60F0" w:rsidRPr="008063CE" w:rsidRDefault="00AA74B3" w:rsidP="008063CE">
      <w:pPr>
        <w:keepNext/>
        <w:widowControl w:val="0"/>
        <w:spacing w:line="360" w:lineRule="auto"/>
        <w:ind w:firstLine="709"/>
        <w:jc w:val="center"/>
        <w:rPr>
          <w:rFonts w:cs="Arial"/>
          <w:b/>
          <w:sz w:val="28"/>
          <w:szCs w:val="36"/>
        </w:rPr>
      </w:pPr>
      <w:r w:rsidRPr="008063CE">
        <w:rPr>
          <w:rFonts w:cs="Arial"/>
          <w:b/>
          <w:sz w:val="28"/>
          <w:szCs w:val="36"/>
        </w:rPr>
        <w:t>К курсовому проекту на тему:</w:t>
      </w:r>
    </w:p>
    <w:p w:rsidR="00AA74B3" w:rsidRPr="008063CE" w:rsidRDefault="00AA74B3" w:rsidP="008063CE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8063CE">
        <w:rPr>
          <w:rFonts w:cs="Arial"/>
          <w:b/>
          <w:sz w:val="28"/>
          <w:szCs w:val="36"/>
        </w:rPr>
        <w:t>«Девятиэтажный жилой дом с общественной пристройкой»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b/>
          <w:bCs/>
          <w:sz w:val="28"/>
        </w:rPr>
        <w:t>Выполнил:</w:t>
      </w:r>
      <w:r w:rsidRPr="008063CE">
        <w:rPr>
          <w:sz w:val="28"/>
        </w:rPr>
        <w:t xml:space="preserve"> студент 1</w:t>
      </w:r>
      <w:r w:rsidR="009803E1" w:rsidRPr="008063CE">
        <w:rPr>
          <w:sz w:val="28"/>
        </w:rPr>
        <w:t>34</w:t>
      </w:r>
      <w:r w:rsidRPr="008063CE">
        <w:rPr>
          <w:sz w:val="28"/>
        </w:rPr>
        <w:t xml:space="preserve"> группы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b/>
          <w:bCs/>
          <w:sz w:val="28"/>
        </w:rPr>
        <w:t>Проверил:</w:t>
      </w:r>
      <w:r w:rsidR="008063CE">
        <w:rPr>
          <w:sz w:val="28"/>
        </w:rPr>
        <w:t xml:space="preserve"> 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b/>
          <w:bCs/>
          <w:sz w:val="28"/>
        </w:rPr>
        <w:t>Принял:</w:t>
      </w:r>
      <w:r w:rsidR="008063CE">
        <w:rPr>
          <w:sz w:val="28"/>
        </w:rPr>
        <w:t xml:space="preserve"> </w:t>
      </w:r>
    </w:p>
    <w:p w:rsidR="00AA74B3" w:rsidRPr="008063CE" w:rsidRDefault="00AA74B3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A74B3" w:rsidRPr="008063CE" w:rsidRDefault="00AA74B3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A74B3" w:rsidRPr="008063CE" w:rsidRDefault="00AA74B3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A74B3" w:rsidRPr="008063CE" w:rsidRDefault="00AA74B3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E283D" w:rsidRPr="008063CE" w:rsidRDefault="00CE283D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8063CE">
        <w:rPr>
          <w:sz w:val="28"/>
        </w:rPr>
        <w:t xml:space="preserve">г. Воронеж, </w:t>
      </w:r>
      <w:smartTag w:uri="urn:schemas-microsoft-com:office:smarttags" w:element="metricconverter">
        <w:smartTagPr>
          <w:attr w:name="ProductID" w:val="2008 г"/>
        </w:smartTagPr>
        <w:r w:rsidRPr="008063CE">
          <w:rPr>
            <w:sz w:val="28"/>
          </w:rPr>
          <w:t>200</w:t>
        </w:r>
        <w:r w:rsidR="00877C7D" w:rsidRPr="008063CE">
          <w:rPr>
            <w:sz w:val="28"/>
          </w:rPr>
          <w:t>8</w:t>
        </w:r>
        <w:r w:rsidRPr="008063CE">
          <w:rPr>
            <w:sz w:val="28"/>
          </w:rPr>
          <w:t xml:space="preserve"> г</w:t>
        </w:r>
      </w:smartTag>
      <w:r w:rsidRPr="008063CE">
        <w:rPr>
          <w:sz w:val="28"/>
        </w:rPr>
        <w:t>.</w:t>
      </w:r>
    </w:p>
    <w:p w:rsidR="009E60F0" w:rsidRPr="008063CE" w:rsidRDefault="008063CE" w:rsidP="008063CE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9E60F0" w:rsidRPr="008063CE">
        <w:rPr>
          <w:b/>
          <w:sz w:val="28"/>
          <w:szCs w:val="32"/>
        </w:rPr>
        <w:t>Содержание: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E60F0" w:rsidRPr="008063CE" w:rsidRDefault="00697182" w:rsidP="008063CE">
      <w:pPr>
        <w:keepNext/>
        <w:widowControl w:val="0"/>
        <w:numPr>
          <w:ilvl w:val="0"/>
          <w:numId w:val="30"/>
        </w:numPr>
        <w:tabs>
          <w:tab w:val="clear" w:pos="1440"/>
          <w:tab w:val="num" w:pos="851"/>
        </w:tabs>
        <w:spacing w:line="360" w:lineRule="auto"/>
        <w:ind w:left="0" w:firstLine="0"/>
        <w:rPr>
          <w:sz w:val="28"/>
          <w:szCs w:val="32"/>
        </w:rPr>
      </w:pPr>
      <w:r>
        <w:rPr>
          <w:sz w:val="28"/>
        </w:rPr>
        <w:t>Введение</w:t>
      </w:r>
    </w:p>
    <w:p w:rsidR="009E60F0" w:rsidRPr="008063CE" w:rsidRDefault="00697182" w:rsidP="008063CE">
      <w:pPr>
        <w:keepNext/>
        <w:widowControl w:val="0"/>
        <w:numPr>
          <w:ilvl w:val="0"/>
          <w:numId w:val="30"/>
        </w:numPr>
        <w:tabs>
          <w:tab w:val="clear" w:pos="1440"/>
          <w:tab w:val="num" w:pos="851"/>
        </w:tabs>
        <w:spacing w:line="360" w:lineRule="auto"/>
        <w:ind w:left="0" w:firstLine="0"/>
        <w:rPr>
          <w:sz w:val="28"/>
          <w:szCs w:val="32"/>
        </w:rPr>
      </w:pPr>
      <w:r>
        <w:rPr>
          <w:sz w:val="28"/>
        </w:rPr>
        <w:t>Генеральный план</w:t>
      </w:r>
    </w:p>
    <w:p w:rsidR="009E60F0" w:rsidRPr="008063CE" w:rsidRDefault="00697182" w:rsidP="008063CE">
      <w:pPr>
        <w:keepNext/>
        <w:widowControl w:val="0"/>
        <w:numPr>
          <w:ilvl w:val="0"/>
          <w:numId w:val="30"/>
        </w:numPr>
        <w:tabs>
          <w:tab w:val="clear" w:pos="1440"/>
          <w:tab w:val="num" w:pos="851"/>
        </w:tabs>
        <w:spacing w:line="360" w:lineRule="auto"/>
        <w:ind w:left="0" w:firstLine="0"/>
        <w:rPr>
          <w:sz w:val="28"/>
          <w:szCs w:val="32"/>
        </w:rPr>
      </w:pPr>
      <w:r>
        <w:rPr>
          <w:sz w:val="28"/>
        </w:rPr>
        <w:t>Объёмно-планировочное решение</w:t>
      </w:r>
    </w:p>
    <w:p w:rsidR="009E60F0" w:rsidRPr="008063CE" w:rsidRDefault="00697182" w:rsidP="008063CE">
      <w:pPr>
        <w:keepNext/>
        <w:widowControl w:val="0"/>
        <w:numPr>
          <w:ilvl w:val="0"/>
          <w:numId w:val="30"/>
        </w:numPr>
        <w:tabs>
          <w:tab w:val="clear" w:pos="1440"/>
          <w:tab w:val="num" w:pos="851"/>
        </w:tabs>
        <w:spacing w:line="360" w:lineRule="auto"/>
        <w:ind w:left="0" w:firstLine="0"/>
        <w:rPr>
          <w:sz w:val="28"/>
          <w:szCs w:val="32"/>
        </w:rPr>
      </w:pPr>
      <w:r>
        <w:rPr>
          <w:sz w:val="28"/>
        </w:rPr>
        <w:t>Конструктивное решение</w:t>
      </w:r>
    </w:p>
    <w:p w:rsidR="009E60F0" w:rsidRPr="008063CE" w:rsidRDefault="00697182" w:rsidP="008063CE">
      <w:pPr>
        <w:keepNext/>
        <w:widowControl w:val="0"/>
        <w:numPr>
          <w:ilvl w:val="0"/>
          <w:numId w:val="30"/>
        </w:numPr>
        <w:tabs>
          <w:tab w:val="clear" w:pos="1440"/>
          <w:tab w:val="num" w:pos="851"/>
        </w:tabs>
        <w:spacing w:line="360" w:lineRule="auto"/>
        <w:ind w:left="0" w:firstLine="0"/>
        <w:rPr>
          <w:sz w:val="28"/>
          <w:szCs w:val="32"/>
        </w:rPr>
      </w:pPr>
      <w:r>
        <w:rPr>
          <w:sz w:val="28"/>
        </w:rPr>
        <w:t>Теплотехнический расчёт</w:t>
      </w:r>
    </w:p>
    <w:p w:rsidR="009E60F0" w:rsidRPr="00697182" w:rsidRDefault="009E60F0" w:rsidP="00697182">
      <w:pPr>
        <w:keepNext/>
        <w:widowControl w:val="0"/>
        <w:numPr>
          <w:ilvl w:val="0"/>
          <w:numId w:val="30"/>
        </w:numPr>
        <w:tabs>
          <w:tab w:val="clear" w:pos="1440"/>
          <w:tab w:val="num" w:pos="851"/>
        </w:tabs>
        <w:spacing w:line="360" w:lineRule="auto"/>
        <w:ind w:left="0" w:firstLine="0"/>
        <w:rPr>
          <w:sz w:val="28"/>
          <w:szCs w:val="32"/>
        </w:rPr>
      </w:pPr>
      <w:r w:rsidRPr="008063CE">
        <w:rPr>
          <w:sz w:val="28"/>
        </w:rPr>
        <w:t>Решение фасада и внутренняя отделка помещения</w:t>
      </w:r>
    </w:p>
    <w:p w:rsidR="009E60F0" w:rsidRPr="00697182" w:rsidRDefault="00697182" w:rsidP="00697182">
      <w:pPr>
        <w:keepNext/>
        <w:widowControl w:val="0"/>
        <w:spacing w:line="360" w:lineRule="auto"/>
        <w:rPr>
          <w:sz w:val="28"/>
          <w:szCs w:val="32"/>
        </w:rPr>
      </w:pPr>
      <w:r>
        <w:rPr>
          <w:sz w:val="28"/>
        </w:rPr>
        <w:t>Список используемой литературы</w:t>
      </w:r>
    </w:p>
    <w:p w:rsidR="00697182" w:rsidRPr="008063CE" w:rsidRDefault="00697182" w:rsidP="00697182">
      <w:pPr>
        <w:keepNext/>
        <w:widowControl w:val="0"/>
        <w:spacing w:line="360" w:lineRule="auto"/>
        <w:rPr>
          <w:sz w:val="28"/>
          <w:szCs w:val="32"/>
        </w:rPr>
      </w:pPr>
    </w:p>
    <w:p w:rsidR="009E60F0" w:rsidRPr="008063CE" w:rsidRDefault="008063CE" w:rsidP="008063CE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  <w:t>Введение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Требуется разработать архитектурно-конструктивный проект, где проектируемое здание относится к сооружениям для проживания, а также общественное здание – </w:t>
      </w:r>
      <w:r w:rsidR="009A0EB2" w:rsidRPr="008063CE">
        <w:rPr>
          <w:sz w:val="28"/>
        </w:rPr>
        <w:t>магазин «хлебо-кондитерский» торговой площадью 250м</w:t>
      </w:r>
      <w:r w:rsidR="009A0EB2" w:rsidRPr="008063CE">
        <w:rPr>
          <w:sz w:val="28"/>
          <w:szCs w:val="22"/>
          <w:vertAlign w:val="superscript"/>
        </w:rPr>
        <w:t>2</w:t>
      </w:r>
      <w:r w:rsidRPr="008063CE">
        <w:rPr>
          <w:sz w:val="28"/>
        </w:rPr>
        <w:t xml:space="preserve"> во встроено-пристроенном блоке к 9-этажной блок-секции. Класс здания – 1, степень огнестойкости – 2, степень долговечности -2.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Место строительства – г. </w:t>
      </w:r>
      <w:r w:rsidR="009A0EB2" w:rsidRPr="008063CE">
        <w:rPr>
          <w:sz w:val="28"/>
        </w:rPr>
        <w:t>Липецк</w:t>
      </w:r>
      <w:r w:rsidRPr="008063CE">
        <w:rPr>
          <w:sz w:val="28"/>
        </w:rPr>
        <w:t xml:space="preserve">. 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Рельеф местности – спокойный, с незначительным уклоном.</w:t>
      </w:r>
    </w:p>
    <w:p w:rsidR="009A0EB2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Грунтовые условия: </w:t>
      </w:r>
      <w:r w:rsidR="00FA1991" w:rsidRPr="008063CE">
        <w:rPr>
          <w:sz w:val="28"/>
        </w:rPr>
        <w:t>насыпной грунт</w:t>
      </w:r>
      <w:r w:rsidRPr="008063CE">
        <w:rPr>
          <w:sz w:val="28"/>
        </w:rPr>
        <w:t xml:space="preserve"> – </w:t>
      </w:r>
      <w:smartTag w:uri="urn:schemas-microsoft-com:office:smarttags" w:element="metricconverter">
        <w:smartTagPr>
          <w:attr w:name="ProductID" w:val="0,6 м"/>
        </w:smartTagPr>
        <w:r w:rsidRPr="008063CE">
          <w:rPr>
            <w:sz w:val="28"/>
          </w:rPr>
          <w:t>0,</w:t>
        </w:r>
        <w:r w:rsidR="00FA1991" w:rsidRPr="008063CE">
          <w:rPr>
            <w:sz w:val="28"/>
          </w:rPr>
          <w:t>6</w:t>
        </w:r>
        <w:r w:rsidRPr="008063CE">
          <w:rPr>
            <w:sz w:val="28"/>
          </w:rPr>
          <w:t xml:space="preserve"> м</w:t>
        </w:r>
      </w:smartTag>
      <w:r w:rsidRPr="008063CE">
        <w:rPr>
          <w:sz w:val="28"/>
        </w:rPr>
        <w:t xml:space="preserve">, </w:t>
      </w:r>
      <w:r w:rsidR="00FA1991" w:rsidRPr="008063CE">
        <w:rPr>
          <w:sz w:val="28"/>
        </w:rPr>
        <w:t xml:space="preserve">песок мелкий плотного </w:t>
      </w:r>
      <w:r w:rsidR="008063CE" w:rsidRPr="008063CE">
        <w:rPr>
          <w:sz w:val="28"/>
        </w:rPr>
        <w:t>сложения</w:t>
      </w:r>
      <w:r w:rsidRPr="008063CE">
        <w:rPr>
          <w:sz w:val="28"/>
        </w:rPr>
        <w:t xml:space="preserve"> – </w:t>
      </w:r>
      <w:smartTag w:uri="urn:schemas-microsoft-com:office:smarttags" w:element="metricconverter">
        <w:smartTagPr>
          <w:attr w:name="ProductID" w:val="2,3 м"/>
        </w:smartTagPr>
        <w:r w:rsidR="009A0EB2" w:rsidRPr="008063CE">
          <w:rPr>
            <w:sz w:val="28"/>
          </w:rPr>
          <w:t>2,3</w:t>
        </w:r>
        <w:r w:rsidRPr="008063CE">
          <w:rPr>
            <w:sz w:val="28"/>
          </w:rPr>
          <w:t xml:space="preserve"> м</w:t>
        </w:r>
      </w:smartTag>
      <w:r w:rsidRPr="008063CE">
        <w:rPr>
          <w:sz w:val="28"/>
        </w:rPr>
        <w:t xml:space="preserve">, </w:t>
      </w:r>
      <w:r w:rsidR="009A0EB2" w:rsidRPr="008063CE">
        <w:rPr>
          <w:sz w:val="28"/>
        </w:rPr>
        <w:t>глина твёрдой конструкции</w:t>
      </w:r>
      <w:r w:rsidRPr="008063CE">
        <w:rPr>
          <w:sz w:val="28"/>
        </w:rPr>
        <w:t xml:space="preserve"> – </w:t>
      </w:r>
      <w:smartTag w:uri="urn:schemas-microsoft-com:office:smarttags" w:element="metricconverter">
        <w:smartTagPr>
          <w:attr w:name="ProductID" w:val="8,0 м"/>
        </w:smartTagPr>
        <w:r w:rsidR="009A0EB2" w:rsidRPr="008063CE">
          <w:rPr>
            <w:sz w:val="28"/>
          </w:rPr>
          <w:t>8,0</w:t>
        </w:r>
        <w:r w:rsidRPr="008063CE">
          <w:rPr>
            <w:sz w:val="28"/>
          </w:rPr>
          <w:t xml:space="preserve"> м</w:t>
        </w:r>
      </w:smartTag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Уровень грунтовых вод ниже поверхности земли на </w:t>
      </w:r>
      <w:smartTag w:uri="urn:schemas-microsoft-com:office:smarttags" w:element="metricconverter">
        <w:smartTagPr>
          <w:attr w:name="ProductID" w:val="3,5 м"/>
        </w:smartTagPr>
        <w:r w:rsidRPr="008063CE">
          <w:rPr>
            <w:sz w:val="28"/>
          </w:rPr>
          <w:t>3,</w:t>
        </w:r>
        <w:r w:rsidR="00356FEC" w:rsidRPr="008063CE">
          <w:rPr>
            <w:sz w:val="28"/>
          </w:rPr>
          <w:t>5</w:t>
        </w:r>
        <w:r w:rsidRPr="008063CE">
          <w:rPr>
            <w:sz w:val="28"/>
          </w:rPr>
          <w:t xml:space="preserve"> м</w:t>
        </w:r>
      </w:smartTag>
      <w:r w:rsidRPr="008063CE">
        <w:rPr>
          <w:sz w:val="28"/>
        </w:rPr>
        <w:t>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Здание классифицируется по назначению как общественное.</w:t>
      </w:r>
    </w:p>
    <w:p w:rsidR="009E60F0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Господствующие ветры в зимнее время – юго-западный, в летнее – северо-западный (см. рис.)</w:t>
      </w:r>
    </w:p>
    <w:p w:rsidR="00697182" w:rsidRPr="008063CE" w:rsidRDefault="00697182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60F0" w:rsidRPr="008063CE" w:rsidRDefault="008063CE" w:rsidP="008063CE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9E60F0" w:rsidRPr="008063CE">
        <w:rPr>
          <w:b/>
          <w:sz w:val="28"/>
          <w:szCs w:val="32"/>
        </w:rPr>
        <w:t>Генеральный план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Одной стороной участок выходит на улицу </w:t>
      </w:r>
      <w:r w:rsidR="00B461CF" w:rsidRPr="008063CE">
        <w:rPr>
          <w:sz w:val="28"/>
        </w:rPr>
        <w:t>Солнечная</w:t>
      </w:r>
      <w:r w:rsidRPr="008063CE">
        <w:rPr>
          <w:sz w:val="28"/>
        </w:rPr>
        <w:t>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Генеральным планом закреплено строительство:</w:t>
      </w:r>
    </w:p>
    <w:p w:rsidR="009E60F0" w:rsidRPr="008063CE" w:rsidRDefault="009E60F0" w:rsidP="008063CE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9 –этажной блок-секции.</w:t>
      </w:r>
    </w:p>
    <w:p w:rsidR="009E60F0" w:rsidRPr="008063CE" w:rsidRDefault="009E60F0" w:rsidP="008063CE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 xml:space="preserve">общественного корпуса – </w:t>
      </w:r>
      <w:r w:rsidR="001C2606" w:rsidRPr="008063CE">
        <w:rPr>
          <w:sz w:val="28"/>
        </w:rPr>
        <w:t>магазин «хлебо-кондитерский» торговой площадью 250м</w:t>
      </w:r>
      <w:r w:rsidR="001C2606" w:rsidRPr="008063CE">
        <w:rPr>
          <w:sz w:val="28"/>
          <w:szCs w:val="22"/>
          <w:vertAlign w:val="superscript"/>
        </w:rPr>
        <w:t>2</w:t>
      </w:r>
    </w:p>
    <w:p w:rsidR="009E60F0" w:rsidRPr="008063CE" w:rsidRDefault="009E60F0" w:rsidP="008063CE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стоянки автомобилей.</w:t>
      </w:r>
    </w:p>
    <w:p w:rsidR="009E60F0" w:rsidRPr="008063CE" w:rsidRDefault="00B461CF" w:rsidP="008063CE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 xml:space="preserve">детская </w:t>
      </w:r>
      <w:r w:rsidR="009E60F0" w:rsidRPr="008063CE">
        <w:rPr>
          <w:sz w:val="28"/>
        </w:rPr>
        <w:t xml:space="preserve">площадки </w:t>
      </w:r>
    </w:p>
    <w:p w:rsidR="00B461CF" w:rsidRPr="008063CE" w:rsidRDefault="00B461CF" w:rsidP="008063CE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спортивная площадка</w:t>
      </w:r>
    </w:p>
    <w:p w:rsidR="009E60F0" w:rsidRPr="008063CE" w:rsidRDefault="009E60F0" w:rsidP="008063CE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устройство газонов.</w:t>
      </w:r>
    </w:p>
    <w:p w:rsidR="009E60F0" w:rsidRPr="008063CE" w:rsidRDefault="009E60F0" w:rsidP="008063CE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устройство контейнеров для мусора, пожарных резервуаров.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На площадках для отдыха предусмотрены скамейки для отдыха, газоны, древесно-кустарниковые насаждения. Покрытием всех тротуаров и площадок является тротуарная плитка. Защита от шума города обеспечена планировочными и конструктивными решениями.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 w:rsidRPr="008063CE">
        <w:rPr>
          <w:b/>
          <w:sz w:val="28"/>
        </w:rPr>
        <w:t>Технико-экономические показатели:</w:t>
      </w:r>
    </w:p>
    <w:p w:rsidR="009E60F0" w:rsidRPr="008063CE" w:rsidRDefault="009E60F0" w:rsidP="008063CE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 xml:space="preserve">площадь участка </w:t>
      </w:r>
      <w:r w:rsidR="00B461CF" w:rsidRPr="008063CE">
        <w:rPr>
          <w:sz w:val="28"/>
          <w:szCs w:val="36"/>
        </w:rPr>
        <w:t>А</w:t>
      </w:r>
      <w:r w:rsidR="00B461CF" w:rsidRPr="008063CE">
        <w:rPr>
          <w:sz w:val="28"/>
          <w:szCs w:val="18"/>
        </w:rPr>
        <w:t xml:space="preserve">у </w:t>
      </w:r>
      <w:r w:rsidR="00B461CF" w:rsidRPr="008063CE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9331,5 м²"/>
        </w:smartTagPr>
        <w:r w:rsidR="00B461CF" w:rsidRPr="008063CE">
          <w:rPr>
            <w:sz w:val="28"/>
            <w:szCs w:val="28"/>
          </w:rPr>
          <w:t>9331,5 м²</w:t>
        </w:r>
      </w:smartTag>
      <w:r w:rsidRPr="008063CE">
        <w:rPr>
          <w:sz w:val="28"/>
        </w:rPr>
        <w:t>.</w:t>
      </w:r>
    </w:p>
    <w:p w:rsidR="009E60F0" w:rsidRPr="008063CE" w:rsidRDefault="009E60F0" w:rsidP="008063CE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 xml:space="preserve">площадь застройки </w:t>
      </w:r>
      <w:r w:rsidR="00B461CF" w:rsidRPr="008063CE">
        <w:rPr>
          <w:sz w:val="28"/>
          <w:szCs w:val="36"/>
        </w:rPr>
        <w:t>А</w:t>
      </w:r>
      <w:r w:rsidR="00B461CF" w:rsidRPr="008063CE">
        <w:rPr>
          <w:sz w:val="28"/>
          <w:szCs w:val="18"/>
        </w:rPr>
        <w:t xml:space="preserve">з </w:t>
      </w:r>
      <w:r w:rsidR="00B461CF" w:rsidRPr="008063CE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641 м²"/>
        </w:smartTagPr>
        <w:r w:rsidR="00B461CF" w:rsidRPr="008063CE">
          <w:rPr>
            <w:sz w:val="28"/>
            <w:szCs w:val="28"/>
          </w:rPr>
          <w:t>1641 м²</w:t>
        </w:r>
      </w:smartTag>
    </w:p>
    <w:p w:rsidR="009E60F0" w:rsidRPr="008063CE" w:rsidRDefault="009E60F0" w:rsidP="008063CE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 xml:space="preserve">площадь зелёных насаждений – </w:t>
      </w:r>
      <w:r w:rsidR="00B461CF" w:rsidRPr="008063CE">
        <w:rPr>
          <w:sz w:val="28"/>
          <w:szCs w:val="36"/>
        </w:rPr>
        <w:t>А</w:t>
      </w:r>
      <w:r w:rsidR="00B461CF" w:rsidRPr="008063CE">
        <w:rPr>
          <w:sz w:val="28"/>
          <w:szCs w:val="18"/>
        </w:rPr>
        <w:t xml:space="preserve">о </w:t>
      </w:r>
      <w:r w:rsidR="00B461CF" w:rsidRPr="008063CE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405,5 м²"/>
        </w:smartTagPr>
        <w:r w:rsidR="00B461CF" w:rsidRPr="008063CE">
          <w:rPr>
            <w:sz w:val="28"/>
            <w:szCs w:val="28"/>
          </w:rPr>
          <w:t>4405,5 м²</w:t>
        </w:r>
      </w:smartTag>
    </w:p>
    <w:p w:rsidR="009E60F0" w:rsidRPr="008063CE" w:rsidRDefault="009E60F0" w:rsidP="008063CE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 xml:space="preserve">коэффициенты: </w:t>
      </w:r>
    </w:p>
    <w:p w:rsidR="00B461CF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63CE">
        <w:rPr>
          <w:sz w:val="28"/>
        </w:rPr>
        <w:t xml:space="preserve">плотности застройки </w:t>
      </w:r>
      <w:r w:rsidR="00B461CF" w:rsidRPr="008063CE">
        <w:rPr>
          <w:sz w:val="28"/>
          <w:szCs w:val="28"/>
        </w:rPr>
        <w:t>К</w:t>
      </w:r>
      <w:r w:rsidR="00B461CF" w:rsidRPr="008063CE">
        <w:rPr>
          <w:sz w:val="28"/>
          <w:szCs w:val="16"/>
        </w:rPr>
        <w:t>1</w:t>
      </w:r>
      <w:r w:rsidR="00B461CF" w:rsidRPr="008063CE">
        <w:rPr>
          <w:sz w:val="28"/>
          <w:szCs w:val="28"/>
        </w:rPr>
        <w:t xml:space="preserve"> = </w:t>
      </w:r>
      <w:r w:rsidR="00B461CF" w:rsidRPr="008063CE">
        <w:rPr>
          <w:sz w:val="28"/>
          <w:szCs w:val="32"/>
        </w:rPr>
        <w:t>А</w:t>
      </w:r>
      <w:r w:rsidR="00B461CF" w:rsidRPr="008063CE">
        <w:rPr>
          <w:sz w:val="28"/>
          <w:szCs w:val="20"/>
        </w:rPr>
        <w:t>з</w:t>
      </w:r>
      <w:r w:rsidR="00B461CF" w:rsidRPr="008063CE">
        <w:rPr>
          <w:sz w:val="28"/>
          <w:szCs w:val="32"/>
        </w:rPr>
        <w:t xml:space="preserve"> / А</w:t>
      </w:r>
      <w:r w:rsidR="00B461CF" w:rsidRPr="008063CE">
        <w:rPr>
          <w:sz w:val="28"/>
          <w:szCs w:val="20"/>
        </w:rPr>
        <w:t>у</w:t>
      </w:r>
      <w:r w:rsidR="00B461CF" w:rsidRPr="008063CE">
        <w:rPr>
          <w:sz w:val="28"/>
          <w:szCs w:val="32"/>
        </w:rPr>
        <w:t xml:space="preserve"> = </w:t>
      </w:r>
      <w:r w:rsidR="00B461CF" w:rsidRPr="008063CE">
        <w:rPr>
          <w:sz w:val="28"/>
          <w:szCs w:val="28"/>
        </w:rPr>
        <w:t>0,176</w:t>
      </w:r>
    </w:p>
    <w:p w:rsidR="00B461CF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63CE">
        <w:rPr>
          <w:sz w:val="28"/>
        </w:rPr>
        <w:t xml:space="preserve">озеленения </w:t>
      </w:r>
      <w:r w:rsidR="00B461CF" w:rsidRPr="008063CE">
        <w:rPr>
          <w:sz w:val="28"/>
          <w:szCs w:val="28"/>
        </w:rPr>
        <w:t>К</w:t>
      </w:r>
      <w:r w:rsidR="00B461CF" w:rsidRPr="008063CE">
        <w:rPr>
          <w:sz w:val="28"/>
          <w:szCs w:val="18"/>
        </w:rPr>
        <w:t>2</w:t>
      </w:r>
      <w:r w:rsidR="00B461CF" w:rsidRPr="008063CE">
        <w:rPr>
          <w:sz w:val="28"/>
          <w:szCs w:val="28"/>
        </w:rPr>
        <w:t xml:space="preserve"> = </w:t>
      </w:r>
      <w:r w:rsidR="00B461CF" w:rsidRPr="008063CE">
        <w:rPr>
          <w:sz w:val="28"/>
          <w:szCs w:val="32"/>
        </w:rPr>
        <w:t>А</w:t>
      </w:r>
      <w:r w:rsidR="00B461CF" w:rsidRPr="008063CE">
        <w:rPr>
          <w:sz w:val="28"/>
          <w:szCs w:val="20"/>
        </w:rPr>
        <w:t>о</w:t>
      </w:r>
      <w:r w:rsidR="00B461CF" w:rsidRPr="008063CE">
        <w:rPr>
          <w:sz w:val="28"/>
          <w:szCs w:val="28"/>
        </w:rPr>
        <w:t xml:space="preserve"> / </w:t>
      </w:r>
      <w:r w:rsidR="00B461CF" w:rsidRPr="008063CE">
        <w:rPr>
          <w:sz w:val="28"/>
          <w:szCs w:val="32"/>
        </w:rPr>
        <w:t>А</w:t>
      </w:r>
      <w:r w:rsidR="00B461CF" w:rsidRPr="008063CE">
        <w:rPr>
          <w:sz w:val="28"/>
          <w:szCs w:val="20"/>
        </w:rPr>
        <w:t>у</w:t>
      </w:r>
      <w:r w:rsidR="00B461CF" w:rsidRPr="008063CE">
        <w:rPr>
          <w:sz w:val="28"/>
          <w:szCs w:val="28"/>
        </w:rPr>
        <w:t xml:space="preserve"> = 0,472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b/>
          <w:sz w:val="28"/>
          <w:szCs w:val="32"/>
        </w:rPr>
        <w:t>3. Объёмно-планировочное решение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Блок-секция с столовой и магазином запроектирована в 2-х блоках:9-ти этажный жилой корпус, общественный корпус – </w:t>
      </w:r>
      <w:r w:rsidR="00265FFF" w:rsidRPr="008063CE">
        <w:rPr>
          <w:sz w:val="28"/>
        </w:rPr>
        <w:t>магазин «хлебо-кондитерский»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Планировочная схема жилого корпуса – коридорная.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Здание в осях имеет сложную форму: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Длина в осях – </w:t>
      </w:r>
      <w:r w:rsidR="00265FFF" w:rsidRPr="008063CE">
        <w:rPr>
          <w:sz w:val="28"/>
        </w:rPr>
        <w:t>25200</w:t>
      </w:r>
      <w:r w:rsidRPr="008063CE">
        <w:rPr>
          <w:sz w:val="28"/>
        </w:rPr>
        <w:t>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Длина в осях – 18000.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Полная длина в осях – 43</w:t>
      </w:r>
      <w:r w:rsidR="00EA65C1" w:rsidRPr="008063CE">
        <w:rPr>
          <w:sz w:val="28"/>
        </w:rPr>
        <w:t>20</w:t>
      </w:r>
      <w:r w:rsidRPr="008063CE">
        <w:rPr>
          <w:sz w:val="28"/>
        </w:rPr>
        <w:t>0.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Ширина в осях – 1</w:t>
      </w:r>
      <w:r w:rsidR="00EA65C1" w:rsidRPr="008063CE">
        <w:rPr>
          <w:sz w:val="28"/>
        </w:rPr>
        <w:t>44</w:t>
      </w:r>
      <w:r w:rsidRPr="008063CE">
        <w:rPr>
          <w:sz w:val="28"/>
        </w:rPr>
        <w:t>00.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Ширина в осях – 30000.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Высота жилого корпуса – 28</w:t>
      </w:r>
      <w:r w:rsidR="00EA65C1" w:rsidRPr="008063CE">
        <w:rPr>
          <w:sz w:val="28"/>
        </w:rPr>
        <w:t>96</w:t>
      </w:r>
      <w:r w:rsidRPr="008063CE">
        <w:rPr>
          <w:sz w:val="28"/>
        </w:rPr>
        <w:t>0.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Высота общественного блока – </w:t>
      </w:r>
      <w:r w:rsidR="00EA65C1" w:rsidRPr="008063CE">
        <w:rPr>
          <w:sz w:val="28"/>
        </w:rPr>
        <w:t>3450</w:t>
      </w:r>
      <w:r w:rsidRPr="008063CE">
        <w:rPr>
          <w:sz w:val="28"/>
        </w:rPr>
        <w:t>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В здании запроектированы 1 основной вход, 1 лестница. Также в здании имеется лифт – пассажирский,</w:t>
      </w:r>
      <w:r w:rsidR="008063CE">
        <w:rPr>
          <w:sz w:val="28"/>
        </w:rPr>
        <w:t xml:space="preserve"> </w:t>
      </w:r>
      <w:r w:rsidRPr="008063CE">
        <w:rPr>
          <w:sz w:val="28"/>
        </w:rPr>
        <w:t>630 кг.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8063CE">
        <w:rPr>
          <w:b/>
          <w:bCs/>
          <w:sz w:val="28"/>
        </w:rPr>
        <w:t>Проектируемое здание функционально состоит из:</w:t>
      </w:r>
    </w:p>
    <w:p w:rsidR="009E60F0" w:rsidRPr="008063CE" w:rsidRDefault="009E60F0" w:rsidP="008063CE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9 –этажной блок-секции.</w:t>
      </w:r>
    </w:p>
    <w:p w:rsidR="009E60F0" w:rsidRPr="008063CE" w:rsidRDefault="00EA65C1" w:rsidP="008063CE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магазин «хлебо-кондитерский» торговой площадью 250м</w:t>
      </w:r>
      <w:r w:rsidRPr="008063CE">
        <w:rPr>
          <w:sz w:val="28"/>
          <w:szCs w:val="22"/>
          <w:vertAlign w:val="superscript"/>
        </w:rPr>
        <w:t>2</w:t>
      </w:r>
      <w:r w:rsidR="008063CE">
        <w:rPr>
          <w:sz w:val="28"/>
          <w:szCs w:val="22"/>
          <w:vertAlign w:val="superscript"/>
        </w:rPr>
        <w:t xml:space="preserve"> </w:t>
      </w:r>
      <w:r w:rsidRPr="008063CE">
        <w:rPr>
          <w:sz w:val="28"/>
        </w:rPr>
        <w:t>во</w:t>
      </w:r>
      <w:r w:rsidR="009E60F0" w:rsidRPr="008063CE">
        <w:rPr>
          <w:sz w:val="28"/>
        </w:rPr>
        <w:t xml:space="preserve"> встроено-пристроенном блоке.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Проектируемое здание – это многоэтажное здание с неотапливаемым подвалом и холодным чердаком.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В блок – секции предусмотрены следующие типы и количество помещений: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1. Квартиры однокомнатные</w:t>
      </w:r>
      <w:r w:rsidR="008063CE">
        <w:rPr>
          <w:sz w:val="28"/>
        </w:rPr>
        <w:t xml:space="preserve"> </w:t>
      </w:r>
      <w:r w:rsidRPr="008063CE">
        <w:rPr>
          <w:sz w:val="28"/>
        </w:rPr>
        <w:t>- количество 9, площадь-</w:t>
      </w:r>
      <w:r w:rsidR="00EA65C1" w:rsidRPr="008063CE">
        <w:rPr>
          <w:sz w:val="28"/>
        </w:rPr>
        <w:t>14,09</w:t>
      </w:r>
      <w:r w:rsidR="008063CE">
        <w:rPr>
          <w:sz w:val="28"/>
        </w:rPr>
        <w:t xml:space="preserve"> </w:t>
      </w:r>
      <w:r w:rsidRPr="008063CE">
        <w:rPr>
          <w:sz w:val="28"/>
        </w:rPr>
        <w:t>м</w:t>
      </w:r>
      <w:r w:rsidRPr="008063CE">
        <w:rPr>
          <w:sz w:val="28"/>
          <w:vertAlign w:val="superscript"/>
        </w:rPr>
        <w:t xml:space="preserve">2 </w:t>
      </w:r>
      <w:r w:rsidRPr="008063CE">
        <w:rPr>
          <w:sz w:val="28"/>
        </w:rPr>
        <w:t>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2. Квартиры </w:t>
      </w:r>
      <w:r w:rsidR="00EA65C1" w:rsidRPr="008063CE">
        <w:rPr>
          <w:sz w:val="28"/>
        </w:rPr>
        <w:t>однокомнатные</w:t>
      </w:r>
      <w:r w:rsidR="008063CE">
        <w:rPr>
          <w:sz w:val="28"/>
        </w:rPr>
        <w:t xml:space="preserve"> </w:t>
      </w:r>
      <w:r w:rsidRPr="008063CE">
        <w:rPr>
          <w:sz w:val="28"/>
        </w:rPr>
        <w:t xml:space="preserve">- количество </w:t>
      </w:r>
      <w:r w:rsidR="00EA65C1" w:rsidRPr="008063CE">
        <w:rPr>
          <w:sz w:val="28"/>
        </w:rPr>
        <w:t>18</w:t>
      </w:r>
      <w:r w:rsidRPr="008063CE">
        <w:rPr>
          <w:sz w:val="28"/>
        </w:rPr>
        <w:t>, площадь-</w:t>
      </w:r>
      <w:smartTag w:uri="urn:schemas-microsoft-com:office:smarttags" w:element="metricconverter">
        <w:smartTagPr>
          <w:attr w:name="ProductID" w:val="20,65 м2"/>
        </w:smartTagPr>
        <w:r w:rsidR="00EA65C1" w:rsidRPr="008063CE">
          <w:rPr>
            <w:sz w:val="28"/>
          </w:rPr>
          <w:t xml:space="preserve">20,65 </w:t>
        </w:r>
        <w:r w:rsidRPr="008063CE">
          <w:rPr>
            <w:sz w:val="28"/>
          </w:rPr>
          <w:t>м</w:t>
        </w:r>
        <w:r w:rsidRPr="008063CE">
          <w:rPr>
            <w:sz w:val="28"/>
            <w:vertAlign w:val="superscript"/>
          </w:rPr>
          <w:t>2</w:t>
        </w:r>
      </w:smartTag>
      <w:r w:rsidRPr="008063CE">
        <w:rPr>
          <w:sz w:val="28"/>
          <w:vertAlign w:val="superscript"/>
        </w:rPr>
        <w:t xml:space="preserve"> </w:t>
      </w:r>
      <w:r w:rsidRPr="008063CE">
        <w:rPr>
          <w:sz w:val="28"/>
        </w:rPr>
        <w:t>.</w:t>
      </w:r>
    </w:p>
    <w:p w:rsidR="009E60F0" w:rsidRPr="008063CE" w:rsidRDefault="00EA65C1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3</w:t>
      </w:r>
      <w:r w:rsidR="009E60F0" w:rsidRPr="008063CE">
        <w:rPr>
          <w:sz w:val="28"/>
        </w:rPr>
        <w:t>. Квартиры трёхкомнатные</w:t>
      </w:r>
      <w:r w:rsidR="008063CE">
        <w:rPr>
          <w:sz w:val="28"/>
        </w:rPr>
        <w:t xml:space="preserve"> </w:t>
      </w:r>
      <w:r w:rsidR="009E60F0" w:rsidRPr="008063CE">
        <w:rPr>
          <w:sz w:val="28"/>
        </w:rPr>
        <w:t xml:space="preserve">- количество </w:t>
      </w:r>
      <w:r w:rsidRPr="008063CE">
        <w:rPr>
          <w:sz w:val="28"/>
        </w:rPr>
        <w:t>18</w:t>
      </w:r>
      <w:r w:rsidR="009E60F0" w:rsidRPr="008063CE">
        <w:rPr>
          <w:sz w:val="28"/>
        </w:rPr>
        <w:t>, площадь-</w:t>
      </w:r>
      <w:smartTag w:uri="urn:schemas-microsoft-com:office:smarttags" w:element="metricconverter">
        <w:smartTagPr>
          <w:attr w:name="ProductID" w:val="45,31 м2"/>
        </w:smartTagPr>
        <w:r w:rsidRPr="008063CE">
          <w:rPr>
            <w:sz w:val="28"/>
          </w:rPr>
          <w:t>45,31</w:t>
        </w:r>
        <w:r w:rsidR="009E60F0" w:rsidRPr="008063CE">
          <w:rPr>
            <w:sz w:val="28"/>
          </w:rPr>
          <w:t xml:space="preserve"> м</w:t>
        </w:r>
        <w:r w:rsidR="009E60F0" w:rsidRPr="008063CE">
          <w:rPr>
            <w:sz w:val="28"/>
            <w:vertAlign w:val="superscript"/>
          </w:rPr>
          <w:t>2</w:t>
        </w:r>
      </w:smartTag>
      <w:r w:rsidR="009E60F0" w:rsidRPr="008063CE">
        <w:rPr>
          <w:sz w:val="28"/>
          <w:vertAlign w:val="superscript"/>
        </w:rPr>
        <w:t xml:space="preserve"> </w:t>
      </w:r>
      <w:r w:rsidR="009E60F0" w:rsidRPr="008063CE">
        <w:rPr>
          <w:sz w:val="28"/>
        </w:rPr>
        <w:t>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Средняя площадь квартиры </w:t>
      </w:r>
      <w:r w:rsidR="00EA65C1" w:rsidRPr="008063CE">
        <w:rPr>
          <w:sz w:val="28"/>
        </w:rPr>
        <w:t>–</w:t>
      </w:r>
      <w:r w:rsidRPr="008063C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6,68 м2"/>
        </w:smartTagPr>
        <w:r w:rsidR="00EA65C1" w:rsidRPr="008063CE">
          <w:rPr>
            <w:sz w:val="28"/>
          </w:rPr>
          <w:t>26,68</w:t>
        </w:r>
        <w:r w:rsidRPr="008063CE">
          <w:rPr>
            <w:sz w:val="28"/>
          </w:rPr>
          <w:t xml:space="preserve"> м</w:t>
        </w:r>
        <w:r w:rsidRPr="008063CE">
          <w:rPr>
            <w:sz w:val="28"/>
            <w:vertAlign w:val="superscript"/>
          </w:rPr>
          <w:t>2</w:t>
        </w:r>
      </w:smartTag>
      <w:r w:rsidRPr="008063CE">
        <w:rPr>
          <w:sz w:val="28"/>
          <w:vertAlign w:val="superscript"/>
        </w:rPr>
        <w:t xml:space="preserve"> </w:t>
      </w:r>
      <w:r w:rsidRPr="008063CE">
        <w:rPr>
          <w:sz w:val="28"/>
        </w:rPr>
        <w:t>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В </w:t>
      </w:r>
      <w:r w:rsidR="00EA65C1" w:rsidRPr="008063CE">
        <w:rPr>
          <w:sz w:val="28"/>
        </w:rPr>
        <w:t>магазину «хлебо-кондитерский» торговой площадью 250м</w:t>
      </w:r>
      <w:r w:rsidR="00EA65C1" w:rsidRPr="008063CE">
        <w:rPr>
          <w:sz w:val="28"/>
          <w:szCs w:val="22"/>
          <w:vertAlign w:val="superscript"/>
        </w:rPr>
        <w:t>2</w:t>
      </w:r>
      <w:r w:rsidRPr="008063CE">
        <w:rPr>
          <w:sz w:val="28"/>
        </w:rPr>
        <w:t xml:space="preserve"> во встроено-пристроенном блоке расположены:</w:t>
      </w:r>
    </w:p>
    <w:p w:rsidR="009E60F0" w:rsidRPr="008063CE" w:rsidRDefault="00EA65C1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Торговый зал</w:t>
      </w:r>
      <w:r w:rsidR="009E60F0" w:rsidRPr="008063C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3,93 м2"/>
        </w:smartTagPr>
        <w:r w:rsidR="009E60F0" w:rsidRPr="008063CE">
          <w:rPr>
            <w:sz w:val="28"/>
          </w:rPr>
          <w:t>23,93 м</w:t>
        </w:r>
        <w:r w:rsidR="009E60F0" w:rsidRPr="008063CE">
          <w:rPr>
            <w:sz w:val="28"/>
            <w:vertAlign w:val="superscript"/>
          </w:rPr>
          <w:t>2</w:t>
        </w:r>
      </w:smartTag>
      <w:r w:rsidR="009E60F0" w:rsidRPr="008063CE">
        <w:rPr>
          <w:sz w:val="28"/>
        </w:rPr>
        <w:t xml:space="preserve"> .</w:t>
      </w:r>
    </w:p>
    <w:p w:rsidR="009E60F0" w:rsidRPr="008063CE" w:rsidRDefault="00EA65C1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Зал кафетерия</w:t>
      </w:r>
      <w:r w:rsidR="008063CE">
        <w:rPr>
          <w:sz w:val="28"/>
        </w:rPr>
        <w:t xml:space="preserve"> </w:t>
      </w:r>
      <w:r w:rsidR="009E60F0" w:rsidRPr="008063CE">
        <w:rPr>
          <w:sz w:val="28"/>
        </w:rPr>
        <w:t>96,10 м</w:t>
      </w:r>
      <w:r w:rsidR="009E60F0" w:rsidRPr="008063CE">
        <w:rPr>
          <w:sz w:val="28"/>
          <w:vertAlign w:val="superscript"/>
        </w:rPr>
        <w:t>2</w:t>
      </w:r>
      <w:r w:rsidR="009E60F0" w:rsidRPr="008063CE">
        <w:rPr>
          <w:sz w:val="28"/>
        </w:rPr>
        <w:t xml:space="preserve"> .</w:t>
      </w:r>
    </w:p>
    <w:p w:rsidR="009E60F0" w:rsidRPr="008063CE" w:rsidRDefault="00EA65C1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Подсобное помещение кафетерия</w:t>
      </w:r>
      <w:r w:rsidR="008063CE">
        <w:rPr>
          <w:sz w:val="28"/>
        </w:rPr>
        <w:t xml:space="preserve"> </w:t>
      </w:r>
      <w:r w:rsidR="009E60F0" w:rsidRPr="008063CE">
        <w:rPr>
          <w:sz w:val="28"/>
        </w:rPr>
        <w:t>12,05 м</w:t>
      </w:r>
      <w:r w:rsidR="009E60F0" w:rsidRPr="008063CE">
        <w:rPr>
          <w:sz w:val="28"/>
          <w:vertAlign w:val="superscript"/>
        </w:rPr>
        <w:t>2</w:t>
      </w:r>
      <w:r w:rsidR="009E60F0" w:rsidRPr="008063CE">
        <w:rPr>
          <w:sz w:val="28"/>
        </w:rPr>
        <w:t xml:space="preserve"> .</w:t>
      </w:r>
    </w:p>
    <w:p w:rsidR="009E60F0" w:rsidRPr="008063CE" w:rsidRDefault="00EA65C1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Кладовая хлеба и кондитерских изделий</w:t>
      </w:r>
      <w:r w:rsidR="008063CE">
        <w:rPr>
          <w:sz w:val="28"/>
        </w:rPr>
        <w:t xml:space="preserve"> </w:t>
      </w:r>
      <w:r w:rsidR="009E60F0" w:rsidRPr="008063CE">
        <w:rPr>
          <w:sz w:val="28"/>
        </w:rPr>
        <w:t>49,45 м</w:t>
      </w:r>
      <w:r w:rsidR="009E60F0" w:rsidRPr="008063CE">
        <w:rPr>
          <w:sz w:val="28"/>
          <w:vertAlign w:val="superscript"/>
        </w:rPr>
        <w:t>2</w:t>
      </w:r>
      <w:r w:rsidR="009E60F0" w:rsidRPr="008063CE">
        <w:rPr>
          <w:sz w:val="28"/>
        </w:rPr>
        <w:t xml:space="preserve"> .</w:t>
      </w:r>
    </w:p>
    <w:p w:rsidR="009E60F0" w:rsidRPr="008063CE" w:rsidRDefault="00EA65C1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Кладовая бакалей</w:t>
      </w:r>
      <w:r w:rsidR="009E60F0" w:rsidRPr="008063C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2,06 м2"/>
        </w:smartTagPr>
        <w:r w:rsidR="009E60F0" w:rsidRPr="008063CE">
          <w:rPr>
            <w:sz w:val="28"/>
          </w:rPr>
          <w:t>12,06 м</w:t>
        </w:r>
        <w:r w:rsidR="009E60F0" w:rsidRPr="008063CE">
          <w:rPr>
            <w:sz w:val="28"/>
            <w:vertAlign w:val="superscript"/>
          </w:rPr>
          <w:t>2</w:t>
        </w:r>
      </w:smartTag>
      <w:r w:rsidR="009E60F0" w:rsidRPr="008063CE">
        <w:rPr>
          <w:sz w:val="28"/>
        </w:rPr>
        <w:t xml:space="preserve"> .</w:t>
      </w:r>
    </w:p>
    <w:p w:rsidR="009E60F0" w:rsidRPr="008063CE" w:rsidRDefault="00EA65C1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Кладовая ночного завоза хлеба</w:t>
      </w:r>
      <w:r w:rsidR="008063CE">
        <w:rPr>
          <w:sz w:val="28"/>
        </w:rPr>
        <w:t xml:space="preserve"> </w:t>
      </w:r>
      <w:r w:rsidR="009E60F0" w:rsidRPr="008063CE">
        <w:rPr>
          <w:sz w:val="28"/>
        </w:rPr>
        <w:t>13,39 м</w:t>
      </w:r>
      <w:r w:rsidR="009E60F0" w:rsidRPr="008063CE">
        <w:rPr>
          <w:sz w:val="28"/>
          <w:vertAlign w:val="superscript"/>
        </w:rPr>
        <w:t>2</w:t>
      </w:r>
      <w:r w:rsidR="009E60F0" w:rsidRPr="008063CE">
        <w:rPr>
          <w:sz w:val="28"/>
        </w:rPr>
        <w:t xml:space="preserve"> .</w:t>
      </w:r>
    </w:p>
    <w:p w:rsidR="009E60F0" w:rsidRPr="008063CE" w:rsidRDefault="0091445A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Охлаждаемая камера</w:t>
      </w:r>
      <w:r w:rsidR="008063CE">
        <w:rPr>
          <w:sz w:val="28"/>
        </w:rPr>
        <w:t xml:space="preserve"> </w:t>
      </w:r>
      <w:r w:rsidR="009E60F0" w:rsidRPr="008063CE">
        <w:rPr>
          <w:sz w:val="28"/>
        </w:rPr>
        <w:t>12,12 м</w:t>
      </w:r>
      <w:r w:rsidR="009E60F0" w:rsidRPr="008063CE">
        <w:rPr>
          <w:sz w:val="28"/>
          <w:vertAlign w:val="superscript"/>
        </w:rPr>
        <w:t>2</w:t>
      </w:r>
      <w:r w:rsidR="009E60F0" w:rsidRPr="008063CE">
        <w:rPr>
          <w:sz w:val="28"/>
        </w:rPr>
        <w:t xml:space="preserve"> .</w:t>
      </w:r>
    </w:p>
    <w:p w:rsidR="009E60F0" w:rsidRPr="008063CE" w:rsidRDefault="0091445A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Фреон</w:t>
      </w:r>
      <w:r w:rsidR="008063CE">
        <w:rPr>
          <w:sz w:val="28"/>
        </w:rPr>
        <w:t xml:space="preserve"> </w:t>
      </w:r>
      <w:r w:rsidR="009E60F0" w:rsidRPr="008063CE">
        <w:rPr>
          <w:sz w:val="28"/>
        </w:rPr>
        <w:t>16,70 м</w:t>
      </w:r>
      <w:r w:rsidR="009E60F0" w:rsidRPr="008063CE">
        <w:rPr>
          <w:sz w:val="28"/>
          <w:vertAlign w:val="superscript"/>
        </w:rPr>
        <w:t>2</w:t>
      </w:r>
      <w:r w:rsidR="009E60F0" w:rsidRPr="008063CE">
        <w:rPr>
          <w:sz w:val="28"/>
        </w:rPr>
        <w:t xml:space="preserve"> .</w:t>
      </w:r>
    </w:p>
    <w:p w:rsidR="009E60F0" w:rsidRPr="008063CE" w:rsidRDefault="0091445A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Помещения для тары и обменного фонда контейнеров</w:t>
      </w:r>
      <w:r w:rsidR="008063CE">
        <w:rPr>
          <w:sz w:val="28"/>
        </w:rPr>
        <w:t xml:space="preserve"> </w:t>
      </w:r>
      <w:r w:rsidR="009E60F0" w:rsidRPr="008063CE">
        <w:rPr>
          <w:sz w:val="28"/>
        </w:rPr>
        <w:t>11,12 м</w:t>
      </w:r>
      <w:r w:rsidR="009E60F0" w:rsidRPr="008063CE">
        <w:rPr>
          <w:sz w:val="28"/>
          <w:vertAlign w:val="superscript"/>
        </w:rPr>
        <w:t>2</w:t>
      </w:r>
      <w:r w:rsidR="009E60F0" w:rsidRPr="008063CE">
        <w:rPr>
          <w:sz w:val="28"/>
        </w:rPr>
        <w:t xml:space="preserve"> .</w:t>
      </w:r>
    </w:p>
    <w:p w:rsidR="009E60F0" w:rsidRPr="008063CE" w:rsidRDefault="0091445A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Моечная</w:t>
      </w:r>
      <w:r w:rsidR="008063CE">
        <w:rPr>
          <w:sz w:val="28"/>
        </w:rPr>
        <w:t xml:space="preserve"> </w:t>
      </w:r>
      <w:r w:rsidR="009E60F0" w:rsidRPr="008063CE">
        <w:rPr>
          <w:sz w:val="28"/>
        </w:rPr>
        <w:t>7,03 м</w:t>
      </w:r>
      <w:r w:rsidR="009E60F0" w:rsidRPr="008063CE">
        <w:rPr>
          <w:sz w:val="28"/>
          <w:vertAlign w:val="superscript"/>
        </w:rPr>
        <w:t>2</w:t>
      </w:r>
      <w:r w:rsidR="009E60F0" w:rsidRPr="008063CE">
        <w:rPr>
          <w:sz w:val="28"/>
        </w:rPr>
        <w:t xml:space="preserve"> .</w:t>
      </w:r>
    </w:p>
    <w:p w:rsidR="009E60F0" w:rsidRPr="008063CE" w:rsidRDefault="0091445A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Бельевая</w:t>
      </w:r>
      <w:r w:rsidR="008063CE">
        <w:rPr>
          <w:sz w:val="28"/>
        </w:rPr>
        <w:t xml:space="preserve"> </w:t>
      </w:r>
      <w:r w:rsidR="009E60F0" w:rsidRPr="008063CE">
        <w:rPr>
          <w:sz w:val="28"/>
        </w:rPr>
        <w:t>12,94 м</w:t>
      </w:r>
      <w:r w:rsidR="009E60F0" w:rsidRPr="008063CE">
        <w:rPr>
          <w:sz w:val="28"/>
          <w:vertAlign w:val="superscript"/>
        </w:rPr>
        <w:t>2</w:t>
      </w:r>
      <w:r w:rsidR="009E60F0" w:rsidRPr="008063CE">
        <w:rPr>
          <w:sz w:val="28"/>
        </w:rPr>
        <w:t xml:space="preserve"> .</w:t>
      </w:r>
    </w:p>
    <w:p w:rsidR="009E60F0" w:rsidRPr="008063CE" w:rsidRDefault="0091445A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Помещение для упаковочных материалов</w:t>
      </w:r>
      <w:r w:rsidR="008063CE">
        <w:rPr>
          <w:sz w:val="28"/>
        </w:rPr>
        <w:t xml:space="preserve"> </w:t>
      </w:r>
      <w:r w:rsidR="009E60F0" w:rsidRPr="008063CE">
        <w:rPr>
          <w:sz w:val="28"/>
        </w:rPr>
        <w:t>3,63 м</w:t>
      </w:r>
      <w:r w:rsidR="009E60F0" w:rsidRPr="008063CE">
        <w:rPr>
          <w:sz w:val="28"/>
          <w:vertAlign w:val="superscript"/>
        </w:rPr>
        <w:t>2</w:t>
      </w:r>
      <w:r w:rsidR="009E60F0" w:rsidRPr="008063CE">
        <w:rPr>
          <w:sz w:val="28"/>
        </w:rPr>
        <w:t xml:space="preserve"> .</w:t>
      </w:r>
    </w:p>
    <w:p w:rsidR="009E60F0" w:rsidRPr="008063CE" w:rsidRDefault="0091445A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Загрузочная</w:t>
      </w:r>
      <w:r w:rsidR="009E60F0" w:rsidRPr="008063C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9,83 м2"/>
        </w:smartTagPr>
        <w:r w:rsidR="009E60F0" w:rsidRPr="008063CE">
          <w:rPr>
            <w:sz w:val="28"/>
          </w:rPr>
          <w:t>9,83 м</w:t>
        </w:r>
        <w:r w:rsidR="009E60F0" w:rsidRPr="008063CE">
          <w:rPr>
            <w:sz w:val="28"/>
            <w:vertAlign w:val="superscript"/>
          </w:rPr>
          <w:t>2</w:t>
        </w:r>
      </w:smartTag>
      <w:r w:rsidR="009E60F0" w:rsidRPr="008063CE">
        <w:rPr>
          <w:sz w:val="28"/>
        </w:rPr>
        <w:t xml:space="preserve"> .</w:t>
      </w:r>
    </w:p>
    <w:p w:rsidR="009E60F0" w:rsidRPr="008063CE" w:rsidRDefault="0091445A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Кладовая уборочного инвентаря</w:t>
      </w:r>
      <w:r w:rsidR="009E60F0" w:rsidRPr="008063C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3,66 м2"/>
        </w:smartTagPr>
        <w:r w:rsidR="009E60F0" w:rsidRPr="008063CE">
          <w:rPr>
            <w:sz w:val="28"/>
          </w:rPr>
          <w:t>13,66 м</w:t>
        </w:r>
        <w:r w:rsidR="009E60F0" w:rsidRPr="008063CE">
          <w:rPr>
            <w:sz w:val="28"/>
            <w:vertAlign w:val="superscript"/>
          </w:rPr>
          <w:t>2</w:t>
        </w:r>
      </w:smartTag>
      <w:r w:rsidR="009E60F0" w:rsidRPr="008063CE">
        <w:rPr>
          <w:sz w:val="28"/>
        </w:rPr>
        <w:t xml:space="preserve"> .</w:t>
      </w:r>
    </w:p>
    <w:p w:rsidR="009E60F0" w:rsidRPr="008063CE" w:rsidRDefault="0091445A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Техпомещение</w:t>
      </w:r>
      <w:r w:rsidR="008063CE">
        <w:rPr>
          <w:sz w:val="28"/>
        </w:rPr>
        <w:t xml:space="preserve"> </w:t>
      </w:r>
      <w:r w:rsidR="009E60F0" w:rsidRPr="008063CE">
        <w:rPr>
          <w:sz w:val="28"/>
        </w:rPr>
        <w:t>7,34 м</w:t>
      </w:r>
      <w:r w:rsidR="009E60F0" w:rsidRPr="008063CE">
        <w:rPr>
          <w:sz w:val="28"/>
          <w:vertAlign w:val="superscript"/>
        </w:rPr>
        <w:t>2</w:t>
      </w:r>
      <w:r w:rsidR="009E60F0" w:rsidRPr="008063CE">
        <w:rPr>
          <w:sz w:val="28"/>
        </w:rPr>
        <w:t xml:space="preserve"> .</w:t>
      </w:r>
    </w:p>
    <w:p w:rsidR="009E60F0" w:rsidRPr="008063CE" w:rsidRDefault="0091445A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Электрощитовая</w:t>
      </w:r>
      <w:r w:rsidR="008063CE">
        <w:rPr>
          <w:sz w:val="28"/>
        </w:rPr>
        <w:t xml:space="preserve"> </w:t>
      </w:r>
      <w:r w:rsidR="009E60F0" w:rsidRPr="008063CE">
        <w:rPr>
          <w:sz w:val="28"/>
        </w:rPr>
        <w:t>6,8 м</w:t>
      </w:r>
      <w:r w:rsidR="009E60F0" w:rsidRPr="008063CE">
        <w:rPr>
          <w:sz w:val="28"/>
          <w:vertAlign w:val="superscript"/>
        </w:rPr>
        <w:t>2</w:t>
      </w:r>
      <w:r w:rsidR="009E60F0" w:rsidRPr="008063CE">
        <w:rPr>
          <w:sz w:val="28"/>
        </w:rPr>
        <w:t xml:space="preserve"> .</w:t>
      </w:r>
    </w:p>
    <w:p w:rsidR="009E60F0" w:rsidRPr="008063CE" w:rsidRDefault="0091445A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Коридоры, тамбуры</w:t>
      </w:r>
      <w:r w:rsidR="009E60F0" w:rsidRPr="008063C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58,30 м2"/>
        </w:smartTagPr>
        <w:r w:rsidR="009E60F0" w:rsidRPr="008063CE">
          <w:rPr>
            <w:sz w:val="28"/>
          </w:rPr>
          <w:t>58,30 м</w:t>
        </w:r>
        <w:r w:rsidR="009E60F0" w:rsidRPr="008063CE">
          <w:rPr>
            <w:sz w:val="28"/>
            <w:vertAlign w:val="superscript"/>
          </w:rPr>
          <w:t>2</w:t>
        </w:r>
      </w:smartTag>
      <w:r w:rsidR="009E60F0" w:rsidRPr="008063CE">
        <w:rPr>
          <w:sz w:val="28"/>
        </w:rPr>
        <w:t xml:space="preserve"> .</w:t>
      </w:r>
    </w:p>
    <w:p w:rsidR="009E60F0" w:rsidRPr="008063CE" w:rsidRDefault="0091445A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Комната персонала</w:t>
      </w:r>
      <w:r w:rsidR="008063CE">
        <w:rPr>
          <w:sz w:val="28"/>
        </w:rPr>
        <w:t xml:space="preserve"> </w:t>
      </w:r>
      <w:r w:rsidR="009E60F0" w:rsidRPr="008063CE">
        <w:rPr>
          <w:sz w:val="28"/>
        </w:rPr>
        <w:t>16,12 м</w:t>
      </w:r>
      <w:r w:rsidR="009E60F0" w:rsidRPr="008063CE">
        <w:rPr>
          <w:sz w:val="28"/>
          <w:vertAlign w:val="superscript"/>
        </w:rPr>
        <w:t>2</w:t>
      </w:r>
      <w:r w:rsidR="009E60F0" w:rsidRPr="008063CE">
        <w:rPr>
          <w:sz w:val="28"/>
        </w:rPr>
        <w:t xml:space="preserve"> .</w:t>
      </w:r>
    </w:p>
    <w:p w:rsidR="009E60F0" w:rsidRPr="008063CE" w:rsidRDefault="0091445A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Кабинет директора и контора</w:t>
      </w:r>
      <w:r w:rsidR="008063CE">
        <w:rPr>
          <w:sz w:val="28"/>
        </w:rPr>
        <w:t xml:space="preserve"> </w:t>
      </w:r>
      <w:r w:rsidR="009E60F0" w:rsidRPr="008063CE">
        <w:rPr>
          <w:sz w:val="28"/>
        </w:rPr>
        <w:t>23,29 м</w:t>
      </w:r>
      <w:r w:rsidR="009E60F0" w:rsidRPr="008063CE">
        <w:rPr>
          <w:sz w:val="28"/>
          <w:vertAlign w:val="superscript"/>
        </w:rPr>
        <w:t>2</w:t>
      </w:r>
      <w:r w:rsidR="009E60F0" w:rsidRPr="008063CE">
        <w:rPr>
          <w:sz w:val="28"/>
        </w:rPr>
        <w:t xml:space="preserve"> .</w:t>
      </w:r>
    </w:p>
    <w:p w:rsidR="009E60F0" w:rsidRPr="008063CE" w:rsidRDefault="0091445A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Санузлы, душевая</w:t>
      </w:r>
      <w:r w:rsidR="008063CE">
        <w:rPr>
          <w:sz w:val="28"/>
        </w:rPr>
        <w:t xml:space="preserve"> </w:t>
      </w:r>
      <w:r w:rsidR="009E60F0" w:rsidRPr="008063CE">
        <w:rPr>
          <w:sz w:val="28"/>
        </w:rPr>
        <w:t>12,30 м</w:t>
      </w:r>
      <w:r w:rsidR="009E60F0" w:rsidRPr="008063CE">
        <w:rPr>
          <w:sz w:val="28"/>
          <w:vertAlign w:val="superscript"/>
        </w:rPr>
        <w:t>2</w:t>
      </w:r>
      <w:r w:rsidR="009E60F0" w:rsidRPr="008063CE">
        <w:rPr>
          <w:sz w:val="28"/>
        </w:rPr>
        <w:t xml:space="preserve"> .</w:t>
      </w:r>
    </w:p>
    <w:p w:rsidR="009E60F0" w:rsidRPr="008063CE" w:rsidRDefault="0091445A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Гардеробные</w:t>
      </w:r>
      <w:r w:rsidR="008063CE">
        <w:rPr>
          <w:sz w:val="28"/>
        </w:rPr>
        <w:t xml:space="preserve"> </w:t>
      </w:r>
      <w:r w:rsidR="009E60F0" w:rsidRPr="008063CE">
        <w:rPr>
          <w:sz w:val="28"/>
        </w:rPr>
        <w:t>18,50 м</w:t>
      </w:r>
      <w:r w:rsidR="009E60F0" w:rsidRPr="008063CE">
        <w:rPr>
          <w:sz w:val="28"/>
          <w:vertAlign w:val="superscript"/>
        </w:rPr>
        <w:t>2</w:t>
      </w:r>
      <w:r w:rsidR="009E60F0" w:rsidRPr="008063CE">
        <w:rPr>
          <w:sz w:val="28"/>
        </w:rPr>
        <w:t xml:space="preserve"> .</w:t>
      </w:r>
    </w:p>
    <w:p w:rsidR="008B38BF" w:rsidRPr="008063CE" w:rsidRDefault="0091445A" w:rsidP="008063CE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Кор</w:t>
      </w:r>
      <w:r w:rsidR="008B38BF" w:rsidRPr="008063CE">
        <w:rPr>
          <w:sz w:val="28"/>
        </w:rPr>
        <w:t>идоры</w:t>
      </w:r>
      <w:r w:rsidR="008063CE">
        <w:rPr>
          <w:sz w:val="28"/>
        </w:rPr>
        <w:t xml:space="preserve"> </w:t>
      </w:r>
      <w:r w:rsidR="008B38BF" w:rsidRPr="008063CE">
        <w:rPr>
          <w:sz w:val="28"/>
        </w:rPr>
        <w:t>4,29 м</w:t>
      </w:r>
      <w:r w:rsidR="008B38BF" w:rsidRPr="008063CE">
        <w:rPr>
          <w:sz w:val="28"/>
          <w:vertAlign w:val="superscript"/>
        </w:rPr>
        <w:t>2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 w:rsidRPr="008063CE">
        <w:rPr>
          <w:b/>
          <w:sz w:val="28"/>
        </w:rPr>
        <w:t>Технико-экономические показатели:</w:t>
      </w:r>
    </w:p>
    <w:p w:rsidR="009E60F0" w:rsidRPr="008063CE" w:rsidRDefault="009E60F0" w:rsidP="008063CE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 xml:space="preserve">Строительный объём </w:t>
      </w:r>
      <w:r w:rsidRPr="008063CE">
        <w:rPr>
          <w:sz w:val="28"/>
          <w:lang w:val="en-US"/>
        </w:rPr>
        <w:t>V</w:t>
      </w:r>
      <w:r w:rsidRPr="008063CE">
        <w:rPr>
          <w:sz w:val="28"/>
        </w:rPr>
        <w:t>=</w:t>
      </w:r>
      <w:r w:rsidR="00877C7D" w:rsidRPr="008063CE">
        <w:rPr>
          <w:sz w:val="28"/>
        </w:rPr>
        <w:t>327</w:t>
      </w:r>
      <w:r w:rsidRPr="008063CE">
        <w:rPr>
          <w:sz w:val="28"/>
        </w:rPr>
        <w:t>72 м</w:t>
      </w:r>
      <w:r w:rsidRPr="008063CE">
        <w:rPr>
          <w:sz w:val="28"/>
          <w:vertAlign w:val="superscript"/>
        </w:rPr>
        <w:t xml:space="preserve">3 </w:t>
      </w:r>
      <w:r w:rsidRPr="008063CE">
        <w:rPr>
          <w:sz w:val="28"/>
        </w:rPr>
        <w:t>.</w:t>
      </w:r>
    </w:p>
    <w:p w:rsidR="009E60F0" w:rsidRPr="008063CE" w:rsidRDefault="009E60F0" w:rsidP="008063CE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 xml:space="preserve">Подземный объём </w:t>
      </w:r>
      <w:r w:rsidRPr="008063CE">
        <w:rPr>
          <w:sz w:val="28"/>
          <w:lang w:val="en-US"/>
        </w:rPr>
        <w:t>V</w:t>
      </w:r>
      <w:r w:rsidRPr="008063CE">
        <w:rPr>
          <w:sz w:val="28"/>
        </w:rPr>
        <w:t>=</w:t>
      </w:r>
      <w:r w:rsidR="00877C7D" w:rsidRPr="008063CE">
        <w:rPr>
          <w:sz w:val="28"/>
        </w:rPr>
        <w:t>45</w:t>
      </w:r>
      <w:r w:rsidRPr="008063CE">
        <w:rPr>
          <w:sz w:val="28"/>
        </w:rPr>
        <w:t>0 м</w:t>
      </w:r>
      <w:r w:rsidRPr="008063CE">
        <w:rPr>
          <w:sz w:val="28"/>
          <w:vertAlign w:val="superscript"/>
        </w:rPr>
        <w:t xml:space="preserve">3 </w:t>
      </w:r>
      <w:r w:rsidRPr="008063CE">
        <w:rPr>
          <w:sz w:val="28"/>
        </w:rPr>
        <w:t>.</w:t>
      </w:r>
    </w:p>
    <w:p w:rsidR="009E60F0" w:rsidRPr="008063CE" w:rsidRDefault="009E60F0" w:rsidP="008063CE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Общая площадь Ао=4521 м</w:t>
      </w:r>
      <w:r w:rsidRPr="008063CE">
        <w:rPr>
          <w:sz w:val="28"/>
          <w:vertAlign w:val="superscript"/>
        </w:rPr>
        <w:t xml:space="preserve">2 </w:t>
      </w:r>
      <w:r w:rsidRPr="008063CE">
        <w:rPr>
          <w:sz w:val="28"/>
        </w:rPr>
        <w:t>.</w:t>
      </w:r>
    </w:p>
    <w:p w:rsidR="009E60F0" w:rsidRPr="008063CE" w:rsidRDefault="009E60F0" w:rsidP="008063CE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Жилая площадь Аж=2180,44 м</w:t>
      </w:r>
      <w:r w:rsidRPr="008063CE">
        <w:rPr>
          <w:sz w:val="28"/>
          <w:vertAlign w:val="superscript"/>
        </w:rPr>
        <w:t xml:space="preserve">2 </w:t>
      </w:r>
      <w:r w:rsidRPr="008063CE">
        <w:rPr>
          <w:sz w:val="28"/>
        </w:rPr>
        <w:t>.</w:t>
      </w:r>
    </w:p>
    <w:p w:rsidR="009E60F0" w:rsidRPr="008063CE" w:rsidRDefault="009E60F0" w:rsidP="008063CE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Площадь застройки Аз=</w:t>
      </w:r>
      <w:r w:rsidR="00877C7D" w:rsidRPr="008063CE">
        <w:rPr>
          <w:sz w:val="28"/>
        </w:rPr>
        <w:t>1641</w:t>
      </w:r>
      <w:r w:rsidR="00DF165D" w:rsidRPr="008063CE">
        <w:rPr>
          <w:sz w:val="28"/>
        </w:rPr>
        <w:t>0</w:t>
      </w:r>
      <w:r w:rsidRPr="008063CE">
        <w:rPr>
          <w:sz w:val="28"/>
        </w:rPr>
        <w:t xml:space="preserve"> м</w:t>
      </w:r>
      <w:r w:rsidRPr="008063CE">
        <w:rPr>
          <w:sz w:val="28"/>
          <w:vertAlign w:val="superscript"/>
        </w:rPr>
        <w:t xml:space="preserve">2 </w:t>
      </w:r>
      <w:r w:rsidRPr="008063CE">
        <w:rPr>
          <w:sz w:val="28"/>
        </w:rPr>
        <w:t>.</w:t>
      </w:r>
    </w:p>
    <w:p w:rsidR="009E60F0" w:rsidRPr="008063CE" w:rsidRDefault="009E60F0" w:rsidP="008063CE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Площадь наружных ограждающих конструкций: Ако=831 м</w:t>
      </w:r>
      <w:r w:rsidRPr="008063CE">
        <w:rPr>
          <w:sz w:val="28"/>
          <w:vertAlign w:val="superscript"/>
        </w:rPr>
        <w:t xml:space="preserve">2 </w:t>
      </w:r>
      <w:r w:rsidRPr="008063CE">
        <w:rPr>
          <w:sz w:val="28"/>
        </w:rPr>
        <w:t>.</w:t>
      </w:r>
    </w:p>
    <w:p w:rsidR="009E60F0" w:rsidRPr="008063CE" w:rsidRDefault="009E60F0" w:rsidP="008063CE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Площадь крыши Акр=794,3 м</w:t>
      </w:r>
      <w:r w:rsidRPr="008063CE">
        <w:rPr>
          <w:sz w:val="28"/>
          <w:vertAlign w:val="superscript"/>
        </w:rPr>
        <w:t xml:space="preserve">2 </w:t>
      </w:r>
      <w:r w:rsidRPr="008063CE">
        <w:rPr>
          <w:sz w:val="28"/>
        </w:rPr>
        <w:t>.</w:t>
      </w:r>
    </w:p>
    <w:p w:rsidR="009E60F0" w:rsidRPr="008063CE" w:rsidRDefault="009E60F0" w:rsidP="008063CE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К</w:t>
      </w:r>
      <w:r w:rsidRPr="008063CE">
        <w:rPr>
          <w:sz w:val="28"/>
          <w:vertAlign w:val="subscript"/>
        </w:rPr>
        <w:t>1</w:t>
      </w:r>
      <w:r w:rsidRPr="008063CE">
        <w:rPr>
          <w:sz w:val="28"/>
        </w:rPr>
        <w:t>=Ао\</w:t>
      </w:r>
      <w:r w:rsidRPr="008063CE">
        <w:rPr>
          <w:sz w:val="28"/>
          <w:lang w:val="en-US"/>
        </w:rPr>
        <w:t>N</w:t>
      </w:r>
      <w:r w:rsidRPr="008063CE">
        <w:rPr>
          <w:sz w:val="28"/>
        </w:rPr>
        <w:t>=1347/144=9,21 м</w:t>
      </w:r>
      <w:r w:rsidRPr="008063CE">
        <w:rPr>
          <w:sz w:val="28"/>
          <w:vertAlign w:val="superscript"/>
        </w:rPr>
        <w:t xml:space="preserve">2 </w:t>
      </w:r>
      <w:r w:rsidRPr="008063CE">
        <w:rPr>
          <w:sz w:val="28"/>
        </w:rPr>
        <w:t>/ место.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9.</w:t>
      </w:r>
      <w:r w:rsidR="008063CE">
        <w:rPr>
          <w:sz w:val="28"/>
        </w:rPr>
        <w:t xml:space="preserve"> </w:t>
      </w:r>
      <w:r w:rsidRPr="008063CE">
        <w:rPr>
          <w:sz w:val="28"/>
        </w:rPr>
        <w:t>К</w:t>
      </w:r>
      <w:r w:rsidRPr="008063CE">
        <w:rPr>
          <w:sz w:val="28"/>
          <w:vertAlign w:val="subscript"/>
        </w:rPr>
        <w:t>2</w:t>
      </w:r>
      <w:r w:rsidRPr="008063CE">
        <w:rPr>
          <w:sz w:val="28"/>
        </w:rPr>
        <w:t>=Аж\</w:t>
      </w:r>
      <w:r w:rsidRPr="008063CE">
        <w:rPr>
          <w:sz w:val="28"/>
          <w:lang w:val="en-US"/>
        </w:rPr>
        <w:t>N</w:t>
      </w:r>
      <w:r w:rsidRPr="008063CE">
        <w:rPr>
          <w:sz w:val="28"/>
        </w:rPr>
        <w:t>=17,34 м</w:t>
      </w:r>
      <w:r w:rsidRPr="008063CE">
        <w:rPr>
          <w:sz w:val="28"/>
          <w:vertAlign w:val="superscript"/>
        </w:rPr>
        <w:t xml:space="preserve">2 </w:t>
      </w:r>
      <w:r w:rsidRPr="008063CE">
        <w:rPr>
          <w:sz w:val="28"/>
        </w:rPr>
        <w:t>/ место.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10.</w:t>
      </w:r>
      <w:r w:rsidR="008063CE">
        <w:rPr>
          <w:sz w:val="28"/>
        </w:rPr>
        <w:t xml:space="preserve"> </w:t>
      </w:r>
      <w:r w:rsidRPr="008063CE">
        <w:rPr>
          <w:sz w:val="28"/>
        </w:rPr>
        <w:t>К</w:t>
      </w:r>
      <w:r w:rsidRPr="008063CE">
        <w:rPr>
          <w:sz w:val="28"/>
          <w:vertAlign w:val="subscript"/>
        </w:rPr>
        <w:t>3</w:t>
      </w:r>
      <w:r w:rsidRPr="008063CE">
        <w:rPr>
          <w:sz w:val="28"/>
        </w:rPr>
        <w:t>=</w:t>
      </w:r>
      <w:r w:rsidRPr="008063CE">
        <w:rPr>
          <w:sz w:val="28"/>
          <w:lang w:val="en-US"/>
        </w:rPr>
        <w:t>V</w:t>
      </w:r>
      <w:r w:rsidRPr="008063CE">
        <w:rPr>
          <w:sz w:val="28"/>
        </w:rPr>
        <w:t>\Ао=12,77.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11.</w:t>
      </w:r>
      <w:r w:rsidR="008063CE">
        <w:rPr>
          <w:sz w:val="28"/>
        </w:rPr>
        <w:t xml:space="preserve"> </w:t>
      </w:r>
      <w:r w:rsidRPr="008063CE">
        <w:rPr>
          <w:sz w:val="28"/>
        </w:rPr>
        <w:t>К</w:t>
      </w:r>
      <w:r w:rsidRPr="008063CE">
        <w:rPr>
          <w:sz w:val="28"/>
          <w:vertAlign w:val="subscript"/>
        </w:rPr>
        <w:t>4</w:t>
      </w:r>
      <w:r w:rsidRPr="008063CE">
        <w:rPr>
          <w:sz w:val="28"/>
        </w:rPr>
        <w:t>=Ако\Ао=0,52</w:t>
      </w:r>
    </w:p>
    <w:p w:rsidR="009E60F0" w:rsidRPr="008063CE" w:rsidRDefault="008063CE" w:rsidP="008063CE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</w:rPr>
        <w:br w:type="page"/>
      </w:r>
      <w:r>
        <w:rPr>
          <w:b/>
          <w:sz w:val="28"/>
          <w:szCs w:val="32"/>
        </w:rPr>
        <w:t>4. Конструктивное решение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Проектируемое здание имеет </w:t>
      </w:r>
      <w:r w:rsidRPr="008063CE">
        <w:rPr>
          <w:b/>
          <w:sz w:val="28"/>
        </w:rPr>
        <w:t>2 конструктивных решения</w:t>
      </w:r>
      <w:r w:rsidRPr="008063CE">
        <w:rPr>
          <w:sz w:val="28"/>
        </w:rPr>
        <w:t>:</w:t>
      </w:r>
    </w:p>
    <w:p w:rsidR="009E60F0" w:rsidRPr="008063CE" w:rsidRDefault="009E60F0" w:rsidP="008063CE">
      <w:pPr>
        <w:keepNext/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 xml:space="preserve">Для жилого блока – крупнопанельное </w:t>
      </w:r>
      <w:r w:rsidR="00525BBD" w:rsidRPr="008063CE">
        <w:rPr>
          <w:sz w:val="28"/>
        </w:rPr>
        <w:t>малым шагом поперечных несущих стен</w:t>
      </w:r>
    </w:p>
    <w:p w:rsidR="009E60F0" w:rsidRPr="008063CE" w:rsidRDefault="009E60F0" w:rsidP="008063CE">
      <w:pPr>
        <w:keepNext/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8063CE">
        <w:rPr>
          <w:sz w:val="28"/>
        </w:rPr>
        <w:t>Общественный блок имеют каркасно-панельную конструктивную схему.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b/>
          <w:sz w:val="28"/>
        </w:rPr>
        <w:t>Фундаменты</w:t>
      </w:r>
      <w:r w:rsidRPr="008063CE">
        <w:rPr>
          <w:sz w:val="28"/>
        </w:rPr>
        <w:t xml:space="preserve"> предусмотрены: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1.</w:t>
      </w:r>
      <w:r w:rsidR="008063CE">
        <w:rPr>
          <w:sz w:val="28"/>
        </w:rPr>
        <w:t xml:space="preserve"> </w:t>
      </w:r>
      <w:r w:rsidRPr="008063CE">
        <w:rPr>
          <w:sz w:val="28"/>
        </w:rPr>
        <w:t>В жилой корпус – ленточный из крупных панелей, глубина заложения -</w:t>
      </w:r>
      <w:r w:rsidR="008063CE">
        <w:rPr>
          <w:sz w:val="28"/>
        </w:rPr>
        <w:t xml:space="preserve"> </w:t>
      </w:r>
      <w:r w:rsidRPr="008063CE">
        <w:rPr>
          <w:sz w:val="28"/>
        </w:rPr>
        <w:t>-</w:t>
      </w:r>
      <w:r w:rsidR="00525BBD" w:rsidRPr="008063CE">
        <w:rPr>
          <w:sz w:val="28"/>
        </w:rPr>
        <w:t>3</w:t>
      </w:r>
      <w:r w:rsidRPr="008063CE">
        <w:rPr>
          <w:sz w:val="28"/>
        </w:rPr>
        <w:t>,</w:t>
      </w:r>
      <w:r w:rsidR="00525BBD" w:rsidRPr="008063CE">
        <w:rPr>
          <w:sz w:val="28"/>
        </w:rPr>
        <w:t>55</w:t>
      </w:r>
      <w:r w:rsidRPr="008063CE">
        <w:rPr>
          <w:sz w:val="28"/>
        </w:rPr>
        <w:t>0 м.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2.</w:t>
      </w:r>
      <w:r w:rsidR="008063CE">
        <w:rPr>
          <w:sz w:val="28"/>
        </w:rPr>
        <w:t xml:space="preserve"> </w:t>
      </w:r>
      <w:r w:rsidRPr="008063CE">
        <w:rPr>
          <w:sz w:val="28"/>
        </w:rPr>
        <w:t>В общественный блок – сборные стаканного типа.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Вертикальная гидроизоляция стен подвала – обмазка горячим битумом за 2 раза.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b/>
          <w:sz w:val="28"/>
        </w:rPr>
        <w:t>Наружные стены</w:t>
      </w:r>
      <w:r w:rsidRPr="008063CE">
        <w:rPr>
          <w:sz w:val="28"/>
        </w:rPr>
        <w:t xml:space="preserve"> – несущие, трёхслойные с гибкими связями, толщиной </w:t>
      </w:r>
      <w:smartTag w:uri="urn:schemas-microsoft-com:office:smarttags" w:element="metricconverter">
        <w:smartTagPr>
          <w:attr w:name="ProductID" w:val="120 мм"/>
        </w:smartTagPr>
        <w:r w:rsidR="00525BBD" w:rsidRPr="008063CE">
          <w:rPr>
            <w:sz w:val="28"/>
          </w:rPr>
          <w:t>270</w:t>
        </w:r>
        <w:r w:rsidRPr="008063CE">
          <w:rPr>
            <w:sz w:val="28"/>
          </w:rPr>
          <w:t xml:space="preserve"> мм</w:t>
        </w:r>
      </w:smartTag>
      <w:r w:rsidRPr="008063CE">
        <w:rPr>
          <w:sz w:val="28"/>
        </w:rPr>
        <w:t>, с утеплителем – пенополистиролом, ρ=</w:t>
      </w:r>
      <w:r w:rsidR="00525BBD" w:rsidRPr="008063CE">
        <w:rPr>
          <w:sz w:val="28"/>
        </w:rPr>
        <w:t>100</w:t>
      </w:r>
      <w:r w:rsidRPr="008063CE">
        <w:rPr>
          <w:sz w:val="28"/>
        </w:rPr>
        <w:t>кг/м</w:t>
      </w:r>
      <w:r w:rsidRPr="008063CE">
        <w:rPr>
          <w:sz w:val="28"/>
          <w:vertAlign w:val="superscript"/>
        </w:rPr>
        <w:t>3</w:t>
      </w:r>
      <w:r w:rsidRPr="008063CE">
        <w:rPr>
          <w:sz w:val="28"/>
        </w:rPr>
        <w:t xml:space="preserve">. 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b/>
          <w:sz w:val="28"/>
        </w:rPr>
        <w:t>Колонны</w:t>
      </w:r>
      <w:r w:rsidRPr="008063CE">
        <w:rPr>
          <w:sz w:val="28"/>
        </w:rPr>
        <w:t xml:space="preserve"> имеют сечение 300*300. Ригели - таврового сечения с полкой книзу для опирания плит перекрытий. Высота ригелей – 450 мм. Стык ригеля с колонной решён со скрытой консолью и приваркой к закладной детали консоли колонны. 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b/>
          <w:sz w:val="28"/>
        </w:rPr>
        <w:t>Перекрытия</w:t>
      </w:r>
      <w:r w:rsidR="008063CE">
        <w:rPr>
          <w:b/>
          <w:sz w:val="28"/>
        </w:rPr>
        <w:t xml:space="preserve"> </w:t>
      </w:r>
      <w:r w:rsidRPr="008063CE">
        <w:rPr>
          <w:sz w:val="28"/>
        </w:rPr>
        <w:t>представлены плитами перекрытия, железобетонными, высотой 220 мм,</w:t>
      </w:r>
      <w:r w:rsidR="008063CE">
        <w:rPr>
          <w:sz w:val="28"/>
        </w:rPr>
        <w:t xml:space="preserve"> </w:t>
      </w:r>
      <w:r w:rsidRPr="008063CE">
        <w:rPr>
          <w:sz w:val="28"/>
        </w:rPr>
        <w:t>уложенными на полки ригелей.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b/>
          <w:sz w:val="28"/>
        </w:rPr>
        <w:t>Конструкция крыши</w:t>
      </w:r>
      <w:r w:rsidRPr="008063CE">
        <w:rPr>
          <w:sz w:val="28"/>
        </w:rPr>
        <w:t>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В жилом корпусе – чердачная с холодным</w:t>
      </w:r>
      <w:r w:rsidR="008063CE">
        <w:rPr>
          <w:sz w:val="28"/>
        </w:rPr>
        <w:t xml:space="preserve"> </w:t>
      </w:r>
      <w:r w:rsidRPr="008063CE">
        <w:rPr>
          <w:sz w:val="28"/>
        </w:rPr>
        <w:t xml:space="preserve">чердаком. 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Водосток внутренний, предусмотрено 2 воронки.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В общественном корпусе – бесчердачная, </w:t>
      </w:r>
      <w:r w:rsidR="00525BBD" w:rsidRPr="008063CE">
        <w:rPr>
          <w:sz w:val="28"/>
        </w:rPr>
        <w:t xml:space="preserve">толщина </w:t>
      </w:r>
      <w:r w:rsidRPr="008063CE">
        <w:rPr>
          <w:sz w:val="28"/>
        </w:rPr>
        <w:t>утеплител</w:t>
      </w:r>
      <w:r w:rsidR="00525BBD" w:rsidRPr="008063CE">
        <w:rPr>
          <w:sz w:val="28"/>
        </w:rPr>
        <w:t xml:space="preserve">я </w:t>
      </w:r>
      <w:r w:rsidRPr="008063CE">
        <w:rPr>
          <w:sz w:val="28"/>
        </w:rPr>
        <w:t xml:space="preserve">конструктивно принята </w:t>
      </w:r>
      <w:smartTag w:uri="urn:schemas-microsoft-com:office:smarttags" w:element="metricconverter">
        <w:smartTagPr>
          <w:attr w:name="ProductID" w:val="120 мм"/>
        </w:smartTagPr>
        <w:r w:rsidR="00365D0C" w:rsidRPr="008063CE">
          <w:rPr>
            <w:sz w:val="28"/>
          </w:rPr>
          <w:t>250</w:t>
        </w:r>
        <w:r w:rsidRPr="008063CE">
          <w:rPr>
            <w:sz w:val="28"/>
          </w:rPr>
          <w:t xml:space="preserve"> мм</w:t>
        </w:r>
      </w:smartTag>
      <w:r w:rsidRPr="008063CE">
        <w:rPr>
          <w:sz w:val="28"/>
        </w:rPr>
        <w:t>. Кровля – наплавляемая “ Унифлекс “. Водосток для общественного блока – внешний, предусмотрено</w:t>
      </w:r>
      <w:r w:rsidR="00525BBD" w:rsidRPr="008063CE">
        <w:rPr>
          <w:sz w:val="28"/>
        </w:rPr>
        <w:t xml:space="preserve"> 2</w:t>
      </w:r>
      <w:r w:rsidRPr="008063CE">
        <w:rPr>
          <w:sz w:val="28"/>
        </w:rPr>
        <w:t xml:space="preserve"> воронки.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Выход на крышу в жилом корпусе предусмотрен с верхней лестничной площадки.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Деформационный шов между жилым корпусом и пристроенным решен с помощью кирпичных стенок.</w:t>
      </w:r>
    </w:p>
    <w:p w:rsidR="00687946" w:rsidRPr="008063CE" w:rsidRDefault="00687946" w:rsidP="008063CE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b/>
          <w:bCs/>
          <w:sz w:val="28"/>
        </w:rPr>
        <w:t>5. Теплотехнический расчет наружных стен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i/>
          <w:sz w:val="28"/>
        </w:rPr>
      </w:pPr>
      <w:r w:rsidRPr="008063CE">
        <w:rPr>
          <w:b/>
          <w:bCs/>
          <w:i/>
          <w:sz w:val="28"/>
        </w:rPr>
        <w:t>Исходные данные для проектирования.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район строительства:</w:t>
      </w:r>
      <w:r w:rsidR="008063CE">
        <w:rPr>
          <w:sz w:val="28"/>
        </w:rPr>
        <w:t xml:space="preserve"> </w:t>
      </w:r>
      <w:r w:rsidRPr="008063CE">
        <w:rPr>
          <w:sz w:val="28"/>
        </w:rPr>
        <w:t xml:space="preserve">город </w:t>
      </w:r>
      <w:r w:rsidR="00687946" w:rsidRPr="008063CE">
        <w:rPr>
          <w:sz w:val="28"/>
        </w:rPr>
        <w:t>Липецк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стены - панели из </w:t>
      </w:r>
      <w:r w:rsidR="00687946" w:rsidRPr="008063CE">
        <w:rPr>
          <w:sz w:val="28"/>
        </w:rPr>
        <w:t>железобетона</w:t>
      </w:r>
      <w:r w:rsidRPr="008063CE">
        <w:rPr>
          <w:sz w:val="28"/>
        </w:rPr>
        <w:t xml:space="preserve"> с утеплителем из пенополистерола.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Расчет выполнен в соответствии со СНиП</w:t>
      </w:r>
      <w:r w:rsidR="008063CE">
        <w:rPr>
          <w:sz w:val="28"/>
        </w:rPr>
        <w:t xml:space="preserve"> </w:t>
      </w:r>
      <w:r w:rsidRPr="008063CE">
        <w:rPr>
          <w:sz w:val="28"/>
        </w:rPr>
        <w:t>II - 3 - 79*.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Исходя из санитарно-гигиенических</w:t>
      </w:r>
      <w:r w:rsidR="008063CE">
        <w:rPr>
          <w:sz w:val="28"/>
        </w:rPr>
        <w:t xml:space="preserve"> </w:t>
      </w:r>
      <w:r w:rsidRPr="008063CE">
        <w:rPr>
          <w:sz w:val="28"/>
        </w:rPr>
        <w:t>и комфортных условий в расчетный холодный период требуемое сопротивление теплопередаче наружной стены:</w:t>
      </w:r>
    </w:p>
    <w:p w:rsidR="008063CE" w:rsidRDefault="008063CE" w:rsidP="008063CE">
      <w:pPr>
        <w:keepNext/>
        <w:widowControl w:val="0"/>
        <w:tabs>
          <w:tab w:val="left" w:pos="34"/>
        </w:tabs>
        <w:spacing w:line="360" w:lineRule="auto"/>
        <w:ind w:firstLine="709"/>
        <w:jc w:val="both"/>
        <w:rPr>
          <w:sz w:val="28"/>
          <w:szCs w:val="32"/>
        </w:rPr>
      </w:pPr>
    </w:p>
    <w:p w:rsidR="00687946" w:rsidRPr="008063CE" w:rsidRDefault="00687946" w:rsidP="008063CE">
      <w:pPr>
        <w:keepNext/>
        <w:widowControl w:val="0"/>
        <w:tabs>
          <w:tab w:val="left" w:pos="34"/>
        </w:tabs>
        <w:spacing w:line="360" w:lineRule="auto"/>
        <w:ind w:firstLine="709"/>
        <w:jc w:val="both"/>
        <w:rPr>
          <w:sz w:val="28"/>
          <w:szCs w:val="28"/>
        </w:rPr>
      </w:pPr>
      <w:r w:rsidRPr="008063CE">
        <w:rPr>
          <w:sz w:val="28"/>
          <w:szCs w:val="32"/>
          <w:lang w:val="en-US"/>
        </w:rPr>
        <w:t>t</w:t>
      </w:r>
      <w:r w:rsidRPr="008063CE">
        <w:rPr>
          <w:sz w:val="28"/>
          <w:szCs w:val="28"/>
          <w:vertAlign w:val="subscript"/>
          <w:lang w:val="en-US"/>
        </w:rPr>
        <w:t>ext</w:t>
      </w:r>
      <w:r w:rsidRPr="008063CE">
        <w:rPr>
          <w:sz w:val="28"/>
          <w:szCs w:val="28"/>
        </w:rPr>
        <w:t xml:space="preserve">= - 27˚ ; </w:t>
      </w:r>
      <w:r w:rsidRPr="008063CE">
        <w:rPr>
          <w:sz w:val="28"/>
          <w:szCs w:val="32"/>
          <w:lang w:val="en-US"/>
        </w:rPr>
        <w:t>t</w:t>
      </w:r>
      <w:r w:rsidRPr="008063CE">
        <w:rPr>
          <w:sz w:val="28"/>
          <w:szCs w:val="32"/>
          <w:vertAlign w:val="subscript"/>
          <w:lang w:val="en-US"/>
        </w:rPr>
        <w:t>int</w:t>
      </w:r>
      <w:r w:rsidRPr="008063CE">
        <w:rPr>
          <w:sz w:val="28"/>
          <w:szCs w:val="28"/>
        </w:rPr>
        <w:t xml:space="preserve">= 20˚ ; </w:t>
      </w:r>
      <w:r w:rsidRPr="008063CE">
        <w:rPr>
          <w:sz w:val="28"/>
          <w:szCs w:val="32"/>
          <w:lang w:val="en-US"/>
        </w:rPr>
        <w:t>t</w:t>
      </w:r>
      <w:r w:rsidRPr="008063CE">
        <w:rPr>
          <w:sz w:val="28"/>
          <w:szCs w:val="32"/>
          <w:vertAlign w:val="subscript"/>
          <w:lang w:val="en-US"/>
        </w:rPr>
        <w:t>ht</w:t>
      </w:r>
      <w:r w:rsidRPr="008063CE">
        <w:rPr>
          <w:sz w:val="28"/>
          <w:szCs w:val="32"/>
          <w:vertAlign w:val="subscript"/>
        </w:rPr>
        <w:t>.</w:t>
      </w:r>
      <w:r w:rsidRPr="008063CE">
        <w:rPr>
          <w:sz w:val="28"/>
          <w:szCs w:val="32"/>
        </w:rPr>
        <w:t>=-3,4</w:t>
      </w:r>
      <w:r w:rsidRPr="008063CE">
        <w:rPr>
          <w:sz w:val="28"/>
          <w:szCs w:val="28"/>
        </w:rPr>
        <w:t xml:space="preserve">˚ ; </w:t>
      </w:r>
      <w:r w:rsidRPr="008063CE">
        <w:rPr>
          <w:sz w:val="28"/>
          <w:szCs w:val="32"/>
          <w:lang w:val="en-US"/>
        </w:rPr>
        <w:t>Z</w:t>
      </w:r>
      <w:r w:rsidRPr="008063CE">
        <w:rPr>
          <w:sz w:val="28"/>
          <w:szCs w:val="16"/>
          <w:lang w:val="en-US"/>
        </w:rPr>
        <w:t>ht</w:t>
      </w:r>
      <w:r w:rsidRPr="008063CE">
        <w:rPr>
          <w:sz w:val="28"/>
          <w:szCs w:val="28"/>
        </w:rPr>
        <w:t>=202˚ ;</w:t>
      </w:r>
    </w:p>
    <w:p w:rsidR="00687946" w:rsidRPr="008063CE" w:rsidRDefault="00687946" w:rsidP="008063CE">
      <w:pPr>
        <w:keepNext/>
        <w:widowControl w:val="0"/>
        <w:tabs>
          <w:tab w:val="left" w:pos="34"/>
        </w:tabs>
        <w:spacing w:line="360" w:lineRule="auto"/>
        <w:ind w:firstLine="709"/>
        <w:jc w:val="both"/>
        <w:rPr>
          <w:sz w:val="28"/>
          <w:szCs w:val="28"/>
        </w:rPr>
      </w:pPr>
      <w:r w:rsidRPr="008063CE">
        <w:rPr>
          <w:sz w:val="28"/>
          <w:szCs w:val="28"/>
        </w:rPr>
        <w:t>∆</w:t>
      </w:r>
      <w:r w:rsidRPr="008063CE">
        <w:rPr>
          <w:sz w:val="28"/>
          <w:szCs w:val="32"/>
          <w:lang w:val="en-US"/>
        </w:rPr>
        <w:t>t</w:t>
      </w:r>
      <w:r w:rsidRPr="008063CE">
        <w:rPr>
          <w:sz w:val="28"/>
          <w:szCs w:val="32"/>
          <w:vertAlign w:val="subscript"/>
          <w:lang w:val="en-US"/>
        </w:rPr>
        <w:t>int</w:t>
      </w:r>
      <w:r w:rsidRPr="008063CE">
        <w:rPr>
          <w:sz w:val="28"/>
          <w:szCs w:val="28"/>
        </w:rPr>
        <w:t>= 4˚</w:t>
      </w:r>
      <w:r w:rsidRPr="008063CE">
        <w:rPr>
          <w:sz w:val="28"/>
          <w:szCs w:val="28"/>
          <w:lang w:val="en-US"/>
        </w:rPr>
        <w:t>C</w:t>
      </w:r>
      <w:r w:rsidR="008063CE">
        <w:rPr>
          <w:sz w:val="28"/>
          <w:szCs w:val="28"/>
        </w:rPr>
        <w:t xml:space="preserve"> </w:t>
      </w:r>
      <w:r w:rsidRPr="008063CE">
        <w:rPr>
          <w:sz w:val="28"/>
          <w:szCs w:val="28"/>
        </w:rPr>
        <w:t xml:space="preserve">; </w:t>
      </w:r>
      <w:r w:rsidRPr="008063CE">
        <w:rPr>
          <w:sz w:val="28"/>
          <w:szCs w:val="36"/>
          <w:lang w:val="en-US"/>
        </w:rPr>
        <w:t>α</w:t>
      </w:r>
      <w:r w:rsidR="00E220F7" w:rsidRPr="008063CE">
        <w:rPr>
          <w:sz w:val="28"/>
          <w:szCs w:val="36"/>
          <w:vertAlign w:val="subscript"/>
          <w:lang w:val="en-US"/>
        </w:rPr>
        <w:t>int</w:t>
      </w:r>
      <w:r w:rsidRPr="008063CE">
        <w:rPr>
          <w:sz w:val="28"/>
          <w:szCs w:val="36"/>
        </w:rPr>
        <w:t xml:space="preserve"> </w:t>
      </w:r>
      <w:r w:rsidRPr="008063CE">
        <w:rPr>
          <w:sz w:val="28"/>
          <w:szCs w:val="28"/>
        </w:rPr>
        <w:t xml:space="preserve">= 8,7 Вт/м² ∙ ˚С ; </w:t>
      </w:r>
      <w:r w:rsidRPr="008063CE">
        <w:rPr>
          <w:sz w:val="28"/>
          <w:szCs w:val="36"/>
          <w:lang w:val="en-US"/>
        </w:rPr>
        <w:t>α</w:t>
      </w:r>
      <w:r w:rsidR="00E220F7" w:rsidRPr="008063CE">
        <w:rPr>
          <w:sz w:val="28"/>
          <w:szCs w:val="36"/>
          <w:vertAlign w:val="subscript"/>
          <w:lang w:val="en-US"/>
        </w:rPr>
        <w:t>ext</w:t>
      </w:r>
      <w:r w:rsidRPr="008063CE">
        <w:rPr>
          <w:sz w:val="28"/>
          <w:szCs w:val="36"/>
        </w:rPr>
        <w:t>=23</w:t>
      </w:r>
      <w:r w:rsidRPr="008063CE">
        <w:rPr>
          <w:sz w:val="28"/>
          <w:szCs w:val="28"/>
        </w:rPr>
        <w:t xml:space="preserve"> Вт/м² ∙ ˚С ; </w:t>
      </w:r>
      <w:r w:rsidRPr="008063CE">
        <w:rPr>
          <w:sz w:val="28"/>
          <w:szCs w:val="32"/>
          <w:lang w:val="en-US"/>
        </w:rPr>
        <w:t>n</w:t>
      </w:r>
      <w:r w:rsidRPr="008063CE">
        <w:rPr>
          <w:sz w:val="28"/>
          <w:szCs w:val="28"/>
        </w:rPr>
        <w:t xml:space="preserve"> =1</w:t>
      </w:r>
      <w:r w:rsidR="00D6403C" w:rsidRPr="008063CE">
        <w:rPr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470816526" r:id="rId9"/>
        </w:object>
      </w:r>
    </w:p>
    <w:p w:rsidR="00687946" w:rsidRPr="008063CE" w:rsidRDefault="00687946" w:rsidP="008063CE">
      <w:pPr>
        <w:keepNext/>
        <w:widowControl w:val="0"/>
        <w:tabs>
          <w:tab w:val="left" w:pos="34"/>
        </w:tabs>
        <w:spacing w:line="360" w:lineRule="auto"/>
        <w:ind w:firstLine="709"/>
        <w:jc w:val="both"/>
        <w:rPr>
          <w:sz w:val="28"/>
          <w:szCs w:val="32"/>
        </w:rPr>
      </w:pPr>
      <w:r w:rsidRPr="008063CE">
        <w:rPr>
          <w:sz w:val="28"/>
          <w:szCs w:val="28"/>
          <w:lang w:val="en-US"/>
        </w:rPr>
        <w:t>R</w:t>
      </w:r>
      <w:r w:rsidRPr="008063CE">
        <w:rPr>
          <w:sz w:val="28"/>
          <w:szCs w:val="16"/>
        </w:rPr>
        <w:t>0</w:t>
      </w:r>
      <w:r w:rsidRPr="008063CE">
        <w:rPr>
          <w:sz w:val="28"/>
          <w:szCs w:val="28"/>
        </w:rPr>
        <w:t xml:space="preserve"> = </w:t>
      </w:r>
      <w:r w:rsidR="00D6403C" w:rsidRPr="008063CE">
        <w:rPr>
          <w:sz w:val="28"/>
          <w:szCs w:val="28"/>
        </w:rPr>
        <w:object w:dxaOrig="1300" w:dyaOrig="700">
          <v:shape id="_x0000_i1026" type="#_x0000_t75" style="width:65.25pt;height:35.25pt" o:ole="">
            <v:imagedata r:id="rId10" o:title=""/>
          </v:shape>
          <o:OLEObject Type="Embed" ProgID="Equation.3" ShapeID="_x0000_i1026" DrawAspect="Content" ObjectID="_1470816527" r:id="rId11"/>
        </w:object>
      </w:r>
      <w:r w:rsidRPr="008063CE">
        <w:rPr>
          <w:sz w:val="28"/>
          <w:szCs w:val="28"/>
        </w:rPr>
        <w:t xml:space="preserve"> =</w:t>
      </w:r>
      <w:r w:rsidR="008063CE">
        <w:rPr>
          <w:sz w:val="28"/>
          <w:szCs w:val="32"/>
        </w:rPr>
        <w:t xml:space="preserve"> </w:t>
      </w:r>
      <w:r w:rsidR="00D6403C" w:rsidRPr="008063CE">
        <w:rPr>
          <w:sz w:val="28"/>
          <w:szCs w:val="28"/>
        </w:rPr>
        <w:object w:dxaOrig="1200" w:dyaOrig="620">
          <v:shape id="_x0000_i1027" type="#_x0000_t75" style="width:60pt;height:30.75pt" o:ole="">
            <v:imagedata r:id="rId12" o:title=""/>
          </v:shape>
          <o:OLEObject Type="Embed" ProgID="Equation.3" ShapeID="_x0000_i1027" DrawAspect="Content" ObjectID="_1470816528" r:id="rId13"/>
        </w:object>
      </w:r>
      <w:r w:rsidRPr="008063CE">
        <w:rPr>
          <w:sz w:val="28"/>
          <w:szCs w:val="28"/>
        </w:rPr>
        <w:t>= 1,</w:t>
      </w:r>
      <w:r w:rsidR="00E220F7" w:rsidRPr="00697182">
        <w:rPr>
          <w:sz w:val="28"/>
          <w:szCs w:val="28"/>
        </w:rPr>
        <w:t>351</w:t>
      </w:r>
      <w:r w:rsidRPr="008063CE">
        <w:rPr>
          <w:sz w:val="28"/>
          <w:szCs w:val="28"/>
        </w:rPr>
        <w:t xml:space="preserve"> м²∙ ˚С /Вт</w:t>
      </w:r>
      <w:r w:rsidRPr="008063CE">
        <w:rPr>
          <w:sz w:val="28"/>
          <w:szCs w:val="32"/>
        </w:rPr>
        <w:t xml:space="preserve"> 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Исходя из энергосбережения в течение отопительного сезона:</w:t>
      </w:r>
    </w:p>
    <w:p w:rsid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число градусосуток равно: </w:t>
      </w:r>
    </w:p>
    <w:p w:rsidR="008063CE" w:rsidRDefault="008063CE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60F0" w:rsidRPr="008063CE" w:rsidRDefault="00D6403C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  <w:vertAlign w:val="subscript"/>
        </w:rPr>
        <w:object w:dxaOrig="5679" w:dyaOrig="380">
          <v:shape id="_x0000_i1028" type="#_x0000_t75" style="width:284.25pt;height:19.5pt" o:ole="">
            <v:imagedata r:id="rId14" o:title=""/>
          </v:shape>
          <o:OLEObject Type="Embed" ProgID="Equation.3" ShapeID="_x0000_i1028" DrawAspect="Content" ObjectID="_1470816529" r:id="rId15"/>
        </w:object>
      </w:r>
    </w:p>
    <w:p w:rsidR="00980EE1" w:rsidRPr="008063CE" w:rsidRDefault="00980EE1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  <w:lang w:val="en-US"/>
        </w:rPr>
        <w:t>R</w:t>
      </w:r>
      <w:r w:rsidRPr="008063CE">
        <w:rPr>
          <w:sz w:val="28"/>
          <w:szCs w:val="20"/>
          <w:lang w:val="en-US"/>
        </w:rPr>
        <w:t>o</w:t>
      </w:r>
      <w:r w:rsidRPr="008063CE">
        <w:rPr>
          <w:sz w:val="28"/>
          <w:vertAlign w:val="superscript"/>
          <w:lang w:val="en-US"/>
        </w:rPr>
        <w:t>req</w:t>
      </w:r>
      <w:r w:rsidRPr="008063CE">
        <w:rPr>
          <w:sz w:val="28"/>
        </w:rPr>
        <w:t>=0.00035*4726.8+1.4=3.05438</w:t>
      </w:r>
    </w:p>
    <w:p w:rsidR="008063CE" w:rsidRDefault="008063CE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60F0" w:rsidRPr="008063CE" w:rsidRDefault="00980EE1" w:rsidP="008063CE">
      <w:pPr>
        <w:keepNext/>
        <w:widowControl w:val="0"/>
        <w:spacing w:line="360" w:lineRule="auto"/>
        <w:ind w:firstLine="709"/>
        <w:jc w:val="both"/>
        <w:rPr>
          <w:i/>
          <w:sz w:val="28"/>
          <w:vertAlign w:val="subscript"/>
        </w:rPr>
      </w:pPr>
      <w:r w:rsidRPr="008063CE">
        <w:rPr>
          <w:sz w:val="28"/>
        </w:rPr>
        <w:t>Определение толщины утеплителя</w:t>
      </w:r>
      <w:r w:rsidR="008063CE">
        <w:rPr>
          <w:sz w:val="28"/>
        </w:rPr>
        <w:t xml:space="preserve"> </w:t>
      </w:r>
    </w:p>
    <w:p w:rsidR="008063CE" w:rsidRDefault="008063CE" w:rsidP="008063CE">
      <w:pPr>
        <w:keepNext/>
        <w:widowControl w:val="0"/>
        <w:spacing w:line="360" w:lineRule="auto"/>
        <w:ind w:firstLine="709"/>
        <w:jc w:val="both"/>
        <w:rPr>
          <w:i/>
          <w:sz w:val="28"/>
          <w:vertAlign w:val="subscript"/>
        </w:rPr>
      </w:pPr>
    </w:p>
    <w:p w:rsidR="009E60F0" w:rsidRPr="008063CE" w:rsidRDefault="00D6403C" w:rsidP="008063CE">
      <w:pPr>
        <w:keepNext/>
        <w:widowControl w:val="0"/>
        <w:spacing w:line="360" w:lineRule="auto"/>
        <w:ind w:firstLine="709"/>
        <w:jc w:val="both"/>
        <w:rPr>
          <w:i/>
          <w:sz w:val="28"/>
        </w:rPr>
      </w:pPr>
      <w:r w:rsidRPr="008063CE">
        <w:rPr>
          <w:i/>
          <w:sz w:val="28"/>
          <w:vertAlign w:val="subscript"/>
        </w:rPr>
        <w:object w:dxaOrig="3620" w:dyaOrig="700">
          <v:shape id="_x0000_i1029" type="#_x0000_t75" style="width:180.75pt;height:35.25pt" o:ole="">
            <v:imagedata r:id="rId16" o:title=""/>
          </v:shape>
          <o:OLEObject Type="Embed" ProgID="Equation.3" ShapeID="_x0000_i1029" DrawAspect="Content" ObjectID="_1470816530" r:id="rId17"/>
        </w:object>
      </w:r>
      <w:r w:rsidR="008063CE">
        <w:rPr>
          <w:i/>
          <w:sz w:val="28"/>
        </w:rPr>
        <w:t xml:space="preserve"> </w:t>
      </w:r>
      <w:r w:rsidR="009E60F0" w:rsidRPr="008063CE">
        <w:rPr>
          <w:i/>
          <w:sz w:val="28"/>
        </w:rPr>
        <w:t>,</w:t>
      </w:r>
    </w:p>
    <w:p w:rsidR="009E60F0" w:rsidRPr="008063CE" w:rsidRDefault="00D6403C" w:rsidP="008063CE">
      <w:pPr>
        <w:keepNext/>
        <w:widowControl w:val="0"/>
        <w:spacing w:line="360" w:lineRule="auto"/>
        <w:ind w:firstLine="709"/>
        <w:jc w:val="both"/>
        <w:rPr>
          <w:i/>
          <w:sz w:val="28"/>
        </w:rPr>
      </w:pPr>
      <w:r w:rsidRPr="008063CE">
        <w:rPr>
          <w:i/>
          <w:sz w:val="28"/>
          <w:vertAlign w:val="subscript"/>
        </w:rPr>
        <w:object w:dxaOrig="3680" w:dyaOrig="639">
          <v:shape id="_x0000_i1030" type="#_x0000_t75" style="width:183.75pt;height:32.25pt" o:ole="">
            <v:imagedata r:id="rId18" o:title=""/>
          </v:shape>
          <o:OLEObject Type="Embed" ProgID="Equation.3" ShapeID="_x0000_i1030" DrawAspect="Content" ObjectID="_1470816531" r:id="rId19"/>
        </w:object>
      </w:r>
    </w:p>
    <w:p w:rsidR="009E60F0" w:rsidRPr="008063CE" w:rsidRDefault="00D6403C" w:rsidP="008063CE">
      <w:pPr>
        <w:keepNext/>
        <w:widowControl w:val="0"/>
        <w:spacing w:line="360" w:lineRule="auto"/>
        <w:ind w:firstLine="709"/>
        <w:jc w:val="both"/>
        <w:rPr>
          <w:i/>
          <w:sz w:val="28"/>
          <w:lang w:val="en-US"/>
        </w:rPr>
      </w:pPr>
      <w:r w:rsidRPr="008063CE">
        <w:rPr>
          <w:i/>
          <w:sz w:val="28"/>
          <w:vertAlign w:val="subscript"/>
          <w:lang w:val="en-US"/>
        </w:rPr>
        <w:object w:dxaOrig="5300" w:dyaOrig="620">
          <v:shape id="_x0000_i1031" type="#_x0000_t75" style="width:264.75pt;height:30.75pt" o:ole="">
            <v:imagedata r:id="rId20" o:title=""/>
          </v:shape>
          <o:OLEObject Type="Embed" ProgID="Equation.3" ShapeID="_x0000_i1031" DrawAspect="Content" ObjectID="_1470816532" r:id="rId21"/>
        </w:object>
      </w:r>
    </w:p>
    <w:p w:rsidR="00365D0C" w:rsidRPr="008063CE" w:rsidRDefault="00365D0C" w:rsidP="008063CE">
      <w:pPr>
        <w:keepNext/>
        <w:widowControl w:val="0"/>
        <w:tabs>
          <w:tab w:val="left" w:pos="34"/>
        </w:tabs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Принимаем утеплитель толщиной </w:t>
      </w:r>
      <w:smartTag w:uri="urn:schemas-microsoft-com:office:smarttags" w:element="metricconverter">
        <w:smartTagPr>
          <w:attr w:name="ProductID" w:val="120 мм"/>
        </w:smartTagPr>
        <w:r w:rsidRPr="008063CE">
          <w:rPr>
            <w:sz w:val="28"/>
          </w:rPr>
          <w:t>120 мм</w:t>
        </w:r>
      </w:smartTag>
      <w:r w:rsidRPr="008063CE">
        <w:rPr>
          <w:sz w:val="28"/>
        </w:rPr>
        <w:t>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Расчетная толщина наружной с</w:t>
      </w:r>
      <w:r w:rsidR="00BA6EA4" w:rsidRPr="008063CE">
        <w:rPr>
          <w:sz w:val="28"/>
        </w:rPr>
        <w:t>т</w:t>
      </w:r>
      <w:r w:rsidRPr="008063CE">
        <w:rPr>
          <w:sz w:val="28"/>
        </w:rPr>
        <w:t>ены:</w:t>
      </w:r>
    </w:p>
    <w:p w:rsidR="009E60F0" w:rsidRPr="008063CE" w:rsidRDefault="00D6403C" w:rsidP="008063CE">
      <w:pPr>
        <w:keepNext/>
        <w:widowControl w:val="0"/>
        <w:spacing w:line="360" w:lineRule="auto"/>
        <w:ind w:firstLine="709"/>
        <w:jc w:val="both"/>
        <w:rPr>
          <w:i/>
          <w:sz w:val="28"/>
        </w:rPr>
      </w:pPr>
      <w:r w:rsidRPr="008063CE">
        <w:rPr>
          <w:i/>
          <w:sz w:val="28"/>
          <w:vertAlign w:val="subscript"/>
        </w:rPr>
        <w:object w:dxaOrig="3060" w:dyaOrig="360">
          <v:shape id="_x0000_i1032" type="#_x0000_t75" style="width:153pt;height:18pt" o:ole="">
            <v:imagedata r:id="rId22" o:title=""/>
          </v:shape>
          <o:OLEObject Type="Embed" ProgID="Equation.3" ShapeID="_x0000_i1032" DrawAspect="Content" ObjectID="_1470816533" r:id="rId23"/>
        </w:objec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8063CE" w:rsidRPr="008063CE" w:rsidTr="008063CE"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>Коэффициент</w:t>
            </w:r>
          </w:p>
        </w:tc>
      </w:tr>
      <w:tr w:rsidR="008063CE" w:rsidRPr="008063CE" w:rsidTr="008063CE"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>№ слоя</w:t>
            </w: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>Материал слоя</w:t>
            </w: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 xml:space="preserve">Плотность </w:t>
            </w:r>
            <w:r w:rsidRPr="008063CE">
              <w:rPr>
                <w:sz w:val="20"/>
                <w:szCs w:val="20"/>
              </w:rPr>
              <w:t>, кг/м3</w:t>
            </w: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 xml:space="preserve">Толщина </w:t>
            </w:r>
            <w:r w:rsidRPr="008063CE">
              <w:rPr>
                <w:sz w:val="20"/>
                <w:szCs w:val="20"/>
              </w:rPr>
              <w:t>, м</w:t>
            </w: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 xml:space="preserve">Теплопроводности </w:t>
            </w:r>
            <w:r w:rsidRPr="008063CE">
              <w:rPr>
                <w:sz w:val="20"/>
                <w:szCs w:val="20"/>
              </w:rPr>
              <w:t>, Вт/м*С</w:t>
            </w:r>
          </w:p>
        </w:tc>
      </w:tr>
      <w:tr w:rsidR="008063CE" w:rsidRPr="008063CE" w:rsidTr="008063CE"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>1.</w:t>
            </w: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>Железобетон</w:t>
            </w: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>0.1</w:t>
            </w: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>1,92</w:t>
            </w:r>
          </w:p>
        </w:tc>
      </w:tr>
      <w:tr w:rsidR="008063CE" w:rsidRPr="008063CE" w:rsidTr="008063CE"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>2.</w:t>
            </w: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>Пенополистерол</w:t>
            </w: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>100</w:t>
            </w: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>0.12</w:t>
            </w: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>0,041</w:t>
            </w:r>
          </w:p>
        </w:tc>
      </w:tr>
      <w:tr w:rsidR="008063CE" w:rsidRPr="008063CE" w:rsidTr="008063CE"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>3.</w:t>
            </w: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>Железобетон</w:t>
            </w: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>0.05</w:t>
            </w:r>
          </w:p>
        </w:tc>
        <w:tc>
          <w:tcPr>
            <w:tcW w:w="1914" w:type="dxa"/>
          </w:tcPr>
          <w:p w:rsidR="008063CE" w:rsidRPr="008063CE" w:rsidRDefault="008063CE" w:rsidP="0089622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063CE">
              <w:rPr>
                <w:sz w:val="20"/>
                <w:szCs w:val="20"/>
              </w:rPr>
              <w:t>1,92</w:t>
            </w:r>
          </w:p>
        </w:tc>
      </w:tr>
    </w:tbl>
    <w:p w:rsidR="008063CE" w:rsidRPr="008063CE" w:rsidRDefault="008063CE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B38BF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i/>
          <w:sz w:val="28"/>
        </w:rPr>
      </w:pPr>
      <w:r w:rsidRPr="008063CE">
        <w:rPr>
          <w:sz w:val="28"/>
        </w:rPr>
        <w:t xml:space="preserve">Принимаем из конструктивных соображений фактическую толщину стены </w:t>
      </w:r>
      <w:r w:rsidR="00D6403C" w:rsidRPr="008063CE">
        <w:rPr>
          <w:sz w:val="28"/>
          <w:vertAlign w:val="subscript"/>
        </w:rPr>
        <w:object w:dxaOrig="600" w:dyaOrig="380">
          <v:shape id="_x0000_i1033" type="#_x0000_t75" style="width:30pt;height:18.75pt" o:ole="">
            <v:imagedata r:id="rId24" o:title=""/>
          </v:shape>
          <o:OLEObject Type="Embed" ProgID="Equation.3" ShapeID="_x0000_i1033" DrawAspect="Content" ObjectID="_1470816534" r:id="rId25"/>
        </w:object>
      </w:r>
      <w:r w:rsidRPr="008063CE">
        <w:rPr>
          <w:sz w:val="28"/>
        </w:rPr>
        <w:t xml:space="preserve">=0.3 </w:t>
      </w:r>
      <w:r w:rsidRPr="008063CE">
        <w:rPr>
          <w:i/>
          <w:sz w:val="28"/>
        </w:rPr>
        <w:t>м.</w:t>
      </w:r>
    </w:p>
    <w:p w:rsidR="008B38BF" w:rsidRPr="008063CE" w:rsidRDefault="008B38BF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b/>
          <w:sz w:val="28"/>
          <w:szCs w:val="32"/>
        </w:rPr>
        <w:t>6. Решение фасада и внутренняя отделка помещений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Главный фасад представляет собой композицию из 2-х блоков: 9-ти этажный жилой корпус и общественный корпус – </w:t>
      </w:r>
      <w:r w:rsidR="00365D0C" w:rsidRPr="008063CE">
        <w:rPr>
          <w:sz w:val="28"/>
        </w:rPr>
        <w:t>магазин</w:t>
      </w:r>
      <w:r w:rsidRPr="008063CE">
        <w:rPr>
          <w:sz w:val="28"/>
        </w:rPr>
        <w:t>. Первый блок представляет собой 9-ти этажное здание, что позволяет создать несколько необычный облик здания.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 xml:space="preserve">Внешняя стена второго блока представляет собой конструкцию с витражами – ''витринами''. 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Внутренняя отделка.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Полы в общественном здании – паркетные, за исключением подсобных помещений, где постелен линолеум</w:t>
      </w:r>
      <w:r w:rsidR="00365D0C" w:rsidRPr="008063CE">
        <w:rPr>
          <w:sz w:val="28"/>
        </w:rPr>
        <w:t xml:space="preserve"> и торговых, где использована половая плитка</w:t>
      </w:r>
      <w:r w:rsidRPr="008063CE">
        <w:rPr>
          <w:sz w:val="28"/>
        </w:rPr>
        <w:t>.</w:t>
      </w:r>
    </w:p>
    <w:p w:rsidR="00B00CF1" w:rsidRDefault="009E60F0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063CE">
        <w:rPr>
          <w:sz w:val="28"/>
        </w:rPr>
        <w:t>В жилых комнатах стены оклеены обоями; а в остальных помещениях потолок оклеен плитками светло-серого цвета.</w:t>
      </w:r>
    </w:p>
    <w:p w:rsidR="00697182" w:rsidRPr="008063CE" w:rsidRDefault="00697182" w:rsidP="008063CE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60F0" w:rsidRPr="008063CE" w:rsidRDefault="008063CE" w:rsidP="008063CE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</w:rPr>
        <w:br w:type="page"/>
      </w:r>
      <w:r w:rsidR="009E60F0" w:rsidRPr="008063CE">
        <w:rPr>
          <w:b/>
          <w:sz w:val="28"/>
          <w:szCs w:val="32"/>
        </w:rPr>
        <w:t>С</w:t>
      </w:r>
      <w:r w:rsidR="00697182">
        <w:rPr>
          <w:b/>
          <w:sz w:val="28"/>
          <w:szCs w:val="32"/>
        </w:rPr>
        <w:t>писок использованной литературы</w:t>
      </w:r>
    </w:p>
    <w:p w:rsidR="009E60F0" w:rsidRPr="008063CE" w:rsidRDefault="009E60F0" w:rsidP="008063CE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9E60F0" w:rsidRPr="008063CE" w:rsidRDefault="009E60F0" w:rsidP="008063CE">
      <w:pPr>
        <w:keepNext/>
        <w:widowControl w:val="0"/>
        <w:numPr>
          <w:ilvl w:val="6"/>
          <w:numId w:val="9"/>
        </w:numPr>
        <w:tabs>
          <w:tab w:val="clear" w:pos="2520"/>
          <w:tab w:val="num" w:pos="851"/>
        </w:tabs>
        <w:spacing w:line="360" w:lineRule="auto"/>
        <w:ind w:left="0" w:firstLine="0"/>
        <w:jc w:val="both"/>
        <w:rPr>
          <w:sz w:val="28"/>
        </w:rPr>
      </w:pPr>
      <w:r w:rsidRPr="008063CE">
        <w:rPr>
          <w:sz w:val="28"/>
        </w:rPr>
        <w:t xml:space="preserve">СНиП </w:t>
      </w:r>
      <w:r w:rsidRPr="008063CE">
        <w:rPr>
          <w:sz w:val="28"/>
          <w:lang w:val="en-US"/>
        </w:rPr>
        <w:t>II</w:t>
      </w:r>
      <w:r w:rsidRPr="008063CE">
        <w:rPr>
          <w:sz w:val="28"/>
        </w:rPr>
        <w:t>-3-79**. Строительные нормы и правила. Строительная теплотехника. Госстрой СССР М. 1986 г.</w:t>
      </w:r>
    </w:p>
    <w:p w:rsidR="009E60F0" w:rsidRPr="008063CE" w:rsidRDefault="009E60F0" w:rsidP="008063CE">
      <w:pPr>
        <w:keepNext/>
        <w:widowControl w:val="0"/>
        <w:numPr>
          <w:ilvl w:val="6"/>
          <w:numId w:val="9"/>
        </w:numPr>
        <w:tabs>
          <w:tab w:val="clear" w:pos="2520"/>
          <w:tab w:val="num" w:pos="851"/>
        </w:tabs>
        <w:spacing w:line="360" w:lineRule="auto"/>
        <w:ind w:left="0" w:firstLine="0"/>
        <w:jc w:val="both"/>
        <w:rPr>
          <w:sz w:val="28"/>
        </w:rPr>
      </w:pPr>
      <w:r w:rsidRPr="008063CE">
        <w:rPr>
          <w:sz w:val="28"/>
        </w:rPr>
        <w:t>Методические указания по теплотехническому расчёту наружных ограждений для студентов специальности ”Промышленное и гражданское строительство(2903)” Воронеж 1996 г.</w:t>
      </w:r>
    </w:p>
    <w:p w:rsidR="009E60F0" w:rsidRPr="008063CE" w:rsidRDefault="009E60F0" w:rsidP="008063CE">
      <w:pPr>
        <w:keepNext/>
        <w:widowControl w:val="0"/>
        <w:numPr>
          <w:ilvl w:val="6"/>
          <w:numId w:val="9"/>
        </w:numPr>
        <w:tabs>
          <w:tab w:val="clear" w:pos="2520"/>
          <w:tab w:val="num" w:pos="851"/>
        </w:tabs>
        <w:spacing w:line="360" w:lineRule="auto"/>
        <w:ind w:left="0" w:firstLine="0"/>
        <w:jc w:val="both"/>
        <w:rPr>
          <w:sz w:val="28"/>
        </w:rPr>
      </w:pPr>
      <w:r w:rsidRPr="008063CE">
        <w:rPr>
          <w:bCs/>
          <w:sz w:val="28"/>
        </w:rPr>
        <w:t>СНиП 23-01-99 (взамен СНиП 2.01.01-82)</w:t>
      </w:r>
      <w:r w:rsidRPr="008063CE">
        <w:rPr>
          <w:b/>
          <w:sz w:val="28"/>
        </w:rPr>
        <w:t xml:space="preserve"> </w:t>
      </w:r>
      <w:r w:rsidRPr="008063CE">
        <w:rPr>
          <w:sz w:val="28"/>
        </w:rPr>
        <w:t>Строительные нормы и правила. Строительная климатология и геофизика, М., Стройиздат.</w:t>
      </w:r>
    </w:p>
    <w:p w:rsidR="009E60F0" w:rsidRPr="008063CE" w:rsidRDefault="009E60F0" w:rsidP="008063CE">
      <w:pPr>
        <w:keepNext/>
        <w:widowControl w:val="0"/>
        <w:numPr>
          <w:ilvl w:val="6"/>
          <w:numId w:val="9"/>
        </w:numPr>
        <w:tabs>
          <w:tab w:val="clear" w:pos="2520"/>
          <w:tab w:val="num" w:pos="851"/>
        </w:tabs>
        <w:spacing w:line="360" w:lineRule="auto"/>
        <w:ind w:left="0" w:firstLine="0"/>
        <w:jc w:val="both"/>
        <w:rPr>
          <w:sz w:val="28"/>
        </w:rPr>
      </w:pPr>
      <w:r w:rsidRPr="008063CE">
        <w:rPr>
          <w:sz w:val="28"/>
        </w:rPr>
        <w:t xml:space="preserve">Ф.М. Савченко, В.Н. Семенов, Э.Е. Семенова; Объемно-планировочные решения и техническая эксплуатация многоэтажных жилых зданий. Учебное пособие, Воронеж, 2001г. </w:t>
      </w:r>
    </w:p>
    <w:p w:rsidR="009E60F0" w:rsidRPr="008063CE" w:rsidRDefault="009E60F0" w:rsidP="008063CE">
      <w:pPr>
        <w:keepNext/>
        <w:widowControl w:val="0"/>
        <w:numPr>
          <w:ilvl w:val="6"/>
          <w:numId w:val="9"/>
        </w:numPr>
        <w:tabs>
          <w:tab w:val="clear" w:pos="2520"/>
          <w:tab w:val="num" w:pos="851"/>
        </w:tabs>
        <w:spacing w:line="360" w:lineRule="auto"/>
        <w:ind w:left="0" w:firstLine="0"/>
        <w:jc w:val="both"/>
        <w:rPr>
          <w:sz w:val="28"/>
        </w:rPr>
      </w:pPr>
      <w:r w:rsidRPr="008063CE">
        <w:rPr>
          <w:sz w:val="28"/>
        </w:rPr>
        <w:t>Ф. М. Савченко, Э. Е. Семёнова “Конструкции жилых и общественных зданий массового строительства из крупно-панельных элементов.” Учебное пособие Воронеж 1995 г.</w:t>
      </w:r>
    </w:p>
    <w:p w:rsidR="00B00CF1" w:rsidRPr="008063CE" w:rsidRDefault="009E60F0" w:rsidP="008063CE">
      <w:pPr>
        <w:keepNext/>
        <w:widowControl w:val="0"/>
        <w:numPr>
          <w:ilvl w:val="6"/>
          <w:numId w:val="9"/>
        </w:numPr>
        <w:tabs>
          <w:tab w:val="clear" w:pos="2520"/>
          <w:tab w:val="num" w:pos="851"/>
        </w:tabs>
        <w:spacing w:line="360" w:lineRule="auto"/>
        <w:ind w:left="0" w:firstLine="0"/>
        <w:jc w:val="both"/>
        <w:rPr>
          <w:sz w:val="28"/>
        </w:rPr>
      </w:pPr>
      <w:r w:rsidRPr="008063CE">
        <w:rPr>
          <w:sz w:val="28"/>
        </w:rPr>
        <w:t>Л.И. Гулак. Проектирование и оформление архитектурно – конструктивных проектов промышленных, гражданских зданий и сооружений. Учебное пособие, Воронеж, 1997г.</w:t>
      </w:r>
      <w:bookmarkStart w:id="0" w:name="_GoBack"/>
      <w:bookmarkEnd w:id="0"/>
    </w:p>
    <w:sectPr w:rsidR="00B00CF1" w:rsidRPr="008063CE" w:rsidSect="008063CE">
      <w:footerReference w:type="even" r:id="rId26"/>
      <w:pgSz w:w="11906" w:h="16838" w:code="9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408" w:rsidRDefault="000B7408">
      <w:r>
        <w:separator/>
      </w:r>
    </w:p>
  </w:endnote>
  <w:endnote w:type="continuationSeparator" w:id="0">
    <w:p w:rsidR="000B7408" w:rsidRDefault="000B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0F0" w:rsidRDefault="009E60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60F0" w:rsidRDefault="009E60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408" w:rsidRDefault="000B7408">
      <w:r>
        <w:separator/>
      </w:r>
    </w:p>
  </w:footnote>
  <w:footnote w:type="continuationSeparator" w:id="0">
    <w:p w:rsidR="000B7408" w:rsidRDefault="000B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33CE54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000C3B"/>
    <w:multiLevelType w:val="multilevel"/>
    <w:tmpl w:val="2F0089F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02540535"/>
    <w:multiLevelType w:val="multilevel"/>
    <w:tmpl w:val="C7942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3174A44"/>
    <w:multiLevelType w:val="multilevel"/>
    <w:tmpl w:val="9C4C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756C5E"/>
    <w:multiLevelType w:val="hybridMultilevel"/>
    <w:tmpl w:val="258CD4AA"/>
    <w:lvl w:ilvl="0" w:tplc="41908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FF722E"/>
    <w:multiLevelType w:val="multilevel"/>
    <w:tmpl w:val="4BC8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9820AD"/>
    <w:multiLevelType w:val="hybridMultilevel"/>
    <w:tmpl w:val="64F69C7C"/>
    <w:lvl w:ilvl="0" w:tplc="35C2DC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2403E5"/>
    <w:multiLevelType w:val="multilevel"/>
    <w:tmpl w:val="9C4C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E9632C"/>
    <w:multiLevelType w:val="multilevel"/>
    <w:tmpl w:val="6CB28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19673C6D"/>
    <w:multiLevelType w:val="multilevel"/>
    <w:tmpl w:val="901AB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1CF81953"/>
    <w:multiLevelType w:val="multilevel"/>
    <w:tmpl w:val="9612A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201A2C14"/>
    <w:multiLevelType w:val="hybridMultilevel"/>
    <w:tmpl w:val="3412E05C"/>
    <w:lvl w:ilvl="0" w:tplc="41908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3F6D53"/>
    <w:multiLevelType w:val="multilevel"/>
    <w:tmpl w:val="C7942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24340D74"/>
    <w:multiLevelType w:val="multilevel"/>
    <w:tmpl w:val="C7942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24B97C6C"/>
    <w:multiLevelType w:val="multilevel"/>
    <w:tmpl w:val="C7942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2593268D"/>
    <w:multiLevelType w:val="hybridMultilevel"/>
    <w:tmpl w:val="5DAAE174"/>
    <w:lvl w:ilvl="0" w:tplc="108AE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C2DC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7143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28910FFC"/>
    <w:multiLevelType w:val="multilevel"/>
    <w:tmpl w:val="108C0C96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2AAF3DFF"/>
    <w:multiLevelType w:val="hybridMultilevel"/>
    <w:tmpl w:val="3650EBA4"/>
    <w:lvl w:ilvl="0" w:tplc="41908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FB05E1"/>
    <w:multiLevelType w:val="multilevel"/>
    <w:tmpl w:val="13BC9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3B973DB2"/>
    <w:multiLevelType w:val="multilevel"/>
    <w:tmpl w:val="2F0089F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3FAC601F"/>
    <w:multiLevelType w:val="multilevel"/>
    <w:tmpl w:val="C7942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40B11B13"/>
    <w:multiLevelType w:val="hybridMultilevel"/>
    <w:tmpl w:val="C4360618"/>
    <w:lvl w:ilvl="0" w:tplc="41908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0FC4A84"/>
    <w:multiLevelType w:val="multilevel"/>
    <w:tmpl w:val="6CB28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42EE787D"/>
    <w:multiLevelType w:val="multilevel"/>
    <w:tmpl w:val="6CB28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4EAA25D2"/>
    <w:multiLevelType w:val="multilevel"/>
    <w:tmpl w:val="258C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415603"/>
    <w:multiLevelType w:val="multilevel"/>
    <w:tmpl w:val="2F0089F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65816344"/>
    <w:multiLevelType w:val="hybridMultilevel"/>
    <w:tmpl w:val="D2D26146"/>
    <w:lvl w:ilvl="0" w:tplc="41908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F11E56"/>
    <w:multiLevelType w:val="multilevel"/>
    <w:tmpl w:val="2F0089F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7C232C39"/>
    <w:multiLevelType w:val="multilevel"/>
    <w:tmpl w:val="954C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2"/>
  </w:num>
  <w:num w:numId="2">
    <w:abstractNumId w:val="4"/>
  </w:num>
  <w:num w:numId="3">
    <w:abstractNumId w:val="11"/>
  </w:num>
  <w:num w:numId="4">
    <w:abstractNumId w:val="5"/>
  </w:num>
  <w:num w:numId="5">
    <w:abstractNumId w:val="25"/>
  </w:num>
  <w:num w:numId="6">
    <w:abstractNumId w:val="1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4"/>
  </w:num>
  <w:num w:numId="10">
    <w:abstractNumId w:val="3"/>
  </w:num>
  <w:num w:numId="11">
    <w:abstractNumId w:val="26"/>
  </w:num>
  <w:num w:numId="12">
    <w:abstractNumId w:val="16"/>
  </w:num>
  <w:num w:numId="13">
    <w:abstractNumId w:val="17"/>
  </w:num>
  <w:num w:numId="14">
    <w:abstractNumId w:val="28"/>
  </w:num>
  <w:num w:numId="15">
    <w:abstractNumId w:val="20"/>
  </w:num>
  <w:num w:numId="16">
    <w:abstractNumId w:val="7"/>
  </w:num>
  <w:num w:numId="17">
    <w:abstractNumId w:val="1"/>
  </w:num>
  <w:num w:numId="18">
    <w:abstractNumId w:val="10"/>
  </w:num>
  <w:num w:numId="19">
    <w:abstractNumId w:val="13"/>
  </w:num>
  <w:num w:numId="20">
    <w:abstractNumId w:val="14"/>
  </w:num>
  <w:num w:numId="21">
    <w:abstractNumId w:val="2"/>
  </w:num>
  <w:num w:numId="22">
    <w:abstractNumId w:val="12"/>
  </w:num>
  <w:num w:numId="23">
    <w:abstractNumId w:val="21"/>
  </w:num>
  <w:num w:numId="24">
    <w:abstractNumId w:val="9"/>
  </w:num>
  <w:num w:numId="25">
    <w:abstractNumId w:val="19"/>
  </w:num>
  <w:num w:numId="26">
    <w:abstractNumId w:val="29"/>
  </w:num>
  <w:num w:numId="27">
    <w:abstractNumId w:val="2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6"/>
  </w:num>
  <w:num w:numId="31">
    <w:abstractNumId w:val="8"/>
  </w:num>
  <w:num w:numId="3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C3B"/>
    <w:rsid w:val="00005E3F"/>
    <w:rsid w:val="000B7408"/>
    <w:rsid w:val="00123B60"/>
    <w:rsid w:val="00167845"/>
    <w:rsid w:val="001931C3"/>
    <w:rsid w:val="001C2606"/>
    <w:rsid w:val="00265FFF"/>
    <w:rsid w:val="00356FEC"/>
    <w:rsid w:val="00365D0C"/>
    <w:rsid w:val="00525BBD"/>
    <w:rsid w:val="00687946"/>
    <w:rsid w:val="00697182"/>
    <w:rsid w:val="00722C2A"/>
    <w:rsid w:val="00772C3B"/>
    <w:rsid w:val="008063CE"/>
    <w:rsid w:val="00877C7D"/>
    <w:rsid w:val="00896228"/>
    <w:rsid w:val="008B38BF"/>
    <w:rsid w:val="0091445A"/>
    <w:rsid w:val="009803E1"/>
    <w:rsid w:val="00980EE1"/>
    <w:rsid w:val="009A0EB2"/>
    <w:rsid w:val="009E60F0"/>
    <w:rsid w:val="00AA74B3"/>
    <w:rsid w:val="00B00CF1"/>
    <w:rsid w:val="00B461CF"/>
    <w:rsid w:val="00BA6EA4"/>
    <w:rsid w:val="00CC183F"/>
    <w:rsid w:val="00CE283D"/>
    <w:rsid w:val="00D42475"/>
    <w:rsid w:val="00D6403C"/>
    <w:rsid w:val="00DF12A8"/>
    <w:rsid w:val="00DF165D"/>
    <w:rsid w:val="00E220F7"/>
    <w:rsid w:val="00EA65C1"/>
    <w:rsid w:val="00F529C9"/>
    <w:rsid w:val="00F60002"/>
    <w:rsid w:val="00F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A77B1A85-20AC-4B2A-8BBE-6EDEC1AE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48"/>
      <w:szCs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ahoma" w:hAnsi="Tahoma" w:cs="Tahoma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Pr>
      <w:rFonts w:cs="Times New Roman"/>
    </w:rPr>
  </w:style>
  <w:style w:type="character" w:customStyle="1" w:styleId="a4">
    <w:name w:val="Нижні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8063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і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1D19-D1C8-47E7-998E-90999E1D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</Words>
  <Characters>7316</Characters>
  <Application>Microsoft Office Word</Application>
  <DocSecurity>0</DocSecurity>
  <Lines>60</Lines>
  <Paragraphs>17</Paragraphs>
  <ScaleCrop>false</ScaleCrop>
  <Company>Kolomberas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Kolomberas</dc:creator>
  <cp:keywords/>
  <dc:description/>
  <cp:lastModifiedBy>Irina</cp:lastModifiedBy>
  <cp:revision>2</cp:revision>
  <cp:lastPrinted>2008-10-28T20:17:00Z</cp:lastPrinted>
  <dcterms:created xsi:type="dcterms:W3CDTF">2014-08-29T08:22:00Z</dcterms:created>
  <dcterms:modified xsi:type="dcterms:W3CDTF">2014-08-29T08:22:00Z</dcterms:modified>
</cp:coreProperties>
</file>