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F44" w:rsidRDefault="00BE1F44" w:rsidP="000033B2">
      <w:pPr>
        <w:pStyle w:val="1"/>
        <w:spacing w:line="360" w:lineRule="auto"/>
        <w:jc w:val="both"/>
        <w:rPr>
          <w:b w:val="0"/>
        </w:rPr>
      </w:pPr>
    </w:p>
    <w:p w:rsidR="00350B3A" w:rsidRDefault="00350B3A" w:rsidP="000033B2">
      <w:pPr>
        <w:pStyle w:val="1"/>
        <w:spacing w:line="360" w:lineRule="auto"/>
        <w:jc w:val="both"/>
        <w:rPr>
          <w:b w:val="0"/>
        </w:rPr>
      </w:pPr>
      <w:r>
        <w:rPr>
          <w:b w:val="0"/>
        </w:rPr>
        <w:t>СОДЕРЖАНИЕ</w:t>
      </w:r>
    </w:p>
    <w:p w:rsidR="00350B3A" w:rsidRDefault="00350B3A" w:rsidP="000033B2">
      <w:pPr>
        <w:spacing w:line="360" w:lineRule="auto"/>
        <w:jc w:val="both"/>
        <w:rPr>
          <w:sz w:val="28"/>
        </w:rPr>
      </w:pPr>
    </w:p>
    <w:p w:rsidR="00350B3A" w:rsidRDefault="00350B3A" w:rsidP="000033B2">
      <w:pPr>
        <w:pStyle w:val="2"/>
        <w:tabs>
          <w:tab w:val="left" w:pos="9072"/>
        </w:tabs>
        <w:spacing w:line="360" w:lineRule="auto"/>
        <w:jc w:val="both"/>
      </w:pPr>
      <w:r>
        <w:t>Введение</w:t>
      </w:r>
      <w:r w:rsidR="00086F57">
        <w:t>…………………………………………….………………………………</w:t>
      </w:r>
      <w:r>
        <w:t>3</w:t>
      </w:r>
    </w:p>
    <w:p w:rsidR="00350B3A" w:rsidRDefault="00350B3A" w:rsidP="000033B2">
      <w:pPr>
        <w:spacing w:line="360" w:lineRule="auto"/>
        <w:jc w:val="both"/>
        <w:rPr>
          <w:b w:val="0"/>
          <w:sz w:val="28"/>
        </w:rPr>
      </w:pPr>
      <w:r>
        <w:rPr>
          <w:b w:val="0"/>
          <w:sz w:val="28"/>
        </w:rPr>
        <w:t>1.</w:t>
      </w:r>
      <w:r w:rsidR="00086F57" w:rsidRPr="00086F57">
        <w:rPr>
          <w:b w:val="0"/>
          <w:sz w:val="28"/>
        </w:rPr>
        <w:t xml:space="preserve"> </w:t>
      </w:r>
      <w:r w:rsidR="00086F57">
        <w:rPr>
          <w:b w:val="0"/>
          <w:sz w:val="28"/>
        </w:rPr>
        <w:t>Сущность основных фондов………………….…………………………………</w:t>
      </w:r>
      <w:r>
        <w:rPr>
          <w:b w:val="0"/>
          <w:sz w:val="28"/>
        </w:rPr>
        <w:t>4</w:t>
      </w:r>
    </w:p>
    <w:p w:rsidR="00350B3A" w:rsidRDefault="000033B2" w:rsidP="000033B2">
      <w:pPr>
        <w:spacing w:line="360" w:lineRule="auto"/>
        <w:jc w:val="both"/>
        <w:rPr>
          <w:b w:val="0"/>
          <w:sz w:val="28"/>
        </w:rPr>
      </w:pPr>
      <w:r>
        <w:rPr>
          <w:b w:val="0"/>
          <w:sz w:val="28"/>
        </w:rPr>
        <w:t>2.</w:t>
      </w:r>
      <w:r w:rsidR="00350B3A">
        <w:rPr>
          <w:b w:val="0"/>
          <w:sz w:val="28"/>
        </w:rPr>
        <w:t>.Классификация основных фондов</w:t>
      </w:r>
      <w:r w:rsidR="00086F57">
        <w:rPr>
          <w:b w:val="0"/>
          <w:sz w:val="28"/>
        </w:rPr>
        <w:t>………………………………………….</w:t>
      </w:r>
      <w:r w:rsidR="00350B3A">
        <w:rPr>
          <w:b w:val="0"/>
          <w:sz w:val="28"/>
        </w:rPr>
        <w:t>5</w:t>
      </w:r>
    </w:p>
    <w:p w:rsidR="00350B3A" w:rsidRDefault="000033B2" w:rsidP="000033B2">
      <w:pPr>
        <w:spacing w:line="360" w:lineRule="auto"/>
        <w:ind w:left="284" w:hanging="284"/>
        <w:jc w:val="both"/>
        <w:rPr>
          <w:b w:val="0"/>
          <w:sz w:val="28"/>
        </w:rPr>
      </w:pPr>
      <w:r>
        <w:rPr>
          <w:b w:val="0"/>
          <w:sz w:val="28"/>
        </w:rPr>
        <w:t>3</w:t>
      </w:r>
      <w:r w:rsidR="00350B3A">
        <w:rPr>
          <w:b w:val="0"/>
          <w:sz w:val="28"/>
        </w:rPr>
        <w:t>.</w:t>
      </w:r>
      <w:r w:rsidR="00086F57" w:rsidRPr="00086F57">
        <w:t xml:space="preserve"> </w:t>
      </w:r>
      <w:r w:rsidR="00086F57" w:rsidRPr="00086F57">
        <w:rPr>
          <w:b w:val="0"/>
          <w:sz w:val="28"/>
          <w:szCs w:val="28"/>
        </w:rPr>
        <w:t>Анализ показателей эффективности исп</w:t>
      </w:r>
      <w:r w:rsidR="00086F57">
        <w:rPr>
          <w:b w:val="0"/>
          <w:sz w:val="28"/>
          <w:szCs w:val="28"/>
        </w:rPr>
        <w:t xml:space="preserve">ользования основных </w:t>
      </w:r>
      <w:r w:rsidR="00086F57" w:rsidRPr="00086F57">
        <w:rPr>
          <w:b w:val="0"/>
          <w:sz w:val="28"/>
          <w:szCs w:val="28"/>
        </w:rPr>
        <w:t>производственных фондов</w:t>
      </w:r>
      <w:r w:rsidR="00086F57">
        <w:rPr>
          <w:b w:val="0"/>
          <w:sz w:val="28"/>
        </w:rPr>
        <w:t xml:space="preserve"> …………………………………………</w:t>
      </w:r>
      <w:r>
        <w:rPr>
          <w:b w:val="0"/>
          <w:sz w:val="28"/>
        </w:rPr>
        <w:t>..</w:t>
      </w:r>
      <w:r w:rsidR="00086F57">
        <w:rPr>
          <w:b w:val="0"/>
          <w:sz w:val="28"/>
        </w:rPr>
        <w:t>…………………..……..</w:t>
      </w:r>
      <w:r w:rsidR="00350B3A" w:rsidRPr="00350B3A">
        <w:rPr>
          <w:b w:val="0"/>
          <w:sz w:val="28"/>
        </w:rPr>
        <w:t>21</w:t>
      </w:r>
    </w:p>
    <w:p w:rsidR="00350B3A" w:rsidRDefault="000033B2" w:rsidP="000033B2">
      <w:pPr>
        <w:spacing w:line="360" w:lineRule="auto"/>
        <w:ind w:left="284"/>
        <w:jc w:val="both"/>
        <w:rPr>
          <w:b w:val="0"/>
          <w:sz w:val="28"/>
        </w:rPr>
      </w:pPr>
      <w:r>
        <w:rPr>
          <w:b w:val="0"/>
          <w:sz w:val="28"/>
        </w:rPr>
        <w:t>3</w:t>
      </w:r>
      <w:r w:rsidR="00350B3A">
        <w:rPr>
          <w:b w:val="0"/>
          <w:sz w:val="28"/>
        </w:rPr>
        <w:t>.1.</w:t>
      </w:r>
      <w:r w:rsidR="00086F57">
        <w:rPr>
          <w:b w:val="0"/>
          <w:sz w:val="28"/>
        </w:rPr>
        <w:t xml:space="preserve">Анализ использования </w:t>
      </w:r>
      <w:r>
        <w:rPr>
          <w:b w:val="0"/>
          <w:sz w:val="28"/>
        </w:rPr>
        <w:t>времени оборудования………….………………...</w:t>
      </w:r>
      <w:r w:rsidR="00350B3A">
        <w:rPr>
          <w:b w:val="0"/>
          <w:sz w:val="28"/>
        </w:rPr>
        <w:t>21</w:t>
      </w:r>
    </w:p>
    <w:p w:rsidR="00350B3A" w:rsidRDefault="000033B2" w:rsidP="000033B2">
      <w:pPr>
        <w:spacing w:line="360" w:lineRule="auto"/>
        <w:ind w:left="284"/>
        <w:jc w:val="both"/>
        <w:rPr>
          <w:b w:val="0"/>
          <w:sz w:val="28"/>
        </w:rPr>
      </w:pPr>
      <w:r>
        <w:rPr>
          <w:b w:val="0"/>
          <w:sz w:val="28"/>
        </w:rPr>
        <w:t>3</w:t>
      </w:r>
      <w:r w:rsidR="00350B3A">
        <w:rPr>
          <w:b w:val="0"/>
          <w:sz w:val="28"/>
        </w:rPr>
        <w:t>.2.Анализ</w:t>
      </w:r>
      <w:r>
        <w:rPr>
          <w:b w:val="0"/>
          <w:sz w:val="28"/>
        </w:rPr>
        <w:t xml:space="preserve"> показателей эффективности использования основных фондов...</w:t>
      </w:r>
      <w:r w:rsidR="00350B3A">
        <w:rPr>
          <w:b w:val="0"/>
          <w:sz w:val="28"/>
        </w:rPr>
        <w:t>22</w:t>
      </w:r>
    </w:p>
    <w:p w:rsidR="00350B3A" w:rsidRDefault="000033B2" w:rsidP="000033B2">
      <w:pPr>
        <w:spacing w:line="360" w:lineRule="auto"/>
        <w:ind w:left="284"/>
        <w:jc w:val="both"/>
        <w:rPr>
          <w:b w:val="0"/>
          <w:sz w:val="28"/>
        </w:rPr>
      </w:pPr>
      <w:r>
        <w:rPr>
          <w:b w:val="0"/>
          <w:sz w:val="28"/>
        </w:rPr>
        <w:t>3</w:t>
      </w:r>
      <w:r w:rsidR="00350B3A">
        <w:rPr>
          <w:b w:val="0"/>
          <w:sz w:val="28"/>
        </w:rPr>
        <w:t>.3.</w:t>
      </w:r>
      <w:r>
        <w:rPr>
          <w:b w:val="0"/>
          <w:sz w:val="28"/>
        </w:rPr>
        <w:t>Интегральная оценка использования оборудования………………………</w:t>
      </w:r>
      <w:r w:rsidR="00350B3A">
        <w:rPr>
          <w:b w:val="0"/>
          <w:sz w:val="28"/>
        </w:rPr>
        <w:t>23</w:t>
      </w:r>
    </w:p>
    <w:p w:rsidR="00350B3A" w:rsidRDefault="00350B3A" w:rsidP="000033B2">
      <w:pPr>
        <w:spacing w:line="360" w:lineRule="auto"/>
        <w:jc w:val="both"/>
        <w:rPr>
          <w:b w:val="0"/>
          <w:sz w:val="28"/>
        </w:rPr>
      </w:pPr>
      <w:r>
        <w:rPr>
          <w:b w:val="0"/>
          <w:sz w:val="28"/>
        </w:rPr>
        <w:t>Заключение</w:t>
      </w:r>
      <w:r w:rsidR="000033B2">
        <w:rPr>
          <w:b w:val="0"/>
          <w:sz w:val="28"/>
        </w:rPr>
        <w:t>…………………………………………………………………………</w:t>
      </w:r>
      <w:r>
        <w:rPr>
          <w:b w:val="0"/>
          <w:sz w:val="28"/>
        </w:rPr>
        <w:t xml:space="preserve">35 </w:t>
      </w:r>
    </w:p>
    <w:p w:rsidR="000033B2" w:rsidRDefault="000033B2" w:rsidP="000033B2">
      <w:pPr>
        <w:pStyle w:val="2"/>
        <w:spacing w:line="360" w:lineRule="auto"/>
        <w:jc w:val="both"/>
      </w:pPr>
      <w:r>
        <w:t>Список использованной литературы……………………………………………..</w:t>
      </w:r>
      <w:r w:rsidR="00350B3A">
        <w:t>37</w:t>
      </w:r>
    </w:p>
    <w:p w:rsidR="000033B2" w:rsidRDefault="000033B2" w:rsidP="000033B2">
      <w:pPr>
        <w:spacing w:line="360" w:lineRule="auto"/>
        <w:jc w:val="both"/>
      </w:pPr>
    </w:p>
    <w:p w:rsidR="000033B2" w:rsidRDefault="000033B2" w:rsidP="000033B2">
      <w:pPr>
        <w:spacing w:line="360" w:lineRule="auto"/>
        <w:jc w:val="both"/>
      </w:pPr>
    </w:p>
    <w:p w:rsidR="000033B2" w:rsidRDefault="000033B2" w:rsidP="000033B2">
      <w:pPr>
        <w:spacing w:line="360" w:lineRule="auto"/>
        <w:jc w:val="both"/>
      </w:pPr>
    </w:p>
    <w:p w:rsidR="000033B2" w:rsidRDefault="000033B2" w:rsidP="000033B2">
      <w:pPr>
        <w:spacing w:line="360" w:lineRule="auto"/>
        <w:jc w:val="both"/>
      </w:pPr>
    </w:p>
    <w:p w:rsidR="000033B2" w:rsidRDefault="000033B2" w:rsidP="000033B2">
      <w:pPr>
        <w:spacing w:line="360" w:lineRule="auto"/>
        <w:jc w:val="both"/>
      </w:pPr>
    </w:p>
    <w:p w:rsidR="000033B2" w:rsidRDefault="000033B2" w:rsidP="000033B2">
      <w:pPr>
        <w:spacing w:line="360" w:lineRule="auto"/>
        <w:jc w:val="both"/>
      </w:pPr>
    </w:p>
    <w:p w:rsidR="000033B2" w:rsidRDefault="000033B2" w:rsidP="000033B2">
      <w:pPr>
        <w:spacing w:line="360" w:lineRule="auto"/>
        <w:jc w:val="both"/>
      </w:pPr>
    </w:p>
    <w:p w:rsidR="000033B2" w:rsidRDefault="000033B2" w:rsidP="000033B2">
      <w:pPr>
        <w:spacing w:line="360" w:lineRule="auto"/>
        <w:jc w:val="both"/>
      </w:pPr>
    </w:p>
    <w:p w:rsidR="000033B2" w:rsidRDefault="000033B2" w:rsidP="000033B2">
      <w:pPr>
        <w:spacing w:line="360" w:lineRule="auto"/>
        <w:jc w:val="both"/>
      </w:pPr>
    </w:p>
    <w:p w:rsidR="000033B2" w:rsidRDefault="000033B2" w:rsidP="000033B2">
      <w:pPr>
        <w:spacing w:line="360" w:lineRule="auto"/>
        <w:jc w:val="both"/>
      </w:pPr>
    </w:p>
    <w:p w:rsidR="000033B2" w:rsidRDefault="000033B2" w:rsidP="000033B2">
      <w:pPr>
        <w:spacing w:line="360" w:lineRule="auto"/>
        <w:jc w:val="both"/>
      </w:pPr>
    </w:p>
    <w:p w:rsidR="000033B2" w:rsidRDefault="000033B2" w:rsidP="000033B2">
      <w:pPr>
        <w:spacing w:line="360" w:lineRule="auto"/>
        <w:jc w:val="both"/>
      </w:pPr>
    </w:p>
    <w:p w:rsidR="000033B2" w:rsidRDefault="000033B2" w:rsidP="000033B2">
      <w:pPr>
        <w:spacing w:line="360" w:lineRule="auto"/>
        <w:jc w:val="both"/>
      </w:pPr>
    </w:p>
    <w:p w:rsidR="000033B2" w:rsidRDefault="000033B2" w:rsidP="000033B2">
      <w:pPr>
        <w:spacing w:line="360" w:lineRule="auto"/>
        <w:jc w:val="both"/>
      </w:pPr>
    </w:p>
    <w:p w:rsidR="000033B2" w:rsidRDefault="000033B2" w:rsidP="000033B2">
      <w:pPr>
        <w:spacing w:line="360" w:lineRule="auto"/>
        <w:jc w:val="both"/>
      </w:pPr>
    </w:p>
    <w:p w:rsidR="000033B2" w:rsidRDefault="000033B2" w:rsidP="000033B2">
      <w:pPr>
        <w:spacing w:line="360" w:lineRule="auto"/>
        <w:jc w:val="both"/>
      </w:pPr>
    </w:p>
    <w:p w:rsidR="000033B2" w:rsidRDefault="000033B2" w:rsidP="000033B2">
      <w:pPr>
        <w:spacing w:line="360" w:lineRule="auto"/>
        <w:jc w:val="both"/>
      </w:pPr>
    </w:p>
    <w:p w:rsidR="000033B2" w:rsidRDefault="000033B2" w:rsidP="000033B2">
      <w:pPr>
        <w:spacing w:line="360" w:lineRule="auto"/>
        <w:jc w:val="both"/>
      </w:pPr>
    </w:p>
    <w:p w:rsidR="000033B2" w:rsidRDefault="000033B2" w:rsidP="000033B2">
      <w:pPr>
        <w:spacing w:line="360" w:lineRule="auto"/>
        <w:jc w:val="both"/>
      </w:pPr>
    </w:p>
    <w:p w:rsidR="000033B2" w:rsidRDefault="000033B2" w:rsidP="000033B2">
      <w:pPr>
        <w:spacing w:line="360" w:lineRule="auto"/>
        <w:jc w:val="both"/>
      </w:pPr>
    </w:p>
    <w:p w:rsidR="000033B2" w:rsidRPr="000033B2" w:rsidRDefault="000033B2" w:rsidP="000033B2">
      <w:pPr>
        <w:spacing w:line="360" w:lineRule="auto"/>
        <w:jc w:val="both"/>
      </w:pPr>
    </w:p>
    <w:p w:rsidR="00350B3A" w:rsidRPr="000033B2" w:rsidRDefault="000033B2" w:rsidP="000033B2">
      <w:pPr>
        <w:pStyle w:val="1"/>
        <w:spacing w:line="360" w:lineRule="auto"/>
        <w:rPr>
          <w:b w:val="0"/>
          <w:sz w:val="32"/>
          <w:szCs w:val="32"/>
        </w:rPr>
      </w:pPr>
      <w:r w:rsidRPr="000033B2">
        <w:rPr>
          <w:b w:val="0"/>
          <w:sz w:val="32"/>
          <w:szCs w:val="32"/>
        </w:rPr>
        <w:t>Введение</w:t>
      </w:r>
    </w:p>
    <w:p w:rsidR="000033B2" w:rsidRPr="000033B2" w:rsidRDefault="000033B2" w:rsidP="000033B2"/>
    <w:p w:rsidR="00350B3A" w:rsidRDefault="00350B3A" w:rsidP="000033B2">
      <w:pPr>
        <w:pStyle w:val="20"/>
        <w:spacing w:line="360" w:lineRule="auto"/>
        <w:jc w:val="both"/>
      </w:pPr>
      <w:r>
        <w:t>Проблема повышения эффективности использования основных фондов и производственных мощностей предприятий занимает центральное место в период перехода России к рыночным отношениям. От решения этой проблемы зависит место предприятия в промышленном производстве, его финансовое состояние, конкурентоспособность на рынке.</w:t>
      </w:r>
    </w:p>
    <w:p w:rsidR="00350B3A" w:rsidRDefault="00350B3A" w:rsidP="000033B2">
      <w:pPr>
        <w:pStyle w:val="20"/>
        <w:spacing w:line="360" w:lineRule="auto"/>
        <w:jc w:val="both"/>
      </w:pPr>
      <w:r>
        <w:t>Имея ясное представление о роли каждого элемента основных фондов в производственном процессе, физическом и моральном их износе, факторах, влияющих на использование основных фондов, можно выявить методы, направления, при помощи которых повышается эффективность использования основных фондов и производственных мощностей предприятия, обеспечивающая снижение  издержек  производства  и  рост  производительности труда.</w:t>
      </w:r>
    </w:p>
    <w:p w:rsidR="00350B3A" w:rsidRDefault="00350B3A" w:rsidP="000033B2">
      <w:pPr>
        <w:spacing w:line="360" w:lineRule="auto"/>
        <w:ind w:firstLine="567"/>
        <w:jc w:val="both"/>
        <w:rPr>
          <w:b w:val="0"/>
          <w:sz w:val="28"/>
        </w:rPr>
      </w:pPr>
      <w:r>
        <w:rPr>
          <w:b w:val="0"/>
          <w:sz w:val="28"/>
        </w:rPr>
        <w:t>В условиях рыночных отношений на первый план выдвигаются такие вопросы, касающиеся основных фондов, как технический уровень, качество, надежность продукции, что целиком зависит от качественного состояния техники и эффективного её использования. Улучшение технических качеств средств труда и оснащенность работников ими обеспечивают основную часть роста эффективности производственного процесса.</w:t>
      </w:r>
    </w:p>
    <w:p w:rsidR="00350B3A" w:rsidRDefault="00350B3A" w:rsidP="000033B2">
      <w:pPr>
        <w:spacing w:line="360" w:lineRule="auto"/>
        <w:ind w:firstLine="567"/>
        <w:jc w:val="both"/>
        <w:rPr>
          <w:b w:val="0"/>
          <w:sz w:val="28"/>
        </w:rPr>
      </w:pPr>
      <w:r>
        <w:rPr>
          <w:b w:val="0"/>
          <w:sz w:val="28"/>
        </w:rPr>
        <w:t xml:space="preserve">Поэтому целью данной работы является освещение теоретических аспектов анализа эффективности использования основных фондов предприятия. </w:t>
      </w:r>
    </w:p>
    <w:p w:rsidR="00FF3581" w:rsidRDefault="00FF3581" w:rsidP="000033B2">
      <w:pPr>
        <w:spacing w:line="360" w:lineRule="auto"/>
        <w:jc w:val="both"/>
        <w:rPr>
          <w:b w:val="0"/>
          <w:snapToGrid w:val="0"/>
          <w:sz w:val="28"/>
          <w:szCs w:val="28"/>
        </w:rPr>
      </w:pPr>
      <w:r w:rsidRPr="00FF3581">
        <w:rPr>
          <w:b w:val="0"/>
          <w:snapToGrid w:val="0"/>
          <w:sz w:val="28"/>
          <w:szCs w:val="28"/>
        </w:rPr>
        <w:t>Методологической основой курсовой работы явилась нормативная, законодательная, специальная, периодическая литература по вопро</w:t>
      </w:r>
      <w:r w:rsidRPr="00FF3581">
        <w:rPr>
          <w:b w:val="0"/>
          <w:snapToGrid w:val="0"/>
          <w:sz w:val="28"/>
          <w:szCs w:val="28"/>
        </w:rPr>
        <w:softHyphen/>
        <w:t>сам учета и анализа основных средств.</w:t>
      </w:r>
    </w:p>
    <w:p w:rsidR="00B328C7" w:rsidRDefault="00B328C7" w:rsidP="000033B2">
      <w:pPr>
        <w:spacing w:line="360" w:lineRule="auto"/>
        <w:jc w:val="both"/>
      </w:pPr>
      <w:r>
        <w:t>Для реализации этой цели в курсовой работе были поставлены следующие задачи:</w:t>
      </w:r>
    </w:p>
    <w:p w:rsidR="00B328C7" w:rsidRDefault="00B328C7" w:rsidP="000033B2">
      <w:pPr>
        <w:spacing w:line="360" w:lineRule="auto"/>
        <w:ind w:left="1440" w:hanging="360"/>
        <w:jc w:val="both"/>
      </w:pPr>
      <w:r>
        <w:rPr>
          <w:rFonts w:ascii="Symbol" w:hAnsi="Symbol"/>
        </w:rPr>
        <w:t></w:t>
      </w:r>
      <w:r>
        <w:rPr>
          <w:sz w:val="14"/>
          <w:szCs w:val="14"/>
        </w:rPr>
        <w:t xml:space="preserve">        </w:t>
      </w:r>
      <w:r>
        <w:t xml:space="preserve">Исследовать сущность основных средств и их роль в деятельности организации; </w:t>
      </w:r>
    </w:p>
    <w:p w:rsidR="00B328C7" w:rsidRDefault="00B328C7" w:rsidP="000033B2">
      <w:pPr>
        <w:spacing w:line="360" w:lineRule="auto"/>
        <w:ind w:left="1440" w:hanging="360"/>
        <w:jc w:val="both"/>
      </w:pPr>
      <w:r>
        <w:rPr>
          <w:rFonts w:ascii="Symbol" w:hAnsi="Symbol"/>
        </w:rPr>
        <w:t></w:t>
      </w:r>
      <w:r>
        <w:rPr>
          <w:sz w:val="14"/>
          <w:szCs w:val="14"/>
        </w:rPr>
        <w:t xml:space="preserve">        </w:t>
      </w:r>
      <w:r>
        <w:t>Изучить методику анализа основных средств предприятия;</w:t>
      </w:r>
    </w:p>
    <w:p w:rsidR="00B328C7" w:rsidRDefault="00B328C7" w:rsidP="000033B2">
      <w:pPr>
        <w:spacing w:line="360" w:lineRule="auto"/>
        <w:ind w:left="1440" w:hanging="360"/>
        <w:jc w:val="both"/>
      </w:pPr>
      <w:r>
        <w:rPr>
          <w:rFonts w:ascii="Symbol" w:hAnsi="Symbol"/>
        </w:rPr>
        <w:t></w:t>
      </w:r>
      <w:r>
        <w:rPr>
          <w:sz w:val="14"/>
          <w:szCs w:val="14"/>
        </w:rPr>
        <w:t xml:space="preserve">        </w:t>
      </w:r>
      <w:r>
        <w:t>Исследовать состояние основных средств на примере филиала «Хлебозавод» N-ского РПС.</w:t>
      </w:r>
    </w:p>
    <w:p w:rsidR="000033B2" w:rsidRDefault="000033B2" w:rsidP="000033B2">
      <w:pPr>
        <w:spacing w:line="360" w:lineRule="auto"/>
        <w:jc w:val="both"/>
        <w:rPr>
          <w:b w:val="0"/>
          <w:sz w:val="28"/>
        </w:rPr>
      </w:pPr>
    </w:p>
    <w:p w:rsidR="00350B3A" w:rsidRPr="000033B2" w:rsidRDefault="000033B2" w:rsidP="000033B2">
      <w:pPr>
        <w:spacing w:line="360" w:lineRule="auto"/>
        <w:ind w:firstLine="567"/>
        <w:jc w:val="center"/>
        <w:rPr>
          <w:b w:val="0"/>
          <w:sz w:val="32"/>
          <w:szCs w:val="32"/>
        </w:rPr>
      </w:pPr>
      <w:r w:rsidRPr="000033B2">
        <w:rPr>
          <w:b w:val="0"/>
          <w:sz w:val="32"/>
          <w:szCs w:val="32"/>
        </w:rPr>
        <w:t xml:space="preserve">1 </w:t>
      </w:r>
      <w:r w:rsidR="00350B3A" w:rsidRPr="000033B2">
        <w:rPr>
          <w:b w:val="0"/>
          <w:sz w:val="32"/>
          <w:szCs w:val="32"/>
        </w:rPr>
        <w:t>.</w:t>
      </w:r>
      <w:r w:rsidR="007A6241" w:rsidRPr="000033B2">
        <w:rPr>
          <w:b w:val="0"/>
          <w:sz w:val="32"/>
          <w:szCs w:val="32"/>
        </w:rPr>
        <w:t xml:space="preserve">Сущность основных </w:t>
      </w:r>
      <w:r w:rsidR="0015576C" w:rsidRPr="000033B2">
        <w:rPr>
          <w:b w:val="0"/>
          <w:sz w:val="32"/>
          <w:szCs w:val="32"/>
        </w:rPr>
        <w:t>средств</w:t>
      </w:r>
    </w:p>
    <w:p w:rsidR="00B75B0A" w:rsidRPr="00B75B0A" w:rsidRDefault="00B75B0A" w:rsidP="000033B2">
      <w:pPr>
        <w:pStyle w:val="ac"/>
        <w:spacing w:before="0" w:beforeAutospacing="0" w:after="0" w:afterAutospacing="0" w:line="360" w:lineRule="auto"/>
        <w:jc w:val="both"/>
        <w:rPr>
          <w:sz w:val="28"/>
          <w:szCs w:val="28"/>
        </w:rPr>
      </w:pPr>
      <w:r w:rsidRPr="00B75B0A">
        <w:rPr>
          <w:sz w:val="28"/>
          <w:szCs w:val="28"/>
        </w:rPr>
        <w:t>Любой процесс труда включает в себя два основных компонент: средства производства, которые в свою очередь делятся на предмет труда и средства труда, рабочая сила. Средства труда в экономике принято называть основными средствами труда или основными фондами предприятия. Дадим определение термину основные средства предприятия.</w:t>
      </w:r>
    </w:p>
    <w:p w:rsidR="00350B3A" w:rsidRDefault="0015576C" w:rsidP="000033B2">
      <w:pPr>
        <w:spacing w:line="360" w:lineRule="auto"/>
        <w:ind w:firstLine="567"/>
        <w:jc w:val="both"/>
        <w:rPr>
          <w:b w:val="0"/>
          <w:sz w:val="28"/>
        </w:rPr>
      </w:pPr>
      <w:r>
        <w:rPr>
          <w:b w:val="0"/>
          <w:sz w:val="28"/>
        </w:rPr>
        <w:t>Основные средства – фонд финансовых ресурсов, инвестированный в основные фонды</w:t>
      </w:r>
      <w:r w:rsidR="00D61804">
        <w:rPr>
          <w:b w:val="0"/>
          <w:sz w:val="28"/>
        </w:rPr>
        <w:t xml:space="preserve"> производственного и непроизводственного назначения, а с</w:t>
      </w:r>
      <w:r w:rsidR="00350B3A">
        <w:rPr>
          <w:b w:val="0"/>
          <w:sz w:val="28"/>
        </w:rPr>
        <w:t>овокупность средств труда образует основные производственные фонды, которые применяются в нескольких производственных циклах, постепенно изнашиваются и переносят свою стоимость на продукт по частям в течение всего срока службы, не теряя при этом своей натуральной формы. Основные производственные фонды состоят из машин и оборудования, передаточных устройств, транспортных средств, зданий, сооружений и так далее.</w:t>
      </w:r>
      <w:r w:rsidR="00D61804">
        <w:rPr>
          <w:b w:val="0"/>
          <w:sz w:val="28"/>
        </w:rPr>
        <w:t xml:space="preserve"> Не относятся к основным средствам и учитываются в составе средств в обороте предметы, служащие менее 12 месяцев  независимо от их стоимости.</w:t>
      </w:r>
    </w:p>
    <w:p w:rsidR="00350B3A" w:rsidRDefault="00350B3A" w:rsidP="000033B2">
      <w:pPr>
        <w:spacing w:line="360" w:lineRule="auto"/>
        <w:ind w:firstLine="567"/>
        <w:jc w:val="both"/>
        <w:rPr>
          <w:b w:val="0"/>
          <w:sz w:val="28"/>
        </w:rPr>
      </w:pPr>
      <w:r>
        <w:rPr>
          <w:b w:val="0"/>
          <w:sz w:val="28"/>
        </w:rPr>
        <w:t>Итак, производственные основные фонды участвуют в материальном производстве и по мере изнашивания переносят частями свою стоимость на стоимость готовой продукции, производимой с их помощью.</w:t>
      </w:r>
    </w:p>
    <w:p w:rsidR="00D61804" w:rsidRDefault="00350B3A" w:rsidP="000033B2">
      <w:pPr>
        <w:spacing w:line="360" w:lineRule="auto"/>
        <w:ind w:firstLine="567"/>
        <w:jc w:val="both"/>
        <w:rPr>
          <w:b w:val="0"/>
          <w:sz w:val="28"/>
        </w:rPr>
      </w:pPr>
      <w:r>
        <w:rPr>
          <w:b w:val="0"/>
          <w:sz w:val="28"/>
        </w:rPr>
        <w:t xml:space="preserve">Наряду с ними </w:t>
      </w:r>
      <w:r w:rsidR="00D61804">
        <w:rPr>
          <w:b w:val="0"/>
          <w:sz w:val="28"/>
        </w:rPr>
        <w:t xml:space="preserve">фонды организации делятся на промышленно-производственные и непромышленные, а также фонды </w:t>
      </w:r>
      <w:r>
        <w:rPr>
          <w:b w:val="0"/>
          <w:sz w:val="28"/>
        </w:rPr>
        <w:t>непроизводственн</w:t>
      </w:r>
      <w:r w:rsidR="00D61804">
        <w:rPr>
          <w:b w:val="0"/>
          <w:sz w:val="28"/>
        </w:rPr>
        <w:t>ого</w:t>
      </w:r>
      <w:r>
        <w:rPr>
          <w:b w:val="0"/>
          <w:sz w:val="28"/>
        </w:rPr>
        <w:t xml:space="preserve"> </w:t>
      </w:r>
      <w:r w:rsidR="00D61804">
        <w:rPr>
          <w:b w:val="0"/>
          <w:sz w:val="28"/>
        </w:rPr>
        <w:t>назначения</w:t>
      </w:r>
      <w:r>
        <w:rPr>
          <w:b w:val="0"/>
          <w:sz w:val="28"/>
        </w:rPr>
        <w:t xml:space="preserve"> – объекты длительного непроизводственного использования, сохраняющие свою натуральную форму и постепенно утрачивающие стоимость. К ним относятся фонды жилищно-коммунального хозяйства, организаций культуры, науки, здравоохранения</w:t>
      </w:r>
      <w:r w:rsidR="00D61804">
        <w:rPr>
          <w:b w:val="0"/>
          <w:sz w:val="28"/>
        </w:rPr>
        <w:t>. Производственную мощность организации определяют промышленно-производственные фонды. Кроме того, принято выделять активную часть (рабочие машины и оборудование) и пассивную часть</w:t>
      </w:r>
      <w:r w:rsidR="007A6241">
        <w:rPr>
          <w:b w:val="0"/>
          <w:sz w:val="28"/>
        </w:rPr>
        <w:t xml:space="preserve"> фондов, а также отдельные подгруппы в соответствии с их функциональным </w:t>
      </w:r>
      <w:r w:rsidR="00FF3581">
        <w:rPr>
          <w:b w:val="0"/>
          <w:sz w:val="28"/>
        </w:rPr>
        <w:t>назначением</w:t>
      </w:r>
      <w:r w:rsidR="007A6241">
        <w:rPr>
          <w:b w:val="0"/>
          <w:sz w:val="28"/>
        </w:rPr>
        <w:t xml:space="preserve"> (здания производственного назначения, склады, рабочие и силовые машины, оборудование, измерительные приборы и устройства, транспортные средства и т.д.).</w:t>
      </w:r>
      <w:r w:rsidR="00CD1B2E" w:rsidRPr="00CD1B2E">
        <w:rPr>
          <w:rFonts w:ascii="Courier New" w:hAnsi="Courier New" w:cs="Courier New"/>
        </w:rPr>
        <w:t xml:space="preserve"> </w:t>
      </w:r>
      <w:r w:rsidR="00CD1B2E" w:rsidRPr="00CD1B2E">
        <w:rPr>
          <w:b w:val="0"/>
          <w:sz w:val="28"/>
          <w:szCs w:val="28"/>
        </w:rPr>
        <w:t>В среднем по производству активная часть основных средств составляет 60%, а пассивная часть –40% от всего состава основных средств.</w:t>
      </w:r>
      <w:r w:rsidR="007A6241" w:rsidRPr="00CD1B2E">
        <w:rPr>
          <w:b w:val="0"/>
          <w:sz w:val="28"/>
        </w:rPr>
        <w:t xml:space="preserve"> Т</w:t>
      </w:r>
      <w:r w:rsidR="007A6241">
        <w:rPr>
          <w:b w:val="0"/>
          <w:sz w:val="28"/>
        </w:rPr>
        <w:t>акая детализация необходима для выявления резервов повышения эффективности их использования на основе оптимизации структуры.</w:t>
      </w:r>
      <w:r w:rsidR="007A6241">
        <w:rPr>
          <w:rStyle w:val="ab"/>
          <w:b w:val="0"/>
          <w:sz w:val="28"/>
        </w:rPr>
        <w:footnoteReference w:id="1"/>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Итак, подведем небольшой вывод. Основные средства предприятия представляют собой средства труда, которые участвуют в производстве, не теряя своей первоначальной формы, и переносят свою стоимость на готовую продукцию в виде амортизационных отчислений. Основные средства делятся на производственные и непроизводственные, на активную и пассивную части.</w:t>
      </w:r>
      <w:r>
        <w:rPr>
          <w:rStyle w:val="ab"/>
          <w:sz w:val="28"/>
          <w:szCs w:val="28"/>
        </w:rPr>
        <w:footnoteReference w:id="2"/>
      </w:r>
    </w:p>
    <w:p w:rsidR="00F94BBB" w:rsidRDefault="00F94BBB" w:rsidP="000033B2">
      <w:pPr>
        <w:spacing w:line="360" w:lineRule="auto"/>
        <w:ind w:firstLine="567"/>
        <w:jc w:val="both"/>
        <w:rPr>
          <w:b w:val="0"/>
          <w:sz w:val="28"/>
        </w:rPr>
      </w:pPr>
    </w:p>
    <w:p w:rsidR="00350B3A" w:rsidRPr="0015576C" w:rsidRDefault="000033B2" w:rsidP="000033B2">
      <w:pPr>
        <w:spacing w:line="360" w:lineRule="auto"/>
        <w:ind w:firstLine="567"/>
        <w:jc w:val="center"/>
        <w:rPr>
          <w:b w:val="0"/>
          <w:sz w:val="28"/>
        </w:rPr>
      </w:pPr>
      <w:r w:rsidRPr="000033B2">
        <w:rPr>
          <w:b w:val="0"/>
          <w:sz w:val="28"/>
        </w:rPr>
        <w:t>2. Классификация</w:t>
      </w:r>
      <w:r>
        <w:rPr>
          <w:b w:val="0"/>
          <w:sz w:val="28"/>
        </w:rPr>
        <w:t xml:space="preserve"> основных фондов</w:t>
      </w:r>
    </w:p>
    <w:p w:rsidR="00350B3A" w:rsidRPr="00350B3A" w:rsidRDefault="00350B3A" w:rsidP="000033B2">
      <w:pPr>
        <w:spacing w:line="360" w:lineRule="auto"/>
        <w:ind w:firstLine="567"/>
        <w:jc w:val="both"/>
        <w:rPr>
          <w:b w:val="0"/>
          <w:sz w:val="28"/>
        </w:rPr>
      </w:pPr>
      <w:r w:rsidRPr="0015576C">
        <w:rPr>
          <w:b w:val="0"/>
          <w:sz w:val="28"/>
          <w:highlight w:val="darkGray"/>
        </w:rPr>
        <w:t>В соответствии с “Едиными нормами амортизационных отчислений на полное восстановление основных фондов”, утверждёнными постановлением Совета  Министров СССР от 22 октября 1990 года № 1072,</w:t>
      </w:r>
      <w:r>
        <w:rPr>
          <w:b w:val="0"/>
          <w:sz w:val="28"/>
        </w:rPr>
        <w:t xml:space="preserve"> основные фонды в зависимости от назначения и функций в процессе производства подразделяются на следующие виды (группы, подгруппы)</w:t>
      </w:r>
      <w:r w:rsidRPr="00350B3A">
        <w:rPr>
          <w:b w:val="0"/>
          <w:sz w:val="28"/>
        </w:rPr>
        <w:t>:</w:t>
      </w:r>
    </w:p>
    <w:p w:rsidR="00350B3A" w:rsidRDefault="00350B3A" w:rsidP="000033B2">
      <w:pPr>
        <w:spacing w:line="360" w:lineRule="auto"/>
        <w:jc w:val="both"/>
        <w:rPr>
          <w:b w:val="0"/>
          <w:sz w:val="28"/>
        </w:rPr>
      </w:pPr>
      <w:r>
        <w:rPr>
          <w:b w:val="0"/>
          <w:sz w:val="28"/>
        </w:rPr>
        <w:t xml:space="preserve">         1) здания</w:t>
      </w:r>
      <w:r w:rsidRPr="00350B3A">
        <w:rPr>
          <w:b w:val="0"/>
          <w:sz w:val="28"/>
        </w:rPr>
        <w:t>;</w:t>
      </w:r>
    </w:p>
    <w:p w:rsidR="00350B3A" w:rsidRDefault="00350B3A" w:rsidP="000033B2">
      <w:pPr>
        <w:spacing w:line="360" w:lineRule="auto"/>
        <w:ind w:firstLine="3"/>
        <w:jc w:val="both"/>
        <w:rPr>
          <w:b w:val="0"/>
          <w:sz w:val="28"/>
        </w:rPr>
      </w:pPr>
      <w:r>
        <w:rPr>
          <w:b w:val="0"/>
          <w:sz w:val="28"/>
        </w:rPr>
        <w:t xml:space="preserve">         2) сооружения</w:t>
      </w:r>
      <w:r w:rsidRPr="00350B3A">
        <w:rPr>
          <w:b w:val="0"/>
          <w:sz w:val="28"/>
        </w:rPr>
        <w:t>;</w:t>
      </w:r>
    </w:p>
    <w:p w:rsidR="00350B3A" w:rsidRDefault="00350B3A" w:rsidP="000033B2">
      <w:pPr>
        <w:spacing w:line="360" w:lineRule="auto"/>
        <w:ind w:firstLine="3"/>
        <w:jc w:val="both"/>
        <w:rPr>
          <w:b w:val="0"/>
          <w:sz w:val="28"/>
        </w:rPr>
      </w:pPr>
      <w:r>
        <w:rPr>
          <w:b w:val="0"/>
          <w:sz w:val="28"/>
        </w:rPr>
        <w:t xml:space="preserve">         3) передаточные устройства</w:t>
      </w:r>
      <w:r w:rsidRPr="00350B3A">
        <w:rPr>
          <w:b w:val="0"/>
          <w:sz w:val="28"/>
        </w:rPr>
        <w:t>;</w:t>
      </w:r>
    </w:p>
    <w:p w:rsidR="00350B3A" w:rsidRDefault="00350B3A" w:rsidP="000033B2">
      <w:pPr>
        <w:spacing w:line="360" w:lineRule="auto"/>
        <w:ind w:left="567" w:firstLine="3"/>
        <w:jc w:val="both"/>
        <w:rPr>
          <w:b w:val="0"/>
          <w:sz w:val="28"/>
        </w:rPr>
      </w:pPr>
      <w:r>
        <w:rPr>
          <w:b w:val="0"/>
          <w:sz w:val="28"/>
        </w:rPr>
        <w:t xml:space="preserve"> 4) машины и оборудование</w:t>
      </w:r>
      <w:r w:rsidRPr="00350B3A">
        <w:rPr>
          <w:b w:val="0"/>
          <w:sz w:val="28"/>
        </w:rPr>
        <w:t>;</w:t>
      </w:r>
    </w:p>
    <w:p w:rsidR="00350B3A" w:rsidRDefault="00350B3A" w:rsidP="000033B2">
      <w:pPr>
        <w:numPr>
          <w:ilvl w:val="0"/>
          <w:numId w:val="13"/>
        </w:numPr>
        <w:spacing w:line="360" w:lineRule="auto"/>
        <w:jc w:val="both"/>
        <w:rPr>
          <w:b w:val="0"/>
          <w:sz w:val="28"/>
        </w:rPr>
      </w:pPr>
      <w:r>
        <w:rPr>
          <w:b w:val="0"/>
          <w:sz w:val="28"/>
        </w:rPr>
        <w:t xml:space="preserve">    5) транспортные средства</w:t>
      </w:r>
      <w:r>
        <w:rPr>
          <w:b w:val="0"/>
          <w:sz w:val="28"/>
          <w:lang w:val="en-US"/>
        </w:rPr>
        <w:t>;</w:t>
      </w:r>
    </w:p>
    <w:p w:rsidR="00350B3A" w:rsidRDefault="00350B3A" w:rsidP="000033B2">
      <w:pPr>
        <w:spacing w:line="360" w:lineRule="auto"/>
        <w:jc w:val="both"/>
        <w:rPr>
          <w:b w:val="0"/>
          <w:sz w:val="28"/>
        </w:rPr>
      </w:pPr>
      <w:r>
        <w:rPr>
          <w:b w:val="0"/>
          <w:sz w:val="28"/>
        </w:rPr>
        <w:t xml:space="preserve">         6) инструменты, производственный и хозяйственный инвентарь и принадлежности</w:t>
      </w:r>
      <w:r w:rsidRPr="00350B3A">
        <w:rPr>
          <w:b w:val="0"/>
          <w:sz w:val="28"/>
        </w:rPr>
        <w:t>;</w:t>
      </w:r>
    </w:p>
    <w:p w:rsidR="00350B3A" w:rsidRDefault="00350B3A" w:rsidP="000033B2">
      <w:pPr>
        <w:numPr>
          <w:ilvl w:val="0"/>
          <w:numId w:val="14"/>
        </w:numPr>
        <w:spacing w:line="360" w:lineRule="auto"/>
        <w:jc w:val="both"/>
        <w:rPr>
          <w:b w:val="0"/>
          <w:sz w:val="28"/>
        </w:rPr>
      </w:pPr>
      <w:r>
        <w:rPr>
          <w:b w:val="0"/>
          <w:sz w:val="28"/>
        </w:rPr>
        <w:t>рабочий скот</w:t>
      </w:r>
      <w:r>
        <w:rPr>
          <w:b w:val="0"/>
          <w:sz w:val="28"/>
          <w:lang w:val="en-US"/>
        </w:rPr>
        <w:t>;</w:t>
      </w:r>
    </w:p>
    <w:p w:rsidR="00350B3A" w:rsidRDefault="00350B3A" w:rsidP="000033B2">
      <w:pPr>
        <w:numPr>
          <w:ilvl w:val="0"/>
          <w:numId w:val="14"/>
        </w:numPr>
        <w:spacing w:line="360" w:lineRule="auto"/>
        <w:jc w:val="both"/>
        <w:rPr>
          <w:b w:val="0"/>
          <w:sz w:val="28"/>
        </w:rPr>
      </w:pPr>
      <w:r>
        <w:rPr>
          <w:b w:val="0"/>
          <w:sz w:val="28"/>
        </w:rPr>
        <w:t>многолетние насаждения</w:t>
      </w:r>
      <w:r>
        <w:rPr>
          <w:b w:val="0"/>
          <w:sz w:val="28"/>
          <w:lang w:val="en-US"/>
        </w:rPr>
        <w:t>;</w:t>
      </w:r>
    </w:p>
    <w:p w:rsidR="00350B3A" w:rsidRDefault="00350B3A" w:rsidP="000033B2">
      <w:pPr>
        <w:numPr>
          <w:ilvl w:val="0"/>
          <w:numId w:val="14"/>
        </w:numPr>
        <w:spacing w:line="360" w:lineRule="auto"/>
        <w:jc w:val="both"/>
        <w:rPr>
          <w:b w:val="0"/>
          <w:sz w:val="28"/>
        </w:rPr>
      </w:pPr>
      <w:r>
        <w:rPr>
          <w:b w:val="0"/>
          <w:sz w:val="28"/>
        </w:rPr>
        <w:t>капитальные затраты по улучшению земель</w:t>
      </w:r>
      <w:r w:rsidRPr="00350B3A">
        <w:rPr>
          <w:b w:val="0"/>
          <w:sz w:val="28"/>
        </w:rPr>
        <w:t>;</w:t>
      </w:r>
    </w:p>
    <w:p w:rsidR="00350B3A" w:rsidRDefault="00350B3A" w:rsidP="000033B2">
      <w:pPr>
        <w:spacing w:line="360" w:lineRule="auto"/>
        <w:ind w:left="645"/>
        <w:jc w:val="both"/>
        <w:rPr>
          <w:b w:val="0"/>
          <w:sz w:val="28"/>
        </w:rPr>
      </w:pPr>
      <w:r>
        <w:rPr>
          <w:b w:val="0"/>
          <w:sz w:val="28"/>
        </w:rPr>
        <w:t>10) прочие основные фонды.</w:t>
      </w:r>
    </w:p>
    <w:p w:rsidR="00350B3A" w:rsidRDefault="00350B3A" w:rsidP="000033B2">
      <w:pPr>
        <w:spacing w:line="360" w:lineRule="auto"/>
        <w:ind w:firstLine="567"/>
        <w:jc w:val="both"/>
        <w:rPr>
          <w:b w:val="0"/>
          <w:sz w:val="28"/>
        </w:rPr>
      </w:pPr>
      <w:r>
        <w:rPr>
          <w:b w:val="0"/>
          <w:sz w:val="28"/>
        </w:rPr>
        <w:t>Здания – это архитектурно – строительные объекты, предназначенные для создания необходимых условий труда. К этой группе относятся</w:t>
      </w:r>
      <w:r w:rsidRPr="00350B3A">
        <w:rPr>
          <w:b w:val="0"/>
          <w:sz w:val="28"/>
        </w:rPr>
        <w:t>:</w:t>
      </w:r>
      <w:r>
        <w:rPr>
          <w:b w:val="0"/>
          <w:sz w:val="28"/>
        </w:rPr>
        <w:t xml:space="preserve"> жилые здания, производственные корпуса цехов, депо, гаражи, складские помещения, производственные лаборатории и так далее. В состав этих объектов включаются также системы отопления, внутренняя сеть канализации и водопровода, осветительная арматура и электропроводка, внутренние телефонные и сигнализационные сети, вентиляционные устройства, подъёмники.</w:t>
      </w:r>
    </w:p>
    <w:p w:rsidR="00350B3A" w:rsidRDefault="00350B3A" w:rsidP="000033B2">
      <w:pPr>
        <w:spacing w:line="360" w:lineRule="auto"/>
        <w:ind w:firstLine="567"/>
        <w:jc w:val="both"/>
        <w:rPr>
          <w:b w:val="0"/>
          <w:sz w:val="28"/>
        </w:rPr>
      </w:pPr>
      <w:r>
        <w:rPr>
          <w:b w:val="0"/>
          <w:sz w:val="28"/>
        </w:rPr>
        <w:t>Сооружения – это инженерно–строительные объекты, предназначенные для осуществления процесса производства и не связанные с изменением предметов труда. К ним относятся</w:t>
      </w:r>
      <w:r w:rsidRPr="00350B3A">
        <w:rPr>
          <w:b w:val="0"/>
          <w:sz w:val="28"/>
        </w:rPr>
        <w:t>:</w:t>
      </w:r>
      <w:r>
        <w:rPr>
          <w:b w:val="0"/>
          <w:sz w:val="28"/>
        </w:rPr>
        <w:t xml:space="preserve"> стволы шахт, нефтяные скважины, плотины, эстакады, водоподъёмные станции и колодцы, резервуары, мосты, автомобильные дороги, железнодорожные пути внутризаводского, внутрихозяйственного транспорта.</w:t>
      </w:r>
    </w:p>
    <w:p w:rsidR="00350B3A" w:rsidRDefault="00350B3A" w:rsidP="000033B2">
      <w:pPr>
        <w:spacing w:line="360" w:lineRule="auto"/>
        <w:ind w:firstLine="567"/>
        <w:jc w:val="both"/>
        <w:rPr>
          <w:b w:val="0"/>
          <w:sz w:val="28"/>
        </w:rPr>
      </w:pPr>
      <w:r>
        <w:rPr>
          <w:b w:val="0"/>
          <w:sz w:val="28"/>
        </w:rPr>
        <w:t>Передаточные устройства – устройства, с помощью которых производится передача электрической, тепловой или механической энергии, а также передача жидких и газообразных веществ от одного объекта к другому. К этим устройствам относятся</w:t>
      </w:r>
      <w:r w:rsidRPr="00350B3A">
        <w:rPr>
          <w:b w:val="0"/>
          <w:sz w:val="28"/>
        </w:rPr>
        <w:t>:</w:t>
      </w:r>
      <w:r>
        <w:rPr>
          <w:b w:val="0"/>
          <w:sz w:val="28"/>
        </w:rPr>
        <w:t xml:space="preserve"> нефтепроводы и газопроводы, водораспределительные сети, электросети, теплосети, газовые сети, линии связи.</w:t>
      </w:r>
    </w:p>
    <w:p w:rsidR="00350B3A" w:rsidRDefault="00350B3A" w:rsidP="000033B2">
      <w:pPr>
        <w:spacing w:line="360" w:lineRule="auto"/>
        <w:ind w:firstLine="567"/>
        <w:jc w:val="both"/>
        <w:rPr>
          <w:b w:val="0"/>
          <w:sz w:val="28"/>
        </w:rPr>
      </w:pPr>
      <w:r>
        <w:rPr>
          <w:b w:val="0"/>
          <w:sz w:val="28"/>
        </w:rPr>
        <w:t>Машины и оборудование используются для непосредственного воздействия на предмет труда или его перемещения в процессе создания продукта или услуг производственного характера, для выработки и преобразования энергии. К ним относятся</w:t>
      </w:r>
      <w:r w:rsidRPr="00350B3A">
        <w:rPr>
          <w:b w:val="0"/>
          <w:sz w:val="28"/>
        </w:rPr>
        <w:t>:</w:t>
      </w:r>
      <w:r>
        <w:rPr>
          <w:b w:val="0"/>
          <w:sz w:val="28"/>
        </w:rPr>
        <w:t xml:space="preserve"> силовые машины и оборудование, турбинное оборудование, тракторы, металлорежущее, кузнечно–прессовое, компрессорное оборудование, насосы, подъёмно–транспортное, погрузочно–разгрузочное оборудование, вычислительная техника.</w:t>
      </w:r>
    </w:p>
    <w:p w:rsidR="00350B3A" w:rsidRDefault="00350B3A" w:rsidP="000033B2">
      <w:pPr>
        <w:spacing w:line="360" w:lineRule="auto"/>
        <w:ind w:firstLine="567"/>
        <w:jc w:val="both"/>
        <w:rPr>
          <w:b w:val="0"/>
          <w:sz w:val="28"/>
        </w:rPr>
      </w:pPr>
      <w:r>
        <w:rPr>
          <w:b w:val="0"/>
          <w:sz w:val="28"/>
        </w:rPr>
        <w:t>Транспортные средства предназначены для перемещения людей и грузов в пределах предприятия и вне его. В эту группу входят</w:t>
      </w:r>
      <w:r w:rsidRPr="00350B3A">
        <w:rPr>
          <w:b w:val="0"/>
          <w:sz w:val="28"/>
        </w:rPr>
        <w:t>:</w:t>
      </w:r>
      <w:r>
        <w:rPr>
          <w:b w:val="0"/>
          <w:sz w:val="28"/>
        </w:rPr>
        <w:t xml:space="preserve"> подвижной состав железнодорожного транспорта (заводские локомотивы, вагоны, цистерны, дрезины)</w:t>
      </w:r>
      <w:r w:rsidRPr="00350B3A">
        <w:rPr>
          <w:b w:val="0"/>
          <w:sz w:val="28"/>
        </w:rPr>
        <w:t>;</w:t>
      </w:r>
      <w:r>
        <w:rPr>
          <w:b w:val="0"/>
          <w:sz w:val="28"/>
        </w:rPr>
        <w:t xml:space="preserve"> заводские баржи, катера, паромы, автомобили, тракторы, тягачи, мотоциклы</w:t>
      </w:r>
      <w:r w:rsidRPr="00350B3A">
        <w:rPr>
          <w:b w:val="0"/>
          <w:sz w:val="28"/>
        </w:rPr>
        <w:t>;</w:t>
      </w:r>
      <w:r>
        <w:rPr>
          <w:b w:val="0"/>
          <w:sz w:val="28"/>
        </w:rPr>
        <w:t xml:space="preserve"> а также производственный транспорт–вагонетки, автокары, электрокары, тележки и тому подобное (кроме конвейеров, транспортёров и других механизмов, относящихся к производственному оборудованию). </w:t>
      </w:r>
    </w:p>
    <w:p w:rsidR="00350B3A" w:rsidRDefault="00350B3A" w:rsidP="000033B2">
      <w:pPr>
        <w:spacing w:line="360" w:lineRule="auto"/>
        <w:ind w:firstLine="567"/>
        <w:jc w:val="both"/>
        <w:rPr>
          <w:b w:val="0"/>
          <w:sz w:val="28"/>
        </w:rPr>
      </w:pPr>
      <w:r>
        <w:rPr>
          <w:b w:val="0"/>
          <w:sz w:val="28"/>
        </w:rPr>
        <w:t>Инструменты всех видов – это механизированные и немеханизированные режущие, давящие, уплотняющие, ударные и другие орудия ручного труда, а также прикрепляемые к машинам приспособления, служащие для обработки изделий (зажимы, тиски, оправки). К этой группе относятся инструменты стоимостью за единицу сто минимальных оплат труда и выше со сроком службы более одного года.</w:t>
      </w:r>
    </w:p>
    <w:p w:rsidR="00350B3A" w:rsidRDefault="00350B3A" w:rsidP="000033B2">
      <w:pPr>
        <w:spacing w:line="360" w:lineRule="auto"/>
        <w:ind w:firstLine="567"/>
        <w:jc w:val="both"/>
        <w:rPr>
          <w:b w:val="0"/>
          <w:sz w:val="28"/>
        </w:rPr>
      </w:pPr>
      <w:r>
        <w:rPr>
          <w:b w:val="0"/>
          <w:sz w:val="28"/>
        </w:rPr>
        <w:t>Производственный инвентарь и принадлежности служат для облегчения производственных операций (рабочие столы, верстаки)</w:t>
      </w:r>
      <w:r w:rsidRPr="00350B3A">
        <w:rPr>
          <w:b w:val="0"/>
          <w:sz w:val="28"/>
        </w:rPr>
        <w:t>;</w:t>
      </w:r>
      <w:r>
        <w:rPr>
          <w:b w:val="0"/>
          <w:sz w:val="28"/>
        </w:rPr>
        <w:t xml:space="preserve"> для хранения жидких и сыпучих тел (баки, чаны)</w:t>
      </w:r>
      <w:r w:rsidRPr="00350B3A">
        <w:rPr>
          <w:b w:val="0"/>
          <w:sz w:val="28"/>
        </w:rPr>
        <w:t>;</w:t>
      </w:r>
      <w:r>
        <w:rPr>
          <w:b w:val="0"/>
          <w:sz w:val="28"/>
        </w:rPr>
        <w:t xml:space="preserve"> для охраны труда (группа ограждения машин). К этой группе относятся также шкафы торговые и стеллажи, инвентарная тара, предметы технического назначения, которые не могут быть отнесены к рабочим машинам.</w:t>
      </w:r>
    </w:p>
    <w:p w:rsidR="00350B3A" w:rsidRDefault="00350B3A" w:rsidP="000033B2">
      <w:pPr>
        <w:spacing w:line="360" w:lineRule="auto"/>
        <w:ind w:firstLine="567"/>
        <w:jc w:val="both"/>
        <w:rPr>
          <w:b w:val="0"/>
          <w:sz w:val="28"/>
        </w:rPr>
      </w:pPr>
      <w:r>
        <w:rPr>
          <w:b w:val="0"/>
          <w:sz w:val="28"/>
        </w:rPr>
        <w:t>К хозяйственному инвентарю относятся предметы конторского и хозяйственного обзаведения</w:t>
      </w:r>
      <w:r w:rsidRPr="00350B3A">
        <w:rPr>
          <w:b w:val="0"/>
          <w:sz w:val="28"/>
        </w:rPr>
        <w:t>:</w:t>
      </w:r>
      <w:r>
        <w:rPr>
          <w:b w:val="0"/>
          <w:sz w:val="28"/>
        </w:rPr>
        <w:t xml:space="preserve"> конторская обстановка, гардеробы, столы, шкафы несгораемые, пишущие машинки, множительные аппараты, а также предметы противопожарного назначения.</w:t>
      </w:r>
    </w:p>
    <w:p w:rsidR="00350B3A" w:rsidRDefault="00350B3A" w:rsidP="000033B2">
      <w:pPr>
        <w:spacing w:line="360" w:lineRule="auto"/>
        <w:ind w:firstLine="567"/>
        <w:jc w:val="both"/>
        <w:rPr>
          <w:b w:val="0"/>
          <w:sz w:val="28"/>
        </w:rPr>
      </w:pPr>
      <w:r>
        <w:rPr>
          <w:b w:val="0"/>
          <w:sz w:val="28"/>
        </w:rPr>
        <w:t>К прочим основным фондам относятся, например, библиотечные фонды.</w:t>
      </w:r>
    </w:p>
    <w:p w:rsidR="00350B3A" w:rsidRDefault="00350B3A" w:rsidP="000033B2">
      <w:pPr>
        <w:pStyle w:val="20"/>
        <w:spacing w:line="360" w:lineRule="auto"/>
        <w:jc w:val="both"/>
      </w:pPr>
      <w:r>
        <w:t>Остальные группы основных производственных фондов (рабочий и продуктивный скот, многолетние насаждения и капитальные затраты по улучшению земель) имеют в основных фондах промышленных предприятий весьма малый удельный вес.</w:t>
      </w:r>
    </w:p>
    <w:p w:rsidR="00350B3A" w:rsidRDefault="00350B3A" w:rsidP="000033B2">
      <w:pPr>
        <w:spacing w:line="360" w:lineRule="auto"/>
        <w:ind w:firstLine="567"/>
        <w:jc w:val="both"/>
        <w:rPr>
          <w:b w:val="0"/>
          <w:sz w:val="28"/>
        </w:rPr>
      </w:pPr>
      <w:r>
        <w:rPr>
          <w:b w:val="0"/>
          <w:sz w:val="28"/>
        </w:rPr>
        <w:t>В соответствии с действующим порядком учёта к основным фондам предприятий и хозяйственных организаций не относятся</w:t>
      </w:r>
      <w:r w:rsidRPr="00350B3A">
        <w:rPr>
          <w:b w:val="0"/>
          <w:sz w:val="28"/>
        </w:rPr>
        <w:t>:</w:t>
      </w:r>
    </w:p>
    <w:p w:rsidR="00350B3A" w:rsidRDefault="00350B3A" w:rsidP="000033B2">
      <w:pPr>
        <w:numPr>
          <w:ilvl w:val="0"/>
          <w:numId w:val="16"/>
        </w:numPr>
        <w:tabs>
          <w:tab w:val="clear" w:pos="417"/>
          <w:tab w:val="num" w:pos="927"/>
          <w:tab w:val="num" w:pos="1437"/>
        </w:tabs>
        <w:spacing w:line="360" w:lineRule="auto"/>
        <w:ind w:left="623"/>
        <w:jc w:val="both"/>
        <w:rPr>
          <w:b w:val="0"/>
          <w:sz w:val="28"/>
        </w:rPr>
      </w:pPr>
      <w:r>
        <w:rPr>
          <w:b w:val="0"/>
          <w:sz w:val="28"/>
        </w:rPr>
        <w:t>предметы, служащие менее одного года, независимо от их стоимости</w:t>
      </w:r>
      <w:r w:rsidRPr="00350B3A">
        <w:rPr>
          <w:b w:val="0"/>
          <w:sz w:val="28"/>
        </w:rPr>
        <w:t>;</w:t>
      </w:r>
    </w:p>
    <w:p w:rsidR="00350B3A" w:rsidRDefault="00350B3A" w:rsidP="000033B2">
      <w:pPr>
        <w:numPr>
          <w:ilvl w:val="0"/>
          <w:numId w:val="5"/>
        </w:numPr>
        <w:tabs>
          <w:tab w:val="clear" w:pos="417"/>
          <w:tab w:val="num" w:pos="927"/>
          <w:tab w:val="num" w:pos="1437"/>
        </w:tabs>
        <w:spacing w:line="360" w:lineRule="auto"/>
        <w:ind w:left="0" w:firstLine="567"/>
        <w:jc w:val="both"/>
        <w:rPr>
          <w:b w:val="0"/>
          <w:sz w:val="28"/>
        </w:rPr>
      </w:pPr>
      <w:r>
        <w:rPr>
          <w:b w:val="0"/>
          <w:sz w:val="28"/>
        </w:rPr>
        <w:t>предметы стоимостью менее ста минимальных оплат труда за единицу независимо от их сроков службы, например приборы, средства автоматизации и лабораторного оборудования, приобретённые научно–исследовательскими организациями и промышленными предприятиями</w:t>
      </w:r>
      <w:r w:rsidRPr="00350B3A">
        <w:rPr>
          <w:b w:val="0"/>
          <w:sz w:val="28"/>
        </w:rPr>
        <w:t>;</w:t>
      </w:r>
    </w:p>
    <w:p w:rsidR="00350B3A" w:rsidRDefault="00350B3A" w:rsidP="000033B2">
      <w:pPr>
        <w:numPr>
          <w:ilvl w:val="0"/>
          <w:numId w:val="5"/>
        </w:numPr>
        <w:tabs>
          <w:tab w:val="clear" w:pos="417"/>
          <w:tab w:val="num" w:pos="927"/>
          <w:tab w:val="num" w:pos="1437"/>
        </w:tabs>
        <w:spacing w:line="360" w:lineRule="auto"/>
        <w:ind w:left="0" w:firstLine="567"/>
        <w:jc w:val="both"/>
        <w:rPr>
          <w:b w:val="0"/>
          <w:sz w:val="28"/>
        </w:rPr>
      </w:pPr>
      <w:r>
        <w:rPr>
          <w:b w:val="0"/>
          <w:sz w:val="28"/>
        </w:rPr>
        <w:t xml:space="preserve"> специальные инструменты и специальные приспособления независимо от их стоимости</w:t>
      </w:r>
      <w:r w:rsidRPr="00350B3A">
        <w:rPr>
          <w:b w:val="0"/>
          <w:sz w:val="28"/>
        </w:rPr>
        <w:t>;</w:t>
      </w:r>
      <w:r>
        <w:rPr>
          <w:b w:val="0"/>
          <w:sz w:val="28"/>
        </w:rPr>
        <w:t xml:space="preserve"> к ним относятся инструменты и приспособления целевого назначения, предназначенные для серийного или массового производства определённых изделий или для выполнения специального заказа</w:t>
      </w:r>
      <w:r w:rsidRPr="00350B3A">
        <w:rPr>
          <w:b w:val="0"/>
          <w:sz w:val="28"/>
        </w:rPr>
        <w:t>;</w:t>
      </w:r>
    </w:p>
    <w:p w:rsidR="00350B3A" w:rsidRDefault="00350B3A" w:rsidP="000033B2">
      <w:pPr>
        <w:numPr>
          <w:ilvl w:val="0"/>
          <w:numId w:val="5"/>
        </w:numPr>
        <w:tabs>
          <w:tab w:val="clear" w:pos="417"/>
          <w:tab w:val="num" w:pos="927"/>
          <w:tab w:val="num" w:pos="1437"/>
        </w:tabs>
        <w:spacing w:line="360" w:lineRule="auto"/>
        <w:ind w:left="0" w:firstLine="567"/>
        <w:jc w:val="both"/>
        <w:rPr>
          <w:b w:val="0"/>
          <w:sz w:val="28"/>
        </w:rPr>
      </w:pPr>
      <w:r>
        <w:rPr>
          <w:b w:val="0"/>
          <w:sz w:val="28"/>
        </w:rPr>
        <w:t>специальная одежда, специальная обувь и постельные принадлежности независимо от их стоимости и срока службы</w:t>
      </w:r>
      <w:r w:rsidRPr="00350B3A">
        <w:rPr>
          <w:b w:val="0"/>
          <w:sz w:val="28"/>
        </w:rPr>
        <w:t>;</w:t>
      </w:r>
    </w:p>
    <w:p w:rsidR="00350B3A" w:rsidRDefault="00350B3A" w:rsidP="000033B2">
      <w:pPr>
        <w:numPr>
          <w:ilvl w:val="0"/>
          <w:numId w:val="5"/>
        </w:numPr>
        <w:tabs>
          <w:tab w:val="clear" w:pos="417"/>
          <w:tab w:val="num" w:pos="993"/>
          <w:tab w:val="left" w:pos="1418"/>
        </w:tabs>
        <w:spacing w:line="360" w:lineRule="auto"/>
        <w:ind w:left="0" w:firstLine="567"/>
        <w:jc w:val="both"/>
        <w:rPr>
          <w:b w:val="0"/>
          <w:sz w:val="28"/>
        </w:rPr>
      </w:pPr>
      <w:r>
        <w:rPr>
          <w:b w:val="0"/>
          <w:sz w:val="28"/>
        </w:rPr>
        <w:t>оборудование и машины, находящиеся как готовые изделия на складах предприятий – изготовителей, снабженческих и сбытовых организаций</w:t>
      </w:r>
      <w:r w:rsidRPr="00350B3A">
        <w:rPr>
          <w:b w:val="0"/>
          <w:sz w:val="28"/>
        </w:rPr>
        <w:t>;</w:t>
      </w:r>
      <w:r>
        <w:rPr>
          <w:b w:val="0"/>
          <w:sz w:val="28"/>
        </w:rPr>
        <w:t xml:space="preserve"> оборудование, сданное в монтаж, подлежащее монтажу, находящееся в пути и числящееся на балансе капитального строительства и так далее</w:t>
      </w:r>
      <w:r w:rsidRPr="00350B3A">
        <w:rPr>
          <w:b w:val="0"/>
          <w:sz w:val="28"/>
        </w:rPr>
        <w:t>./2/</w:t>
      </w:r>
    </w:p>
    <w:p w:rsidR="00350B3A" w:rsidRDefault="00350B3A" w:rsidP="000033B2">
      <w:pPr>
        <w:tabs>
          <w:tab w:val="left" w:pos="1418"/>
        </w:tabs>
        <w:spacing w:line="360" w:lineRule="auto"/>
        <w:ind w:firstLine="567"/>
        <w:jc w:val="both"/>
        <w:rPr>
          <w:b w:val="0"/>
          <w:sz w:val="28"/>
        </w:rPr>
      </w:pPr>
      <w:r>
        <w:rPr>
          <w:b w:val="0"/>
          <w:sz w:val="28"/>
        </w:rPr>
        <w:t>В приведённой классификации одни из элементов основных фондов (машины и оборудование) принимают непосредственное участие в производственном процессе и поэтому относятся к активной части основных фондов</w:t>
      </w:r>
      <w:r w:rsidRPr="00350B3A">
        <w:rPr>
          <w:b w:val="0"/>
          <w:sz w:val="28"/>
        </w:rPr>
        <w:t>;</w:t>
      </w:r>
      <w:r>
        <w:rPr>
          <w:b w:val="0"/>
          <w:sz w:val="28"/>
        </w:rPr>
        <w:t xml:space="preserve"> другие (производственные здания и сооружения) обеспечивают нормальное функционирование производственного процесса и являются пассивной частью основных фондов./3/</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 xml:space="preserve">Основные средства принято также классифицировать по следующим признакам:   </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По принадлежности :</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 собственные средства ( находящиеся на балансе предприятия);</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 xml:space="preserve">- арендованные ( временное использование за плату, лизинг основных средств); </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По характеру участия в процессе производства:</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 действующие;</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 xml:space="preserve">- находящиеся в запасе или консервации; </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По продолжительности эксплуатации выделяют следующие возрастные группы:</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 до 5 лет ;</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  6-11 лет;</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  11-20 лет;</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 xml:space="preserve">-  свыше 20 лет. </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Возрастная структура, в частности используется для планирования и восстановления , т.е. для воспроизводства основных средств.</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По технической пригодности:</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  пригодное оборудование ;</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  оборудование, требующее капитального ремонта;</w:t>
      </w:r>
    </w:p>
    <w:p w:rsidR="00F94BBB" w:rsidRDefault="00F94BBB" w:rsidP="000033B2">
      <w:pPr>
        <w:pStyle w:val="ac"/>
        <w:spacing w:before="0" w:beforeAutospacing="0" w:after="0" w:afterAutospacing="0" w:line="360" w:lineRule="auto"/>
        <w:jc w:val="both"/>
        <w:rPr>
          <w:sz w:val="28"/>
          <w:szCs w:val="28"/>
        </w:rPr>
      </w:pPr>
      <w:r w:rsidRPr="00F94BBB">
        <w:rPr>
          <w:sz w:val="28"/>
          <w:szCs w:val="28"/>
        </w:rPr>
        <w:t>-  оборудование, которое нужно списать.</w:t>
      </w:r>
    </w:p>
    <w:p w:rsidR="000033B2" w:rsidRPr="00F94BBB" w:rsidRDefault="000033B2" w:rsidP="000033B2">
      <w:pPr>
        <w:pStyle w:val="ac"/>
        <w:spacing w:before="0" w:beforeAutospacing="0" w:after="0" w:afterAutospacing="0" w:line="360" w:lineRule="auto"/>
        <w:jc w:val="both"/>
        <w:rPr>
          <w:sz w:val="28"/>
          <w:szCs w:val="28"/>
        </w:rPr>
      </w:pPr>
    </w:p>
    <w:p w:rsidR="000033B2" w:rsidRPr="000033B2" w:rsidRDefault="000033B2" w:rsidP="000033B2">
      <w:pPr>
        <w:tabs>
          <w:tab w:val="left" w:pos="1418"/>
        </w:tabs>
        <w:spacing w:line="360" w:lineRule="auto"/>
        <w:jc w:val="center"/>
        <w:rPr>
          <w:b w:val="0"/>
          <w:sz w:val="32"/>
          <w:szCs w:val="32"/>
        </w:rPr>
      </w:pPr>
      <w:r w:rsidRPr="000033B2">
        <w:rPr>
          <w:b w:val="0"/>
          <w:sz w:val="32"/>
          <w:szCs w:val="32"/>
        </w:rPr>
        <w:t>3.</w:t>
      </w:r>
      <w:r w:rsidRPr="000033B2">
        <w:rPr>
          <w:sz w:val="32"/>
          <w:szCs w:val="32"/>
        </w:rPr>
        <w:t xml:space="preserve"> </w:t>
      </w:r>
      <w:r w:rsidRPr="000033B2">
        <w:rPr>
          <w:b w:val="0"/>
          <w:sz w:val="32"/>
          <w:szCs w:val="32"/>
        </w:rPr>
        <w:t>Анализ показателей эффективности использования основных производственных фондов</w:t>
      </w:r>
    </w:p>
    <w:p w:rsidR="00F94BBB" w:rsidRPr="00F94BBB" w:rsidRDefault="00350B3A" w:rsidP="000033B2">
      <w:pPr>
        <w:pStyle w:val="ac"/>
        <w:spacing w:before="0" w:beforeAutospacing="0" w:after="0" w:afterAutospacing="0" w:line="360" w:lineRule="auto"/>
        <w:jc w:val="both"/>
        <w:rPr>
          <w:sz w:val="28"/>
          <w:szCs w:val="28"/>
        </w:rPr>
      </w:pPr>
      <w:r w:rsidRPr="00F94BBB">
        <w:rPr>
          <w:spacing w:val="40"/>
          <w:sz w:val="28"/>
          <w:szCs w:val="28"/>
        </w:rPr>
        <w:t xml:space="preserve">    </w:t>
      </w:r>
      <w:r w:rsidR="00F94BBB" w:rsidRPr="00F94BBB">
        <w:rPr>
          <w:sz w:val="28"/>
          <w:szCs w:val="28"/>
        </w:rPr>
        <w:t xml:space="preserve">Задачи анализа: </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 определение обеспеченности предприятия и его структурных подразделений основными средствами и уровня их использования по обобщающим и частным показателям;</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 установление причин изменения их уровня;</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 расчет влияние использования основных средств на объем производства продукции и другие показатели;</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 изучение степени использования производственной мощности предприятия и оборудования;</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 выявление резервов повышения эффективности использования основных средств.</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Для проведения анализа основных средств, как и для проведения любого экономического анализа необходимы соответствующие данные. Источниками данных для анализа основных средств являются:</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 xml:space="preserve">- план экономического и социального развития предприятия, </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 xml:space="preserve">-план технического развития, </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-форма№1 «Баланс предприятия»;</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-форма №5 «Приложение к балансу предприятия»;</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-форма №11 «Отчет о наличии и движении основных средств»;</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-форма БМ «Баланс производственной мощности»;</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 “Отчет о запасах неустановленного оборудования“;</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-“Отчет о выполнении плана ввода в действие объектов основных средств и использовании капитальных вложений ”;</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 инвентарные карточки учета основных средств;</w:t>
      </w:r>
    </w:p>
    <w:p w:rsidR="00F94BBB" w:rsidRPr="00F94BBB" w:rsidRDefault="00F94BBB" w:rsidP="000033B2">
      <w:pPr>
        <w:pStyle w:val="ac"/>
        <w:spacing w:before="0" w:beforeAutospacing="0" w:after="0" w:afterAutospacing="0" w:line="360" w:lineRule="auto"/>
        <w:jc w:val="both"/>
        <w:rPr>
          <w:sz w:val="28"/>
          <w:szCs w:val="28"/>
        </w:rPr>
      </w:pPr>
      <w:r w:rsidRPr="00F94BBB">
        <w:rPr>
          <w:sz w:val="28"/>
          <w:szCs w:val="28"/>
        </w:rPr>
        <w:t>-проектно-сметная документация и др.</w:t>
      </w:r>
      <w:r w:rsidR="00FF3581">
        <w:rPr>
          <w:rStyle w:val="ab"/>
          <w:sz w:val="28"/>
          <w:szCs w:val="28"/>
        </w:rPr>
        <w:footnoteReference w:id="3"/>
      </w:r>
    </w:p>
    <w:p w:rsidR="00350B3A" w:rsidRDefault="00350B3A" w:rsidP="000033B2">
      <w:pPr>
        <w:pStyle w:val="20"/>
        <w:tabs>
          <w:tab w:val="left" w:pos="0"/>
          <w:tab w:val="left" w:pos="9072"/>
          <w:tab w:val="left" w:pos="9214"/>
        </w:tabs>
        <w:spacing w:line="360" w:lineRule="auto"/>
        <w:ind w:firstLine="284"/>
        <w:jc w:val="both"/>
      </w:pPr>
      <w:r>
        <w:t xml:space="preserve">    При данных техническом уровне и структуре основных производственных фондов увеличение выпуска продукции, снижение себестоимости и рост накоплений предприятий зависят от степени их использования.</w:t>
      </w:r>
    </w:p>
    <w:p w:rsidR="00350B3A" w:rsidRPr="00350B3A" w:rsidRDefault="00350B3A" w:rsidP="000033B2">
      <w:pPr>
        <w:pStyle w:val="20"/>
        <w:tabs>
          <w:tab w:val="left" w:pos="709"/>
          <w:tab w:val="left" w:pos="9072"/>
          <w:tab w:val="left" w:pos="9214"/>
        </w:tabs>
        <w:spacing w:line="360" w:lineRule="auto"/>
        <w:jc w:val="both"/>
      </w:pPr>
      <w:r>
        <w:t>Все показатели использования основных производственных фондов могут быть объединены в три группы</w:t>
      </w:r>
      <w:r w:rsidRPr="00350B3A">
        <w:t>:</w:t>
      </w:r>
    </w:p>
    <w:p w:rsidR="00350B3A" w:rsidRDefault="00350B3A" w:rsidP="000033B2">
      <w:pPr>
        <w:pStyle w:val="20"/>
        <w:numPr>
          <w:ilvl w:val="0"/>
          <w:numId w:val="20"/>
        </w:numPr>
        <w:tabs>
          <w:tab w:val="clear" w:pos="927"/>
          <w:tab w:val="num" w:pos="851"/>
          <w:tab w:val="left" w:pos="9072"/>
          <w:tab w:val="left" w:pos="9214"/>
        </w:tabs>
        <w:spacing w:line="360" w:lineRule="auto"/>
        <w:ind w:left="0" w:firstLine="567"/>
        <w:jc w:val="both"/>
      </w:pPr>
      <w:r w:rsidRPr="00350B3A">
        <w:t>показатели экстенсивного использования основных</w:t>
      </w:r>
      <w:r>
        <w:t xml:space="preserve"> производственных фондов, отражающие уровень использования их по времени</w:t>
      </w:r>
      <w:r w:rsidRPr="00350B3A">
        <w:t>;</w:t>
      </w:r>
    </w:p>
    <w:p w:rsidR="00350B3A" w:rsidRDefault="00350B3A" w:rsidP="000033B2">
      <w:pPr>
        <w:pStyle w:val="20"/>
        <w:numPr>
          <w:ilvl w:val="0"/>
          <w:numId w:val="20"/>
        </w:numPr>
        <w:tabs>
          <w:tab w:val="clear" w:pos="927"/>
          <w:tab w:val="left" w:pos="709"/>
          <w:tab w:val="num" w:pos="851"/>
          <w:tab w:val="left" w:pos="9072"/>
          <w:tab w:val="left" w:pos="9214"/>
        </w:tabs>
        <w:spacing w:line="360" w:lineRule="auto"/>
        <w:ind w:left="0" w:firstLine="567"/>
        <w:jc w:val="both"/>
      </w:pPr>
      <w:r>
        <w:t>показатели интенсивного использования основных фондов, отражающие уровень их использования по мощности (производительности)</w:t>
      </w:r>
      <w:r w:rsidRPr="00350B3A">
        <w:t>;</w:t>
      </w:r>
    </w:p>
    <w:p w:rsidR="00350B3A" w:rsidRDefault="00350B3A" w:rsidP="000033B2">
      <w:pPr>
        <w:pStyle w:val="20"/>
        <w:numPr>
          <w:ilvl w:val="0"/>
          <w:numId w:val="20"/>
        </w:numPr>
        <w:tabs>
          <w:tab w:val="clear" w:pos="927"/>
          <w:tab w:val="num" w:pos="851"/>
          <w:tab w:val="left" w:pos="9072"/>
          <w:tab w:val="left" w:pos="9214"/>
        </w:tabs>
        <w:spacing w:line="360" w:lineRule="auto"/>
        <w:ind w:left="0" w:firstLine="567"/>
        <w:jc w:val="both"/>
      </w:pPr>
      <w:r>
        <w:t>показатели интегрального использования основных производственных фондов, учитывающие совокупное влияние всех факторов – как экстенсивных, так и интенсивных.</w:t>
      </w:r>
    </w:p>
    <w:p w:rsidR="00350B3A" w:rsidRDefault="00350B3A" w:rsidP="000033B2">
      <w:pPr>
        <w:pStyle w:val="20"/>
        <w:tabs>
          <w:tab w:val="left" w:pos="709"/>
          <w:tab w:val="left" w:pos="9072"/>
          <w:tab w:val="left" w:pos="9214"/>
        </w:tabs>
        <w:spacing w:line="360" w:lineRule="auto"/>
        <w:jc w:val="both"/>
      </w:pPr>
      <w:r>
        <w:t xml:space="preserve"> </w:t>
      </w:r>
      <w:r w:rsidRPr="00B75B0A">
        <w:rPr>
          <w:color w:val="339966"/>
        </w:rPr>
        <w:t>К первой группе показателей относятся</w:t>
      </w:r>
      <w:r w:rsidRPr="00350B3A">
        <w:t>:</w:t>
      </w:r>
      <w:r>
        <w:t xml:space="preserve"> коэффициент экстенсивного использования оборудования, коэффициент сменности работы оборудования, коэффициент загрузки оборудования, коэффициент сменного режима времени работы оборудования.</w:t>
      </w:r>
    </w:p>
    <w:p w:rsidR="00350B3A" w:rsidRDefault="00350B3A" w:rsidP="000033B2">
      <w:pPr>
        <w:pStyle w:val="20"/>
        <w:tabs>
          <w:tab w:val="left" w:pos="709"/>
          <w:tab w:val="left" w:pos="9072"/>
          <w:tab w:val="left" w:pos="9214"/>
        </w:tabs>
        <w:spacing w:line="360" w:lineRule="auto"/>
        <w:jc w:val="both"/>
      </w:pPr>
      <w:r>
        <w:t>Коэффициент экстенсивного использования оборудования определяется отношением фактического количества часов работы оборудования к количеству часов его работы по плану.</w:t>
      </w:r>
    </w:p>
    <w:p w:rsidR="00350B3A" w:rsidRDefault="00350B3A" w:rsidP="000033B2">
      <w:pPr>
        <w:pStyle w:val="20"/>
        <w:tabs>
          <w:tab w:val="left" w:pos="709"/>
          <w:tab w:val="left" w:pos="9072"/>
          <w:tab w:val="left" w:pos="9214"/>
        </w:tabs>
        <w:spacing w:line="360" w:lineRule="auto"/>
        <w:jc w:val="both"/>
      </w:pPr>
      <w:r>
        <w:t>К</w:t>
      </w:r>
      <w:r>
        <w:rPr>
          <w:vertAlign w:val="subscript"/>
        </w:rPr>
        <w:t>экст</w:t>
      </w:r>
      <w:r>
        <w:t xml:space="preserve"> = </w:t>
      </w:r>
      <w:r>
        <w:rPr>
          <w:lang w:val="en-US"/>
        </w:rPr>
        <w:t>t</w:t>
      </w:r>
      <w:r w:rsidRPr="00350B3A">
        <w:t xml:space="preserve"> </w:t>
      </w:r>
      <w:r>
        <w:rPr>
          <w:vertAlign w:val="subscript"/>
        </w:rPr>
        <w:t>обор.ф</w:t>
      </w:r>
      <w:r>
        <w:t>./</w:t>
      </w:r>
      <w:r>
        <w:rPr>
          <w:lang w:val="en-US"/>
        </w:rPr>
        <w:t>t</w:t>
      </w:r>
      <w:r w:rsidRPr="00350B3A">
        <w:t xml:space="preserve"> </w:t>
      </w:r>
      <w:r>
        <w:rPr>
          <w:vertAlign w:val="subscript"/>
        </w:rPr>
        <w:t>обор.пл</w:t>
      </w:r>
      <w:r>
        <w:t>. ,                                                                           (10)</w:t>
      </w:r>
    </w:p>
    <w:p w:rsidR="00350B3A" w:rsidRDefault="00350B3A" w:rsidP="000033B2">
      <w:pPr>
        <w:pStyle w:val="20"/>
        <w:tabs>
          <w:tab w:val="left" w:pos="709"/>
          <w:tab w:val="left" w:pos="9072"/>
          <w:tab w:val="left" w:pos="9214"/>
        </w:tabs>
        <w:spacing w:line="360" w:lineRule="auto"/>
        <w:ind w:firstLine="0"/>
        <w:jc w:val="both"/>
      </w:pPr>
      <w:r>
        <w:t xml:space="preserve">где </w:t>
      </w:r>
      <w:r>
        <w:rPr>
          <w:lang w:val="en-US"/>
        </w:rPr>
        <w:t>t</w:t>
      </w:r>
      <w:r w:rsidRPr="00350B3A">
        <w:t xml:space="preserve"> </w:t>
      </w:r>
      <w:r>
        <w:rPr>
          <w:vertAlign w:val="subscript"/>
        </w:rPr>
        <w:t>обор.ф</w:t>
      </w:r>
      <w:r>
        <w:t>. – фактическое время работы оборудования, часов</w:t>
      </w:r>
      <w:r w:rsidRPr="00350B3A">
        <w:t>;</w:t>
      </w:r>
    </w:p>
    <w:p w:rsidR="00350B3A" w:rsidRDefault="00350B3A" w:rsidP="008A5F82">
      <w:pPr>
        <w:pStyle w:val="20"/>
        <w:tabs>
          <w:tab w:val="left" w:pos="1134"/>
          <w:tab w:val="left" w:pos="9072"/>
          <w:tab w:val="left" w:pos="9214"/>
        </w:tabs>
        <w:spacing w:line="360" w:lineRule="auto"/>
        <w:ind w:left="142" w:hanging="1843"/>
        <w:jc w:val="both"/>
      </w:pPr>
      <w:r>
        <w:t xml:space="preserve">      </w:t>
      </w:r>
      <w:r w:rsidR="008A5F82">
        <w:t xml:space="preserve">                       </w:t>
      </w:r>
      <w:r>
        <w:rPr>
          <w:lang w:val="en-US"/>
        </w:rPr>
        <w:t>t</w:t>
      </w:r>
      <w:r w:rsidRPr="00350B3A">
        <w:t xml:space="preserve"> </w:t>
      </w:r>
      <w:r>
        <w:rPr>
          <w:vertAlign w:val="subscript"/>
        </w:rPr>
        <w:t>обор.пл</w:t>
      </w:r>
      <w:r>
        <w:t xml:space="preserve">. – время работы оборудования по норме (устанавливается в соответствии с режимом работы предприятия и с учётом минимально необходимого времени для проведения планово-предупредительного ремонта), часов. </w:t>
      </w:r>
    </w:p>
    <w:p w:rsidR="00350B3A" w:rsidRDefault="00350B3A" w:rsidP="000033B2">
      <w:pPr>
        <w:pStyle w:val="20"/>
        <w:tabs>
          <w:tab w:val="left" w:pos="1134"/>
          <w:tab w:val="left" w:pos="9072"/>
          <w:tab w:val="left" w:pos="9214"/>
        </w:tabs>
        <w:spacing w:line="360" w:lineRule="auto"/>
        <w:jc w:val="both"/>
      </w:pPr>
      <w:r>
        <w:t>Экстенсивное использование оборудования характеризуется также коэффициентом сменности его работы, который определяется как отношение общего количества отработанных оборудованием данного вида в течение дня станко-смен к количеству станков, работавших в наибольшую смену. Исчисленный таким образом коэффициент сменности показывает, во сколько смен в среднем ежегодно работает каждая единица оборудования.</w:t>
      </w:r>
    </w:p>
    <w:p w:rsidR="00350B3A" w:rsidRDefault="00350B3A" w:rsidP="000033B2">
      <w:pPr>
        <w:pStyle w:val="20"/>
        <w:tabs>
          <w:tab w:val="left" w:pos="1134"/>
          <w:tab w:val="left" w:pos="9072"/>
          <w:tab w:val="left" w:pos="9214"/>
        </w:tabs>
        <w:spacing w:line="360" w:lineRule="auto"/>
        <w:jc w:val="both"/>
      </w:pPr>
      <w:r>
        <w:t>Коэффициент загрузки оборудования также характеризует использование оборудования во времени. Устанавливается он для всего парка машин, находящихся в основном производстве. Рассчитывается как отношение трудоёмкости изготовления всех изделий на данном виде оборудования к фонду времени его работы. Таким образом, коэффициент загрузки оборудования в отличие от коэффициента сменности учитывает данные о трудоёмкости изделий.</w:t>
      </w:r>
    </w:p>
    <w:p w:rsidR="00350B3A" w:rsidRDefault="00350B3A" w:rsidP="000033B2">
      <w:pPr>
        <w:pStyle w:val="20"/>
        <w:tabs>
          <w:tab w:val="left" w:pos="1134"/>
          <w:tab w:val="left" w:pos="9072"/>
          <w:tab w:val="left" w:pos="9214"/>
        </w:tabs>
        <w:spacing w:line="360" w:lineRule="auto"/>
        <w:jc w:val="both"/>
      </w:pPr>
      <w:r>
        <w:t xml:space="preserve">На основе показателя сменности работы оборудования рассчитывается и коэффициент использования сменного режима времени работы оборудования. Он определяется делением достигнутого в данном периоде коэффициента сменности работы оборудования на установленную на данном предприятии (в цехе) продолжительность смены.  </w:t>
      </w:r>
    </w:p>
    <w:p w:rsidR="00350B3A" w:rsidRDefault="00350B3A" w:rsidP="000033B2">
      <w:pPr>
        <w:pStyle w:val="20"/>
        <w:tabs>
          <w:tab w:val="left" w:pos="1134"/>
          <w:tab w:val="left" w:pos="9072"/>
          <w:tab w:val="left" w:pos="9214"/>
        </w:tabs>
        <w:spacing w:line="360" w:lineRule="auto"/>
        <w:jc w:val="both"/>
      </w:pPr>
      <w:r>
        <w:t>Однако процесс использования оборудования имеет и другую сторону. Помимо его внутрисменных и целодневных простоев важно знать, насколько эффективно используется оборудование в часы его фактической загрузки. Оборудование может быть загружено не полностью, может работать на холостом ходу и в это время вообще не производить продукции, а может, работая, выпускать некачественную продукцию. Во всех этих случаях, рассчитывая показатель экстенсивного использования оборудования, формально мы получим высокие результаты.</w:t>
      </w:r>
    </w:p>
    <w:p w:rsidR="00350B3A" w:rsidRDefault="00350B3A" w:rsidP="000033B2">
      <w:pPr>
        <w:pStyle w:val="20"/>
        <w:tabs>
          <w:tab w:val="left" w:pos="1134"/>
          <w:tab w:val="left" w:pos="9072"/>
          <w:tab w:val="left" w:pos="9214"/>
        </w:tabs>
        <w:spacing w:line="360" w:lineRule="auto"/>
        <w:jc w:val="both"/>
      </w:pPr>
      <w:r w:rsidRPr="00B75B0A">
        <w:rPr>
          <w:color w:val="339966"/>
        </w:rPr>
        <w:t>Показатели интенсивного использования</w:t>
      </w:r>
      <w:r>
        <w:t xml:space="preserve"> основных фондов отражают уровень их использования по мощности (производительности). Важнейшим из них является коэффициент интенсивного использования оборудования.</w:t>
      </w:r>
    </w:p>
    <w:p w:rsidR="00350B3A" w:rsidRDefault="00350B3A" w:rsidP="000033B2">
      <w:pPr>
        <w:pStyle w:val="20"/>
        <w:tabs>
          <w:tab w:val="left" w:pos="1134"/>
          <w:tab w:val="left" w:pos="9072"/>
          <w:tab w:val="left" w:pos="9214"/>
        </w:tabs>
        <w:spacing w:line="360" w:lineRule="auto"/>
        <w:jc w:val="both"/>
      </w:pPr>
      <w:r>
        <w:t>Коэффициент интенсивного использования оборудования определяется отношением фактической производительности основного технологического оборудования к его нормативной производительности, то есть прогрессивной технически обоснованной производительности. Для расчёта этого показателя используют следующую формулу.</w:t>
      </w:r>
    </w:p>
    <w:p w:rsidR="00350B3A" w:rsidRDefault="00350B3A" w:rsidP="000033B2">
      <w:pPr>
        <w:pStyle w:val="20"/>
        <w:tabs>
          <w:tab w:val="left" w:pos="1134"/>
          <w:tab w:val="left" w:pos="9072"/>
          <w:tab w:val="left" w:pos="9214"/>
        </w:tabs>
        <w:spacing w:line="360" w:lineRule="auto"/>
        <w:jc w:val="both"/>
      </w:pPr>
      <w:r>
        <w:t>К</w:t>
      </w:r>
      <w:r>
        <w:rPr>
          <w:vertAlign w:val="subscript"/>
        </w:rPr>
        <w:t xml:space="preserve">инт </w:t>
      </w:r>
      <w:r>
        <w:t>= В</w:t>
      </w:r>
      <w:r>
        <w:rPr>
          <w:vertAlign w:val="subscript"/>
        </w:rPr>
        <w:t>ф</w:t>
      </w:r>
      <w:r>
        <w:t>/В</w:t>
      </w:r>
      <w:r>
        <w:rPr>
          <w:vertAlign w:val="subscript"/>
        </w:rPr>
        <w:t>н</w:t>
      </w:r>
      <w:r>
        <w:t xml:space="preserve"> ,                                                                                               (11)</w:t>
      </w:r>
    </w:p>
    <w:p w:rsidR="00350B3A" w:rsidRDefault="00350B3A" w:rsidP="000033B2">
      <w:pPr>
        <w:pStyle w:val="20"/>
        <w:tabs>
          <w:tab w:val="left" w:pos="1134"/>
          <w:tab w:val="left" w:pos="9072"/>
          <w:tab w:val="left" w:pos="9214"/>
        </w:tabs>
        <w:spacing w:line="360" w:lineRule="auto"/>
        <w:ind w:firstLine="0"/>
        <w:jc w:val="both"/>
      </w:pPr>
      <w:r>
        <w:t>где  К</w:t>
      </w:r>
      <w:r>
        <w:rPr>
          <w:vertAlign w:val="subscript"/>
        </w:rPr>
        <w:t xml:space="preserve">инт </w:t>
      </w:r>
      <w:r>
        <w:t>– коэффициент интенсивного использования оборудования</w:t>
      </w:r>
      <w:r w:rsidRPr="00350B3A">
        <w:t>;</w:t>
      </w:r>
    </w:p>
    <w:p w:rsidR="00350B3A" w:rsidRDefault="00350B3A" w:rsidP="000033B2">
      <w:pPr>
        <w:pStyle w:val="20"/>
        <w:tabs>
          <w:tab w:val="left" w:pos="1134"/>
          <w:tab w:val="left" w:pos="9072"/>
          <w:tab w:val="left" w:pos="9214"/>
        </w:tabs>
        <w:spacing w:line="360" w:lineRule="auto"/>
        <w:ind w:firstLine="0"/>
        <w:jc w:val="both"/>
      </w:pPr>
      <w:r>
        <w:t xml:space="preserve">       В</w:t>
      </w:r>
      <w:r>
        <w:rPr>
          <w:vertAlign w:val="subscript"/>
        </w:rPr>
        <w:t>ф</w:t>
      </w:r>
      <w:r>
        <w:t xml:space="preserve"> – фактическая выработка оборудованием продукции в единицу времени</w:t>
      </w:r>
      <w:r w:rsidRPr="00350B3A">
        <w:t>;</w:t>
      </w:r>
    </w:p>
    <w:p w:rsidR="00350B3A" w:rsidRDefault="00350B3A" w:rsidP="000033B2">
      <w:pPr>
        <w:pStyle w:val="20"/>
        <w:tabs>
          <w:tab w:val="left" w:pos="142"/>
          <w:tab w:val="left" w:pos="9072"/>
          <w:tab w:val="left" w:pos="9214"/>
        </w:tabs>
        <w:spacing w:line="360" w:lineRule="auto"/>
        <w:ind w:left="1134" w:hanging="1134"/>
        <w:jc w:val="both"/>
      </w:pPr>
      <w:r>
        <w:t xml:space="preserve">       В</w:t>
      </w:r>
      <w:r>
        <w:rPr>
          <w:vertAlign w:val="subscript"/>
        </w:rPr>
        <w:t>н</w:t>
      </w:r>
      <w:r>
        <w:t xml:space="preserve"> – технически обоснованная выработка оборудованием продукции в единицу времени (определяется на основе паспортных данных оборудования)./4/</w:t>
      </w:r>
    </w:p>
    <w:p w:rsidR="00350B3A" w:rsidRDefault="00350B3A" w:rsidP="000033B2">
      <w:pPr>
        <w:pStyle w:val="20"/>
        <w:tabs>
          <w:tab w:val="left" w:pos="851"/>
          <w:tab w:val="left" w:pos="9072"/>
          <w:tab w:val="left" w:pos="9214"/>
        </w:tabs>
        <w:spacing w:line="360" w:lineRule="auto"/>
        <w:jc w:val="both"/>
      </w:pPr>
      <w:r>
        <w:t xml:space="preserve">В большинстве случаев частные (натуральные) показатели, к которым относятся показатели экстенсивного и интенсивного использования оборудования, не могут быть применены, так как они показывают лишь степень использования отдельных элементов основных фондов, поэтому для определения использования всей массы основных фондов на предприятиях, в отраслях народного хозяйства применяются обобщающие показатели </w:t>
      </w:r>
      <w:r w:rsidRPr="00B75B0A">
        <w:rPr>
          <w:color w:val="339966"/>
        </w:rPr>
        <w:t>(показатели интегрального использования основных производственных фондов).</w:t>
      </w:r>
    </w:p>
    <w:p w:rsidR="00350B3A" w:rsidRDefault="00395771" w:rsidP="000033B2">
      <w:pPr>
        <w:pStyle w:val="20"/>
        <w:spacing w:line="360" w:lineRule="auto"/>
        <w:jc w:val="both"/>
      </w:pPr>
      <w:r>
        <w:t xml:space="preserve">Самым важным показателем использования основных фондов является фондоотдача, так как с увеличением фондоотдачи повышается эффективность использования основных средств, </w:t>
      </w:r>
      <w:r w:rsidR="00350B3A">
        <w:t>определяемая как отношение стоимости продукции (валовой, товарной или реализованной) к среднегодовой стоимости основных фондов.</w:t>
      </w:r>
    </w:p>
    <w:p w:rsidR="00350B3A" w:rsidRDefault="00350B3A" w:rsidP="000033B2">
      <w:pPr>
        <w:pStyle w:val="20"/>
        <w:tabs>
          <w:tab w:val="left" w:pos="851"/>
          <w:tab w:val="left" w:pos="9072"/>
          <w:tab w:val="left" w:pos="9214"/>
        </w:tabs>
        <w:spacing w:line="360" w:lineRule="auto"/>
        <w:jc w:val="both"/>
      </w:pPr>
      <w:r>
        <w:t>Ф</w:t>
      </w:r>
      <w:r>
        <w:rPr>
          <w:vertAlign w:val="subscript"/>
        </w:rPr>
        <w:t>о</w:t>
      </w:r>
      <w:r>
        <w:t xml:space="preserve"> = </w:t>
      </w:r>
      <w:r>
        <w:rPr>
          <w:lang w:val="en-US"/>
        </w:rPr>
        <w:t>Q</w:t>
      </w:r>
      <w:r>
        <w:t>/Ф</w:t>
      </w:r>
      <w:r>
        <w:rPr>
          <w:vertAlign w:val="subscript"/>
        </w:rPr>
        <w:t>ср</w:t>
      </w:r>
      <w:r>
        <w:t xml:space="preserve"> ,                                                                                                   (12)   </w:t>
      </w:r>
    </w:p>
    <w:p w:rsidR="00350B3A" w:rsidRDefault="00350B3A" w:rsidP="000033B2">
      <w:pPr>
        <w:pStyle w:val="20"/>
        <w:tabs>
          <w:tab w:val="left" w:pos="851"/>
          <w:tab w:val="left" w:pos="9072"/>
          <w:tab w:val="left" w:pos="9214"/>
        </w:tabs>
        <w:spacing w:line="360" w:lineRule="auto"/>
        <w:ind w:firstLine="0"/>
        <w:jc w:val="both"/>
      </w:pPr>
      <w:r>
        <w:t>где  Ф</w:t>
      </w:r>
      <w:r>
        <w:rPr>
          <w:vertAlign w:val="subscript"/>
        </w:rPr>
        <w:t>о</w:t>
      </w:r>
      <w:r>
        <w:t xml:space="preserve"> – фондоотдача</w:t>
      </w:r>
      <w:r w:rsidRPr="00350B3A">
        <w:t>;</w:t>
      </w:r>
    </w:p>
    <w:p w:rsidR="00350B3A" w:rsidRDefault="00350B3A" w:rsidP="000033B2">
      <w:pPr>
        <w:pStyle w:val="20"/>
        <w:tabs>
          <w:tab w:val="left" w:pos="851"/>
          <w:tab w:val="left" w:pos="9072"/>
          <w:tab w:val="left" w:pos="9214"/>
        </w:tabs>
        <w:spacing w:line="360" w:lineRule="auto"/>
        <w:ind w:firstLine="0"/>
        <w:jc w:val="both"/>
      </w:pPr>
      <w:r>
        <w:t xml:space="preserve">       </w:t>
      </w:r>
      <w:r>
        <w:rPr>
          <w:lang w:val="en-US"/>
        </w:rPr>
        <w:t>Q</w:t>
      </w:r>
      <w:r>
        <w:t xml:space="preserve"> – объём производства и реализации продукции, рублей</w:t>
      </w:r>
      <w:r w:rsidRPr="00350B3A">
        <w:t>;</w:t>
      </w:r>
    </w:p>
    <w:p w:rsidR="00350B3A" w:rsidRDefault="00350B3A" w:rsidP="000033B2">
      <w:pPr>
        <w:pStyle w:val="20"/>
        <w:tabs>
          <w:tab w:val="left" w:pos="0"/>
          <w:tab w:val="left" w:pos="9072"/>
          <w:tab w:val="left" w:pos="9214"/>
        </w:tabs>
        <w:spacing w:line="360" w:lineRule="auto"/>
        <w:ind w:left="1134" w:hanging="1134"/>
        <w:jc w:val="both"/>
      </w:pPr>
      <w:r>
        <w:t xml:space="preserve">       Ф</w:t>
      </w:r>
      <w:r>
        <w:rPr>
          <w:vertAlign w:val="subscript"/>
        </w:rPr>
        <w:t>ср</w:t>
      </w:r>
      <w:r>
        <w:t xml:space="preserve"> – среднегодовая стоимость основных производственных фондов предприятия, рублей.     </w:t>
      </w:r>
    </w:p>
    <w:p w:rsidR="00350B3A" w:rsidRDefault="00350B3A" w:rsidP="000033B2">
      <w:pPr>
        <w:pStyle w:val="20"/>
        <w:tabs>
          <w:tab w:val="left" w:pos="0"/>
          <w:tab w:val="left" w:pos="9072"/>
          <w:tab w:val="left" w:pos="9214"/>
        </w:tabs>
        <w:spacing w:line="360" w:lineRule="auto"/>
        <w:jc w:val="both"/>
      </w:pPr>
      <w:r>
        <w:t>Фондоотдача показывает общую отдачу от использования каждого рубля, затраченного на основные производственные фонды, то есть эффективность этого вложения средств.</w:t>
      </w:r>
    </w:p>
    <w:p w:rsidR="003E2A66" w:rsidRPr="003E2A66" w:rsidRDefault="003E2A66" w:rsidP="000033B2">
      <w:pPr>
        <w:pStyle w:val="ac"/>
        <w:spacing w:before="0" w:beforeAutospacing="0" w:after="0" w:afterAutospacing="0" w:line="360" w:lineRule="auto"/>
        <w:jc w:val="both"/>
        <w:rPr>
          <w:sz w:val="28"/>
          <w:szCs w:val="28"/>
        </w:rPr>
      </w:pPr>
      <w:r w:rsidRPr="003E2A66">
        <w:rPr>
          <w:sz w:val="28"/>
          <w:szCs w:val="28"/>
        </w:rPr>
        <w:t>Главный фактор экономии средств, вложенных в основные фонды, - рост фондоотдачи.</w:t>
      </w:r>
    </w:p>
    <w:p w:rsidR="003E2A66" w:rsidRPr="003E2A66" w:rsidRDefault="003E2A66" w:rsidP="000033B2">
      <w:pPr>
        <w:pStyle w:val="ac"/>
        <w:spacing w:before="0" w:beforeAutospacing="0" w:after="0" w:afterAutospacing="0" w:line="360" w:lineRule="auto"/>
        <w:jc w:val="both"/>
        <w:rPr>
          <w:sz w:val="28"/>
          <w:szCs w:val="28"/>
        </w:rPr>
      </w:pPr>
      <w:r w:rsidRPr="003E2A66">
        <w:rPr>
          <w:sz w:val="28"/>
          <w:szCs w:val="28"/>
        </w:rPr>
        <w:t>Повышению фондоотдачи способствуют:</w:t>
      </w:r>
    </w:p>
    <w:p w:rsidR="003E2A66" w:rsidRPr="003E2A66" w:rsidRDefault="003E2A66" w:rsidP="000033B2">
      <w:pPr>
        <w:pStyle w:val="ac"/>
        <w:spacing w:before="0" w:beforeAutospacing="0" w:after="0" w:afterAutospacing="0" w:line="360" w:lineRule="auto"/>
        <w:jc w:val="both"/>
        <w:rPr>
          <w:sz w:val="28"/>
          <w:szCs w:val="28"/>
        </w:rPr>
      </w:pPr>
      <w:r>
        <w:rPr>
          <w:sz w:val="28"/>
          <w:szCs w:val="28"/>
        </w:rPr>
        <w:t>-</w:t>
      </w:r>
      <w:r w:rsidRPr="003E2A66">
        <w:rPr>
          <w:sz w:val="28"/>
          <w:szCs w:val="28"/>
        </w:rPr>
        <w:t>        механизация и автоматизация производства, использование прогрессивной технологии, модернизация действующего оборудования;</w:t>
      </w:r>
    </w:p>
    <w:p w:rsidR="003E2A66" w:rsidRPr="003E2A66" w:rsidRDefault="003E2A66" w:rsidP="000033B2">
      <w:pPr>
        <w:pStyle w:val="ac"/>
        <w:spacing w:before="0" w:beforeAutospacing="0" w:after="0" w:afterAutospacing="0" w:line="360" w:lineRule="auto"/>
        <w:jc w:val="both"/>
        <w:rPr>
          <w:sz w:val="28"/>
          <w:szCs w:val="28"/>
        </w:rPr>
      </w:pPr>
      <w:r>
        <w:rPr>
          <w:sz w:val="28"/>
          <w:szCs w:val="28"/>
        </w:rPr>
        <w:t>-</w:t>
      </w:r>
      <w:r w:rsidRPr="003E2A66">
        <w:rPr>
          <w:sz w:val="28"/>
          <w:szCs w:val="28"/>
        </w:rPr>
        <w:t>         увеличение времени работы оборудования;</w:t>
      </w:r>
    </w:p>
    <w:p w:rsidR="003E2A66" w:rsidRPr="003E2A66" w:rsidRDefault="003E2A66" w:rsidP="000033B2">
      <w:pPr>
        <w:pStyle w:val="ac"/>
        <w:spacing w:before="0" w:beforeAutospacing="0" w:after="0" w:afterAutospacing="0" w:line="360" w:lineRule="auto"/>
        <w:jc w:val="both"/>
        <w:rPr>
          <w:sz w:val="28"/>
          <w:szCs w:val="28"/>
        </w:rPr>
      </w:pPr>
      <w:r>
        <w:rPr>
          <w:sz w:val="28"/>
          <w:szCs w:val="28"/>
        </w:rPr>
        <w:t>-</w:t>
      </w:r>
      <w:r w:rsidRPr="003E2A66">
        <w:rPr>
          <w:sz w:val="28"/>
          <w:szCs w:val="28"/>
        </w:rPr>
        <w:t>         повышение интенсивности работы оборудования;</w:t>
      </w:r>
    </w:p>
    <w:p w:rsidR="003E2A66" w:rsidRPr="003E2A66" w:rsidRDefault="003E2A66" w:rsidP="000033B2">
      <w:pPr>
        <w:pStyle w:val="ac"/>
        <w:spacing w:before="0" w:beforeAutospacing="0" w:after="0" w:afterAutospacing="0" w:line="360" w:lineRule="auto"/>
        <w:jc w:val="both"/>
        <w:rPr>
          <w:sz w:val="28"/>
          <w:szCs w:val="28"/>
        </w:rPr>
      </w:pPr>
      <w:r>
        <w:rPr>
          <w:sz w:val="28"/>
          <w:szCs w:val="28"/>
        </w:rPr>
        <w:t>-</w:t>
      </w:r>
      <w:r w:rsidRPr="003E2A66">
        <w:rPr>
          <w:sz w:val="28"/>
          <w:szCs w:val="28"/>
        </w:rPr>
        <w:t>         увеличение удельного веса активной части основных фондов;</w:t>
      </w:r>
    </w:p>
    <w:p w:rsidR="003E2A66" w:rsidRPr="003E2A66" w:rsidRDefault="003E2A66" w:rsidP="000033B2">
      <w:pPr>
        <w:pStyle w:val="ac"/>
        <w:spacing w:before="0" w:beforeAutospacing="0" w:after="0" w:afterAutospacing="0" w:line="360" w:lineRule="auto"/>
        <w:jc w:val="both"/>
        <w:rPr>
          <w:sz w:val="28"/>
          <w:szCs w:val="28"/>
        </w:rPr>
      </w:pPr>
      <w:r>
        <w:rPr>
          <w:sz w:val="28"/>
          <w:szCs w:val="28"/>
        </w:rPr>
        <w:t>-</w:t>
      </w:r>
      <w:r w:rsidRPr="003E2A66">
        <w:rPr>
          <w:sz w:val="28"/>
          <w:szCs w:val="28"/>
        </w:rPr>
        <w:t>         увеличение доли действующего оборудования.</w:t>
      </w:r>
    </w:p>
    <w:p w:rsidR="00ED4B71" w:rsidRPr="00ED4B71" w:rsidRDefault="00ED4B71" w:rsidP="000033B2">
      <w:pPr>
        <w:spacing w:line="360" w:lineRule="auto"/>
        <w:jc w:val="both"/>
        <w:rPr>
          <w:b w:val="0"/>
          <w:snapToGrid w:val="0"/>
          <w:sz w:val="28"/>
          <w:szCs w:val="28"/>
        </w:rPr>
      </w:pPr>
      <w:r w:rsidRPr="00ED4B71">
        <w:rPr>
          <w:b w:val="0"/>
          <w:snapToGrid w:val="0"/>
          <w:sz w:val="28"/>
          <w:szCs w:val="28"/>
        </w:rPr>
        <w:t>Снижение уровня фондоотдачи в известной степени вызывается большим ростом капитальных вложений, направляемых на улуч</w:t>
      </w:r>
      <w:r w:rsidRPr="00ED4B71">
        <w:rPr>
          <w:b w:val="0"/>
          <w:snapToGrid w:val="0"/>
          <w:sz w:val="28"/>
          <w:szCs w:val="28"/>
        </w:rPr>
        <w:softHyphen/>
        <w:t>шение условий труда, охрану окружающей среды, ускоренным  развитием промышленности в отдельных  районах страны, сдви</w:t>
      </w:r>
      <w:r w:rsidRPr="00ED4B71">
        <w:rPr>
          <w:b w:val="0"/>
          <w:snapToGrid w:val="0"/>
          <w:sz w:val="28"/>
          <w:szCs w:val="28"/>
        </w:rPr>
        <w:softHyphen/>
        <w:t>гами в отраслевой структуре промышленности и другими объек</w:t>
      </w:r>
      <w:r w:rsidRPr="00ED4B71">
        <w:rPr>
          <w:b w:val="0"/>
          <w:snapToGrid w:val="0"/>
          <w:sz w:val="28"/>
          <w:szCs w:val="28"/>
        </w:rPr>
        <w:softHyphen/>
        <w:t>тивными факторами. Понижение фондоотдачи в значительной степени происходит также под влиянием таких воспроизводствен</w:t>
      </w:r>
      <w:r w:rsidRPr="00ED4B71">
        <w:rPr>
          <w:b w:val="0"/>
          <w:snapToGrid w:val="0"/>
          <w:sz w:val="28"/>
          <w:szCs w:val="28"/>
        </w:rPr>
        <w:softHyphen/>
        <w:t>ных факторов, как удорожание стоимости единицы мощности, рост сметной стоимости строительно-монтажных работ, опереже</w:t>
      </w:r>
      <w:r w:rsidRPr="00ED4B71">
        <w:rPr>
          <w:b w:val="0"/>
          <w:snapToGrid w:val="0"/>
          <w:sz w:val="28"/>
          <w:szCs w:val="28"/>
        </w:rPr>
        <w:softHyphen/>
        <w:t>ние роста цен на оборудование над увеличением его производи</w:t>
      </w:r>
      <w:r w:rsidRPr="00ED4B71">
        <w:rPr>
          <w:b w:val="0"/>
          <w:snapToGrid w:val="0"/>
          <w:sz w:val="28"/>
          <w:szCs w:val="28"/>
        </w:rPr>
        <w:softHyphen/>
        <w:t>тельности, недостатки в использовании действующих фондов.</w:t>
      </w:r>
    </w:p>
    <w:p w:rsidR="00ED4B71" w:rsidRPr="00ED4B71" w:rsidRDefault="00ED4B71" w:rsidP="000033B2">
      <w:pPr>
        <w:spacing w:line="360" w:lineRule="auto"/>
        <w:jc w:val="both"/>
        <w:rPr>
          <w:b w:val="0"/>
          <w:snapToGrid w:val="0"/>
          <w:sz w:val="28"/>
          <w:szCs w:val="28"/>
        </w:rPr>
      </w:pPr>
      <w:r w:rsidRPr="00ED4B71">
        <w:rPr>
          <w:b w:val="0"/>
          <w:snapToGrid w:val="0"/>
          <w:sz w:val="28"/>
          <w:szCs w:val="28"/>
        </w:rPr>
        <w:t>Для определения обеспеченности основными фондами и их ис</w:t>
      </w:r>
      <w:r w:rsidRPr="00ED4B71">
        <w:rPr>
          <w:b w:val="0"/>
          <w:snapToGrid w:val="0"/>
          <w:sz w:val="28"/>
          <w:szCs w:val="28"/>
        </w:rPr>
        <w:softHyphen/>
        <w:t>пользования применяются также показатели фондоемкости, фондовооруженности, технической вооруженности и производитель</w:t>
      </w:r>
      <w:r w:rsidRPr="00ED4B71">
        <w:rPr>
          <w:b w:val="0"/>
          <w:snapToGrid w:val="0"/>
          <w:sz w:val="28"/>
          <w:szCs w:val="28"/>
        </w:rPr>
        <w:softHyphen/>
        <w:t>ности труда.</w:t>
      </w:r>
    </w:p>
    <w:p w:rsidR="00350B3A" w:rsidRDefault="00350B3A" w:rsidP="000033B2">
      <w:pPr>
        <w:pStyle w:val="20"/>
        <w:tabs>
          <w:tab w:val="left" w:pos="0"/>
          <w:tab w:val="left" w:pos="9072"/>
          <w:tab w:val="left" w:pos="9214"/>
        </w:tabs>
        <w:spacing w:line="360" w:lineRule="auto"/>
        <w:jc w:val="both"/>
      </w:pPr>
      <w:r>
        <w:t>Следующий обобщающий показатель – фондоёмкость. Эта величина, обратная фондоотдаче. Она рассчитывается как отношение стоимости основных производственных фондов к объёму выпускаемой продукции.</w:t>
      </w:r>
    </w:p>
    <w:p w:rsidR="00350B3A" w:rsidRDefault="00350B3A" w:rsidP="000033B2">
      <w:pPr>
        <w:pStyle w:val="20"/>
        <w:tabs>
          <w:tab w:val="left" w:pos="0"/>
          <w:tab w:val="left" w:pos="9072"/>
          <w:tab w:val="left" w:pos="9214"/>
        </w:tabs>
        <w:spacing w:line="360" w:lineRule="auto"/>
        <w:jc w:val="both"/>
      </w:pPr>
      <w:r>
        <w:t>Ф</w:t>
      </w:r>
      <w:r>
        <w:rPr>
          <w:vertAlign w:val="subscript"/>
        </w:rPr>
        <w:t xml:space="preserve">ё </w:t>
      </w:r>
      <w:r>
        <w:t>= Ф</w:t>
      </w:r>
      <w:r>
        <w:rPr>
          <w:vertAlign w:val="subscript"/>
        </w:rPr>
        <w:t>ср</w:t>
      </w:r>
      <w:r>
        <w:t>/</w:t>
      </w:r>
      <w:r>
        <w:rPr>
          <w:lang w:val="en-US"/>
        </w:rPr>
        <w:t>Q</w:t>
      </w:r>
      <w:r>
        <w:t xml:space="preserve"> ,                                                                                                   (13)  </w:t>
      </w:r>
    </w:p>
    <w:p w:rsidR="00350B3A" w:rsidRDefault="00350B3A" w:rsidP="000033B2">
      <w:pPr>
        <w:pStyle w:val="20"/>
        <w:tabs>
          <w:tab w:val="left" w:pos="0"/>
          <w:tab w:val="left" w:pos="9072"/>
          <w:tab w:val="left" w:pos="9214"/>
        </w:tabs>
        <w:spacing w:line="360" w:lineRule="auto"/>
        <w:ind w:firstLine="0"/>
        <w:jc w:val="both"/>
      </w:pPr>
      <w:r>
        <w:t>где  Ф</w:t>
      </w:r>
      <w:r>
        <w:rPr>
          <w:vertAlign w:val="subscript"/>
        </w:rPr>
        <w:t>ё</w:t>
      </w:r>
      <w:r>
        <w:t xml:space="preserve"> – фондоёмкость</w:t>
      </w:r>
      <w:r w:rsidRPr="00350B3A">
        <w:t>;</w:t>
      </w:r>
    </w:p>
    <w:p w:rsidR="00350B3A" w:rsidRDefault="00350B3A" w:rsidP="000033B2">
      <w:pPr>
        <w:pStyle w:val="20"/>
        <w:tabs>
          <w:tab w:val="left" w:pos="284"/>
          <w:tab w:val="left" w:pos="9072"/>
          <w:tab w:val="left" w:pos="9214"/>
        </w:tabs>
        <w:spacing w:line="360" w:lineRule="auto"/>
        <w:ind w:left="1134" w:hanging="1134"/>
        <w:jc w:val="both"/>
      </w:pPr>
      <w:r>
        <w:t xml:space="preserve">       Ф</w:t>
      </w:r>
      <w:r>
        <w:rPr>
          <w:vertAlign w:val="subscript"/>
        </w:rPr>
        <w:t>ср</w:t>
      </w:r>
      <w:r>
        <w:t xml:space="preserve"> – среднегодовая стоимость основных производственных фондов,     рублей</w:t>
      </w:r>
      <w:r w:rsidRPr="00350B3A">
        <w:t>;</w:t>
      </w:r>
    </w:p>
    <w:p w:rsidR="00350B3A" w:rsidRDefault="00350B3A" w:rsidP="000033B2">
      <w:pPr>
        <w:pStyle w:val="20"/>
        <w:tabs>
          <w:tab w:val="left" w:pos="0"/>
          <w:tab w:val="left" w:pos="9072"/>
          <w:tab w:val="left" w:pos="9214"/>
        </w:tabs>
        <w:spacing w:line="360" w:lineRule="auto"/>
        <w:ind w:firstLine="0"/>
        <w:jc w:val="both"/>
      </w:pPr>
      <w:r>
        <w:t xml:space="preserve">       </w:t>
      </w:r>
      <w:r>
        <w:rPr>
          <w:lang w:val="en-US"/>
        </w:rPr>
        <w:t>Q</w:t>
      </w:r>
      <w:r w:rsidRPr="00350B3A">
        <w:t xml:space="preserve"> </w:t>
      </w:r>
      <w:r>
        <w:t>– объём производства и реализации продукции, рублей.</w:t>
      </w:r>
    </w:p>
    <w:p w:rsidR="00350B3A" w:rsidRDefault="00350B3A" w:rsidP="000033B2">
      <w:pPr>
        <w:pStyle w:val="20"/>
        <w:tabs>
          <w:tab w:val="left" w:pos="0"/>
          <w:tab w:val="left" w:pos="9072"/>
          <w:tab w:val="left" w:pos="9214"/>
        </w:tabs>
        <w:spacing w:line="360" w:lineRule="auto"/>
        <w:jc w:val="both"/>
      </w:pPr>
      <w:r>
        <w:t xml:space="preserve"> Показатель фондоёмкости характеризует уровень денежных средств, вложенных в основные фонды для производства продукции заданной величины.</w:t>
      </w:r>
    </w:p>
    <w:p w:rsidR="00ED4B71" w:rsidRDefault="00350B3A" w:rsidP="000033B2">
      <w:pPr>
        <w:pStyle w:val="20"/>
        <w:tabs>
          <w:tab w:val="left" w:pos="0"/>
          <w:tab w:val="left" w:pos="9072"/>
          <w:tab w:val="left" w:pos="9214"/>
        </w:tabs>
        <w:spacing w:line="360" w:lineRule="auto"/>
        <w:jc w:val="both"/>
      </w:pPr>
      <w:r>
        <w:t>Эффективность работы предприятия во многом определяется уровнем фондовооружённости труда, определяемой стоимостью основных производственных фондов к числу рабочих (работников промышленно-производст</w:t>
      </w:r>
      <w:r w:rsidR="00ED4B71">
        <w:t>венного персонала) предприятия, т.е. он</w:t>
      </w:r>
      <w:r w:rsidR="00ED4B71">
        <w:rPr>
          <w:rFonts w:ascii="Arial"/>
        </w:rPr>
        <w:t xml:space="preserve"> </w:t>
      </w:r>
      <w:r w:rsidR="00ED4B71">
        <w:rPr>
          <w:rFonts w:ascii="Arial"/>
        </w:rPr>
        <w:t>отражает</w:t>
      </w:r>
      <w:r w:rsidR="00ED4B71">
        <w:rPr>
          <w:rFonts w:ascii="Arial"/>
        </w:rPr>
        <w:t xml:space="preserve"> </w:t>
      </w:r>
      <w:r w:rsidR="00ED4B71">
        <w:rPr>
          <w:rFonts w:ascii="Arial"/>
        </w:rPr>
        <w:t>степень</w:t>
      </w:r>
      <w:r w:rsidR="00ED4B71">
        <w:rPr>
          <w:rFonts w:ascii="Arial"/>
        </w:rPr>
        <w:t xml:space="preserve"> </w:t>
      </w:r>
      <w:r w:rsidR="00ED4B71">
        <w:rPr>
          <w:rFonts w:ascii="Arial"/>
        </w:rPr>
        <w:t>обеспеченности</w:t>
      </w:r>
      <w:r w:rsidR="00ED4B71">
        <w:rPr>
          <w:rFonts w:ascii="Arial"/>
        </w:rPr>
        <w:t xml:space="preserve"> </w:t>
      </w:r>
      <w:r w:rsidR="00ED4B71">
        <w:rPr>
          <w:rFonts w:ascii="Arial"/>
        </w:rPr>
        <w:t>рабочих</w:t>
      </w:r>
      <w:r w:rsidR="00ED4B71">
        <w:rPr>
          <w:rFonts w:ascii="Arial"/>
        </w:rPr>
        <w:t xml:space="preserve"> </w:t>
      </w:r>
      <w:r w:rsidR="00ED4B71">
        <w:rPr>
          <w:rFonts w:ascii="Arial"/>
        </w:rPr>
        <w:t>средствами</w:t>
      </w:r>
      <w:r w:rsidR="00ED4B71">
        <w:rPr>
          <w:rFonts w:ascii="Arial"/>
        </w:rPr>
        <w:t xml:space="preserve"> </w:t>
      </w:r>
      <w:r w:rsidR="00ED4B71">
        <w:rPr>
          <w:rFonts w:ascii="Arial"/>
        </w:rPr>
        <w:t>труда</w:t>
      </w:r>
      <w:r w:rsidR="00ED4B71">
        <w:rPr>
          <w:rFonts w:ascii="Arial"/>
        </w:rPr>
        <w:t xml:space="preserve"> (</w:t>
      </w:r>
      <w:r w:rsidR="00ED4B71">
        <w:rPr>
          <w:rFonts w:ascii="Arial"/>
        </w:rPr>
        <w:t>основными</w:t>
      </w:r>
      <w:r w:rsidR="00ED4B71">
        <w:rPr>
          <w:rFonts w:ascii="Arial"/>
        </w:rPr>
        <w:t xml:space="preserve"> </w:t>
      </w:r>
      <w:r w:rsidR="00ED4B71">
        <w:rPr>
          <w:rFonts w:ascii="Arial"/>
        </w:rPr>
        <w:t>фондами</w:t>
      </w:r>
      <w:r w:rsidR="00ED4B71">
        <w:rPr>
          <w:rFonts w:ascii="Arial"/>
        </w:rPr>
        <w:t>).</w:t>
      </w:r>
    </w:p>
    <w:p w:rsidR="00350B3A" w:rsidRDefault="00350B3A" w:rsidP="000033B2">
      <w:pPr>
        <w:pStyle w:val="20"/>
        <w:tabs>
          <w:tab w:val="left" w:pos="0"/>
          <w:tab w:val="left" w:pos="9072"/>
          <w:tab w:val="left" w:pos="9214"/>
        </w:tabs>
        <w:spacing w:line="360" w:lineRule="auto"/>
        <w:jc w:val="both"/>
      </w:pPr>
      <w:r>
        <w:t>Ф</w:t>
      </w:r>
      <w:r>
        <w:rPr>
          <w:vertAlign w:val="subscript"/>
        </w:rPr>
        <w:t>в</w:t>
      </w:r>
      <w:r>
        <w:t xml:space="preserve"> = Ф</w:t>
      </w:r>
      <w:r>
        <w:rPr>
          <w:vertAlign w:val="subscript"/>
        </w:rPr>
        <w:t>ср</w:t>
      </w:r>
      <w:r>
        <w:t>/Ч</w:t>
      </w:r>
      <w:r>
        <w:rPr>
          <w:vertAlign w:val="subscript"/>
        </w:rPr>
        <w:t xml:space="preserve">ппп </w:t>
      </w:r>
      <w:r>
        <w:t xml:space="preserve">,                                                                                           (14)  </w:t>
      </w:r>
    </w:p>
    <w:p w:rsidR="00350B3A" w:rsidRDefault="00350B3A" w:rsidP="000033B2">
      <w:pPr>
        <w:pStyle w:val="20"/>
        <w:tabs>
          <w:tab w:val="left" w:pos="0"/>
          <w:tab w:val="left" w:pos="9072"/>
          <w:tab w:val="left" w:pos="9214"/>
        </w:tabs>
        <w:spacing w:line="360" w:lineRule="auto"/>
        <w:ind w:firstLine="0"/>
        <w:jc w:val="both"/>
      </w:pPr>
      <w:r>
        <w:t>где Ф</w:t>
      </w:r>
      <w:r>
        <w:rPr>
          <w:vertAlign w:val="subscript"/>
        </w:rPr>
        <w:t>в</w:t>
      </w:r>
      <w:r>
        <w:t xml:space="preserve"> – фондовооружённость</w:t>
      </w:r>
      <w:r w:rsidRPr="00350B3A">
        <w:t>;</w:t>
      </w:r>
    </w:p>
    <w:p w:rsidR="00350B3A" w:rsidRDefault="00350B3A" w:rsidP="000033B2">
      <w:pPr>
        <w:pStyle w:val="20"/>
        <w:tabs>
          <w:tab w:val="left" w:pos="426"/>
          <w:tab w:val="left" w:pos="9072"/>
          <w:tab w:val="left" w:pos="9214"/>
        </w:tabs>
        <w:spacing w:line="360" w:lineRule="auto"/>
        <w:ind w:left="1134" w:hanging="1134"/>
        <w:jc w:val="both"/>
      </w:pPr>
      <w:r>
        <w:t xml:space="preserve">      Ф</w:t>
      </w:r>
      <w:r>
        <w:rPr>
          <w:vertAlign w:val="subscript"/>
        </w:rPr>
        <w:t xml:space="preserve">ср </w:t>
      </w:r>
      <w:r>
        <w:t>– среднегодовая стоимость основных производственных фондов, рублей</w:t>
      </w:r>
      <w:r w:rsidRPr="00350B3A">
        <w:t>;</w:t>
      </w:r>
    </w:p>
    <w:p w:rsidR="00350B3A" w:rsidRDefault="00350B3A" w:rsidP="000033B2">
      <w:pPr>
        <w:pStyle w:val="20"/>
        <w:tabs>
          <w:tab w:val="left" w:pos="0"/>
          <w:tab w:val="left" w:pos="9072"/>
          <w:tab w:val="left" w:pos="9214"/>
        </w:tabs>
        <w:spacing w:line="360" w:lineRule="auto"/>
        <w:ind w:firstLine="0"/>
        <w:jc w:val="both"/>
      </w:pPr>
      <w:r>
        <w:t xml:space="preserve">       Ч</w:t>
      </w:r>
      <w:r>
        <w:rPr>
          <w:vertAlign w:val="subscript"/>
        </w:rPr>
        <w:t>ппп</w:t>
      </w:r>
      <w:r>
        <w:t xml:space="preserve"> – численность промышленно-производственного персонала.  </w:t>
      </w:r>
    </w:p>
    <w:p w:rsidR="003E2A66" w:rsidRPr="003E2A66" w:rsidRDefault="003E2A66" w:rsidP="000033B2">
      <w:pPr>
        <w:pStyle w:val="ac"/>
        <w:spacing w:before="0" w:beforeAutospacing="0" w:after="0" w:afterAutospacing="0" w:line="360" w:lineRule="auto"/>
        <w:jc w:val="both"/>
        <w:rPr>
          <w:sz w:val="28"/>
          <w:szCs w:val="28"/>
        </w:rPr>
      </w:pPr>
      <w:r w:rsidRPr="003E2A66">
        <w:rPr>
          <w:sz w:val="28"/>
          <w:szCs w:val="28"/>
        </w:rPr>
        <w:t>При анализе фондовооруженности необходимо иметь ввиду, что наиболее эффективным является такой рост фондовооруженности, который обеспечивается за счет экономии производственного штата, а не ускоренном ростом стоимости основных производственных основных средств.</w:t>
      </w:r>
    </w:p>
    <w:p w:rsidR="00350B3A" w:rsidRDefault="00350B3A" w:rsidP="000033B2">
      <w:pPr>
        <w:pStyle w:val="20"/>
        <w:tabs>
          <w:tab w:val="left" w:pos="0"/>
          <w:tab w:val="left" w:pos="9072"/>
          <w:tab w:val="left" w:pos="9214"/>
        </w:tabs>
        <w:spacing w:line="360" w:lineRule="auto"/>
        <w:jc w:val="both"/>
      </w:pPr>
      <w:r>
        <w:t>Эта величина должна непрерывно увеличиваться, так как от неё зависит техническая вооружённость, а следовательно, и производительность труда.</w:t>
      </w:r>
    </w:p>
    <w:p w:rsidR="00350B3A" w:rsidRDefault="00350B3A" w:rsidP="000033B2">
      <w:pPr>
        <w:pStyle w:val="20"/>
        <w:tabs>
          <w:tab w:val="left" w:pos="0"/>
          <w:tab w:val="left" w:pos="9072"/>
          <w:tab w:val="left" w:pos="9214"/>
        </w:tabs>
        <w:spacing w:line="360" w:lineRule="auto"/>
        <w:jc w:val="both"/>
      </w:pPr>
      <w:r>
        <w:t>Также здесь можно рассчитать производительность труда как отношение объёма производства к численности промышленно-производственного персонала.</w:t>
      </w:r>
    </w:p>
    <w:p w:rsidR="00350B3A" w:rsidRDefault="00350B3A" w:rsidP="000033B2">
      <w:pPr>
        <w:pStyle w:val="20"/>
        <w:tabs>
          <w:tab w:val="left" w:pos="0"/>
          <w:tab w:val="left" w:pos="9072"/>
          <w:tab w:val="left" w:pos="9214"/>
        </w:tabs>
        <w:spacing w:line="360" w:lineRule="auto"/>
        <w:jc w:val="both"/>
      </w:pPr>
      <w:r>
        <w:t>П</w:t>
      </w:r>
      <w:r>
        <w:rPr>
          <w:vertAlign w:val="subscript"/>
        </w:rPr>
        <w:t>тр</w:t>
      </w:r>
      <w:r>
        <w:t xml:space="preserve"> = </w:t>
      </w:r>
      <w:r>
        <w:rPr>
          <w:lang w:val="en-US"/>
        </w:rPr>
        <w:t>Q</w:t>
      </w:r>
      <w:r>
        <w:t>/Ч</w:t>
      </w:r>
      <w:r>
        <w:rPr>
          <w:vertAlign w:val="subscript"/>
        </w:rPr>
        <w:t xml:space="preserve">ппп </w:t>
      </w:r>
      <w:r>
        <w:t>,                                                                                         (15)</w:t>
      </w:r>
    </w:p>
    <w:p w:rsidR="00350B3A" w:rsidRDefault="00350B3A" w:rsidP="000033B2">
      <w:pPr>
        <w:pStyle w:val="20"/>
        <w:tabs>
          <w:tab w:val="left" w:pos="0"/>
          <w:tab w:val="left" w:pos="9072"/>
          <w:tab w:val="left" w:pos="9214"/>
        </w:tabs>
        <w:spacing w:line="360" w:lineRule="auto"/>
        <w:ind w:firstLine="0"/>
        <w:jc w:val="both"/>
      </w:pPr>
      <w:r>
        <w:t>где  П</w:t>
      </w:r>
      <w:r>
        <w:rPr>
          <w:vertAlign w:val="subscript"/>
        </w:rPr>
        <w:t>тр</w:t>
      </w:r>
      <w:r>
        <w:t xml:space="preserve"> – производительность труда</w:t>
      </w:r>
      <w:r w:rsidRPr="00350B3A">
        <w:t>;</w:t>
      </w:r>
    </w:p>
    <w:p w:rsidR="00350B3A" w:rsidRDefault="00350B3A" w:rsidP="000033B2">
      <w:pPr>
        <w:pStyle w:val="20"/>
        <w:tabs>
          <w:tab w:val="left" w:pos="0"/>
          <w:tab w:val="left" w:pos="9072"/>
          <w:tab w:val="left" w:pos="9214"/>
        </w:tabs>
        <w:spacing w:line="360" w:lineRule="auto"/>
        <w:ind w:firstLine="0"/>
        <w:jc w:val="both"/>
      </w:pPr>
      <w:r>
        <w:t xml:space="preserve">       </w:t>
      </w:r>
      <w:r>
        <w:rPr>
          <w:lang w:val="en-US"/>
        </w:rPr>
        <w:t>Q</w:t>
      </w:r>
      <w:r>
        <w:t xml:space="preserve"> – объём производства и реализации продукции, рублей</w:t>
      </w:r>
      <w:r w:rsidRPr="00350B3A">
        <w:t>;</w:t>
      </w:r>
    </w:p>
    <w:p w:rsidR="00350B3A" w:rsidRDefault="00350B3A" w:rsidP="000033B2">
      <w:pPr>
        <w:pStyle w:val="20"/>
        <w:tabs>
          <w:tab w:val="left" w:pos="0"/>
          <w:tab w:val="left" w:pos="9072"/>
          <w:tab w:val="left" w:pos="9214"/>
        </w:tabs>
        <w:spacing w:line="360" w:lineRule="auto"/>
        <w:ind w:firstLine="0"/>
        <w:jc w:val="both"/>
      </w:pPr>
      <w:r>
        <w:t xml:space="preserve">       Ч</w:t>
      </w:r>
      <w:r>
        <w:rPr>
          <w:vertAlign w:val="subscript"/>
        </w:rPr>
        <w:t xml:space="preserve">ппп </w:t>
      </w:r>
      <w:r>
        <w:t xml:space="preserve">– численность промышленно-производственного персонала.   </w:t>
      </w:r>
    </w:p>
    <w:p w:rsidR="00350B3A" w:rsidRDefault="00350B3A" w:rsidP="000033B2">
      <w:pPr>
        <w:pStyle w:val="20"/>
        <w:tabs>
          <w:tab w:val="left" w:pos="0"/>
          <w:tab w:val="left" w:pos="9072"/>
          <w:tab w:val="left" w:pos="9214"/>
        </w:tabs>
        <w:spacing w:line="360" w:lineRule="auto"/>
        <w:jc w:val="both"/>
      </w:pPr>
      <w:r>
        <w:t>Этот показатель характеризует объём произведённой продукции на одного работающего./5/</w:t>
      </w:r>
    </w:p>
    <w:p w:rsidR="00350B3A" w:rsidRDefault="00350B3A" w:rsidP="000033B2">
      <w:pPr>
        <w:pStyle w:val="20"/>
        <w:tabs>
          <w:tab w:val="left" w:pos="0"/>
          <w:tab w:val="left" w:pos="9072"/>
          <w:tab w:val="left" w:pos="9214"/>
        </w:tabs>
        <w:spacing w:line="360" w:lineRule="auto"/>
        <w:jc w:val="both"/>
      </w:pPr>
      <w:r>
        <w:t>Также существуют дополнительные показатели использования основных фондов</w:t>
      </w:r>
      <w:r w:rsidRPr="00350B3A">
        <w:t>:</w:t>
      </w:r>
    </w:p>
    <w:p w:rsidR="00350B3A" w:rsidRDefault="00350B3A" w:rsidP="000033B2">
      <w:pPr>
        <w:pStyle w:val="20"/>
        <w:numPr>
          <w:ilvl w:val="0"/>
          <w:numId w:val="21"/>
        </w:numPr>
        <w:tabs>
          <w:tab w:val="left" w:pos="0"/>
          <w:tab w:val="left" w:pos="9072"/>
          <w:tab w:val="left" w:pos="9214"/>
        </w:tabs>
        <w:spacing w:line="360" w:lineRule="auto"/>
        <w:jc w:val="both"/>
      </w:pPr>
      <w:r>
        <w:t>коэффициент обновления основных фондов (К</w:t>
      </w:r>
      <w:r>
        <w:rPr>
          <w:vertAlign w:val="subscript"/>
        </w:rPr>
        <w:t>обн</w:t>
      </w:r>
      <w:r>
        <w:t>).</w:t>
      </w:r>
    </w:p>
    <w:p w:rsidR="00350B3A" w:rsidRDefault="00350B3A" w:rsidP="000033B2">
      <w:pPr>
        <w:pStyle w:val="20"/>
        <w:tabs>
          <w:tab w:val="left" w:pos="0"/>
          <w:tab w:val="left" w:pos="9072"/>
          <w:tab w:val="left" w:pos="9214"/>
        </w:tabs>
        <w:spacing w:line="360" w:lineRule="auto"/>
        <w:ind w:left="567" w:firstLine="0"/>
        <w:jc w:val="both"/>
      </w:pPr>
      <w:r>
        <w:t xml:space="preserve"> К</w:t>
      </w:r>
      <w:r>
        <w:rPr>
          <w:vertAlign w:val="subscript"/>
        </w:rPr>
        <w:t>обн</w:t>
      </w:r>
      <w:r>
        <w:t xml:space="preserve"> = Ф</w:t>
      </w:r>
      <w:r>
        <w:rPr>
          <w:vertAlign w:val="subscript"/>
        </w:rPr>
        <w:t>вв</w:t>
      </w:r>
      <w:r>
        <w:t>/Ф</w:t>
      </w:r>
      <w:r>
        <w:rPr>
          <w:vertAlign w:val="subscript"/>
        </w:rPr>
        <w:t>кон</w:t>
      </w:r>
      <w:r>
        <w:t xml:space="preserve"> ,                                                                                  (16) </w:t>
      </w:r>
    </w:p>
    <w:p w:rsidR="00350B3A" w:rsidRDefault="00350B3A" w:rsidP="000033B2">
      <w:pPr>
        <w:pStyle w:val="20"/>
        <w:tabs>
          <w:tab w:val="left" w:pos="142"/>
          <w:tab w:val="left" w:pos="9072"/>
          <w:tab w:val="left" w:pos="9214"/>
        </w:tabs>
        <w:spacing w:line="360" w:lineRule="auto"/>
        <w:ind w:left="1134" w:hanging="1134"/>
        <w:jc w:val="both"/>
      </w:pPr>
      <w:r>
        <w:t>где  Ф</w:t>
      </w:r>
      <w:r>
        <w:rPr>
          <w:vertAlign w:val="subscript"/>
        </w:rPr>
        <w:t>вв</w:t>
      </w:r>
      <w:r>
        <w:t xml:space="preserve"> – стоимость вновь введённых основных фондов за определённый период</w:t>
      </w:r>
      <w:r w:rsidRPr="00350B3A">
        <w:t>;</w:t>
      </w:r>
    </w:p>
    <w:p w:rsidR="00350B3A" w:rsidRDefault="00350B3A" w:rsidP="000033B2">
      <w:pPr>
        <w:pStyle w:val="20"/>
        <w:tabs>
          <w:tab w:val="left" w:pos="0"/>
          <w:tab w:val="left" w:pos="9072"/>
          <w:tab w:val="left" w:pos="9214"/>
        </w:tabs>
        <w:spacing w:line="360" w:lineRule="auto"/>
        <w:ind w:firstLine="0"/>
        <w:jc w:val="both"/>
      </w:pPr>
      <w:r>
        <w:t xml:space="preserve">       Ф</w:t>
      </w:r>
      <w:r>
        <w:rPr>
          <w:vertAlign w:val="subscript"/>
        </w:rPr>
        <w:t>кон</w:t>
      </w:r>
      <w:r>
        <w:t xml:space="preserve"> – стоимость основных фондов на конец того же периода.</w:t>
      </w:r>
    </w:p>
    <w:p w:rsidR="00350B3A" w:rsidRDefault="00350B3A" w:rsidP="000033B2">
      <w:pPr>
        <w:pStyle w:val="20"/>
        <w:numPr>
          <w:ilvl w:val="0"/>
          <w:numId w:val="21"/>
        </w:numPr>
        <w:tabs>
          <w:tab w:val="left" w:pos="0"/>
          <w:tab w:val="left" w:pos="9072"/>
          <w:tab w:val="left" w:pos="9214"/>
        </w:tabs>
        <w:spacing w:line="360" w:lineRule="auto"/>
        <w:jc w:val="both"/>
      </w:pPr>
      <w:r>
        <w:t>коэффициент выбытия основных фондов (К</w:t>
      </w:r>
      <w:r>
        <w:rPr>
          <w:vertAlign w:val="subscript"/>
        </w:rPr>
        <w:t>выб</w:t>
      </w:r>
      <w:r>
        <w:t>).</w:t>
      </w:r>
    </w:p>
    <w:p w:rsidR="00350B3A" w:rsidRDefault="00350B3A" w:rsidP="000033B2">
      <w:pPr>
        <w:pStyle w:val="20"/>
        <w:tabs>
          <w:tab w:val="left" w:pos="0"/>
          <w:tab w:val="left" w:pos="9072"/>
          <w:tab w:val="left" w:pos="9214"/>
        </w:tabs>
        <w:spacing w:line="360" w:lineRule="auto"/>
        <w:ind w:left="567" w:firstLine="0"/>
        <w:jc w:val="both"/>
      </w:pPr>
      <w:r>
        <w:t>К</w:t>
      </w:r>
      <w:r>
        <w:rPr>
          <w:vertAlign w:val="subscript"/>
        </w:rPr>
        <w:t xml:space="preserve">выб </w:t>
      </w:r>
      <w:r>
        <w:t>= Ф</w:t>
      </w:r>
      <w:r>
        <w:rPr>
          <w:vertAlign w:val="subscript"/>
        </w:rPr>
        <w:t>выб</w:t>
      </w:r>
      <w:r>
        <w:t>/Ф</w:t>
      </w:r>
      <w:r>
        <w:rPr>
          <w:vertAlign w:val="subscript"/>
        </w:rPr>
        <w:t>нач</w:t>
      </w:r>
      <w:r>
        <w:t xml:space="preserve"> ,                                                                               (17) </w:t>
      </w:r>
    </w:p>
    <w:p w:rsidR="00350B3A" w:rsidRDefault="00350B3A" w:rsidP="000033B2">
      <w:pPr>
        <w:pStyle w:val="20"/>
        <w:tabs>
          <w:tab w:val="left" w:pos="0"/>
          <w:tab w:val="left" w:pos="9072"/>
          <w:tab w:val="left" w:pos="9214"/>
        </w:tabs>
        <w:spacing w:line="360" w:lineRule="auto"/>
        <w:ind w:firstLine="0"/>
        <w:jc w:val="both"/>
      </w:pPr>
      <w:r>
        <w:t>где Ф</w:t>
      </w:r>
      <w:r>
        <w:rPr>
          <w:vertAlign w:val="subscript"/>
        </w:rPr>
        <w:t>выб</w:t>
      </w:r>
      <w:r>
        <w:t xml:space="preserve"> – стоимость выбывших основных фондов за определённый период</w:t>
      </w:r>
      <w:r w:rsidRPr="00350B3A">
        <w:t>;</w:t>
      </w:r>
    </w:p>
    <w:p w:rsidR="00350B3A" w:rsidRDefault="00350B3A" w:rsidP="000033B2">
      <w:pPr>
        <w:pStyle w:val="20"/>
        <w:tabs>
          <w:tab w:val="left" w:pos="0"/>
          <w:tab w:val="left" w:pos="9072"/>
          <w:tab w:val="left" w:pos="9214"/>
        </w:tabs>
        <w:spacing w:line="360" w:lineRule="auto"/>
        <w:ind w:firstLine="0"/>
        <w:jc w:val="both"/>
      </w:pPr>
      <w:r>
        <w:t xml:space="preserve">       Ф</w:t>
      </w:r>
      <w:r>
        <w:rPr>
          <w:vertAlign w:val="subscript"/>
        </w:rPr>
        <w:t>нач</w:t>
      </w:r>
      <w:r>
        <w:t xml:space="preserve"> – стоимость основных фондов на начало того же периода. </w:t>
      </w:r>
    </w:p>
    <w:p w:rsidR="00350B3A" w:rsidRDefault="00350B3A" w:rsidP="000033B2">
      <w:pPr>
        <w:pStyle w:val="20"/>
        <w:numPr>
          <w:ilvl w:val="0"/>
          <w:numId w:val="21"/>
        </w:numPr>
        <w:tabs>
          <w:tab w:val="left" w:pos="0"/>
          <w:tab w:val="left" w:pos="9072"/>
          <w:tab w:val="left" w:pos="9214"/>
        </w:tabs>
        <w:spacing w:line="360" w:lineRule="auto"/>
        <w:jc w:val="both"/>
      </w:pPr>
      <w:r>
        <w:t>коэффициент прироста основных фондов (К</w:t>
      </w:r>
      <w:r>
        <w:rPr>
          <w:vertAlign w:val="subscript"/>
        </w:rPr>
        <w:t>рост</w:t>
      </w:r>
      <w:r>
        <w:t xml:space="preserve">) отражает относительное увеличение основных фондов за счёт их обновления. </w:t>
      </w:r>
    </w:p>
    <w:p w:rsidR="00350B3A" w:rsidRDefault="00350B3A" w:rsidP="000033B2">
      <w:pPr>
        <w:pStyle w:val="20"/>
        <w:tabs>
          <w:tab w:val="left" w:pos="0"/>
          <w:tab w:val="left" w:pos="9072"/>
          <w:tab w:val="left" w:pos="9214"/>
        </w:tabs>
        <w:spacing w:line="360" w:lineRule="auto"/>
        <w:ind w:left="567" w:firstLine="0"/>
        <w:jc w:val="both"/>
      </w:pPr>
      <w:r>
        <w:t>К</w:t>
      </w:r>
      <w:r>
        <w:rPr>
          <w:vertAlign w:val="subscript"/>
        </w:rPr>
        <w:t>рост</w:t>
      </w:r>
      <w:r>
        <w:t xml:space="preserve"> = (Ф</w:t>
      </w:r>
      <w:r>
        <w:rPr>
          <w:vertAlign w:val="subscript"/>
        </w:rPr>
        <w:t xml:space="preserve">вв </w:t>
      </w:r>
      <w:r>
        <w:t>– Ф</w:t>
      </w:r>
      <w:r>
        <w:rPr>
          <w:vertAlign w:val="subscript"/>
        </w:rPr>
        <w:t>выб</w:t>
      </w:r>
      <w:r>
        <w:t>)/Ф</w:t>
      </w:r>
      <w:r>
        <w:rPr>
          <w:vertAlign w:val="subscript"/>
        </w:rPr>
        <w:t>кон</w:t>
      </w:r>
      <w:r>
        <w:t xml:space="preserve"> ,                                                                 (18)</w:t>
      </w:r>
    </w:p>
    <w:p w:rsidR="00350B3A" w:rsidRDefault="00350B3A" w:rsidP="000033B2">
      <w:pPr>
        <w:pStyle w:val="20"/>
        <w:tabs>
          <w:tab w:val="left" w:pos="284"/>
          <w:tab w:val="left" w:pos="9072"/>
          <w:tab w:val="left" w:pos="9214"/>
        </w:tabs>
        <w:spacing w:line="360" w:lineRule="auto"/>
        <w:ind w:left="1134" w:hanging="1134"/>
        <w:jc w:val="both"/>
      </w:pPr>
      <w:r>
        <w:t>где Ф</w:t>
      </w:r>
      <w:r>
        <w:rPr>
          <w:vertAlign w:val="subscript"/>
        </w:rPr>
        <w:t>вв</w:t>
      </w:r>
      <w:r>
        <w:t xml:space="preserve"> – стоимость вновь введённых основных фондов за определённый период</w:t>
      </w:r>
      <w:r w:rsidRPr="00350B3A">
        <w:t>;</w:t>
      </w:r>
    </w:p>
    <w:p w:rsidR="00350B3A" w:rsidRDefault="00350B3A" w:rsidP="000033B2">
      <w:pPr>
        <w:pStyle w:val="20"/>
        <w:tabs>
          <w:tab w:val="left" w:pos="0"/>
          <w:tab w:val="left" w:pos="9072"/>
          <w:tab w:val="left" w:pos="9214"/>
        </w:tabs>
        <w:spacing w:line="360" w:lineRule="auto"/>
        <w:ind w:firstLine="0"/>
        <w:jc w:val="both"/>
      </w:pPr>
      <w:r>
        <w:t xml:space="preserve">      Ф</w:t>
      </w:r>
      <w:r>
        <w:rPr>
          <w:vertAlign w:val="subscript"/>
        </w:rPr>
        <w:t xml:space="preserve">выб </w:t>
      </w:r>
      <w:r>
        <w:t>– стоимость выбывших основных фондов за определённый период</w:t>
      </w:r>
      <w:r w:rsidRPr="00350B3A">
        <w:t>;</w:t>
      </w:r>
    </w:p>
    <w:p w:rsidR="00350B3A" w:rsidRDefault="00350B3A" w:rsidP="000033B2">
      <w:pPr>
        <w:pStyle w:val="20"/>
        <w:tabs>
          <w:tab w:val="left" w:pos="0"/>
          <w:tab w:val="left" w:pos="9072"/>
          <w:tab w:val="left" w:pos="9214"/>
        </w:tabs>
        <w:spacing w:line="360" w:lineRule="auto"/>
        <w:ind w:firstLine="0"/>
        <w:jc w:val="both"/>
      </w:pPr>
      <w:r>
        <w:t xml:space="preserve">      Ф</w:t>
      </w:r>
      <w:r>
        <w:rPr>
          <w:vertAlign w:val="subscript"/>
        </w:rPr>
        <w:t>кон</w:t>
      </w:r>
      <w:r>
        <w:t xml:space="preserve"> – стоимость основных фондов на конец того же периода.</w:t>
      </w:r>
    </w:p>
    <w:p w:rsidR="00350B3A" w:rsidRDefault="00350B3A" w:rsidP="000033B2">
      <w:pPr>
        <w:pStyle w:val="20"/>
        <w:numPr>
          <w:ilvl w:val="0"/>
          <w:numId w:val="21"/>
        </w:numPr>
        <w:tabs>
          <w:tab w:val="clear" w:pos="927"/>
          <w:tab w:val="left" w:pos="0"/>
          <w:tab w:val="num" w:pos="851"/>
          <w:tab w:val="left" w:pos="9072"/>
          <w:tab w:val="left" w:pos="9214"/>
        </w:tabs>
        <w:spacing w:line="360" w:lineRule="auto"/>
        <w:ind w:left="0" w:firstLine="567"/>
        <w:jc w:val="both"/>
      </w:pPr>
      <w:r>
        <w:t>Напряжённость использования площадей (Н</w:t>
      </w:r>
      <w:r>
        <w:rPr>
          <w:vertAlign w:val="subscript"/>
        </w:rPr>
        <w:t>пл</w:t>
      </w:r>
      <w:r>
        <w:t>) рассчитывается по следующей формуле.</w:t>
      </w:r>
    </w:p>
    <w:p w:rsidR="00350B3A" w:rsidRDefault="00350B3A" w:rsidP="000033B2">
      <w:pPr>
        <w:pStyle w:val="20"/>
        <w:tabs>
          <w:tab w:val="left" w:pos="0"/>
          <w:tab w:val="left" w:pos="8505"/>
          <w:tab w:val="left" w:pos="9072"/>
          <w:tab w:val="left" w:pos="9214"/>
        </w:tabs>
        <w:spacing w:line="360" w:lineRule="auto"/>
        <w:jc w:val="both"/>
      </w:pPr>
      <w:r>
        <w:t>Н</w:t>
      </w:r>
      <w:r>
        <w:rPr>
          <w:vertAlign w:val="subscript"/>
        </w:rPr>
        <w:t xml:space="preserve">пл </w:t>
      </w:r>
      <w:r>
        <w:t xml:space="preserve">= </w:t>
      </w:r>
      <w:r>
        <w:rPr>
          <w:lang w:val="en-US"/>
        </w:rPr>
        <w:t>Q</w:t>
      </w:r>
      <w:r>
        <w:t>/П</w:t>
      </w:r>
      <w:r>
        <w:rPr>
          <w:vertAlign w:val="subscript"/>
        </w:rPr>
        <w:t>общ</w:t>
      </w:r>
      <w:r>
        <w:t xml:space="preserve"> , рублей                                                                          (19)</w:t>
      </w:r>
    </w:p>
    <w:p w:rsidR="00350B3A" w:rsidRDefault="00350B3A" w:rsidP="000033B2">
      <w:pPr>
        <w:pStyle w:val="20"/>
        <w:tabs>
          <w:tab w:val="left" w:pos="0"/>
          <w:tab w:val="left" w:pos="8505"/>
          <w:tab w:val="left" w:pos="9072"/>
          <w:tab w:val="left" w:pos="9214"/>
        </w:tabs>
        <w:spacing w:line="360" w:lineRule="auto"/>
        <w:ind w:firstLine="0"/>
        <w:jc w:val="both"/>
      </w:pPr>
      <w:r>
        <w:t xml:space="preserve">где </w:t>
      </w:r>
      <w:r>
        <w:rPr>
          <w:lang w:val="en-US"/>
        </w:rPr>
        <w:t>Q</w:t>
      </w:r>
      <w:r w:rsidRPr="00350B3A">
        <w:t xml:space="preserve"> </w:t>
      </w:r>
      <w:r>
        <w:t>– объём производства и реализации продукции, руб.</w:t>
      </w:r>
      <w:r w:rsidRPr="00350B3A">
        <w:t>;</w:t>
      </w:r>
    </w:p>
    <w:p w:rsidR="00350B3A" w:rsidRDefault="00350B3A" w:rsidP="000033B2">
      <w:pPr>
        <w:pStyle w:val="20"/>
        <w:tabs>
          <w:tab w:val="left" w:pos="0"/>
          <w:tab w:val="left" w:pos="8505"/>
          <w:tab w:val="left" w:pos="9072"/>
          <w:tab w:val="left" w:pos="9214"/>
        </w:tabs>
        <w:spacing w:line="360" w:lineRule="auto"/>
        <w:ind w:firstLine="0"/>
        <w:jc w:val="both"/>
      </w:pPr>
      <w:r>
        <w:t xml:space="preserve">      П</w:t>
      </w:r>
      <w:r>
        <w:rPr>
          <w:vertAlign w:val="subscript"/>
        </w:rPr>
        <w:t xml:space="preserve">общ </w:t>
      </w:r>
      <w:r>
        <w:t>– общая площадь.</w:t>
      </w:r>
    </w:p>
    <w:p w:rsidR="00350B3A" w:rsidRDefault="00350B3A" w:rsidP="000033B2">
      <w:pPr>
        <w:pStyle w:val="20"/>
        <w:numPr>
          <w:ilvl w:val="0"/>
          <w:numId w:val="21"/>
        </w:numPr>
        <w:tabs>
          <w:tab w:val="clear" w:pos="927"/>
          <w:tab w:val="left" w:pos="0"/>
          <w:tab w:val="num" w:pos="851"/>
          <w:tab w:val="left" w:pos="8505"/>
          <w:tab w:val="left" w:pos="9072"/>
          <w:tab w:val="left" w:pos="9214"/>
        </w:tabs>
        <w:spacing w:line="360" w:lineRule="auto"/>
        <w:ind w:left="0" w:firstLine="567"/>
        <w:jc w:val="both"/>
      </w:pPr>
      <w:r>
        <w:t>коэффициент годности основных фондов – характеризует их состояние на определённую дату.</w:t>
      </w:r>
    </w:p>
    <w:p w:rsidR="00350B3A" w:rsidRDefault="00350B3A" w:rsidP="000033B2">
      <w:pPr>
        <w:pStyle w:val="20"/>
        <w:tabs>
          <w:tab w:val="left" w:pos="0"/>
          <w:tab w:val="left" w:pos="8505"/>
          <w:tab w:val="left" w:pos="9072"/>
          <w:tab w:val="left" w:pos="9214"/>
        </w:tabs>
        <w:spacing w:line="360" w:lineRule="auto"/>
        <w:jc w:val="both"/>
      </w:pPr>
      <w:r>
        <w:t>К = (Ф</w:t>
      </w:r>
      <w:r>
        <w:rPr>
          <w:vertAlign w:val="subscript"/>
        </w:rPr>
        <w:t>п</w:t>
      </w:r>
      <w:r>
        <w:t xml:space="preserve"> – Ф</w:t>
      </w:r>
      <w:r>
        <w:rPr>
          <w:vertAlign w:val="subscript"/>
        </w:rPr>
        <w:t>изн</w:t>
      </w:r>
      <w:r>
        <w:t>)/Ф</w:t>
      </w:r>
      <w:r>
        <w:rPr>
          <w:vertAlign w:val="subscript"/>
        </w:rPr>
        <w:t>п</w:t>
      </w:r>
      <w:r>
        <w:t xml:space="preserve"> ,                                                                               (20)  </w:t>
      </w:r>
    </w:p>
    <w:p w:rsidR="00350B3A" w:rsidRDefault="00350B3A" w:rsidP="000033B2">
      <w:pPr>
        <w:pStyle w:val="20"/>
        <w:tabs>
          <w:tab w:val="left" w:pos="0"/>
          <w:tab w:val="left" w:pos="8505"/>
          <w:tab w:val="left" w:pos="9072"/>
          <w:tab w:val="left" w:pos="9214"/>
        </w:tabs>
        <w:spacing w:line="360" w:lineRule="auto"/>
        <w:ind w:firstLine="0"/>
        <w:jc w:val="both"/>
      </w:pPr>
      <w:r>
        <w:t>где К – коэффициент годности основных фондов</w:t>
      </w:r>
      <w:r w:rsidRPr="00350B3A">
        <w:t>;</w:t>
      </w:r>
    </w:p>
    <w:p w:rsidR="00350B3A" w:rsidRDefault="00350B3A" w:rsidP="000033B2">
      <w:pPr>
        <w:pStyle w:val="20"/>
        <w:tabs>
          <w:tab w:val="left" w:pos="142"/>
          <w:tab w:val="left" w:pos="8505"/>
          <w:tab w:val="left" w:pos="9072"/>
          <w:tab w:val="left" w:pos="9214"/>
        </w:tabs>
        <w:spacing w:line="360" w:lineRule="auto"/>
        <w:ind w:left="1134" w:hanging="1134"/>
        <w:jc w:val="both"/>
      </w:pPr>
      <w:r>
        <w:t xml:space="preserve">      Ф</w:t>
      </w:r>
      <w:r>
        <w:rPr>
          <w:vertAlign w:val="subscript"/>
        </w:rPr>
        <w:t xml:space="preserve">п </w:t>
      </w:r>
      <w:r>
        <w:t>– первоначальная стоимость всех или отдельных видов, групп основных фондов</w:t>
      </w:r>
      <w:r w:rsidRPr="00350B3A">
        <w:t>;</w:t>
      </w:r>
    </w:p>
    <w:p w:rsidR="00350B3A" w:rsidRDefault="00350B3A" w:rsidP="000033B2">
      <w:pPr>
        <w:pStyle w:val="20"/>
        <w:tabs>
          <w:tab w:val="left" w:pos="0"/>
          <w:tab w:val="left" w:pos="8505"/>
          <w:tab w:val="left" w:pos="9072"/>
          <w:tab w:val="left" w:pos="9214"/>
        </w:tabs>
        <w:spacing w:line="360" w:lineRule="auto"/>
        <w:ind w:firstLine="0"/>
        <w:jc w:val="both"/>
      </w:pPr>
      <w:r>
        <w:t xml:space="preserve">      Ф</w:t>
      </w:r>
      <w:r>
        <w:rPr>
          <w:vertAlign w:val="subscript"/>
        </w:rPr>
        <w:t>изн</w:t>
      </w:r>
      <w:r>
        <w:t xml:space="preserve"> – стоимость износа тех же основных фондов./2/</w:t>
      </w:r>
    </w:p>
    <w:p w:rsidR="00350B3A" w:rsidRDefault="00350B3A" w:rsidP="000033B2">
      <w:pPr>
        <w:pStyle w:val="20"/>
        <w:tabs>
          <w:tab w:val="left" w:pos="0"/>
          <w:tab w:val="left" w:pos="8505"/>
          <w:tab w:val="left" w:pos="9072"/>
          <w:tab w:val="left" w:pos="9214"/>
        </w:tabs>
        <w:spacing w:line="360" w:lineRule="auto"/>
        <w:jc w:val="both"/>
      </w:pPr>
      <w:r>
        <w:t xml:space="preserve"> </w:t>
      </w:r>
    </w:p>
    <w:p w:rsidR="00350B3A" w:rsidRDefault="00350B3A" w:rsidP="000033B2">
      <w:pPr>
        <w:pStyle w:val="20"/>
        <w:tabs>
          <w:tab w:val="left" w:pos="0"/>
          <w:tab w:val="left" w:pos="8505"/>
          <w:tab w:val="left" w:pos="9072"/>
          <w:tab w:val="left" w:pos="9214"/>
        </w:tabs>
        <w:spacing w:line="360" w:lineRule="auto"/>
        <w:ind w:firstLine="0"/>
        <w:jc w:val="both"/>
      </w:pPr>
    </w:p>
    <w:p w:rsidR="00350B3A" w:rsidRDefault="00350B3A" w:rsidP="000033B2">
      <w:pPr>
        <w:pStyle w:val="20"/>
        <w:tabs>
          <w:tab w:val="left" w:pos="0"/>
          <w:tab w:val="left" w:pos="8505"/>
          <w:tab w:val="left" w:pos="9072"/>
          <w:tab w:val="left" w:pos="9214"/>
        </w:tabs>
        <w:spacing w:line="360" w:lineRule="auto"/>
        <w:ind w:firstLine="0"/>
        <w:jc w:val="both"/>
      </w:pPr>
    </w:p>
    <w:p w:rsidR="00350B3A" w:rsidRDefault="00350B3A" w:rsidP="000033B2">
      <w:pPr>
        <w:pStyle w:val="20"/>
        <w:tabs>
          <w:tab w:val="left" w:pos="0"/>
          <w:tab w:val="left" w:pos="8505"/>
          <w:tab w:val="left" w:pos="9072"/>
          <w:tab w:val="left" w:pos="9214"/>
        </w:tabs>
        <w:spacing w:line="360" w:lineRule="auto"/>
        <w:ind w:firstLine="0"/>
        <w:jc w:val="both"/>
      </w:pPr>
    </w:p>
    <w:p w:rsidR="00350B3A" w:rsidRDefault="00350B3A" w:rsidP="000033B2">
      <w:pPr>
        <w:pStyle w:val="20"/>
        <w:tabs>
          <w:tab w:val="left" w:pos="0"/>
          <w:tab w:val="left" w:pos="8505"/>
          <w:tab w:val="left" w:pos="9072"/>
          <w:tab w:val="left" w:pos="9214"/>
        </w:tabs>
        <w:spacing w:line="360" w:lineRule="auto"/>
        <w:ind w:firstLine="0"/>
        <w:jc w:val="both"/>
      </w:pPr>
    </w:p>
    <w:p w:rsidR="00350B3A" w:rsidRDefault="00350B3A" w:rsidP="000033B2">
      <w:pPr>
        <w:pStyle w:val="20"/>
        <w:tabs>
          <w:tab w:val="left" w:pos="0"/>
          <w:tab w:val="left" w:pos="8505"/>
          <w:tab w:val="left" w:pos="9072"/>
          <w:tab w:val="left" w:pos="9214"/>
        </w:tabs>
        <w:spacing w:line="360" w:lineRule="auto"/>
        <w:ind w:firstLine="0"/>
        <w:jc w:val="both"/>
      </w:pPr>
    </w:p>
    <w:p w:rsidR="00350B3A" w:rsidRDefault="00350B3A" w:rsidP="000033B2">
      <w:pPr>
        <w:pStyle w:val="20"/>
        <w:tabs>
          <w:tab w:val="left" w:pos="0"/>
          <w:tab w:val="left" w:pos="8505"/>
          <w:tab w:val="left" w:pos="9072"/>
          <w:tab w:val="left" w:pos="9214"/>
        </w:tabs>
        <w:spacing w:line="360" w:lineRule="auto"/>
        <w:ind w:firstLine="0"/>
        <w:jc w:val="both"/>
      </w:pPr>
    </w:p>
    <w:p w:rsidR="00350B3A" w:rsidRDefault="00350B3A" w:rsidP="000033B2">
      <w:pPr>
        <w:pStyle w:val="20"/>
        <w:tabs>
          <w:tab w:val="left" w:pos="0"/>
          <w:tab w:val="left" w:pos="8505"/>
          <w:tab w:val="left" w:pos="9072"/>
          <w:tab w:val="left" w:pos="9214"/>
        </w:tabs>
        <w:spacing w:line="360" w:lineRule="auto"/>
        <w:ind w:firstLine="0"/>
        <w:jc w:val="both"/>
      </w:pPr>
    </w:p>
    <w:p w:rsidR="00350B3A" w:rsidRDefault="00350B3A" w:rsidP="000033B2">
      <w:pPr>
        <w:pStyle w:val="20"/>
        <w:tabs>
          <w:tab w:val="left" w:pos="0"/>
          <w:tab w:val="left" w:pos="8505"/>
          <w:tab w:val="left" w:pos="9072"/>
          <w:tab w:val="left" w:pos="9214"/>
        </w:tabs>
        <w:spacing w:line="360" w:lineRule="auto"/>
        <w:ind w:firstLine="0"/>
        <w:jc w:val="both"/>
      </w:pPr>
    </w:p>
    <w:p w:rsidR="00350B3A" w:rsidRDefault="00350B3A" w:rsidP="000033B2">
      <w:pPr>
        <w:pStyle w:val="20"/>
        <w:tabs>
          <w:tab w:val="left" w:pos="0"/>
          <w:tab w:val="left" w:pos="8505"/>
          <w:tab w:val="left" w:pos="9072"/>
          <w:tab w:val="left" w:pos="9214"/>
        </w:tabs>
        <w:spacing w:line="360" w:lineRule="auto"/>
        <w:ind w:firstLine="0"/>
        <w:jc w:val="both"/>
      </w:pPr>
    </w:p>
    <w:p w:rsidR="00350B3A" w:rsidRDefault="00350B3A" w:rsidP="000033B2">
      <w:pPr>
        <w:pStyle w:val="20"/>
        <w:tabs>
          <w:tab w:val="left" w:pos="0"/>
          <w:tab w:val="left" w:pos="8505"/>
          <w:tab w:val="left" w:pos="9072"/>
          <w:tab w:val="left" w:pos="9214"/>
        </w:tabs>
        <w:spacing w:line="360" w:lineRule="auto"/>
        <w:ind w:firstLine="0"/>
        <w:jc w:val="both"/>
      </w:pPr>
    </w:p>
    <w:p w:rsidR="00350B3A" w:rsidRDefault="00350B3A" w:rsidP="000033B2">
      <w:pPr>
        <w:pStyle w:val="20"/>
        <w:tabs>
          <w:tab w:val="left" w:pos="0"/>
          <w:tab w:val="left" w:pos="8505"/>
          <w:tab w:val="left" w:pos="9072"/>
          <w:tab w:val="left" w:pos="9214"/>
        </w:tabs>
        <w:spacing w:line="360" w:lineRule="auto"/>
        <w:ind w:firstLine="0"/>
        <w:jc w:val="both"/>
      </w:pPr>
    </w:p>
    <w:p w:rsidR="00350B3A" w:rsidRDefault="00350B3A" w:rsidP="000033B2">
      <w:pPr>
        <w:pStyle w:val="20"/>
        <w:tabs>
          <w:tab w:val="left" w:pos="0"/>
          <w:tab w:val="left" w:pos="8505"/>
          <w:tab w:val="left" w:pos="9072"/>
          <w:tab w:val="left" w:pos="9214"/>
        </w:tabs>
        <w:spacing w:line="360" w:lineRule="auto"/>
        <w:ind w:firstLine="0"/>
        <w:jc w:val="both"/>
      </w:pPr>
    </w:p>
    <w:p w:rsidR="00350B3A" w:rsidRDefault="00350B3A" w:rsidP="000033B2">
      <w:pPr>
        <w:pStyle w:val="20"/>
        <w:tabs>
          <w:tab w:val="left" w:pos="0"/>
          <w:tab w:val="left" w:pos="8505"/>
          <w:tab w:val="left" w:pos="9072"/>
          <w:tab w:val="left" w:pos="9214"/>
        </w:tabs>
        <w:spacing w:line="360" w:lineRule="auto"/>
        <w:ind w:firstLine="0"/>
        <w:jc w:val="both"/>
      </w:pPr>
    </w:p>
    <w:p w:rsidR="00350B3A" w:rsidRDefault="00350B3A" w:rsidP="000033B2">
      <w:pPr>
        <w:pStyle w:val="20"/>
        <w:tabs>
          <w:tab w:val="left" w:pos="0"/>
          <w:tab w:val="left" w:pos="8505"/>
          <w:tab w:val="left" w:pos="9072"/>
          <w:tab w:val="left" w:pos="9214"/>
        </w:tabs>
        <w:spacing w:line="360" w:lineRule="auto"/>
        <w:ind w:firstLine="0"/>
        <w:jc w:val="both"/>
      </w:pPr>
    </w:p>
    <w:p w:rsidR="00350B3A" w:rsidRDefault="00350B3A" w:rsidP="000033B2">
      <w:pPr>
        <w:pStyle w:val="20"/>
        <w:tabs>
          <w:tab w:val="left" w:pos="0"/>
          <w:tab w:val="left" w:pos="8505"/>
          <w:tab w:val="left" w:pos="9072"/>
          <w:tab w:val="left" w:pos="9214"/>
        </w:tabs>
        <w:spacing w:line="360" w:lineRule="auto"/>
        <w:ind w:firstLine="0"/>
        <w:jc w:val="both"/>
      </w:pPr>
    </w:p>
    <w:p w:rsidR="00350B3A" w:rsidRDefault="00350B3A" w:rsidP="000033B2">
      <w:pPr>
        <w:pStyle w:val="20"/>
        <w:tabs>
          <w:tab w:val="left" w:pos="0"/>
          <w:tab w:val="left" w:pos="8505"/>
          <w:tab w:val="left" w:pos="9072"/>
          <w:tab w:val="left" w:pos="9214"/>
        </w:tabs>
        <w:spacing w:line="360" w:lineRule="auto"/>
        <w:ind w:firstLine="0"/>
        <w:jc w:val="both"/>
      </w:pPr>
    </w:p>
    <w:p w:rsidR="00350B3A" w:rsidRDefault="00350B3A" w:rsidP="000033B2">
      <w:pPr>
        <w:pStyle w:val="20"/>
        <w:spacing w:line="360" w:lineRule="auto"/>
        <w:ind w:firstLine="0"/>
        <w:jc w:val="both"/>
      </w:pPr>
    </w:p>
    <w:p w:rsidR="00350B3A" w:rsidRDefault="00350B3A" w:rsidP="000033B2">
      <w:pPr>
        <w:pStyle w:val="20"/>
        <w:spacing w:line="360" w:lineRule="auto"/>
        <w:jc w:val="both"/>
      </w:pPr>
    </w:p>
    <w:p w:rsidR="00350B3A" w:rsidRDefault="00350B3A" w:rsidP="000033B2">
      <w:pPr>
        <w:pStyle w:val="20"/>
        <w:spacing w:line="360" w:lineRule="auto"/>
        <w:jc w:val="both"/>
      </w:pPr>
    </w:p>
    <w:p w:rsidR="00350B3A" w:rsidRDefault="00350B3A" w:rsidP="000033B2">
      <w:pPr>
        <w:pStyle w:val="20"/>
        <w:spacing w:line="360" w:lineRule="auto"/>
        <w:jc w:val="both"/>
      </w:pPr>
      <w:r>
        <w:t>ЗАКЛЮЧЕНИЕ</w:t>
      </w:r>
    </w:p>
    <w:p w:rsidR="00350B3A" w:rsidRDefault="00350B3A" w:rsidP="000033B2">
      <w:pPr>
        <w:pStyle w:val="20"/>
        <w:spacing w:line="360" w:lineRule="auto"/>
        <w:jc w:val="both"/>
      </w:pPr>
    </w:p>
    <w:p w:rsidR="00452403" w:rsidRDefault="00350B3A" w:rsidP="000033B2">
      <w:pPr>
        <w:pStyle w:val="20"/>
        <w:spacing w:line="360" w:lineRule="auto"/>
        <w:jc w:val="both"/>
      </w:pPr>
      <w:r>
        <w:t xml:space="preserve">В данной курсовой работе было показано, что анализ основных </w:t>
      </w:r>
      <w:r w:rsidR="00452403">
        <w:t>средств</w:t>
      </w:r>
      <w:r>
        <w:t xml:space="preserve"> на предприятии необходим для того, чтобы </w:t>
      </w:r>
      <w:r w:rsidR="00452403">
        <w:t>определить обеспеченность организации и</w:t>
      </w:r>
      <w:r w:rsidR="00452403" w:rsidRPr="00452403">
        <w:t xml:space="preserve"> </w:t>
      </w:r>
      <w:r w:rsidR="00452403">
        <w:t xml:space="preserve">ее структурных подразделений основными фондами, оценка уровня их использования  по обобщающим и частным показателям, установление причин их изменения, изучение степени использования производственной мощности организации и оборудования, выявление резервов повышение экстенсивности и интенсивности использования основных средств,  анализ влияния эффективности использования основных фондов </w:t>
      </w:r>
      <w:r w:rsidR="00213B2E">
        <w:t>нам основные технико-экономические показатели.</w:t>
      </w:r>
    </w:p>
    <w:p w:rsidR="00350B3A" w:rsidRDefault="00350B3A" w:rsidP="000033B2">
      <w:pPr>
        <w:pStyle w:val="20"/>
        <w:spacing w:line="360" w:lineRule="auto"/>
        <w:jc w:val="both"/>
      </w:pPr>
      <w:r>
        <w:t>Повышение эффективности использования основных фондов имеет большое значение и во всём народном хозяйстве. Решение этой задачи означает увеличение производства необходимой обществу продукции, повышение отдачи созданного производственного потенциала и более полное удовлетворение потребностей населения, улучшение баланса оборудования в стране, снижение себестоимости продукции, рост рентабельности производства, накоплений предприятия.</w:t>
      </w:r>
    </w:p>
    <w:p w:rsidR="00350B3A" w:rsidRDefault="00350B3A" w:rsidP="000033B2">
      <w:pPr>
        <w:pStyle w:val="20"/>
        <w:spacing w:line="360" w:lineRule="auto"/>
        <w:jc w:val="both"/>
      </w:pPr>
      <w:r>
        <w:t xml:space="preserve">Более полное использование основных фондов приводит также к уменьшению потребностей во вводе новых производственных мощностей при изменении объёма производства, а следовательно, к лучшему использованию прибыли предприятия (увеличению доли отчислений от прибыли в фонд потребления, направлению большей части фонда накопления на механизацию и автоматизацию технологических процессов и так далее). </w:t>
      </w:r>
    </w:p>
    <w:p w:rsidR="00F94BBB" w:rsidRDefault="00F94BBB" w:rsidP="000033B2">
      <w:pPr>
        <w:pStyle w:val="ac"/>
        <w:spacing w:before="0" w:beforeAutospacing="0" w:after="0" w:afterAutospacing="0" w:line="360" w:lineRule="auto"/>
        <w:jc w:val="both"/>
        <w:rPr>
          <w:rFonts w:ascii="Courier New" w:hAnsi="Courier New" w:cs="Courier New"/>
        </w:rPr>
      </w:pPr>
      <w:r>
        <w:rPr>
          <w:rFonts w:ascii="Courier New" w:hAnsi="Courier New" w:cs="Courier New"/>
        </w:rPr>
        <w:t>Для того, чтобы оценить эффективность использования основных средств предприятием, необходимо подсчитать так называемые показатели использования основных средств. Эти показатели адекватно отображают степень использования основных средств. Но, для того чтобы оценить использование основных средств, кроме расчета показателей, необходимо тщательным образом проанализировать эти показатели и выявить те факторы, которые повлияли на их значение. Методика анализа основных средств и их использования излагается в следующем разделе.</w:t>
      </w:r>
    </w:p>
    <w:p w:rsidR="003E2A66" w:rsidRDefault="003E2A66" w:rsidP="000033B2">
      <w:pPr>
        <w:pStyle w:val="ac"/>
        <w:spacing w:before="0" w:beforeAutospacing="0" w:after="0" w:afterAutospacing="0" w:line="360" w:lineRule="auto"/>
        <w:jc w:val="both"/>
      </w:pPr>
      <w:r>
        <w:rPr>
          <w:rStyle w:val="bold"/>
          <w:b/>
          <w:bCs/>
        </w:rPr>
        <w:t>Мероприятия по эффективному использованию основных средств:</w:t>
      </w:r>
    </w:p>
    <w:p w:rsidR="003E2A66" w:rsidRDefault="003E2A66" w:rsidP="000033B2">
      <w:pPr>
        <w:pStyle w:val="ac"/>
        <w:numPr>
          <w:ilvl w:val="0"/>
          <w:numId w:val="23"/>
        </w:numPr>
        <w:spacing w:before="0" w:beforeAutospacing="0" w:after="0" w:afterAutospacing="0" w:line="360" w:lineRule="auto"/>
        <w:jc w:val="both"/>
      </w:pPr>
      <w:r>
        <w:t>Внедрения новой техники, пополнение организаций электросвязи современными видами оборудования и сооружениями связи, а именно: цифровыми системами и линиями с оптическим кабелем.</w:t>
      </w:r>
    </w:p>
    <w:p w:rsidR="003E2A66" w:rsidRDefault="003E2A66" w:rsidP="000033B2">
      <w:pPr>
        <w:pStyle w:val="ac"/>
        <w:numPr>
          <w:ilvl w:val="0"/>
          <w:numId w:val="23"/>
        </w:numPr>
        <w:spacing w:before="0" w:beforeAutospacing="0" w:after="0" w:afterAutospacing="0" w:line="360" w:lineRule="auto"/>
        <w:jc w:val="both"/>
      </w:pPr>
      <w:r>
        <w:t>Внедрение новых технологий выведенных на рынок в форме новых услуг: IP-телефонии, мультимедиа, сети Интернет, цифровой сети с интеграцией служб, интеллектуальных сетей.</w:t>
      </w:r>
    </w:p>
    <w:p w:rsidR="003E2A66" w:rsidRDefault="003E2A66" w:rsidP="000033B2">
      <w:pPr>
        <w:pStyle w:val="ac"/>
        <w:numPr>
          <w:ilvl w:val="0"/>
          <w:numId w:val="23"/>
        </w:numPr>
        <w:spacing w:before="0" w:beforeAutospacing="0" w:after="0" w:afterAutospacing="0" w:line="360" w:lineRule="auto"/>
        <w:jc w:val="both"/>
      </w:pPr>
      <w:r>
        <w:t>В почтовой связи внедрять средства механизации и автоматизации производственных процессов обработки почты, почтово-кассовых терминалов, ЭВМ и ПВМ для работы в телекоммуникационной сети почтовой связи, воздушного и автомобильного транспорта на почтовых маршрутах и др.</w:t>
      </w:r>
    </w:p>
    <w:p w:rsidR="003E2A66" w:rsidRDefault="003E2A66" w:rsidP="000033B2">
      <w:pPr>
        <w:pStyle w:val="ac"/>
        <w:spacing w:before="0" w:beforeAutospacing="0" w:after="0" w:afterAutospacing="0" w:line="360" w:lineRule="auto"/>
        <w:jc w:val="both"/>
        <w:rPr>
          <w:rFonts w:ascii="Courier New" w:hAnsi="Courier New" w:cs="Courier New"/>
        </w:rPr>
      </w:pPr>
    </w:p>
    <w:p w:rsidR="00F94BBB" w:rsidRDefault="00F94BBB" w:rsidP="000033B2">
      <w:pPr>
        <w:pStyle w:val="20"/>
        <w:spacing w:line="360" w:lineRule="auto"/>
        <w:jc w:val="both"/>
      </w:pPr>
    </w:p>
    <w:p w:rsidR="00350B3A" w:rsidRDefault="00350B3A" w:rsidP="000033B2">
      <w:pPr>
        <w:pStyle w:val="20"/>
        <w:spacing w:line="360" w:lineRule="auto"/>
        <w:jc w:val="both"/>
      </w:pPr>
      <w:r>
        <w:t xml:space="preserve">  </w:t>
      </w:r>
    </w:p>
    <w:p w:rsidR="00350B3A" w:rsidRDefault="00350B3A" w:rsidP="000033B2">
      <w:pPr>
        <w:pStyle w:val="20"/>
        <w:spacing w:line="360" w:lineRule="auto"/>
        <w:jc w:val="both"/>
      </w:pPr>
    </w:p>
    <w:p w:rsidR="00350B3A" w:rsidRDefault="00350B3A" w:rsidP="000033B2">
      <w:pPr>
        <w:pStyle w:val="20"/>
        <w:spacing w:line="360" w:lineRule="auto"/>
        <w:jc w:val="both"/>
      </w:pPr>
    </w:p>
    <w:p w:rsidR="00350B3A" w:rsidRDefault="00350B3A" w:rsidP="000033B2">
      <w:pPr>
        <w:pStyle w:val="20"/>
        <w:spacing w:line="360" w:lineRule="auto"/>
        <w:jc w:val="both"/>
      </w:pPr>
    </w:p>
    <w:p w:rsidR="00350B3A" w:rsidRDefault="00350B3A" w:rsidP="000033B2">
      <w:pPr>
        <w:pStyle w:val="20"/>
        <w:spacing w:line="360" w:lineRule="auto"/>
        <w:jc w:val="both"/>
      </w:pPr>
    </w:p>
    <w:p w:rsidR="00F94BBB" w:rsidRDefault="00F94BBB" w:rsidP="000033B2">
      <w:pPr>
        <w:pStyle w:val="20"/>
        <w:spacing w:line="360" w:lineRule="auto"/>
        <w:jc w:val="both"/>
      </w:pPr>
    </w:p>
    <w:p w:rsidR="00F94BBB" w:rsidRDefault="00F94BBB" w:rsidP="000033B2">
      <w:pPr>
        <w:pStyle w:val="20"/>
        <w:spacing w:line="360" w:lineRule="auto"/>
        <w:jc w:val="both"/>
      </w:pPr>
    </w:p>
    <w:p w:rsidR="00F94BBB" w:rsidRDefault="00F94BBB" w:rsidP="000033B2">
      <w:pPr>
        <w:pStyle w:val="20"/>
        <w:spacing w:line="360" w:lineRule="auto"/>
        <w:jc w:val="both"/>
      </w:pPr>
    </w:p>
    <w:p w:rsidR="00F94BBB" w:rsidRDefault="00F94BBB" w:rsidP="000033B2">
      <w:pPr>
        <w:pStyle w:val="20"/>
        <w:spacing w:line="360" w:lineRule="auto"/>
        <w:jc w:val="both"/>
      </w:pPr>
    </w:p>
    <w:p w:rsidR="00F94BBB" w:rsidRDefault="00F94BBB" w:rsidP="000033B2">
      <w:pPr>
        <w:pStyle w:val="20"/>
        <w:spacing w:line="360" w:lineRule="auto"/>
        <w:jc w:val="both"/>
      </w:pPr>
    </w:p>
    <w:p w:rsidR="00F94BBB" w:rsidRDefault="00F94BBB" w:rsidP="000033B2">
      <w:pPr>
        <w:pStyle w:val="20"/>
        <w:spacing w:line="360" w:lineRule="auto"/>
        <w:jc w:val="both"/>
      </w:pPr>
    </w:p>
    <w:p w:rsidR="00F94BBB" w:rsidRDefault="00F94BBB" w:rsidP="000033B2">
      <w:pPr>
        <w:pStyle w:val="20"/>
        <w:spacing w:line="360" w:lineRule="auto"/>
        <w:jc w:val="both"/>
      </w:pPr>
    </w:p>
    <w:p w:rsidR="00F94BBB" w:rsidRDefault="00F94BBB" w:rsidP="000033B2">
      <w:pPr>
        <w:pStyle w:val="20"/>
        <w:spacing w:line="360" w:lineRule="auto"/>
        <w:jc w:val="both"/>
      </w:pPr>
    </w:p>
    <w:p w:rsidR="00F94BBB" w:rsidRDefault="00F94BBB" w:rsidP="000033B2">
      <w:pPr>
        <w:pStyle w:val="20"/>
        <w:spacing w:line="360" w:lineRule="auto"/>
        <w:jc w:val="both"/>
      </w:pPr>
    </w:p>
    <w:p w:rsidR="00F94BBB" w:rsidRDefault="00F94BBB" w:rsidP="000033B2">
      <w:pPr>
        <w:pStyle w:val="20"/>
        <w:spacing w:line="360" w:lineRule="auto"/>
        <w:jc w:val="both"/>
      </w:pPr>
    </w:p>
    <w:p w:rsidR="00F94BBB" w:rsidRDefault="00F94BBB" w:rsidP="000033B2">
      <w:pPr>
        <w:pStyle w:val="20"/>
        <w:spacing w:line="360" w:lineRule="auto"/>
        <w:jc w:val="both"/>
      </w:pPr>
    </w:p>
    <w:p w:rsidR="00F94BBB" w:rsidRDefault="00F94BBB" w:rsidP="000033B2">
      <w:pPr>
        <w:pStyle w:val="20"/>
        <w:spacing w:line="360" w:lineRule="auto"/>
        <w:jc w:val="both"/>
      </w:pPr>
    </w:p>
    <w:p w:rsidR="00F94BBB" w:rsidRDefault="00F94BBB" w:rsidP="000033B2">
      <w:pPr>
        <w:pStyle w:val="20"/>
        <w:spacing w:line="360" w:lineRule="auto"/>
        <w:jc w:val="both"/>
      </w:pPr>
    </w:p>
    <w:p w:rsidR="00F94BBB" w:rsidRDefault="00F94BBB" w:rsidP="000033B2">
      <w:pPr>
        <w:pStyle w:val="20"/>
        <w:spacing w:line="360" w:lineRule="auto"/>
        <w:jc w:val="both"/>
      </w:pPr>
    </w:p>
    <w:p w:rsidR="00FF3581" w:rsidRDefault="00FF3581" w:rsidP="000033B2">
      <w:pPr>
        <w:pStyle w:val="20"/>
        <w:spacing w:line="360" w:lineRule="auto"/>
        <w:jc w:val="both"/>
      </w:pPr>
    </w:p>
    <w:p w:rsidR="00350B3A" w:rsidRPr="00086F57" w:rsidRDefault="00350B3A" w:rsidP="000033B2">
      <w:pPr>
        <w:pStyle w:val="20"/>
        <w:spacing w:line="360" w:lineRule="auto"/>
        <w:jc w:val="both"/>
        <w:rPr>
          <w:b/>
        </w:rPr>
      </w:pPr>
      <w:r w:rsidRPr="00086F57">
        <w:rPr>
          <w:b/>
        </w:rPr>
        <w:t>СПИСОК ИСПОЛЬЗОВАННЫХ ИСТОЧНИКОВ</w:t>
      </w:r>
    </w:p>
    <w:p w:rsidR="00350B3A" w:rsidRDefault="00350B3A" w:rsidP="000033B2">
      <w:pPr>
        <w:pStyle w:val="20"/>
        <w:spacing w:line="360" w:lineRule="auto"/>
        <w:jc w:val="both"/>
      </w:pPr>
    </w:p>
    <w:p w:rsidR="00350B3A" w:rsidRDefault="00350B3A" w:rsidP="000033B2">
      <w:pPr>
        <w:pStyle w:val="20"/>
        <w:spacing w:line="360" w:lineRule="auto"/>
        <w:jc w:val="both"/>
      </w:pPr>
      <w:r>
        <w:t>1. Экономика и статистика фирм: Учебник/ В.Е.Адамов, С.Д.Ильенкова, Т.П.Сиротина и др.</w:t>
      </w:r>
      <w:r w:rsidRPr="00350B3A">
        <w:t>;</w:t>
      </w:r>
      <w:r>
        <w:t xml:space="preserve"> Под ред. д-ра экон. наук, проф. С.Д.Ильенковой. 2-е изд.- М.: Финансы и статистика, 1997.- 240с.</w:t>
      </w:r>
    </w:p>
    <w:p w:rsidR="00350B3A" w:rsidRDefault="00350B3A" w:rsidP="000033B2">
      <w:pPr>
        <w:pStyle w:val="20"/>
        <w:spacing w:line="360" w:lineRule="auto"/>
        <w:jc w:val="both"/>
      </w:pPr>
      <w:r>
        <w:t>2. Справочник финансиста предприятия.– М.: ИНФРА-М, 1996.- 368 с.</w:t>
      </w:r>
    </w:p>
    <w:p w:rsidR="00350B3A" w:rsidRDefault="00350B3A" w:rsidP="000033B2">
      <w:pPr>
        <w:pStyle w:val="20"/>
        <w:spacing w:line="360" w:lineRule="auto"/>
        <w:jc w:val="both"/>
      </w:pPr>
      <w:r>
        <w:t>3. Экономика предприятия: уч. под ред. проф.О.И.Волкова.-М.:ИНФРА-М, 1998.- 416 С.</w:t>
      </w:r>
    </w:p>
    <w:p w:rsidR="00350B3A" w:rsidRDefault="00350B3A" w:rsidP="000033B2">
      <w:pPr>
        <w:pStyle w:val="20"/>
        <w:spacing w:line="360" w:lineRule="auto"/>
        <w:jc w:val="both"/>
      </w:pPr>
      <w:r>
        <w:t>4. Экономика предприятия: уч.для вузов/ В.Я.Горфинкель, Е.М.Купряков, В.П.Прасолова и др.</w:t>
      </w:r>
      <w:r w:rsidRPr="00350B3A">
        <w:t>;</w:t>
      </w:r>
      <w:r>
        <w:t xml:space="preserve"> Под ред. проф. В.Я.Горфинкеля, проф. Е.М.Купрякова.- М.: Банки и бпржи, ЮНИТИ, 1996.- 367 с.</w:t>
      </w:r>
    </w:p>
    <w:p w:rsidR="00350B3A" w:rsidRDefault="00350B3A" w:rsidP="000033B2">
      <w:pPr>
        <w:pStyle w:val="20"/>
        <w:spacing w:line="360" w:lineRule="auto"/>
        <w:jc w:val="both"/>
      </w:pPr>
      <w:r>
        <w:t>5. Статистика: Курс лекций/ Харченко Л.П., Долженкова В.Г., Ионин В.Г. и др.</w:t>
      </w:r>
      <w:r w:rsidRPr="00350B3A">
        <w:t>;</w:t>
      </w:r>
      <w:r>
        <w:t xml:space="preserve"> Под ред. к.э.н. В.Г.Ионина.- Новосибирск: Изд-во НГАЭиУ, М.: ИНФРА-М, 1998.- 310 с.</w:t>
      </w:r>
    </w:p>
    <w:p w:rsidR="00350B3A" w:rsidRDefault="00350B3A" w:rsidP="000033B2">
      <w:pPr>
        <w:pStyle w:val="20"/>
        <w:spacing w:line="360" w:lineRule="auto"/>
        <w:jc w:val="both"/>
      </w:pPr>
      <w:r>
        <w:t xml:space="preserve">7. </w:t>
      </w:r>
      <w:r w:rsidRPr="00350B3A">
        <w:t>“</w:t>
      </w:r>
      <w:r>
        <w:t>О единых нормах амортизационных отчислений на полное восстановление основных фондов народного хозяйства СССР</w:t>
      </w:r>
      <w:r w:rsidRPr="00350B3A">
        <w:t>”</w:t>
      </w:r>
      <w:r>
        <w:t>. Постановление Совета Министров СССР от 22 октября 1990 года № 1072.</w:t>
      </w:r>
    </w:p>
    <w:p w:rsidR="00350B3A" w:rsidRDefault="00350B3A" w:rsidP="000033B2">
      <w:pPr>
        <w:pStyle w:val="20"/>
        <w:spacing w:line="360" w:lineRule="auto"/>
        <w:jc w:val="both"/>
      </w:pPr>
      <w:r>
        <w:t>8. Теория экономического анализа: Учебник/ Баканов М.И., Шеремет А.Д. 4-е мзд., доп. и перераб.- М.: Финансы и статистика, 1998.- 416 с.: ил.</w:t>
      </w:r>
    </w:p>
    <w:p w:rsidR="00FF3581" w:rsidRDefault="00FF3581" w:rsidP="000033B2">
      <w:pPr>
        <w:pStyle w:val="20"/>
        <w:spacing w:line="360" w:lineRule="auto"/>
        <w:jc w:val="both"/>
      </w:pPr>
      <w:r w:rsidRPr="00FF3581">
        <w:t>9. Шишкин А.К., Микрюков В.А. Учет, анализ, аудит на предприятии. – М.: ”Аудиит, ЮНИТИ ”,2003</w:t>
      </w:r>
    </w:p>
    <w:p w:rsidR="00FF3581" w:rsidRPr="00FF3581" w:rsidRDefault="00FF3581" w:rsidP="000033B2">
      <w:pPr>
        <w:pStyle w:val="ac"/>
        <w:spacing w:before="0" w:beforeAutospacing="0" w:after="0" w:afterAutospacing="0" w:line="360" w:lineRule="auto"/>
        <w:jc w:val="both"/>
        <w:rPr>
          <w:sz w:val="28"/>
          <w:szCs w:val="28"/>
        </w:rPr>
      </w:pPr>
      <w:r w:rsidRPr="00FF3581">
        <w:rPr>
          <w:sz w:val="28"/>
          <w:szCs w:val="28"/>
        </w:rPr>
        <w:t xml:space="preserve">10.    .  Савицкая Г.В. Методика комплексного анализа хозяйственной деятельности./М.:»ИНФРА М»,2005 </w:t>
      </w:r>
    </w:p>
    <w:p w:rsidR="00FF3581" w:rsidRPr="00FF3581" w:rsidRDefault="00FF3581" w:rsidP="000033B2">
      <w:pPr>
        <w:pStyle w:val="ac"/>
        <w:spacing w:before="0" w:beforeAutospacing="0" w:after="0" w:afterAutospacing="0" w:line="360" w:lineRule="auto"/>
        <w:jc w:val="both"/>
        <w:rPr>
          <w:sz w:val="28"/>
          <w:szCs w:val="28"/>
        </w:rPr>
      </w:pPr>
      <w:r w:rsidRPr="00FF3581">
        <w:rPr>
          <w:sz w:val="28"/>
          <w:szCs w:val="28"/>
        </w:rPr>
        <w:t>11. .  Шеремет А.Д., Сайфулин Р.С. Методика финансового анализа .- М.: ”ИНФРА”, 2002</w:t>
      </w:r>
    </w:p>
    <w:p w:rsidR="00FF3581" w:rsidRPr="00FF3581" w:rsidRDefault="00FF3581" w:rsidP="000033B2">
      <w:pPr>
        <w:pStyle w:val="ac"/>
        <w:spacing w:before="0" w:beforeAutospacing="0" w:after="0" w:afterAutospacing="0" w:line="360" w:lineRule="auto"/>
        <w:jc w:val="both"/>
        <w:rPr>
          <w:sz w:val="28"/>
          <w:szCs w:val="28"/>
        </w:rPr>
      </w:pPr>
      <w:r>
        <w:rPr>
          <w:sz w:val="28"/>
          <w:szCs w:val="28"/>
        </w:rPr>
        <w:t>10</w:t>
      </w:r>
      <w:r w:rsidRPr="00FF3581">
        <w:rPr>
          <w:sz w:val="28"/>
          <w:szCs w:val="28"/>
        </w:rPr>
        <w:t xml:space="preserve">. http://www.referat.ru/ </w:t>
      </w:r>
    </w:p>
    <w:p w:rsidR="00FF3581" w:rsidRDefault="00FF3581" w:rsidP="000033B2">
      <w:pPr>
        <w:pStyle w:val="20"/>
        <w:spacing w:line="360" w:lineRule="auto"/>
        <w:jc w:val="both"/>
      </w:pPr>
    </w:p>
    <w:p w:rsidR="00350B3A" w:rsidRDefault="00350B3A" w:rsidP="000033B2">
      <w:pPr>
        <w:pStyle w:val="20"/>
        <w:spacing w:line="360" w:lineRule="auto"/>
        <w:jc w:val="both"/>
      </w:pPr>
      <w:r>
        <w:t xml:space="preserve">           </w:t>
      </w:r>
    </w:p>
    <w:p w:rsidR="00350B3A" w:rsidRDefault="00350B3A" w:rsidP="000033B2">
      <w:pPr>
        <w:pStyle w:val="20"/>
        <w:spacing w:line="360" w:lineRule="auto"/>
        <w:jc w:val="both"/>
      </w:pPr>
    </w:p>
    <w:p w:rsidR="00350B3A" w:rsidRDefault="00350B3A" w:rsidP="000033B2">
      <w:pPr>
        <w:pStyle w:val="20"/>
        <w:spacing w:line="360" w:lineRule="auto"/>
        <w:jc w:val="both"/>
      </w:pPr>
    </w:p>
    <w:p w:rsidR="00350B3A" w:rsidRDefault="00350B3A" w:rsidP="000033B2">
      <w:pPr>
        <w:pStyle w:val="20"/>
        <w:spacing w:line="360" w:lineRule="auto"/>
        <w:jc w:val="both"/>
      </w:pPr>
      <w:r>
        <w:t xml:space="preserve"> </w:t>
      </w:r>
    </w:p>
    <w:p w:rsidR="00350B3A" w:rsidRDefault="00350B3A" w:rsidP="000033B2">
      <w:pPr>
        <w:pStyle w:val="20"/>
        <w:spacing w:line="360" w:lineRule="auto"/>
        <w:jc w:val="both"/>
      </w:pPr>
      <w:r>
        <w:t xml:space="preserve">    </w:t>
      </w:r>
    </w:p>
    <w:p w:rsidR="00350B3A" w:rsidRDefault="00350B3A" w:rsidP="000033B2">
      <w:pPr>
        <w:pStyle w:val="20"/>
        <w:spacing w:line="360" w:lineRule="auto"/>
        <w:jc w:val="both"/>
      </w:pPr>
      <w:r>
        <w:t xml:space="preserve">   </w:t>
      </w:r>
    </w:p>
    <w:p w:rsidR="00350B3A" w:rsidRDefault="00350B3A" w:rsidP="000033B2">
      <w:pPr>
        <w:spacing w:line="360" w:lineRule="auto"/>
        <w:jc w:val="both"/>
        <w:rPr>
          <w:b w:val="0"/>
          <w:sz w:val="28"/>
        </w:rPr>
      </w:pPr>
    </w:p>
    <w:p w:rsidR="00350B3A" w:rsidRDefault="00350B3A" w:rsidP="000033B2">
      <w:pPr>
        <w:spacing w:line="360" w:lineRule="auto"/>
        <w:jc w:val="both"/>
        <w:rPr>
          <w:b w:val="0"/>
          <w:sz w:val="28"/>
        </w:rPr>
      </w:pPr>
    </w:p>
    <w:p w:rsidR="00213B2E" w:rsidRDefault="00213B2E" w:rsidP="000033B2">
      <w:pPr>
        <w:spacing w:line="360" w:lineRule="auto"/>
        <w:jc w:val="both"/>
        <w:rPr>
          <w:b w:val="0"/>
        </w:rPr>
      </w:pPr>
    </w:p>
    <w:p w:rsidR="00213B2E" w:rsidRDefault="00213B2E" w:rsidP="000033B2">
      <w:pPr>
        <w:spacing w:line="360" w:lineRule="auto"/>
        <w:jc w:val="both"/>
        <w:rPr>
          <w:b w:val="0"/>
        </w:rPr>
      </w:pPr>
    </w:p>
    <w:p w:rsidR="00213B2E" w:rsidRDefault="00213B2E" w:rsidP="000033B2">
      <w:pPr>
        <w:spacing w:line="360" w:lineRule="auto"/>
        <w:jc w:val="both"/>
        <w:rPr>
          <w:b w:val="0"/>
        </w:rPr>
      </w:pPr>
      <w:bookmarkStart w:id="0" w:name="_GoBack"/>
      <w:bookmarkEnd w:id="0"/>
    </w:p>
    <w:sectPr w:rsidR="00213B2E">
      <w:headerReference w:type="even" r:id="rId7"/>
      <w:headerReference w:type="default" r:id="rId8"/>
      <w:pgSz w:w="11906" w:h="16838" w:code="9"/>
      <w:pgMar w:top="1134" w:right="567"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3B2" w:rsidRDefault="000033B2">
      <w:r>
        <w:separator/>
      </w:r>
    </w:p>
  </w:endnote>
  <w:endnote w:type="continuationSeparator" w:id="0">
    <w:p w:rsidR="000033B2" w:rsidRDefault="00003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3B2" w:rsidRDefault="000033B2">
      <w:r>
        <w:separator/>
      </w:r>
    </w:p>
  </w:footnote>
  <w:footnote w:type="continuationSeparator" w:id="0">
    <w:p w:rsidR="000033B2" w:rsidRDefault="000033B2">
      <w:r>
        <w:continuationSeparator/>
      </w:r>
    </w:p>
  </w:footnote>
  <w:footnote w:id="1">
    <w:p w:rsidR="000033B2" w:rsidRPr="007A6241" w:rsidRDefault="000033B2">
      <w:pPr>
        <w:pStyle w:val="aa"/>
        <w:rPr>
          <w:b w:val="0"/>
        </w:rPr>
      </w:pPr>
      <w:r w:rsidRPr="007A6241">
        <w:rPr>
          <w:rStyle w:val="ab"/>
          <w:b w:val="0"/>
        </w:rPr>
        <w:footnoteRef/>
      </w:r>
      <w:r w:rsidRPr="007A6241">
        <w:rPr>
          <w:b w:val="0"/>
        </w:rPr>
        <w:t xml:space="preserve"> Селезнев </w:t>
      </w:r>
      <w:r>
        <w:rPr>
          <w:b w:val="0"/>
        </w:rPr>
        <w:t>Н.Н,, Ионова А.Ф. Финансовый анализ: Учеб. Пособие.-М.: ЮНИТИ-ДАНА,2002.-252-258с.</w:t>
      </w:r>
    </w:p>
  </w:footnote>
  <w:footnote w:id="2">
    <w:p w:rsidR="000033B2" w:rsidRPr="00F94BBB" w:rsidRDefault="000033B2" w:rsidP="00F94BBB">
      <w:pPr>
        <w:pStyle w:val="ac"/>
        <w:rPr>
          <w:sz w:val="20"/>
          <w:szCs w:val="20"/>
        </w:rPr>
      </w:pPr>
      <w:r>
        <w:rPr>
          <w:rStyle w:val="ab"/>
        </w:rPr>
        <w:footnoteRef/>
      </w:r>
      <w:r>
        <w:rPr>
          <w:rFonts w:ascii="Courier New" w:hAnsi="Courier New" w:cs="Courier New"/>
        </w:rPr>
        <w:t xml:space="preserve">  </w:t>
      </w:r>
      <w:r w:rsidRPr="00F94BBB">
        <w:rPr>
          <w:sz w:val="20"/>
          <w:szCs w:val="20"/>
        </w:rPr>
        <w:t xml:space="preserve">Савицкая Г.В. Методика комплексного анализа хозяйственной деятельности./М.:»ИНФРА М»,2005 </w:t>
      </w:r>
    </w:p>
    <w:p w:rsidR="000033B2" w:rsidRDefault="000033B2">
      <w:pPr>
        <w:pStyle w:val="aa"/>
      </w:pPr>
    </w:p>
  </w:footnote>
  <w:footnote w:id="3">
    <w:p w:rsidR="000033B2" w:rsidRPr="00FF3581" w:rsidRDefault="000033B2" w:rsidP="00FF3581">
      <w:pPr>
        <w:pStyle w:val="ac"/>
        <w:rPr>
          <w:sz w:val="20"/>
          <w:szCs w:val="20"/>
        </w:rPr>
      </w:pPr>
      <w:r>
        <w:rPr>
          <w:rStyle w:val="ab"/>
        </w:rPr>
        <w:footnoteRef/>
      </w:r>
      <w:r>
        <w:t xml:space="preserve"> </w:t>
      </w:r>
      <w:r w:rsidRPr="00FF3581">
        <w:t>.  </w:t>
      </w:r>
      <w:r w:rsidRPr="00FF3581">
        <w:rPr>
          <w:sz w:val="20"/>
          <w:szCs w:val="20"/>
        </w:rPr>
        <w:t>Шеремет А.Д., Сайфулин Р.С. Методика финансового анализа .- М.: ”ИНФРА”, 2002</w:t>
      </w:r>
    </w:p>
    <w:p w:rsidR="000033B2" w:rsidRDefault="000033B2">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2" w:rsidRDefault="000033B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033B2" w:rsidRDefault="000033B2">
    <w:pPr>
      <w:pStyle w:val="a6"/>
      <w:ind w:right="360"/>
    </w:pPr>
  </w:p>
  <w:p w:rsidR="000033B2" w:rsidRDefault="000033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2" w:rsidRDefault="000033B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E1F44">
      <w:rPr>
        <w:rStyle w:val="a7"/>
        <w:noProof/>
      </w:rPr>
      <w:t>2</w:t>
    </w:r>
    <w:r>
      <w:rPr>
        <w:rStyle w:val="a7"/>
      </w:rPr>
      <w:fldChar w:fldCharType="end"/>
    </w:r>
  </w:p>
  <w:p w:rsidR="000033B2" w:rsidRDefault="000033B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173DE"/>
    <w:multiLevelType w:val="singleLevel"/>
    <w:tmpl w:val="0419000F"/>
    <w:lvl w:ilvl="0">
      <w:start w:val="1"/>
      <w:numFmt w:val="decimal"/>
      <w:lvlText w:val="%1."/>
      <w:lvlJc w:val="left"/>
      <w:pPr>
        <w:tabs>
          <w:tab w:val="num" w:pos="360"/>
        </w:tabs>
        <w:ind w:left="360" w:hanging="360"/>
      </w:pPr>
    </w:lvl>
  </w:abstractNum>
  <w:abstractNum w:abstractNumId="1">
    <w:nsid w:val="04A71A56"/>
    <w:multiLevelType w:val="singleLevel"/>
    <w:tmpl w:val="04190011"/>
    <w:lvl w:ilvl="0">
      <w:start w:val="1"/>
      <w:numFmt w:val="decimal"/>
      <w:lvlText w:val="%1)"/>
      <w:lvlJc w:val="left"/>
      <w:pPr>
        <w:tabs>
          <w:tab w:val="num" w:pos="360"/>
        </w:tabs>
        <w:ind w:left="360" w:hanging="360"/>
      </w:pPr>
    </w:lvl>
  </w:abstractNum>
  <w:abstractNum w:abstractNumId="2">
    <w:nsid w:val="05D45367"/>
    <w:multiLevelType w:val="singleLevel"/>
    <w:tmpl w:val="A18E3A64"/>
    <w:lvl w:ilvl="0">
      <w:start w:val="5"/>
      <w:numFmt w:val="decimal"/>
      <w:lvlText w:val=""/>
      <w:lvlJc w:val="left"/>
      <w:pPr>
        <w:tabs>
          <w:tab w:val="num" w:pos="360"/>
        </w:tabs>
        <w:ind w:left="360" w:hanging="360"/>
      </w:pPr>
      <w:rPr>
        <w:rFonts w:hint="default"/>
      </w:rPr>
    </w:lvl>
  </w:abstractNum>
  <w:abstractNum w:abstractNumId="3">
    <w:nsid w:val="074179E6"/>
    <w:multiLevelType w:val="singleLevel"/>
    <w:tmpl w:val="970E859A"/>
    <w:lvl w:ilvl="0">
      <w:numFmt w:val="bullet"/>
      <w:lvlText w:val="-"/>
      <w:lvlJc w:val="left"/>
      <w:pPr>
        <w:tabs>
          <w:tab w:val="num" w:pos="927"/>
        </w:tabs>
        <w:ind w:left="927" w:hanging="360"/>
      </w:pPr>
      <w:rPr>
        <w:rFonts w:hint="default"/>
      </w:rPr>
    </w:lvl>
  </w:abstractNum>
  <w:abstractNum w:abstractNumId="4">
    <w:nsid w:val="08C51C2F"/>
    <w:multiLevelType w:val="singleLevel"/>
    <w:tmpl w:val="DB8C4A72"/>
    <w:lvl w:ilvl="0">
      <w:start w:val="1"/>
      <w:numFmt w:val="bullet"/>
      <w:lvlText w:val=""/>
      <w:lvlJc w:val="left"/>
      <w:pPr>
        <w:tabs>
          <w:tab w:val="num" w:pos="417"/>
        </w:tabs>
        <w:ind w:left="113" w:hanging="56"/>
      </w:pPr>
      <w:rPr>
        <w:rFonts w:ascii="Symbol" w:hAnsi="Symbol" w:hint="default"/>
      </w:rPr>
    </w:lvl>
  </w:abstractNum>
  <w:abstractNum w:abstractNumId="5">
    <w:nsid w:val="0905287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A282984"/>
    <w:multiLevelType w:val="singleLevel"/>
    <w:tmpl w:val="DB8C4A72"/>
    <w:lvl w:ilvl="0">
      <w:start w:val="1"/>
      <w:numFmt w:val="bullet"/>
      <w:lvlText w:val=""/>
      <w:lvlJc w:val="left"/>
      <w:pPr>
        <w:tabs>
          <w:tab w:val="num" w:pos="417"/>
        </w:tabs>
        <w:ind w:left="113" w:hanging="56"/>
      </w:pPr>
      <w:rPr>
        <w:rFonts w:ascii="Symbol" w:hAnsi="Symbol" w:hint="default"/>
      </w:rPr>
    </w:lvl>
  </w:abstractNum>
  <w:abstractNum w:abstractNumId="7">
    <w:nsid w:val="1D655760"/>
    <w:multiLevelType w:val="singleLevel"/>
    <w:tmpl w:val="98E8892E"/>
    <w:lvl w:ilvl="0">
      <w:start w:val="1"/>
      <w:numFmt w:val="decimal"/>
      <w:lvlText w:val="%1."/>
      <w:lvlJc w:val="left"/>
      <w:pPr>
        <w:tabs>
          <w:tab w:val="num" w:pos="927"/>
        </w:tabs>
        <w:ind w:left="927" w:hanging="360"/>
      </w:pPr>
      <w:rPr>
        <w:rFonts w:hint="default"/>
      </w:rPr>
    </w:lvl>
  </w:abstractNum>
  <w:abstractNum w:abstractNumId="8">
    <w:nsid w:val="294E4695"/>
    <w:multiLevelType w:val="singleLevel"/>
    <w:tmpl w:val="DE70E852"/>
    <w:lvl w:ilvl="0">
      <w:start w:val="1"/>
      <w:numFmt w:val="decimal"/>
      <w:lvlText w:val="%1)"/>
      <w:lvlJc w:val="left"/>
      <w:pPr>
        <w:tabs>
          <w:tab w:val="num" w:pos="990"/>
        </w:tabs>
        <w:ind w:left="990" w:hanging="360"/>
      </w:pPr>
      <w:rPr>
        <w:rFonts w:hint="default"/>
      </w:rPr>
    </w:lvl>
  </w:abstractNum>
  <w:abstractNum w:abstractNumId="9">
    <w:nsid w:val="385C584F"/>
    <w:multiLevelType w:val="singleLevel"/>
    <w:tmpl w:val="08AAC5D4"/>
    <w:lvl w:ilvl="0">
      <w:start w:val="7"/>
      <w:numFmt w:val="decimal"/>
      <w:lvlText w:val="%1)"/>
      <w:lvlJc w:val="left"/>
      <w:pPr>
        <w:tabs>
          <w:tab w:val="num" w:pos="1005"/>
        </w:tabs>
        <w:ind w:left="1005" w:hanging="360"/>
      </w:pPr>
      <w:rPr>
        <w:rFonts w:hint="default"/>
      </w:rPr>
    </w:lvl>
  </w:abstractNum>
  <w:abstractNum w:abstractNumId="10">
    <w:nsid w:val="3F2113F6"/>
    <w:multiLevelType w:val="singleLevel"/>
    <w:tmpl w:val="D54E9292"/>
    <w:lvl w:ilvl="0">
      <w:start w:val="1"/>
      <w:numFmt w:val="decimal"/>
      <w:lvlText w:val="%1)"/>
      <w:lvlJc w:val="left"/>
      <w:pPr>
        <w:tabs>
          <w:tab w:val="num" w:pos="927"/>
        </w:tabs>
        <w:ind w:left="927" w:hanging="360"/>
      </w:pPr>
      <w:rPr>
        <w:rFonts w:hint="default"/>
      </w:rPr>
    </w:lvl>
  </w:abstractNum>
  <w:abstractNum w:abstractNumId="11">
    <w:nsid w:val="40251D6D"/>
    <w:multiLevelType w:val="multilevel"/>
    <w:tmpl w:val="18249EE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12">
    <w:nsid w:val="529C7772"/>
    <w:multiLevelType w:val="multilevel"/>
    <w:tmpl w:val="5B928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4B0E17"/>
    <w:multiLevelType w:val="singleLevel"/>
    <w:tmpl w:val="84842B6E"/>
    <w:lvl w:ilvl="0">
      <w:start w:val="1"/>
      <w:numFmt w:val="decimal"/>
      <w:lvlText w:val="%1)"/>
      <w:lvlJc w:val="left"/>
      <w:pPr>
        <w:tabs>
          <w:tab w:val="num" w:pos="927"/>
        </w:tabs>
        <w:ind w:left="927" w:hanging="360"/>
      </w:pPr>
      <w:rPr>
        <w:rFonts w:hint="default"/>
      </w:rPr>
    </w:lvl>
  </w:abstractNum>
  <w:abstractNum w:abstractNumId="14">
    <w:nsid w:val="59270232"/>
    <w:multiLevelType w:val="singleLevel"/>
    <w:tmpl w:val="DE70E852"/>
    <w:lvl w:ilvl="0">
      <w:start w:val="1"/>
      <w:numFmt w:val="decimal"/>
      <w:lvlText w:val="%1)"/>
      <w:lvlJc w:val="left"/>
      <w:pPr>
        <w:tabs>
          <w:tab w:val="num" w:pos="990"/>
        </w:tabs>
        <w:ind w:left="990" w:hanging="360"/>
      </w:pPr>
      <w:rPr>
        <w:rFonts w:hint="default"/>
      </w:rPr>
    </w:lvl>
  </w:abstractNum>
  <w:abstractNum w:abstractNumId="15">
    <w:nsid w:val="62103AF2"/>
    <w:multiLevelType w:val="singleLevel"/>
    <w:tmpl w:val="396064B2"/>
    <w:lvl w:ilvl="0">
      <w:start w:val="1"/>
      <w:numFmt w:val="decimal"/>
      <w:lvlText w:val="%1)"/>
      <w:lvlJc w:val="left"/>
      <w:pPr>
        <w:tabs>
          <w:tab w:val="num" w:pos="930"/>
        </w:tabs>
        <w:ind w:left="930" w:hanging="360"/>
      </w:pPr>
      <w:rPr>
        <w:rFonts w:hint="default"/>
      </w:rPr>
    </w:lvl>
  </w:abstractNum>
  <w:abstractNum w:abstractNumId="16">
    <w:nsid w:val="656405CE"/>
    <w:multiLevelType w:val="singleLevel"/>
    <w:tmpl w:val="AC7E0CBC"/>
    <w:lvl w:ilvl="0">
      <w:start w:val="1"/>
      <w:numFmt w:val="decimal"/>
      <w:lvlText w:val="%1)"/>
      <w:lvlJc w:val="left"/>
      <w:pPr>
        <w:tabs>
          <w:tab w:val="num" w:pos="927"/>
        </w:tabs>
        <w:ind w:left="927" w:hanging="360"/>
      </w:pPr>
      <w:rPr>
        <w:rFonts w:hint="default"/>
      </w:rPr>
    </w:lvl>
  </w:abstractNum>
  <w:abstractNum w:abstractNumId="17">
    <w:nsid w:val="688E4BFE"/>
    <w:multiLevelType w:val="singleLevel"/>
    <w:tmpl w:val="30EC5B24"/>
    <w:lvl w:ilvl="0">
      <w:start w:val="3"/>
      <w:numFmt w:val="decimal"/>
      <w:lvlText w:val=""/>
      <w:lvlJc w:val="left"/>
      <w:pPr>
        <w:tabs>
          <w:tab w:val="num" w:pos="360"/>
        </w:tabs>
        <w:ind w:left="360" w:hanging="360"/>
      </w:pPr>
      <w:rPr>
        <w:rFonts w:hint="default"/>
      </w:rPr>
    </w:lvl>
  </w:abstractNum>
  <w:abstractNum w:abstractNumId="18">
    <w:nsid w:val="68D21CE7"/>
    <w:multiLevelType w:val="singleLevel"/>
    <w:tmpl w:val="DB8C4A72"/>
    <w:lvl w:ilvl="0">
      <w:start w:val="1"/>
      <w:numFmt w:val="bullet"/>
      <w:lvlText w:val=""/>
      <w:lvlJc w:val="left"/>
      <w:pPr>
        <w:tabs>
          <w:tab w:val="num" w:pos="417"/>
        </w:tabs>
        <w:ind w:left="113" w:hanging="56"/>
      </w:pPr>
      <w:rPr>
        <w:rFonts w:ascii="Symbol" w:hAnsi="Symbol" w:hint="default"/>
      </w:rPr>
    </w:lvl>
  </w:abstractNum>
  <w:abstractNum w:abstractNumId="19">
    <w:nsid w:val="73DF0FAC"/>
    <w:multiLevelType w:val="singleLevel"/>
    <w:tmpl w:val="B732ABCA"/>
    <w:lvl w:ilvl="0">
      <w:start w:val="4"/>
      <w:numFmt w:val="decimal"/>
      <w:lvlText w:val="%1)"/>
      <w:lvlJc w:val="left"/>
      <w:pPr>
        <w:tabs>
          <w:tab w:val="num" w:pos="927"/>
        </w:tabs>
        <w:ind w:left="927" w:hanging="360"/>
      </w:pPr>
      <w:rPr>
        <w:rFonts w:hint="default"/>
      </w:rPr>
    </w:lvl>
  </w:abstractNum>
  <w:abstractNum w:abstractNumId="20">
    <w:nsid w:val="76847C7F"/>
    <w:multiLevelType w:val="multilevel"/>
    <w:tmpl w:val="D9B820E4"/>
    <w:lvl w:ilvl="0">
      <w:start w:val="1"/>
      <w:numFmt w:val="decimal"/>
      <w:lvlText w:val="%1."/>
      <w:lvlJc w:val="left"/>
      <w:pPr>
        <w:tabs>
          <w:tab w:val="num" w:pos="360"/>
        </w:tabs>
        <w:ind w:left="360" w:hanging="360"/>
      </w:pPr>
    </w:lvl>
    <w:lvl w:ilvl="1">
      <w:start w:val="4"/>
      <w:numFmt w:val="decimal"/>
      <w:isLgl/>
      <w:lvlText w:val="%1.%2."/>
      <w:lvlJc w:val="left"/>
      <w:pPr>
        <w:tabs>
          <w:tab w:val="num" w:pos="945"/>
        </w:tabs>
        <w:ind w:left="945" w:hanging="720"/>
      </w:pPr>
      <w:rPr>
        <w:rFonts w:hint="default"/>
      </w:rPr>
    </w:lvl>
    <w:lvl w:ilvl="2">
      <w:start w:val="1"/>
      <w:numFmt w:val="decimal"/>
      <w:isLgl/>
      <w:lvlText w:val="%1.%2.%3."/>
      <w:lvlJc w:val="left"/>
      <w:pPr>
        <w:tabs>
          <w:tab w:val="num" w:pos="1170"/>
        </w:tabs>
        <w:ind w:left="1170" w:hanging="720"/>
      </w:pPr>
      <w:rPr>
        <w:rFonts w:hint="default"/>
      </w:rPr>
    </w:lvl>
    <w:lvl w:ilvl="3">
      <w:start w:val="1"/>
      <w:numFmt w:val="decimal"/>
      <w:isLgl/>
      <w:lvlText w:val="%1.%2.%3.%4."/>
      <w:lvlJc w:val="left"/>
      <w:pPr>
        <w:tabs>
          <w:tab w:val="num" w:pos="1755"/>
        </w:tabs>
        <w:ind w:left="1755"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565"/>
        </w:tabs>
        <w:ind w:left="2565" w:hanging="1440"/>
      </w:pPr>
      <w:rPr>
        <w:rFonts w:hint="default"/>
      </w:rPr>
    </w:lvl>
    <w:lvl w:ilvl="6">
      <w:start w:val="1"/>
      <w:numFmt w:val="decimal"/>
      <w:isLgl/>
      <w:lvlText w:val="%1.%2.%3.%4.%5.%6.%7."/>
      <w:lvlJc w:val="left"/>
      <w:pPr>
        <w:tabs>
          <w:tab w:val="num" w:pos="3150"/>
        </w:tabs>
        <w:ind w:left="3150" w:hanging="1800"/>
      </w:pPr>
      <w:rPr>
        <w:rFonts w:hint="default"/>
      </w:rPr>
    </w:lvl>
    <w:lvl w:ilvl="7">
      <w:start w:val="1"/>
      <w:numFmt w:val="decimal"/>
      <w:isLgl/>
      <w:lvlText w:val="%1.%2.%3.%4.%5.%6.%7.%8."/>
      <w:lvlJc w:val="left"/>
      <w:pPr>
        <w:tabs>
          <w:tab w:val="num" w:pos="3375"/>
        </w:tabs>
        <w:ind w:left="3375"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21">
    <w:nsid w:val="784E22E6"/>
    <w:multiLevelType w:val="singleLevel"/>
    <w:tmpl w:val="04190011"/>
    <w:lvl w:ilvl="0">
      <w:start w:val="6"/>
      <w:numFmt w:val="decimal"/>
      <w:lvlText w:val="%1)"/>
      <w:lvlJc w:val="left"/>
      <w:pPr>
        <w:tabs>
          <w:tab w:val="num" w:pos="360"/>
        </w:tabs>
        <w:ind w:left="360" w:hanging="360"/>
      </w:pPr>
      <w:rPr>
        <w:rFonts w:hint="default"/>
      </w:rPr>
    </w:lvl>
  </w:abstractNum>
  <w:abstractNum w:abstractNumId="22">
    <w:nsid w:val="7B1474F4"/>
    <w:multiLevelType w:val="singleLevel"/>
    <w:tmpl w:val="0419000F"/>
    <w:lvl w:ilvl="0">
      <w:start w:val="1"/>
      <w:numFmt w:val="decimal"/>
      <w:lvlText w:val="%1."/>
      <w:lvlJc w:val="left"/>
      <w:pPr>
        <w:tabs>
          <w:tab w:val="num" w:pos="360"/>
        </w:tabs>
        <w:ind w:left="360" w:hanging="360"/>
      </w:pPr>
    </w:lvl>
  </w:abstractNum>
  <w:num w:numId="1">
    <w:abstractNumId w:val="11"/>
  </w:num>
  <w:num w:numId="2">
    <w:abstractNumId w:val="20"/>
  </w:num>
  <w:num w:numId="3">
    <w:abstractNumId w:val="5"/>
  </w:num>
  <w:num w:numId="4">
    <w:abstractNumId w:val="6"/>
  </w:num>
  <w:num w:numId="5">
    <w:abstractNumId w:val="18"/>
  </w:num>
  <w:num w:numId="6">
    <w:abstractNumId w:val="22"/>
  </w:num>
  <w:num w:numId="7">
    <w:abstractNumId w:val="0"/>
  </w:num>
  <w:num w:numId="8">
    <w:abstractNumId w:val="14"/>
  </w:num>
  <w:num w:numId="9">
    <w:abstractNumId w:val="8"/>
  </w:num>
  <w:num w:numId="10">
    <w:abstractNumId w:val="19"/>
  </w:num>
  <w:num w:numId="11">
    <w:abstractNumId w:val="17"/>
  </w:num>
  <w:num w:numId="12">
    <w:abstractNumId w:val="21"/>
  </w:num>
  <w:num w:numId="13">
    <w:abstractNumId w:val="2"/>
  </w:num>
  <w:num w:numId="14">
    <w:abstractNumId w:val="9"/>
  </w:num>
  <w:num w:numId="15">
    <w:abstractNumId w:val="1"/>
  </w:num>
  <w:num w:numId="16">
    <w:abstractNumId w:val="4"/>
  </w:num>
  <w:num w:numId="17">
    <w:abstractNumId w:val="16"/>
  </w:num>
  <w:num w:numId="18">
    <w:abstractNumId w:val="15"/>
  </w:num>
  <w:num w:numId="19">
    <w:abstractNumId w:val="3"/>
  </w:num>
  <w:num w:numId="20">
    <w:abstractNumId w:val="10"/>
  </w:num>
  <w:num w:numId="21">
    <w:abstractNumId w:val="13"/>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B3A"/>
    <w:rsid w:val="000033B2"/>
    <w:rsid w:val="00086F57"/>
    <w:rsid w:val="0015576C"/>
    <w:rsid w:val="00213B2E"/>
    <w:rsid w:val="00285628"/>
    <w:rsid w:val="00350B3A"/>
    <w:rsid w:val="00395771"/>
    <w:rsid w:val="003E2A66"/>
    <w:rsid w:val="004274B2"/>
    <w:rsid w:val="00452403"/>
    <w:rsid w:val="005F2049"/>
    <w:rsid w:val="007A6241"/>
    <w:rsid w:val="008A5F82"/>
    <w:rsid w:val="00B328C7"/>
    <w:rsid w:val="00B75B0A"/>
    <w:rsid w:val="00BE1F44"/>
    <w:rsid w:val="00CD1B2E"/>
    <w:rsid w:val="00D61804"/>
    <w:rsid w:val="00ED4B71"/>
    <w:rsid w:val="00F6512D"/>
    <w:rsid w:val="00F94BBB"/>
    <w:rsid w:val="00FF3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B0244C-C8DB-48A9-A09C-F258C5AF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sz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outlineLvl w:val="1"/>
    </w:pPr>
    <w:rPr>
      <w:b w:val="0"/>
      <w:sz w:val="28"/>
    </w:rPr>
  </w:style>
  <w:style w:type="paragraph" w:styleId="3">
    <w:name w:val="heading 3"/>
    <w:basedOn w:val="a"/>
    <w:next w:val="a"/>
    <w:qFormat/>
    <w:pPr>
      <w:keepNext/>
      <w:spacing w:line="360" w:lineRule="auto"/>
      <w:jc w:val="center"/>
      <w:outlineLvl w:val="2"/>
    </w:pPr>
    <w:rPr>
      <w:b w:val="0"/>
      <w:sz w:val="28"/>
    </w:rPr>
  </w:style>
  <w:style w:type="paragraph" w:styleId="4">
    <w:name w:val="heading 4"/>
    <w:basedOn w:val="a"/>
    <w:next w:val="a"/>
    <w:qFormat/>
    <w:pPr>
      <w:keepNext/>
      <w:spacing w:line="360" w:lineRule="auto"/>
      <w:jc w:val="right"/>
      <w:outlineLvl w:val="3"/>
    </w:pPr>
    <w:rPr>
      <w:b w:val="0"/>
      <w:sz w:val="28"/>
    </w:rPr>
  </w:style>
  <w:style w:type="paragraph" w:styleId="5">
    <w:name w:val="heading 5"/>
    <w:basedOn w:val="a"/>
    <w:next w:val="a"/>
    <w:qFormat/>
    <w:pPr>
      <w:keepNext/>
      <w:spacing w:line="360" w:lineRule="auto"/>
      <w:ind w:firstLine="284"/>
      <w:outlineLvl w:val="4"/>
    </w:pPr>
    <w:rPr>
      <w:b w:val="0"/>
      <w:sz w:val="28"/>
    </w:rPr>
  </w:style>
  <w:style w:type="paragraph" w:styleId="6">
    <w:name w:val="heading 6"/>
    <w:basedOn w:val="a"/>
    <w:next w:val="a"/>
    <w:qFormat/>
    <w:pPr>
      <w:keepNext/>
      <w:tabs>
        <w:tab w:val="left" w:pos="9072"/>
      </w:tabs>
      <w:spacing w:line="360" w:lineRule="auto"/>
      <w:ind w:firstLine="567"/>
      <w:jc w:val="center"/>
      <w:outlineLvl w:val="5"/>
    </w:pPr>
    <w:rPr>
      <w:b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00"/>
    </w:pPr>
    <w:rPr>
      <w:b w:val="0"/>
      <w:sz w:val="28"/>
    </w:rPr>
  </w:style>
  <w:style w:type="paragraph" w:styleId="20">
    <w:name w:val="Body Text Indent 2"/>
    <w:basedOn w:val="a"/>
    <w:pPr>
      <w:ind w:firstLine="567"/>
    </w:pPr>
    <w:rPr>
      <w:b w:val="0"/>
      <w:sz w:val="28"/>
    </w:rPr>
  </w:style>
  <w:style w:type="paragraph" w:styleId="a4">
    <w:name w:val="Document Map"/>
    <w:basedOn w:val="a"/>
    <w:semiHidden/>
    <w:pPr>
      <w:shd w:val="clear" w:color="auto" w:fill="000080"/>
    </w:pPr>
    <w:rPr>
      <w:rFonts w:ascii="Tahoma" w:hAnsi="Tahoma"/>
    </w:rPr>
  </w:style>
  <w:style w:type="paragraph" w:styleId="a5">
    <w:name w:val="Body Text"/>
    <w:basedOn w:val="a"/>
    <w:pPr>
      <w:tabs>
        <w:tab w:val="left" w:pos="9072"/>
      </w:tabs>
      <w:spacing w:line="360" w:lineRule="auto"/>
    </w:pPr>
    <w:rPr>
      <w:b w:val="0"/>
      <w:sz w:val="28"/>
      <w:lang w:val="en-US"/>
    </w:rPr>
  </w:style>
  <w:style w:type="paragraph" w:styleId="a6">
    <w:name w:val="header"/>
    <w:basedOn w:val="a"/>
    <w:pPr>
      <w:tabs>
        <w:tab w:val="center" w:pos="4153"/>
        <w:tab w:val="right" w:pos="8306"/>
      </w:tabs>
    </w:pPr>
  </w:style>
  <w:style w:type="character" w:styleId="a7">
    <w:name w:val="page number"/>
    <w:basedOn w:val="a0"/>
  </w:style>
  <w:style w:type="paragraph" w:styleId="a8">
    <w:name w:val="footer"/>
    <w:basedOn w:val="a"/>
    <w:pPr>
      <w:tabs>
        <w:tab w:val="center" w:pos="4153"/>
        <w:tab w:val="right" w:pos="8306"/>
      </w:tabs>
    </w:pPr>
  </w:style>
  <w:style w:type="character" w:styleId="a9">
    <w:name w:val="Strong"/>
    <w:basedOn w:val="a0"/>
    <w:qFormat/>
    <w:rPr>
      <w:b/>
    </w:rPr>
  </w:style>
  <w:style w:type="paragraph" w:styleId="aa">
    <w:name w:val="footnote text"/>
    <w:basedOn w:val="a"/>
    <w:semiHidden/>
    <w:rsid w:val="007A6241"/>
    <w:rPr>
      <w:sz w:val="20"/>
    </w:rPr>
  </w:style>
  <w:style w:type="character" w:styleId="ab">
    <w:name w:val="footnote reference"/>
    <w:basedOn w:val="a0"/>
    <w:semiHidden/>
    <w:rsid w:val="007A6241"/>
    <w:rPr>
      <w:vertAlign w:val="superscript"/>
    </w:rPr>
  </w:style>
  <w:style w:type="paragraph" w:styleId="ac">
    <w:name w:val="Normal (Web)"/>
    <w:basedOn w:val="a"/>
    <w:rsid w:val="00B75B0A"/>
    <w:pPr>
      <w:spacing w:before="100" w:beforeAutospacing="1" w:after="100" w:afterAutospacing="1"/>
    </w:pPr>
    <w:rPr>
      <w:b w:val="0"/>
      <w:szCs w:val="24"/>
    </w:rPr>
  </w:style>
  <w:style w:type="character" w:customStyle="1" w:styleId="bold">
    <w:name w:val="bold"/>
    <w:basedOn w:val="a0"/>
    <w:rsid w:val="003E2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4034</Words>
  <Characters>22998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26979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dc:creator>
  <cp:keywords/>
  <cp:lastModifiedBy>admin</cp:lastModifiedBy>
  <cp:revision>2</cp:revision>
  <cp:lastPrinted>1999-05-13T22:24:00Z</cp:lastPrinted>
  <dcterms:created xsi:type="dcterms:W3CDTF">2014-05-19T12:23:00Z</dcterms:created>
  <dcterms:modified xsi:type="dcterms:W3CDTF">2014-05-19T12:23:00Z</dcterms:modified>
</cp:coreProperties>
</file>