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E55" w:rsidRDefault="009B3E55" w:rsidP="00F86D33">
      <w:pPr>
        <w:pStyle w:val="a3"/>
        <w:spacing w:line="240" w:lineRule="auto"/>
        <w:rPr>
          <w:lang w:val="ru-RU"/>
        </w:rPr>
      </w:pPr>
    </w:p>
    <w:p w:rsidR="00F86D33" w:rsidRDefault="00F86D33" w:rsidP="00F86D33">
      <w:pPr>
        <w:pStyle w:val="a3"/>
        <w:spacing w:line="240" w:lineRule="auto"/>
        <w:rPr>
          <w:lang w:val="ru-RU"/>
        </w:rPr>
      </w:pPr>
      <w:r>
        <w:rPr>
          <w:lang w:val="ru-RU"/>
        </w:rPr>
        <w:t>Содержание</w:t>
      </w:r>
    </w:p>
    <w:p w:rsidR="00F86D33" w:rsidRPr="00105A72" w:rsidRDefault="00F86D33" w:rsidP="00F86D33">
      <w:pPr>
        <w:jc w:val="both"/>
        <w:rPr>
          <w:b/>
          <w:bCs/>
          <w:sz w:val="28"/>
          <w:szCs w:val="28"/>
          <w:lang w:val="ru-RU"/>
        </w:rPr>
      </w:pPr>
    </w:p>
    <w:p w:rsidR="00F86D33" w:rsidRPr="00912C2C" w:rsidRDefault="00F86D33" w:rsidP="00F86D33">
      <w:pPr>
        <w:pStyle w:val="a7"/>
        <w:rPr>
          <w:b w:val="0"/>
          <w:sz w:val="28"/>
          <w:szCs w:val="28"/>
        </w:rPr>
      </w:pPr>
      <w:r w:rsidRPr="00912C2C">
        <w:rPr>
          <w:b w:val="0"/>
          <w:sz w:val="28"/>
          <w:szCs w:val="28"/>
        </w:rPr>
        <w:t>Введение………………………………………………………………</w:t>
      </w:r>
      <w:r>
        <w:rPr>
          <w:b w:val="0"/>
          <w:sz w:val="28"/>
          <w:szCs w:val="28"/>
        </w:rPr>
        <w:t>……….3</w:t>
      </w:r>
    </w:p>
    <w:p w:rsidR="00F86D33" w:rsidRPr="007332AC" w:rsidRDefault="00F86D33" w:rsidP="00F86D33">
      <w:pPr>
        <w:pStyle w:val="3"/>
        <w:spacing w:line="240" w:lineRule="auto"/>
        <w:ind w:firstLine="0"/>
        <w:jc w:val="left"/>
        <w:rPr>
          <w:b w:val="0"/>
          <w:szCs w:val="28"/>
        </w:rPr>
      </w:pPr>
      <w:r w:rsidRPr="007332AC">
        <w:rPr>
          <w:b w:val="0"/>
          <w:szCs w:val="28"/>
        </w:rPr>
        <w:t>1. Сущность денежного рынка.</w:t>
      </w:r>
    </w:p>
    <w:p w:rsidR="00F86D33" w:rsidRPr="007332AC" w:rsidRDefault="00F86D33" w:rsidP="00F86D33">
      <w:pPr>
        <w:rPr>
          <w:bCs/>
          <w:sz w:val="28"/>
          <w:szCs w:val="28"/>
          <w:lang w:val="ru-RU"/>
        </w:rPr>
      </w:pPr>
      <w:r w:rsidRPr="007332AC">
        <w:rPr>
          <w:bCs/>
          <w:sz w:val="28"/>
          <w:szCs w:val="28"/>
          <w:lang w:val="ru-RU"/>
        </w:rPr>
        <w:t>1.1 Происхождение, сущность и виды денег………………………</w:t>
      </w:r>
      <w:r>
        <w:rPr>
          <w:bCs/>
          <w:sz w:val="28"/>
          <w:szCs w:val="28"/>
          <w:lang w:val="ru-RU"/>
        </w:rPr>
        <w:t>………..5</w:t>
      </w:r>
    </w:p>
    <w:p w:rsidR="00F86D33" w:rsidRPr="007332AC" w:rsidRDefault="00F86D33" w:rsidP="00F86D33">
      <w:pPr>
        <w:rPr>
          <w:sz w:val="28"/>
          <w:szCs w:val="28"/>
          <w:lang w:val="ru-RU"/>
        </w:rPr>
      </w:pPr>
      <w:r w:rsidRPr="007332AC">
        <w:rPr>
          <w:bCs/>
          <w:sz w:val="28"/>
          <w:szCs w:val="28"/>
          <w:lang w:val="ru-RU"/>
        </w:rPr>
        <w:t xml:space="preserve">1.2 </w:t>
      </w:r>
      <w:r w:rsidRPr="007332AC">
        <w:rPr>
          <w:sz w:val="28"/>
          <w:szCs w:val="28"/>
          <w:lang w:val="ru-RU"/>
        </w:rPr>
        <w:t>Спрос на деньги со стороны сделок и со стороны активов…</w:t>
      </w:r>
      <w:r>
        <w:rPr>
          <w:sz w:val="28"/>
          <w:szCs w:val="28"/>
          <w:lang w:val="ru-RU"/>
        </w:rPr>
        <w:t>…………11</w:t>
      </w:r>
    </w:p>
    <w:p w:rsidR="00F86D33" w:rsidRPr="007332AC" w:rsidRDefault="00F86D33" w:rsidP="00F86D33">
      <w:pPr>
        <w:rPr>
          <w:sz w:val="28"/>
          <w:szCs w:val="28"/>
          <w:lang w:val="ru-RU"/>
        </w:rPr>
      </w:pPr>
      <w:r w:rsidRPr="007332AC">
        <w:rPr>
          <w:bCs/>
          <w:sz w:val="28"/>
          <w:szCs w:val="28"/>
          <w:lang w:val="ru-RU"/>
        </w:rPr>
        <w:t>1.3</w:t>
      </w:r>
      <w:r w:rsidRPr="007332AC">
        <w:rPr>
          <w:sz w:val="28"/>
          <w:szCs w:val="28"/>
          <w:lang w:val="ru-RU"/>
        </w:rPr>
        <w:t>Предложение денег. Равновесие денежного рынка…………………………………………………………………</w:t>
      </w:r>
      <w:r>
        <w:rPr>
          <w:sz w:val="28"/>
          <w:szCs w:val="28"/>
          <w:lang w:val="ru-RU"/>
        </w:rPr>
        <w:t>………..14</w:t>
      </w:r>
    </w:p>
    <w:p w:rsidR="00F86D33" w:rsidRPr="007332AC" w:rsidRDefault="00F86D33" w:rsidP="00F86D33">
      <w:pPr>
        <w:rPr>
          <w:sz w:val="28"/>
          <w:szCs w:val="28"/>
          <w:lang w:val="ru-RU"/>
        </w:rPr>
      </w:pPr>
      <w:r w:rsidRPr="007332AC">
        <w:rPr>
          <w:sz w:val="28"/>
          <w:szCs w:val="28"/>
          <w:lang w:val="ru-RU"/>
        </w:rPr>
        <w:t xml:space="preserve">1.4 </w:t>
      </w:r>
      <w:r>
        <w:rPr>
          <w:sz w:val="28"/>
          <w:szCs w:val="28"/>
          <w:lang w:val="ru-RU"/>
        </w:rPr>
        <w:t xml:space="preserve">Монетаристская </w:t>
      </w:r>
      <w:r w:rsidRPr="007332AC">
        <w:rPr>
          <w:sz w:val="28"/>
          <w:szCs w:val="28"/>
          <w:lang w:val="ru-RU"/>
        </w:rPr>
        <w:t>и кейнсианская модели спроса на деньги…………………………………………………………………</w:t>
      </w:r>
      <w:r>
        <w:rPr>
          <w:sz w:val="28"/>
          <w:szCs w:val="28"/>
          <w:lang w:val="ru-RU"/>
        </w:rPr>
        <w:t>……….19</w:t>
      </w:r>
    </w:p>
    <w:p w:rsidR="00F86D33" w:rsidRPr="007332AC" w:rsidRDefault="00F86D33" w:rsidP="00F86D33">
      <w:pPr>
        <w:pStyle w:val="a4"/>
        <w:spacing w:line="240" w:lineRule="auto"/>
      </w:pPr>
      <w:r w:rsidRPr="007332AC">
        <w:t>2. Становление и функционирование денежного</w:t>
      </w:r>
    </w:p>
    <w:p w:rsidR="00F86D33" w:rsidRPr="00105A72" w:rsidRDefault="00F86D33" w:rsidP="00F86D33">
      <w:pPr>
        <w:pStyle w:val="a4"/>
        <w:spacing w:line="240" w:lineRule="auto"/>
      </w:pPr>
      <w:r>
        <w:t>р</w:t>
      </w:r>
      <w:r w:rsidRPr="00105A72">
        <w:t>ынка</w:t>
      </w:r>
      <w:r>
        <w:t xml:space="preserve"> </w:t>
      </w:r>
      <w:r w:rsidRPr="00105A72">
        <w:t xml:space="preserve"> Республики Беларусь………………………………………</w:t>
      </w:r>
      <w:r>
        <w:t>………...28</w:t>
      </w:r>
      <w:r w:rsidRPr="00105A72">
        <w:t xml:space="preserve"> </w:t>
      </w:r>
    </w:p>
    <w:p w:rsidR="00F86D33" w:rsidRPr="00105A72" w:rsidRDefault="00F86D33" w:rsidP="00F86D33">
      <w:pPr>
        <w:pStyle w:val="a4"/>
        <w:spacing w:line="240" w:lineRule="auto"/>
        <w:rPr>
          <w:bCs/>
        </w:rPr>
      </w:pPr>
      <w:r w:rsidRPr="00105A72">
        <w:rPr>
          <w:bCs/>
        </w:rPr>
        <w:t>Заключение……………………………………………………………</w:t>
      </w:r>
      <w:r>
        <w:rPr>
          <w:bCs/>
        </w:rPr>
        <w:t>………33</w:t>
      </w:r>
      <w:r w:rsidRPr="00105A72">
        <w:rPr>
          <w:bCs/>
        </w:rPr>
        <w:t xml:space="preserve"> </w:t>
      </w:r>
    </w:p>
    <w:p w:rsidR="00F86D33" w:rsidRPr="00105A72" w:rsidRDefault="00F86D33" w:rsidP="00F86D33">
      <w:pPr>
        <w:pStyle w:val="a4"/>
        <w:spacing w:line="240" w:lineRule="auto"/>
        <w:rPr>
          <w:bCs/>
        </w:rPr>
      </w:pPr>
      <w:r w:rsidRPr="00105A72">
        <w:rPr>
          <w:bCs/>
        </w:rPr>
        <w:t>Литература……………………………………………………………</w:t>
      </w:r>
      <w:r>
        <w:rPr>
          <w:bCs/>
        </w:rPr>
        <w:t>……….34</w:t>
      </w:r>
    </w:p>
    <w:p w:rsidR="00F86D33" w:rsidRPr="00105A72" w:rsidRDefault="00F86D33" w:rsidP="00F86D33">
      <w:pPr>
        <w:rPr>
          <w:b/>
          <w:bCs/>
          <w:sz w:val="28"/>
          <w:szCs w:val="28"/>
          <w:lang w:val="ru-RU"/>
        </w:rPr>
      </w:pPr>
    </w:p>
    <w:p w:rsidR="00F86D33" w:rsidRDefault="00F86D33" w:rsidP="00F86D33">
      <w:pPr>
        <w:pStyle w:val="a4"/>
        <w:spacing w:line="240" w:lineRule="auto"/>
        <w:rPr>
          <w:bCs/>
        </w:rPr>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Default="00F86D33" w:rsidP="00F86D33">
      <w:pPr>
        <w:pStyle w:val="a3"/>
        <w:spacing w:line="240" w:lineRule="auto"/>
      </w:pPr>
    </w:p>
    <w:p w:rsidR="00F86D33" w:rsidRPr="00F86D33" w:rsidRDefault="00F86D33" w:rsidP="00F86D33">
      <w:pPr>
        <w:pStyle w:val="a3"/>
        <w:spacing w:line="240" w:lineRule="auto"/>
      </w:pPr>
    </w:p>
    <w:p w:rsidR="00F86D33" w:rsidRDefault="00F86D33" w:rsidP="00F86D33">
      <w:pPr>
        <w:pStyle w:val="a3"/>
        <w:spacing w:line="240" w:lineRule="auto"/>
        <w:rPr>
          <w:lang w:val="ru-RU"/>
        </w:rPr>
      </w:pPr>
    </w:p>
    <w:p w:rsidR="00F86D33" w:rsidRDefault="00F86D33" w:rsidP="00F86D33">
      <w:pPr>
        <w:pStyle w:val="a3"/>
        <w:spacing w:line="240" w:lineRule="auto"/>
        <w:rPr>
          <w:lang w:val="ru-RU"/>
        </w:rPr>
      </w:pPr>
    </w:p>
    <w:p w:rsidR="00F86D33" w:rsidRDefault="00F86D33" w:rsidP="00F86D33">
      <w:pPr>
        <w:pStyle w:val="a3"/>
        <w:spacing w:line="240" w:lineRule="auto"/>
        <w:rPr>
          <w:lang w:val="ru-RU"/>
        </w:rPr>
      </w:pPr>
    </w:p>
    <w:p w:rsidR="00F86D33" w:rsidRDefault="00F86D33" w:rsidP="00F86D33">
      <w:pPr>
        <w:pStyle w:val="a3"/>
        <w:spacing w:line="240" w:lineRule="auto"/>
        <w:rPr>
          <w:lang w:val="ru-RU"/>
        </w:rPr>
      </w:pPr>
    </w:p>
    <w:p w:rsidR="00F86D33" w:rsidRDefault="00F86D33" w:rsidP="00F86D33">
      <w:pPr>
        <w:pStyle w:val="a3"/>
        <w:spacing w:line="240" w:lineRule="auto"/>
        <w:rPr>
          <w:lang w:val="ru-RU"/>
        </w:rPr>
      </w:pPr>
    </w:p>
    <w:p w:rsidR="00F86D33" w:rsidRDefault="00F86D33" w:rsidP="00F86D33">
      <w:pPr>
        <w:pStyle w:val="a3"/>
        <w:spacing w:line="240" w:lineRule="auto"/>
        <w:rPr>
          <w:lang w:val="ru-RU"/>
        </w:rPr>
      </w:pPr>
    </w:p>
    <w:p w:rsidR="00F86D33" w:rsidRDefault="00F86D33" w:rsidP="00F86D33">
      <w:pPr>
        <w:pStyle w:val="a3"/>
        <w:spacing w:line="240" w:lineRule="auto"/>
        <w:rPr>
          <w:lang w:val="ru-RU"/>
        </w:rPr>
      </w:pPr>
    </w:p>
    <w:p w:rsidR="00F86D33" w:rsidRDefault="00F86D33" w:rsidP="00F86D33">
      <w:pPr>
        <w:pStyle w:val="a3"/>
        <w:spacing w:line="240" w:lineRule="auto"/>
        <w:rPr>
          <w:lang w:val="ru-RU"/>
        </w:rPr>
      </w:pPr>
    </w:p>
    <w:p w:rsidR="00F86D33" w:rsidRDefault="00F86D33" w:rsidP="00F86D33">
      <w:pPr>
        <w:pStyle w:val="a3"/>
        <w:spacing w:line="240" w:lineRule="auto"/>
        <w:rPr>
          <w:lang w:val="ru-RU"/>
        </w:rPr>
      </w:pPr>
    </w:p>
    <w:p w:rsidR="00F86D33" w:rsidRDefault="00F86D33" w:rsidP="00F86D33">
      <w:pPr>
        <w:pStyle w:val="1"/>
        <w:spacing w:line="240" w:lineRule="auto"/>
        <w:ind w:firstLine="0"/>
        <w:rPr>
          <w:b/>
          <w:bCs/>
        </w:rPr>
      </w:pPr>
    </w:p>
    <w:p w:rsidR="00F86D33" w:rsidRDefault="00F86D33" w:rsidP="00F86D33">
      <w:pPr>
        <w:pStyle w:val="1"/>
        <w:spacing w:line="240" w:lineRule="auto"/>
        <w:ind w:firstLine="0"/>
        <w:rPr>
          <w:b/>
          <w:bCs/>
        </w:rPr>
      </w:pPr>
    </w:p>
    <w:p w:rsidR="00F86D33" w:rsidRDefault="00F86D33" w:rsidP="00F86D33">
      <w:pPr>
        <w:pStyle w:val="1"/>
        <w:spacing w:line="240" w:lineRule="auto"/>
        <w:ind w:firstLine="0"/>
        <w:rPr>
          <w:b/>
          <w:bCs/>
          <w:lang w:val="en-US"/>
        </w:rPr>
      </w:pPr>
    </w:p>
    <w:p w:rsidR="00F86D33" w:rsidRDefault="00F86D33" w:rsidP="00F86D33">
      <w:pPr>
        <w:pStyle w:val="1"/>
        <w:spacing w:line="240" w:lineRule="auto"/>
        <w:ind w:firstLine="0"/>
        <w:rPr>
          <w:b/>
          <w:bCs/>
          <w:lang w:val="en-US"/>
        </w:rPr>
      </w:pPr>
    </w:p>
    <w:p w:rsidR="00F86D33" w:rsidRPr="00F86D33" w:rsidRDefault="00F86D33" w:rsidP="00F86D33">
      <w:pPr>
        <w:pStyle w:val="1"/>
        <w:spacing w:line="240" w:lineRule="auto"/>
        <w:ind w:firstLine="0"/>
        <w:rPr>
          <w:b/>
          <w:bCs/>
          <w:lang w:val="en-US"/>
        </w:rPr>
      </w:pPr>
    </w:p>
    <w:p w:rsidR="00F86D33" w:rsidRPr="004530F6" w:rsidRDefault="00F86D33" w:rsidP="00F86D33">
      <w:pPr>
        <w:pStyle w:val="1"/>
        <w:tabs>
          <w:tab w:val="center" w:pos="4819"/>
          <w:tab w:val="right" w:pos="9639"/>
        </w:tabs>
        <w:spacing w:line="240" w:lineRule="auto"/>
        <w:ind w:firstLine="0"/>
        <w:jc w:val="left"/>
        <w:rPr>
          <w:bCs/>
        </w:rPr>
      </w:pPr>
      <w:r>
        <w:rPr>
          <w:b/>
          <w:bCs/>
        </w:rPr>
        <w:tab/>
        <w:t>Введение</w:t>
      </w:r>
      <w:r>
        <w:rPr>
          <w:b/>
          <w:bCs/>
        </w:rPr>
        <w:tab/>
      </w:r>
    </w:p>
    <w:p w:rsidR="00F86D33" w:rsidRDefault="00F86D33" w:rsidP="00F86D33">
      <w:pPr>
        <w:pStyle w:val="1"/>
        <w:spacing w:line="240" w:lineRule="auto"/>
        <w:jc w:val="center"/>
        <w:rPr>
          <w:b/>
          <w:bCs/>
        </w:rPr>
      </w:pPr>
    </w:p>
    <w:p w:rsidR="00F86D33" w:rsidRDefault="00F86D33" w:rsidP="00F86D33">
      <w:pPr>
        <w:ind w:firstLine="397"/>
        <w:rPr>
          <w:b/>
          <w:bCs/>
          <w:sz w:val="28"/>
          <w:szCs w:val="20"/>
          <w:lang w:val="ru-RU"/>
        </w:rPr>
      </w:pPr>
      <w:r>
        <w:rPr>
          <w:sz w:val="28"/>
          <w:lang w:val="ru-RU"/>
        </w:rPr>
        <w:t xml:space="preserve">     Экономика в наше время  представляет собой движение денежных потоков, навстречу  товарным.  На практике  изменение  количества  денег  в  обращении, способно  существенным образом  повлиять  на  уровень  доходов  и  выпуска  продукции. Поэтому, в экономическом анализе необходимо  учитывать деньги, выясняя причины, по  которым общество применяет деньги, а также ту роль, которую они играют в уровне выпуска продукции, общем уровне цен и темпах инфляции.</w:t>
      </w:r>
      <w:r>
        <w:rPr>
          <w:b/>
          <w:bCs/>
          <w:sz w:val="28"/>
          <w:szCs w:val="20"/>
          <w:lang w:val="ru-RU"/>
        </w:rPr>
        <w:t xml:space="preserve"> </w:t>
      </w:r>
    </w:p>
    <w:p w:rsidR="00F86D33" w:rsidRDefault="00F86D33" w:rsidP="00F86D33">
      <w:pPr>
        <w:pStyle w:val="a4"/>
        <w:spacing w:line="240" w:lineRule="auto"/>
      </w:pPr>
      <w:r>
        <w:t xml:space="preserve"> Очень важным представляется и тот момент, что в современном сознании “деньги” означают очень много. Это и символ общественного положения, и фактор материального благосостояния, и предпосылка духовного развития  -  и в </w:t>
      </w:r>
      <w:r w:rsidRPr="006E1ADB">
        <w:t>то же время, - причина многих преступлений и морального деградирования. Поэтому взгляды на этот экономический феномен радикально противоположные - от осуждения, например, по религиозным мотивам, до восхищения их</w:t>
      </w:r>
      <w:r>
        <w:t xml:space="preserve"> функциональностью. По-видимому, необходимо полное и широкое раскрытие такого понятия как денежный рынок. Рассмотрение особенностей и связанных с ними инструментов. Нужно установить, что </w:t>
      </w:r>
      <w:r w:rsidRPr="006E1ADB">
        <w:t>конкретно является товаром на денежном рынке и как это всё взаимосвязано. Для обширного материального познания, всё указанное конкретизируется</w:t>
      </w:r>
      <w:r>
        <w:t xml:space="preserve"> в таком понятии, как денежный спрос и денежное предложение.</w:t>
      </w:r>
    </w:p>
    <w:p w:rsidR="00F86D33" w:rsidRDefault="00F86D33" w:rsidP="00F86D33">
      <w:pPr>
        <w:ind w:left="708"/>
        <w:rPr>
          <w:sz w:val="28"/>
          <w:szCs w:val="28"/>
          <w:lang w:val="ru-RU"/>
        </w:rPr>
      </w:pPr>
      <w:r>
        <w:rPr>
          <w:sz w:val="28"/>
          <w:szCs w:val="28"/>
          <w:lang w:val="ru-RU"/>
        </w:rPr>
        <w:t>Одно из наиболее влиятельных течений в современной экономической</w:t>
      </w:r>
    </w:p>
    <w:p w:rsidR="00F86D33" w:rsidRDefault="00F86D33" w:rsidP="00F86D33">
      <w:pPr>
        <w:rPr>
          <w:sz w:val="28"/>
          <w:szCs w:val="28"/>
          <w:lang w:val="ru-RU"/>
        </w:rPr>
      </w:pPr>
      <w:r>
        <w:rPr>
          <w:sz w:val="28"/>
          <w:szCs w:val="28"/>
          <w:lang w:val="ru-RU"/>
        </w:rPr>
        <w:t>науке, относящееся к неоклассическому направлению, представляет собой монетаризм.</w:t>
      </w:r>
      <w:r>
        <w:rPr>
          <w:lang w:val="ru-RU"/>
        </w:rPr>
        <w:t xml:space="preserve"> </w:t>
      </w:r>
      <w:r>
        <w:rPr>
          <w:sz w:val="28"/>
          <w:szCs w:val="28"/>
          <w:lang w:val="ru-RU"/>
        </w:rPr>
        <w:t>Он рассматривает явления хозяйственной жизни преимущественно под углом зрения процессов, протекающих в сфере денежного обращения. За более чем три десятилетия существования монетаризм расширил свое влияние, претерпел определенные изменения. Он стал претендовать на роль универсальной общеэкономической доктрины, способной решить такие экономические проблемы, как эффективность экономического регулирования, роль государства в экономической жизни и т.п. Монетаризм широко пропагандируется его представителями как кредитно-денежная политика,          специально направленная на контроль роста денежной массы.</w:t>
      </w:r>
    </w:p>
    <w:p w:rsidR="00F86D33" w:rsidRDefault="00F86D33" w:rsidP="00F86D33">
      <w:pPr>
        <w:ind w:left="708"/>
        <w:rPr>
          <w:sz w:val="28"/>
          <w:szCs w:val="28"/>
          <w:lang w:val="ru-RU"/>
        </w:rPr>
      </w:pPr>
      <w:r>
        <w:rPr>
          <w:sz w:val="28"/>
          <w:szCs w:val="28"/>
          <w:lang w:val="ru-RU"/>
        </w:rPr>
        <w:t>Также в данной работе стоит уделить внимание кейнсианству,</w:t>
      </w:r>
    </w:p>
    <w:p w:rsidR="00F86D33" w:rsidRDefault="00F86D33" w:rsidP="00F86D33">
      <w:pPr>
        <w:rPr>
          <w:rFonts w:cs="PragmaticaKMM"/>
          <w:sz w:val="28"/>
          <w:szCs w:val="28"/>
          <w:lang w:val="ru-RU"/>
        </w:rPr>
      </w:pPr>
      <w:r>
        <w:rPr>
          <w:rFonts w:cs="PragmaticaKMM"/>
          <w:sz w:val="28"/>
          <w:szCs w:val="28"/>
          <w:lang w:val="ru-RU"/>
        </w:rPr>
        <w:t>макроэкономической теории, в основе которой лежит идея необходимости государственного регулирования развития экономики. И рассмотреть становление и функционирование денежного рынка в Республике Беларусь.</w:t>
      </w:r>
    </w:p>
    <w:p w:rsidR="00F86D33" w:rsidRDefault="00F86D33" w:rsidP="00F86D33">
      <w:pPr>
        <w:rPr>
          <w:rFonts w:cs="PragmaticaKMM"/>
          <w:sz w:val="28"/>
          <w:szCs w:val="28"/>
          <w:lang w:val="ru-RU"/>
        </w:rPr>
      </w:pPr>
    </w:p>
    <w:p w:rsidR="00F86D33" w:rsidRDefault="00F86D33" w:rsidP="00F86D33">
      <w:pPr>
        <w:rPr>
          <w:rFonts w:cs="PragmaticaKMM"/>
          <w:sz w:val="28"/>
          <w:szCs w:val="28"/>
          <w:lang w:val="ru-RU"/>
        </w:rPr>
      </w:pPr>
    </w:p>
    <w:p w:rsidR="00F86D33" w:rsidRDefault="00F86D33" w:rsidP="00F86D33">
      <w:pPr>
        <w:rPr>
          <w:rFonts w:cs="PragmaticaKMM"/>
          <w:sz w:val="28"/>
          <w:szCs w:val="28"/>
          <w:lang w:val="ru-RU"/>
        </w:rPr>
      </w:pPr>
    </w:p>
    <w:p w:rsidR="00F86D33" w:rsidRDefault="00F86D33" w:rsidP="00F86D33">
      <w:pPr>
        <w:rPr>
          <w:rFonts w:cs="PragmaticaKMM"/>
          <w:sz w:val="28"/>
          <w:szCs w:val="28"/>
          <w:lang w:val="ru-RU"/>
        </w:rPr>
      </w:pPr>
    </w:p>
    <w:p w:rsidR="00F86D33" w:rsidRDefault="00F86D33" w:rsidP="00F86D33">
      <w:pPr>
        <w:rPr>
          <w:rFonts w:cs="PragmaticaKMM"/>
          <w:sz w:val="28"/>
          <w:szCs w:val="28"/>
          <w:lang w:val="ru-RU"/>
        </w:rPr>
      </w:pPr>
    </w:p>
    <w:p w:rsidR="00F86D33" w:rsidRDefault="00F86D33" w:rsidP="00F86D33">
      <w:pPr>
        <w:rPr>
          <w:rFonts w:cs="PragmaticaKMM"/>
          <w:sz w:val="28"/>
          <w:szCs w:val="28"/>
          <w:lang w:val="ru-RU"/>
        </w:rPr>
      </w:pPr>
    </w:p>
    <w:p w:rsidR="00F86D33" w:rsidRDefault="00F86D33" w:rsidP="00F86D33">
      <w:pPr>
        <w:rPr>
          <w:rFonts w:cs="PragmaticaKMM"/>
          <w:sz w:val="28"/>
          <w:szCs w:val="28"/>
          <w:lang w:val="ru-RU"/>
        </w:rPr>
      </w:pPr>
    </w:p>
    <w:p w:rsidR="00F86D33" w:rsidRDefault="00F86D33" w:rsidP="00F86D33">
      <w:pPr>
        <w:rPr>
          <w:rFonts w:cs="PragmaticaKMM"/>
          <w:sz w:val="28"/>
          <w:szCs w:val="28"/>
          <w:lang w:val="ru-RU"/>
        </w:rPr>
      </w:pPr>
    </w:p>
    <w:p w:rsidR="00F86D33" w:rsidRPr="00F86D33" w:rsidRDefault="00F86D33" w:rsidP="00F86D33">
      <w:pPr>
        <w:pStyle w:val="3"/>
        <w:spacing w:line="240" w:lineRule="auto"/>
        <w:ind w:firstLine="0"/>
        <w:jc w:val="left"/>
        <w:rPr>
          <w:sz w:val="32"/>
          <w:lang w:val="en-US"/>
        </w:rPr>
      </w:pPr>
    </w:p>
    <w:p w:rsidR="00F86D33" w:rsidRPr="00CB1902" w:rsidRDefault="00F86D33" w:rsidP="00F86D33">
      <w:pPr>
        <w:rPr>
          <w:lang w:val="ru-RU" w:eastAsia="ru-RU"/>
        </w:rPr>
      </w:pPr>
    </w:p>
    <w:p w:rsidR="00F86D33" w:rsidRDefault="00F86D33" w:rsidP="00F86D33">
      <w:pPr>
        <w:pStyle w:val="3"/>
        <w:spacing w:line="240" w:lineRule="auto"/>
        <w:ind w:firstLine="0"/>
        <w:rPr>
          <w:sz w:val="32"/>
        </w:rPr>
      </w:pPr>
      <w:r>
        <w:rPr>
          <w:sz w:val="32"/>
        </w:rPr>
        <w:t>Глава 1. Сущность денежного рынка.</w:t>
      </w:r>
    </w:p>
    <w:p w:rsidR="00F86D33" w:rsidRDefault="00F86D33" w:rsidP="00F86D33">
      <w:pPr>
        <w:jc w:val="center"/>
        <w:rPr>
          <w:b/>
          <w:bCs/>
          <w:sz w:val="32"/>
          <w:lang w:val="ru-RU"/>
        </w:rPr>
      </w:pPr>
      <w:r>
        <w:rPr>
          <w:b/>
          <w:bCs/>
          <w:sz w:val="32"/>
          <w:lang w:val="ru-RU"/>
        </w:rPr>
        <w:t xml:space="preserve">1.1 </w:t>
      </w:r>
      <w:r>
        <w:rPr>
          <w:b/>
          <w:bCs/>
          <w:i/>
          <w:iCs/>
          <w:sz w:val="32"/>
          <w:lang w:val="ru-RU"/>
        </w:rPr>
        <w:t>Происхождение, сущность и виды денег.</w:t>
      </w:r>
    </w:p>
    <w:p w:rsidR="00F86D33" w:rsidRDefault="00F86D33" w:rsidP="00F86D33">
      <w:pPr>
        <w:rPr>
          <w:b/>
          <w:bCs/>
          <w:sz w:val="32"/>
          <w:lang w:val="ru-RU"/>
        </w:rPr>
      </w:pPr>
    </w:p>
    <w:p w:rsidR="00F86D33" w:rsidRDefault="00F86D33" w:rsidP="00F86D33">
      <w:pPr>
        <w:pStyle w:val="30"/>
        <w:spacing w:line="240" w:lineRule="auto"/>
        <w:ind w:firstLine="851"/>
        <w:rPr>
          <w:sz w:val="28"/>
        </w:rPr>
      </w:pPr>
      <w:r>
        <w:rPr>
          <w:sz w:val="28"/>
        </w:rPr>
        <w:t xml:space="preserve">Как общественное свойство товара стоимость можно выявить только путём приравнивания одного товара к другому в процессе обмена. Существует эквивалентная форма выражения стоимости (товар Б служит материалом для выражения стоимости товара А). Деньги – это особый товар, выполняющий роль всеобщего эквивалента. Они выражают затраты общественного труда, воплощённого в товаре, и на этой основе обеспечивают их обмениваемость. Деньги являются абсолютно ликвидным средством обмена, т.е. товаром, имеющим наибольшую способность к сбыту. </w:t>
      </w:r>
    </w:p>
    <w:p w:rsidR="00F86D33" w:rsidRDefault="00F86D33" w:rsidP="00F86D33">
      <w:pPr>
        <w:pStyle w:val="30"/>
        <w:spacing w:line="240" w:lineRule="auto"/>
        <w:ind w:firstLine="851"/>
        <w:rPr>
          <w:sz w:val="28"/>
        </w:rPr>
      </w:pPr>
      <w:r>
        <w:rPr>
          <w:sz w:val="28"/>
        </w:rPr>
        <w:t>«В качестве меры стоимости деньги выступают измерительным инструментом для сделок. Стоимость товара, выраженная в деньгах, есть его цена» [4, стр.141] .</w:t>
      </w:r>
    </w:p>
    <w:p w:rsidR="00F86D33" w:rsidRDefault="00F86D33" w:rsidP="00F86D33">
      <w:pPr>
        <w:pStyle w:val="30"/>
        <w:spacing w:line="240" w:lineRule="auto"/>
        <w:ind w:firstLine="851"/>
        <w:rPr>
          <w:sz w:val="28"/>
        </w:rPr>
      </w:pPr>
      <w:r>
        <w:rPr>
          <w:sz w:val="28"/>
        </w:rPr>
        <w:t xml:space="preserve">Современные представления о сущности денег можно обобщить следующим образом: деньги, будучи общественным явлением, представляют собой товар, который функционирует в качестве средства обращения, счётной единицы и средства сохранения стоимости. Функцию средства обращения, как правило, выполняет национальная денежная единица: рубль, доллар, евро и пр. Как средство обращения деньги постоянно переходят из рук в руки, являясь лишь мимолётным посредником при обмене товаров, что делает возможным замену полноценных денег неполноценными бумажными знаками. </w:t>
      </w:r>
    </w:p>
    <w:p w:rsidR="00F86D33" w:rsidRDefault="00F86D33" w:rsidP="00F86D33">
      <w:pPr>
        <w:pStyle w:val="30"/>
        <w:spacing w:line="240" w:lineRule="auto"/>
        <w:ind w:firstLine="851"/>
        <w:rPr>
          <w:sz w:val="28"/>
        </w:rPr>
      </w:pPr>
      <w:r>
        <w:rPr>
          <w:sz w:val="28"/>
        </w:rPr>
        <w:t>Оплата товара наличными деньгами в момент покупки не всегда возможна. В этих случаях покупатель приобретает товар с отсрочкой платежа, выдавая продавцу долговое обязательство, в котором фиксируется сумма долга и срок его погашения. Продавец становится кредитором, а покупатель – заемщиком. В случае, если потребительная стоимость товара или услуги поступают к покупателю раньше, чем стоимость к продавцу, деньги выполняют функцию средств платежа. В современных условиях произошло сращивание функций денег как средства платежа  и средства обращения, экономисты часто называют эту функцию денег средством обмена.</w:t>
      </w:r>
    </w:p>
    <w:p w:rsidR="00F86D33" w:rsidRDefault="00F86D33" w:rsidP="00F86D33">
      <w:pPr>
        <w:pStyle w:val="30"/>
        <w:spacing w:line="240" w:lineRule="auto"/>
        <w:ind w:firstLine="851"/>
        <w:rPr>
          <w:sz w:val="28"/>
        </w:rPr>
      </w:pPr>
      <w:r>
        <w:rPr>
          <w:sz w:val="28"/>
        </w:rPr>
        <w:t>Деньги выполняют функцию средства накопления, когда они выступают в виде финансового актива, сохраняющегося у субъекта рыночного хозяйства после продажи им каких-либо товаров и услуг. Эта функция возникает потому, что деньги обладают абсолютной ликвидностью. Но вместе с тем в периоды высокой инфляции бумажные деньги могут плохо выполнять данную функцию.</w:t>
      </w:r>
    </w:p>
    <w:p w:rsidR="00F86D33" w:rsidRDefault="00F86D33" w:rsidP="00F86D33">
      <w:pPr>
        <w:pStyle w:val="30"/>
        <w:spacing w:line="240" w:lineRule="auto"/>
        <w:ind w:firstLine="851"/>
        <w:rPr>
          <w:sz w:val="28"/>
        </w:rPr>
      </w:pPr>
      <w:r>
        <w:rPr>
          <w:sz w:val="28"/>
        </w:rPr>
        <w:t xml:space="preserve">На международной арене деньги выполняют функцию мировых денег. Длительное время эту роль выполняло золото. Теперь широко используется валюта крупнейших держав мира. Формируются соответствующие валютные зоны. </w:t>
      </w:r>
    </w:p>
    <w:p w:rsidR="00F86D33" w:rsidRDefault="00F86D33" w:rsidP="00F86D33">
      <w:pPr>
        <w:pStyle w:val="30"/>
        <w:spacing w:line="240" w:lineRule="auto"/>
        <w:ind w:firstLine="851"/>
        <w:rPr>
          <w:sz w:val="28"/>
        </w:rPr>
      </w:pPr>
      <w:r>
        <w:rPr>
          <w:sz w:val="28"/>
        </w:rPr>
        <w:t>До появления денег существовал бартер – непосредственный обмен одного товара на другой, но количество участников рынка при этом было ограничено. При увеличении числа участников рынка бартер натолкнулся на серьёзное затруднение – необходимость осуществления большого количества промежуточных сделок.  Появление денег разрешило это затруднение. Использование денег – любого предмета, который является общепризнанным в качестве средств платежа за товары, услуги и долги, - значительно упростило обмен.</w:t>
      </w:r>
    </w:p>
    <w:p w:rsidR="00F86D33" w:rsidRDefault="00F86D33" w:rsidP="00F86D33">
      <w:pPr>
        <w:pStyle w:val="30"/>
        <w:spacing w:line="240" w:lineRule="auto"/>
        <w:ind w:firstLine="851"/>
        <w:rPr>
          <w:sz w:val="28"/>
        </w:rPr>
      </w:pPr>
      <w:r>
        <w:rPr>
          <w:sz w:val="28"/>
        </w:rPr>
        <w:t xml:space="preserve">Как и все товары, деньги обладают стоимостью (на добычу золота затрачено большое количество общественно необходимого труда) и потребительной стоимостью. Потребительная стоимость золота как денежного товара имеет два значения. Первое – золото используется для технических целей, в ювелирной промышленности, в стоматологии и т.д. Второе – золото является предметом всеобщей потребности в процессе обмена. Золото выполняет роль денег потому, что оно по сравнению с другими товарами обладает рядом преимуществ: делимостью, сохраняемостью, качественной однородностью, высокой стоимостью при небольшом объёме, его относительной редкостью в природе. </w:t>
      </w:r>
    </w:p>
    <w:p w:rsidR="00F86D33" w:rsidRDefault="00F86D33" w:rsidP="00F86D33">
      <w:pPr>
        <w:pStyle w:val="30"/>
        <w:spacing w:line="240" w:lineRule="auto"/>
        <w:ind w:firstLine="851"/>
        <w:rPr>
          <w:sz w:val="28"/>
        </w:rPr>
      </w:pPr>
      <w:r>
        <w:rPr>
          <w:sz w:val="28"/>
        </w:rPr>
        <w:t>Сегодня  деньги  чаще  всего  принимают  ту  или  иную  форму  почти  ничего  не  стоящей  бумаги  или  депозитов  в  банках. Есть три  основных вида  денег:  товарные  деньги,  символические  деньги  и  кредитные  деньги.</w:t>
      </w:r>
    </w:p>
    <w:p w:rsidR="00F86D33" w:rsidRDefault="00F86D33" w:rsidP="00F86D33">
      <w:pPr>
        <w:pStyle w:val="30"/>
        <w:spacing w:line="240" w:lineRule="auto"/>
        <w:ind w:firstLine="851"/>
        <w:rPr>
          <w:sz w:val="28"/>
        </w:rPr>
      </w:pPr>
      <w:r>
        <w:rPr>
          <w:sz w:val="28"/>
        </w:rPr>
        <w:t>Товарные  деньги  используются  как  средство  обмена,  а  также  продаются  и  покупаются  как  обычный  товар.  Товарные  деньги  имеют  ту  же  ценность  при  торговле  ими  как  обыкновенным  товаром  или  при  любом  другом  способе  использования,  какую  они  имеют  в  качестве  денег. Деньги как средство обмена появились в человеческой истории в форме товаров. В различные времена самые разные предметы служили деньгами: скот, оливковое масло, пиво и вино, медь, железо, золото, серебро, кольца, бриллианты и ракушки.</w:t>
      </w:r>
    </w:p>
    <w:p w:rsidR="00F86D33" w:rsidRDefault="00F86D33" w:rsidP="00F86D33">
      <w:pPr>
        <w:pStyle w:val="30"/>
        <w:spacing w:line="240" w:lineRule="auto"/>
        <w:ind w:firstLine="851"/>
        <w:rPr>
          <w:sz w:val="28"/>
        </w:rPr>
      </w:pPr>
      <w:r>
        <w:rPr>
          <w:sz w:val="28"/>
        </w:rPr>
        <w:t>Каждый из перечисленных предметов обладает преимуществами и недостатками. Скот неделим на мелкие доли. Качество пива не улучшается при хранении, в отличие от качества вина. Оливковое масло обеспечивает прекрасные ликвидные деньги, поскольку они могут быть делимы в любую минуту (если кто пожелает); но если его брать руками, можно испачкаться. И т.д.</w:t>
      </w:r>
    </w:p>
    <w:p w:rsidR="00F86D33" w:rsidRDefault="00F86D33" w:rsidP="00F86D33">
      <w:pPr>
        <w:pStyle w:val="30"/>
        <w:spacing w:line="240" w:lineRule="auto"/>
        <w:ind w:firstLine="851"/>
        <w:rPr>
          <w:sz w:val="28"/>
        </w:rPr>
      </w:pPr>
      <w:r>
        <w:rPr>
          <w:sz w:val="28"/>
        </w:rPr>
        <w:t>К девятнадцатому веку товарными деньгами были почти исключительно только такие металлы, как серебро и золото. Эти формы денег имели «внутреннюю ценность (стоимость)»; это означает, что они обладали ценностью сами по себе. Ввиду этого, отсутствовала необходимость гарантировать их ценность со стороны правительства, и количество денег в обращении регулировалось рынком через спрос и предложение золота или серебра. Однако металлические деньги имеют недостатки, поскольку для того, чтобы выкопать их из недр земли, требуются редкие ресурсы; более того эти деньги могут стать редкими или избыточными просто из-за случайного открытия месторождений драгоценных металлов.</w:t>
      </w:r>
    </w:p>
    <w:p w:rsidR="00F86D33" w:rsidRDefault="00F86D33" w:rsidP="00F86D33">
      <w:pPr>
        <w:pStyle w:val="30"/>
        <w:spacing w:line="240" w:lineRule="auto"/>
        <w:ind w:firstLine="851"/>
        <w:rPr>
          <w:sz w:val="28"/>
        </w:rPr>
      </w:pPr>
      <w:r>
        <w:rPr>
          <w:sz w:val="28"/>
        </w:rPr>
        <w:t xml:space="preserve">Использование той или иной формы товарных денег для обслуживания обменных операций неудивительно: люди готовы принимать товарные деньги, такие как золото, так как они имеют внутреннюю стоимость. Появление бумажных денег – более сложное явление. Что заставило ценить людей нечто, не имеющее внутренней стоимости? </w:t>
      </w:r>
    </w:p>
    <w:p w:rsidR="00F86D33" w:rsidRDefault="00F86D33" w:rsidP="00F86D33">
      <w:pPr>
        <w:pStyle w:val="30"/>
        <w:spacing w:line="240" w:lineRule="auto"/>
        <w:ind w:firstLine="851"/>
        <w:rPr>
          <w:sz w:val="28"/>
        </w:rPr>
      </w:pPr>
      <w:r>
        <w:rPr>
          <w:sz w:val="28"/>
        </w:rPr>
        <w:t>Чтобы представить себе процесс перехода денег от товарных денег к бумажным, допустим существование экономики, в которой люди постоянно носят с собой сумки с золотом. При покупке покупатель должен отмерить соответствующее количество золота. Если продавец уверен в том, что количество и проба золота соответствует требованиям, сделка совершается.</w:t>
      </w:r>
    </w:p>
    <w:p w:rsidR="00F86D33" w:rsidRDefault="00F86D33" w:rsidP="00F86D33">
      <w:pPr>
        <w:pStyle w:val="30"/>
        <w:spacing w:line="240" w:lineRule="auto"/>
        <w:ind w:firstLine="851"/>
        <w:rPr>
          <w:sz w:val="28"/>
        </w:rPr>
      </w:pPr>
      <w:r>
        <w:rPr>
          <w:sz w:val="28"/>
        </w:rPr>
        <w:t>На первом этапе государство стремится к минимизации издержек, возникающих при совершении сделки. Использование чистого золота в качестве денег слишком дорого. Для уменьшения издержек государство выпускает золотые монеты известного веса и чистоты. Монеты, в отличие от золотых слитков, легче использовать при заключении сделок, так как стоимость их широко признана.</w:t>
      </w:r>
    </w:p>
    <w:p w:rsidR="00F86D33" w:rsidRDefault="00F86D33" w:rsidP="00F86D33">
      <w:pPr>
        <w:pStyle w:val="30"/>
        <w:spacing w:line="240" w:lineRule="auto"/>
        <w:ind w:firstLine="851"/>
        <w:rPr>
          <w:sz w:val="28"/>
        </w:rPr>
      </w:pPr>
      <w:r>
        <w:rPr>
          <w:sz w:val="28"/>
        </w:rPr>
        <w:t>Следующим шагом правительства является выпуск золотых сертификатов – листков бумаги, которые могут быть обменены на определенное количество золота. Если люди доверяют платежным обязательствам правительства, то эти билеты будут оцениваться также как и само золото. Более того, поскольку эти билеты легче золота, применять их для совершения различных сделок значительно проще. Таким образом, никто не носит золото при себе, а обеспеченные золотом государственные билеты становятся деньгами.</w:t>
      </w:r>
    </w:p>
    <w:p w:rsidR="00F86D33" w:rsidRDefault="00F86D33" w:rsidP="00F86D33">
      <w:pPr>
        <w:pStyle w:val="30"/>
        <w:spacing w:line="240" w:lineRule="auto"/>
        <w:ind w:firstLine="851"/>
        <w:rPr>
          <w:sz w:val="28"/>
        </w:rPr>
      </w:pPr>
      <w:r>
        <w:rPr>
          <w:sz w:val="28"/>
        </w:rPr>
        <w:t>Наконец, с течением времени необходимость золотого обеспечения теряется. Если никто не стремиться обменять эти билеты на золото, то никого не ущемит отмена обмена билетов на золото. Если все признают бумажные сертификаты в качестве средства обращения, они будут цениться и служить в качестве денег. Таким образом, система, основанная на товарных деньгах, постепенно трансформируется в систему, использующую бумажные деньги.</w:t>
      </w:r>
    </w:p>
    <w:p w:rsidR="00F86D33" w:rsidRDefault="00F86D33" w:rsidP="00F86D33">
      <w:pPr>
        <w:pStyle w:val="30"/>
        <w:spacing w:line="240" w:lineRule="auto"/>
        <w:ind w:firstLine="851"/>
        <w:rPr>
          <w:sz w:val="28"/>
        </w:rPr>
      </w:pPr>
      <w:r>
        <w:rPr>
          <w:sz w:val="28"/>
        </w:rPr>
        <w:t>Использование бумажных денег становится широко распространенным, поскольку они являются удобным средством обмена. Эти деньги легко транспортировать и хранить. При тщательной гравировке, ценность денег может быть защищена от подделок. Тот факт, что частные лица не могут легально создавать деньги, поддерживает их редкость. При таком ограничении предложения, деньги имеют ценность. Пока люди могут платить бумажной наличностью по своим обязательствам, пока бумажные деньги принимаются как средство платежа, она (бумажная наличность) выполняет функцию денег.</w:t>
      </w:r>
    </w:p>
    <w:p w:rsidR="00F86D33" w:rsidRDefault="00F86D33" w:rsidP="00F86D33">
      <w:pPr>
        <w:pStyle w:val="30"/>
        <w:spacing w:line="240" w:lineRule="auto"/>
        <w:ind w:firstLine="851"/>
        <w:rPr>
          <w:sz w:val="28"/>
        </w:rPr>
      </w:pPr>
      <w:r>
        <w:rPr>
          <w:sz w:val="28"/>
        </w:rPr>
        <w:t>Символические  деньги -  это  средство  платежа,  чья  стоимость  или  покупательная  способность  в  качестве  денег  превосходит  издержки  их  производства  или  ценность  при  альтернативном  использовании.</w:t>
      </w:r>
    </w:p>
    <w:p w:rsidR="00F86D33" w:rsidRDefault="00F86D33" w:rsidP="00F86D33">
      <w:pPr>
        <w:pStyle w:val="30"/>
        <w:spacing w:line="240" w:lineRule="auto"/>
        <w:ind w:firstLine="851"/>
        <w:rPr>
          <w:sz w:val="28"/>
        </w:rPr>
      </w:pPr>
      <w:r>
        <w:rPr>
          <w:sz w:val="28"/>
        </w:rPr>
        <w:tab/>
        <w:t>Правда  иногда  бывает  случаи,  когда  стоимость  металла,  из  которого  сделаны  монеты,  резко  возрастает  относительно  их  стоимости  в  качестве  денег.  В  таких  случаях  эти  монеты  начинают  исчезать  из  обращения. То же касается и бумажных денег. Существенным условием для существования символических денег является наличие контроля над правом производства денег. Если любой сможет печатать долларовые банкноты, то для него будет выгодно продолжать печатать их до тех пор, пока он будет способен извлекать из этого прибыль. Символические деньги продолжают существовать, в основном из-за того, что частное производство денег признано незаконным и, таким образом, силы конкуренции не позволяют стоимости долларовых банкнот или монет опускаться до цены их изготовления.</w:t>
      </w:r>
    </w:p>
    <w:p w:rsidR="00F86D33" w:rsidRDefault="00F86D33" w:rsidP="00F86D33">
      <w:pPr>
        <w:pStyle w:val="30"/>
        <w:spacing w:line="240" w:lineRule="auto"/>
        <w:ind w:firstLine="851"/>
        <w:rPr>
          <w:sz w:val="28"/>
        </w:rPr>
      </w:pPr>
      <w:r>
        <w:rPr>
          <w:sz w:val="28"/>
        </w:rPr>
        <w:t xml:space="preserve">Современные деньги принимаются в качестве платежа еще и потому, что этого требует закон. Такие деньги являются декретными деньгами, или законными средствам </w:t>
      </w:r>
    </w:p>
    <w:p w:rsidR="00F86D33" w:rsidRDefault="00F86D33" w:rsidP="00F86D33">
      <w:pPr>
        <w:pStyle w:val="30"/>
        <w:spacing w:line="240" w:lineRule="auto"/>
        <w:ind w:firstLine="851"/>
        <w:rPr>
          <w:sz w:val="28"/>
        </w:rPr>
      </w:pPr>
      <w:r>
        <w:rPr>
          <w:sz w:val="28"/>
        </w:rPr>
        <w:t>Законное средство платежа – это деньги, которые правительство провозгласило обязательными для приема при обмене и в качестве законного способа уплаты долгов. При подобной законодательной поддержке национальная валюта в любой стране получает ощутимое преимущество для того, чтобы стать общепринятым средством при обмене.</w:t>
      </w:r>
    </w:p>
    <w:p w:rsidR="00F86D33" w:rsidRDefault="00F86D33" w:rsidP="00F86D33">
      <w:pPr>
        <w:pStyle w:val="30"/>
        <w:spacing w:line="240" w:lineRule="auto"/>
        <w:ind w:firstLine="851"/>
        <w:rPr>
          <w:sz w:val="28"/>
        </w:rPr>
      </w:pPr>
      <w:r>
        <w:rPr>
          <w:sz w:val="28"/>
        </w:rPr>
        <w:t>Большинство стран производит и использует свои собственные деньги. Но в странах с высоким уровнем инфляции, вызывающем быстрое снижение покупательной способности денег, люди, случается, начинают использовать иностранную валюту, несмотря на то, что их национальная валюта по-прежнему остается законным средством платежа. Однако вопреки закону продавцы отказываются продавать товары, если их оплата осуществляется не в золоте или долларах, а в местной валюте. Таким образом, закон, вводящий национальное средство платежа, будет иметь действие только до определенных пределов. Кроме того, и сами люди не захотят использовать в своих операциях деньги, если их стоимость быстро падает.</w:t>
      </w:r>
    </w:p>
    <w:p w:rsidR="00F86D33" w:rsidRDefault="00F86D33" w:rsidP="00F86D33">
      <w:pPr>
        <w:pStyle w:val="30"/>
        <w:spacing w:line="240" w:lineRule="auto"/>
        <w:ind w:firstLine="851"/>
        <w:rPr>
          <w:sz w:val="28"/>
        </w:rPr>
      </w:pPr>
      <w:r>
        <w:rPr>
          <w:sz w:val="28"/>
        </w:rPr>
        <w:t>Помимо  символических  и  товарных  денег  существует  и  третья  группа,  к  которой  относится  большая  часть  применяемых  в  современной  экономике  денег – это кредитные деньги. Их появление связано с выполнением деньгами функции средства платежа.</w:t>
      </w:r>
    </w:p>
    <w:p w:rsidR="00F86D33" w:rsidRDefault="00F86D33" w:rsidP="00F86D33">
      <w:pPr>
        <w:pStyle w:val="30"/>
        <w:spacing w:line="240" w:lineRule="auto"/>
        <w:ind w:firstLine="851"/>
        <w:rPr>
          <w:sz w:val="28"/>
        </w:rPr>
      </w:pPr>
      <w:r>
        <w:rPr>
          <w:sz w:val="28"/>
        </w:rPr>
        <w:t>Кредитные деньги – это средство обмена, которые представляют собой обязательства частного лица или фирмы. Видами кредитных денег являются векселя, банкноты, чеки.</w:t>
      </w:r>
    </w:p>
    <w:p w:rsidR="00F86D33" w:rsidRDefault="00F86D33" w:rsidP="00F86D33">
      <w:pPr>
        <w:pStyle w:val="30"/>
        <w:spacing w:line="240" w:lineRule="auto"/>
        <w:ind w:firstLine="851"/>
        <w:rPr>
          <w:sz w:val="28"/>
        </w:rPr>
      </w:pPr>
      <w:r>
        <w:rPr>
          <w:sz w:val="28"/>
        </w:rPr>
        <w:t>Вексель – «вид ценной бумаги, письменное долговое денежное обязательство, которое даёт право владельцу (держателю векселя) по истечении срока требовать с должника (векселедателя) уплаты обозначенной в векселе суммы. Вексель обычно выдаётся на срок до 1 года, чаще на 1- 3 месяца» [8,  стр. 91].</w:t>
      </w:r>
    </w:p>
    <w:p w:rsidR="00F86D33" w:rsidRDefault="00F86D33" w:rsidP="00F86D33">
      <w:pPr>
        <w:pStyle w:val="30"/>
        <w:spacing w:line="240" w:lineRule="auto"/>
        <w:ind w:firstLine="851"/>
        <w:rPr>
          <w:sz w:val="28"/>
        </w:rPr>
      </w:pPr>
      <w:r>
        <w:rPr>
          <w:sz w:val="28"/>
        </w:rPr>
        <w:t>Банкноты – «денежные знаки, выпускаемые эмиссионными банками при совершении кредитных операций. В отличие от бумажных денег они выступают как знак не только полноценных денег, но и кредита, имеют хождение в обращении наряду с другими денежными знаками, свободно на них размениваются» [8, стр. 91]. Первоначально  банкноты имели золотую гарантию, обеспечивающую ее обмен на золото. Банкноты выпускаются строго определенного достоинства, и по существу они являются национальными       деньгами на всей территории государства.</w:t>
      </w:r>
    </w:p>
    <w:p w:rsidR="00F86D33" w:rsidRDefault="00F86D33" w:rsidP="00F86D33">
      <w:pPr>
        <w:pStyle w:val="30"/>
        <w:spacing w:line="240" w:lineRule="auto"/>
        <w:ind w:firstLine="851"/>
        <w:rPr>
          <w:sz w:val="28"/>
        </w:rPr>
      </w:pPr>
      <w:r>
        <w:rPr>
          <w:sz w:val="28"/>
        </w:rPr>
        <w:t>Чек – «денежный расчётный документ установленной формы, содержащий приказ (поручение) владельца счёта кредитному учреждению о выплате (перечислении) предъявителю чека указанной в нём суммы. Денежный чек – расчётный документ, который используют предприятия, организации, население для получения в кредитных учреждениях наличных денег» [8,         стр. 91].</w:t>
      </w:r>
    </w:p>
    <w:p w:rsidR="00F86D33" w:rsidRDefault="00F86D33" w:rsidP="00F86D33">
      <w:pPr>
        <w:rPr>
          <w:b/>
          <w:bCs/>
          <w:sz w:val="32"/>
          <w:lang w:val="ru-RU"/>
        </w:rPr>
      </w:pPr>
    </w:p>
    <w:p w:rsidR="00F86D33" w:rsidRDefault="00F86D33" w:rsidP="00F86D33">
      <w:pPr>
        <w:jc w:val="center"/>
        <w:rPr>
          <w:b/>
          <w:sz w:val="32"/>
          <w:lang w:val="ru-RU"/>
        </w:rPr>
      </w:pPr>
      <w:r>
        <w:rPr>
          <w:b/>
          <w:bCs/>
          <w:sz w:val="32"/>
          <w:lang w:val="ru-RU"/>
        </w:rPr>
        <w:t>1.2</w:t>
      </w:r>
      <w:r>
        <w:rPr>
          <w:b/>
          <w:bCs/>
          <w:i/>
          <w:iCs/>
          <w:sz w:val="32"/>
          <w:lang w:val="ru-RU"/>
        </w:rPr>
        <w:t xml:space="preserve"> </w:t>
      </w:r>
      <w:r>
        <w:rPr>
          <w:b/>
          <w:i/>
          <w:iCs/>
          <w:sz w:val="32"/>
          <w:lang w:val="ru-RU"/>
        </w:rPr>
        <w:t>Спрос на деньги со стороны сделок и со стороны активов</w:t>
      </w:r>
    </w:p>
    <w:p w:rsidR="00F86D33" w:rsidRDefault="00F86D33" w:rsidP="00F86D33">
      <w:pPr>
        <w:jc w:val="center"/>
        <w:rPr>
          <w:b/>
          <w:sz w:val="32"/>
          <w:lang w:val="ru-RU"/>
        </w:rPr>
      </w:pPr>
    </w:p>
    <w:p w:rsidR="00F86D33" w:rsidRDefault="00F86D33" w:rsidP="00F86D33">
      <w:pPr>
        <w:pStyle w:val="30"/>
        <w:spacing w:line="240" w:lineRule="auto"/>
        <w:ind w:firstLine="851"/>
        <w:rPr>
          <w:sz w:val="28"/>
        </w:rPr>
      </w:pPr>
      <w:r>
        <w:rPr>
          <w:sz w:val="28"/>
        </w:rPr>
        <w:t>«Движение денег, обслуживающее реализацию товаров, а так же нетоварные платежи и расчёты в национальной экономике – есть денежное обращение. Форма организации денежного обращения в стране, сложившаяся исторически и закреплённая законодательно, образует денежную систему» [3, стр.135] .Её основными элементами являются:</w:t>
      </w:r>
    </w:p>
    <w:p w:rsidR="00F86D33" w:rsidRDefault="00F86D33" w:rsidP="00F86D33">
      <w:pPr>
        <w:pStyle w:val="30"/>
        <w:numPr>
          <w:ilvl w:val="0"/>
          <w:numId w:val="1"/>
        </w:numPr>
        <w:spacing w:line="240" w:lineRule="auto"/>
        <w:rPr>
          <w:sz w:val="28"/>
        </w:rPr>
      </w:pPr>
      <w:r>
        <w:rPr>
          <w:sz w:val="28"/>
        </w:rPr>
        <w:t>наименование денежной единицы (рубль, доллар и др.);</w:t>
      </w:r>
    </w:p>
    <w:p w:rsidR="00F86D33" w:rsidRDefault="00F86D33" w:rsidP="00F86D33">
      <w:pPr>
        <w:pStyle w:val="30"/>
        <w:numPr>
          <w:ilvl w:val="0"/>
          <w:numId w:val="1"/>
        </w:numPr>
        <w:spacing w:line="240" w:lineRule="auto"/>
        <w:rPr>
          <w:sz w:val="28"/>
        </w:rPr>
      </w:pPr>
      <w:r>
        <w:rPr>
          <w:sz w:val="28"/>
        </w:rPr>
        <w:t>масштаб цен;</w:t>
      </w:r>
    </w:p>
    <w:p w:rsidR="00F86D33" w:rsidRDefault="00F86D33" w:rsidP="00F86D33">
      <w:pPr>
        <w:pStyle w:val="30"/>
        <w:numPr>
          <w:ilvl w:val="0"/>
          <w:numId w:val="1"/>
        </w:numPr>
        <w:spacing w:line="240" w:lineRule="auto"/>
        <w:rPr>
          <w:sz w:val="28"/>
        </w:rPr>
      </w:pPr>
      <w:r>
        <w:rPr>
          <w:sz w:val="28"/>
        </w:rPr>
        <w:t>виды государственных денежных знаков, имеющих законную платёжную силу, порядок их эмиссии и обращения (обеспечение, выпуск, изъятие и т.д.);</w:t>
      </w:r>
    </w:p>
    <w:p w:rsidR="00F86D33" w:rsidRDefault="00F86D33" w:rsidP="00F86D33">
      <w:pPr>
        <w:pStyle w:val="30"/>
        <w:numPr>
          <w:ilvl w:val="0"/>
          <w:numId w:val="1"/>
        </w:numPr>
        <w:spacing w:line="240" w:lineRule="auto"/>
        <w:rPr>
          <w:sz w:val="28"/>
        </w:rPr>
      </w:pPr>
      <w:r>
        <w:rPr>
          <w:sz w:val="28"/>
        </w:rPr>
        <w:t>регламентация безналичного оборота;</w:t>
      </w:r>
    </w:p>
    <w:p w:rsidR="00F86D33" w:rsidRDefault="00F86D33" w:rsidP="00F86D33">
      <w:pPr>
        <w:pStyle w:val="30"/>
        <w:numPr>
          <w:ilvl w:val="0"/>
          <w:numId w:val="1"/>
        </w:numPr>
        <w:spacing w:line="240" w:lineRule="auto"/>
        <w:rPr>
          <w:sz w:val="28"/>
        </w:rPr>
      </w:pPr>
      <w:r>
        <w:rPr>
          <w:sz w:val="28"/>
        </w:rPr>
        <w:t xml:space="preserve">государственные органы, осуществляющие регулирование денежного обращения. </w:t>
      </w:r>
    </w:p>
    <w:p w:rsidR="00F86D33" w:rsidRDefault="00F86D33" w:rsidP="00F86D33">
      <w:pPr>
        <w:pStyle w:val="30"/>
        <w:spacing w:line="240" w:lineRule="auto"/>
        <w:ind w:firstLine="851"/>
        <w:rPr>
          <w:sz w:val="28"/>
        </w:rPr>
      </w:pPr>
      <w:r>
        <w:rPr>
          <w:sz w:val="28"/>
        </w:rPr>
        <w:t xml:space="preserve">«Главным элементом денежного рынка являются деньги. Они покупаются и продаются на денежном рынке, который включает финансовые институты, обеспечивающие взаимодействие спроса на деньги и их предложение, а так же денежные потоки, входящие и исходящие из этих учреждений. Элементами механизма функционирования денежного рынка являются спрос на деньги, предложение денег и цена денег (процентная ставка)» [8, стр.432]. Однако использовать термин «денежный рынок» следует с оговорками. Дело в том, что этот термин означает рынок краткосрочных высоко ликвидных ценных бумаг. К тому же следует подчеркнуть, что деньги, «не продаются»  и «не покупаются» в том же смысле, в каком продаются и покупаются товары. При сделках на рынке денег деньги обмениваются на другие ликвидные активы по альтернативной стоимости, измеренной в единицах номинальной нормы процента. </w:t>
      </w:r>
    </w:p>
    <w:p w:rsidR="00F86D33" w:rsidRDefault="00F86D33" w:rsidP="00F86D33">
      <w:pPr>
        <w:pStyle w:val="30"/>
        <w:spacing w:line="240" w:lineRule="auto"/>
        <w:ind w:firstLine="851"/>
        <w:rPr>
          <w:sz w:val="28"/>
        </w:rPr>
      </w:pPr>
      <w:r>
        <w:rPr>
          <w:sz w:val="28"/>
        </w:rPr>
        <w:t>Совокупным спросом на деньги называется общее количество денег, которое желают иметь в данный момент домохозяйства, бизнес, правительство. Совокупный спрос состоит из двух частей: спрос на деньги для сделок и спрос на деньги как средство сохранения богатства. Спрос на деньги для сделок обусловлен тем, что населению, предприятиям, правительству нужны деньги для покупки товаров и услуг. Этот спрос зависит от:</w:t>
      </w:r>
    </w:p>
    <w:p w:rsidR="00F86D33" w:rsidRDefault="00F86D33" w:rsidP="00F86D33">
      <w:pPr>
        <w:pStyle w:val="30"/>
        <w:numPr>
          <w:ilvl w:val="0"/>
          <w:numId w:val="2"/>
        </w:numPr>
        <w:spacing w:line="240" w:lineRule="auto"/>
        <w:rPr>
          <w:sz w:val="28"/>
        </w:rPr>
      </w:pPr>
      <w:r>
        <w:rPr>
          <w:sz w:val="28"/>
        </w:rPr>
        <w:t>объёма номинального ВВП (чем больше производится товаров и услуг, чем выше цены на них, тем больше нужно денег для обслуживания торговых и платёжных операций, следовательно, спрос на деньги для сделок изменяется пропорционально номинальному ВВП);</w:t>
      </w:r>
    </w:p>
    <w:p w:rsidR="00F86D33" w:rsidRDefault="00F86D33" w:rsidP="00F86D33">
      <w:pPr>
        <w:pStyle w:val="30"/>
        <w:numPr>
          <w:ilvl w:val="0"/>
          <w:numId w:val="2"/>
        </w:numPr>
        <w:spacing w:line="240" w:lineRule="auto"/>
        <w:rPr>
          <w:sz w:val="28"/>
        </w:rPr>
      </w:pPr>
      <w:r>
        <w:rPr>
          <w:sz w:val="28"/>
        </w:rPr>
        <w:t>скорости обращения денег (чем она больше, тем меньше денег необходимо для торговых сделок, и наоборот).</w:t>
      </w:r>
    </w:p>
    <w:p w:rsidR="00F86D33" w:rsidRDefault="00C4571A" w:rsidP="00F86D33">
      <w:pPr>
        <w:pStyle w:val="30"/>
        <w:spacing w:line="240" w:lineRule="auto"/>
        <w:ind w:firstLine="851"/>
        <w:rPr>
          <w:sz w:val="28"/>
        </w:rPr>
      </w:pPr>
      <w:r>
        <w:rPr>
          <w:noProof/>
          <w:sz w:val="28"/>
        </w:rPr>
        <w:pict>
          <v:polyline id="_x0000_s1026" style="position:absolute;left:0;text-align:left;z-index:251620352;mso-position-horizontal-relative:text;mso-position-vertical-relative:text" points="44.8pt,215.25pt,45.05pt,93.85pt" coordsize="5,2428" o:allowincell="f" filled="f">
            <v:stroke endarrow="block"/>
            <v:path arrowok="t"/>
          </v:polyline>
        </w:pict>
      </w:r>
      <w:r>
        <w:rPr>
          <w:noProof/>
          <w:sz w:val="28"/>
        </w:rPr>
        <w:pict>
          <v:shapetype id="_x0000_t202" coordsize="21600,21600" o:spt="202" path="m,l,21600r21600,l21600,xe">
            <v:stroke joinstyle="miter"/>
            <v:path gradientshapeok="t" o:connecttype="rect"/>
          </v:shapetype>
          <v:shape id="_x0000_s1030" type="#_x0000_t202" style="position:absolute;left:0;text-align:left;margin-left:23.6pt;margin-top:86.6pt;width:21.6pt;height:21.6pt;z-index:251624448" o:allowincell="f" filled="f" stroked="f">
            <v:textbox style="mso-next-textbox:#_x0000_s1030">
              <w:txbxContent>
                <w:p w:rsidR="00F86D33" w:rsidRDefault="00F86D33" w:rsidP="00F86D33">
                  <w:pPr>
                    <w:rPr>
                      <w:i/>
                    </w:rPr>
                  </w:pPr>
                  <w:r>
                    <w:rPr>
                      <w:i/>
                    </w:rPr>
                    <w:t>i</w:t>
                  </w:r>
                </w:p>
              </w:txbxContent>
            </v:textbox>
          </v:shape>
        </w:pict>
      </w:r>
      <w:r w:rsidR="00F86D33">
        <w:rPr>
          <w:sz w:val="28"/>
        </w:rPr>
        <w:t xml:space="preserve">Если предположить, что необходимое количество денег не связано с изменением ставки ссудного процента </w:t>
      </w:r>
      <w:r w:rsidR="00F86D33">
        <w:rPr>
          <w:i/>
          <w:sz w:val="28"/>
          <w:lang w:val="en-US"/>
        </w:rPr>
        <w:t>i</w:t>
      </w:r>
      <w:r w:rsidR="00F86D33">
        <w:rPr>
          <w:sz w:val="28"/>
        </w:rPr>
        <w:t xml:space="preserve">,  тогда при данных объёме ВВП и скорости обращения денег кривая спроса на деньги для сделок </w:t>
      </w:r>
      <w:r w:rsidR="00F86D33">
        <w:rPr>
          <w:i/>
          <w:sz w:val="28"/>
          <w:lang w:val="en-US"/>
        </w:rPr>
        <w:t>D</w:t>
      </w:r>
      <w:r w:rsidR="00F86D33">
        <w:rPr>
          <w:i/>
          <w:sz w:val="28"/>
          <w:vertAlign w:val="subscript"/>
          <w:lang w:val="en-US"/>
        </w:rPr>
        <w:t>t</w:t>
      </w:r>
      <w:r w:rsidR="00F86D33">
        <w:rPr>
          <w:sz w:val="28"/>
        </w:rPr>
        <w:t xml:space="preserve"> будет иметь вид вертикальной прямой (рис. 1) [8, стр.433].</w:t>
      </w:r>
    </w:p>
    <w:p w:rsidR="00F86D33" w:rsidRDefault="00C4571A" w:rsidP="00F86D33">
      <w:pPr>
        <w:pStyle w:val="30"/>
        <w:spacing w:line="240" w:lineRule="auto"/>
        <w:ind w:firstLine="1080"/>
        <w:rPr>
          <w:sz w:val="28"/>
        </w:rPr>
      </w:pPr>
      <w:r>
        <w:rPr>
          <w:noProof/>
          <w:sz w:val="28"/>
        </w:rPr>
        <w:pict>
          <v:shape id="_x0000_s1028" style="position:absolute;left:0;text-align:left;margin-left:101.7pt;margin-top:17.4pt;width:0;height:100.1pt;z-index:251622400;mso-position-horizontal-relative:text;mso-position-vertical-relative:text" coordsize="1,2002" o:allowincell="f" path="m,2002l,e" filled="f">
            <v:path arrowok="t"/>
          </v:shape>
        </w:pict>
      </w:r>
    </w:p>
    <w:p w:rsidR="00F86D33" w:rsidRDefault="00F86D33" w:rsidP="00F86D33">
      <w:pPr>
        <w:pStyle w:val="30"/>
        <w:spacing w:line="240" w:lineRule="auto"/>
        <w:ind w:firstLine="1080"/>
        <w:rPr>
          <w:sz w:val="28"/>
        </w:rPr>
      </w:pPr>
    </w:p>
    <w:p w:rsidR="00F86D33" w:rsidRDefault="00F86D33" w:rsidP="00F86D33">
      <w:pPr>
        <w:pStyle w:val="30"/>
        <w:spacing w:line="240" w:lineRule="auto"/>
        <w:ind w:firstLine="1080"/>
        <w:rPr>
          <w:sz w:val="28"/>
        </w:rPr>
      </w:pPr>
    </w:p>
    <w:p w:rsidR="00F86D33" w:rsidRDefault="00F86D33" w:rsidP="00F86D33">
      <w:pPr>
        <w:pStyle w:val="30"/>
        <w:spacing w:line="240" w:lineRule="auto"/>
        <w:ind w:firstLine="1080"/>
        <w:rPr>
          <w:sz w:val="28"/>
        </w:rPr>
      </w:pPr>
    </w:p>
    <w:p w:rsidR="00F86D33" w:rsidRDefault="00C4571A" w:rsidP="00F86D33">
      <w:pPr>
        <w:pStyle w:val="30"/>
        <w:spacing w:line="240" w:lineRule="auto"/>
        <w:ind w:firstLine="1080"/>
        <w:rPr>
          <w:sz w:val="28"/>
        </w:rPr>
      </w:pPr>
      <w:r>
        <w:rPr>
          <w:noProof/>
          <w:sz w:val="28"/>
        </w:rPr>
        <w:pict>
          <v:shape id="_x0000_s1029" type="#_x0000_t202" style="position:absolute;left:0;text-align:left;margin-left:101.7pt;margin-top:-.05pt;width:28.8pt;height:21.6pt;z-index:251623424" o:allowincell="f" filled="f" stroked="f">
            <v:textbox style="mso-next-textbox:#_x0000_s1029">
              <w:txbxContent>
                <w:p w:rsidR="00F86D33" w:rsidRDefault="00F86D33" w:rsidP="00F86D33">
                  <w:pPr>
                    <w:rPr>
                      <w:i/>
                    </w:rPr>
                  </w:pPr>
                  <w:r>
                    <w:rPr>
                      <w:i/>
                    </w:rPr>
                    <w:t>D</w:t>
                  </w:r>
                  <w:r>
                    <w:rPr>
                      <w:i/>
                      <w:vertAlign w:val="subscript"/>
                    </w:rPr>
                    <w:t>t</w:t>
                  </w:r>
                </w:p>
              </w:txbxContent>
            </v:textbox>
          </v:shape>
        </w:pict>
      </w:r>
      <w:r>
        <w:rPr>
          <w:snapToGrid w:val="0"/>
        </w:rPr>
        <w:pict>
          <v:line id="_x0000_s1027" style="position:absolute;left:0;text-align:left;z-index:251621376" from="44.9pt,21.25pt" to="188.9pt,21.25pt" o:allowincell="f">
            <v:stroke endarrow="block"/>
          </v:line>
        </w:pict>
      </w:r>
    </w:p>
    <w:p w:rsidR="00F86D33" w:rsidRDefault="00F86D33" w:rsidP="00F86D33">
      <w:pPr>
        <w:pStyle w:val="30"/>
        <w:spacing w:line="240" w:lineRule="auto"/>
        <w:ind w:firstLine="1080"/>
        <w:rPr>
          <w:sz w:val="22"/>
        </w:rPr>
      </w:pPr>
      <w:r>
        <w:rPr>
          <w:snapToGrid w:val="0"/>
          <w:sz w:val="22"/>
        </w:rPr>
        <w:t>Количество денег</w:t>
      </w:r>
      <w:r>
        <w:rPr>
          <w:snapToGrid w:val="0"/>
          <w:sz w:val="22"/>
        </w:rPr>
        <w:tab/>
      </w:r>
    </w:p>
    <w:p w:rsidR="00F86D33" w:rsidRDefault="00F86D33" w:rsidP="00F86D33">
      <w:pPr>
        <w:pStyle w:val="30"/>
        <w:spacing w:line="240" w:lineRule="auto"/>
      </w:pPr>
      <w:r>
        <w:rPr>
          <w:i/>
        </w:rPr>
        <w:t xml:space="preserve">Рис. 1. </w:t>
      </w:r>
      <w:r>
        <w:t>Спрос на деньги для сделок.</w:t>
      </w:r>
    </w:p>
    <w:p w:rsidR="00F86D33" w:rsidRDefault="00F86D33" w:rsidP="00F86D33">
      <w:pPr>
        <w:pStyle w:val="30"/>
        <w:spacing w:line="240" w:lineRule="auto"/>
        <w:ind w:firstLine="851"/>
        <w:rPr>
          <w:sz w:val="28"/>
        </w:rPr>
      </w:pPr>
      <w:r>
        <w:rPr>
          <w:sz w:val="28"/>
        </w:rPr>
        <w:t xml:space="preserve">Спрос на деньги как средство сохранения богатства объясняется тем, что часть своих доходов население сберегает. Дж. М. Кейнс называл его спекулятивным. Спекулятивный мотив спроса на деньги обусловлен тем, что экономический субъект приберегает некоторый резерв, пытаясь выбрать наиболее выгодный вариант сохранения своего капитала в зависимости от конъюнктуры рынка. Есть три варианта сбережения: сохранять доходы в виде денег; покупать ценные бумаги; приобретать недвижимость и другие материальные ценности с целью их накопления, а не потребления. Последняя форма сбережений более всего характерна для инфляционной экономики. В нормально функционирующей экономике выбор осуществляется между деньгами и ценными бумагами. </w:t>
      </w:r>
    </w:p>
    <w:p w:rsidR="00F86D33" w:rsidRDefault="00F86D33" w:rsidP="00F86D33">
      <w:pPr>
        <w:pStyle w:val="30"/>
        <w:spacing w:line="240" w:lineRule="auto"/>
        <w:ind w:firstLine="851"/>
        <w:rPr>
          <w:sz w:val="28"/>
        </w:rPr>
      </w:pPr>
      <w:r>
        <w:rPr>
          <w:sz w:val="28"/>
        </w:rPr>
        <w:t>У каждого способа размещения сбережений есть свои достоинства и недостатки. Деньги не приносят дохода, но абсолютно ликвидны, т.е. могут сразу и без всяких затрат быть использованы для покупок и платежей. Ценные бумаги (например, государственные облигации) приносят устойчивый доход в виде процента, но менее ликвидны. Необходимо время, а возможно и деньги, чтобы превратить их в платёжное средство. Существует и определённый риск, связанный с изменениями курса ценных бумаг. Выбор между деньгами и облигациями и определяет колебания процентной ставки. Повышение уровня процентной ставки приводит к росту спроса на облигации и соответственно (при фиксированном объеме сбережений) сокращению спроса на деньги. И наоборот, снижение уровня процентной ставки сопровождается сокращением спроса на облигации и ростом спроса на деньги. Таким образом, существует обратная зависимость между спросом на деньги (как средство сохранения богатства) и движением процентной ставки. Графически эта зависимость изображена на (рис. 2)  [8, стр.433]</w:t>
      </w:r>
      <w:r w:rsidR="00C4571A">
        <w:rPr>
          <w:noProof/>
          <w:sz w:val="28"/>
        </w:rPr>
        <w:pict>
          <v:shape id="_x0000_s1033" type="#_x0000_t202" style="position:absolute;left:0;text-align:left;margin-left:37.8pt;margin-top:15.55pt;width:21.6pt;height:21.6pt;z-index:251627520;mso-position-horizontal-relative:text;mso-position-vertical-relative:text" o:allowincell="f" filled="f" stroked="f">
            <v:textbox style="mso-next-textbox:#_x0000_s1033">
              <w:txbxContent>
                <w:p w:rsidR="00F86D33" w:rsidRDefault="00F86D33" w:rsidP="00F86D33">
                  <w:pPr>
                    <w:rPr>
                      <w:i/>
                      <w:lang w:val="ru-RU"/>
                    </w:rPr>
                  </w:pPr>
                </w:p>
              </w:txbxContent>
            </v:textbox>
          </v:shape>
        </w:pict>
      </w:r>
      <w:r>
        <w:rPr>
          <w:sz w:val="28"/>
        </w:rPr>
        <w:t>.</w:t>
      </w:r>
    </w:p>
    <w:p w:rsidR="00F86D33" w:rsidRDefault="00C4571A" w:rsidP="00F86D33">
      <w:pPr>
        <w:pStyle w:val="30"/>
        <w:spacing w:line="240" w:lineRule="auto"/>
        <w:ind w:firstLine="1080"/>
        <w:rPr>
          <w:sz w:val="28"/>
        </w:rPr>
      </w:pPr>
      <w:r>
        <w:rPr>
          <w:b/>
          <w:noProof/>
        </w:rPr>
        <w:pict>
          <v:line id="_x0000_s1031" style="position:absolute;left:0;text-align:left;flip:y;z-index:251625472" from="59.1pt,-.05pt" to="59.1pt,126.7pt" o:allowincell="f">
            <v:stroke endarrow="block"/>
          </v:line>
        </w:pict>
      </w:r>
      <w:r>
        <w:rPr>
          <w:b/>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5" type="#_x0000_t19" style="position:absolute;left:0;text-align:left;margin-left:66.2pt;margin-top:21.25pt;width:106.5pt;height:92.3pt;flip:x y;z-index:251629568" o:allowincell="f"/>
        </w:pict>
      </w:r>
    </w:p>
    <w:p w:rsidR="00F86D33" w:rsidRDefault="00F86D33" w:rsidP="00F86D33">
      <w:pPr>
        <w:pStyle w:val="30"/>
        <w:spacing w:line="240" w:lineRule="auto"/>
        <w:rPr>
          <w:b/>
        </w:rPr>
      </w:pPr>
    </w:p>
    <w:p w:rsidR="00F86D33" w:rsidRDefault="00F86D33" w:rsidP="00F86D33">
      <w:pPr>
        <w:pStyle w:val="30"/>
        <w:spacing w:line="240" w:lineRule="auto"/>
        <w:rPr>
          <w:b/>
        </w:rPr>
      </w:pPr>
    </w:p>
    <w:p w:rsidR="00F86D33" w:rsidRDefault="00C4571A" w:rsidP="00F86D33">
      <w:pPr>
        <w:pStyle w:val="30"/>
        <w:spacing w:line="240" w:lineRule="auto"/>
        <w:rPr>
          <w:b/>
        </w:rPr>
      </w:pPr>
      <w:r>
        <w:rPr>
          <w:b/>
          <w:noProof/>
        </w:rPr>
        <w:pict>
          <v:shape id="_x0000_s1034" type="#_x0000_t202" style="position:absolute;left:0;text-align:left;margin-left:158.5pt;margin-top:16.15pt;width:28.8pt;height:21.6pt;z-index:251628544" o:allowincell="f" filled="f" stroked="f">
            <v:textbox style="mso-next-textbox:#_x0000_s1034">
              <w:txbxContent>
                <w:p w:rsidR="00F86D33" w:rsidRDefault="00F86D33" w:rsidP="00F86D33">
                  <w:pPr>
                    <w:rPr>
                      <w:i/>
                      <w:vertAlign w:val="subscript"/>
                    </w:rPr>
                  </w:pPr>
                  <w:r>
                    <w:rPr>
                      <w:i/>
                    </w:rPr>
                    <w:t>D</w:t>
                  </w:r>
                  <w:r>
                    <w:rPr>
                      <w:i/>
                      <w:vertAlign w:val="subscript"/>
                    </w:rPr>
                    <w:t>а</w:t>
                  </w:r>
                </w:p>
              </w:txbxContent>
            </v:textbox>
          </v:shape>
        </w:pict>
      </w:r>
    </w:p>
    <w:p w:rsidR="00F86D33" w:rsidRDefault="00C4571A" w:rsidP="00F86D33">
      <w:pPr>
        <w:pStyle w:val="30"/>
        <w:spacing w:line="240" w:lineRule="auto"/>
        <w:rPr>
          <w:b/>
        </w:rPr>
      </w:pPr>
      <w:r>
        <w:rPr>
          <w:b/>
          <w:noProof/>
        </w:rPr>
        <w:pict>
          <v:shape id="_x0000_s1037" type="#_x0000_t202" style="position:absolute;left:0;text-align:left;margin-left:23.6pt;margin-top:7.9pt;width:35.5pt;height:21.3pt;z-index:251631616" o:allowincell="f" filled="f" stroked="f">
            <v:textbox style="mso-next-textbox:#_x0000_s1037">
              <w:txbxContent>
                <w:p w:rsidR="00F86D33" w:rsidRDefault="00F86D33" w:rsidP="00F86D33">
                  <w:pPr>
                    <w:rPr>
                      <w:i/>
                      <w:vertAlign w:val="subscript"/>
                    </w:rPr>
                  </w:pPr>
                  <w:r>
                    <w:rPr>
                      <w:i/>
                    </w:rPr>
                    <w:t>I</w:t>
                  </w:r>
                  <w:r>
                    <w:rPr>
                      <w:i/>
                      <w:vertAlign w:val="subscript"/>
                    </w:rPr>
                    <w:t>min</w:t>
                  </w:r>
                </w:p>
              </w:txbxContent>
            </v:textbox>
          </v:shape>
        </w:pict>
      </w:r>
      <w:r>
        <w:rPr>
          <w:b/>
          <w:noProof/>
        </w:rPr>
        <w:pict>
          <v:line id="_x0000_s1036" style="position:absolute;left:0;text-align:left;flip:x;z-index:251630592" from="59.1pt,22.1pt" to="165.6pt,22.1pt" o:allowincell="f">
            <v:stroke dashstyle="dash"/>
          </v:line>
        </w:pict>
      </w:r>
    </w:p>
    <w:p w:rsidR="00F86D33" w:rsidRDefault="00C4571A" w:rsidP="00F86D33">
      <w:pPr>
        <w:pStyle w:val="30"/>
        <w:spacing w:line="240" w:lineRule="auto"/>
        <w:rPr>
          <w:b/>
        </w:rPr>
      </w:pPr>
      <w:r>
        <w:rPr>
          <w:b/>
          <w:noProof/>
        </w:rPr>
        <w:pict>
          <v:line id="_x0000_s1032" style="position:absolute;left:0;text-align:left;z-index:251626496" from="59.1pt,13.9pt" to="203.1pt,13.9pt" o:allowincell="f">
            <v:stroke endarrow="block"/>
          </v:line>
        </w:pict>
      </w:r>
    </w:p>
    <w:p w:rsidR="00F86D33" w:rsidRDefault="00F86D33" w:rsidP="00F86D33">
      <w:pPr>
        <w:pStyle w:val="30"/>
        <w:spacing w:line="240" w:lineRule="auto"/>
        <w:ind w:firstLine="1080"/>
        <w:rPr>
          <w:b/>
          <w:sz w:val="22"/>
        </w:rPr>
      </w:pPr>
      <w:r>
        <w:rPr>
          <w:b/>
          <w:sz w:val="22"/>
        </w:rPr>
        <w:t xml:space="preserve">   </w:t>
      </w:r>
      <w:r>
        <w:rPr>
          <w:snapToGrid w:val="0"/>
          <w:sz w:val="22"/>
        </w:rPr>
        <w:t xml:space="preserve"> Количество денег</w:t>
      </w:r>
      <w:r>
        <w:rPr>
          <w:b/>
          <w:sz w:val="22"/>
        </w:rPr>
        <w:tab/>
      </w:r>
      <w:r>
        <w:rPr>
          <w:b/>
          <w:sz w:val="22"/>
        </w:rPr>
        <w:tab/>
      </w:r>
    </w:p>
    <w:p w:rsidR="00F86D33" w:rsidRDefault="00F86D33" w:rsidP="00F86D33">
      <w:pPr>
        <w:pStyle w:val="30"/>
        <w:spacing w:line="240" w:lineRule="auto"/>
      </w:pPr>
      <w:r>
        <w:rPr>
          <w:i/>
        </w:rPr>
        <w:t xml:space="preserve">Рис. 2. </w:t>
      </w:r>
      <w:r>
        <w:t>Спрос на деньги со стороны активов.</w:t>
      </w:r>
    </w:p>
    <w:p w:rsidR="00F86D33" w:rsidRDefault="00F86D33" w:rsidP="00F86D33">
      <w:pPr>
        <w:pStyle w:val="30"/>
        <w:spacing w:line="240" w:lineRule="auto"/>
        <w:ind w:firstLine="851"/>
        <w:rPr>
          <w:sz w:val="28"/>
        </w:rPr>
      </w:pPr>
      <w:r>
        <w:rPr>
          <w:sz w:val="28"/>
        </w:rPr>
        <w:t xml:space="preserve">Нисходящая кривая никогда не будет касаться оси абсцисс, так как существует некоторая минимальная ставка процента </w:t>
      </w:r>
      <w:r>
        <w:rPr>
          <w:i/>
          <w:sz w:val="28"/>
          <w:lang w:val="en-US"/>
        </w:rPr>
        <w:t>i</w:t>
      </w:r>
      <w:r>
        <w:rPr>
          <w:i/>
          <w:sz w:val="28"/>
          <w:vertAlign w:val="subscript"/>
          <w:lang w:val="en-US"/>
        </w:rPr>
        <w:t>min</w:t>
      </w:r>
      <w:r>
        <w:rPr>
          <w:sz w:val="28"/>
        </w:rPr>
        <w:t xml:space="preserve">, при которой неудобства хранения сбережений в форме облигаций не будут компенсироваться доходом на них, и никто не будет предъявлять спрос на облигации. </w:t>
      </w:r>
    </w:p>
    <w:p w:rsidR="00F86D33" w:rsidRDefault="00C4571A" w:rsidP="00F86D33">
      <w:pPr>
        <w:pStyle w:val="30"/>
        <w:spacing w:line="240" w:lineRule="auto"/>
        <w:ind w:firstLine="851"/>
        <w:rPr>
          <w:sz w:val="28"/>
        </w:rPr>
      </w:pPr>
      <w:r>
        <w:rPr>
          <w:noProof/>
          <w:sz w:val="28"/>
        </w:rPr>
        <w:pict>
          <v:shape id="_x0000_s1042" type="#_x0000_t202" style="position:absolute;left:0;text-align:left;margin-left:30.7pt;margin-top:143.5pt;width:21.3pt;height:21.6pt;z-index:251636736" o:allowincell="f" filled="f" stroked="f">
            <v:textbox style="mso-next-textbox:#_x0000_s1042">
              <w:txbxContent>
                <w:p w:rsidR="00F86D33" w:rsidRDefault="00F86D33" w:rsidP="00F86D33">
                  <w:pPr>
                    <w:rPr>
                      <w:i/>
                    </w:rPr>
                  </w:pPr>
                  <w:r>
                    <w:rPr>
                      <w:i/>
                    </w:rPr>
                    <w:t>i</w:t>
                  </w:r>
                </w:p>
              </w:txbxContent>
            </v:textbox>
          </v:shape>
        </w:pict>
      </w:r>
      <w:r w:rsidR="00F86D33">
        <w:rPr>
          <w:sz w:val="28"/>
        </w:rPr>
        <w:t xml:space="preserve">Совокупный спрос на деньги можно получить, суммировав спрос на деньги для сделок </w:t>
      </w:r>
      <w:r w:rsidR="00F86D33">
        <w:rPr>
          <w:i/>
          <w:sz w:val="28"/>
          <w:lang w:val="en-US"/>
        </w:rPr>
        <w:t>D</w:t>
      </w:r>
      <w:r w:rsidR="00F86D33">
        <w:rPr>
          <w:i/>
          <w:sz w:val="28"/>
          <w:vertAlign w:val="subscript"/>
          <w:lang w:val="en-US"/>
        </w:rPr>
        <w:t>t</w:t>
      </w:r>
      <w:r w:rsidR="00F86D33">
        <w:rPr>
          <w:sz w:val="28"/>
        </w:rPr>
        <w:t xml:space="preserve"> и спрос на деньги со стороны активов </w:t>
      </w:r>
      <w:r w:rsidR="00F86D33">
        <w:rPr>
          <w:i/>
          <w:sz w:val="28"/>
          <w:lang w:val="en-US"/>
        </w:rPr>
        <w:t>D</w:t>
      </w:r>
      <w:r w:rsidR="00F86D33">
        <w:rPr>
          <w:i/>
          <w:sz w:val="28"/>
          <w:vertAlign w:val="subscript"/>
          <w:lang w:val="en-US"/>
        </w:rPr>
        <w:t>a</w:t>
      </w:r>
      <w:r w:rsidR="00F86D33">
        <w:rPr>
          <w:sz w:val="28"/>
        </w:rPr>
        <w:t xml:space="preserve">. Кривая общего спроса </w:t>
      </w:r>
      <w:r w:rsidR="00F86D33">
        <w:rPr>
          <w:i/>
          <w:sz w:val="28"/>
          <w:lang w:val="en-US"/>
        </w:rPr>
        <w:t>D</w:t>
      </w:r>
      <w:r w:rsidR="00F86D33">
        <w:rPr>
          <w:i/>
          <w:sz w:val="28"/>
          <w:vertAlign w:val="subscript"/>
          <w:lang w:val="en-US"/>
        </w:rPr>
        <w:t>m</w:t>
      </w:r>
      <w:r w:rsidR="00F86D33">
        <w:rPr>
          <w:sz w:val="28"/>
        </w:rPr>
        <w:t xml:space="preserve"> (рис. 3) не касается оси абсцисс, потому что норма процента не может упасть ниже минимальной предельной ставки </w:t>
      </w:r>
      <w:r w:rsidR="00F86D33">
        <w:rPr>
          <w:i/>
          <w:sz w:val="28"/>
          <w:lang w:val="en-US"/>
        </w:rPr>
        <w:t>i</w:t>
      </w:r>
      <w:r w:rsidR="00F86D33">
        <w:rPr>
          <w:i/>
          <w:sz w:val="28"/>
          <w:vertAlign w:val="subscript"/>
          <w:lang w:val="en-US"/>
        </w:rPr>
        <w:t>min</w:t>
      </w:r>
      <w:r w:rsidR="00F86D33">
        <w:rPr>
          <w:sz w:val="28"/>
        </w:rPr>
        <w:t xml:space="preserve">. Она не касается и оси ординат, так как составляющая спроса на деньги </w:t>
      </w:r>
      <w:r w:rsidR="00F86D33">
        <w:rPr>
          <w:i/>
          <w:sz w:val="28"/>
          <w:lang w:val="en-US"/>
        </w:rPr>
        <w:t>D</w:t>
      </w:r>
      <w:r w:rsidR="00F86D33">
        <w:rPr>
          <w:i/>
          <w:sz w:val="28"/>
          <w:vertAlign w:val="subscript"/>
          <w:lang w:val="en-US"/>
        </w:rPr>
        <w:t>t</w:t>
      </w:r>
      <w:r w:rsidR="00F86D33">
        <w:rPr>
          <w:sz w:val="28"/>
        </w:rPr>
        <w:t xml:space="preserve"> не зависит от ставки процента.</w:t>
      </w:r>
    </w:p>
    <w:p w:rsidR="00F86D33" w:rsidRDefault="00C4571A" w:rsidP="00F86D33">
      <w:pPr>
        <w:pStyle w:val="30"/>
        <w:spacing w:line="240" w:lineRule="auto"/>
        <w:ind w:firstLine="1080"/>
        <w:rPr>
          <w:sz w:val="28"/>
        </w:rPr>
      </w:pPr>
      <w:r>
        <w:rPr>
          <w:noProof/>
          <w:sz w:val="28"/>
        </w:rPr>
        <w:pict>
          <v:shape id="_x0000_s1040" type="#_x0000_t19" style="position:absolute;left:0;text-align:left;margin-left:108.8pt;margin-top:19.9pt;width:92.3pt;height:92.3pt;flip:x y;z-index:251634688" o:allowincell="f"/>
        </w:pict>
      </w:r>
      <w:r>
        <w:rPr>
          <w:noProof/>
          <w:sz w:val="28"/>
        </w:rPr>
        <w:pict>
          <v:line id="_x0000_s1038" style="position:absolute;left:0;text-align:left;flip:y;z-index:251632640" from="59.1pt,5.7pt" to="59.1pt,132.45pt" o:allowincell="f">
            <v:stroke endarrow="block"/>
          </v:line>
        </w:pict>
      </w:r>
    </w:p>
    <w:p w:rsidR="00F86D33" w:rsidRDefault="00F86D33" w:rsidP="00F86D33">
      <w:pPr>
        <w:pStyle w:val="30"/>
        <w:spacing w:line="240" w:lineRule="auto"/>
        <w:ind w:firstLine="1080"/>
        <w:rPr>
          <w:sz w:val="28"/>
        </w:rPr>
      </w:pPr>
    </w:p>
    <w:p w:rsidR="00F86D33" w:rsidRDefault="00F86D33" w:rsidP="00F86D33">
      <w:pPr>
        <w:pStyle w:val="30"/>
        <w:spacing w:line="240" w:lineRule="auto"/>
        <w:ind w:firstLine="1080"/>
        <w:rPr>
          <w:sz w:val="28"/>
        </w:rPr>
      </w:pPr>
    </w:p>
    <w:p w:rsidR="00F86D33" w:rsidRDefault="00C4571A" w:rsidP="00F86D33">
      <w:pPr>
        <w:pStyle w:val="30"/>
        <w:spacing w:line="240" w:lineRule="auto"/>
        <w:ind w:firstLine="1080"/>
        <w:rPr>
          <w:sz w:val="28"/>
        </w:rPr>
      </w:pPr>
      <w:r>
        <w:rPr>
          <w:noProof/>
          <w:sz w:val="28"/>
        </w:rPr>
        <w:pict>
          <v:shape id="_x0000_s1041" type="#_x0000_t202" style="position:absolute;left:0;text-align:left;margin-left:179.8pt;margin-top:18.45pt;width:35.5pt;height:21.6pt;z-index:251635712" o:allowincell="f" filled="f" stroked="f">
            <v:textbox style="mso-next-textbox:#_x0000_s1041">
              <w:txbxContent>
                <w:p w:rsidR="00F86D33" w:rsidRDefault="00F86D33" w:rsidP="00F86D33">
                  <w:pPr>
                    <w:rPr>
                      <w:i/>
                      <w:vertAlign w:val="subscript"/>
                    </w:rPr>
                  </w:pPr>
                  <w:r>
                    <w:rPr>
                      <w:i/>
                    </w:rPr>
                    <w:t>D</w:t>
                  </w:r>
                  <w:r>
                    <w:rPr>
                      <w:i/>
                      <w:vertAlign w:val="subscript"/>
                    </w:rPr>
                    <w:t>m</w:t>
                  </w:r>
                </w:p>
              </w:txbxContent>
            </v:textbox>
          </v:shape>
        </w:pict>
      </w:r>
    </w:p>
    <w:p w:rsidR="00F86D33" w:rsidRDefault="00F86D33" w:rsidP="00F86D33">
      <w:pPr>
        <w:pStyle w:val="30"/>
        <w:spacing w:line="240" w:lineRule="auto"/>
        <w:ind w:firstLine="1080"/>
        <w:rPr>
          <w:sz w:val="28"/>
        </w:rPr>
      </w:pPr>
    </w:p>
    <w:p w:rsidR="00F86D33" w:rsidRDefault="00C4571A" w:rsidP="00F86D33">
      <w:pPr>
        <w:pStyle w:val="30"/>
        <w:spacing w:line="240" w:lineRule="auto"/>
        <w:ind w:firstLine="1080"/>
        <w:rPr>
          <w:sz w:val="28"/>
        </w:rPr>
      </w:pPr>
      <w:r>
        <w:rPr>
          <w:noProof/>
          <w:sz w:val="28"/>
        </w:rPr>
        <w:pict>
          <v:line id="_x0000_s1039" style="position:absolute;left:0;text-align:left;z-index:251633664" from="59.1pt,12.8pt" to="208.2pt,12.8pt" o:allowincell="f">
            <v:stroke endarrow="block"/>
          </v:line>
        </w:pict>
      </w:r>
    </w:p>
    <w:p w:rsidR="00F86D33" w:rsidRDefault="00F86D33" w:rsidP="00F86D33">
      <w:pPr>
        <w:pStyle w:val="30"/>
        <w:spacing w:line="240" w:lineRule="auto"/>
        <w:ind w:firstLine="1080"/>
        <w:rPr>
          <w:sz w:val="22"/>
        </w:rPr>
      </w:pPr>
      <w:r>
        <w:rPr>
          <w:sz w:val="28"/>
        </w:rPr>
        <w:t xml:space="preserve">      </w:t>
      </w:r>
      <w:r>
        <w:rPr>
          <w:sz w:val="22"/>
        </w:rPr>
        <w:t>Количество денег</w:t>
      </w:r>
    </w:p>
    <w:p w:rsidR="00F86D33" w:rsidRDefault="00F86D33" w:rsidP="00F86D33">
      <w:pPr>
        <w:pStyle w:val="30"/>
        <w:spacing w:line="240" w:lineRule="auto"/>
        <w:ind w:firstLine="1080"/>
        <w:rPr>
          <w:sz w:val="28"/>
        </w:rPr>
      </w:pPr>
      <w:r>
        <w:rPr>
          <w:i/>
        </w:rPr>
        <w:t xml:space="preserve">Рис. 3. </w:t>
      </w:r>
      <w:r>
        <w:t>Совокупный спрос на деньги [6, стр.433].</w:t>
      </w:r>
    </w:p>
    <w:p w:rsidR="00F86D33" w:rsidRDefault="00F86D33" w:rsidP="00F86D33">
      <w:pPr>
        <w:rPr>
          <w:b/>
          <w:bCs/>
          <w:sz w:val="32"/>
          <w:lang w:val="ru-RU"/>
        </w:rPr>
      </w:pPr>
    </w:p>
    <w:p w:rsidR="00F86D33" w:rsidRPr="004420A7" w:rsidRDefault="00F86D33" w:rsidP="00F86D33">
      <w:pPr>
        <w:jc w:val="center"/>
        <w:rPr>
          <w:b/>
          <w:i/>
          <w:sz w:val="32"/>
          <w:lang w:val="ru-RU"/>
        </w:rPr>
      </w:pPr>
      <w:r>
        <w:rPr>
          <w:b/>
          <w:bCs/>
          <w:sz w:val="32"/>
          <w:lang w:val="ru-RU"/>
        </w:rPr>
        <w:t>1.</w:t>
      </w:r>
      <w:r w:rsidRPr="004420A7">
        <w:rPr>
          <w:b/>
          <w:bCs/>
          <w:i/>
          <w:sz w:val="32"/>
          <w:lang w:val="ru-RU"/>
        </w:rPr>
        <w:t>3</w:t>
      </w:r>
      <w:r>
        <w:rPr>
          <w:b/>
          <w:bCs/>
          <w:i/>
          <w:sz w:val="32"/>
          <w:lang w:val="ru-RU"/>
        </w:rPr>
        <w:t>Предложение денег. Равновесие денежного рынка.</w:t>
      </w:r>
    </w:p>
    <w:p w:rsidR="00F86D33" w:rsidRPr="004420A7" w:rsidRDefault="00F86D33" w:rsidP="00F86D33">
      <w:pPr>
        <w:rPr>
          <w:b/>
          <w:i/>
          <w:sz w:val="32"/>
          <w:lang w:val="ru-RU"/>
        </w:rPr>
      </w:pPr>
    </w:p>
    <w:p w:rsidR="00F86D33" w:rsidRDefault="00F86D33" w:rsidP="00F86D33">
      <w:pPr>
        <w:pStyle w:val="30"/>
        <w:spacing w:line="240" w:lineRule="auto"/>
        <w:ind w:firstLine="851"/>
      </w:pPr>
      <w:r>
        <w:rPr>
          <w:sz w:val="28"/>
        </w:rPr>
        <w:t>Под предложением денег обычно понимают денежную массу в обращении, т. е. совокупность платежных средств, обращающихся в стране в данный мо</w:t>
      </w:r>
      <w:r>
        <w:rPr>
          <w:sz w:val="28"/>
        </w:rPr>
        <w:softHyphen/>
        <w:t>мент. Однако нет единой точки зрения на то, из каких отдельных элементов состоит денежное предложение: разнообразие форм вложения финансовых средств достигло такой степени, что переход от собственно денег (банкноты вклады до востребования) к ликвидным и полу ликвидным формам их размещения совершается незаметно. В результате граница между деньгами и не денежными авуарами теперь не такая четкая, как раньше.</w:t>
      </w:r>
      <w:r>
        <w:t xml:space="preserve"> </w:t>
      </w:r>
    </w:p>
    <w:p w:rsidR="00F86D33" w:rsidRDefault="00F86D33" w:rsidP="00F86D33">
      <w:pPr>
        <w:pStyle w:val="30"/>
        <w:spacing w:line="240" w:lineRule="auto"/>
        <w:ind w:firstLine="851"/>
        <w:rPr>
          <w:sz w:val="28"/>
        </w:rPr>
      </w:pPr>
      <w:r>
        <w:rPr>
          <w:sz w:val="28"/>
        </w:rPr>
        <w:t>В современной рыночной экономике предложение денег создаётся банковской системой: центральным и коммерческими банками страны. Центральный банк выпускает в обращение монеты, бумажные деньги в форме банкнот различного достоинства. Коммерческие банки создают деньги путём предоставления ссуд.</w:t>
      </w:r>
    </w:p>
    <w:p w:rsidR="00F86D33" w:rsidRDefault="00F86D33" w:rsidP="00F86D33">
      <w:pPr>
        <w:pStyle w:val="30"/>
        <w:spacing w:line="240" w:lineRule="auto"/>
        <w:ind w:firstLine="851"/>
        <w:rPr>
          <w:sz w:val="28"/>
        </w:rPr>
      </w:pPr>
      <w:r>
        <w:rPr>
          <w:sz w:val="28"/>
        </w:rPr>
        <w:t>Денежная  масса  -  это  совокупность  наличных  и  безналичных  покупательных  и  платежных  средств,  обеспечивающих  обращение  товаров  и  услуг  в  народном  хозяйстве,  которым  располагают  частные  лица,  институциональные  собственники  и  государство.  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 см. (приложение )</w:t>
      </w:r>
    </w:p>
    <w:p w:rsidR="00F86D33" w:rsidRDefault="00F86D33" w:rsidP="00F86D33">
      <w:pPr>
        <w:pStyle w:val="30"/>
        <w:spacing w:line="240" w:lineRule="auto"/>
        <w:ind w:firstLine="851"/>
        <w:rPr>
          <w:noProof/>
          <w:sz w:val="28"/>
        </w:rPr>
      </w:pPr>
      <w:r>
        <w:rPr>
          <w:noProof/>
          <w:sz w:val="28"/>
        </w:rPr>
        <w:t xml:space="preserve">Таким образом,  структура  денежной  массы  достаточно  сложна.Доля  бумажных  денег  в  денежной массе  весьма  низка  (менее  25%),  а  основная  часть  сделок  между  предпринимателями  и  организациями,  даже  в  розничной  торговле,  совершается  в  развитой  рыночной  экономике  путем  использования  банковских  счетов. </w:t>
      </w:r>
    </w:p>
    <w:p w:rsidR="00F86D33" w:rsidRDefault="00F86D33" w:rsidP="00F86D33">
      <w:pPr>
        <w:pStyle w:val="30"/>
        <w:spacing w:line="240" w:lineRule="auto"/>
        <w:ind w:firstLine="851"/>
        <w:rPr>
          <w:noProof/>
          <w:sz w:val="28"/>
        </w:rPr>
      </w:pPr>
      <w:r>
        <w:rPr>
          <w:noProof/>
          <w:sz w:val="28"/>
        </w:rPr>
        <w:t>Вместе  с  тем  в  структуру  денежной  массы  включаются  и  такие  компоненты,  которые  нельзя  непосредственно  использовать  как  покупательное  или  платежное  средство.  Речь  идет  о  денежных  средствах  на  срочных  счетах,  сберегательных  вкладах  в  коммерческих  банках,  других  кредитно-финансовых  учреждениях,  депозитных  сертификатах,  акциях  инвестиционных  фондов,  которые  вкладывают  средства  только  в  краткосрочные  денежные  обязательства  и  т. п.  Перечисленные  компоненты денежного обращения  получили  общее  название “квази-деньги”. Квази-деньги представляют собой наиболее весомую и быстро растущую часть в структуре денежного обращения. Экономисты называют квази-деньги ликвидными активами.</w:t>
      </w:r>
    </w:p>
    <w:p w:rsidR="00F86D33" w:rsidRDefault="00F86D33" w:rsidP="00F86D33">
      <w:pPr>
        <w:pStyle w:val="30"/>
        <w:spacing w:line="240" w:lineRule="auto"/>
        <w:ind w:firstLine="851"/>
        <w:rPr>
          <w:noProof/>
          <w:sz w:val="28"/>
        </w:rPr>
      </w:pPr>
      <w:r>
        <w:rPr>
          <w:noProof/>
          <w:sz w:val="28"/>
        </w:rPr>
        <w:t>Для измерения количества денег денежную массу разбивают на несколько групп, которые называют денежными агрегатами группирующими различные платежные и  расчетные средства по степени их ликвидности, причем каждый последующий  агрегат включает в себя  предыдущий.</w:t>
      </w:r>
    </w:p>
    <w:p w:rsidR="00F86D33" w:rsidRDefault="00F86D33" w:rsidP="00F86D33">
      <w:pPr>
        <w:pStyle w:val="30"/>
        <w:spacing w:line="240" w:lineRule="auto"/>
        <w:ind w:firstLine="851"/>
        <w:rPr>
          <w:noProof/>
          <w:sz w:val="28"/>
        </w:rPr>
      </w:pPr>
      <w:r>
        <w:rPr>
          <w:noProof/>
          <w:sz w:val="28"/>
        </w:rPr>
        <w:t xml:space="preserve">В США для определения денежной массы используются четыре денежных агрегата, в Японии и Германии – три, в Англии и Франции – два. </w:t>
      </w:r>
    </w:p>
    <w:p w:rsidR="00F86D33" w:rsidRDefault="00F86D33" w:rsidP="00F86D33">
      <w:pPr>
        <w:pStyle w:val="30"/>
        <w:spacing w:line="240" w:lineRule="auto"/>
        <w:ind w:firstLine="851"/>
        <w:rPr>
          <w:noProof/>
          <w:sz w:val="28"/>
        </w:rPr>
      </w:pPr>
      <w:r>
        <w:rPr>
          <w:noProof/>
          <w:sz w:val="28"/>
        </w:rPr>
        <w:t>В Беларуси используют четыре денежных агрегата:</w:t>
      </w:r>
    </w:p>
    <w:p w:rsidR="00F86D33" w:rsidRDefault="00F86D33" w:rsidP="00F86D33">
      <w:pPr>
        <w:pStyle w:val="30"/>
        <w:spacing w:line="240" w:lineRule="auto"/>
        <w:ind w:firstLine="851"/>
        <w:rPr>
          <w:noProof/>
          <w:sz w:val="28"/>
        </w:rPr>
      </w:pPr>
      <w:r>
        <w:rPr>
          <w:noProof/>
          <w:sz w:val="28"/>
        </w:rPr>
        <w:t>М</w:t>
      </w:r>
      <w:r>
        <w:rPr>
          <w:noProof/>
          <w:sz w:val="28"/>
          <w:vertAlign w:val="subscript"/>
        </w:rPr>
        <w:t>0</w:t>
      </w:r>
      <w:r>
        <w:rPr>
          <w:noProof/>
          <w:sz w:val="28"/>
        </w:rPr>
        <w:t xml:space="preserve"> – выпущенные в обращение Национальным банком РБ наличные деньги, за исключением сумм наличности, находящейся в кассах Нацбанка РБ, банках и небанковских кредитно-финансовых организациях; </w:t>
      </w:r>
    </w:p>
    <w:p w:rsidR="00F86D33" w:rsidRDefault="00F86D33" w:rsidP="00F86D33">
      <w:pPr>
        <w:pStyle w:val="30"/>
        <w:spacing w:line="240" w:lineRule="auto"/>
        <w:ind w:firstLine="851"/>
        <w:rPr>
          <w:noProof/>
          <w:sz w:val="28"/>
        </w:rPr>
      </w:pPr>
      <w:r>
        <w:rPr>
          <w:noProof/>
          <w:sz w:val="28"/>
        </w:rPr>
        <w:t>М</w:t>
      </w:r>
      <w:r>
        <w:rPr>
          <w:noProof/>
          <w:sz w:val="28"/>
          <w:vertAlign w:val="subscript"/>
        </w:rPr>
        <w:t>1</w:t>
      </w:r>
      <w:r>
        <w:rPr>
          <w:noProof/>
          <w:sz w:val="28"/>
        </w:rPr>
        <w:t xml:space="preserve"> - включает наличные деньги (М</w:t>
      </w:r>
      <w:r>
        <w:rPr>
          <w:noProof/>
          <w:sz w:val="28"/>
          <w:vertAlign w:val="subscript"/>
        </w:rPr>
        <w:t>0</w:t>
      </w:r>
      <w:r>
        <w:rPr>
          <w:noProof/>
          <w:sz w:val="28"/>
        </w:rPr>
        <w:t>) и переводные депозиты (остатки средств небанковских кредитно-финансовых организаций, индивидуальных предпринимателей и физических лиц на текущих, депозитных и иных счетах до востребования);</w:t>
      </w:r>
    </w:p>
    <w:p w:rsidR="00F86D33" w:rsidRDefault="00F86D33" w:rsidP="00F86D33">
      <w:pPr>
        <w:pStyle w:val="30"/>
        <w:spacing w:line="240" w:lineRule="auto"/>
        <w:ind w:firstLine="851"/>
        <w:rPr>
          <w:noProof/>
          <w:sz w:val="28"/>
        </w:rPr>
      </w:pPr>
      <w:r>
        <w:rPr>
          <w:noProof/>
          <w:sz w:val="28"/>
        </w:rPr>
        <w:t>М</w:t>
      </w:r>
      <w:r>
        <w:rPr>
          <w:noProof/>
          <w:sz w:val="28"/>
          <w:vertAlign w:val="subscript"/>
        </w:rPr>
        <w:t>2</w:t>
      </w:r>
      <w:r>
        <w:rPr>
          <w:noProof/>
          <w:sz w:val="28"/>
        </w:rPr>
        <w:t xml:space="preserve"> - рублевая денежная масса , которая кроме агрегата М</w:t>
      </w:r>
      <w:r>
        <w:rPr>
          <w:noProof/>
          <w:sz w:val="28"/>
          <w:vertAlign w:val="subscript"/>
        </w:rPr>
        <w:t>1</w:t>
      </w:r>
      <w:r>
        <w:rPr>
          <w:noProof/>
          <w:sz w:val="28"/>
        </w:rPr>
        <w:t xml:space="preserve"> включает срочные депозиты, открытые в банках в белорусских рублях, а также средства в ценных бумагах (кроме акций), выпущенных банками и находящихся вне банковского оборота;</w:t>
      </w:r>
    </w:p>
    <w:p w:rsidR="00F86D33" w:rsidRDefault="00F86D33" w:rsidP="00F86D33">
      <w:pPr>
        <w:pStyle w:val="30"/>
        <w:spacing w:line="240" w:lineRule="auto"/>
        <w:ind w:firstLine="851"/>
        <w:rPr>
          <w:noProof/>
          <w:sz w:val="28"/>
        </w:rPr>
      </w:pPr>
      <w:r>
        <w:rPr>
          <w:noProof/>
          <w:sz w:val="28"/>
        </w:rPr>
        <w:t>М</w:t>
      </w:r>
      <w:r>
        <w:rPr>
          <w:noProof/>
          <w:sz w:val="28"/>
          <w:vertAlign w:val="subscript"/>
        </w:rPr>
        <w:t>2</w:t>
      </w:r>
      <w:r>
        <w:rPr>
          <w:noProof/>
          <w:sz w:val="28"/>
        </w:rPr>
        <w:t>* - новый денежный агрегат (введён в действие с 1 января 2004г. постановлением Правления Национального банка от 25.11.2003 г. № 200) - «рублевая денежная масса в национальном определении». Он включает все виды денежных средств агрегата М</w:t>
      </w:r>
      <w:r>
        <w:rPr>
          <w:noProof/>
          <w:sz w:val="28"/>
          <w:vertAlign w:val="subscript"/>
        </w:rPr>
        <w:t>2</w:t>
      </w:r>
      <w:r>
        <w:rPr>
          <w:noProof/>
          <w:sz w:val="28"/>
        </w:rPr>
        <w:t>, а также средства в ценных бумагах физических и юридических лиц в белорусских рублях;</w:t>
      </w:r>
    </w:p>
    <w:p w:rsidR="00F86D33" w:rsidRDefault="00F86D33" w:rsidP="00F86D33">
      <w:pPr>
        <w:pStyle w:val="30"/>
        <w:spacing w:line="240" w:lineRule="auto"/>
        <w:ind w:firstLine="851"/>
        <w:rPr>
          <w:noProof/>
          <w:sz w:val="28"/>
        </w:rPr>
      </w:pPr>
      <w:r>
        <w:rPr>
          <w:noProof/>
          <w:sz w:val="28"/>
        </w:rPr>
        <w:t xml:space="preserve"> М</w:t>
      </w:r>
      <w:r>
        <w:rPr>
          <w:noProof/>
          <w:sz w:val="28"/>
          <w:vertAlign w:val="subscript"/>
        </w:rPr>
        <w:t>3</w:t>
      </w:r>
      <w:r>
        <w:rPr>
          <w:noProof/>
          <w:sz w:val="28"/>
        </w:rPr>
        <w:t xml:space="preserve"> – «широкая денежная масса» - наличные  деньги вне банков (М</w:t>
      </w:r>
      <w:r>
        <w:rPr>
          <w:noProof/>
          <w:sz w:val="28"/>
          <w:vertAlign w:val="subscript"/>
        </w:rPr>
        <w:t>0</w:t>
      </w:r>
      <w:r>
        <w:rPr>
          <w:noProof/>
          <w:sz w:val="28"/>
        </w:rPr>
        <w:t xml:space="preserve">), переводные депозиты, срочные депозиты резидентов Республики Беларусь (коммерческих и некоммерческих организаций, индивидуальных предпринимателей, небанковских финансовых организаций и физических лиц), размещенные в Нацбанке РБ и банках- резидентах Республики Беларусь в валюте Республики Беларусь и иностранной валюте, средства в ценных бумагах (кроме акций) выпущенных Нацбанком и банками-резидентами Республики Беларусь, находящиеся вне банковского оборота, депозиты в драгоценных металлах юридических и физических лиц – резидентов Республики Беларусь. </w:t>
      </w:r>
    </w:p>
    <w:p w:rsidR="00F86D33" w:rsidRDefault="00F86D33" w:rsidP="00F86D33">
      <w:pPr>
        <w:pStyle w:val="30"/>
        <w:spacing w:line="240" w:lineRule="auto"/>
        <w:ind w:firstLine="851"/>
        <w:rPr>
          <w:sz w:val="28"/>
        </w:rPr>
      </w:pPr>
      <w:r>
        <w:rPr>
          <w:noProof/>
          <w:sz w:val="28"/>
        </w:rPr>
        <w:t xml:space="preserve">Спрос на деньги должен покрываться их предложением. Оптимальным для денежного рынка является равновесие между спросом и предложением. Графически оно достигается при пересечении кривых </w:t>
      </w:r>
      <w:r>
        <w:rPr>
          <w:sz w:val="28"/>
          <w:lang w:val="en-US"/>
        </w:rPr>
        <w:t>D</w:t>
      </w:r>
      <w:r>
        <w:rPr>
          <w:sz w:val="28"/>
          <w:vertAlign w:val="subscript"/>
          <w:lang w:val="en-US"/>
        </w:rPr>
        <w:t>m</w:t>
      </w:r>
      <w:r>
        <w:rPr>
          <w:sz w:val="28"/>
        </w:rPr>
        <w:t xml:space="preserve"> и </w:t>
      </w:r>
      <w:r>
        <w:rPr>
          <w:sz w:val="28"/>
          <w:lang w:val="en-US"/>
        </w:rPr>
        <w:t>S</w:t>
      </w:r>
      <w:r>
        <w:rPr>
          <w:sz w:val="28"/>
          <w:vertAlign w:val="subscript"/>
          <w:lang w:val="en-US"/>
        </w:rPr>
        <w:t>m</w:t>
      </w:r>
      <w:r>
        <w:rPr>
          <w:sz w:val="28"/>
        </w:rPr>
        <w:t xml:space="preserve"> в точке Е. Эта точка определяет равновесную ставку процента </w:t>
      </w:r>
      <w:r>
        <w:rPr>
          <w:sz w:val="28"/>
          <w:lang w:val="en-US"/>
        </w:rPr>
        <w:t>i</w:t>
      </w:r>
      <w:r>
        <w:rPr>
          <w:sz w:val="28"/>
          <w:vertAlign w:val="subscript"/>
          <w:lang w:val="en-US"/>
        </w:rPr>
        <w:t>E</w:t>
      </w:r>
      <w:r>
        <w:rPr>
          <w:sz w:val="28"/>
        </w:rPr>
        <w:t xml:space="preserve">, т.е. цену денег. Равновесие денежного рынка может нарушаться вследствие изменения, как предложения денег, так и спроса на деньги. Процентная ставка, реагируя на эти изменения, восстанавливает равновесие денежного рынка. </w:t>
      </w:r>
    </w:p>
    <w:p w:rsidR="00F86D33" w:rsidRDefault="00F86D33" w:rsidP="00F86D33">
      <w:pPr>
        <w:pStyle w:val="30"/>
        <w:spacing w:line="240" w:lineRule="auto"/>
        <w:ind w:firstLine="851"/>
        <w:rPr>
          <w:sz w:val="28"/>
        </w:rPr>
      </w:pPr>
      <w:r>
        <w:rPr>
          <w:sz w:val="28"/>
        </w:rPr>
        <w:t xml:space="preserve">Предположим, что предложение денег уменьшилось, тогда кривая </w:t>
      </w:r>
      <w:r>
        <w:rPr>
          <w:sz w:val="28"/>
          <w:lang w:val="en-US"/>
        </w:rPr>
        <w:t>S</w:t>
      </w:r>
      <w:r>
        <w:rPr>
          <w:sz w:val="28"/>
          <w:vertAlign w:val="subscript"/>
          <w:lang w:val="en-US"/>
        </w:rPr>
        <w:t>m</w:t>
      </w:r>
      <w:r>
        <w:rPr>
          <w:sz w:val="28"/>
        </w:rPr>
        <w:t xml:space="preserve"> сдвинется в положение </w:t>
      </w:r>
      <w:r>
        <w:rPr>
          <w:sz w:val="28"/>
          <w:lang w:val="en-US"/>
        </w:rPr>
        <w:t>S</w:t>
      </w:r>
      <w:r>
        <w:rPr>
          <w:sz w:val="28"/>
          <w:vertAlign w:val="subscript"/>
          <w:lang w:val="en-US"/>
        </w:rPr>
        <w:t>m</w:t>
      </w:r>
      <w:r>
        <w:rPr>
          <w:sz w:val="28"/>
          <w:vertAlign w:val="subscript"/>
        </w:rPr>
        <w:t xml:space="preserve">1 </w:t>
      </w:r>
      <w:r>
        <w:rPr>
          <w:sz w:val="28"/>
        </w:rPr>
        <w:t>(рис.4). [7, стр.435].</w:t>
      </w:r>
    </w:p>
    <w:p w:rsidR="00F86D33" w:rsidRDefault="00F86D33" w:rsidP="00F86D33">
      <w:pPr>
        <w:pStyle w:val="30"/>
        <w:spacing w:line="240" w:lineRule="auto"/>
        <w:rPr>
          <w:sz w:val="28"/>
        </w:rPr>
      </w:pPr>
    </w:p>
    <w:p w:rsidR="00F86D33" w:rsidRDefault="00C4571A" w:rsidP="00F86D33">
      <w:pPr>
        <w:pStyle w:val="30"/>
        <w:spacing w:line="240" w:lineRule="auto"/>
        <w:ind w:firstLine="1080"/>
        <w:rPr>
          <w:sz w:val="28"/>
        </w:rPr>
      </w:pPr>
      <w:r>
        <w:rPr>
          <w:noProof/>
          <w:sz w:val="28"/>
        </w:rPr>
        <w:pict>
          <v:shape id="_x0000_s1061" type="#_x0000_t202" style="position:absolute;left:0;text-align:left;margin-left:80.4pt;margin-top:11.4pt;width:35.35pt;height:35.5pt;z-index:251656192" o:allowincell="f" filled="f" stroked="f">
            <v:textbox style="mso-next-textbox:#_x0000_s1061">
              <w:txbxContent>
                <w:p w:rsidR="00F86D33" w:rsidRDefault="00F86D33" w:rsidP="00F86D33">
                  <w:pPr>
                    <w:rPr>
                      <w:i/>
                      <w:vertAlign w:val="subscript"/>
                    </w:rPr>
                  </w:pPr>
                  <w:r>
                    <w:rPr>
                      <w:i/>
                    </w:rPr>
                    <w:t>S</w:t>
                  </w:r>
                  <w:r>
                    <w:rPr>
                      <w:i/>
                      <w:vertAlign w:val="subscript"/>
                    </w:rPr>
                    <w:t>m1</w:t>
                  </w:r>
                </w:p>
              </w:txbxContent>
            </v:textbox>
          </v:shape>
        </w:pict>
      </w:r>
      <w:r>
        <w:rPr>
          <w:noProof/>
          <w:sz w:val="28"/>
        </w:rPr>
        <w:pict>
          <v:shape id="_x0000_s1062" type="#_x0000_t202" style="position:absolute;left:0;text-align:left;margin-left:108.8pt;margin-top:11.4pt;width:28.4pt;height:35.5pt;z-index:251657216" o:allowincell="f" filled="f" stroked="f">
            <v:textbox style="mso-next-textbox:#_x0000_s1062">
              <w:txbxContent>
                <w:p w:rsidR="00F86D33" w:rsidRDefault="00F86D33" w:rsidP="00F86D33">
                  <w:pPr>
                    <w:rPr>
                      <w:i/>
                      <w:vertAlign w:val="subscript"/>
                    </w:rPr>
                  </w:pPr>
                  <w:r>
                    <w:rPr>
                      <w:i/>
                    </w:rPr>
                    <w:t>S</w:t>
                  </w:r>
                  <w:r>
                    <w:rPr>
                      <w:i/>
                      <w:vertAlign w:val="subscript"/>
                    </w:rPr>
                    <w:t>m</w:t>
                  </w:r>
                </w:p>
              </w:txbxContent>
            </v:textbox>
          </v:shape>
        </w:pict>
      </w:r>
      <w:r>
        <w:rPr>
          <w:noProof/>
          <w:sz w:val="28"/>
        </w:rPr>
        <w:pict>
          <v:shape id="_x0000_s1063" type="#_x0000_t202" style="position:absolute;left:0;text-align:left;margin-left:144.3pt;margin-top:11.4pt;width:35.5pt;height:35.5pt;z-index:251658240" o:allowincell="f" filled="f" stroked="f">
            <v:textbox style="mso-next-textbox:#_x0000_s1063">
              <w:txbxContent>
                <w:p w:rsidR="00F86D33" w:rsidRDefault="00F86D33" w:rsidP="00F86D33">
                  <w:pPr>
                    <w:rPr>
                      <w:i/>
                      <w:vertAlign w:val="subscript"/>
                    </w:rPr>
                  </w:pPr>
                  <w:r>
                    <w:rPr>
                      <w:i/>
                    </w:rPr>
                    <w:t>S</w:t>
                  </w:r>
                  <w:r>
                    <w:rPr>
                      <w:i/>
                      <w:vertAlign w:val="subscript"/>
                    </w:rPr>
                    <w:t>m2</w:t>
                  </w:r>
                </w:p>
              </w:txbxContent>
            </v:textbox>
          </v:shape>
        </w:pict>
      </w:r>
      <w:r>
        <w:rPr>
          <w:noProof/>
          <w:sz w:val="28"/>
        </w:rPr>
        <w:pict>
          <v:line id="_x0000_s1049" style="position:absolute;left:0;text-align:left;z-index:251643904" from="144.3pt,11.4pt" to="144.3pt,167.6pt" o:allowincell="f"/>
        </w:pict>
      </w:r>
      <w:r>
        <w:rPr>
          <w:noProof/>
          <w:sz w:val="28"/>
        </w:rPr>
        <w:pict>
          <v:line id="_x0000_s1048" style="position:absolute;left:0;text-align:left;z-index:251642880" from="108.8pt,11.4pt" to="108.8pt,167.6pt" o:allowincell="f"/>
        </w:pict>
      </w:r>
      <w:r>
        <w:rPr>
          <w:noProof/>
          <w:sz w:val="28"/>
        </w:rPr>
        <w:pict>
          <v:line id="_x0000_s1047" style="position:absolute;left:0;text-align:left;z-index:251641856" from="80.4pt,11.4pt" to="80.4pt,167.6pt" o:allowincell="f"/>
        </w:pict>
      </w:r>
      <w:r>
        <w:rPr>
          <w:noProof/>
          <w:sz w:val="28"/>
        </w:rPr>
        <w:pict>
          <v:shape id="_x0000_s1052" type="#_x0000_t202" style="position:absolute;left:0;text-align:left;margin-left:9.4pt;margin-top:4.3pt;width:21.3pt;height:28.4pt;z-index:251646976" o:allowincell="f" filled="f" stroked="f">
            <v:textbox style="mso-next-textbox:#_x0000_s1052">
              <w:txbxContent>
                <w:p w:rsidR="00F86D33" w:rsidRDefault="00F86D33" w:rsidP="00F86D33">
                  <w:pPr>
                    <w:rPr>
                      <w:i/>
                      <w:sz w:val="20"/>
                    </w:rPr>
                  </w:pPr>
                  <w:r>
                    <w:rPr>
                      <w:i/>
                      <w:sz w:val="20"/>
                    </w:rPr>
                    <w:t>i</w:t>
                  </w:r>
                </w:p>
              </w:txbxContent>
            </v:textbox>
          </v:shape>
        </w:pict>
      </w:r>
      <w:r>
        <w:rPr>
          <w:noProof/>
          <w:sz w:val="28"/>
        </w:rPr>
        <w:pict>
          <v:line id="_x0000_s1043" style="position:absolute;left:0;text-align:left;flip:y;z-index:251637760" from="30.7pt,4.3pt" to="30.7pt,167.6pt" o:allowincell="f">
            <v:stroke endarrow="block"/>
          </v:line>
        </w:pict>
      </w:r>
      <w:r>
        <w:rPr>
          <w:noProof/>
          <w:sz w:val="28"/>
        </w:rPr>
        <w:pict>
          <v:shape id="_x0000_s1045" type="#_x0000_t19" style="position:absolute;left:0;text-align:left;margin-left:73.3pt;margin-top:18.5pt;width:120.7pt;height:134.9pt;rotation:180;z-index:251639808" coordsize="21600,21599" o:allowincell="f" adj="-5867387,,,21599" path="wr-21600,-1,21600,43199,177,,21600,21599nfewr-21600,-1,21600,43199,177,,21600,21599l,21599nsxe">
            <v:path o:connectlocs="177,0;21600,21599;0,21599"/>
          </v:shape>
        </w:pict>
      </w:r>
    </w:p>
    <w:p w:rsidR="00F86D33" w:rsidRDefault="00C4571A" w:rsidP="00F86D33">
      <w:pPr>
        <w:pStyle w:val="30"/>
        <w:spacing w:line="240" w:lineRule="auto"/>
        <w:ind w:firstLine="1080"/>
        <w:rPr>
          <w:sz w:val="28"/>
        </w:rPr>
      </w:pPr>
      <w:r>
        <w:rPr>
          <w:noProof/>
          <w:sz w:val="28"/>
        </w:rPr>
        <w:pict>
          <v:shape id="_x0000_s1054" type="#_x0000_t202" style="position:absolute;left:0;text-align:left;margin-left:2.3pt;margin-top:22.75pt;width:28.4pt;height:28.4pt;z-index:251649024" o:allowincell="f" filled="f" stroked="f">
            <v:textbox style="mso-next-textbox:#_x0000_s1054">
              <w:txbxContent>
                <w:p w:rsidR="00F86D33" w:rsidRDefault="00F86D33" w:rsidP="00F86D33">
                  <w:pPr>
                    <w:rPr>
                      <w:i/>
                      <w:vertAlign w:val="subscript"/>
                    </w:rPr>
                  </w:pPr>
                  <w:r>
                    <w:rPr>
                      <w:i/>
                    </w:rPr>
                    <w:t>i</w:t>
                  </w:r>
                  <w:r>
                    <w:rPr>
                      <w:i/>
                      <w:vertAlign w:val="subscript"/>
                    </w:rPr>
                    <w:t>1</w:t>
                  </w:r>
                </w:p>
              </w:txbxContent>
            </v:textbox>
          </v:shape>
        </w:pict>
      </w:r>
    </w:p>
    <w:p w:rsidR="00F86D33" w:rsidRDefault="00C4571A" w:rsidP="00F86D33">
      <w:pPr>
        <w:pStyle w:val="30"/>
        <w:spacing w:line="240" w:lineRule="auto"/>
        <w:ind w:firstLine="1080"/>
        <w:rPr>
          <w:sz w:val="28"/>
        </w:rPr>
      </w:pPr>
      <w:r>
        <w:rPr>
          <w:noProof/>
          <w:sz w:val="28"/>
        </w:rPr>
        <w:pict>
          <v:shape id="_x0000_s1057" type="#_x0000_t202" style="position:absolute;left:0;text-align:left;margin-left:59.1pt;margin-top:12.8pt;width:28.4pt;height:21.3pt;z-index:251652096" o:allowincell="f" filled="f" stroked="f">
            <v:textbox style="mso-next-textbox:#_x0000_s1057">
              <w:txbxContent>
                <w:p w:rsidR="00F86D33" w:rsidRDefault="00F86D33" w:rsidP="00F86D33">
                  <w:pPr>
                    <w:spacing w:line="360" w:lineRule="auto"/>
                    <w:rPr>
                      <w:i/>
                      <w:vertAlign w:val="subscript"/>
                    </w:rPr>
                  </w:pPr>
                  <w:r>
                    <w:rPr>
                      <w:i/>
                    </w:rPr>
                    <w:t>Е</w:t>
                  </w:r>
                  <w:r>
                    <w:rPr>
                      <w:i/>
                      <w:vertAlign w:val="subscript"/>
                    </w:rPr>
                    <w:t>1</w:t>
                  </w:r>
                </w:p>
              </w:txbxContent>
            </v:textbox>
          </v:shape>
        </w:pict>
      </w:r>
      <w:r>
        <w:rPr>
          <w:noProof/>
          <w:sz w:val="28"/>
        </w:rPr>
        <w:pict>
          <v:line id="_x0000_s1046" style="position:absolute;left:0;text-align:left;flip:x;z-index:251640832" from="30.7pt,12.8pt" to="80.4pt,12.8pt" o:allowincell="f">
            <v:stroke dashstyle="dash"/>
          </v:line>
        </w:pict>
      </w:r>
    </w:p>
    <w:p w:rsidR="00F86D33" w:rsidRDefault="00F86D33" w:rsidP="00F86D33">
      <w:pPr>
        <w:pStyle w:val="30"/>
        <w:spacing w:line="240" w:lineRule="auto"/>
        <w:ind w:firstLine="1080"/>
        <w:rPr>
          <w:sz w:val="28"/>
        </w:rPr>
      </w:pPr>
    </w:p>
    <w:p w:rsidR="00F86D33" w:rsidRDefault="00C4571A" w:rsidP="00F86D33">
      <w:pPr>
        <w:pStyle w:val="30"/>
        <w:spacing w:line="240" w:lineRule="auto"/>
        <w:ind w:firstLine="1080"/>
        <w:rPr>
          <w:sz w:val="28"/>
        </w:rPr>
      </w:pPr>
      <w:r>
        <w:rPr>
          <w:noProof/>
          <w:sz w:val="28"/>
        </w:rPr>
        <w:pict>
          <v:shape id="_x0000_s1058" type="#_x0000_t202" style="position:absolute;left:0;text-align:left;margin-left:101.7pt;margin-top:0;width:28.4pt;height:21.3pt;z-index:251653120" o:allowincell="f" filled="f" stroked="f">
            <v:textbox style="mso-next-textbox:#_x0000_s1058">
              <w:txbxContent>
                <w:p w:rsidR="00F86D33" w:rsidRDefault="00F86D33" w:rsidP="00F86D33">
                  <w:pPr>
                    <w:spacing w:line="360" w:lineRule="auto"/>
                    <w:rPr>
                      <w:i/>
                      <w:vertAlign w:val="subscript"/>
                    </w:rPr>
                  </w:pPr>
                  <w:r>
                    <w:rPr>
                      <w:i/>
                    </w:rPr>
                    <w:t>Е</w:t>
                  </w:r>
                </w:p>
              </w:txbxContent>
            </v:textbox>
          </v:shape>
        </w:pict>
      </w:r>
      <w:r>
        <w:rPr>
          <w:noProof/>
          <w:sz w:val="28"/>
        </w:rPr>
        <w:pict>
          <v:shape id="_x0000_s1055" type="#_x0000_t202" style="position:absolute;left:0;text-align:left;margin-left:2.3pt;margin-top:0;width:28.4pt;height:28.4pt;z-index:251650048" o:allowincell="f" filled="f" stroked="f">
            <v:textbox style="mso-next-textbox:#_x0000_s1055">
              <w:txbxContent>
                <w:p w:rsidR="00F86D33" w:rsidRDefault="00F86D33" w:rsidP="00F86D33">
                  <w:pPr>
                    <w:rPr>
                      <w:i/>
                      <w:vertAlign w:val="subscript"/>
                    </w:rPr>
                  </w:pPr>
                  <w:r>
                    <w:rPr>
                      <w:i/>
                    </w:rPr>
                    <w:t>i</w:t>
                  </w:r>
                  <w:r>
                    <w:rPr>
                      <w:i/>
                      <w:vertAlign w:val="subscript"/>
                    </w:rPr>
                    <w:t>Е</w:t>
                  </w:r>
                </w:p>
              </w:txbxContent>
            </v:textbox>
          </v:shape>
        </w:pict>
      </w:r>
      <w:r>
        <w:rPr>
          <w:noProof/>
          <w:sz w:val="28"/>
        </w:rPr>
        <w:pict>
          <v:polyline id="_x0000_s1050" style="position:absolute;left:0;text-align:left;z-index:251644928;mso-position-horizontal-relative:text;mso-position-vertical-relative:text" points="105.9pt,14.1pt,30.7pt,14.25pt" coordsize="1504,3" o:allowincell="f" filled="f">
            <v:stroke dashstyle="dash"/>
            <v:path arrowok="t"/>
          </v:polyline>
        </w:pict>
      </w:r>
    </w:p>
    <w:p w:rsidR="00F86D33" w:rsidRDefault="00C4571A" w:rsidP="00F86D33">
      <w:pPr>
        <w:pStyle w:val="30"/>
        <w:spacing w:line="240" w:lineRule="auto"/>
        <w:ind w:firstLine="1080"/>
        <w:rPr>
          <w:sz w:val="28"/>
        </w:rPr>
      </w:pPr>
      <w:r>
        <w:rPr>
          <w:noProof/>
          <w:sz w:val="28"/>
        </w:rPr>
        <w:pict>
          <v:shape id="_x0000_s1060" type="#_x0000_t202" style="position:absolute;left:0;text-align:left;margin-left:179.8pt;margin-top:11.35pt;width:35.5pt;height:28.4pt;z-index:251655168" o:allowincell="f" filled="f" stroked="f">
            <v:textbox style="mso-next-textbox:#_x0000_s1060">
              <w:txbxContent>
                <w:p w:rsidR="00F86D33" w:rsidRDefault="00F86D33" w:rsidP="00F86D33">
                  <w:pPr>
                    <w:rPr>
                      <w:vertAlign w:val="subscript"/>
                    </w:rPr>
                  </w:pPr>
                  <w:r>
                    <w:t>D</w:t>
                  </w:r>
                  <w:r>
                    <w:rPr>
                      <w:vertAlign w:val="subscript"/>
                    </w:rPr>
                    <w:t>m</w:t>
                  </w:r>
                </w:p>
              </w:txbxContent>
            </v:textbox>
          </v:shape>
        </w:pict>
      </w:r>
      <w:r>
        <w:rPr>
          <w:noProof/>
          <w:sz w:val="28"/>
        </w:rPr>
        <w:pict>
          <v:shape id="_x0000_s1059" type="#_x0000_t202" style="position:absolute;left:0;text-align:left;margin-left:137.2pt;margin-top:4.25pt;width:28.4pt;height:21.3pt;z-index:251654144" o:allowincell="f" filled="f" stroked="f">
            <v:textbox style="mso-next-textbox:#_x0000_s1059">
              <w:txbxContent>
                <w:p w:rsidR="00F86D33" w:rsidRDefault="00F86D33" w:rsidP="00F86D33">
                  <w:pPr>
                    <w:spacing w:line="360" w:lineRule="auto"/>
                    <w:rPr>
                      <w:i/>
                      <w:vertAlign w:val="subscript"/>
                    </w:rPr>
                  </w:pPr>
                  <w:r>
                    <w:rPr>
                      <w:i/>
                    </w:rPr>
                    <w:t>Е</w:t>
                  </w:r>
                  <w:r>
                    <w:rPr>
                      <w:i/>
                      <w:vertAlign w:val="subscript"/>
                    </w:rPr>
                    <w:t>2</w:t>
                  </w:r>
                </w:p>
              </w:txbxContent>
            </v:textbox>
          </v:shape>
        </w:pict>
      </w:r>
      <w:r>
        <w:rPr>
          <w:noProof/>
          <w:sz w:val="28"/>
        </w:rPr>
        <w:pict>
          <v:shape id="_x0000_s1056" type="#_x0000_t202" style="position:absolute;left:0;text-align:left;margin-left:2.3pt;margin-top:4.25pt;width:28.4pt;height:28.4pt;z-index:251651072" o:allowincell="f" filled="f" stroked="f">
            <v:textbox style="mso-next-textbox:#_x0000_s1056">
              <w:txbxContent>
                <w:p w:rsidR="00F86D33" w:rsidRDefault="00F86D33" w:rsidP="00F86D33">
                  <w:pPr>
                    <w:rPr>
                      <w:i/>
                      <w:vertAlign w:val="subscript"/>
                    </w:rPr>
                  </w:pPr>
                  <w:r>
                    <w:rPr>
                      <w:i/>
                    </w:rPr>
                    <w:t>i</w:t>
                  </w:r>
                  <w:r>
                    <w:rPr>
                      <w:i/>
                      <w:vertAlign w:val="subscript"/>
                    </w:rPr>
                    <w:t>2</w:t>
                  </w:r>
                </w:p>
              </w:txbxContent>
            </v:textbox>
          </v:shape>
        </w:pict>
      </w:r>
      <w:r>
        <w:rPr>
          <w:noProof/>
          <w:sz w:val="28"/>
        </w:rPr>
        <w:pict>
          <v:polyline id="_x0000_s1051" style="position:absolute;left:0;text-align:left;z-index:251645952;mso-position-horizontal-relative:text;mso-position-vertical-relative:text" points="142.75pt,18.4pt,30.7pt,18.5pt" coordsize="2241,2" o:allowincell="f" filled="f">
            <v:stroke dashstyle="dash"/>
            <v:path arrowok="t"/>
          </v:polyline>
        </w:pict>
      </w:r>
    </w:p>
    <w:p w:rsidR="00F86D33" w:rsidRDefault="00C4571A" w:rsidP="00F86D33">
      <w:pPr>
        <w:pStyle w:val="30"/>
        <w:spacing w:line="240" w:lineRule="auto"/>
        <w:ind w:firstLine="1080"/>
        <w:rPr>
          <w:sz w:val="28"/>
        </w:rPr>
      </w:pPr>
      <w:r>
        <w:rPr>
          <w:noProof/>
          <w:sz w:val="28"/>
        </w:rPr>
        <w:pict>
          <v:shape id="_x0000_s1053" type="#_x0000_t202" style="position:absolute;left:0;text-align:left;margin-left:30.7pt;margin-top:22.7pt;width:170.4pt;height:21.3pt;z-index:251648000" o:allowincell="f" filled="f" stroked="f">
            <v:textbox style="mso-next-textbox:#_x0000_s1053">
              <w:txbxContent>
                <w:p w:rsidR="00F86D33" w:rsidRDefault="00F86D33" w:rsidP="00F86D33">
                  <w:pPr>
                    <w:jc w:val="center"/>
                    <w:rPr>
                      <w:sz w:val="22"/>
                    </w:rPr>
                  </w:pPr>
                  <w:r>
                    <w:rPr>
                      <w:sz w:val="22"/>
                    </w:rPr>
                    <w:t>Количество денег</w:t>
                  </w:r>
                </w:p>
              </w:txbxContent>
            </v:textbox>
          </v:shape>
        </w:pict>
      </w:r>
      <w:r>
        <w:rPr>
          <w:noProof/>
          <w:sz w:val="28"/>
        </w:rPr>
        <w:pict>
          <v:line id="_x0000_s1044" style="position:absolute;left:0;text-align:left;z-index:251638784" from="30.7pt,22.7pt" to="215.3pt,22.7pt" o:allowincell="f">
            <v:stroke endarrow="block"/>
          </v:line>
        </w:pict>
      </w:r>
    </w:p>
    <w:p w:rsidR="00F86D33" w:rsidRDefault="00F86D33" w:rsidP="00F86D33">
      <w:pPr>
        <w:pStyle w:val="30"/>
        <w:spacing w:line="240" w:lineRule="auto"/>
        <w:ind w:firstLine="1080"/>
        <w:rPr>
          <w:sz w:val="28"/>
        </w:rPr>
      </w:pPr>
    </w:p>
    <w:p w:rsidR="00F86D33" w:rsidRDefault="00F86D33" w:rsidP="00F86D33">
      <w:pPr>
        <w:pStyle w:val="30"/>
        <w:spacing w:line="240" w:lineRule="auto"/>
      </w:pPr>
      <w:r>
        <w:rPr>
          <w:i/>
        </w:rPr>
        <w:t xml:space="preserve">Рис.4. </w:t>
      </w:r>
      <w:r>
        <w:t>Равновесие денежного рынка. Изменения предложения денег.</w:t>
      </w:r>
    </w:p>
    <w:p w:rsidR="00F86D33" w:rsidRDefault="00F86D33" w:rsidP="00F86D33">
      <w:pPr>
        <w:pStyle w:val="30"/>
        <w:spacing w:line="240" w:lineRule="auto"/>
        <w:ind w:firstLine="851"/>
        <w:rPr>
          <w:sz w:val="28"/>
        </w:rPr>
      </w:pPr>
      <w:r>
        <w:rPr>
          <w:sz w:val="28"/>
        </w:rPr>
        <w:t xml:space="preserve">При ставке процента </w:t>
      </w:r>
      <w:r>
        <w:rPr>
          <w:sz w:val="28"/>
          <w:lang w:val="en-US"/>
        </w:rPr>
        <w:t>i</w:t>
      </w:r>
      <w:r>
        <w:rPr>
          <w:sz w:val="28"/>
          <w:vertAlign w:val="subscript"/>
          <w:lang w:val="en-US"/>
        </w:rPr>
        <w:t>E</w:t>
      </w:r>
      <w:r>
        <w:rPr>
          <w:sz w:val="28"/>
          <w:vertAlign w:val="subscript"/>
        </w:rPr>
        <w:t xml:space="preserve"> </w:t>
      </w:r>
      <w:r>
        <w:rPr>
          <w:sz w:val="28"/>
        </w:rPr>
        <w:t xml:space="preserve">спрос на деньги будет больше предложения. Чтобы получить необходимое количество денег, банки, население начнут продавать облигации. Рост предложения облигаций приведёт к снижению их рыночной стоимости. Однако чем ниже цена облигаций, тем выше процентная ставка. По мере увеличения процентной ставки будет расти спрос на ценные бумаги и уменьшаться спрос на деньги, что соответствует движению вверх и влево по кривой спроса </w:t>
      </w:r>
      <w:r>
        <w:rPr>
          <w:sz w:val="28"/>
          <w:lang w:val="en-US"/>
        </w:rPr>
        <w:t>D</w:t>
      </w:r>
      <w:r>
        <w:rPr>
          <w:sz w:val="28"/>
          <w:vertAlign w:val="subscript"/>
          <w:lang w:val="en-US"/>
        </w:rPr>
        <w:t>m</w:t>
      </w:r>
      <w:r>
        <w:rPr>
          <w:sz w:val="28"/>
        </w:rPr>
        <w:t xml:space="preserve">. Когда ставка процента станет равной </w:t>
      </w:r>
      <w:r>
        <w:rPr>
          <w:sz w:val="28"/>
          <w:lang w:val="en-US"/>
        </w:rPr>
        <w:t>i</w:t>
      </w:r>
      <w:r>
        <w:rPr>
          <w:sz w:val="28"/>
          <w:vertAlign w:val="subscript"/>
        </w:rPr>
        <w:t>1</w:t>
      </w:r>
      <w:r>
        <w:rPr>
          <w:sz w:val="28"/>
        </w:rPr>
        <w:t>, денежный рынок достигнет нового положения равновесия в точке Е</w:t>
      </w:r>
      <w:r>
        <w:rPr>
          <w:sz w:val="28"/>
          <w:vertAlign w:val="subscript"/>
        </w:rPr>
        <w:t>1</w:t>
      </w:r>
      <w:r>
        <w:rPr>
          <w:sz w:val="28"/>
        </w:rPr>
        <w:t>.</w:t>
      </w:r>
    </w:p>
    <w:p w:rsidR="00F86D33" w:rsidRDefault="00F86D33" w:rsidP="00F86D33">
      <w:pPr>
        <w:pStyle w:val="30"/>
        <w:spacing w:line="240" w:lineRule="auto"/>
        <w:ind w:firstLine="851"/>
        <w:rPr>
          <w:sz w:val="28"/>
        </w:rPr>
      </w:pPr>
      <w:r>
        <w:rPr>
          <w:sz w:val="28"/>
        </w:rPr>
        <w:t xml:space="preserve">Увеличение предложения денег сдвигает кривую </w:t>
      </w:r>
      <w:r>
        <w:rPr>
          <w:sz w:val="28"/>
          <w:lang w:val="en-US"/>
        </w:rPr>
        <w:t>S</w:t>
      </w:r>
      <w:r>
        <w:rPr>
          <w:sz w:val="28"/>
          <w:vertAlign w:val="subscript"/>
          <w:lang w:val="en-US"/>
        </w:rPr>
        <w:t>m</w:t>
      </w:r>
      <w:r>
        <w:rPr>
          <w:sz w:val="28"/>
        </w:rPr>
        <w:t xml:space="preserve"> вправо, в положение </w:t>
      </w:r>
      <w:r>
        <w:rPr>
          <w:sz w:val="28"/>
          <w:lang w:val="en-US"/>
        </w:rPr>
        <w:t>S</w:t>
      </w:r>
      <w:r>
        <w:rPr>
          <w:sz w:val="28"/>
          <w:vertAlign w:val="subscript"/>
          <w:lang w:val="en-US"/>
        </w:rPr>
        <w:t>m</w:t>
      </w:r>
      <w:r>
        <w:rPr>
          <w:sz w:val="28"/>
          <w:vertAlign w:val="subscript"/>
        </w:rPr>
        <w:t>2</w:t>
      </w:r>
      <w:r>
        <w:rPr>
          <w:sz w:val="28"/>
        </w:rPr>
        <w:t xml:space="preserve">. При существующей ставке процента </w:t>
      </w:r>
      <w:r>
        <w:rPr>
          <w:sz w:val="28"/>
          <w:lang w:val="en-US"/>
        </w:rPr>
        <w:t>i</w:t>
      </w:r>
      <w:r>
        <w:rPr>
          <w:sz w:val="28"/>
          <w:vertAlign w:val="subscript"/>
          <w:lang w:val="en-US"/>
        </w:rPr>
        <w:t>E</w:t>
      </w:r>
      <w:r>
        <w:rPr>
          <w:sz w:val="28"/>
        </w:rPr>
        <w:t xml:space="preserve"> предложение денег будет больше спроса. Пытаясь наиболее эффективно задействовать имеющиеся «лишние» деньги, банки, население начнут покупать облигации. Спрос на них возрастёт, что приведёт к повышению рыночной цены облигаций и соответственно к уменьшению ссудного процента. По мере его снижения будет сокращаться спрос на облигации, и увеличиваться спрос на наличные деньги до тех пор, пока денежный рынок не достигнет нового положения равновесия в точке </w:t>
      </w:r>
      <w:r>
        <w:rPr>
          <w:sz w:val="28"/>
          <w:lang w:val="en-US"/>
        </w:rPr>
        <w:t>E</w:t>
      </w:r>
      <w:r>
        <w:rPr>
          <w:sz w:val="28"/>
          <w:vertAlign w:val="subscript"/>
        </w:rPr>
        <w:t>2</w:t>
      </w:r>
      <w:r>
        <w:rPr>
          <w:sz w:val="28"/>
        </w:rPr>
        <w:t xml:space="preserve"> при ставке процента </w:t>
      </w:r>
      <w:r>
        <w:rPr>
          <w:sz w:val="28"/>
          <w:lang w:val="en-US"/>
        </w:rPr>
        <w:t>i</w:t>
      </w:r>
      <w:r>
        <w:rPr>
          <w:sz w:val="28"/>
          <w:vertAlign w:val="subscript"/>
        </w:rPr>
        <w:t>2</w:t>
      </w:r>
      <w:r>
        <w:rPr>
          <w:sz w:val="28"/>
        </w:rPr>
        <w:t xml:space="preserve">. </w:t>
      </w:r>
    </w:p>
    <w:p w:rsidR="00F86D33" w:rsidRDefault="00C4571A" w:rsidP="00F86D33">
      <w:pPr>
        <w:pStyle w:val="30"/>
        <w:spacing w:line="240" w:lineRule="auto"/>
        <w:ind w:firstLine="851"/>
        <w:rPr>
          <w:sz w:val="28"/>
        </w:rPr>
      </w:pPr>
      <w:r>
        <w:rPr>
          <w:noProof/>
          <w:sz w:val="28"/>
        </w:rPr>
        <w:pict>
          <v:shape id="_x0000_s1077" type="#_x0000_t202" style="position:absolute;left:0;text-align:left;margin-left:108.8pt;margin-top:41.25pt;width:28.4pt;height:35.5pt;z-index:251672576" o:allowincell="f" filled="f" stroked="f">
            <v:textbox style="mso-next-textbox:#_x0000_s1077">
              <w:txbxContent>
                <w:p w:rsidR="00F86D33" w:rsidRDefault="00F86D33" w:rsidP="00F86D33">
                  <w:pPr>
                    <w:rPr>
                      <w:i/>
                      <w:vertAlign w:val="subscript"/>
                    </w:rPr>
                  </w:pPr>
                  <w:r>
                    <w:rPr>
                      <w:i/>
                    </w:rPr>
                    <w:t>S</w:t>
                  </w:r>
                  <w:r>
                    <w:rPr>
                      <w:i/>
                      <w:vertAlign w:val="subscript"/>
                    </w:rPr>
                    <w:t>m</w:t>
                  </w:r>
                </w:p>
              </w:txbxContent>
            </v:textbox>
          </v:shape>
        </w:pict>
      </w:r>
      <w:r>
        <w:rPr>
          <w:noProof/>
          <w:sz w:val="28"/>
        </w:rPr>
        <w:pict>
          <v:shape id="_x0000_s1067" type="#_x0000_t202" style="position:absolute;left:0;text-align:left;margin-left:16.5pt;margin-top:41.25pt;width:21.3pt;height:28.4pt;z-index:251662336" o:allowincell="f" filled="f" stroked="f">
            <v:textbox style="mso-next-textbox:#_x0000_s1067">
              <w:txbxContent>
                <w:p w:rsidR="00F86D33" w:rsidRDefault="00F86D33" w:rsidP="00F86D33">
                  <w:pPr>
                    <w:rPr>
                      <w:i/>
                      <w:sz w:val="20"/>
                    </w:rPr>
                  </w:pPr>
                  <w:r>
                    <w:rPr>
                      <w:i/>
                      <w:sz w:val="20"/>
                    </w:rPr>
                    <w:t>i</w:t>
                  </w:r>
                </w:p>
              </w:txbxContent>
            </v:textbox>
          </v:shape>
        </w:pict>
      </w:r>
      <w:r>
        <w:rPr>
          <w:noProof/>
          <w:sz w:val="28"/>
        </w:rPr>
        <w:pict>
          <v:line id="_x0000_s1064" style="position:absolute;left:0;text-align:left;flip:y;z-index:251659264" from="37.8pt,41.25pt" to="37.8pt,169.05pt" o:allowincell="f">
            <v:stroke endarrow="block"/>
          </v:line>
        </w:pict>
      </w:r>
      <w:r w:rsidR="00F86D33">
        <w:rPr>
          <w:sz w:val="28"/>
        </w:rPr>
        <w:t xml:space="preserve">Теперь допустим, что увеличение ВВП привело к росту спроса на деньги с </w:t>
      </w:r>
      <w:r w:rsidR="00F86D33">
        <w:rPr>
          <w:sz w:val="28"/>
          <w:lang w:val="en-US"/>
        </w:rPr>
        <w:t>D</w:t>
      </w:r>
      <w:r w:rsidR="00F86D33">
        <w:rPr>
          <w:sz w:val="28"/>
          <w:vertAlign w:val="subscript"/>
          <w:lang w:val="en-US"/>
        </w:rPr>
        <w:t>m</w:t>
      </w:r>
      <w:r w:rsidR="00F86D33">
        <w:rPr>
          <w:sz w:val="28"/>
        </w:rPr>
        <w:t xml:space="preserve"> до </w:t>
      </w:r>
      <w:r w:rsidR="00F86D33">
        <w:rPr>
          <w:sz w:val="28"/>
          <w:lang w:val="en-US"/>
        </w:rPr>
        <w:t>D</w:t>
      </w:r>
      <w:r w:rsidR="00F86D33">
        <w:rPr>
          <w:sz w:val="28"/>
          <w:vertAlign w:val="subscript"/>
          <w:lang w:val="en-US"/>
        </w:rPr>
        <w:t>m</w:t>
      </w:r>
      <w:r w:rsidR="00F86D33">
        <w:rPr>
          <w:sz w:val="28"/>
          <w:vertAlign w:val="subscript"/>
        </w:rPr>
        <w:t>1</w:t>
      </w:r>
      <w:r w:rsidR="00F86D33">
        <w:rPr>
          <w:sz w:val="28"/>
        </w:rPr>
        <w:t xml:space="preserve"> (рис.5) [7, стр.435].</w:t>
      </w:r>
    </w:p>
    <w:p w:rsidR="00F86D33" w:rsidRDefault="00C4571A" w:rsidP="00F86D33">
      <w:pPr>
        <w:pStyle w:val="30"/>
        <w:spacing w:line="240" w:lineRule="auto"/>
        <w:rPr>
          <w:sz w:val="28"/>
        </w:rPr>
      </w:pPr>
      <w:r>
        <w:rPr>
          <w:noProof/>
          <w:sz w:val="28"/>
        </w:rPr>
        <w:pict>
          <v:shape id="_x0000_s1075" type="#_x0000_t202" style="position:absolute;left:0;text-align:left;margin-left:101.7pt;margin-top:21.35pt;width:28.4pt;height:21.3pt;z-index:251670528" o:allowincell="f" filled="f" stroked="f">
            <v:textbox style="mso-next-textbox:#_x0000_s1075">
              <w:txbxContent>
                <w:p w:rsidR="00F86D33" w:rsidRDefault="00F86D33" w:rsidP="00F86D33">
                  <w:pPr>
                    <w:spacing w:line="360" w:lineRule="auto"/>
                    <w:rPr>
                      <w:i/>
                      <w:vertAlign w:val="subscript"/>
                    </w:rPr>
                  </w:pPr>
                  <w:r>
                    <w:rPr>
                      <w:i/>
                    </w:rPr>
                    <w:t>Е</w:t>
                  </w:r>
                  <w:r>
                    <w:rPr>
                      <w:i/>
                      <w:vertAlign w:val="subscript"/>
                    </w:rPr>
                    <w:t>1</w:t>
                  </w:r>
                </w:p>
              </w:txbxContent>
            </v:textbox>
          </v:shape>
        </w:pict>
      </w:r>
      <w:r>
        <w:rPr>
          <w:noProof/>
          <w:sz w:val="28"/>
        </w:rPr>
        <w:pict>
          <v:shape id="_x0000_s1073" type="#_x0000_t202" style="position:absolute;left:0;text-align:left;margin-left:16.5pt;margin-top:21.35pt;width:28.4pt;height:28.4pt;z-index:251668480" o:allowincell="f" filled="f" stroked="f">
            <v:textbox style="mso-next-textbox:#_x0000_s1073">
              <w:txbxContent>
                <w:p w:rsidR="00F86D33" w:rsidRDefault="00F86D33" w:rsidP="00F86D33">
                  <w:pPr>
                    <w:rPr>
                      <w:i/>
                      <w:vertAlign w:val="subscript"/>
                    </w:rPr>
                  </w:pPr>
                  <w:r>
                    <w:rPr>
                      <w:i/>
                    </w:rPr>
                    <w:t>i</w:t>
                  </w:r>
                  <w:r>
                    <w:rPr>
                      <w:i/>
                      <w:vertAlign w:val="subscript"/>
                    </w:rPr>
                    <w:t>1</w:t>
                  </w:r>
                </w:p>
              </w:txbxContent>
            </v:textbox>
          </v:shape>
        </w:pict>
      </w:r>
      <w:r>
        <w:rPr>
          <w:noProof/>
          <w:sz w:val="28"/>
        </w:rPr>
        <w:pict>
          <v:line id="_x0000_s1070" style="position:absolute;left:0;text-align:left;z-index:251665408" from="108.8pt,.05pt" to="108.8pt,120.75pt" o:allowincell="f"/>
        </w:pict>
      </w:r>
      <w:r>
        <w:rPr>
          <w:noProof/>
          <w:sz w:val="28"/>
        </w:rPr>
        <w:pict>
          <v:shape id="_x0000_s1069" type="#_x0000_t19" style="position:absolute;left:0;text-align:left;margin-left:101.7pt;margin-top:7.15pt;width:92.3pt;height:78.1pt;rotation:11780983fd;z-index:251664384" o:allowincell="f"/>
        </w:pict>
      </w:r>
      <w:r>
        <w:rPr>
          <w:noProof/>
          <w:sz w:val="28"/>
        </w:rPr>
        <w:pict>
          <v:shape id="_x0000_s1068" type="#_x0000_t19" style="position:absolute;left:0;text-align:left;margin-left:73.3pt;margin-top:7.15pt;width:113.6pt;height:99.4pt;rotation:180;z-index:251663360" o:allowincell="f"/>
        </w:pict>
      </w:r>
    </w:p>
    <w:p w:rsidR="00F86D33" w:rsidRDefault="00C4571A" w:rsidP="00F86D33">
      <w:pPr>
        <w:pStyle w:val="30"/>
        <w:spacing w:line="240" w:lineRule="auto"/>
        <w:ind w:firstLine="1080"/>
        <w:rPr>
          <w:sz w:val="28"/>
        </w:rPr>
      </w:pPr>
      <w:r>
        <w:rPr>
          <w:noProof/>
          <w:sz w:val="28"/>
        </w:rPr>
        <w:pict>
          <v:line id="_x0000_s1071" style="position:absolute;left:0;text-align:left;flip:x;z-index:251666432" from="37.8pt,11.4pt" to="108.8pt,11.4pt" o:allowincell="f">
            <v:stroke dashstyle="dash"/>
          </v:line>
        </w:pict>
      </w:r>
    </w:p>
    <w:p w:rsidR="00F86D33" w:rsidRDefault="00C4571A" w:rsidP="00F86D33">
      <w:pPr>
        <w:pStyle w:val="30"/>
        <w:spacing w:line="240" w:lineRule="auto"/>
        <w:ind w:firstLine="1080"/>
        <w:rPr>
          <w:sz w:val="28"/>
        </w:rPr>
      </w:pPr>
      <w:r>
        <w:rPr>
          <w:noProof/>
          <w:sz w:val="28"/>
        </w:rPr>
        <w:pict>
          <v:shape id="_x0000_s1079" type="#_x0000_t202" style="position:absolute;left:0;text-align:left;margin-left:194pt;margin-top:22.75pt;width:35.5pt;height:28.4pt;z-index:251674624" o:allowincell="f" filled="f" stroked="f">
            <v:textbox style="mso-next-textbox:#_x0000_s1079">
              <w:txbxContent>
                <w:p w:rsidR="00F86D33" w:rsidRDefault="00F86D33" w:rsidP="00F86D33">
                  <w:pPr>
                    <w:rPr>
                      <w:vertAlign w:val="subscript"/>
                    </w:rPr>
                  </w:pPr>
                  <w:r>
                    <w:t>D</w:t>
                  </w:r>
                  <w:r>
                    <w:rPr>
                      <w:vertAlign w:val="subscript"/>
                    </w:rPr>
                    <w:t>m1</w:t>
                  </w:r>
                </w:p>
              </w:txbxContent>
            </v:textbox>
          </v:shape>
        </w:pict>
      </w:r>
      <w:r>
        <w:rPr>
          <w:noProof/>
          <w:sz w:val="28"/>
        </w:rPr>
        <w:pict>
          <v:shape id="_x0000_s1076" type="#_x0000_t202" style="position:absolute;left:0;text-align:left;margin-left:101.7pt;margin-top:15.65pt;width:28.4pt;height:21.3pt;z-index:251671552" o:allowincell="f" filled="f" stroked="f">
            <v:textbox style="mso-next-textbox:#_x0000_s1076">
              <w:txbxContent>
                <w:p w:rsidR="00F86D33" w:rsidRDefault="00F86D33" w:rsidP="00F86D33">
                  <w:pPr>
                    <w:spacing w:line="360" w:lineRule="auto"/>
                    <w:rPr>
                      <w:i/>
                      <w:vertAlign w:val="subscript"/>
                    </w:rPr>
                  </w:pPr>
                  <w:r>
                    <w:rPr>
                      <w:i/>
                    </w:rPr>
                    <w:t>Е</w:t>
                  </w:r>
                </w:p>
              </w:txbxContent>
            </v:textbox>
          </v:shape>
        </w:pict>
      </w:r>
      <w:r>
        <w:rPr>
          <w:noProof/>
          <w:sz w:val="28"/>
        </w:rPr>
        <w:pict>
          <v:shape id="_x0000_s1074" type="#_x0000_t202" style="position:absolute;left:0;text-align:left;margin-left:16.5pt;margin-top:15.65pt;width:28.4pt;height:28.4pt;z-index:251669504" o:allowincell="f" filled="f" stroked="f">
            <v:textbox style="mso-next-textbox:#_x0000_s1074">
              <w:txbxContent>
                <w:p w:rsidR="00F86D33" w:rsidRDefault="00F86D33" w:rsidP="00F86D33">
                  <w:pPr>
                    <w:rPr>
                      <w:i/>
                      <w:vertAlign w:val="subscript"/>
                    </w:rPr>
                  </w:pPr>
                  <w:r>
                    <w:rPr>
                      <w:i/>
                    </w:rPr>
                    <w:t>i</w:t>
                  </w:r>
                  <w:r>
                    <w:rPr>
                      <w:i/>
                      <w:vertAlign w:val="subscript"/>
                    </w:rPr>
                    <w:t>Е</w:t>
                  </w:r>
                </w:p>
              </w:txbxContent>
            </v:textbox>
          </v:shape>
        </w:pict>
      </w:r>
    </w:p>
    <w:p w:rsidR="00F86D33" w:rsidRDefault="00C4571A" w:rsidP="00F86D33">
      <w:pPr>
        <w:pStyle w:val="30"/>
        <w:spacing w:line="240" w:lineRule="auto"/>
        <w:ind w:firstLine="1080"/>
        <w:rPr>
          <w:sz w:val="28"/>
        </w:rPr>
      </w:pPr>
      <w:r>
        <w:rPr>
          <w:noProof/>
          <w:sz w:val="28"/>
        </w:rPr>
        <w:pict>
          <v:shape id="_x0000_s1078" type="#_x0000_t202" style="position:absolute;left:0;text-align:left;margin-left:186.9pt;margin-top:19.9pt;width:35.5pt;height:28.4pt;z-index:251673600" o:allowincell="f" filled="f" stroked="f">
            <v:textbox style="mso-next-textbox:#_x0000_s1078">
              <w:txbxContent>
                <w:p w:rsidR="00F86D33" w:rsidRDefault="00F86D33" w:rsidP="00F86D33">
                  <w:pPr>
                    <w:rPr>
                      <w:vertAlign w:val="subscript"/>
                    </w:rPr>
                  </w:pPr>
                  <w:r>
                    <w:t>D</w:t>
                  </w:r>
                  <w:r>
                    <w:rPr>
                      <w:vertAlign w:val="subscript"/>
                    </w:rPr>
                    <w:t>m</w:t>
                  </w:r>
                </w:p>
              </w:txbxContent>
            </v:textbox>
          </v:shape>
        </w:pict>
      </w:r>
      <w:r>
        <w:rPr>
          <w:noProof/>
          <w:sz w:val="28"/>
        </w:rPr>
        <w:pict>
          <v:line id="_x0000_s1072" style="position:absolute;left:0;text-align:left;flip:x;z-index:251667456" from="37.8pt,5.7pt" to="108.8pt,5.7pt" o:allowincell="f">
            <v:stroke dashstyle="dash"/>
          </v:line>
        </w:pict>
      </w:r>
    </w:p>
    <w:p w:rsidR="00F86D33" w:rsidRDefault="00F86D33" w:rsidP="00F86D33">
      <w:pPr>
        <w:pStyle w:val="30"/>
        <w:spacing w:line="240" w:lineRule="auto"/>
        <w:ind w:firstLine="1080"/>
        <w:rPr>
          <w:sz w:val="28"/>
        </w:rPr>
      </w:pPr>
    </w:p>
    <w:p w:rsidR="00F86D33" w:rsidRDefault="00C4571A" w:rsidP="00F86D33">
      <w:pPr>
        <w:pStyle w:val="30"/>
        <w:spacing w:line="240" w:lineRule="auto"/>
        <w:ind w:firstLine="1080"/>
        <w:rPr>
          <w:sz w:val="28"/>
        </w:rPr>
      </w:pPr>
      <w:r>
        <w:rPr>
          <w:noProof/>
          <w:sz w:val="28"/>
        </w:rPr>
        <w:pict>
          <v:shape id="_x0000_s1066" type="#_x0000_t202" style="position:absolute;left:0;text-align:left;margin-left:44.9pt;margin-top:0;width:177.5pt;height:21.3pt;z-index:251661312" o:allowincell="f" filled="f" stroked="f">
            <v:textbox style="mso-next-textbox:#_x0000_s1066">
              <w:txbxContent>
                <w:p w:rsidR="00F86D33" w:rsidRDefault="00F86D33" w:rsidP="00F86D33">
                  <w:pPr>
                    <w:jc w:val="center"/>
                    <w:rPr>
                      <w:sz w:val="22"/>
                    </w:rPr>
                  </w:pPr>
                  <w:r>
                    <w:rPr>
                      <w:sz w:val="22"/>
                    </w:rPr>
                    <w:t>Количество денег</w:t>
                  </w:r>
                </w:p>
              </w:txbxContent>
            </v:textbox>
          </v:shape>
        </w:pict>
      </w:r>
      <w:r>
        <w:rPr>
          <w:noProof/>
          <w:sz w:val="28"/>
        </w:rPr>
        <w:pict>
          <v:line id="_x0000_s1065" style="position:absolute;left:0;text-align:left;z-index:251660288" from="37.8pt,0" to="236.6pt,0" o:allowincell="f">
            <v:stroke endarrow="block"/>
          </v:line>
        </w:pict>
      </w:r>
    </w:p>
    <w:p w:rsidR="00F86D33" w:rsidRDefault="00F86D33" w:rsidP="00F86D33">
      <w:pPr>
        <w:pStyle w:val="30"/>
        <w:spacing w:line="240" w:lineRule="auto"/>
      </w:pPr>
      <w:r>
        <w:rPr>
          <w:i/>
        </w:rPr>
        <w:t xml:space="preserve">Рис5. </w:t>
      </w:r>
      <w:r>
        <w:t>Равновесие денежного рынка. Изменения спроса на деньги.</w:t>
      </w:r>
    </w:p>
    <w:p w:rsidR="00F86D33" w:rsidRDefault="00F86D33" w:rsidP="00F86D33">
      <w:pPr>
        <w:pStyle w:val="30"/>
        <w:spacing w:line="240" w:lineRule="auto"/>
        <w:ind w:firstLine="851"/>
        <w:rPr>
          <w:sz w:val="28"/>
        </w:rPr>
      </w:pPr>
      <w:r>
        <w:rPr>
          <w:sz w:val="28"/>
        </w:rPr>
        <w:t xml:space="preserve">При ставке процента </w:t>
      </w:r>
      <w:r>
        <w:rPr>
          <w:sz w:val="28"/>
          <w:lang w:val="en-US"/>
        </w:rPr>
        <w:t>i</w:t>
      </w:r>
      <w:r>
        <w:rPr>
          <w:sz w:val="28"/>
          <w:vertAlign w:val="subscript"/>
          <w:lang w:val="en-US"/>
        </w:rPr>
        <w:t>E</w:t>
      </w:r>
      <w:r>
        <w:rPr>
          <w:sz w:val="28"/>
        </w:rPr>
        <w:t xml:space="preserve"> спрос на деньги будет больше предложения. Попытка приобрести необходимое количество денег приведёт к продаже облигаций. Рыночная цена ценных бумаг снизится, что обусловит повышение процентной ставки. По мере её роста будет сокращаться спрос на деньги. Этот процесс закончится тогда, когда ставка процента станет равной </w:t>
      </w:r>
      <w:r>
        <w:rPr>
          <w:sz w:val="28"/>
          <w:lang w:val="en-US"/>
        </w:rPr>
        <w:t>i</w:t>
      </w:r>
      <w:r>
        <w:rPr>
          <w:sz w:val="28"/>
          <w:vertAlign w:val="subscript"/>
        </w:rPr>
        <w:t>1</w:t>
      </w:r>
      <w:r>
        <w:rPr>
          <w:sz w:val="28"/>
        </w:rPr>
        <w:t xml:space="preserve">. Новое положение равновесия наступит в точке </w:t>
      </w:r>
      <w:r>
        <w:rPr>
          <w:sz w:val="28"/>
          <w:lang w:val="en-US"/>
        </w:rPr>
        <w:t>E</w:t>
      </w:r>
      <w:r>
        <w:rPr>
          <w:sz w:val="28"/>
          <w:vertAlign w:val="subscript"/>
        </w:rPr>
        <w:t>1</w:t>
      </w:r>
      <w:r>
        <w:rPr>
          <w:sz w:val="28"/>
        </w:rPr>
        <w:t>.</w:t>
      </w:r>
    </w:p>
    <w:p w:rsidR="00F86D33" w:rsidRDefault="00F86D33" w:rsidP="00F86D33">
      <w:pPr>
        <w:pStyle w:val="30"/>
        <w:spacing w:line="240" w:lineRule="auto"/>
        <w:ind w:firstLine="851"/>
        <w:rPr>
          <w:sz w:val="28"/>
        </w:rPr>
      </w:pPr>
      <w:r>
        <w:rPr>
          <w:sz w:val="28"/>
        </w:rPr>
        <w:t xml:space="preserve">Уменьшение спроса на деньги приведёт к сдвигу кривой </w:t>
      </w:r>
      <w:r>
        <w:rPr>
          <w:sz w:val="28"/>
          <w:lang w:val="en-US"/>
        </w:rPr>
        <w:t>D</w:t>
      </w:r>
      <w:r>
        <w:rPr>
          <w:sz w:val="28"/>
          <w:vertAlign w:val="subscript"/>
          <w:lang w:val="en-US"/>
        </w:rPr>
        <w:t>m</w:t>
      </w:r>
      <w:r>
        <w:rPr>
          <w:sz w:val="28"/>
          <w:vertAlign w:val="subscript"/>
        </w:rPr>
        <w:t>1</w:t>
      </w:r>
      <w:r>
        <w:rPr>
          <w:sz w:val="28"/>
        </w:rPr>
        <w:t xml:space="preserve"> в положение</w:t>
      </w:r>
      <w:r>
        <w:rPr>
          <w:sz w:val="28"/>
          <w:lang w:val="en-US"/>
        </w:rPr>
        <w:t>D</w:t>
      </w:r>
      <w:r>
        <w:rPr>
          <w:sz w:val="28"/>
          <w:vertAlign w:val="subscript"/>
          <w:lang w:val="en-US"/>
        </w:rPr>
        <w:t>m</w:t>
      </w:r>
      <w:r>
        <w:rPr>
          <w:sz w:val="28"/>
        </w:rPr>
        <w:t xml:space="preserve">. В этом случае при ставке процента </w:t>
      </w:r>
      <w:r>
        <w:rPr>
          <w:sz w:val="28"/>
          <w:lang w:val="en-US"/>
        </w:rPr>
        <w:t>i</w:t>
      </w:r>
      <w:r>
        <w:rPr>
          <w:sz w:val="28"/>
          <w:vertAlign w:val="subscript"/>
        </w:rPr>
        <w:t>1</w:t>
      </w:r>
      <w:r>
        <w:rPr>
          <w:sz w:val="28"/>
        </w:rPr>
        <w:t xml:space="preserve"> предложение денег будет превышать спрос. Банки, население попытаются избавиться от «лишних» денег, покупая ценные бумаги. Эти действия вызовут рост цен на облигации и снижение процентной ставки, но не смогут изменить количество денег, находящихся в обращении. Равновесие будет достигнуто в точке Е, когда ставка процента станет, равна </w:t>
      </w:r>
      <w:r>
        <w:rPr>
          <w:sz w:val="28"/>
          <w:lang w:val="en-US"/>
        </w:rPr>
        <w:t>i</w:t>
      </w:r>
      <w:r>
        <w:rPr>
          <w:sz w:val="28"/>
          <w:vertAlign w:val="subscript"/>
        </w:rPr>
        <w:t>Е</w:t>
      </w:r>
      <w:r>
        <w:rPr>
          <w:sz w:val="28"/>
        </w:rPr>
        <w:t>.</w:t>
      </w:r>
    </w:p>
    <w:p w:rsidR="00F86D33" w:rsidRDefault="00F86D33" w:rsidP="00F86D33">
      <w:pPr>
        <w:jc w:val="both"/>
        <w:rPr>
          <w:sz w:val="28"/>
          <w:lang w:val="ru-RU"/>
        </w:rPr>
      </w:pPr>
      <w:r>
        <w:rPr>
          <w:sz w:val="28"/>
          <w:lang w:val="ru-RU"/>
        </w:rPr>
        <w:t xml:space="preserve">       Таким образом, нарушения равновесия на денежном рынке приводят к колебаниям процентной ставки. Изменяясь, она влияет на спрос банков, населения на деньги и восстанавливает равновесие на рынке денег.</w:t>
      </w:r>
    </w:p>
    <w:p w:rsidR="00F86D33" w:rsidRDefault="00F86D33" w:rsidP="00F86D33">
      <w:pPr>
        <w:ind w:left="708"/>
        <w:jc w:val="center"/>
        <w:rPr>
          <w:b/>
          <w:sz w:val="32"/>
          <w:szCs w:val="28"/>
          <w:lang w:val="ru-RU"/>
        </w:rPr>
      </w:pPr>
    </w:p>
    <w:p w:rsidR="00F86D33" w:rsidRPr="002B5EF6" w:rsidRDefault="00F86D33" w:rsidP="00F86D33">
      <w:pPr>
        <w:ind w:left="708"/>
        <w:jc w:val="center"/>
        <w:rPr>
          <w:b/>
          <w:i/>
          <w:sz w:val="32"/>
          <w:szCs w:val="28"/>
          <w:lang w:val="ru-RU"/>
        </w:rPr>
      </w:pPr>
      <w:r>
        <w:rPr>
          <w:b/>
          <w:sz w:val="32"/>
          <w:szCs w:val="28"/>
          <w:lang w:val="ru-RU"/>
        </w:rPr>
        <w:t xml:space="preserve">1.4 </w:t>
      </w:r>
      <w:r>
        <w:rPr>
          <w:b/>
          <w:i/>
          <w:sz w:val="32"/>
          <w:szCs w:val="28"/>
          <w:lang w:val="ru-RU"/>
        </w:rPr>
        <w:t>Монетаристская</w:t>
      </w:r>
      <w:r w:rsidRPr="002B5EF6">
        <w:rPr>
          <w:b/>
          <w:i/>
          <w:sz w:val="32"/>
          <w:szCs w:val="28"/>
          <w:lang w:val="ru-RU"/>
        </w:rPr>
        <w:t xml:space="preserve"> и кейнсианская модели спроса на</w:t>
      </w:r>
    </w:p>
    <w:p w:rsidR="00F86D33" w:rsidRPr="002B5EF6" w:rsidRDefault="00F86D33" w:rsidP="00F86D33">
      <w:pPr>
        <w:jc w:val="center"/>
        <w:rPr>
          <w:b/>
          <w:i/>
          <w:sz w:val="28"/>
          <w:szCs w:val="28"/>
          <w:lang w:val="ru-RU"/>
        </w:rPr>
      </w:pPr>
      <w:r w:rsidRPr="002B5EF6">
        <w:rPr>
          <w:b/>
          <w:i/>
          <w:sz w:val="32"/>
          <w:szCs w:val="28"/>
          <w:lang w:val="ru-RU"/>
        </w:rPr>
        <w:t>Деньги</w:t>
      </w:r>
      <w:r>
        <w:rPr>
          <w:b/>
          <w:i/>
          <w:sz w:val="32"/>
          <w:szCs w:val="28"/>
          <w:lang w:val="ru-RU"/>
        </w:rPr>
        <w:t>.</w:t>
      </w:r>
    </w:p>
    <w:p w:rsidR="00F86D33" w:rsidRPr="00F86B6E" w:rsidRDefault="00F86D33" w:rsidP="00F86D33">
      <w:pPr>
        <w:ind w:left="708"/>
        <w:jc w:val="center"/>
        <w:rPr>
          <w:sz w:val="28"/>
          <w:szCs w:val="28"/>
          <w:lang w:val="ru-RU"/>
        </w:rPr>
      </w:pPr>
      <w:r w:rsidRPr="00F86B6E">
        <w:rPr>
          <w:sz w:val="28"/>
          <w:szCs w:val="28"/>
          <w:lang w:val="ru-RU"/>
        </w:rPr>
        <w:t>Кейнсианская теория спроса на деньги</w:t>
      </w:r>
      <w:r>
        <w:rPr>
          <w:sz w:val="28"/>
          <w:szCs w:val="28"/>
          <w:lang w:val="ru-RU"/>
        </w:rPr>
        <w:t>.</w:t>
      </w:r>
    </w:p>
    <w:p w:rsidR="00F86D33" w:rsidRDefault="00F86D33" w:rsidP="00F86D33">
      <w:pPr>
        <w:jc w:val="both"/>
        <w:rPr>
          <w:sz w:val="28"/>
          <w:szCs w:val="28"/>
          <w:lang w:val="ru-RU"/>
        </w:rPr>
      </w:pPr>
      <w:r>
        <w:rPr>
          <w:sz w:val="28"/>
          <w:szCs w:val="28"/>
          <w:lang w:val="ru-RU"/>
        </w:rPr>
        <w:t xml:space="preserve">            Если экономисты классической школы подчеркивали значимость предложения денег, то Кейнс особое внимание уделял спросу на деньги.</w:t>
      </w:r>
    </w:p>
    <w:p w:rsidR="00F86D33" w:rsidRDefault="00F86D33" w:rsidP="00F86D33">
      <w:pPr>
        <w:ind w:firstLine="851"/>
        <w:jc w:val="both"/>
        <w:rPr>
          <w:sz w:val="28"/>
          <w:szCs w:val="28"/>
          <w:lang w:val="ru-RU"/>
        </w:rPr>
      </w:pPr>
      <w:r>
        <w:rPr>
          <w:sz w:val="28"/>
          <w:szCs w:val="28"/>
          <w:lang w:val="ru-RU"/>
        </w:rPr>
        <w:t>Кейнс выделял три мотива, в соответствии с которыми экономические агенты желают держать деньги и тем самым порождают спрос на деньги: трансакционный мотив (мотив спроса на деньги для сделок), мотив предосторожности и спекулятивный мотив. Суть учения Кейнса состоит в том, что для процветания экономики все должны тратить как можно больше денег. Государство должно стимулировать совокупный спрос даже путем роста бюджетного дефицита, долгов и выпуска необеспеченных денег.</w:t>
      </w:r>
    </w:p>
    <w:p w:rsidR="00F86D33" w:rsidRPr="009A4A03" w:rsidRDefault="00F86D33" w:rsidP="00F86D33">
      <w:pPr>
        <w:ind w:left="708"/>
        <w:rPr>
          <w:sz w:val="28"/>
          <w:szCs w:val="28"/>
          <w:lang w:val="ru-RU"/>
        </w:rPr>
      </w:pPr>
      <w:r w:rsidRPr="009A4A03">
        <w:rPr>
          <w:sz w:val="28"/>
          <w:szCs w:val="28"/>
          <w:lang w:val="ru-RU"/>
        </w:rPr>
        <w:t>Трансакционная модель спроса (спрос на деньги для сделок)</w:t>
      </w:r>
      <w:r>
        <w:rPr>
          <w:sz w:val="28"/>
          <w:szCs w:val="28"/>
          <w:lang w:val="ru-RU"/>
        </w:rPr>
        <w:t>.</w:t>
      </w:r>
    </w:p>
    <w:p w:rsidR="00F86D33" w:rsidRDefault="00F86D33" w:rsidP="00F86D33">
      <w:pPr>
        <w:jc w:val="both"/>
        <w:rPr>
          <w:sz w:val="28"/>
          <w:szCs w:val="28"/>
          <w:lang w:val="ru-RU"/>
        </w:rPr>
      </w:pPr>
      <w:r>
        <w:rPr>
          <w:sz w:val="28"/>
          <w:szCs w:val="28"/>
          <w:lang w:val="ru-RU"/>
        </w:rPr>
        <w:t>Трансакционный мотив является результатом несовершенной синхронизации денежных поступлений и расходов. При этом подразумевается обязательность, как поступлений денег, так и их трат в течение определенного отрезка времени. Трансакционный спрос на деньги (</w:t>
      </w:r>
      <w:r>
        <w:rPr>
          <w:sz w:val="28"/>
          <w:szCs w:val="28"/>
        </w:rPr>
        <w:t>L</w:t>
      </w:r>
      <w:r>
        <w:rPr>
          <w:sz w:val="28"/>
          <w:szCs w:val="28"/>
          <w:vertAlign w:val="subscript"/>
          <w:lang w:val="ru-RU"/>
        </w:rPr>
        <w:t>т</w:t>
      </w:r>
      <w:r>
        <w:rPr>
          <w:sz w:val="28"/>
          <w:szCs w:val="28"/>
          <w:lang w:val="ru-RU"/>
        </w:rPr>
        <w:t>) показывает, сколько денег экономический агент желает держать на руках для того, чтобы совершать повседневные сделки.</w:t>
      </w:r>
    </w:p>
    <w:p w:rsidR="00F86D33" w:rsidRDefault="00F86D33" w:rsidP="00F86D33">
      <w:pPr>
        <w:ind w:left="855"/>
        <w:jc w:val="both"/>
        <w:rPr>
          <w:sz w:val="28"/>
          <w:szCs w:val="28"/>
          <w:lang w:val="ru-RU"/>
        </w:rPr>
      </w:pPr>
      <w:r>
        <w:rPr>
          <w:sz w:val="28"/>
          <w:szCs w:val="28"/>
          <w:lang w:val="ru-RU"/>
        </w:rPr>
        <w:t xml:space="preserve">Простейшая формула трансакционного спроса на деньги имеет </w:t>
      </w:r>
    </w:p>
    <w:p w:rsidR="00F86D33" w:rsidRDefault="00F86D33" w:rsidP="00F86D33">
      <w:pPr>
        <w:jc w:val="both"/>
        <w:rPr>
          <w:sz w:val="28"/>
          <w:szCs w:val="28"/>
          <w:lang w:val="ru-RU"/>
        </w:rPr>
      </w:pPr>
      <w:r>
        <w:rPr>
          <w:sz w:val="28"/>
          <w:szCs w:val="28"/>
          <w:lang w:val="ru-RU"/>
        </w:rPr>
        <w:t>следующий вид:</w:t>
      </w:r>
    </w:p>
    <w:p w:rsidR="00F86D33" w:rsidRDefault="00F86D33" w:rsidP="00F86D33">
      <w:pPr>
        <w:ind w:left="2832"/>
        <w:jc w:val="both"/>
        <w:rPr>
          <w:sz w:val="28"/>
          <w:szCs w:val="28"/>
          <w:lang w:val="ru-RU"/>
        </w:rPr>
      </w:pPr>
      <w:r>
        <w:rPr>
          <w:sz w:val="28"/>
          <w:szCs w:val="28"/>
        </w:rPr>
        <w:t>L</w:t>
      </w:r>
      <w:r>
        <w:rPr>
          <w:sz w:val="28"/>
          <w:szCs w:val="28"/>
          <w:vertAlign w:val="subscript"/>
          <w:lang w:val="ru-RU"/>
        </w:rPr>
        <w:t>т</w:t>
      </w:r>
      <w:r>
        <w:rPr>
          <w:sz w:val="28"/>
          <w:szCs w:val="28"/>
          <w:lang w:val="ru-RU"/>
        </w:rPr>
        <w:t>=</w:t>
      </w:r>
      <w:r>
        <w:rPr>
          <w:sz w:val="28"/>
          <w:szCs w:val="28"/>
        </w:rPr>
        <w:t>k</w:t>
      </w:r>
      <w:r>
        <w:rPr>
          <w:sz w:val="28"/>
          <w:szCs w:val="28"/>
          <w:lang w:val="ru-RU"/>
        </w:rPr>
        <w:t xml:space="preserve"> (</w:t>
      </w:r>
      <w:smartTag w:uri="urn:schemas-microsoft-com:office:smarttags" w:element="place">
        <w:r>
          <w:rPr>
            <w:sz w:val="28"/>
            <w:szCs w:val="28"/>
          </w:rPr>
          <w:t>PO</w:t>
        </w:r>
      </w:smartTag>
      <w:r>
        <w:rPr>
          <w:sz w:val="28"/>
          <w:szCs w:val="28"/>
          <w:lang w:val="ru-RU"/>
        </w:rPr>
        <w:t>),</w:t>
      </w:r>
    </w:p>
    <w:p w:rsidR="00F86D33" w:rsidRDefault="00F86D33" w:rsidP="00F86D33">
      <w:pPr>
        <w:jc w:val="both"/>
        <w:rPr>
          <w:sz w:val="28"/>
          <w:szCs w:val="28"/>
          <w:lang w:val="ru-RU"/>
        </w:rPr>
      </w:pPr>
      <w:r>
        <w:rPr>
          <w:sz w:val="28"/>
          <w:szCs w:val="28"/>
          <w:lang w:val="ru-RU"/>
        </w:rPr>
        <w:t xml:space="preserve">где </w:t>
      </w:r>
      <w:r>
        <w:rPr>
          <w:sz w:val="28"/>
          <w:szCs w:val="28"/>
        </w:rPr>
        <w:t>L</w:t>
      </w:r>
      <w:r>
        <w:rPr>
          <w:sz w:val="28"/>
          <w:szCs w:val="28"/>
          <w:vertAlign w:val="subscript"/>
          <w:lang w:val="ru-RU"/>
        </w:rPr>
        <w:t>т</w:t>
      </w:r>
      <w:r>
        <w:rPr>
          <w:sz w:val="28"/>
          <w:szCs w:val="28"/>
          <w:lang w:val="ru-RU"/>
        </w:rPr>
        <w:t xml:space="preserve"> – трансакционный спрос на деньги, </w:t>
      </w:r>
      <w:r>
        <w:rPr>
          <w:sz w:val="28"/>
          <w:szCs w:val="28"/>
        </w:rPr>
        <w:t>k</w:t>
      </w:r>
      <w:r>
        <w:rPr>
          <w:sz w:val="28"/>
          <w:szCs w:val="28"/>
          <w:lang w:val="ru-RU"/>
        </w:rPr>
        <w:t xml:space="preserve"> – кембриджский коэффициент, обратно пропорциональный скорости обращения денег (</w:t>
      </w:r>
      <w:r>
        <w:rPr>
          <w:sz w:val="28"/>
          <w:szCs w:val="28"/>
        </w:rPr>
        <w:t>k</w:t>
      </w:r>
      <w:r>
        <w:rPr>
          <w:sz w:val="28"/>
          <w:szCs w:val="28"/>
          <w:lang w:val="ru-RU"/>
        </w:rPr>
        <w:t>=1/</w:t>
      </w:r>
      <w:r>
        <w:rPr>
          <w:sz w:val="28"/>
          <w:szCs w:val="28"/>
        </w:rPr>
        <w:t>v</w:t>
      </w:r>
      <w:r>
        <w:rPr>
          <w:sz w:val="28"/>
          <w:szCs w:val="28"/>
          <w:lang w:val="ru-RU"/>
        </w:rPr>
        <w:t xml:space="preserve">), Р – уровень цен, О – объем выпуска. </w:t>
      </w:r>
    </w:p>
    <w:p w:rsidR="00F86D33" w:rsidRDefault="00F86D33" w:rsidP="00F86D33">
      <w:pPr>
        <w:jc w:val="both"/>
        <w:rPr>
          <w:sz w:val="28"/>
          <w:szCs w:val="28"/>
          <w:lang w:val="ru-RU"/>
        </w:rPr>
      </w:pPr>
      <w:r>
        <w:rPr>
          <w:sz w:val="28"/>
          <w:szCs w:val="28"/>
          <w:lang w:val="ru-RU"/>
        </w:rPr>
        <w:t xml:space="preserve">     Кембриджский коэффициент (</w:t>
      </w:r>
      <w:r>
        <w:rPr>
          <w:sz w:val="28"/>
          <w:szCs w:val="28"/>
        </w:rPr>
        <w:t>k</w:t>
      </w:r>
      <w:r>
        <w:rPr>
          <w:sz w:val="28"/>
          <w:szCs w:val="28"/>
          <w:lang w:val="ru-RU"/>
        </w:rPr>
        <w:t>) в рамках трансакционного спроса на деньги составляет определенную пропорцию от величины реального дохода(</w:t>
      </w:r>
      <w:r>
        <w:rPr>
          <w:sz w:val="28"/>
          <w:szCs w:val="28"/>
        </w:rPr>
        <w:t>y</w:t>
      </w:r>
      <w:r>
        <w:rPr>
          <w:sz w:val="28"/>
          <w:szCs w:val="28"/>
          <w:lang w:val="ru-RU"/>
        </w:rPr>
        <w:t xml:space="preserve">). Графически же </w:t>
      </w:r>
      <w:r>
        <w:rPr>
          <w:sz w:val="28"/>
          <w:szCs w:val="28"/>
        </w:rPr>
        <w:t>k</w:t>
      </w:r>
      <w:r>
        <w:rPr>
          <w:sz w:val="28"/>
          <w:szCs w:val="28"/>
          <w:lang w:val="ru-RU"/>
        </w:rPr>
        <w:t xml:space="preserve"> определяет угол наклона функции трансакционного спроса на деньги. То есть, чем выше угол наклона графика, тем больше трансакционный спрос на деньги.</w:t>
      </w:r>
    </w:p>
    <w:p w:rsidR="00F86D33" w:rsidRDefault="00F86D33" w:rsidP="00F86D33">
      <w:pPr>
        <w:tabs>
          <w:tab w:val="left" w:pos="6820"/>
          <w:tab w:val="left" w:pos="8620"/>
        </w:tabs>
        <w:ind w:left="708"/>
        <w:rPr>
          <w:sz w:val="28"/>
          <w:szCs w:val="28"/>
          <w:lang w:val="ru-RU"/>
        </w:rPr>
      </w:pPr>
      <w:r w:rsidRPr="009A4A03">
        <w:rPr>
          <w:sz w:val="28"/>
          <w:szCs w:val="28"/>
          <w:lang w:val="ru-RU"/>
        </w:rPr>
        <w:t>Спрос на деньги по мотиву предосторожности</w:t>
      </w:r>
      <w:r>
        <w:rPr>
          <w:sz w:val="28"/>
          <w:szCs w:val="28"/>
          <w:lang w:val="ru-RU"/>
        </w:rPr>
        <w:t>.</w:t>
      </w:r>
    </w:p>
    <w:p w:rsidR="00F86D33" w:rsidRDefault="00F86D33" w:rsidP="00F86D33">
      <w:pPr>
        <w:tabs>
          <w:tab w:val="left" w:pos="6820"/>
          <w:tab w:val="left" w:pos="8620"/>
        </w:tabs>
        <w:rPr>
          <w:sz w:val="28"/>
          <w:szCs w:val="28"/>
          <w:lang w:val="ru-RU"/>
        </w:rPr>
      </w:pPr>
      <w:r>
        <w:rPr>
          <w:sz w:val="28"/>
          <w:szCs w:val="28"/>
          <w:lang w:val="ru-RU"/>
        </w:rPr>
        <w:t xml:space="preserve"> Спрос на деньги по мотиву предосторожности (</w:t>
      </w:r>
      <w:r>
        <w:rPr>
          <w:sz w:val="28"/>
          <w:szCs w:val="28"/>
        </w:rPr>
        <w:t>precautionary</w:t>
      </w:r>
      <w:r>
        <w:rPr>
          <w:sz w:val="28"/>
          <w:szCs w:val="28"/>
          <w:lang w:val="ru-RU"/>
        </w:rPr>
        <w:t xml:space="preserve"> </w:t>
      </w:r>
      <w:r>
        <w:rPr>
          <w:sz w:val="28"/>
          <w:szCs w:val="28"/>
        </w:rPr>
        <w:t>motive</w:t>
      </w:r>
      <w:r>
        <w:rPr>
          <w:sz w:val="28"/>
          <w:szCs w:val="28"/>
          <w:lang w:val="ru-RU"/>
        </w:rPr>
        <w:t xml:space="preserve"> – </w:t>
      </w:r>
      <w:r>
        <w:rPr>
          <w:sz w:val="28"/>
          <w:szCs w:val="28"/>
        </w:rPr>
        <w:t>L</w:t>
      </w:r>
      <w:r>
        <w:rPr>
          <w:sz w:val="28"/>
          <w:szCs w:val="28"/>
          <w:vertAlign w:val="subscript"/>
        </w:rPr>
        <w:t>p</w:t>
      </w:r>
      <w:r>
        <w:rPr>
          <w:sz w:val="28"/>
          <w:szCs w:val="28"/>
          <w:lang w:val="ru-RU"/>
        </w:rPr>
        <w:t>) показывает, какое количество денег экономический агент желает держать на случай непредвиденных обстоятельств.</w:t>
      </w:r>
    </w:p>
    <w:p w:rsidR="00F86D33" w:rsidRDefault="00F86D33" w:rsidP="00F86D33">
      <w:pPr>
        <w:tabs>
          <w:tab w:val="left" w:pos="6820"/>
          <w:tab w:val="left" w:pos="8620"/>
        </w:tabs>
        <w:ind w:left="708"/>
        <w:jc w:val="both"/>
        <w:rPr>
          <w:sz w:val="28"/>
          <w:szCs w:val="28"/>
          <w:lang w:val="ru-RU"/>
        </w:rPr>
      </w:pPr>
      <w:r>
        <w:rPr>
          <w:sz w:val="28"/>
          <w:szCs w:val="28"/>
          <w:lang w:val="ru-RU"/>
        </w:rPr>
        <w:t>К непредвиденным обстоятельствам люди обычно относят болезни,</w:t>
      </w:r>
    </w:p>
    <w:p w:rsidR="00F86D33" w:rsidRDefault="00F86D33" w:rsidP="00F86D33">
      <w:pPr>
        <w:tabs>
          <w:tab w:val="left" w:pos="6820"/>
          <w:tab w:val="left" w:pos="8620"/>
        </w:tabs>
        <w:jc w:val="both"/>
        <w:rPr>
          <w:sz w:val="28"/>
          <w:szCs w:val="28"/>
          <w:lang w:val="ru-RU"/>
        </w:rPr>
      </w:pPr>
      <w:r>
        <w:rPr>
          <w:sz w:val="28"/>
          <w:szCs w:val="28"/>
          <w:lang w:val="ru-RU"/>
        </w:rPr>
        <w:t xml:space="preserve">потерю работы, несчастный случай и т.п. По мере роста дохода домашних хозяйств, по мотиву предосторожности обычно большие суммы денег откладываются. Таким образом, спрос на деньги по мотиву предосторожности может быть включен в уравнение трансакционного спроса: </w:t>
      </w:r>
      <w:r>
        <w:rPr>
          <w:sz w:val="28"/>
          <w:szCs w:val="28"/>
        </w:rPr>
        <w:t>L</w:t>
      </w:r>
      <w:r>
        <w:rPr>
          <w:sz w:val="28"/>
          <w:szCs w:val="28"/>
          <w:vertAlign w:val="subscript"/>
          <w:lang w:val="ru-RU"/>
        </w:rPr>
        <w:t>т</w:t>
      </w:r>
      <w:r>
        <w:rPr>
          <w:sz w:val="28"/>
          <w:szCs w:val="28"/>
          <w:lang w:val="ru-RU"/>
        </w:rPr>
        <w:t>=</w:t>
      </w:r>
      <w:r>
        <w:rPr>
          <w:sz w:val="28"/>
          <w:szCs w:val="28"/>
        </w:rPr>
        <w:t>k</w:t>
      </w:r>
      <w:r>
        <w:rPr>
          <w:sz w:val="28"/>
          <w:szCs w:val="28"/>
          <w:lang w:val="ru-RU"/>
        </w:rPr>
        <w:t>(</w:t>
      </w:r>
      <w:r>
        <w:rPr>
          <w:sz w:val="28"/>
          <w:szCs w:val="28"/>
        </w:rPr>
        <w:t>y</w:t>
      </w:r>
      <w:r>
        <w:rPr>
          <w:sz w:val="28"/>
          <w:szCs w:val="28"/>
          <w:lang w:val="ru-RU"/>
        </w:rPr>
        <w:t xml:space="preserve">). Итак, трансакционный спрос на деньги и спрос на деньги по мотиву предосторожности прямо пропорционально зависят от уровня дохода. Разница между двумя мотивами сводится к тому, что спрос на деньги по трансакционному мотиву связан с планируемыми расходами, а по мотиву предосторожности – с непредвиденными.  </w:t>
      </w:r>
    </w:p>
    <w:p w:rsidR="00F86D33" w:rsidRPr="009A4A03" w:rsidRDefault="00F86D33" w:rsidP="00F86D33">
      <w:pPr>
        <w:tabs>
          <w:tab w:val="left" w:pos="6820"/>
          <w:tab w:val="left" w:pos="8620"/>
        </w:tabs>
        <w:ind w:left="708"/>
        <w:rPr>
          <w:sz w:val="28"/>
          <w:szCs w:val="28"/>
          <w:lang w:val="ru-RU"/>
        </w:rPr>
      </w:pPr>
      <w:r w:rsidRPr="009A4A03">
        <w:rPr>
          <w:sz w:val="28"/>
          <w:szCs w:val="28"/>
          <w:lang w:val="ru-RU"/>
        </w:rPr>
        <w:t>Спекулятивный мотив (спрос на деньги как имущество)</w:t>
      </w:r>
      <w:r>
        <w:rPr>
          <w:sz w:val="28"/>
          <w:szCs w:val="28"/>
          <w:lang w:val="ru-RU"/>
        </w:rPr>
        <w:t>.</w:t>
      </w:r>
    </w:p>
    <w:p w:rsidR="00F86D33" w:rsidRDefault="00F86D33" w:rsidP="00F86D33">
      <w:pPr>
        <w:tabs>
          <w:tab w:val="left" w:pos="6820"/>
          <w:tab w:val="left" w:pos="8620"/>
        </w:tabs>
        <w:jc w:val="both"/>
        <w:rPr>
          <w:sz w:val="28"/>
          <w:szCs w:val="28"/>
          <w:lang w:val="ru-RU"/>
        </w:rPr>
      </w:pPr>
      <w:r>
        <w:rPr>
          <w:sz w:val="28"/>
          <w:szCs w:val="28"/>
          <w:lang w:val="ru-RU"/>
        </w:rPr>
        <w:t xml:space="preserve"> Спекулятивный спрос на деньги явился одной из новаторских концепций Кейнса. Как и мотив предосторожности, он основывался на идее, что домашние хозяйства стоят перед лицом неопределенности. Однако в данном случае неопределенность связана с рыночной стоимостью будущих источников активов. Для сравнения отметим, что по версии классической школы, ни о какой неопределенности, в том числе и в области теории денег не может идти речи. То есть в классической версии домашние хозяйства знают, каковы будут их будущие покупки. Введя эту новую концепцию держания денег по мотиву предосторожности, Кейнс подчеркнул тем самым, что домашние хозяйства сталкиваются с будущей неопределенностью.</w:t>
      </w:r>
    </w:p>
    <w:p w:rsidR="00F86D33" w:rsidRDefault="00F86D33" w:rsidP="00F86D33">
      <w:pPr>
        <w:tabs>
          <w:tab w:val="left" w:pos="6820"/>
          <w:tab w:val="left" w:pos="8620"/>
        </w:tabs>
        <w:ind w:left="708"/>
        <w:jc w:val="both"/>
        <w:rPr>
          <w:sz w:val="28"/>
          <w:szCs w:val="28"/>
          <w:lang w:val="ru-RU"/>
        </w:rPr>
      </w:pPr>
      <w:r>
        <w:rPr>
          <w:sz w:val="28"/>
          <w:szCs w:val="28"/>
          <w:lang w:val="ru-RU"/>
        </w:rPr>
        <w:t xml:space="preserve">Подчеркивая значимость спекулятивного спроса на деньги, Кейнс </w:t>
      </w:r>
    </w:p>
    <w:p w:rsidR="00F86D33" w:rsidRDefault="00F86D33" w:rsidP="00F86D33">
      <w:pPr>
        <w:tabs>
          <w:tab w:val="left" w:pos="6820"/>
          <w:tab w:val="left" w:pos="8620"/>
        </w:tabs>
        <w:jc w:val="both"/>
        <w:rPr>
          <w:sz w:val="28"/>
          <w:szCs w:val="28"/>
          <w:lang w:val="ru-RU"/>
        </w:rPr>
      </w:pPr>
      <w:r>
        <w:rPr>
          <w:sz w:val="28"/>
          <w:szCs w:val="28"/>
          <w:lang w:val="ru-RU"/>
        </w:rPr>
        <w:t xml:space="preserve">отходил от упрощенной классической концепции и отмечал, что домашние хозяйства могут рассматривать деньги как актив (для классиков деньги, прежде всего – средство счета). Именно поэтому в теории Кейнса деньги способны выполнять функцию средства сбережения. </w:t>
      </w:r>
    </w:p>
    <w:p w:rsidR="00F86D33" w:rsidRDefault="00F86D33" w:rsidP="00F86D33">
      <w:pPr>
        <w:tabs>
          <w:tab w:val="left" w:pos="6820"/>
          <w:tab w:val="left" w:pos="8620"/>
        </w:tabs>
        <w:ind w:left="708"/>
        <w:jc w:val="both"/>
        <w:rPr>
          <w:sz w:val="28"/>
          <w:szCs w:val="28"/>
          <w:lang w:val="ru-RU"/>
        </w:rPr>
      </w:pPr>
      <w:r>
        <w:rPr>
          <w:sz w:val="28"/>
          <w:szCs w:val="28"/>
          <w:lang w:val="ru-RU"/>
        </w:rPr>
        <w:t xml:space="preserve">В “Общей теории” Кейнс ссылался на спекулятивный мотив как часть </w:t>
      </w:r>
    </w:p>
    <w:p w:rsidR="00F86D33" w:rsidRDefault="00F86D33" w:rsidP="00F86D33">
      <w:pPr>
        <w:tabs>
          <w:tab w:val="left" w:pos="6820"/>
          <w:tab w:val="left" w:pos="8620"/>
        </w:tabs>
        <w:jc w:val="both"/>
        <w:rPr>
          <w:sz w:val="28"/>
          <w:szCs w:val="28"/>
          <w:lang w:val="ru-RU"/>
        </w:rPr>
      </w:pPr>
      <w:r>
        <w:rPr>
          <w:sz w:val="28"/>
          <w:szCs w:val="28"/>
          <w:lang w:val="ru-RU"/>
        </w:rPr>
        <w:t>“ликвидных предпочтений” домашних хозяйств, так как деньги являются самым ликвидным активом, какой только домашнее хозяйство способно держать. Рассматривая проблему предпочтения домашних хозяйств держания ценных бумаг или денег, можно построить так называемую кривую спекулятивного спроса на деньги.</w:t>
      </w:r>
    </w:p>
    <w:p w:rsidR="00F86D33" w:rsidRDefault="00F86D33" w:rsidP="00F86D33">
      <w:pPr>
        <w:tabs>
          <w:tab w:val="left" w:pos="6820"/>
          <w:tab w:val="left" w:pos="8620"/>
        </w:tabs>
        <w:ind w:left="708"/>
        <w:jc w:val="both"/>
        <w:rPr>
          <w:sz w:val="28"/>
          <w:szCs w:val="28"/>
          <w:lang w:val="ru-RU"/>
        </w:rPr>
      </w:pPr>
      <w:r>
        <w:rPr>
          <w:sz w:val="28"/>
          <w:szCs w:val="28"/>
          <w:lang w:val="ru-RU"/>
        </w:rPr>
        <w:t xml:space="preserve">Однако вначале мы обязаны исследовать отношение между ценой </w:t>
      </w:r>
    </w:p>
    <w:p w:rsidR="00F86D33" w:rsidRDefault="00F86D33" w:rsidP="00F86D33">
      <w:pPr>
        <w:tabs>
          <w:tab w:val="left" w:pos="6820"/>
          <w:tab w:val="left" w:pos="8620"/>
        </w:tabs>
        <w:jc w:val="both"/>
        <w:rPr>
          <w:sz w:val="28"/>
          <w:szCs w:val="28"/>
          <w:lang w:val="ru-RU"/>
        </w:rPr>
      </w:pPr>
      <w:r>
        <w:rPr>
          <w:sz w:val="28"/>
          <w:szCs w:val="28"/>
          <w:lang w:val="ru-RU"/>
        </w:rPr>
        <w:t>ценных бумаг и процентными ставками ценных бумаг, так как именно это является основой для построения кривой спекулятивного спроса на деньги. В качестве простейшего примера остановимся на типе ценной бумаги, которая называется консолью. По консоли выплачивается ежегодно определенная сумма денег, и этот вид ценных бумаг не имеет определенного срока погашения. Единственным способом конвертирования консоли в деньги является продажа данного вида ценной бумаги одним биржевиком другому биржевику на рынке ценных бумаг.</w:t>
      </w:r>
    </w:p>
    <w:p w:rsidR="00F86D33" w:rsidRDefault="00F86D33" w:rsidP="00F86D33">
      <w:pPr>
        <w:tabs>
          <w:tab w:val="left" w:pos="6820"/>
          <w:tab w:val="left" w:pos="8620"/>
        </w:tabs>
        <w:ind w:left="708"/>
        <w:jc w:val="both"/>
        <w:rPr>
          <w:sz w:val="28"/>
          <w:szCs w:val="28"/>
          <w:lang w:val="ru-RU"/>
        </w:rPr>
      </w:pPr>
      <w:r>
        <w:rPr>
          <w:sz w:val="28"/>
          <w:szCs w:val="28"/>
          <w:lang w:val="ru-RU"/>
        </w:rPr>
        <w:t xml:space="preserve">Предположим, что консоль продается не рынке ценных бумаг за </w:t>
      </w:r>
    </w:p>
    <w:p w:rsidR="00F86D33" w:rsidRDefault="00F86D33" w:rsidP="00F86D33">
      <w:pPr>
        <w:tabs>
          <w:tab w:val="left" w:pos="6820"/>
          <w:tab w:val="left" w:pos="8620"/>
        </w:tabs>
        <w:jc w:val="both"/>
        <w:rPr>
          <w:sz w:val="28"/>
          <w:szCs w:val="28"/>
          <w:lang w:val="ru-RU"/>
        </w:rPr>
      </w:pPr>
      <w:r>
        <w:rPr>
          <w:sz w:val="28"/>
          <w:szCs w:val="28"/>
          <w:lang w:val="ru-RU"/>
        </w:rPr>
        <w:t>1000 руб., и по ней выплачивается ежегодно 40 руб. дивидендов. Тогда доходность этого вида ценных бумаг составит 4%. Уравнение, определяющее доходность консоли, имеет вид:</w:t>
      </w:r>
    </w:p>
    <w:p w:rsidR="00F86D33" w:rsidRPr="00F86D33" w:rsidRDefault="00F86D33" w:rsidP="00F86D33">
      <w:pPr>
        <w:tabs>
          <w:tab w:val="left" w:pos="6820"/>
          <w:tab w:val="left" w:pos="8620"/>
        </w:tabs>
        <w:jc w:val="both"/>
        <w:rPr>
          <w:sz w:val="28"/>
          <w:szCs w:val="28"/>
          <w:lang w:val="ru-RU"/>
        </w:rPr>
      </w:pPr>
      <w:r>
        <w:rPr>
          <w:sz w:val="28"/>
          <w:szCs w:val="28"/>
          <w:lang w:val="ru-RU"/>
        </w:rPr>
        <w:t xml:space="preserve">                                                       </w:t>
      </w:r>
      <w:r>
        <w:rPr>
          <w:sz w:val="28"/>
          <w:szCs w:val="28"/>
        </w:rPr>
        <w:t>i</w:t>
      </w:r>
      <w:r w:rsidRPr="00F86D33">
        <w:rPr>
          <w:sz w:val="28"/>
          <w:szCs w:val="28"/>
          <w:lang w:val="ru-RU"/>
        </w:rPr>
        <w:t>=</w:t>
      </w:r>
      <w:r>
        <w:rPr>
          <w:sz w:val="28"/>
          <w:szCs w:val="28"/>
        </w:rPr>
        <w:t>R</w:t>
      </w:r>
      <w:r w:rsidRPr="00F86D33">
        <w:rPr>
          <w:sz w:val="28"/>
          <w:szCs w:val="28"/>
          <w:lang w:val="ru-RU"/>
        </w:rPr>
        <w:t>/</w:t>
      </w:r>
      <w:r>
        <w:rPr>
          <w:sz w:val="28"/>
          <w:szCs w:val="28"/>
        </w:rPr>
        <w:t>P</w:t>
      </w:r>
      <w:r>
        <w:rPr>
          <w:sz w:val="28"/>
          <w:szCs w:val="28"/>
          <w:vertAlign w:val="subscript"/>
        </w:rPr>
        <w:t>B</w:t>
      </w:r>
      <w:r w:rsidRPr="00F86D33">
        <w:rPr>
          <w:sz w:val="28"/>
          <w:szCs w:val="28"/>
          <w:lang w:val="ru-RU"/>
        </w:rPr>
        <w:t>,</w:t>
      </w:r>
    </w:p>
    <w:p w:rsidR="00F86D33" w:rsidRDefault="00F86D33" w:rsidP="00F86D33">
      <w:pPr>
        <w:tabs>
          <w:tab w:val="left" w:pos="6820"/>
          <w:tab w:val="left" w:pos="8620"/>
        </w:tabs>
        <w:jc w:val="both"/>
        <w:rPr>
          <w:sz w:val="28"/>
          <w:szCs w:val="28"/>
          <w:lang w:val="ru-RU"/>
        </w:rPr>
      </w:pPr>
      <w:r>
        <w:rPr>
          <w:sz w:val="28"/>
          <w:szCs w:val="28"/>
          <w:lang w:val="ru-RU"/>
        </w:rPr>
        <w:t xml:space="preserve">где </w:t>
      </w:r>
      <w:r>
        <w:rPr>
          <w:sz w:val="28"/>
          <w:szCs w:val="28"/>
        </w:rPr>
        <w:t>i</w:t>
      </w:r>
      <w:r>
        <w:rPr>
          <w:sz w:val="28"/>
          <w:szCs w:val="28"/>
          <w:lang w:val="ru-RU"/>
        </w:rPr>
        <w:t xml:space="preserve"> – ставка процента ценной бумаги (консоли), </w:t>
      </w:r>
      <w:r>
        <w:rPr>
          <w:sz w:val="28"/>
          <w:szCs w:val="28"/>
        </w:rPr>
        <w:t>R</w:t>
      </w:r>
      <w:r>
        <w:rPr>
          <w:sz w:val="28"/>
          <w:szCs w:val="28"/>
          <w:lang w:val="ru-RU"/>
        </w:rPr>
        <w:t xml:space="preserve"> – процентный доход в рублях в год, </w:t>
      </w:r>
      <w:r>
        <w:rPr>
          <w:sz w:val="28"/>
          <w:szCs w:val="28"/>
        </w:rPr>
        <w:t>P</w:t>
      </w:r>
      <w:r>
        <w:rPr>
          <w:sz w:val="28"/>
          <w:szCs w:val="28"/>
          <w:vertAlign w:val="subscript"/>
        </w:rPr>
        <w:t>B</w:t>
      </w:r>
      <w:r>
        <w:rPr>
          <w:sz w:val="28"/>
          <w:szCs w:val="28"/>
          <w:lang w:val="ru-RU"/>
        </w:rPr>
        <w:t xml:space="preserve"> – цена ценной бумаги.</w:t>
      </w:r>
    </w:p>
    <w:p w:rsidR="00F86D33" w:rsidRDefault="00F86D33" w:rsidP="00F86D33">
      <w:pPr>
        <w:tabs>
          <w:tab w:val="left" w:pos="6820"/>
          <w:tab w:val="left" w:pos="8620"/>
        </w:tabs>
        <w:ind w:left="708"/>
        <w:jc w:val="both"/>
        <w:rPr>
          <w:sz w:val="28"/>
          <w:szCs w:val="28"/>
          <w:lang w:val="ru-RU"/>
        </w:rPr>
      </w:pPr>
      <w:r>
        <w:rPr>
          <w:sz w:val="28"/>
          <w:szCs w:val="28"/>
          <w:lang w:val="ru-RU"/>
        </w:rPr>
        <w:t xml:space="preserve">Если цена ценной бумаги </w:t>
      </w:r>
      <w:r>
        <w:rPr>
          <w:sz w:val="28"/>
          <w:szCs w:val="28"/>
        </w:rPr>
        <w:t>P</w:t>
      </w:r>
      <w:r>
        <w:rPr>
          <w:sz w:val="28"/>
          <w:szCs w:val="28"/>
          <w:vertAlign w:val="subscript"/>
        </w:rPr>
        <w:t>B</w:t>
      </w:r>
      <w:r>
        <w:rPr>
          <w:sz w:val="28"/>
          <w:szCs w:val="28"/>
          <w:lang w:val="ru-RU"/>
        </w:rPr>
        <w:t xml:space="preserve"> возрастет на рынке до 1400руб., то </w:t>
      </w:r>
    </w:p>
    <w:p w:rsidR="00F86D33" w:rsidRDefault="00F86D33" w:rsidP="00F86D33">
      <w:pPr>
        <w:tabs>
          <w:tab w:val="left" w:pos="6820"/>
          <w:tab w:val="left" w:pos="8620"/>
        </w:tabs>
        <w:jc w:val="both"/>
        <w:rPr>
          <w:sz w:val="28"/>
          <w:szCs w:val="28"/>
          <w:lang w:val="ru-RU"/>
        </w:rPr>
      </w:pPr>
      <w:r>
        <w:rPr>
          <w:sz w:val="28"/>
          <w:szCs w:val="28"/>
          <w:lang w:val="ru-RU"/>
        </w:rPr>
        <w:t>доходность консоли упадет: 40/1400=0,0285=2,85%. Напротив, если рыночная цена такой ценной бумаги упадет, скажем, до 800руб., то  доходность консоли вырастет: 40/800=0,05=5%. Таким образом, существует обратная зависимость между ценой ценной бумаги и ставкой процента ценной бумаги.</w:t>
      </w:r>
    </w:p>
    <w:p w:rsidR="00F86D33" w:rsidRDefault="00F86D33" w:rsidP="00F86D33">
      <w:pPr>
        <w:tabs>
          <w:tab w:val="left" w:pos="6820"/>
          <w:tab w:val="left" w:pos="8620"/>
        </w:tabs>
        <w:ind w:left="708"/>
        <w:jc w:val="both"/>
        <w:rPr>
          <w:sz w:val="28"/>
          <w:szCs w:val="28"/>
          <w:lang w:val="ru-RU"/>
        </w:rPr>
      </w:pPr>
      <w:r>
        <w:rPr>
          <w:sz w:val="28"/>
          <w:szCs w:val="28"/>
          <w:lang w:val="ru-RU"/>
        </w:rPr>
        <w:t>Установив такую зависимость, мы можем теперь приступить к</w:t>
      </w:r>
    </w:p>
    <w:p w:rsidR="00F86D33" w:rsidRDefault="00F86D33" w:rsidP="00F86D33">
      <w:pPr>
        <w:tabs>
          <w:tab w:val="left" w:pos="6820"/>
          <w:tab w:val="left" w:pos="8620"/>
        </w:tabs>
        <w:jc w:val="both"/>
        <w:rPr>
          <w:sz w:val="28"/>
          <w:szCs w:val="28"/>
          <w:lang w:val="ru-RU"/>
        </w:rPr>
      </w:pPr>
      <w:r>
        <w:rPr>
          <w:sz w:val="28"/>
          <w:szCs w:val="28"/>
          <w:lang w:val="ru-RU"/>
        </w:rPr>
        <w:t xml:space="preserve">построению кривой спекулятивного спроса на деньги. При этом следует иметь ввиду два соображения. Во-первых, эта кривая базируется на </w:t>
      </w:r>
    </w:p>
    <w:p w:rsidR="00F86D33" w:rsidRDefault="00F86D33" w:rsidP="00F86D33">
      <w:pPr>
        <w:tabs>
          <w:tab w:val="left" w:pos="6820"/>
          <w:tab w:val="left" w:pos="8620"/>
        </w:tabs>
        <w:jc w:val="both"/>
        <w:rPr>
          <w:sz w:val="28"/>
          <w:szCs w:val="28"/>
          <w:lang w:val="ru-RU"/>
        </w:rPr>
      </w:pPr>
      <w:r>
        <w:rPr>
          <w:sz w:val="28"/>
          <w:szCs w:val="28"/>
          <w:lang w:val="ru-RU"/>
        </w:rPr>
        <w:t xml:space="preserve">колебаниях цены ценных бумаг в соответствии с изменениями процентной ставки. Во-вторых, далеко не все домашние хозяйства имеют спекулятивный мотив держания денег: многие домашние хозяйства держат деньги исходя лишь из трансакционного мотива и мотива предосторожности. Таким образом, </w:t>
      </w:r>
      <w:r w:rsidRPr="00645C49">
        <w:rPr>
          <w:sz w:val="28"/>
          <w:szCs w:val="28"/>
          <w:lang w:val="ru-RU"/>
        </w:rPr>
        <w:t>спекулятивный мотив держания денег актуален для тех домашних хозяйств, которые действительно принимают участие в деятельности рынка ценных бумаг.</w:t>
      </w:r>
      <w:r>
        <w:rPr>
          <w:sz w:val="28"/>
          <w:szCs w:val="28"/>
          <w:lang w:val="ru-RU"/>
        </w:rPr>
        <w:t xml:space="preserve"> У таких домашних хозяйств есть выбор между держанием ценных бумаг и держанием праздных спекулятивных денег. И выбор этот зависит от ожиданий домашних хозяйств относительно будущих изменений процентной ставки.</w:t>
      </w:r>
    </w:p>
    <w:p w:rsidR="00F86D33" w:rsidRDefault="00F86D33" w:rsidP="00F86D33">
      <w:pPr>
        <w:tabs>
          <w:tab w:val="left" w:pos="6820"/>
          <w:tab w:val="left" w:pos="8620"/>
        </w:tabs>
        <w:ind w:left="708"/>
        <w:jc w:val="both"/>
        <w:rPr>
          <w:sz w:val="28"/>
          <w:szCs w:val="28"/>
          <w:lang w:val="ru-RU"/>
        </w:rPr>
      </w:pPr>
      <w:r>
        <w:rPr>
          <w:sz w:val="28"/>
          <w:szCs w:val="28"/>
          <w:lang w:val="ru-RU"/>
        </w:rPr>
        <w:t>На основе своего прошлого опыта деятельности на рынке ценных</w:t>
      </w:r>
    </w:p>
    <w:p w:rsidR="00F86D33" w:rsidRDefault="00F86D33" w:rsidP="00F86D33">
      <w:pPr>
        <w:tabs>
          <w:tab w:val="left" w:pos="6820"/>
          <w:tab w:val="left" w:pos="8620"/>
        </w:tabs>
        <w:jc w:val="both"/>
        <w:rPr>
          <w:sz w:val="28"/>
          <w:szCs w:val="28"/>
          <w:lang w:val="ru-RU"/>
        </w:rPr>
      </w:pPr>
      <w:r>
        <w:rPr>
          <w:sz w:val="28"/>
          <w:szCs w:val="28"/>
          <w:lang w:val="ru-RU"/>
        </w:rPr>
        <w:t>бумаг, каждое домашнее хозяйство сформировало собственное представление относительно нормальной ставки процента (или о нормальной цене ценных бумаг). Разумеется, такое представление у каждого домашнего хозяйства – свое, поскольку каждое домашнее хозяйство формирует собственные ожидания относительно рынка ценных бумаг. Предположим, существующая процентная ставка отклоняется от нормальной ставки процента и что домашние хозяйства считают: в будущем процентная ставка вернется к нормальному уровню. Как же в таком случае могут быть интерпретированы в терминах держания активов в портфеле – ожидания домашних хозяйств относительно этих будущих процентов?</w:t>
      </w:r>
    </w:p>
    <w:p w:rsidR="00F86D33" w:rsidRDefault="00F86D33" w:rsidP="00F86D33">
      <w:pPr>
        <w:tabs>
          <w:tab w:val="left" w:pos="6820"/>
          <w:tab w:val="left" w:pos="8620"/>
        </w:tabs>
        <w:ind w:left="708"/>
        <w:jc w:val="both"/>
        <w:rPr>
          <w:sz w:val="28"/>
          <w:szCs w:val="28"/>
          <w:lang w:val="ru-RU"/>
        </w:rPr>
      </w:pPr>
      <w:r>
        <w:rPr>
          <w:sz w:val="28"/>
          <w:szCs w:val="28"/>
          <w:lang w:val="ru-RU"/>
        </w:rPr>
        <w:t>Если существующая ставка процента (например10%) выше нормальной</w:t>
      </w:r>
    </w:p>
    <w:p w:rsidR="00F86D33" w:rsidRDefault="00F86D33" w:rsidP="00F86D33">
      <w:pPr>
        <w:tabs>
          <w:tab w:val="left" w:pos="6820"/>
          <w:tab w:val="left" w:pos="8620"/>
        </w:tabs>
        <w:jc w:val="both"/>
        <w:rPr>
          <w:sz w:val="28"/>
          <w:szCs w:val="28"/>
          <w:lang w:val="ru-RU"/>
        </w:rPr>
      </w:pPr>
      <w:r>
        <w:rPr>
          <w:sz w:val="28"/>
          <w:szCs w:val="28"/>
          <w:lang w:val="ru-RU"/>
        </w:rPr>
        <w:t>ставки процента (например, 8%), то домашние хозяйства склонны ожидать, что цены на ценные бумаги будут возрастать. В таком случае домашние хозяйства пожелают инвестировать в ценные бумаги и ликвидируют свои праздные спекулятивные деньги. Напротив, если существующая ставка процента составит 6%, при нормальной 8%, то домашние хозяйства предпочтут сохранить или даже увеличить праздные спекулятивные деньги.</w:t>
      </w:r>
    </w:p>
    <w:p w:rsidR="00F86D33" w:rsidRDefault="00F86D33" w:rsidP="00F86D33">
      <w:pPr>
        <w:tabs>
          <w:tab w:val="left" w:pos="6820"/>
          <w:tab w:val="left" w:pos="8620"/>
        </w:tabs>
        <w:ind w:left="708"/>
        <w:jc w:val="both"/>
        <w:rPr>
          <w:sz w:val="28"/>
          <w:szCs w:val="28"/>
          <w:lang w:val="ru-RU"/>
        </w:rPr>
      </w:pPr>
      <w:r>
        <w:rPr>
          <w:sz w:val="28"/>
          <w:szCs w:val="28"/>
          <w:lang w:val="ru-RU"/>
        </w:rPr>
        <w:t>Спекулятивный спрос на деньги показывает, сколько денег домашние</w:t>
      </w:r>
    </w:p>
    <w:p w:rsidR="00F86D33" w:rsidRDefault="00F86D33" w:rsidP="00F86D33">
      <w:pPr>
        <w:tabs>
          <w:tab w:val="left" w:pos="6820"/>
          <w:tab w:val="left" w:pos="8620"/>
        </w:tabs>
        <w:jc w:val="both"/>
        <w:rPr>
          <w:sz w:val="28"/>
          <w:szCs w:val="28"/>
          <w:lang w:val="ru-RU"/>
        </w:rPr>
      </w:pPr>
      <w:r>
        <w:rPr>
          <w:sz w:val="28"/>
          <w:szCs w:val="28"/>
          <w:lang w:val="ru-RU"/>
        </w:rPr>
        <w:t>хозяйства желают держать при различных ставках процента.</w:t>
      </w:r>
    </w:p>
    <w:p w:rsidR="00F86D33" w:rsidRDefault="00F86D33" w:rsidP="00F86D33">
      <w:pPr>
        <w:tabs>
          <w:tab w:val="left" w:pos="6820"/>
          <w:tab w:val="left" w:pos="8620"/>
        </w:tabs>
        <w:ind w:left="708"/>
        <w:jc w:val="both"/>
        <w:rPr>
          <w:sz w:val="28"/>
          <w:szCs w:val="28"/>
          <w:lang w:val="ru-RU"/>
        </w:rPr>
      </w:pPr>
      <w:r>
        <w:rPr>
          <w:sz w:val="28"/>
          <w:szCs w:val="28"/>
          <w:lang w:val="ru-RU"/>
        </w:rPr>
        <w:t>Рассмотрим теперь поведение домашних хозяйств на конкретном</w:t>
      </w:r>
    </w:p>
    <w:p w:rsidR="00F86D33" w:rsidRDefault="00F86D33" w:rsidP="00F86D33">
      <w:pPr>
        <w:tabs>
          <w:tab w:val="left" w:pos="6820"/>
          <w:tab w:val="left" w:pos="8620"/>
        </w:tabs>
        <w:jc w:val="both"/>
        <w:rPr>
          <w:sz w:val="28"/>
          <w:szCs w:val="28"/>
          <w:lang w:val="ru-RU"/>
        </w:rPr>
      </w:pPr>
      <w:r>
        <w:rPr>
          <w:sz w:val="28"/>
          <w:szCs w:val="28"/>
          <w:lang w:val="ru-RU"/>
        </w:rPr>
        <w:t xml:space="preserve">примере. Пусть лишь 100 домашних хозяйств участвуют в спекуляциях на рынке ценных бумаг. При том данные домашние хозяйства разбиты на четыре равные группы: </w:t>
      </w:r>
      <w:r>
        <w:rPr>
          <w:sz w:val="28"/>
          <w:szCs w:val="28"/>
        </w:rPr>
        <w:t>A</w:t>
      </w:r>
      <w:r>
        <w:rPr>
          <w:sz w:val="28"/>
          <w:szCs w:val="28"/>
          <w:lang w:val="ru-RU"/>
        </w:rPr>
        <w:t xml:space="preserve">, </w:t>
      </w:r>
      <w:r>
        <w:rPr>
          <w:sz w:val="28"/>
          <w:szCs w:val="28"/>
        </w:rPr>
        <w:t>B</w:t>
      </w:r>
      <w:r>
        <w:rPr>
          <w:sz w:val="28"/>
          <w:szCs w:val="28"/>
          <w:lang w:val="ru-RU"/>
        </w:rPr>
        <w:t xml:space="preserve">, </w:t>
      </w:r>
      <w:r>
        <w:rPr>
          <w:sz w:val="28"/>
          <w:szCs w:val="28"/>
        </w:rPr>
        <w:t>C</w:t>
      </w:r>
      <w:r>
        <w:rPr>
          <w:sz w:val="28"/>
          <w:szCs w:val="28"/>
          <w:lang w:val="ru-RU"/>
        </w:rPr>
        <w:t xml:space="preserve">, </w:t>
      </w:r>
      <w:r>
        <w:rPr>
          <w:sz w:val="28"/>
          <w:szCs w:val="28"/>
        </w:rPr>
        <w:t>D</w:t>
      </w:r>
      <w:r>
        <w:rPr>
          <w:sz w:val="28"/>
          <w:szCs w:val="28"/>
          <w:lang w:val="ru-RU"/>
        </w:rPr>
        <w:t xml:space="preserve">. Предположим также, что каждая группа имеет собственное представление относительно нормальной ставки процента. Так для группы А – это 7%, для группы В – 6%, для группы С – 5% а для </w:t>
      </w:r>
      <w:r>
        <w:rPr>
          <w:sz w:val="28"/>
          <w:szCs w:val="28"/>
        </w:rPr>
        <w:t>D</w:t>
      </w:r>
      <w:r>
        <w:rPr>
          <w:sz w:val="28"/>
          <w:szCs w:val="28"/>
          <w:lang w:val="ru-RU"/>
        </w:rPr>
        <w:t xml:space="preserve"> – 4%.</w:t>
      </w:r>
    </w:p>
    <w:p w:rsidR="00F86D33" w:rsidRDefault="00F86D33" w:rsidP="00F86D33">
      <w:pPr>
        <w:tabs>
          <w:tab w:val="left" w:pos="6820"/>
          <w:tab w:val="left" w:pos="8620"/>
        </w:tabs>
        <w:ind w:left="708"/>
        <w:jc w:val="both"/>
        <w:rPr>
          <w:sz w:val="28"/>
          <w:szCs w:val="28"/>
          <w:lang w:val="ru-RU"/>
        </w:rPr>
      </w:pPr>
      <w:r>
        <w:rPr>
          <w:sz w:val="28"/>
          <w:szCs w:val="28"/>
          <w:lang w:val="ru-RU"/>
        </w:rPr>
        <w:t>Допустим процентные ставки равняются 8%, 6,5%, 5,5%, 4,5%, 3,5%.</w:t>
      </w:r>
    </w:p>
    <w:p w:rsidR="00F86D33" w:rsidRDefault="00F86D33" w:rsidP="00F86D33">
      <w:pPr>
        <w:tabs>
          <w:tab w:val="left" w:pos="6820"/>
          <w:tab w:val="left" w:pos="8620"/>
        </w:tabs>
        <w:jc w:val="both"/>
        <w:rPr>
          <w:sz w:val="28"/>
          <w:szCs w:val="28"/>
          <w:lang w:val="ru-RU"/>
        </w:rPr>
      </w:pPr>
      <w:r>
        <w:rPr>
          <w:sz w:val="28"/>
          <w:szCs w:val="28"/>
          <w:lang w:val="ru-RU"/>
        </w:rPr>
        <w:t xml:space="preserve">Как среагирует каждая из четырех групп на формирование выбора между держанием 1000руб. в виде ценных бумаг и держанием 1000руб. по мотиву спекулятивного спроса? Какой тип активов – ценные бумаги или деньги предпочтет держать каждая группа? Если мы обозначим графически ответы этих четырех групп, то получим тем самым примерный график спекулятивного спроса на деньги. На графике 7 по оси абсцисс отложим значение спекулятивного спроса </w:t>
      </w:r>
      <w:r>
        <w:rPr>
          <w:sz w:val="28"/>
          <w:szCs w:val="28"/>
        </w:rPr>
        <w:t>L</w:t>
      </w:r>
      <w:r>
        <w:rPr>
          <w:sz w:val="28"/>
          <w:szCs w:val="28"/>
          <w:vertAlign w:val="subscript"/>
        </w:rPr>
        <w:t>S</w:t>
      </w:r>
      <w:r>
        <w:rPr>
          <w:sz w:val="28"/>
          <w:szCs w:val="28"/>
          <w:lang w:val="ru-RU"/>
        </w:rPr>
        <w:t xml:space="preserve">, по оси ординат – ставку процента </w:t>
      </w:r>
      <w:r>
        <w:rPr>
          <w:sz w:val="28"/>
          <w:szCs w:val="28"/>
        </w:rPr>
        <w:t>i</w:t>
      </w:r>
      <w:r>
        <w:rPr>
          <w:sz w:val="28"/>
          <w:szCs w:val="28"/>
          <w:lang w:val="ru-RU"/>
        </w:rPr>
        <w:t>.</w:t>
      </w:r>
    </w:p>
    <w:p w:rsidR="00F86D33" w:rsidRDefault="00C4571A" w:rsidP="00F86D33">
      <w:pPr>
        <w:tabs>
          <w:tab w:val="left" w:pos="6820"/>
          <w:tab w:val="left" w:pos="8620"/>
        </w:tabs>
        <w:rPr>
          <w:sz w:val="28"/>
          <w:szCs w:val="28"/>
          <w:lang w:val="ru-RU"/>
        </w:rPr>
      </w:pPr>
      <w:r>
        <w:rPr>
          <w:noProof/>
          <w:sz w:val="28"/>
          <w:szCs w:val="28"/>
        </w:rPr>
        <w:pict>
          <v:line id="_x0000_s1080" style="position:absolute;z-index:251675648" from="54pt,18.65pt" to="54pt,234.65pt">
            <v:stroke startarrow="block"/>
          </v:line>
        </w:pict>
      </w:r>
      <w:r w:rsidR="00F86D33">
        <w:rPr>
          <w:sz w:val="28"/>
          <w:szCs w:val="28"/>
          <w:lang w:val="ru-RU"/>
        </w:rPr>
        <w:t xml:space="preserve">   </w:t>
      </w:r>
    </w:p>
    <w:p w:rsidR="00F86D33" w:rsidRPr="00F86D33" w:rsidRDefault="00F86D33" w:rsidP="00F86D33">
      <w:pPr>
        <w:tabs>
          <w:tab w:val="left" w:pos="6820"/>
          <w:tab w:val="left" w:pos="8620"/>
        </w:tabs>
        <w:rPr>
          <w:sz w:val="28"/>
          <w:szCs w:val="28"/>
          <w:lang w:val="ru-RU"/>
        </w:rPr>
      </w:pPr>
      <w:r>
        <w:rPr>
          <w:sz w:val="28"/>
          <w:szCs w:val="28"/>
          <w:lang w:val="ru-RU"/>
        </w:rPr>
        <w:t xml:space="preserve">         </w:t>
      </w:r>
      <w:r>
        <w:rPr>
          <w:sz w:val="28"/>
          <w:szCs w:val="28"/>
        </w:rPr>
        <w:t>i</w:t>
      </w:r>
    </w:p>
    <w:p w:rsidR="00F86D33" w:rsidRPr="00F86D33" w:rsidRDefault="00F86D33" w:rsidP="00F86D33">
      <w:pPr>
        <w:tabs>
          <w:tab w:val="left" w:pos="6820"/>
          <w:tab w:val="left" w:pos="8620"/>
        </w:tabs>
        <w:ind w:left="708"/>
        <w:rPr>
          <w:sz w:val="28"/>
          <w:szCs w:val="28"/>
          <w:lang w:val="ru-RU"/>
        </w:rPr>
      </w:pPr>
      <w:r w:rsidRPr="00F86D33">
        <w:rPr>
          <w:sz w:val="28"/>
          <w:szCs w:val="28"/>
          <w:lang w:val="ru-RU"/>
        </w:rPr>
        <w:t xml:space="preserve"> </w:t>
      </w:r>
    </w:p>
    <w:p w:rsidR="00F86D33" w:rsidRPr="00F86D33" w:rsidRDefault="00C4571A" w:rsidP="00F86D33">
      <w:pPr>
        <w:tabs>
          <w:tab w:val="left" w:pos="6820"/>
          <w:tab w:val="left" w:pos="8620"/>
        </w:tabs>
        <w:ind w:left="708"/>
        <w:rPr>
          <w:sz w:val="28"/>
          <w:szCs w:val="28"/>
          <w:lang w:val="ru-RU"/>
        </w:rPr>
      </w:pPr>
      <w:r>
        <w:rPr>
          <w:noProof/>
          <w:sz w:val="28"/>
          <w:szCs w:val="28"/>
        </w:rPr>
        <w:pict>
          <v:line id="_x0000_s1089" style="position:absolute;left:0;text-align:left;z-index:251684864" from="53.85pt,18.2pt" to="305.85pt,90.2pt" strokeweight="1.25pt"/>
        </w:pict>
      </w:r>
      <w:r w:rsidR="00F86D33" w:rsidRPr="00F86D33">
        <w:rPr>
          <w:sz w:val="28"/>
          <w:szCs w:val="28"/>
          <w:lang w:val="ru-RU"/>
        </w:rPr>
        <w:t xml:space="preserve">8.0  </w:t>
      </w:r>
      <w:r w:rsidR="00F86D33">
        <w:rPr>
          <w:sz w:val="28"/>
          <w:szCs w:val="28"/>
        </w:rPr>
        <w:t>F</w:t>
      </w:r>
      <w:r w:rsidR="00F86D33" w:rsidRPr="00F86D33">
        <w:rPr>
          <w:sz w:val="28"/>
          <w:szCs w:val="28"/>
          <w:lang w:val="ru-RU"/>
        </w:rPr>
        <w:t xml:space="preserve"> </w:t>
      </w:r>
    </w:p>
    <w:p w:rsidR="00F86D33" w:rsidRPr="00F86D33" w:rsidRDefault="00C4571A" w:rsidP="00F86D33">
      <w:pPr>
        <w:tabs>
          <w:tab w:val="left" w:pos="2394"/>
        </w:tabs>
        <w:ind w:firstLine="708"/>
        <w:rPr>
          <w:sz w:val="28"/>
          <w:szCs w:val="28"/>
          <w:lang w:val="ru-RU"/>
        </w:rPr>
      </w:pPr>
      <w:r>
        <w:rPr>
          <w:noProof/>
          <w:sz w:val="28"/>
          <w:szCs w:val="28"/>
        </w:rPr>
        <w:pict>
          <v:line id="_x0000_s1094" style="position:absolute;left:0;text-align:left;z-index:251689984" from="54pt,12.05pt" to="63pt,12.05pt" strokeweight="1.25pt"/>
        </w:pict>
      </w:r>
      <w:r>
        <w:rPr>
          <w:noProof/>
          <w:sz w:val="28"/>
          <w:szCs w:val="28"/>
        </w:rPr>
        <w:pict>
          <v:line id="_x0000_s1082" style="position:absolute;left:0;text-align:left;z-index:251677696" from="54pt,12.05pt" to="117pt,12.05pt">
            <v:stroke dashstyle="dash"/>
          </v:line>
        </w:pict>
      </w:r>
      <w:r>
        <w:rPr>
          <w:noProof/>
          <w:sz w:val="28"/>
          <w:szCs w:val="28"/>
        </w:rPr>
        <w:pict>
          <v:line id="_x0000_s1085" style="position:absolute;left:0;text-align:left;z-index:251680768" from="117pt,12.05pt" to="117pt,138.05pt">
            <v:stroke dashstyle="dash"/>
          </v:line>
        </w:pict>
      </w:r>
      <w:r w:rsidR="00F86D33" w:rsidRPr="00F86D33">
        <w:rPr>
          <w:sz w:val="28"/>
          <w:szCs w:val="28"/>
          <w:lang w:val="ru-RU"/>
        </w:rPr>
        <w:t>6.5</w:t>
      </w:r>
      <w:r w:rsidR="00F86D33" w:rsidRPr="00F86D33">
        <w:rPr>
          <w:sz w:val="28"/>
          <w:szCs w:val="28"/>
          <w:lang w:val="ru-RU"/>
        </w:rPr>
        <w:tab/>
      </w:r>
      <w:r w:rsidR="00F86D33">
        <w:rPr>
          <w:sz w:val="28"/>
          <w:szCs w:val="28"/>
        </w:rPr>
        <w:t>A</w:t>
      </w:r>
    </w:p>
    <w:p w:rsidR="00F86D33" w:rsidRPr="00F86D33" w:rsidRDefault="00C4571A" w:rsidP="00F86D33">
      <w:pPr>
        <w:tabs>
          <w:tab w:val="left" w:pos="3609"/>
        </w:tabs>
        <w:rPr>
          <w:sz w:val="28"/>
          <w:szCs w:val="28"/>
          <w:lang w:val="ru-RU"/>
        </w:rPr>
      </w:pPr>
      <w:r>
        <w:rPr>
          <w:noProof/>
          <w:sz w:val="28"/>
          <w:szCs w:val="28"/>
        </w:rPr>
        <w:pict>
          <v:line id="_x0000_s1093" style="position:absolute;z-index:251688960" from="53.85pt,13.95pt" to="62.85pt,13.95pt" strokeweight="1.25pt"/>
        </w:pict>
      </w:r>
      <w:r>
        <w:rPr>
          <w:noProof/>
          <w:sz w:val="28"/>
          <w:szCs w:val="28"/>
        </w:rPr>
        <w:pict>
          <v:line id="_x0000_s1083" style="position:absolute;z-index:251678720" from="117pt,13.95pt" to="180pt,13.95pt">
            <v:stroke dashstyle="dash"/>
          </v:line>
        </w:pict>
      </w:r>
      <w:r>
        <w:rPr>
          <w:noProof/>
          <w:sz w:val="28"/>
          <w:szCs w:val="28"/>
        </w:rPr>
        <w:pict>
          <v:line id="_x0000_s1086" style="position:absolute;z-index:251681792" from="180pt,13.95pt" to="180pt,121.95pt">
            <v:stroke dashstyle="dash"/>
          </v:line>
        </w:pict>
      </w:r>
      <w:r w:rsidR="00F86D33" w:rsidRPr="00F86D33">
        <w:rPr>
          <w:sz w:val="28"/>
          <w:szCs w:val="28"/>
          <w:lang w:val="ru-RU"/>
        </w:rPr>
        <w:t xml:space="preserve">          5.5</w:t>
      </w:r>
      <w:r w:rsidR="00F86D33" w:rsidRPr="00F86D33">
        <w:rPr>
          <w:sz w:val="28"/>
          <w:szCs w:val="28"/>
          <w:lang w:val="ru-RU"/>
        </w:rPr>
        <w:tab/>
      </w:r>
      <w:r w:rsidR="00F86D33">
        <w:rPr>
          <w:sz w:val="28"/>
          <w:szCs w:val="28"/>
        </w:rPr>
        <w:t>B</w:t>
      </w:r>
    </w:p>
    <w:p w:rsidR="00F86D33" w:rsidRPr="00F86D33" w:rsidRDefault="00C4571A" w:rsidP="00F86D33">
      <w:pPr>
        <w:tabs>
          <w:tab w:val="left" w:pos="6820"/>
          <w:tab w:val="left" w:pos="8620"/>
        </w:tabs>
        <w:rPr>
          <w:sz w:val="28"/>
          <w:szCs w:val="28"/>
          <w:lang w:val="ru-RU"/>
        </w:rPr>
      </w:pPr>
      <w:r>
        <w:rPr>
          <w:noProof/>
          <w:sz w:val="28"/>
          <w:szCs w:val="28"/>
        </w:rPr>
        <w:pict>
          <v:line id="_x0000_s1091" style="position:absolute;z-index:251686912" from="53.85pt,25.8pt" to="63pt,25.8pt" strokeweight="1.25pt"/>
        </w:pict>
      </w:r>
      <w:r>
        <w:rPr>
          <w:noProof/>
          <w:sz w:val="28"/>
          <w:szCs w:val="28"/>
        </w:rPr>
        <w:pict>
          <v:line id="_x0000_s1092" style="position:absolute;z-index:251687936" from="53.85pt,7.95pt" to="62.85pt,7.95pt" strokeweight="1.25pt"/>
        </w:pict>
      </w:r>
      <w:r>
        <w:rPr>
          <w:noProof/>
          <w:sz w:val="28"/>
          <w:szCs w:val="28"/>
        </w:rPr>
        <w:pict>
          <v:line id="_x0000_s1090" style="position:absolute;z-index:251685888" from="306pt,25.8pt" to="369pt,25.8pt" strokeweight="1.25pt"/>
        </w:pict>
      </w:r>
      <w:r>
        <w:rPr>
          <w:noProof/>
          <w:sz w:val="28"/>
          <w:szCs w:val="28"/>
        </w:rPr>
        <w:pict>
          <v:line id="_x0000_s1088" style="position:absolute;z-index:251683840" from="306pt,25.8pt" to="306pt,97.8pt">
            <v:stroke dashstyle="dash"/>
          </v:line>
        </w:pict>
      </w:r>
      <w:r>
        <w:rPr>
          <w:noProof/>
          <w:sz w:val="28"/>
          <w:szCs w:val="28"/>
        </w:rPr>
        <w:pict>
          <v:line id="_x0000_s1084" style="position:absolute;z-index:251679744" from="180pt,7.8pt" to="243pt,7.8pt">
            <v:stroke dashstyle="dash"/>
          </v:line>
        </w:pict>
      </w:r>
      <w:r>
        <w:rPr>
          <w:noProof/>
          <w:sz w:val="28"/>
          <w:szCs w:val="28"/>
        </w:rPr>
        <w:pict>
          <v:line id="_x0000_s1087" style="position:absolute;z-index:251682816" from="243pt,7.8pt" to="243pt,97.8pt">
            <v:stroke dashstyle="dash"/>
          </v:line>
        </w:pict>
      </w:r>
      <w:r w:rsidR="00F86D33" w:rsidRPr="00F86D33">
        <w:rPr>
          <w:sz w:val="28"/>
          <w:szCs w:val="28"/>
          <w:lang w:val="ru-RU"/>
        </w:rPr>
        <w:t xml:space="preserve">          4.5                                                      </w:t>
      </w:r>
      <w:r w:rsidR="00F86D33">
        <w:rPr>
          <w:sz w:val="28"/>
          <w:szCs w:val="28"/>
        </w:rPr>
        <w:t>C</w:t>
      </w:r>
      <w:r w:rsidR="00F86D33" w:rsidRPr="00F86D33">
        <w:rPr>
          <w:sz w:val="28"/>
          <w:szCs w:val="28"/>
          <w:lang w:val="ru-RU"/>
        </w:rPr>
        <w:tab/>
      </w:r>
      <w:r w:rsidR="00F86D33">
        <w:rPr>
          <w:sz w:val="28"/>
          <w:szCs w:val="28"/>
        </w:rPr>
        <w:t>L</w:t>
      </w:r>
      <w:r w:rsidR="00F86D33">
        <w:rPr>
          <w:sz w:val="28"/>
          <w:szCs w:val="28"/>
          <w:vertAlign w:val="subscript"/>
        </w:rPr>
        <w:t>S</w:t>
      </w:r>
      <w:r w:rsidR="00F86D33" w:rsidRPr="00F86D33">
        <w:rPr>
          <w:sz w:val="28"/>
          <w:szCs w:val="28"/>
          <w:lang w:val="ru-RU"/>
        </w:rPr>
        <w:tab/>
      </w:r>
      <w:r w:rsidR="00F86D33" w:rsidRPr="00F86D33">
        <w:rPr>
          <w:sz w:val="28"/>
          <w:szCs w:val="28"/>
          <w:lang w:val="ru-RU"/>
        </w:rPr>
        <w:tab/>
        <w:t xml:space="preserve">                                                                       3.5                                                                                   </w:t>
      </w:r>
      <w:r w:rsidR="00F86D33">
        <w:rPr>
          <w:sz w:val="28"/>
          <w:szCs w:val="28"/>
        </w:rPr>
        <w:t>D</w:t>
      </w:r>
      <w:r w:rsidR="00F86D33" w:rsidRPr="00F86D33">
        <w:rPr>
          <w:sz w:val="28"/>
          <w:szCs w:val="28"/>
          <w:lang w:val="ru-RU"/>
        </w:rPr>
        <w:t xml:space="preserve">  </w:t>
      </w:r>
      <w:r w:rsidR="00F86D33" w:rsidRPr="00F86D33">
        <w:rPr>
          <w:sz w:val="28"/>
          <w:szCs w:val="28"/>
          <w:lang w:val="ru-RU"/>
        </w:rPr>
        <w:tab/>
        <w:t xml:space="preserve">        </w:t>
      </w:r>
    </w:p>
    <w:p w:rsidR="00F86D33" w:rsidRDefault="00F86D33" w:rsidP="00F86D33">
      <w:pPr>
        <w:tabs>
          <w:tab w:val="left" w:pos="1683"/>
          <w:tab w:val="left" w:pos="3011"/>
          <w:tab w:val="left" w:pos="4189"/>
          <w:tab w:val="left" w:pos="5442"/>
        </w:tabs>
        <w:rPr>
          <w:sz w:val="28"/>
          <w:szCs w:val="28"/>
          <w:lang w:val="ru-RU"/>
        </w:rPr>
      </w:pPr>
      <w:r w:rsidRPr="00F86D33">
        <w:rPr>
          <w:sz w:val="28"/>
          <w:szCs w:val="28"/>
          <w:lang w:val="ru-RU"/>
        </w:rPr>
        <w:t xml:space="preserve"> </w:t>
      </w:r>
      <w:r w:rsidRPr="00F86D33">
        <w:rPr>
          <w:sz w:val="28"/>
          <w:szCs w:val="28"/>
          <w:lang w:val="ru-RU"/>
        </w:rPr>
        <w:tab/>
      </w:r>
      <w:r>
        <w:rPr>
          <w:sz w:val="28"/>
          <w:szCs w:val="28"/>
          <w:lang w:val="ru-RU"/>
        </w:rPr>
        <w:t>А</w:t>
      </w:r>
      <w:r>
        <w:rPr>
          <w:sz w:val="28"/>
          <w:szCs w:val="28"/>
          <w:lang w:val="ru-RU"/>
        </w:rPr>
        <w:tab/>
        <w:t>В</w:t>
      </w:r>
      <w:r>
        <w:rPr>
          <w:sz w:val="28"/>
          <w:szCs w:val="28"/>
          <w:lang w:val="ru-RU"/>
        </w:rPr>
        <w:tab/>
        <w:t>С</w:t>
      </w:r>
      <w:r>
        <w:rPr>
          <w:sz w:val="28"/>
          <w:szCs w:val="28"/>
          <w:lang w:val="ru-RU"/>
        </w:rPr>
        <w:tab/>
      </w:r>
      <w:r>
        <w:rPr>
          <w:sz w:val="28"/>
          <w:szCs w:val="28"/>
        </w:rPr>
        <w:t>D</w:t>
      </w:r>
    </w:p>
    <w:p w:rsidR="00F86D33" w:rsidRDefault="00F86D33" w:rsidP="00F86D33">
      <w:pPr>
        <w:tabs>
          <w:tab w:val="left" w:pos="6820"/>
          <w:tab w:val="left" w:pos="8620"/>
        </w:tabs>
        <w:rPr>
          <w:b/>
          <w:sz w:val="28"/>
          <w:szCs w:val="28"/>
          <w:lang w:val="ru-RU"/>
        </w:rPr>
      </w:pPr>
    </w:p>
    <w:p w:rsidR="00F86D33" w:rsidRDefault="00C4571A" w:rsidP="00F86D33">
      <w:pPr>
        <w:tabs>
          <w:tab w:val="left" w:pos="8060"/>
        </w:tabs>
        <w:ind w:left="708"/>
        <w:rPr>
          <w:sz w:val="28"/>
          <w:szCs w:val="28"/>
          <w:lang w:val="ru-RU"/>
        </w:rPr>
      </w:pPr>
      <w:r>
        <w:rPr>
          <w:noProof/>
          <w:sz w:val="28"/>
          <w:szCs w:val="28"/>
        </w:rPr>
        <w:pict>
          <v:line id="_x0000_s1081" style="position:absolute;left:0;text-align:left;rotation:90;z-index:251676672" from="247.5pt,-192.3pt" to="247.5pt,194.7pt">
            <v:stroke startarrow="block"/>
          </v:line>
        </w:pict>
      </w:r>
      <w:r w:rsidR="00F86D33">
        <w:rPr>
          <w:sz w:val="28"/>
          <w:szCs w:val="28"/>
          <w:lang w:val="ru-RU"/>
        </w:rPr>
        <w:t xml:space="preserve">                   1000          2000          3000          4000  </w:t>
      </w:r>
      <w:r w:rsidR="00F86D33">
        <w:rPr>
          <w:sz w:val="28"/>
          <w:szCs w:val="28"/>
          <w:lang w:val="ru-RU"/>
        </w:rPr>
        <w:tab/>
      </w:r>
      <w:r w:rsidR="00F86D33">
        <w:rPr>
          <w:sz w:val="28"/>
          <w:szCs w:val="28"/>
        </w:rPr>
        <w:t>L</w:t>
      </w:r>
      <w:r w:rsidR="00F86D33">
        <w:rPr>
          <w:sz w:val="28"/>
          <w:szCs w:val="28"/>
          <w:vertAlign w:val="subscript"/>
        </w:rPr>
        <w:t>S</w:t>
      </w:r>
    </w:p>
    <w:p w:rsidR="00F86D33" w:rsidRDefault="00F86D33" w:rsidP="00F86D33">
      <w:pPr>
        <w:rPr>
          <w:sz w:val="28"/>
          <w:szCs w:val="28"/>
          <w:lang w:val="ru-RU"/>
        </w:rPr>
      </w:pPr>
      <w:r>
        <w:rPr>
          <w:sz w:val="28"/>
          <w:szCs w:val="28"/>
          <w:lang w:val="ru-RU"/>
        </w:rPr>
        <w:t xml:space="preserve">         </w:t>
      </w:r>
    </w:p>
    <w:p w:rsidR="00F86D33" w:rsidRDefault="00F86D33" w:rsidP="00F86D33">
      <w:pPr>
        <w:rPr>
          <w:sz w:val="28"/>
          <w:szCs w:val="28"/>
          <w:lang w:val="ru-RU"/>
        </w:rPr>
      </w:pPr>
      <w:r>
        <w:rPr>
          <w:i/>
          <w:iCs/>
          <w:szCs w:val="28"/>
          <w:lang w:val="ru-RU"/>
        </w:rPr>
        <w:t>Рис. 7. Спекулятивный спрос на деньги в простейшем виде</w:t>
      </w:r>
      <w:r>
        <w:rPr>
          <w:sz w:val="28"/>
          <w:szCs w:val="28"/>
          <w:lang w:val="ru-RU"/>
        </w:rPr>
        <w:t>.</w:t>
      </w: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ind w:left="708"/>
        <w:jc w:val="both"/>
        <w:rPr>
          <w:sz w:val="28"/>
          <w:szCs w:val="28"/>
          <w:lang w:val="ru-RU"/>
        </w:rPr>
      </w:pPr>
      <w:r>
        <w:rPr>
          <w:sz w:val="28"/>
          <w:szCs w:val="28"/>
          <w:lang w:val="ru-RU"/>
        </w:rPr>
        <w:t xml:space="preserve">Если существующая норма процента равна 8%, то она выше </w:t>
      </w:r>
    </w:p>
    <w:p w:rsidR="00F86D33" w:rsidRDefault="00F86D33" w:rsidP="00F86D33">
      <w:pPr>
        <w:jc w:val="both"/>
        <w:rPr>
          <w:sz w:val="28"/>
          <w:szCs w:val="28"/>
          <w:lang w:val="ru-RU"/>
        </w:rPr>
      </w:pPr>
      <w:r>
        <w:rPr>
          <w:sz w:val="28"/>
          <w:szCs w:val="28"/>
          <w:lang w:val="ru-RU"/>
        </w:rPr>
        <w:t xml:space="preserve">нормальной для всех четырех групп. Таким образом, ни одна из четырех групп не пожелает держать деньги по спекулятивному мотиву при норме процента, равной 8 (точка </w:t>
      </w:r>
      <w:r>
        <w:rPr>
          <w:sz w:val="28"/>
          <w:szCs w:val="28"/>
        </w:rPr>
        <w:t>F</w:t>
      </w:r>
      <w:r>
        <w:rPr>
          <w:sz w:val="28"/>
          <w:szCs w:val="28"/>
          <w:lang w:val="ru-RU"/>
        </w:rPr>
        <w:t xml:space="preserve"> на рис. 7.). Это произойдет по тому, что все четыре группы ожидают: цены на ценные бумаги будут расти (при падении ставки процента), а значит, все четыре группы получат дивиденды на имеющиеся у них ценные бумаги. </w:t>
      </w:r>
    </w:p>
    <w:p w:rsidR="00F86D33" w:rsidRDefault="00F86D33" w:rsidP="00F86D33">
      <w:pPr>
        <w:ind w:left="708"/>
        <w:jc w:val="both"/>
        <w:rPr>
          <w:sz w:val="28"/>
          <w:szCs w:val="28"/>
          <w:lang w:val="ru-RU"/>
        </w:rPr>
      </w:pPr>
      <w:r>
        <w:rPr>
          <w:sz w:val="28"/>
          <w:szCs w:val="28"/>
          <w:lang w:val="ru-RU"/>
        </w:rPr>
        <w:t xml:space="preserve">Если норма процента упадет, например, до 6,5%,то домашние </w:t>
      </w:r>
    </w:p>
    <w:p w:rsidR="00F86D33" w:rsidRDefault="00C4571A" w:rsidP="00F86D33">
      <w:pPr>
        <w:jc w:val="both"/>
        <w:rPr>
          <w:sz w:val="28"/>
          <w:szCs w:val="28"/>
          <w:lang w:val="ru-RU"/>
        </w:rPr>
      </w:pPr>
      <w:r>
        <w:rPr>
          <w:noProof/>
          <w:sz w:val="20"/>
          <w:szCs w:val="28"/>
        </w:rPr>
        <w:pict>
          <v:shape id="_x0000_s1099" type="#_x0000_t19" style="position:absolute;left:0;text-align:left;margin-left:213.65pt;margin-top:163.5pt;width:51.9pt;height:341.4pt;rotation:6538974fd;flip:x;z-index:251695104" coordsize="6643,20965" adj="-4985433,-4724367,,20965" path="wr-21600,-635,21600,42565,5199,,6643,412nfewr-21600,-635,21600,42565,5199,,6643,412l,20965nsxe">
            <v:path o:connectlocs="5199,0;6643,412;0,20965"/>
          </v:shape>
        </w:pict>
      </w:r>
      <w:r>
        <w:rPr>
          <w:noProof/>
          <w:sz w:val="28"/>
          <w:szCs w:val="28"/>
        </w:rPr>
        <w:pict>
          <v:shape id="_x0000_s1098" type="#_x0000_t19" style="position:absolute;left:0;text-align:left;margin-left:157.1pt;margin-top:210.75pt;width:163.45pt;height:351.15pt;rotation:6538974fd;flip:x;z-index:251694080" coordsize="20932,21564" adj="-5682129,-1128480,,21564" path="wr-21600,-36,21600,43164,1242,,20932,16234nfewr-21600,-36,21600,43164,1242,,20932,16234l,21564nsxe">
            <v:path o:connectlocs="1242,0;20932,16234;0,21564"/>
          </v:shape>
        </w:pict>
      </w:r>
      <w:r w:rsidR="00F86D33">
        <w:rPr>
          <w:sz w:val="28"/>
          <w:szCs w:val="28"/>
          <w:lang w:val="ru-RU"/>
        </w:rPr>
        <w:t xml:space="preserve">хозяйства группы А пожелают держать свои активы (1000руб.) в виде праздных спекулятивных денег. При падении ставки до 5,5% группа В также пожелает держать свои 1000руб. в виде праздных спекулятивных денег. Таким образом, сумма спекулятивного спроса вырастет до 2000руб. В данном случае обе группы (А и В) будут ожидать, что цены на ценные бумаги будут падать, и поэтому данные группы не пожелают держать ценные бумаги нести потери. Точки С и </w:t>
      </w:r>
      <w:r w:rsidR="00F86D33">
        <w:rPr>
          <w:sz w:val="28"/>
          <w:szCs w:val="28"/>
        </w:rPr>
        <w:t>D</w:t>
      </w:r>
      <w:r w:rsidR="00F86D33">
        <w:rPr>
          <w:sz w:val="28"/>
          <w:szCs w:val="28"/>
          <w:lang w:val="ru-RU"/>
        </w:rPr>
        <w:t xml:space="preserve"> показывают, что группы С и </w:t>
      </w:r>
      <w:r w:rsidR="00F86D33">
        <w:rPr>
          <w:sz w:val="28"/>
          <w:szCs w:val="28"/>
        </w:rPr>
        <w:t>D</w:t>
      </w:r>
      <w:r w:rsidR="00F86D33">
        <w:rPr>
          <w:sz w:val="28"/>
          <w:szCs w:val="28"/>
          <w:lang w:val="ru-RU"/>
        </w:rPr>
        <w:t xml:space="preserve"> также пожелают держать по 1000руб. каждая в виде праздных денежных сумм, если ставка процента упадет до 4,5% и 3,5% соответственно. Представим теперь, что наше общество разбито не на четыре, а на множество групп по признаку их представлений относительно нормальной ставки процента. Это сгладит нашу кривую спекулятивного спроса на деньги. Итак, более реалистичный вид графика спекулятивного сароса будет иметь вид, как изображено на (рис. 8).</w:t>
      </w:r>
    </w:p>
    <w:p w:rsidR="00F86D33" w:rsidRDefault="00C4571A" w:rsidP="00F86D33">
      <w:pPr>
        <w:tabs>
          <w:tab w:val="left" w:pos="898"/>
        </w:tabs>
        <w:rPr>
          <w:sz w:val="28"/>
          <w:szCs w:val="28"/>
        </w:rPr>
      </w:pPr>
      <w:r>
        <w:rPr>
          <w:noProof/>
          <w:sz w:val="28"/>
          <w:szCs w:val="28"/>
        </w:rPr>
        <w:pict>
          <v:line id="_x0000_s1095" style="position:absolute;z-index:251691008" from="54pt,14.9pt" to="54pt,167.9pt">
            <v:stroke startarrow="block"/>
          </v:line>
        </w:pict>
      </w:r>
      <w:r w:rsidR="00F86D33" w:rsidRPr="00F86D33">
        <w:rPr>
          <w:sz w:val="28"/>
          <w:szCs w:val="28"/>
        </w:rPr>
        <w:t xml:space="preserve"> </w:t>
      </w:r>
      <w:r w:rsidR="00F86D33" w:rsidRPr="00F86D33">
        <w:rPr>
          <w:sz w:val="28"/>
          <w:szCs w:val="28"/>
        </w:rPr>
        <w:tab/>
      </w:r>
      <w:r w:rsidR="00F86D33">
        <w:rPr>
          <w:sz w:val="28"/>
          <w:szCs w:val="28"/>
        </w:rPr>
        <w:t>i</w:t>
      </w:r>
    </w:p>
    <w:p w:rsidR="00F86D33" w:rsidRDefault="00F86D33" w:rsidP="00F86D33">
      <w:pPr>
        <w:ind w:firstLine="708"/>
        <w:rPr>
          <w:sz w:val="28"/>
          <w:szCs w:val="28"/>
          <w:vertAlign w:val="subscript"/>
        </w:rPr>
      </w:pPr>
      <w:r>
        <w:rPr>
          <w:sz w:val="28"/>
          <w:szCs w:val="28"/>
        </w:rPr>
        <w:t>i</w:t>
      </w:r>
      <w:r>
        <w:rPr>
          <w:sz w:val="28"/>
          <w:szCs w:val="28"/>
          <w:vertAlign w:val="subscript"/>
        </w:rPr>
        <w:t>max</w:t>
      </w:r>
    </w:p>
    <w:p w:rsidR="00F86D33" w:rsidRDefault="00F86D33" w:rsidP="00F86D33">
      <w:pPr>
        <w:rPr>
          <w:sz w:val="28"/>
          <w:szCs w:val="28"/>
        </w:rPr>
      </w:pPr>
    </w:p>
    <w:p w:rsidR="00F86D33" w:rsidRDefault="00F86D33" w:rsidP="00F86D33">
      <w:pPr>
        <w:rPr>
          <w:sz w:val="28"/>
          <w:szCs w:val="28"/>
        </w:rPr>
      </w:pPr>
    </w:p>
    <w:p w:rsidR="00F86D33" w:rsidRDefault="00F86D33" w:rsidP="00F86D33">
      <w:pPr>
        <w:rPr>
          <w:sz w:val="28"/>
          <w:szCs w:val="28"/>
        </w:rPr>
      </w:pPr>
      <w:r>
        <w:rPr>
          <w:sz w:val="28"/>
          <w:szCs w:val="28"/>
        </w:rPr>
        <w:t xml:space="preserve"> </w:t>
      </w:r>
    </w:p>
    <w:p w:rsidR="00F86D33" w:rsidRDefault="00F86D33" w:rsidP="00F86D33">
      <w:pPr>
        <w:tabs>
          <w:tab w:val="left" w:pos="2160"/>
        </w:tabs>
        <w:rPr>
          <w:sz w:val="28"/>
          <w:szCs w:val="28"/>
        </w:rPr>
      </w:pPr>
      <w:r>
        <w:rPr>
          <w:sz w:val="28"/>
          <w:szCs w:val="28"/>
        </w:rPr>
        <w:tab/>
      </w:r>
    </w:p>
    <w:p w:rsidR="00F86D33" w:rsidRDefault="00C4571A" w:rsidP="00F86D33">
      <w:pPr>
        <w:tabs>
          <w:tab w:val="left" w:pos="6340"/>
        </w:tabs>
        <w:ind w:firstLine="708"/>
        <w:rPr>
          <w:sz w:val="28"/>
          <w:szCs w:val="28"/>
          <w:vertAlign w:val="subscript"/>
        </w:rPr>
      </w:pPr>
      <w:r>
        <w:rPr>
          <w:noProof/>
          <w:sz w:val="28"/>
          <w:szCs w:val="28"/>
        </w:rPr>
        <w:pict>
          <v:line id="_x0000_s1097" style="position:absolute;left:0;text-align:left;z-index:251693056" from="54pt,11.15pt" to="63pt,11.15pt"/>
        </w:pict>
      </w:r>
      <w:r w:rsidR="00F86D33">
        <w:rPr>
          <w:sz w:val="28"/>
          <w:szCs w:val="28"/>
        </w:rPr>
        <w:t>i</w:t>
      </w:r>
      <w:r w:rsidR="00F86D33">
        <w:rPr>
          <w:sz w:val="28"/>
          <w:szCs w:val="28"/>
          <w:vertAlign w:val="subscript"/>
        </w:rPr>
        <w:t>min</w:t>
      </w:r>
      <w:r w:rsidR="00F86D33">
        <w:rPr>
          <w:sz w:val="28"/>
          <w:szCs w:val="28"/>
          <w:vertAlign w:val="subscript"/>
        </w:rPr>
        <w:tab/>
      </w:r>
      <w:r w:rsidR="00F86D33">
        <w:rPr>
          <w:sz w:val="28"/>
          <w:szCs w:val="28"/>
        </w:rPr>
        <w:t>L(i)</w:t>
      </w:r>
    </w:p>
    <w:p w:rsidR="00F86D33" w:rsidRDefault="00F86D33" w:rsidP="00F86D33">
      <w:pPr>
        <w:tabs>
          <w:tab w:val="left" w:pos="5517"/>
          <w:tab w:val="left" w:pos="6265"/>
        </w:tabs>
        <w:rPr>
          <w:sz w:val="28"/>
          <w:szCs w:val="28"/>
        </w:rPr>
      </w:pPr>
      <w:r>
        <w:rPr>
          <w:sz w:val="28"/>
          <w:szCs w:val="28"/>
        </w:rPr>
        <w:tab/>
      </w:r>
      <w:r>
        <w:rPr>
          <w:sz w:val="28"/>
          <w:szCs w:val="28"/>
        </w:rPr>
        <w:tab/>
      </w:r>
    </w:p>
    <w:p w:rsidR="00F86D33" w:rsidRDefault="00C4571A" w:rsidP="00F86D33">
      <w:pPr>
        <w:rPr>
          <w:sz w:val="28"/>
          <w:szCs w:val="28"/>
        </w:rPr>
      </w:pPr>
      <w:r>
        <w:rPr>
          <w:noProof/>
          <w:sz w:val="28"/>
          <w:szCs w:val="28"/>
        </w:rPr>
        <w:pict>
          <v:line id="_x0000_s1096" style="position:absolute;rotation:-270;z-index:251692032" from="202.5pt,-133.55pt" to="202.5pt,163.45pt">
            <v:stroke startarrow="block"/>
          </v:line>
        </w:pict>
      </w:r>
    </w:p>
    <w:p w:rsidR="00F86D33" w:rsidRDefault="00F86D33" w:rsidP="00F86D33">
      <w:pPr>
        <w:tabs>
          <w:tab w:val="left" w:pos="5685"/>
          <w:tab w:val="left" w:pos="6620"/>
        </w:tabs>
        <w:rPr>
          <w:sz w:val="28"/>
          <w:szCs w:val="28"/>
          <w:vertAlign w:val="subscript"/>
          <w:lang w:val="ru-RU"/>
        </w:rPr>
      </w:pPr>
      <w:r>
        <w:rPr>
          <w:sz w:val="28"/>
          <w:szCs w:val="28"/>
        </w:rPr>
        <w:tab/>
      </w:r>
      <w:r>
        <w:rPr>
          <w:sz w:val="28"/>
          <w:szCs w:val="28"/>
        </w:rPr>
        <w:tab/>
        <w:t>L</w:t>
      </w:r>
      <w:r>
        <w:rPr>
          <w:sz w:val="28"/>
          <w:szCs w:val="28"/>
          <w:vertAlign w:val="subscript"/>
        </w:rPr>
        <w:t>S</w:t>
      </w:r>
    </w:p>
    <w:p w:rsidR="00F86D33" w:rsidRDefault="00F86D33" w:rsidP="00F86D33">
      <w:pPr>
        <w:tabs>
          <w:tab w:val="left" w:pos="5685"/>
        </w:tabs>
        <w:rPr>
          <w:sz w:val="28"/>
          <w:szCs w:val="28"/>
          <w:vertAlign w:val="subscript"/>
          <w:lang w:val="ru-RU"/>
        </w:rPr>
      </w:pPr>
    </w:p>
    <w:p w:rsidR="00F86D33" w:rsidRDefault="00F86D33" w:rsidP="00F86D33">
      <w:pPr>
        <w:tabs>
          <w:tab w:val="left" w:pos="5685"/>
        </w:tabs>
        <w:rPr>
          <w:sz w:val="28"/>
          <w:szCs w:val="28"/>
          <w:lang w:val="ru-RU"/>
        </w:rPr>
      </w:pPr>
      <w:r>
        <w:rPr>
          <w:i/>
          <w:iCs/>
          <w:szCs w:val="28"/>
          <w:lang w:val="ru-RU"/>
        </w:rPr>
        <w:t>Рис. 8. Совокупный спекулятивный спрос</w:t>
      </w:r>
      <w:r>
        <w:rPr>
          <w:sz w:val="28"/>
          <w:szCs w:val="28"/>
          <w:lang w:val="ru-RU"/>
        </w:rPr>
        <w:t>.</w:t>
      </w:r>
    </w:p>
    <w:p w:rsidR="00F86D33" w:rsidRDefault="00F86D33" w:rsidP="00F86D33">
      <w:pPr>
        <w:tabs>
          <w:tab w:val="left" w:pos="5685"/>
        </w:tabs>
        <w:ind w:left="708"/>
        <w:jc w:val="both"/>
        <w:rPr>
          <w:sz w:val="28"/>
          <w:szCs w:val="28"/>
          <w:lang w:val="ru-RU"/>
        </w:rPr>
      </w:pPr>
      <w:r>
        <w:rPr>
          <w:sz w:val="28"/>
          <w:szCs w:val="28"/>
          <w:lang w:val="ru-RU"/>
        </w:rPr>
        <w:t>На (рис. 8) показано, что существует некая максимальная ставка</w:t>
      </w:r>
    </w:p>
    <w:p w:rsidR="00F86D33" w:rsidRDefault="00F86D33" w:rsidP="00F86D33">
      <w:pPr>
        <w:tabs>
          <w:tab w:val="left" w:pos="5685"/>
        </w:tabs>
        <w:jc w:val="both"/>
        <w:rPr>
          <w:sz w:val="28"/>
          <w:szCs w:val="28"/>
          <w:lang w:val="ru-RU"/>
        </w:rPr>
      </w:pPr>
      <w:r>
        <w:rPr>
          <w:sz w:val="28"/>
          <w:szCs w:val="28"/>
          <w:lang w:val="ru-RU"/>
        </w:rPr>
        <w:t xml:space="preserve">процента </w:t>
      </w:r>
      <w:r>
        <w:rPr>
          <w:sz w:val="28"/>
          <w:szCs w:val="28"/>
        </w:rPr>
        <w:t>i</w:t>
      </w:r>
      <w:r>
        <w:rPr>
          <w:sz w:val="28"/>
          <w:szCs w:val="28"/>
          <w:vertAlign w:val="subscript"/>
        </w:rPr>
        <w:t>max</w:t>
      </w:r>
      <w:r>
        <w:rPr>
          <w:sz w:val="28"/>
          <w:szCs w:val="28"/>
          <w:vertAlign w:val="subscript"/>
          <w:lang w:val="ru-RU"/>
        </w:rPr>
        <w:t>,</w:t>
      </w:r>
      <w:r>
        <w:rPr>
          <w:sz w:val="28"/>
          <w:szCs w:val="28"/>
          <w:lang w:val="ru-RU"/>
        </w:rPr>
        <w:t xml:space="preserve"> при которой облигации становятся настолько привлекательными, что никто не желает иметь праздные деньги по спекулятивному мотиву. Напротив, при некой минимальной ставке процента </w:t>
      </w:r>
    </w:p>
    <w:p w:rsidR="00F86D33" w:rsidRDefault="00F86D33" w:rsidP="00F86D33">
      <w:pPr>
        <w:tabs>
          <w:tab w:val="left" w:pos="5685"/>
        </w:tabs>
        <w:jc w:val="both"/>
        <w:rPr>
          <w:sz w:val="28"/>
          <w:szCs w:val="28"/>
          <w:lang w:val="ru-RU"/>
        </w:rPr>
      </w:pPr>
      <w:r>
        <w:rPr>
          <w:sz w:val="28"/>
          <w:szCs w:val="28"/>
        </w:rPr>
        <w:t>i</w:t>
      </w:r>
      <w:r>
        <w:rPr>
          <w:sz w:val="28"/>
          <w:szCs w:val="28"/>
          <w:vertAlign w:val="subscript"/>
        </w:rPr>
        <w:t>min</w:t>
      </w:r>
      <w:r>
        <w:rPr>
          <w:sz w:val="28"/>
          <w:szCs w:val="28"/>
          <w:vertAlign w:val="subscript"/>
          <w:lang w:val="ru-RU"/>
        </w:rPr>
        <w:t xml:space="preserve"> </w:t>
      </w:r>
      <w:r>
        <w:rPr>
          <w:sz w:val="28"/>
          <w:szCs w:val="28"/>
          <w:lang w:val="ru-RU"/>
        </w:rPr>
        <w:t xml:space="preserve">никто не будет держать активы в виде ценных бумаг. Чем ниже ставка процента, тем быстрее увеличивается число желающих держать активы в денежной форме, то есть </w:t>
      </w:r>
      <w:r>
        <w:rPr>
          <w:sz w:val="28"/>
          <w:szCs w:val="28"/>
        </w:rPr>
        <w:t>L</w:t>
      </w:r>
      <w:r>
        <w:rPr>
          <w:sz w:val="28"/>
          <w:szCs w:val="28"/>
          <w:lang w:val="ru-RU"/>
        </w:rPr>
        <w:t>(</w:t>
      </w:r>
      <w:r>
        <w:rPr>
          <w:sz w:val="28"/>
          <w:szCs w:val="28"/>
        </w:rPr>
        <w:t>i</w:t>
      </w:r>
      <w:r>
        <w:rPr>
          <w:sz w:val="28"/>
          <w:szCs w:val="28"/>
          <w:lang w:val="ru-RU"/>
        </w:rPr>
        <w:t xml:space="preserve">) убывает с ускорением. При небольших изменениях ставки процента спрос на деньги по спекулятивному мотиву можно выразить в виде линейной функции: </w:t>
      </w:r>
      <w:r>
        <w:rPr>
          <w:sz w:val="28"/>
          <w:szCs w:val="28"/>
        </w:rPr>
        <w:t>L</w:t>
      </w:r>
      <w:r>
        <w:rPr>
          <w:sz w:val="28"/>
          <w:szCs w:val="28"/>
          <w:vertAlign w:val="subscript"/>
        </w:rPr>
        <w:t>S</w:t>
      </w:r>
      <w:r>
        <w:rPr>
          <w:sz w:val="28"/>
          <w:szCs w:val="28"/>
          <w:lang w:val="ru-RU"/>
        </w:rPr>
        <w:t xml:space="preserve">= </w:t>
      </w:r>
      <w:r>
        <w:rPr>
          <w:sz w:val="28"/>
          <w:szCs w:val="28"/>
        </w:rPr>
        <w:t>L</w:t>
      </w:r>
      <w:r>
        <w:rPr>
          <w:sz w:val="28"/>
          <w:szCs w:val="28"/>
          <w:vertAlign w:val="subscript"/>
        </w:rPr>
        <w:t>i</w:t>
      </w:r>
      <w:r>
        <w:rPr>
          <w:sz w:val="28"/>
          <w:szCs w:val="28"/>
          <w:lang w:val="ru-RU"/>
        </w:rPr>
        <w:t xml:space="preserve"> (</w:t>
      </w:r>
      <w:r>
        <w:rPr>
          <w:sz w:val="28"/>
          <w:szCs w:val="28"/>
        </w:rPr>
        <w:t>i</w:t>
      </w:r>
      <w:r>
        <w:rPr>
          <w:sz w:val="28"/>
          <w:szCs w:val="28"/>
          <w:vertAlign w:val="subscript"/>
        </w:rPr>
        <w:t>max</w:t>
      </w:r>
      <w:r>
        <w:rPr>
          <w:sz w:val="28"/>
          <w:szCs w:val="28"/>
          <w:vertAlign w:val="subscript"/>
          <w:lang w:val="ru-RU"/>
        </w:rPr>
        <w:t xml:space="preserve"> </w:t>
      </w:r>
      <w:r>
        <w:rPr>
          <w:sz w:val="28"/>
          <w:szCs w:val="28"/>
          <w:lang w:val="ru-RU"/>
        </w:rPr>
        <w:t xml:space="preserve">- </w:t>
      </w:r>
      <w:r>
        <w:rPr>
          <w:sz w:val="28"/>
          <w:szCs w:val="28"/>
        </w:rPr>
        <w:t>i</w:t>
      </w:r>
      <w:r>
        <w:rPr>
          <w:sz w:val="28"/>
          <w:szCs w:val="28"/>
          <w:vertAlign w:val="subscript"/>
        </w:rPr>
        <w:t>min</w:t>
      </w:r>
      <w:r>
        <w:rPr>
          <w:sz w:val="28"/>
          <w:szCs w:val="28"/>
          <w:lang w:val="ru-RU"/>
        </w:rPr>
        <w:t xml:space="preserve">). </w:t>
      </w:r>
    </w:p>
    <w:p w:rsidR="00F86D33" w:rsidRPr="00D34652" w:rsidRDefault="00F86D33" w:rsidP="00F86D33">
      <w:pPr>
        <w:tabs>
          <w:tab w:val="left" w:pos="5685"/>
        </w:tabs>
        <w:ind w:left="708"/>
        <w:jc w:val="center"/>
        <w:rPr>
          <w:sz w:val="28"/>
          <w:szCs w:val="28"/>
          <w:lang w:val="ru-RU"/>
        </w:rPr>
      </w:pPr>
      <w:r w:rsidRPr="00D34652">
        <w:rPr>
          <w:sz w:val="28"/>
          <w:szCs w:val="28"/>
          <w:lang w:val="ru-RU"/>
        </w:rPr>
        <w:t>Монетаристская теория спроса на деньги</w:t>
      </w:r>
      <w:r>
        <w:rPr>
          <w:sz w:val="28"/>
          <w:szCs w:val="28"/>
          <w:lang w:val="ru-RU"/>
        </w:rPr>
        <w:t>.</w:t>
      </w:r>
    </w:p>
    <w:p w:rsidR="00F86D33" w:rsidRDefault="00F86D33" w:rsidP="00F86D33">
      <w:pPr>
        <w:tabs>
          <w:tab w:val="left" w:pos="5685"/>
        </w:tabs>
        <w:jc w:val="both"/>
        <w:rPr>
          <w:sz w:val="28"/>
          <w:szCs w:val="28"/>
          <w:lang w:val="ru-RU"/>
        </w:rPr>
      </w:pPr>
      <w:r>
        <w:rPr>
          <w:sz w:val="28"/>
          <w:szCs w:val="28"/>
          <w:lang w:val="ru-RU"/>
        </w:rPr>
        <w:t xml:space="preserve"> В отличие от Кейнса, основатель монетаризма М. Фридман не делает никакого различия в мотивах держания денег. Он лишь констатирует, что экономические субъекты желают держать деньги. Направление исследований М. Фридмана направлено на нахождение факторов, которые определяют, сколько денег домашние хозяйства и предприниматели желают держать в своих портфелях при разных экономических обстоятельствах.</w:t>
      </w:r>
    </w:p>
    <w:p w:rsidR="00F86D33" w:rsidRDefault="00F86D33" w:rsidP="00F86D33">
      <w:pPr>
        <w:tabs>
          <w:tab w:val="left" w:pos="5685"/>
        </w:tabs>
        <w:ind w:left="708"/>
        <w:jc w:val="both"/>
        <w:rPr>
          <w:sz w:val="28"/>
          <w:szCs w:val="28"/>
          <w:lang w:val="ru-RU"/>
        </w:rPr>
      </w:pPr>
      <w:r>
        <w:rPr>
          <w:sz w:val="28"/>
          <w:szCs w:val="28"/>
          <w:lang w:val="ru-RU"/>
        </w:rPr>
        <w:t>Так как М. Фридман рассматривает спрос на деньги подобно спросу</w:t>
      </w:r>
    </w:p>
    <w:p w:rsidR="00F86D33" w:rsidRDefault="00F86D33" w:rsidP="00F86D33">
      <w:pPr>
        <w:tabs>
          <w:tab w:val="left" w:pos="5685"/>
        </w:tabs>
        <w:jc w:val="both"/>
        <w:rPr>
          <w:sz w:val="28"/>
          <w:szCs w:val="28"/>
          <w:lang w:val="ru-RU"/>
        </w:rPr>
      </w:pPr>
      <w:r>
        <w:rPr>
          <w:sz w:val="28"/>
          <w:szCs w:val="28"/>
          <w:lang w:val="ru-RU"/>
        </w:rPr>
        <w:t>на любое долговременное благо, то при формировании функции спроса на деньги он обращается к общей теории спроса. Деньги, подобно любому другому активу, приносят полезность или поток услуг своему владельцу. Рассмотрим уравнение спроса на деньги М. Фридмана:</w:t>
      </w:r>
    </w:p>
    <w:p w:rsidR="00F86D33" w:rsidRPr="00F86D33" w:rsidRDefault="00F86D33" w:rsidP="00F86D33">
      <w:pPr>
        <w:tabs>
          <w:tab w:val="left" w:pos="3460"/>
          <w:tab w:val="left" w:pos="5685"/>
        </w:tabs>
        <w:jc w:val="both"/>
        <w:rPr>
          <w:sz w:val="28"/>
          <w:szCs w:val="28"/>
          <w:lang w:val="ru-RU"/>
        </w:rPr>
      </w:pPr>
      <w:r>
        <w:rPr>
          <w:sz w:val="28"/>
          <w:szCs w:val="28"/>
          <w:lang w:val="ru-RU"/>
        </w:rPr>
        <w:tab/>
      </w:r>
      <w:r>
        <w:rPr>
          <w:sz w:val="28"/>
          <w:szCs w:val="28"/>
        </w:rPr>
        <w:t>L</w:t>
      </w:r>
      <w:r w:rsidRPr="00F86D33">
        <w:rPr>
          <w:sz w:val="28"/>
          <w:szCs w:val="28"/>
          <w:lang w:val="ru-RU"/>
        </w:rPr>
        <w:t xml:space="preserve"> = </w:t>
      </w:r>
      <w:r>
        <w:rPr>
          <w:sz w:val="28"/>
          <w:szCs w:val="28"/>
        </w:rPr>
        <w:t>L</w:t>
      </w:r>
      <w:r w:rsidRPr="00F86D33">
        <w:rPr>
          <w:sz w:val="28"/>
          <w:szCs w:val="28"/>
          <w:lang w:val="ru-RU"/>
        </w:rPr>
        <w:t xml:space="preserve"> (</w:t>
      </w:r>
      <w:r>
        <w:rPr>
          <w:sz w:val="28"/>
          <w:szCs w:val="28"/>
        </w:rPr>
        <w:t>y</w:t>
      </w:r>
      <w:r>
        <w:rPr>
          <w:sz w:val="28"/>
          <w:szCs w:val="28"/>
          <w:vertAlign w:val="subscript"/>
        </w:rPr>
        <w:t>p</w:t>
      </w:r>
      <w:r w:rsidRPr="00F86D33">
        <w:rPr>
          <w:sz w:val="28"/>
          <w:szCs w:val="28"/>
          <w:lang w:val="ru-RU"/>
        </w:rPr>
        <w:t xml:space="preserve">, </w:t>
      </w:r>
      <w:r>
        <w:rPr>
          <w:sz w:val="28"/>
          <w:szCs w:val="28"/>
        </w:rPr>
        <w:t>w</w:t>
      </w:r>
      <w:r w:rsidRPr="00F86D33">
        <w:rPr>
          <w:sz w:val="28"/>
          <w:szCs w:val="28"/>
          <w:lang w:val="ru-RU"/>
        </w:rPr>
        <w:t xml:space="preserve">, </w:t>
      </w:r>
      <w:r>
        <w:rPr>
          <w:sz w:val="28"/>
          <w:szCs w:val="28"/>
        </w:rPr>
        <w:t>i</w:t>
      </w:r>
      <w:r w:rsidRPr="00F86D33">
        <w:rPr>
          <w:sz w:val="28"/>
          <w:szCs w:val="28"/>
          <w:lang w:val="ru-RU"/>
        </w:rPr>
        <w:t xml:space="preserve">, </w:t>
      </w:r>
      <w:r>
        <w:rPr>
          <w:position w:val="-6"/>
          <w:sz w:val="28"/>
          <w:szCs w:val="28"/>
        </w:rPr>
        <w:object w:dxaOrig="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1.75pt" o:ole="">
            <v:imagedata r:id="rId7" o:title=""/>
          </v:shape>
          <o:OLEObject Type="Embed" ProgID="Equation.3" ShapeID="_x0000_i1025" DrawAspect="Content" ObjectID="_1461447117" r:id="rId8"/>
        </w:object>
      </w:r>
      <w:r w:rsidRPr="00F86D33">
        <w:rPr>
          <w:sz w:val="28"/>
          <w:szCs w:val="28"/>
          <w:lang w:val="ru-RU"/>
        </w:rPr>
        <w:t xml:space="preserve">, </w:t>
      </w:r>
      <w:r>
        <w:rPr>
          <w:sz w:val="28"/>
          <w:szCs w:val="28"/>
        </w:rPr>
        <w:t>P</w:t>
      </w:r>
      <w:r w:rsidRPr="00F86D33">
        <w:rPr>
          <w:sz w:val="28"/>
          <w:szCs w:val="28"/>
          <w:lang w:val="ru-RU"/>
        </w:rPr>
        <w:t xml:space="preserve">, </w:t>
      </w:r>
      <w:r>
        <w:rPr>
          <w:sz w:val="28"/>
          <w:szCs w:val="28"/>
        </w:rPr>
        <w:t>u</w:t>
      </w:r>
      <w:r w:rsidRPr="00F86D33">
        <w:rPr>
          <w:sz w:val="28"/>
          <w:szCs w:val="28"/>
          <w:lang w:val="ru-RU"/>
        </w:rPr>
        <w:t>),</w:t>
      </w:r>
    </w:p>
    <w:p w:rsidR="00F86D33" w:rsidRDefault="00F86D33" w:rsidP="00F86D33">
      <w:pPr>
        <w:tabs>
          <w:tab w:val="left" w:pos="3460"/>
          <w:tab w:val="left" w:pos="5685"/>
        </w:tabs>
        <w:jc w:val="both"/>
        <w:rPr>
          <w:sz w:val="28"/>
          <w:szCs w:val="28"/>
          <w:lang w:val="ru-RU"/>
        </w:rPr>
      </w:pPr>
      <w:r>
        <w:rPr>
          <w:sz w:val="28"/>
          <w:szCs w:val="28"/>
          <w:lang w:val="ru-RU"/>
        </w:rPr>
        <w:t xml:space="preserve">где </w:t>
      </w:r>
      <w:r>
        <w:rPr>
          <w:sz w:val="28"/>
          <w:szCs w:val="28"/>
        </w:rPr>
        <w:t>L</w:t>
      </w:r>
      <w:r>
        <w:rPr>
          <w:sz w:val="28"/>
          <w:szCs w:val="28"/>
          <w:lang w:val="ru-RU"/>
        </w:rPr>
        <w:t xml:space="preserve"> – номинальный спрос на деньги, у</w:t>
      </w:r>
      <w:r>
        <w:rPr>
          <w:sz w:val="28"/>
          <w:szCs w:val="28"/>
          <w:vertAlign w:val="subscript"/>
          <w:lang w:val="ru-RU"/>
        </w:rPr>
        <w:t>р</w:t>
      </w:r>
      <w:r>
        <w:rPr>
          <w:sz w:val="28"/>
          <w:szCs w:val="28"/>
          <w:lang w:val="ru-RU"/>
        </w:rPr>
        <w:t xml:space="preserve"> – перманентный доход, </w:t>
      </w:r>
      <w:r>
        <w:rPr>
          <w:sz w:val="28"/>
          <w:szCs w:val="28"/>
        </w:rPr>
        <w:t>w</w:t>
      </w:r>
      <w:r>
        <w:rPr>
          <w:sz w:val="28"/>
          <w:szCs w:val="28"/>
          <w:lang w:val="ru-RU"/>
        </w:rPr>
        <w:t xml:space="preserve"> – процентное соотношение нечеловеческого богатства к человеческому,</w:t>
      </w:r>
    </w:p>
    <w:p w:rsidR="00F86D33" w:rsidRDefault="00F86D33" w:rsidP="00F86D33">
      <w:pPr>
        <w:tabs>
          <w:tab w:val="left" w:pos="3460"/>
          <w:tab w:val="left" w:pos="5685"/>
        </w:tabs>
        <w:jc w:val="both"/>
        <w:rPr>
          <w:sz w:val="28"/>
          <w:szCs w:val="28"/>
          <w:lang w:val="ru-RU"/>
        </w:rPr>
      </w:pPr>
      <w:r>
        <w:rPr>
          <w:sz w:val="28"/>
          <w:szCs w:val="28"/>
        </w:rPr>
        <w:t>i</w:t>
      </w:r>
      <w:r>
        <w:rPr>
          <w:sz w:val="28"/>
          <w:szCs w:val="28"/>
          <w:lang w:val="ru-RU"/>
        </w:rPr>
        <w:t xml:space="preserve"> – ставка процента,  </w:t>
      </w:r>
      <w:r>
        <w:rPr>
          <w:position w:val="-6"/>
          <w:sz w:val="28"/>
          <w:szCs w:val="28"/>
        </w:rPr>
        <w:object w:dxaOrig="300" w:dyaOrig="320">
          <v:shape id="_x0000_i1026" type="#_x0000_t75" style="width:20.25pt;height:21.75pt" o:ole="">
            <v:imagedata r:id="rId7" o:title=""/>
          </v:shape>
          <o:OLEObject Type="Embed" ProgID="Equation.3" ShapeID="_x0000_i1026" DrawAspect="Content" ObjectID="_1461447118" r:id="rId9"/>
        </w:object>
      </w:r>
      <w:r>
        <w:rPr>
          <w:sz w:val="28"/>
          <w:szCs w:val="28"/>
          <w:lang w:val="ru-RU"/>
        </w:rPr>
        <w:t xml:space="preserve"> - ожидаемое изменение уровня цен, Р – существующий уровень цен, </w:t>
      </w:r>
      <w:r>
        <w:rPr>
          <w:sz w:val="28"/>
          <w:szCs w:val="28"/>
        </w:rPr>
        <w:t>u</w:t>
      </w:r>
      <w:r>
        <w:rPr>
          <w:sz w:val="28"/>
          <w:szCs w:val="28"/>
          <w:lang w:val="ru-RU"/>
        </w:rPr>
        <w:t xml:space="preserve"> – индекс, определяющий вкусы и предпочтения.</w:t>
      </w:r>
    </w:p>
    <w:p w:rsidR="00F86D33" w:rsidRDefault="00F86D33" w:rsidP="00F86D33">
      <w:pPr>
        <w:tabs>
          <w:tab w:val="left" w:pos="3460"/>
          <w:tab w:val="left" w:pos="5685"/>
        </w:tabs>
        <w:ind w:left="708"/>
        <w:jc w:val="both"/>
        <w:rPr>
          <w:sz w:val="28"/>
          <w:szCs w:val="28"/>
          <w:lang w:val="ru-RU"/>
        </w:rPr>
      </w:pPr>
      <w:r>
        <w:rPr>
          <w:sz w:val="28"/>
          <w:szCs w:val="28"/>
          <w:lang w:val="ru-RU"/>
        </w:rPr>
        <w:t>Поясняя такое определение как богатство, нужно отметить, что</w:t>
      </w:r>
    </w:p>
    <w:p w:rsidR="00F86D33" w:rsidRDefault="00F86D33" w:rsidP="00F86D33">
      <w:pPr>
        <w:tabs>
          <w:tab w:val="left" w:pos="3460"/>
          <w:tab w:val="left" w:pos="5685"/>
        </w:tabs>
        <w:jc w:val="both"/>
        <w:rPr>
          <w:sz w:val="28"/>
          <w:szCs w:val="28"/>
          <w:lang w:val="ru-RU"/>
        </w:rPr>
      </w:pPr>
      <w:r>
        <w:rPr>
          <w:sz w:val="28"/>
          <w:szCs w:val="28"/>
          <w:lang w:val="ru-RU"/>
        </w:rPr>
        <w:t>у Фридмана данное определение шире, чем у большинства экономистов. Богатство, по Фридману, включает в себя как нечеловеческое богатство, так</w:t>
      </w:r>
    </w:p>
    <w:p w:rsidR="00F86D33" w:rsidRDefault="00F86D33" w:rsidP="00F86D33">
      <w:pPr>
        <w:tabs>
          <w:tab w:val="left" w:pos="3460"/>
          <w:tab w:val="left" w:pos="5685"/>
        </w:tabs>
        <w:jc w:val="both"/>
        <w:rPr>
          <w:sz w:val="28"/>
          <w:szCs w:val="28"/>
          <w:lang w:val="ru-RU"/>
        </w:rPr>
      </w:pPr>
      <w:r>
        <w:rPr>
          <w:sz w:val="28"/>
          <w:szCs w:val="28"/>
          <w:lang w:val="ru-RU"/>
        </w:rPr>
        <w:t>и нечеловеческое. Нечеловеческое богатство включает такие активы, как облигации и акции, но плюс продукты потребления и средства производства. Человеческое богатство представляет ожидание будущего дохода от труда. Богатство большинства населения существует именно в этой форме.</w:t>
      </w:r>
    </w:p>
    <w:p w:rsidR="00F86D33" w:rsidRDefault="00F86D33" w:rsidP="00F86D33">
      <w:pPr>
        <w:tabs>
          <w:tab w:val="left" w:pos="3460"/>
          <w:tab w:val="left" w:pos="5685"/>
        </w:tabs>
        <w:ind w:left="708"/>
        <w:jc w:val="both"/>
        <w:rPr>
          <w:sz w:val="28"/>
          <w:szCs w:val="28"/>
          <w:lang w:val="ru-RU"/>
        </w:rPr>
      </w:pPr>
      <w:r>
        <w:rPr>
          <w:sz w:val="28"/>
          <w:szCs w:val="28"/>
          <w:lang w:val="ru-RU"/>
        </w:rPr>
        <w:t xml:space="preserve">Известно, что функцию управления денежным спросом выполняет </w:t>
      </w:r>
    </w:p>
    <w:p w:rsidR="00F86D33" w:rsidRDefault="00F86D33" w:rsidP="00F86D33">
      <w:pPr>
        <w:tabs>
          <w:tab w:val="left" w:pos="3460"/>
          <w:tab w:val="left" w:pos="5685"/>
        </w:tabs>
        <w:jc w:val="both"/>
        <w:rPr>
          <w:sz w:val="28"/>
          <w:szCs w:val="28"/>
          <w:lang w:val="ru-RU"/>
        </w:rPr>
      </w:pPr>
      <w:r>
        <w:rPr>
          <w:sz w:val="28"/>
          <w:szCs w:val="28"/>
          <w:lang w:val="ru-RU"/>
        </w:rPr>
        <w:t>монетаристский вариант количественной теории денег. Одно из ключевых положений монетаризма, на основе которого его представители строят свой вариант, объяснения экономического цикла, состоит в том, что деньги играют исключительно важную роль в изменении реального дохода, занятости и общего уровня цен. Они утверждают, что существует взаимосвязь между темпом роста количества денег, темпом роста номинального дохода, а при быстром росте денежной массы также быстро растет номинальный доход, и наоборот. Изменение денежной массы оказывает влияние как на уровень цен, так на объем производства (в рамках ограниченного периода).</w:t>
      </w:r>
    </w:p>
    <w:p w:rsidR="00F86D33" w:rsidRDefault="00F86D33" w:rsidP="00F86D33">
      <w:pPr>
        <w:ind w:firstLine="720"/>
        <w:jc w:val="both"/>
        <w:rPr>
          <w:sz w:val="28"/>
          <w:szCs w:val="28"/>
          <w:lang w:val="ru-RU"/>
        </w:rPr>
      </w:pPr>
      <w:r>
        <w:rPr>
          <w:sz w:val="28"/>
          <w:szCs w:val="28"/>
          <w:lang w:val="ru-RU"/>
        </w:rPr>
        <w:t>Как отмечают Т. Майер и К. Брунер, в модели передаточного механизма превалирующую роль играют “монетарными силами” они считают деньги и цены. Монетаристская система функционирует следующим образом. Величина спроса на деньги является результатом оптимизации различных альтернативных вложений в капитал и зависит от существующих или ожидаемых относительных цен различных активов. Когда величина предельных доходов на все из возможных объектов вложений капитала становятся равными, тогда достигается оптимум. В том случае, когда величины предельных доходов не равны, экономические агенты меняют структуру своих активов путем увеличения доли активов, способных принести большой доход, либо за счет сокращения менее доходных объектов вложения. Следовательно, колебания экономической конъюнктуры приводят к изменению относительных цен, т.е. цен на товары, рассматриваемые по отношению к ценам на другие товары, и выгодности вложений капитала в различные активы.</w:t>
      </w:r>
    </w:p>
    <w:p w:rsidR="00F86D33" w:rsidRDefault="00F86D33" w:rsidP="00F86D33">
      <w:pPr>
        <w:ind w:firstLine="720"/>
        <w:jc w:val="both"/>
        <w:rPr>
          <w:sz w:val="28"/>
          <w:szCs w:val="28"/>
          <w:lang w:val="ru-RU"/>
        </w:rPr>
      </w:pPr>
      <w:r>
        <w:rPr>
          <w:sz w:val="28"/>
          <w:szCs w:val="28"/>
          <w:lang w:val="ru-RU"/>
        </w:rPr>
        <w:t>Важнейшим звеном спроса на деньги в этой схеме считается величина номинального дохода, зависящего в свою очередь от спроса и предложения денег. Для того чтобы схема на этом не замкнулась, предлагается, что величина предложения денег определяется за рамками модели (экзогенно). Основываясь на одном из важнейших положений монетарной теории номинального дохода о “полном и мгновенном приспособлении предполагаемого количества денег к требуемому”, а, также используя неоклассическую модель равновесия Л. Вальса, монетаристы делают вывод о том, величина номинального дохода зависит от скорости обращения денег; обусловленной изменениями спроса на деньги от определяемого экзогенного предложения денег. На основании этого делается еще один вывод о том, что по средствам изменения денежной массы можно добиться желаемого изменения номинального дохода.</w:t>
      </w:r>
    </w:p>
    <w:p w:rsidR="00F86D33" w:rsidRDefault="00F86D33" w:rsidP="00F86D33">
      <w:pPr>
        <w:jc w:val="both"/>
        <w:rPr>
          <w:sz w:val="28"/>
          <w:szCs w:val="28"/>
          <w:lang w:val="ru-RU"/>
        </w:rPr>
      </w:pPr>
      <w:r>
        <w:rPr>
          <w:sz w:val="28"/>
          <w:szCs w:val="28"/>
          <w:lang w:val="ru-RU"/>
        </w:rPr>
        <w:t>Из всего выше сказанного, можно сделать вывод о том, что основой функционирования неоклассической теории спроса на деньги, являются количественная теория денег, а так же величина номинального дохода.</w:t>
      </w: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Default="00F86D33" w:rsidP="00F86D33">
      <w:pPr>
        <w:rPr>
          <w:sz w:val="28"/>
          <w:szCs w:val="28"/>
          <w:lang w:val="ru-RU"/>
        </w:rPr>
      </w:pPr>
    </w:p>
    <w:p w:rsidR="00F86D33" w:rsidRPr="00B8093B" w:rsidRDefault="00F86D33" w:rsidP="00F86D33">
      <w:pPr>
        <w:pStyle w:val="2"/>
        <w:spacing w:line="240" w:lineRule="auto"/>
      </w:pPr>
      <w:r>
        <w:t>Глава 2</w:t>
      </w:r>
      <w:r w:rsidRPr="00B8093B">
        <w:t>.Становление и функционирование денежного рынка Республики Беларусь</w:t>
      </w:r>
    </w:p>
    <w:p w:rsidR="00F86D33" w:rsidRDefault="00F86D33" w:rsidP="00F86D33">
      <w:pPr>
        <w:autoSpaceDE w:val="0"/>
        <w:autoSpaceDN w:val="0"/>
        <w:adjustRightInd w:val="0"/>
        <w:ind w:firstLine="851"/>
        <w:jc w:val="both"/>
        <w:rPr>
          <w:color w:val="000000"/>
          <w:sz w:val="28"/>
          <w:szCs w:val="28"/>
          <w:lang w:val="ru-RU"/>
        </w:rPr>
      </w:pPr>
      <w:r>
        <w:rPr>
          <w:color w:val="000000"/>
          <w:sz w:val="28"/>
          <w:szCs w:val="28"/>
          <w:lang w:val="ru-RU"/>
        </w:rPr>
        <w:t xml:space="preserve">Денежная система Республики Беларусь функционирует в соответствии с принятым в декабре </w:t>
      </w:r>
      <w:smartTag w:uri="urn:schemas-microsoft-com:office:smarttags" w:element="metricconverter">
        <w:smartTagPr>
          <w:attr w:name="ProductID" w:val="1990 г"/>
        </w:smartTagPr>
        <w:r>
          <w:rPr>
            <w:color w:val="000000"/>
            <w:sz w:val="28"/>
            <w:szCs w:val="28"/>
            <w:lang w:val="ru-RU"/>
          </w:rPr>
          <w:t>1990 г</w:t>
        </w:r>
      </w:smartTag>
      <w:r>
        <w:rPr>
          <w:color w:val="000000"/>
          <w:sz w:val="28"/>
          <w:szCs w:val="28"/>
          <w:lang w:val="ru-RU"/>
        </w:rPr>
        <w:t xml:space="preserve">. Законом «0 Национальном банке Республики Беларусь» и последующими законодательными актами, определившими ее правовые основы. В </w:t>
      </w:r>
      <w:smartTag w:uri="urn:schemas-microsoft-com:office:smarttags" w:element="metricconverter">
        <w:smartTagPr>
          <w:attr w:name="ProductID" w:val="1992 г"/>
        </w:smartTagPr>
        <w:r>
          <w:rPr>
            <w:color w:val="000000"/>
            <w:sz w:val="28"/>
            <w:szCs w:val="28"/>
            <w:lang w:val="ru-RU"/>
          </w:rPr>
          <w:t>1992 г</w:t>
        </w:r>
      </w:smartTag>
      <w:r>
        <w:rPr>
          <w:color w:val="000000"/>
          <w:sz w:val="28"/>
          <w:szCs w:val="28"/>
          <w:lang w:val="ru-RU"/>
        </w:rPr>
        <w:t>. в оборот был введен белорусский рубль.</w:t>
      </w:r>
    </w:p>
    <w:p w:rsidR="00F86D33" w:rsidRDefault="00F86D33" w:rsidP="00F86D33">
      <w:pPr>
        <w:autoSpaceDE w:val="0"/>
        <w:autoSpaceDN w:val="0"/>
        <w:adjustRightInd w:val="0"/>
        <w:ind w:firstLine="851"/>
        <w:jc w:val="both"/>
        <w:rPr>
          <w:color w:val="000000"/>
          <w:sz w:val="28"/>
          <w:szCs w:val="28"/>
          <w:lang w:val="ru-RU"/>
        </w:rPr>
      </w:pPr>
      <w:r>
        <w:rPr>
          <w:color w:val="000000"/>
          <w:sz w:val="28"/>
          <w:szCs w:val="28"/>
          <w:lang w:val="ru-RU"/>
        </w:rPr>
        <w:t>В процессе монетарного регулирования участвуют субъекты денежной сферы, к которым относятся все агенты товарно-денежных отношений: государство, экономические агенты (включая коммерческие банки, финансовые компании и биржи) и население.</w:t>
      </w:r>
      <w:r>
        <w:rPr>
          <w:bCs/>
          <w:color w:val="000000"/>
          <w:sz w:val="28"/>
          <w:szCs w:val="28"/>
          <w:lang w:val="ru-RU"/>
        </w:rPr>
        <w:t xml:space="preserve"> Но</w:t>
      </w:r>
      <w:r>
        <w:rPr>
          <w:color w:val="000000"/>
          <w:sz w:val="28"/>
          <w:szCs w:val="28"/>
          <w:lang w:val="ru-RU"/>
        </w:rPr>
        <w:t xml:space="preserve"> ведущая роль возложена на банковскую систему страны.</w:t>
      </w:r>
    </w:p>
    <w:p w:rsidR="00F86D33" w:rsidRDefault="00F86D33" w:rsidP="00F86D33">
      <w:pPr>
        <w:autoSpaceDE w:val="0"/>
        <w:autoSpaceDN w:val="0"/>
        <w:adjustRightInd w:val="0"/>
        <w:ind w:firstLine="851"/>
        <w:jc w:val="both"/>
        <w:rPr>
          <w:rFonts w:cs="Arial CYR"/>
          <w:bCs/>
          <w:color w:val="000000"/>
          <w:sz w:val="28"/>
          <w:szCs w:val="28"/>
          <w:lang w:val="ru-RU"/>
        </w:rPr>
      </w:pPr>
      <w:r>
        <w:rPr>
          <w:rFonts w:cs="Arial CYR"/>
          <w:color w:val="000000"/>
          <w:sz w:val="28"/>
          <w:szCs w:val="28"/>
          <w:lang w:val="ru-RU"/>
        </w:rPr>
        <w:t>Национальный банк (в качестве центрального банка) регулирует кредитные отношения, денежное обращение, определяет порядок расчетов и обладает</w:t>
      </w:r>
      <w:r>
        <w:rPr>
          <w:bCs/>
          <w:color w:val="000000"/>
          <w:sz w:val="28"/>
          <w:szCs w:val="28"/>
          <w:lang w:val="ru-RU"/>
        </w:rPr>
        <w:t xml:space="preserve"> </w:t>
      </w:r>
      <w:r>
        <w:rPr>
          <w:rFonts w:cs="Arial CYR"/>
          <w:color w:val="000000"/>
          <w:sz w:val="28"/>
          <w:szCs w:val="28"/>
          <w:lang w:val="ru-RU"/>
        </w:rPr>
        <w:t>исключительным правом эмиссии денег. Национальный банк</w:t>
      </w:r>
      <w:r>
        <w:rPr>
          <w:bCs/>
          <w:color w:val="000000"/>
          <w:sz w:val="28"/>
          <w:szCs w:val="28"/>
          <w:lang w:val="ru-RU"/>
        </w:rPr>
        <w:t xml:space="preserve"> </w:t>
      </w:r>
      <w:r>
        <w:rPr>
          <w:rFonts w:cs="Arial CYR"/>
          <w:color w:val="000000"/>
          <w:sz w:val="28"/>
          <w:szCs w:val="28"/>
          <w:lang w:val="ru-RU"/>
        </w:rPr>
        <w:t>призван  обеспечивать, прежде всего, стабильность национальной</w:t>
      </w:r>
      <w:r>
        <w:rPr>
          <w:bCs/>
          <w:color w:val="000000"/>
          <w:sz w:val="28"/>
          <w:szCs w:val="28"/>
          <w:lang w:val="ru-RU"/>
        </w:rPr>
        <w:t xml:space="preserve"> </w:t>
      </w:r>
      <w:r>
        <w:rPr>
          <w:rFonts w:cs="Arial CYR"/>
          <w:color w:val="000000"/>
          <w:sz w:val="28"/>
          <w:szCs w:val="28"/>
          <w:lang w:val="ru-RU"/>
        </w:rPr>
        <w:t>валюты и банковской системы. Практически вся деятельность</w:t>
      </w:r>
      <w:r>
        <w:rPr>
          <w:bCs/>
          <w:color w:val="000000"/>
          <w:sz w:val="28"/>
          <w:szCs w:val="28"/>
          <w:lang w:val="ru-RU"/>
        </w:rPr>
        <w:t xml:space="preserve"> </w:t>
      </w:r>
      <w:r>
        <w:rPr>
          <w:rFonts w:cs="Arial CYR"/>
          <w:color w:val="000000"/>
          <w:sz w:val="28"/>
          <w:szCs w:val="28"/>
          <w:lang w:val="ru-RU"/>
        </w:rPr>
        <w:t>Национального банка Республики Беларусь направлена на реализацию целей монетарного регулирован</w:t>
      </w:r>
      <w:r>
        <w:rPr>
          <w:color w:val="000000"/>
          <w:sz w:val="28"/>
          <w:szCs w:val="28"/>
          <w:lang w:val="ru-RU"/>
        </w:rPr>
        <w:t>ия.</w:t>
      </w:r>
    </w:p>
    <w:p w:rsidR="00F86D33" w:rsidRDefault="00F86D33" w:rsidP="00F86D33">
      <w:pPr>
        <w:autoSpaceDE w:val="0"/>
        <w:autoSpaceDN w:val="0"/>
        <w:adjustRightInd w:val="0"/>
        <w:ind w:firstLine="540"/>
        <w:rPr>
          <w:rFonts w:cs="Times New Roman CYR"/>
          <w:color w:val="000000"/>
          <w:sz w:val="28"/>
          <w:szCs w:val="28"/>
          <w:lang w:val="ru-RU"/>
        </w:rPr>
      </w:pPr>
      <w:r>
        <w:rPr>
          <w:rFonts w:cs="Times New Roman CYR"/>
          <w:color w:val="000000"/>
          <w:sz w:val="28"/>
          <w:szCs w:val="28"/>
          <w:lang w:val="ru-RU"/>
        </w:rPr>
        <w:t>Коммерческие банки непосредственно выполняют функции кредитно-расчетного обслуживания клиентуры.  В республике Беларусь на 01.01.2006г. функционирует 30 банков. Из них  1 Национальный банк и 29 коммерческих.</w:t>
      </w:r>
    </w:p>
    <w:p w:rsidR="00F86D33" w:rsidRDefault="00F86D33" w:rsidP="00F86D33">
      <w:pPr>
        <w:autoSpaceDE w:val="0"/>
        <w:autoSpaceDN w:val="0"/>
        <w:adjustRightInd w:val="0"/>
        <w:ind w:firstLine="851"/>
        <w:rPr>
          <w:rFonts w:cs="Times New Roman CYR"/>
          <w:color w:val="000000"/>
          <w:sz w:val="28"/>
          <w:szCs w:val="28"/>
          <w:lang w:val="ru-RU"/>
        </w:rPr>
      </w:pPr>
      <w:r>
        <w:rPr>
          <w:rFonts w:cs="Times New Roman CYR"/>
          <w:color w:val="000000"/>
          <w:sz w:val="28"/>
          <w:szCs w:val="28"/>
          <w:lang w:val="ru-RU"/>
        </w:rPr>
        <w:t xml:space="preserve">В </w:t>
      </w:r>
      <w:smartTag w:uri="urn:schemas-microsoft-com:office:smarttags" w:element="metricconverter">
        <w:smartTagPr>
          <w:attr w:name="ProductID" w:val="2002 г"/>
        </w:smartTagPr>
        <w:r>
          <w:rPr>
            <w:rFonts w:cs="Times New Roman CYR"/>
            <w:color w:val="000000"/>
            <w:sz w:val="28"/>
            <w:szCs w:val="28"/>
            <w:lang w:val="ru-RU"/>
          </w:rPr>
          <w:t>2002 г</w:t>
        </w:r>
      </w:smartTag>
      <w:r>
        <w:rPr>
          <w:rFonts w:cs="Times New Roman CYR"/>
          <w:color w:val="000000"/>
          <w:sz w:val="28"/>
          <w:szCs w:val="28"/>
          <w:lang w:val="ru-RU"/>
        </w:rPr>
        <w:t>. Президентом Республики Беларусь</w:t>
      </w:r>
      <w:r>
        <w:rPr>
          <w:rFonts w:cs="Times New Roman CYR"/>
          <w:bCs/>
          <w:color w:val="000000"/>
          <w:sz w:val="28"/>
          <w:szCs w:val="28"/>
          <w:lang w:val="ru-RU"/>
        </w:rPr>
        <w:t xml:space="preserve"> (Указ</w:t>
      </w:r>
      <w:r>
        <w:rPr>
          <w:rFonts w:cs="Times New Roman CYR"/>
          <w:color w:val="000000"/>
          <w:sz w:val="28"/>
          <w:szCs w:val="28"/>
          <w:lang w:val="ru-RU"/>
        </w:rPr>
        <w:t xml:space="preserve"> от 28.05.2002 г. № 274) одобрена Концепция развития банковской системы Республики Беларусь на 2001—2010 годы.</w:t>
      </w:r>
    </w:p>
    <w:p w:rsidR="00F86D33" w:rsidRDefault="00F86D33" w:rsidP="00F86D33">
      <w:pPr>
        <w:autoSpaceDE w:val="0"/>
        <w:autoSpaceDN w:val="0"/>
        <w:adjustRightInd w:val="0"/>
        <w:ind w:firstLine="851"/>
        <w:rPr>
          <w:rFonts w:cs="Times New Roman CYR"/>
          <w:bCs/>
          <w:color w:val="000000"/>
          <w:sz w:val="28"/>
          <w:szCs w:val="28"/>
          <w:lang w:val="ru-RU"/>
        </w:rPr>
      </w:pPr>
      <w:r>
        <w:rPr>
          <w:rFonts w:cs="Times New Roman CYR"/>
          <w:color w:val="000000"/>
          <w:sz w:val="28"/>
          <w:szCs w:val="28"/>
          <w:lang w:val="ru-RU"/>
        </w:rPr>
        <w:t>Благодаря реализации определенной данной Концепцией стратегии развития в правовых рамках Банковского кодекса банковская система страны получила необходимые условия для развития рынка банковских услуг и стабильную, целенаправленную положительную динамику (см. таблицу ниже</w:t>
      </w:r>
      <w:r>
        <w:rPr>
          <w:rFonts w:cs="Times New Roman CYR"/>
          <w:bCs/>
          <w:color w:val="000000"/>
          <w:sz w:val="28"/>
          <w:szCs w:val="28"/>
          <w:lang w:val="ru-RU"/>
        </w:rPr>
        <w:t>).</w:t>
      </w:r>
    </w:p>
    <w:p w:rsidR="00F86D33" w:rsidRDefault="00F86D33" w:rsidP="00F86D33">
      <w:pPr>
        <w:autoSpaceDE w:val="0"/>
        <w:autoSpaceDN w:val="0"/>
        <w:adjustRightInd w:val="0"/>
        <w:ind w:firstLine="851"/>
        <w:rPr>
          <w:rFonts w:cs="Times New Roman CYR"/>
          <w:bCs/>
          <w:color w:val="000000"/>
          <w:sz w:val="28"/>
          <w:szCs w:val="28"/>
          <w:lang w:val="ru-RU"/>
        </w:rPr>
      </w:pPr>
    </w:p>
    <w:p w:rsidR="00F86D33" w:rsidRDefault="00F86D33" w:rsidP="00F86D33">
      <w:pPr>
        <w:autoSpaceDE w:val="0"/>
        <w:autoSpaceDN w:val="0"/>
        <w:adjustRightInd w:val="0"/>
        <w:ind w:firstLine="851"/>
        <w:rPr>
          <w:rFonts w:cs="Times New Roman CYR"/>
          <w:bCs/>
          <w:color w:val="000000"/>
          <w:sz w:val="28"/>
          <w:szCs w:val="28"/>
          <w:lang w:val="ru-RU"/>
        </w:rPr>
      </w:pPr>
    </w:p>
    <w:p w:rsidR="00F86D33" w:rsidRDefault="00F86D33" w:rsidP="00F86D33">
      <w:pPr>
        <w:autoSpaceDE w:val="0"/>
        <w:autoSpaceDN w:val="0"/>
        <w:adjustRightInd w:val="0"/>
        <w:ind w:firstLine="540"/>
        <w:rPr>
          <w:rFonts w:cs="Times New Roman CYR"/>
          <w:b/>
          <w:bCs/>
          <w:color w:val="000000"/>
          <w:sz w:val="28"/>
          <w:szCs w:val="28"/>
          <w:lang w:val="ru-RU"/>
        </w:rPr>
      </w:pPr>
      <w:r>
        <w:rPr>
          <w:rFonts w:cs="Times New Roman CYR"/>
          <w:b/>
          <w:bCs/>
          <w:color w:val="000000"/>
          <w:sz w:val="28"/>
          <w:szCs w:val="28"/>
          <w:lang w:val="ru-RU"/>
        </w:rPr>
        <w:t xml:space="preserve"> </w:t>
      </w:r>
      <w:r w:rsidRPr="00BB1FCB">
        <w:rPr>
          <w:rFonts w:cs="Times New Roman CYR"/>
          <w:bCs/>
          <w:color w:val="000000"/>
          <w:sz w:val="28"/>
          <w:szCs w:val="28"/>
          <w:lang w:val="ru-RU"/>
        </w:rPr>
        <w:t>Финансовые показатели деятельности банков Республики Беларусь</w:t>
      </w:r>
    </w:p>
    <w:p w:rsidR="00F86D33" w:rsidRDefault="00F86D33" w:rsidP="00F86D33">
      <w:pPr>
        <w:autoSpaceDE w:val="0"/>
        <w:autoSpaceDN w:val="0"/>
        <w:adjustRightInd w:val="0"/>
        <w:ind w:firstLine="540"/>
        <w:rPr>
          <w:rFonts w:cs="Times New Roman CYR"/>
          <w:b/>
          <w:bCs/>
          <w:color w:val="000000"/>
          <w:sz w:val="28"/>
          <w:szCs w:val="28"/>
          <w:lang w:val="ru-RU"/>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1255"/>
        <w:gridCol w:w="1594"/>
        <w:gridCol w:w="1799"/>
        <w:gridCol w:w="1985"/>
      </w:tblGrid>
      <w:tr w:rsidR="00F86D33" w:rsidTr="00201F7D">
        <w:trPr>
          <w:cantSplit/>
          <w:trHeight w:val="225"/>
        </w:trPr>
        <w:tc>
          <w:tcPr>
            <w:tcW w:w="3290" w:type="dxa"/>
            <w:vMerge w:val="restart"/>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Показатель</w:t>
            </w:r>
          </w:p>
        </w:tc>
        <w:tc>
          <w:tcPr>
            <w:tcW w:w="6633" w:type="dxa"/>
            <w:gridSpan w:val="4"/>
            <w:tcBorders>
              <w:bottom w:val="single" w:sz="4" w:space="0" w:color="000000"/>
            </w:tcBorders>
            <w:shd w:val="clear" w:color="auto" w:fill="FFFFFF"/>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На 1 января</w:t>
            </w:r>
          </w:p>
        </w:tc>
      </w:tr>
      <w:tr w:rsidR="00F86D33" w:rsidTr="00201F7D">
        <w:trPr>
          <w:cantSplit/>
          <w:trHeight w:val="249"/>
        </w:trPr>
        <w:tc>
          <w:tcPr>
            <w:tcW w:w="3290" w:type="dxa"/>
            <w:vMerge/>
          </w:tcPr>
          <w:p w:rsidR="00F86D33" w:rsidRDefault="00F86D33" w:rsidP="00F86D33">
            <w:pPr>
              <w:autoSpaceDE w:val="0"/>
              <w:autoSpaceDN w:val="0"/>
              <w:adjustRightInd w:val="0"/>
              <w:rPr>
                <w:rFonts w:cs="Times New Roman CYR"/>
                <w:bCs/>
                <w:color w:val="000000"/>
                <w:sz w:val="28"/>
                <w:szCs w:val="28"/>
                <w:lang w:val="ru-RU"/>
              </w:rPr>
            </w:pPr>
          </w:p>
        </w:tc>
        <w:tc>
          <w:tcPr>
            <w:tcW w:w="1255" w:type="dxa"/>
            <w:tcBorders>
              <w:top w:val="single" w:sz="4" w:space="0" w:color="000000"/>
            </w:tcBorders>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2003г.</w:t>
            </w:r>
          </w:p>
        </w:tc>
        <w:tc>
          <w:tcPr>
            <w:tcW w:w="1594" w:type="dxa"/>
            <w:tcBorders>
              <w:top w:val="single" w:sz="4" w:space="0" w:color="000000"/>
            </w:tcBorders>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2004г.</w:t>
            </w:r>
          </w:p>
        </w:tc>
        <w:tc>
          <w:tcPr>
            <w:tcW w:w="1799" w:type="dxa"/>
            <w:tcBorders>
              <w:top w:val="single" w:sz="4" w:space="0" w:color="000000"/>
            </w:tcBorders>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2005г.</w:t>
            </w:r>
          </w:p>
        </w:tc>
        <w:tc>
          <w:tcPr>
            <w:tcW w:w="1985" w:type="dxa"/>
            <w:tcBorders>
              <w:top w:val="single" w:sz="4" w:space="0" w:color="000000"/>
            </w:tcBorders>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2006г.</w:t>
            </w:r>
          </w:p>
        </w:tc>
      </w:tr>
      <w:tr w:rsidR="00F86D33" w:rsidTr="00201F7D">
        <w:trPr>
          <w:trHeight w:val="996"/>
        </w:trPr>
        <w:tc>
          <w:tcPr>
            <w:tcW w:w="3290" w:type="dxa"/>
          </w:tcPr>
          <w:p w:rsidR="00F86D33" w:rsidRDefault="00F86D33" w:rsidP="00F86D33">
            <w:pPr>
              <w:autoSpaceDE w:val="0"/>
              <w:autoSpaceDN w:val="0"/>
              <w:adjustRightInd w:val="0"/>
              <w:rPr>
                <w:rFonts w:cs="Times New Roman CYR"/>
                <w:bCs/>
                <w:color w:val="000000"/>
                <w:sz w:val="28"/>
                <w:szCs w:val="28"/>
                <w:lang w:val="ru-RU"/>
              </w:rPr>
            </w:pPr>
            <w:r>
              <w:rPr>
                <w:rFonts w:cs="Times New Roman CYR"/>
                <w:bCs/>
                <w:color w:val="000000"/>
                <w:sz w:val="28"/>
                <w:szCs w:val="28"/>
                <w:lang w:val="ru-RU"/>
              </w:rPr>
              <w:t>Уставной фонд (зарегистрированный), млрд. р.</w:t>
            </w:r>
          </w:p>
        </w:tc>
        <w:tc>
          <w:tcPr>
            <w:tcW w:w="1255" w:type="dxa"/>
          </w:tcPr>
          <w:p w:rsidR="00F86D33" w:rsidRDefault="00F86D33" w:rsidP="00F86D33">
            <w:pPr>
              <w:autoSpaceDE w:val="0"/>
              <w:autoSpaceDN w:val="0"/>
              <w:adjustRightInd w:val="0"/>
              <w:jc w:val="center"/>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317,1</w:t>
            </w:r>
          </w:p>
        </w:tc>
        <w:tc>
          <w:tcPr>
            <w:tcW w:w="1594" w:type="dxa"/>
          </w:tcPr>
          <w:p w:rsidR="00F86D33" w:rsidRDefault="00F86D33" w:rsidP="00F86D33">
            <w:pPr>
              <w:autoSpaceDE w:val="0"/>
              <w:autoSpaceDN w:val="0"/>
              <w:adjustRightInd w:val="0"/>
              <w:jc w:val="center"/>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816,0</w:t>
            </w:r>
          </w:p>
        </w:tc>
        <w:tc>
          <w:tcPr>
            <w:tcW w:w="1799" w:type="dxa"/>
          </w:tcPr>
          <w:p w:rsidR="00F86D33" w:rsidRDefault="00F86D33" w:rsidP="00F86D33">
            <w:pPr>
              <w:autoSpaceDE w:val="0"/>
              <w:autoSpaceDN w:val="0"/>
              <w:adjustRightInd w:val="0"/>
              <w:jc w:val="center"/>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1446,6</w:t>
            </w:r>
          </w:p>
        </w:tc>
        <w:tc>
          <w:tcPr>
            <w:tcW w:w="1985" w:type="dxa"/>
          </w:tcPr>
          <w:p w:rsidR="00F86D33" w:rsidRDefault="00F86D33" w:rsidP="00F86D33">
            <w:pPr>
              <w:autoSpaceDE w:val="0"/>
              <w:autoSpaceDN w:val="0"/>
              <w:adjustRightInd w:val="0"/>
              <w:jc w:val="center"/>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2161,2</w:t>
            </w:r>
          </w:p>
        </w:tc>
      </w:tr>
      <w:tr w:rsidR="00F86D33" w:rsidTr="00201F7D">
        <w:trPr>
          <w:trHeight w:val="499"/>
        </w:trPr>
        <w:tc>
          <w:tcPr>
            <w:tcW w:w="3290" w:type="dxa"/>
          </w:tcPr>
          <w:p w:rsidR="00F86D33" w:rsidRDefault="00F86D33" w:rsidP="00F86D33">
            <w:pPr>
              <w:autoSpaceDE w:val="0"/>
              <w:autoSpaceDN w:val="0"/>
              <w:adjustRightInd w:val="0"/>
              <w:rPr>
                <w:rFonts w:cs="Times New Roman CYR"/>
                <w:bCs/>
                <w:color w:val="000000"/>
                <w:sz w:val="28"/>
                <w:szCs w:val="28"/>
                <w:lang w:val="ru-RU"/>
              </w:rPr>
            </w:pPr>
            <w:r>
              <w:rPr>
                <w:rFonts w:cs="Times New Roman CYR"/>
                <w:bCs/>
                <w:color w:val="000000"/>
                <w:sz w:val="28"/>
                <w:szCs w:val="28"/>
                <w:lang w:val="ru-RU"/>
              </w:rPr>
              <w:t>Собственный капитал, млрд. р.</w:t>
            </w:r>
          </w:p>
        </w:tc>
        <w:tc>
          <w:tcPr>
            <w:tcW w:w="1255"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592,0</w:t>
            </w:r>
          </w:p>
        </w:tc>
        <w:tc>
          <w:tcPr>
            <w:tcW w:w="1594"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1212,8</w:t>
            </w:r>
          </w:p>
        </w:tc>
        <w:tc>
          <w:tcPr>
            <w:tcW w:w="1799"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2047,3</w:t>
            </w:r>
          </w:p>
        </w:tc>
        <w:tc>
          <w:tcPr>
            <w:tcW w:w="1985"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2895,6</w:t>
            </w:r>
          </w:p>
        </w:tc>
      </w:tr>
      <w:tr w:rsidR="00F86D33" w:rsidTr="00201F7D">
        <w:trPr>
          <w:trHeight w:val="473"/>
        </w:trPr>
        <w:tc>
          <w:tcPr>
            <w:tcW w:w="3290" w:type="dxa"/>
          </w:tcPr>
          <w:p w:rsidR="00F86D33" w:rsidRDefault="00F86D33" w:rsidP="00F86D33">
            <w:pPr>
              <w:autoSpaceDE w:val="0"/>
              <w:autoSpaceDN w:val="0"/>
              <w:adjustRightInd w:val="0"/>
              <w:rPr>
                <w:rFonts w:cs="Times New Roman CYR"/>
                <w:bCs/>
                <w:color w:val="000000"/>
                <w:sz w:val="28"/>
                <w:szCs w:val="28"/>
                <w:lang w:val="ru-RU"/>
              </w:rPr>
            </w:pPr>
            <w:r>
              <w:rPr>
                <w:rFonts w:cs="Times New Roman CYR"/>
                <w:bCs/>
                <w:color w:val="000000"/>
                <w:sz w:val="28"/>
                <w:szCs w:val="28"/>
                <w:lang w:val="ru-RU"/>
              </w:rPr>
              <w:t>Текущая прибыль (убыток), млрд. р.</w:t>
            </w:r>
          </w:p>
        </w:tc>
        <w:tc>
          <w:tcPr>
            <w:tcW w:w="1255"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28,7</w:t>
            </w:r>
          </w:p>
        </w:tc>
        <w:tc>
          <w:tcPr>
            <w:tcW w:w="1594"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53,7</w:t>
            </w:r>
          </w:p>
        </w:tc>
        <w:tc>
          <w:tcPr>
            <w:tcW w:w="1799"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131,5</w:t>
            </w:r>
          </w:p>
        </w:tc>
        <w:tc>
          <w:tcPr>
            <w:tcW w:w="1985"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183,0</w:t>
            </w:r>
          </w:p>
        </w:tc>
      </w:tr>
      <w:tr w:rsidR="00F86D33" w:rsidTr="00201F7D">
        <w:trPr>
          <w:trHeight w:val="499"/>
        </w:trPr>
        <w:tc>
          <w:tcPr>
            <w:tcW w:w="3290" w:type="dxa"/>
          </w:tcPr>
          <w:p w:rsidR="00F86D33" w:rsidRDefault="00F86D33" w:rsidP="00F86D33">
            <w:pPr>
              <w:autoSpaceDE w:val="0"/>
              <w:autoSpaceDN w:val="0"/>
              <w:adjustRightInd w:val="0"/>
              <w:rPr>
                <w:rFonts w:cs="Times New Roman CYR"/>
                <w:bCs/>
                <w:color w:val="000000"/>
                <w:sz w:val="28"/>
                <w:szCs w:val="28"/>
                <w:lang w:val="ru-RU"/>
              </w:rPr>
            </w:pPr>
            <w:r>
              <w:rPr>
                <w:rFonts w:cs="Times New Roman CYR"/>
                <w:bCs/>
                <w:color w:val="000000"/>
                <w:sz w:val="28"/>
                <w:szCs w:val="28"/>
                <w:lang w:val="ru-RU"/>
              </w:rPr>
              <w:t>Кредитная задолженность**,млрд.р.</w:t>
            </w:r>
          </w:p>
        </w:tc>
        <w:tc>
          <w:tcPr>
            <w:tcW w:w="1255"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2726,6</w:t>
            </w:r>
          </w:p>
        </w:tc>
        <w:tc>
          <w:tcPr>
            <w:tcW w:w="1594"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3954,9</w:t>
            </w:r>
          </w:p>
        </w:tc>
        <w:tc>
          <w:tcPr>
            <w:tcW w:w="1799"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6959,1</w:t>
            </w:r>
          </w:p>
        </w:tc>
        <w:tc>
          <w:tcPr>
            <w:tcW w:w="1985" w:type="dxa"/>
          </w:tcPr>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10439,4</w:t>
            </w:r>
          </w:p>
        </w:tc>
      </w:tr>
      <w:tr w:rsidR="00F86D33" w:rsidTr="00201F7D">
        <w:trPr>
          <w:trHeight w:val="499"/>
        </w:trPr>
        <w:tc>
          <w:tcPr>
            <w:tcW w:w="3290" w:type="dxa"/>
          </w:tcPr>
          <w:p w:rsidR="00F86D33" w:rsidRDefault="00F86D33" w:rsidP="00F86D33">
            <w:pPr>
              <w:autoSpaceDE w:val="0"/>
              <w:autoSpaceDN w:val="0"/>
              <w:adjustRightInd w:val="0"/>
              <w:rPr>
                <w:rFonts w:cs="Times New Roman CYR"/>
                <w:bCs/>
                <w:color w:val="000000"/>
                <w:sz w:val="28"/>
                <w:szCs w:val="28"/>
                <w:lang w:val="ru-RU"/>
              </w:rPr>
            </w:pPr>
            <w:r>
              <w:rPr>
                <w:rFonts w:cs="Times New Roman CYR"/>
                <w:bCs/>
                <w:color w:val="000000"/>
                <w:sz w:val="28"/>
                <w:szCs w:val="28"/>
                <w:lang w:val="ru-RU"/>
              </w:rPr>
              <w:t>Проблемная (пролонгированная просроченная и сомнительная) задолженность**,млрд. р.</w:t>
            </w:r>
          </w:p>
        </w:tc>
        <w:tc>
          <w:tcPr>
            <w:tcW w:w="1255" w:type="dxa"/>
          </w:tcPr>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392,7</w:t>
            </w:r>
          </w:p>
        </w:tc>
        <w:tc>
          <w:tcPr>
            <w:tcW w:w="1594" w:type="dxa"/>
          </w:tcPr>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355,2</w:t>
            </w:r>
          </w:p>
        </w:tc>
        <w:tc>
          <w:tcPr>
            <w:tcW w:w="1799" w:type="dxa"/>
          </w:tcPr>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254,5</w:t>
            </w:r>
          </w:p>
        </w:tc>
        <w:tc>
          <w:tcPr>
            <w:tcW w:w="1985" w:type="dxa"/>
          </w:tcPr>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288,9</w:t>
            </w:r>
          </w:p>
        </w:tc>
      </w:tr>
      <w:tr w:rsidR="00F86D33" w:rsidTr="00201F7D">
        <w:trPr>
          <w:trHeight w:val="499"/>
        </w:trPr>
        <w:tc>
          <w:tcPr>
            <w:tcW w:w="3290" w:type="dxa"/>
          </w:tcPr>
          <w:p w:rsidR="00F86D33" w:rsidRDefault="00F86D33" w:rsidP="00F86D33">
            <w:pPr>
              <w:autoSpaceDE w:val="0"/>
              <w:autoSpaceDN w:val="0"/>
              <w:adjustRightInd w:val="0"/>
              <w:rPr>
                <w:rFonts w:cs="Times New Roman CYR"/>
                <w:bCs/>
                <w:color w:val="000000"/>
                <w:sz w:val="28"/>
                <w:szCs w:val="28"/>
                <w:lang w:val="ru-RU"/>
              </w:rPr>
            </w:pPr>
            <w:r>
              <w:rPr>
                <w:rFonts w:cs="Times New Roman CYR"/>
                <w:bCs/>
                <w:color w:val="000000"/>
                <w:sz w:val="28"/>
                <w:szCs w:val="28"/>
                <w:lang w:val="ru-RU"/>
              </w:rPr>
              <w:t>Доля проблемной задолженности в кредитной задолженности, %</w:t>
            </w:r>
          </w:p>
        </w:tc>
        <w:tc>
          <w:tcPr>
            <w:tcW w:w="1255" w:type="dxa"/>
          </w:tcPr>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14,4</w:t>
            </w:r>
          </w:p>
        </w:tc>
        <w:tc>
          <w:tcPr>
            <w:tcW w:w="1594" w:type="dxa"/>
          </w:tcPr>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9,0</w:t>
            </w:r>
          </w:p>
        </w:tc>
        <w:tc>
          <w:tcPr>
            <w:tcW w:w="1799" w:type="dxa"/>
          </w:tcPr>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3,66</w:t>
            </w:r>
          </w:p>
        </w:tc>
        <w:tc>
          <w:tcPr>
            <w:tcW w:w="1985" w:type="dxa"/>
          </w:tcPr>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jc w:val="center"/>
              <w:rPr>
                <w:rFonts w:cs="Times New Roman CYR"/>
                <w:bCs/>
                <w:color w:val="000000"/>
                <w:sz w:val="28"/>
                <w:szCs w:val="28"/>
                <w:lang w:val="ru-RU"/>
              </w:rPr>
            </w:pPr>
            <w:r>
              <w:rPr>
                <w:rFonts w:cs="Times New Roman CYR"/>
                <w:bCs/>
                <w:color w:val="000000"/>
                <w:sz w:val="28"/>
                <w:szCs w:val="28"/>
                <w:lang w:val="ru-RU"/>
              </w:rPr>
              <w:t>2,77</w:t>
            </w:r>
          </w:p>
        </w:tc>
      </w:tr>
    </w:tbl>
    <w:p w:rsidR="00F86D33" w:rsidRDefault="00F86D33" w:rsidP="00F86D33">
      <w:pPr>
        <w:autoSpaceDE w:val="0"/>
        <w:autoSpaceDN w:val="0"/>
        <w:adjustRightInd w:val="0"/>
        <w:rPr>
          <w:rFonts w:cs="Times New Roman CYR"/>
          <w:bCs/>
          <w:color w:val="000000"/>
          <w:sz w:val="20"/>
          <w:szCs w:val="20"/>
          <w:lang w:val="ru-RU"/>
        </w:rPr>
      </w:pPr>
    </w:p>
    <w:p w:rsidR="00F86D33" w:rsidRDefault="00F86D33" w:rsidP="00F86D33">
      <w:pPr>
        <w:autoSpaceDE w:val="0"/>
        <w:autoSpaceDN w:val="0"/>
        <w:adjustRightInd w:val="0"/>
        <w:ind w:firstLine="540"/>
        <w:rPr>
          <w:rFonts w:cs="Times New Roman CYR"/>
          <w:bCs/>
          <w:color w:val="000000"/>
          <w:sz w:val="20"/>
          <w:szCs w:val="20"/>
          <w:lang w:val="ru-RU"/>
        </w:rPr>
      </w:pPr>
      <w:r>
        <w:rPr>
          <w:rFonts w:cs="Times New Roman CYR"/>
          <w:bCs/>
          <w:color w:val="000000"/>
          <w:sz w:val="20"/>
          <w:szCs w:val="20"/>
          <w:lang w:val="ru-RU"/>
        </w:rPr>
        <w:t>**Юридических (кроме банков) и физических лиц с учётом факторинга, лизинга и операций с использованием банковских векселей.</w:t>
      </w:r>
    </w:p>
    <w:p w:rsidR="00F86D33" w:rsidRDefault="00F86D33" w:rsidP="00F86D33">
      <w:pPr>
        <w:autoSpaceDE w:val="0"/>
        <w:autoSpaceDN w:val="0"/>
        <w:adjustRightInd w:val="0"/>
        <w:rPr>
          <w:rFonts w:cs="Times New Roman CYR"/>
          <w:bCs/>
          <w:color w:val="000000"/>
          <w:sz w:val="28"/>
          <w:szCs w:val="28"/>
          <w:lang w:val="ru-RU"/>
        </w:rPr>
      </w:pPr>
    </w:p>
    <w:p w:rsidR="00F86D33" w:rsidRDefault="00F86D33" w:rsidP="00F86D33">
      <w:pPr>
        <w:autoSpaceDE w:val="0"/>
        <w:autoSpaceDN w:val="0"/>
        <w:adjustRightInd w:val="0"/>
        <w:rPr>
          <w:rFonts w:cs="Times New Roman CYR"/>
          <w:color w:val="000000"/>
          <w:sz w:val="28"/>
          <w:szCs w:val="28"/>
          <w:lang w:val="ru-RU"/>
        </w:rPr>
      </w:pPr>
    </w:p>
    <w:p w:rsidR="00F86D33" w:rsidRDefault="00F86D33" w:rsidP="00F86D33">
      <w:pPr>
        <w:autoSpaceDE w:val="0"/>
        <w:autoSpaceDN w:val="0"/>
        <w:adjustRightInd w:val="0"/>
        <w:ind w:left="-57" w:firstLine="855"/>
        <w:jc w:val="both"/>
        <w:rPr>
          <w:rFonts w:cs="Times New Roman CYR"/>
          <w:iCs/>
          <w:sz w:val="28"/>
          <w:szCs w:val="28"/>
          <w:lang w:val="ru-RU"/>
        </w:rPr>
      </w:pPr>
      <w:r>
        <w:rPr>
          <w:rFonts w:cs="Times New Roman CYR"/>
          <w:bCs/>
          <w:color w:val="000000"/>
          <w:sz w:val="28"/>
          <w:szCs w:val="28"/>
          <w:lang w:val="ru-RU"/>
        </w:rPr>
        <w:t>За</w:t>
      </w:r>
      <w:r>
        <w:rPr>
          <w:rFonts w:cs="Times New Roman CYR"/>
          <w:color w:val="000000"/>
          <w:sz w:val="28"/>
          <w:szCs w:val="28"/>
          <w:lang w:val="ru-RU"/>
        </w:rPr>
        <w:t xml:space="preserve"> прошедшие четыре года основные финансовые показатели деятельности банков резко улучшились. Уставные фонды банков</w:t>
      </w:r>
      <w:r>
        <w:rPr>
          <w:rFonts w:cs="Times New Roman CYR"/>
          <w:bCs/>
          <w:color w:val="000000"/>
          <w:sz w:val="28"/>
          <w:szCs w:val="28"/>
          <w:lang w:val="ru-RU"/>
        </w:rPr>
        <w:t xml:space="preserve"> за</w:t>
      </w:r>
      <w:r>
        <w:rPr>
          <w:rFonts w:cs="Times New Roman CYR"/>
          <w:color w:val="000000"/>
          <w:sz w:val="28"/>
          <w:szCs w:val="28"/>
          <w:lang w:val="ru-RU"/>
        </w:rPr>
        <w:t xml:space="preserve"> 2003— 2006</w:t>
      </w:r>
      <w:r>
        <w:rPr>
          <w:rFonts w:cs="Times New Roman CYR"/>
          <w:bCs/>
          <w:color w:val="000000"/>
          <w:sz w:val="28"/>
          <w:szCs w:val="28"/>
          <w:lang w:val="ru-RU"/>
        </w:rPr>
        <w:t xml:space="preserve"> гг., выросли, с 317,1</w:t>
      </w:r>
      <w:r>
        <w:rPr>
          <w:rFonts w:cs="Times New Roman CYR"/>
          <w:color w:val="000000"/>
          <w:sz w:val="28"/>
          <w:szCs w:val="28"/>
          <w:lang w:val="ru-RU"/>
        </w:rPr>
        <w:t xml:space="preserve"> млрд. р. (1,8 % ВВП) </w:t>
      </w:r>
      <w:r>
        <w:rPr>
          <w:rFonts w:cs="Times New Roman CYR"/>
          <w:sz w:val="28"/>
          <w:szCs w:val="28"/>
          <w:lang w:val="ru-RU"/>
        </w:rPr>
        <w:t xml:space="preserve">до 2161,2 млрд. р. (4,3 % ВВП). Собственный капитал с </w:t>
      </w:r>
      <w:r>
        <w:rPr>
          <w:rFonts w:cs="Times New Roman CYR"/>
          <w:iCs/>
          <w:sz w:val="28"/>
          <w:szCs w:val="28"/>
          <w:lang w:val="ru-RU"/>
        </w:rPr>
        <w:t xml:space="preserve">4,7 % </w:t>
      </w:r>
      <w:r>
        <w:rPr>
          <w:rFonts w:cs="Times New Roman CYR"/>
          <w:sz w:val="28"/>
          <w:szCs w:val="28"/>
          <w:lang w:val="ru-RU"/>
        </w:rPr>
        <w:t>ВВП (592 млрд. р.) вырос до 5,8 % ВВП (2.9 трлн. р.). Текущая</w:t>
      </w:r>
      <w:r>
        <w:rPr>
          <w:rFonts w:cs="Times New Roman CYR"/>
          <w:iCs/>
          <w:sz w:val="28"/>
          <w:szCs w:val="28"/>
          <w:lang w:val="ru-RU"/>
        </w:rPr>
        <w:t xml:space="preserve"> </w:t>
      </w:r>
      <w:r>
        <w:rPr>
          <w:rFonts w:cs="Times New Roman CYR"/>
          <w:sz w:val="28"/>
          <w:szCs w:val="28"/>
          <w:lang w:val="ru-RU"/>
        </w:rPr>
        <w:t xml:space="preserve">прибыль белорусских банков — основа их развития и наращивания банковского капитала — в </w:t>
      </w:r>
      <w:smartTag w:uri="urn:schemas-microsoft-com:office:smarttags" w:element="metricconverter">
        <w:smartTagPr>
          <w:attr w:name="ProductID" w:val="2006 г"/>
        </w:smartTagPr>
        <w:r>
          <w:rPr>
            <w:rFonts w:cs="Times New Roman CYR"/>
            <w:sz w:val="28"/>
            <w:szCs w:val="28"/>
            <w:lang w:val="ru-RU"/>
          </w:rPr>
          <w:t>2006 г</w:t>
        </w:r>
      </w:smartTag>
      <w:r>
        <w:rPr>
          <w:rFonts w:cs="Times New Roman CYR"/>
          <w:sz w:val="28"/>
          <w:szCs w:val="28"/>
          <w:lang w:val="ru-RU"/>
        </w:rPr>
        <w:t xml:space="preserve">. составила 183 млрд. р., что на 51,5 млрд. р. больше, чем в </w:t>
      </w:r>
      <w:smartTag w:uri="urn:schemas-microsoft-com:office:smarttags" w:element="metricconverter">
        <w:smartTagPr>
          <w:attr w:name="ProductID" w:val="2005 г"/>
        </w:smartTagPr>
        <w:r>
          <w:rPr>
            <w:rFonts w:cs="Times New Roman CYR"/>
            <w:sz w:val="28"/>
            <w:szCs w:val="28"/>
            <w:lang w:val="ru-RU"/>
          </w:rPr>
          <w:t>2005 г</w:t>
        </w:r>
      </w:smartTag>
      <w:r>
        <w:rPr>
          <w:rFonts w:cs="Times New Roman CYR"/>
          <w:sz w:val="28"/>
          <w:szCs w:val="28"/>
          <w:lang w:val="ru-RU"/>
        </w:rPr>
        <w:t>. (прирост состава</w:t>
      </w:r>
      <w:r>
        <w:rPr>
          <w:rFonts w:cs="Times New Roman CYR"/>
          <w:iCs/>
          <w:sz w:val="28"/>
          <w:szCs w:val="28"/>
          <w:lang w:val="ru-RU"/>
        </w:rPr>
        <w:t xml:space="preserve"> </w:t>
      </w:r>
      <w:r>
        <w:rPr>
          <w:rFonts w:cs="Times New Roman CYR"/>
          <w:sz w:val="28"/>
          <w:szCs w:val="28"/>
          <w:lang w:val="ru-RU"/>
        </w:rPr>
        <w:t>37 %, т.е. на 22,6 % больше темпов инфляции).</w:t>
      </w:r>
    </w:p>
    <w:p w:rsidR="00F86D33" w:rsidRDefault="00F86D33" w:rsidP="00F86D33">
      <w:pPr>
        <w:autoSpaceDE w:val="0"/>
        <w:autoSpaceDN w:val="0"/>
        <w:adjustRightInd w:val="0"/>
        <w:ind w:left="-57" w:firstLine="851"/>
        <w:jc w:val="both"/>
        <w:rPr>
          <w:rFonts w:cs="Times New Roman CYR"/>
          <w:sz w:val="28"/>
          <w:szCs w:val="28"/>
          <w:lang w:val="ru-RU"/>
        </w:rPr>
      </w:pPr>
      <w:r>
        <w:rPr>
          <w:rFonts w:cs="Times New Roman CYR"/>
          <w:sz w:val="28"/>
          <w:szCs w:val="28"/>
          <w:lang w:val="ru-RU"/>
        </w:rPr>
        <w:t xml:space="preserve">Коэффициент монетизации по национальной валюте повысился с 5 % ВВП в </w:t>
      </w:r>
      <w:smartTag w:uri="urn:schemas-microsoft-com:office:smarttags" w:element="metricconverter">
        <w:smartTagPr>
          <w:attr w:name="ProductID" w:val="2003 г"/>
        </w:smartTagPr>
        <w:r>
          <w:rPr>
            <w:rFonts w:cs="Times New Roman CYR"/>
            <w:sz w:val="28"/>
            <w:szCs w:val="28"/>
            <w:lang w:val="ru-RU"/>
          </w:rPr>
          <w:t>2003 г</w:t>
        </w:r>
      </w:smartTag>
      <w:r>
        <w:rPr>
          <w:rFonts w:cs="Times New Roman CYR"/>
          <w:sz w:val="28"/>
          <w:szCs w:val="28"/>
          <w:lang w:val="ru-RU"/>
        </w:rPr>
        <w:t xml:space="preserve">. до 10,1 % , что выше запланированного показателя на 9,6 % . Ресурсы банковской системы увеличились до  29,5 % ВВП (14,6 трлн р.). С 4.5 % ВВП в </w:t>
      </w:r>
      <w:smartTag w:uri="urn:schemas-microsoft-com:office:smarttags" w:element="metricconverter">
        <w:smartTagPr>
          <w:attr w:name="ProductID" w:val="2003 г"/>
        </w:smartTagPr>
        <w:r>
          <w:rPr>
            <w:rFonts w:cs="Times New Roman CYR"/>
            <w:sz w:val="28"/>
            <w:szCs w:val="28"/>
            <w:lang w:val="ru-RU"/>
          </w:rPr>
          <w:t>2003 г</w:t>
        </w:r>
      </w:smartTag>
      <w:r>
        <w:rPr>
          <w:rFonts w:cs="Times New Roman CYR"/>
          <w:sz w:val="28"/>
          <w:szCs w:val="28"/>
          <w:lang w:val="ru-RU"/>
        </w:rPr>
        <w:t xml:space="preserve">. до 7,9 %- выросли депозиты населения. Объем банковских кредитов </w:t>
      </w:r>
      <w:r>
        <w:rPr>
          <w:rFonts w:cs="Times New Roman CYR"/>
          <w:smallCaps/>
          <w:sz w:val="28"/>
          <w:szCs w:val="28"/>
          <w:lang w:val="ru-RU"/>
        </w:rPr>
        <w:t xml:space="preserve">в </w:t>
      </w:r>
      <w:r>
        <w:rPr>
          <w:rFonts w:cs="Times New Roman CYR"/>
          <w:sz w:val="28"/>
          <w:szCs w:val="28"/>
          <w:lang w:val="ru-RU"/>
        </w:rPr>
        <w:t xml:space="preserve">экономике вырос с 14,7 % ВВП в </w:t>
      </w:r>
      <w:smartTag w:uri="urn:schemas-microsoft-com:office:smarttags" w:element="metricconverter">
        <w:smartTagPr>
          <w:attr w:name="ProductID" w:val="2003 г"/>
        </w:smartTagPr>
        <w:r>
          <w:rPr>
            <w:rFonts w:cs="Times New Roman CYR"/>
            <w:sz w:val="28"/>
            <w:szCs w:val="28"/>
            <w:lang w:val="ru-RU"/>
          </w:rPr>
          <w:t>2003 г</w:t>
        </w:r>
      </w:smartTag>
      <w:r>
        <w:rPr>
          <w:rFonts w:cs="Times New Roman CYR"/>
          <w:sz w:val="28"/>
          <w:szCs w:val="28"/>
          <w:lang w:val="ru-RU"/>
        </w:rPr>
        <w:t xml:space="preserve">. до 20,1 % и достиг почти 10 трлн р., из них 4,3 трлн р. долгосрочных кредитов. С 15 % в </w:t>
      </w:r>
      <w:smartTag w:uri="urn:schemas-microsoft-com:office:smarttags" w:element="metricconverter">
        <w:smartTagPr>
          <w:attr w:name="ProductID" w:val="2003 г"/>
        </w:smartTagPr>
        <w:r>
          <w:rPr>
            <w:rFonts w:cs="Times New Roman CYR"/>
            <w:sz w:val="28"/>
            <w:szCs w:val="28"/>
            <w:lang w:val="ru-RU"/>
          </w:rPr>
          <w:t>2003 г</w:t>
        </w:r>
      </w:smartTag>
      <w:r>
        <w:rPr>
          <w:rFonts w:cs="Times New Roman CYR"/>
          <w:sz w:val="28"/>
          <w:szCs w:val="28"/>
          <w:lang w:val="ru-RU"/>
        </w:rPr>
        <w:t>. до 2,8 % наконец</w:t>
      </w:r>
      <w:r>
        <w:rPr>
          <w:rFonts w:cs="Times New Roman CYR"/>
          <w:bCs/>
          <w:sz w:val="28"/>
          <w:szCs w:val="28"/>
          <w:lang w:val="ru-RU"/>
        </w:rPr>
        <w:t xml:space="preserve"> </w:t>
      </w:r>
      <w:smartTag w:uri="urn:schemas-microsoft-com:office:smarttags" w:element="metricconverter">
        <w:smartTagPr>
          <w:attr w:name="ProductID" w:val="2006 г"/>
        </w:smartTagPr>
        <w:r>
          <w:rPr>
            <w:rFonts w:cs="Times New Roman CYR"/>
            <w:bCs/>
            <w:sz w:val="28"/>
            <w:szCs w:val="28"/>
            <w:lang w:val="ru-RU"/>
          </w:rPr>
          <w:t>2006</w:t>
        </w:r>
        <w:r>
          <w:rPr>
            <w:rFonts w:cs="Times New Roman CYR"/>
            <w:sz w:val="28"/>
            <w:szCs w:val="28"/>
            <w:lang w:val="ru-RU"/>
          </w:rPr>
          <w:t xml:space="preserve"> г</w:t>
        </w:r>
      </w:smartTag>
      <w:r>
        <w:rPr>
          <w:rFonts w:cs="Times New Roman CYR"/>
          <w:sz w:val="28"/>
          <w:szCs w:val="28"/>
          <w:lang w:val="ru-RU"/>
        </w:rPr>
        <w:t>. сократилась доля проблемных кредитов.</w:t>
      </w:r>
    </w:p>
    <w:p w:rsidR="00F86D33" w:rsidRDefault="00F86D33" w:rsidP="00F86D33">
      <w:pPr>
        <w:autoSpaceDE w:val="0"/>
        <w:autoSpaceDN w:val="0"/>
        <w:adjustRightInd w:val="0"/>
        <w:spacing w:before="20"/>
        <w:ind w:left="40" w:firstLine="851"/>
        <w:jc w:val="both"/>
        <w:rPr>
          <w:rFonts w:cs="Times New Roman CYR"/>
          <w:sz w:val="28"/>
          <w:szCs w:val="28"/>
          <w:lang w:val="ru-RU"/>
        </w:rPr>
      </w:pPr>
      <w:r>
        <w:rPr>
          <w:rFonts w:cs="Times New Roman CYR"/>
          <w:sz w:val="28"/>
          <w:szCs w:val="28"/>
          <w:lang w:val="ru-RU"/>
        </w:rPr>
        <w:t>В белорусском банковском секторе начала медленно увеличиваться доля негосударственной собственности (12,6 % на начало</w:t>
      </w:r>
      <w:r>
        <w:rPr>
          <w:rFonts w:cs="Times New Roman CYR"/>
          <w:bCs/>
          <w:sz w:val="28"/>
          <w:szCs w:val="28"/>
          <w:lang w:val="ru-RU"/>
        </w:rPr>
        <w:t xml:space="preserve"> </w:t>
      </w:r>
      <w:smartTag w:uri="urn:schemas-microsoft-com:office:smarttags" w:element="metricconverter">
        <w:smartTagPr>
          <w:attr w:name="ProductID" w:val="2003 г"/>
        </w:smartTagPr>
        <w:r>
          <w:rPr>
            <w:rFonts w:cs="Times New Roman CYR"/>
            <w:bCs/>
            <w:sz w:val="28"/>
            <w:szCs w:val="28"/>
            <w:lang w:val="ru-RU"/>
          </w:rPr>
          <w:t>2003</w:t>
        </w:r>
        <w:r>
          <w:rPr>
            <w:rFonts w:cs="Times New Roman CYR"/>
            <w:sz w:val="28"/>
            <w:szCs w:val="28"/>
            <w:lang w:val="ru-RU"/>
          </w:rPr>
          <w:t xml:space="preserve"> г</w:t>
        </w:r>
      </w:smartTag>
      <w:r>
        <w:rPr>
          <w:rFonts w:cs="Times New Roman CYR"/>
          <w:sz w:val="28"/>
          <w:szCs w:val="28"/>
          <w:lang w:val="ru-RU"/>
        </w:rPr>
        <w:t xml:space="preserve">. и 18,5 </w:t>
      </w:r>
      <w:r>
        <w:rPr>
          <w:rFonts w:cs="Times New Roman CYR"/>
          <w:iCs/>
          <w:sz w:val="28"/>
          <w:szCs w:val="28"/>
          <w:lang w:val="ru-RU"/>
        </w:rPr>
        <w:t>%</w:t>
      </w:r>
      <w:r>
        <w:rPr>
          <w:rFonts w:cs="Times New Roman CYR"/>
          <w:sz w:val="28"/>
          <w:szCs w:val="28"/>
          <w:lang w:val="ru-RU"/>
        </w:rPr>
        <w:t xml:space="preserve"> на конец</w:t>
      </w:r>
      <w:r>
        <w:rPr>
          <w:rFonts w:cs="Times New Roman CYR"/>
          <w:bCs/>
          <w:sz w:val="28"/>
          <w:szCs w:val="28"/>
          <w:lang w:val="ru-RU"/>
        </w:rPr>
        <w:t xml:space="preserve"> </w:t>
      </w:r>
      <w:smartTag w:uri="urn:schemas-microsoft-com:office:smarttags" w:element="metricconverter">
        <w:smartTagPr>
          <w:attr w:name="ProductID" w:val="2006 г"/>
        </w:smartTagPr>
        <w:r>
          <w:rPr>
            <w:rFonts w:cs="Times New Roman CYR"/>
            <w:bCs/>
            <w:sz w:val="28"/>
            <w:szCs w:val="28"/>
            <w:lang w:val="ru-RU"/>
          </w:rPr>
          <w:t>2006</w:t>
        </w:r>
        <w:r>
          <w:rPr>
            <w:rFonts w:cs="Times New Roman CYR"/>
            <w:sz w:val="28"/>
            <w:szCs w:val="28"/>
            <w:lang w:val="ru-RU"/>
          </w:rPr>
          <w:t xml:space="preserve"> г</w:t>
        </w:r>
      </w:smartTag>
      <w:r>
        <w:rPr>
          <w:rFonts w:cs="Times New Roman CYR"/>
          <w:sz w:val="28"/>
          <w:szCs w:val="28"/>
          <w:lang w:val="ru-RU"/>
        </w:rPr>
        <w:t xml:space="preserve">.), увеличивается и доля иностранного капитала (на конец </w:t>
      </w:r>
      <w:smartTag w:uri="urn:schemas-microsoft-com:office:smarttags" w:element="metricconverter">
        <w:smartTagPr>
          <w:attr w:name="ProductID" w:val="2006 г"/>
        </w:smartTagPr>
        <w:r>
          <w:rPr>
            <w:rFonts w:cs="Times New Roman CYR"/>
            <w:sz w:val="28"/>
            <w:szCs w:val="28"/>
            <w:lang w:val="ru-RU"/>
          </w:rPr>
          <w:t>2006 г</w:t>
        </w:r>
      </w:smartTag>
      <w:r>
        <w:rPr>
          <w:rFonts w:cs="Times New Roman CYR"/>
          <w:sz w:val="28"/>
          <w:szCs w:val="28"/>
          <w:lang w:val="ru-RU"/>
        </w:rPr>
        <w:t>.</w:t>
      </w:r>
      <w:r>
        <w:rPr>
          <w:rFonts w:cs="Times New Roman CYR"/>
          <w:bCs/>
          <w:sz w:val="28"/>
          <w:szCs w:val="28"/>
          <w:lang w:val="ru-RU"/>
        </w:rPr>
        <w:t xml:space="preserve"> — 11,8</w:t>
      </w:r>
      <w:r>
        <w:rPr>
          <w:rFonts w:cs="Times New Roman CYR"/>
          <w:sz w:val="28"/>
          <w:szCs w:val="28"/>
          <w:lang w:val="ru-RU"/>
        </w:rPr>
        <w:t xml:space="preserve"> %). А суммарный акционерный капитал белорусских</w:t>
      </w:r>
      <w:r>
        <w:rPr>
          <w:rFonts w:cs="Times New Roman CYR"/>
          <w:bCs/>
          <w:sz w:val="28"/>
          <w:szCs w:val="28"/>
          <w:lang w:val="ru-RU"/>
        </w:rPr>
        <w:t xml:space="preserve"> банков</w:t>
      </w:r>
      <w:r>
        <w:rPr>
          <w:rFonts w:cs="Times New Roman CYR"/>
          <w:sz w:val="28"/>
          <w:szCs w:val="28"/>
          <w:lang w:val="ru-RU"/>
        </w:rPr>
        <w:t xml:space="preserve"> за четыре года вырос в 3,5 раза.</w:t>
      </w:r>
    </w:p>
    <w:p w:rsidR="00F86D33" w:rsidRPr="00B12DA5" w:rsidRDefault="00F86D33" w:rsidP="00F86D33">
      <w:pPr>
        <w:autoSpaceDE w:val="0"/>
        <w:autoSpaceDN w:val="0"/>
        <w:adjustRightInd w:val="0"/>
        <w:ind w:firstLine="851"/>
        <w:jc w:val="both"/>
        <w:rPr>
          <w:rFonts w:cs="Times New Roman CYR"/>
          <w:sz w:val="28"/>
          <w:szCs w:val="28"/>
          <w:lang w:val="ru-RU"/>
        </w:rPr>
      </w:pPr>
      <w:r>
        <w:rPr>
          <w:rFonts w:cs="Times New Roman CYR"/>
          <w:sz w:val="28"/>
          <w:szCs w:val="28"/>
          <w:lang w:val="ru-RU"/>
        </w:rPr>
        <w:t>Средние значения основных показателей рентабельности по банковской системе примерно соответствуют среднемировым значениям: прибыльность акционерного капитала — 10 % (в 2005г. - 11,6 %), прибыльность собственного капитала —8,3 % (в 2005г. —</w:t>
      </w:r>
      <w:r>
        <w:rPr>
          <w:rFonts w:cs="Times New Roman CYR"/>
          <w:bCs/>
          <w:sz w:val="28"/>
          <w:szCs w:val="28"/>
          <w:lang w:val="ru-RU"/>
        </w:rPr>
        <w:t xml:space="preserve"> 9,4</w:t>
      </w:r>
      <w:r>
        <w:rPr>
          <w:rFonts w:cs="Times New Roman CYR"/>
          <w:sz w:val="28"/>
          <w:szCs w:val="28"/>
          <w:lang w:val="ru-RU"/>
        </w:rPr>
        <w:t xml:space="preserve"> %), -прибыльность активов—</w:t>
      </w:r>
      <w:r>
        <w:rPr>
          <w:rFonts w:cs="Times New Roman CYR"/>
          <w:bCs/>
          <w:sz w:val="28"/>
          <w:szCs w:val="28"/>
          <w:lang w:val="ru-RU"/>
        </w:rPr>
        <w:t xml:space="preserve"> </w:t>
      </w:r>
      <w:r>
        <w:rPr>
          <w:rFonts w:cs="Times New Roman CYR"/>
          <w:bCs/>
          <w:iCs/>
          <w:sz w:val="28"/>
          <w:szCs w:val="28"/>
          <w:lang w:val="ru-RU"/>
        </w:rPr>
        <w:t>1,6</w:t>
      </w:r>
      <w:r>
        <w:rPr>
          <w:rFonts w:cs="Times New Roman CYR"/>
          <w:iCs/>
          <w:sz w:val="28"/>
          <w:szCs w:val="28"/>
          <w:lang w:val="ru-RU"/>
        </w:rPr>
        <w:t xml:space="preserve"> %</w:t>
      </w:r>
      <w:r>
        <w:rPr>
          <w:rFonts w:cs="Times New Roman CYR"/>
          <w:sz w:val="28"/>
          <w:szCs w:val="28"/>
          <w:lang w:val="ru-RU"/>
        </w:rPr>
        <w:t xml:space="preserve"> (в 2005г. —</w:t>
      </w:r>
      <w:r>
        <w:rPr>
          <w:rFonts w:cs="Times New Roman CYR"/>
          <w:bCs/>
          <w:sz w:val="28"/>
          <w:szCs w:val="28"/>
          <w:lang w:val="ru-RU"/>
        </w:rPr>
        <w:t xml:space="preserve"> 1,5</w:t>
      </w:r>
      <w:r>
        <w:rPr>
          <w:rFonts w:cs="Times New Roman CYR"/>
          <w:sz w:val="28"/>
          <w:szCs w:val="28"/>
          <w:lang w:val="ru-RU"/>
        </w:rPr>
        <w:t xml:space="preserve"> %).</w:t>
      </w:r>
      <w:r w:rsidRPr="00B12DA5">
        <w:rPr>
          <w:rFonts w:cs="Times New Roman CYR"/>
          <w:sz w:val="28"/>
          <w:szCs w:val="28"/>
          <w:lang w:val="ru-RU"/>
        </w:rPr>
        <w:t>[1,</w:t>
      </w:r>
      <w:r>
        <w:rPr>
          <w:rFonts w:cs="Times New Roman CYR"/>
          <w:sz w:val="28"/>
          <w:szCs w:val="28"/>
          <w:lang w:val="ru-RU"/>
        </w:rPr>
        <w:t xml:space="preserve"> стр.173</w:t>
      </w:r>
      <w:r w:rsidRPr="00B12DA5">
        <w:rPr>
          <w:rFonts w:cs="Times New Roman CYR"/>
          <w:sz w:val="28"/>
          <w:szCs w:val="28"/>
          <w:lang w:val="ru-RU"/>
        </w:rPr>
        <w:t>].</w:t>
      </w:r>
    </w:p>
    <w:p w:rsidR="00F86D33" w:rsidRDefault="00F86D33" w:rsidP="00F86D33">
      <w:pPr>
        <w:autoSpaceDE w:val="0"/>
        <w:autoSpaceDN w:val="0"/>
        <w:adjustRightInd w:val="0"/>
        <w:ind w:firstLine="851"/>
        <w:jc w:val="both"/>
        <w:rPr>
          <w:rFonts w:cs="Times New Roman CYR"/>
          <w:bCs/>
          <w:sz w:val="28"/>
          <w:szCs w:val="28"/>
          <w:lang w:val="ru-RU"/>
        </w:rPr>
      </w:pPr>
      <w:r>
        <w:rPr>
          <w:rFonts w:cs="Times New Roman CYR"/>
          <w:sz w:val="28"/>
          <w:szCs w:val="28"/>
          <w:lang w:val="ru-RU"/>
        </w:rPr>
        <w:t>Успехам в развитии банковской системы способствовали и благо приятные макроусловия (были выполнены все 16 макропоказателей Прогноза социально-экономического развития Республики Беларусь). Снижение процентных ставок по кредитам и обеспечение</w:t>
      </w:r>
      <w:r>
        <w:rPr>
          <w:rFonts w:cs="Times New Roman CYR"/>
          <w:bCs/>
          <w:sz w:val="28"/>
          <w:szCs w:val="28"/>
          <w:lang w:val="ru-RU"/>
        </w:rPr>
        <w:t xml:space="preserve"> ус</w:t>
      </w:r>
      <w:r>
        <w:rPr>
          <w:rFonts w:cs="Times New Roman CYR"/>
          <w:sz w:val="28"/>
          <w:szCs w:val="28"/>
          <w:lang w:val="ru-RU"/>
        </w:rPr>
        <w:t>ловий для хранения сбережений в национальной валюте способствовали повышению доступности кредитов для экономики, содействовали трансформации сбережений в инвестиции, ограничению инфляционно-девальвационных процессов и выступала стимулами экономического роста.</w:t>
      </w:r>
    </w:p>
    <w:p w:rsidR="00F86D33" w:rsidRDefault="00F86D33" w:rsidP="00F86D33">
      <w:pPr>
        <w:autoSpaceDE w:val="0"/>
        <w:autoSpaceDN w:val="0"/>
        <w:adjustRightInd w:val="0"/>
        <w:ind w:firstLine="851"/>
        <w:jc w:val="both"/>
        <w:rPr>
          <w:rFonts w:cs="Times New Roman CYR"/>
          <w:iCs/>
          <w:color w:val="000000"/>
          <w:sz w:val="28"/>
          <w:szCs w:val="28"/>
          <w:lang w:val="ru-RU"/>
        </w:rPr>
      </w:pPr>
      <w:r>
        <w:rPr>
          <w:rFonts w:cs="Times New Roman CYR"/>
          <w:color w:val="000000"/>
          <w:sz w:val="28"/>
          <w:szCs w:val="28"/>
          <w:lang w:val="ru-RU"/>
        </w:rPr>
        <w:t xml:space="preserve">Действующая в Республике Беларусь </w:t>
      </w:r>
      <w:r>
        <w:rPr>
          <w:rFonts w:cs="Times New Roman CYR"/>
          <w:iCs/>
          <w:color w:val="000000"/>
          <w:sz w:val="28"/>
          <w:szCs w:val="28"/>
          <w:lang w:val="ru-RU"/>
        </w:rPr>
        <w:t xml:space="preserve">платежная система в </w:t>
      </w:r>
      <w:r>
        <w:rPr>
          <w:rFonts w:cs="Times New Roman CYR"/>
          <w:color w:val="000000"/>
          <w:sz w:val="28"/>
          <w:szCs w:val="28"/>
          <w:lang w:val="ru-RU"/>
        </w:rPr>
        <w:t>целом обеспечивает потребности банков, субъектов хозяйствования в своевременном и качественном проведении расчетов, способствует эффективной реализации экономической политики страны. По совокупности эксплуатационных характеристик платежная система Республики Беларусь оценивается Международным валютным фондом по самому высокому рейтингу</w:t>
      </w:r>
      <w:r>
        <w:rPr>
          <w:rFonts w:cs="Times New Roman CYR"/>
          <w:iCs/>
          <w:color w:val="000000"/>
          <w:sz w:val="28"/>
          <w:szCs w:val="28"/>
          <w:lang w:val="ru-RU"/>
        </w:rPr>
        <w:t xml:space="preserve"> </w:t>
      </w:r>
      <w:r>
        <w:rPr>
          <w:rFonts w:cs="Times New Roman CYR"/>
          <w:color w:val="000000"/>
          <w:sz w:val="28"/>
          <w:szCs w:val="28"/>
          <w:lang w:val="ru-RU"/>
        </w:rPr>
        <w:t>среди стран с переходной экономикой, она одна из лучших в</w:t>
      </w:r>
      <w:r>
        <w:rPr>
          <w:rFonts w:cs="Times New Roman CYR"/>
          <w:iCs/>
          <w:color w:val="000000"/>
          <w:sz w:val="28"/>
          <w:szCs w:val="28"/>
          <w:lang w:val="ru-RU"/>
        </w:rPr>
        <w:t xml:space="preserve"> </w:t>
      </w:r>
      <w:r>
        <w:rPr>
          <w:rFonts w:cs="Times New Roman CYR"/>
          <w:color w:val="000000"/>
          <w:sz w:val="28"/>
          <w:szCs w:val="28"/>
          <w:lang w:val="ru-RU"/>
        </w:rPr>
        <w:t>Восточной Европе. В реальном режиме времени  осуществляется около</w:t>
      </w:r>
      <w:r>
        <w:rPr>
          <w:rFonts w:cs="Times New Roman CYR"/>
          <w:bCs/>
          <w:color w:val="000000"/>
          <w:sz w:val="28"/>
          <w:szCs w:val="28"/>
          <w:lang w:val="ru-RU"/>
        </w:rPr>
        <w:t xml:space="preserve"> 93</w:t>
      </w:r>
      <w:r>
        <w:rPr>
          <w:rFonts w:cs="Times New Roman CYR"/>
          <w:color w:val="000000"/>
          <w:sz w:val="28"/>
          <w:szCs w:val="28"/>
          <w:lang w:val="ru-RU"/>
        </w:rPr>
        <w:t xml:space="preserve"> % общей суммы платежей.</w:t>
      </w:r>
    </w:p>
    <w:p w:rsidR="00F86D33" w:rsidRDefault="00F86D33" w:rsidP="00F86D33">
      <w:pPr>
        <w:autoSpaceDE w:val="0"/>
        <w:autoSpaceDN w:val="0"/>
        <w:adjustRightInd w:val="0"/>
        <w:ind w:firstLine="851"/>
        <w:jc w:val="both"/>
        <w:rPr>
          <w:rFonts w:cs="Times New Roman CYR"/>
          <w:color w:val="000000"/>
          <w:sz w:val="28"/>
          <w:szCs w:val="28"/>
          <w:lang w:val="ru-RU"/>
        </w:rPr>
      </w:pPr>
      <w:r>
        <w:rPr>
          <w:rFonts w:cs="Times New Roman CYR"/>
          <w:color w:val="000000"/>
          <w:sz w:val="28"/>
          <w:szCs w:val="28"/>
          <w:lang w:val="ru-RU"/>
        </w:rPr>
        <w:t xml:space="preserve">Развитие системы расчетов с использованием банковских пластиковых карточек осуществлялось в рамках реализации Региональных программ развития системы безналичных расчётов с использованием банковских пластиковых карточек на </w:t>
      </w:r>
      <w:r>
        <w:rPr>
          <w:rFonts w:cs="Arial CYR"/>
          <w:noProof/>
          <w:color w:val="000000"/>
          <w:sz w:val="28"/>
          <w:szCs w:val="28"/>
          <w:lang w:val="ru-RU"/>
        </w:rPr>
        <w:t>2005—2006</w:t>
      </w:r>
      <w:r>
        <w:rPr>
          <w:rFonts w:cs="Arial CYR"/>
          <w:color w:val="000000"/>
          <w:sz w:val="28"/>
          <w:szCs w:val="28"/>
          <w:lang w:val="ru-RU"/>
        </w:rPr>
        <w:t xml:space="preserve"> гг.</w:t>
      </w:r>
    </w:p>
    <w:p w:rsidR="00F86D33" w:rsidRDefault="00F86D33" w:rsidP="00F86D33">
      <w:pPr>
        <w:autoSpaceDE w:val="0"/>
        <w:autoSpaceDN w:val="0"/>
        <w:adjustRightInd w:val="0"/>
        <w:ind w:left="40" w:firstLine="851"/>
        <w:jc w:val="both"/>
        <w:rPr>
          <w:rFonts w:cs="Times New Roman CYR"/>
          <w:bCs/>
          <w:color w:val="000000"/>
          <w:sz w:val="28"/>
          <w:szCs w:val="28"/>
          <w:lang w:val="ru-RU"/>
        </w:rPr>
      </w:pPr>
      <w:r>
        <w:rPr>
          <w:rFonts w:cs="Times New Roman CYR"/>
          <w:color w:val="000000"/>
          <w:sz w:val="28"/>
          <w:szCs w:val="28"/>
          <w:lang w:val="ru-RU"/>
        </w:rPr>
        <w:t>В целом по Республике Беларусь по состоянию на</w:t>
      </w:r>
      <w:r>
        <w:rPr>
          <w:rFonts w:cs="Times New Roman CYR"/>
          <w:bCs/>
          <w:color w:val="000000"/>
          <w:sz w:val="28"/>
          <w:szCs w:val="28"/>
          <w:lang w:val="ru-RU"/>
        </w:rPr>
        <w:t xml:space="preserve"> 1 января </w:t>
      </w:r>
      <w:smartTag w:uri="urn:schemas-microsoft-com:office:smarttags" w:element="metricconverter">
        <w:smartTagPr>
          <w:attr w:name="ProductID" w:val="2006 г"/>
        </w:smartTagPr>
        <w:r>
          <w:rPr>
            <w:rFonts w:cs="Times New Roman CYR"/>
            <w:color w:val="000000"/>
            <w:sz w:val="28"/>
            <w:szCs w:val="28"/>
            <w:lang w:val="ru-RU"/>
          </w:rPr>
          <w:t>2006 г</w:t>
        </w:r>
      </w:smartTag>
      <w:r>
        <w:rPr>
          <w:rFonts w:cs="Times New Roman CYR"/>
          <w:color w:val="000000"/>
          <w:sz w:val="28"/>
          <w:szCs w:val="28"/>
          <w:lang w:val="ru-RU"/>
        </w:rPr>
        <w:t>. в обращении находится более 2 млн. банковских пластиковых карточек внутренних и Международных систем расчетов. Операции с использованием банковских пластиковых карточек можно осуществлять примерно на 3 тыс. предприятий</w:t>
      </w:r>
      <w:r>
        <w:rPr>
          <w:rFonts w:cs="Times New Roman CYR"/>
          <w:bCs/>
          <w:color w:val="000000"/>
          <w:sz w:val="28"/>
          <w:szCs w:val="28"/>
          <w:lang w:val="ru-RU"/>
        </w:rPr>
        <w:t xml:space="preserve"> </w:t>
      </w:r>
      <w:r>
        <w:rPr>
          <w:rFonts w:cs="Times New Roman CYR"/>
          <w:color w:val="000000"/>
          <w:sz w:val="28"/>
          <w:szCs w:val="28"/>
          <w:lang w:val="ru-RU"/>
        </w:rPr>
        <w:t>торговли (сервиса), в</w:t>
      </w:r>
      <w:r>
        <w:rPr>
          <w:rFonts w:cs="Times New Roman CYR"/>
          <w:bCs/>
          <w:color w:val="000000"/>
          <w:sz w:val="28"/>
          <w:szCs w:val="28"/>
          <w:lang w:val="ru-RU"/>
        </w:rPr>
        <w:t xml:space="preserve"> 1,7 тыс.</w:t>
      </w:r>
      <w:r>
        <w:rPr>
          <w:rFonts w:cs="Times New Roman CYR"/>
          <w:color w:val="000000"/>
          <w:sz w:val="28"/>
          <w:szCs w:val="28"/>
          <w:lang w:val="ru-RU"/>
        </w:rPr>
        <w:t xml:space="preserve"> пунктов выдачи наличных,</w:t>
      </w:r>
      <w:r>
        <w:rPr>
          <w:rFonts w:cs="Times New Roman CYR"/>
          <w:bCs/>
          <w:color w:val="000000"/>
          <w:sz w:val="28"/>
          <w:szCs w:val="28"/>
          <w:lang w:val="ru-RU"/>
        </w:rPr>
        <w:t>0,9</w:t>
      </w:r>
      <w:r>
        <w:rPr>
          <w:rFonts w:cs="Times New Roman CYR"/>
          <w:color w:val="000000"/>
          <w:sz w:val="28"/>
          <w:szCs w:val="28"/>
          <w:lang w:val="ru-RU"/>
        </w:rPr>
        <w:t xml:space="preserve"> тыс. банкоматов.</w:t>
      </w:r>
    </w:p>
    <w:p w:rsidR="00F86D33" w:rsidRDefault="00F86D33" w:rsidP="00F86D33">
      <w:pPr>
        <w:autoSpaceDE w:val="0"/>
        <w:autoSpaceDN w:val="0"/>
        <w:adjustRightInd w:val="0"/>
        <w:ind w:firstLine="891"/>
        <w:jc w:val="both"/>
        <w:rPr>
          <w:rFonts w:cs="Times New Roman CYR"/>
          <w:color w:val="000000"/>
          <w:sz w:val="28"/>
          <w:szCs w:val="28"/>
          <w:lang w:val="ru-RU"/>
        </w:rPr>
      </w:pPr>
      <w:r>
        <w:rPr>
          <w:rFonts w:cs="Times New Roman CYR"/>
          <w:color w:val="000000"/>
          <w:sz w:val="28"/>
          <w:szCs w:val="28"/>
          <w:lang w:val="ru-RU"/>
        </w:rPr>
        <w:t xml:space="preserve">Результатом предусмотренного вышеуказанной Концепцией реформирования банковского сектора должно стать существенное повышение его функциональной роли в экономике Беларуси, а также приближение макроэкономических параметров банковской деятельности (активы банковской системы к ВВП —50-60 %,, капитал банковской системы к ВВП — 5—6 </w:t>
      </w:r>
      <w:r>
        <w:rPr>
          <w:rFonts w:cs="Times New Roman CYR"/>
          <w:iCs/>
          <w:color w:val="000000"/>
          <w:sz w:val="28"/>
          <w:szCs w:val="28"/>
          <w:lang w:val="ru-RU"/>
        </w:rPr>
        <w:t>%)</w:t>
      </w:r>
      <w:r>
        <w:rPr>
          <w:rFonts w:cs="Times New Roman CYR"/>
          <w:color w:val="000000"/>
          <w:sz w:val="28"/>
          <w:szCs w:val="28"/>
          <w:lang w:val="ru-RU"/>
        </w:rPr>
        <w:t xml:space="preserve"> к уровню стран-лидеров в экономическом развитии. Усиление функциональной роли банков должно осуществляться за счет расширения круга операций банков в обслуживании всех агентов экономических отношений и повышения эффективности совершаемых операций и прежде всего увеличения участия банков в кредитовании реального сектора экономики. Для приближения данного параметра к европейским стандартам банкам необходимо расширить перечень совершаемых ими операций (услуг) за 2001—2005 гг. в 2—3 раза, 2006—2010 гг. — в 2 раза.</w:t>
      </w:r>
    </w:p>
    <w:p w:rsidR="00F86D33" w:rsidRDefault="00F86D33" w:rsidP="00F86D33">
      <w:pPr>
        <w:autoSpaceDE w:val="0"/>
        <w:autoSpaceDN w:val="0"/>
        <w:adjustRightInd w:val="0"/>
        <w:ind w:firstLine="851"/>
        <w:jc w:val="both"/>
        <w:rPr>
          <w:rFonts w:cs="Times New Roman CYR"/>
          <w:color w:val="000000"/>
          <w:sz w:val="28"/>
          <w:szCs w:val="28"/>
          <w:lang w:val="ru-RU"/>
        </w:rPr>
      </w:pPr>
      <w:r>
        <w:rPr>
          <w:rFonts w:cs="Times New Roman CYR"/>
          <w:color w:val="000000"/>
          <w:sz w:val="28"/>
          <w:szCs w:val="28"/>
          <w:lang w:val="ru-RU"/>
        </w:rPr>
        <w:t xml:space="preserve">Радикальное повышение финансового обеспечения реального сектора экономики ресурсами будет достигнуто при доведении параметра отношения кредитов банков реальному сектору экономики </w:t>
      </w:r>
      <w:r>
        <w:rPr>
          <w:rFonts w:cs="Times New Roman CYR"/>
          <w:iCs/>
          <w:color w:val="000000"/>
          <w:sz w:val="28"/>
          <w:szCs w:val="28"/>
          <w:lang w:val="ru-RU"/>
        </w:rPr>
        <w:t>к</w:t>
      </w:r>
      <w:r>
        <w:rPr>
          <w:rFonts w:cs="Times New Roman CYR"/>
          <w:color w:val="000000"/>
          <w:sz w:val="28"/>
          <w:szCs w:val="28"/>
          <w:lang w:val="ru-RU"/>
        </w:rPr>
        <w:t xml:space="preserve"> номинальному ВВП в </w:t>
      </w:r>
      <w:smartTag w:uri="urn:schemas-microsoft-com:office:smarttags" w:element="metricconverter">
        <w:smartTagPr>
          <w:attr w:name="ProductID" w:val="2005 г"/>
        </w:smartTagPr>
        <w:r>
          <w:rPr>
            <w:rFonts w:cs="Times New Roman CYR"/>
            <w:color w:val="000000"/>
            <w:sz w:val="28"/>
            <w:szCs w:val="28"/>
            <w:lang w:val="ru-RU"/>
          </w:rPr>
          <w:t>2005 г</w:t>
        </w:r>
      </w:smartTag>
      <w:r>
        <w:rPr>
          <w:rFonts w:cs="Times New Roman CYR"/>
          <w:color w:val="000000"/>
          <w:sz w:val="28"/>
          <w:szCs w:val="28"/>
          <w:lang w:val="ru-RU"/>
        </w:rPr>
        <w:t>. до 17—19 %, в 2010г. — до 30—32 % . Для этого валовые кредиты банков в белорусских рублях и иностранной валюте должны увеличиться за 2001—2005 гг. в 5,3 раза, за 2005—2010 гг. — а 3,2 раза.</w:t>
      </w:r>
    </w:p>
    <w:p w:rsidR="00F86D33" w:rsidRDefault="00F86D33" w:rsidP="00F86D33">
      <w:pPr>
        <w:autoSpaceDE w:val="0"/>
        <w:autoSpaceDN w:val="0"/>
        <w:adjustRightInd w:val="0"/>
        <w:ind w:firstLine="851"/>
        <w:jc w:val="both"/>
        <w:rPr>
          <w:rFonts w:cs="Times New Roman CYR"/>
          <w:color w:val="000000"/>
          <w:sz w:val="28"/>
          <w:szCs w:val="28"/>
          <w:lang w:val="ru-RU"/>
        </w:rPr>
      </w:pPr>
      <w:r>
        <w:rPr>
          <w:rFonts w:cs="Times New Roman CYR"/>
          <w:color w:val="000000"/>
          <w:sz w:val="28"/>
          <w:szCs w:val="28"/>
          <w:lang w:val="ru-RU"/>
        </w:rPr>
        <w:t xml:space="preserve">Уже в </w:t>
      </w:r>
      <w:smartTag w:uri="urn:schemas-microsoft-com:office:smarttags" w:element="metricconverter">
        <w:smartTagPr>
          <w:attr w:name="ProductID" w:val="2005 г"/>
        </w:smartTagPr>
        <w:r>
          <w:rPr>
            <w:rFonts w:cs="Times New Roman CYR"/>
            <w:color w:val="000000"/>
            <w:sz w:val="28"/>
            <w:szCs w:val="28"/>
            <w:lang w:val="ru-RU"/>
          </w:rPr>
          <w:t>2005 г</w:t>
        </w:r>
      </w:smartTag>
      <w:r>
        <w:rPr>
          <w:rFonts w:cs="Times New Roman CYR"/>
          <w:color w:val="000000"/>
          <w:sz w:val="28"/>
          <w:szCs w:val="28"/>
          <w:lang w:val="ru-RU"/>
        </w:rPr>
        <w:t xml:space="preserve">. белорусские банки планировали увеличить свои ресурсы до 20 трлн р. (прирост — 37 </w:t>
      </w:r>
      <w:r>
        <w:rPr>
          <w:rFonts w:cs="Times New Roman CYR"/>
          <w:iCs/>
          <w:color w:val="000000"/>
          <w:sz w:val="28"/>
          <w:szCs w:val="28"/>
          <w:lang w:val="ru-RU"/>
        </w:rPr>
        <w:t>%).</w:t>
      </w:r>
      <w:r>
        <w:rPr>
          <w:rFonts w:cs="Times New Roman CYR"/>
          <w:color w:val="000000"/>
          <w:sz w:val="28"/>
          <w:szCs w:val="28"/>
          <w:lang w:val="ru-RU"/>
        </w:rPr>
        <w:t xml:space="preserve"> При этом вклады населения увеличатся на 43 %. достигнув 5,6 трлн р., собственный и уставной капиталы — на 20 % (составив соответственно 3,5 и 2,6 трлн р.). Это позволит в свою очередь обеспечить прирост кредитов экономике на 35 % до 12,3 трлн р., в том числе 1,1 трлн р. составят кредиты на строительство жилья.</w:t>
      </w:r>
    </w:p>
    <w:p w:rsidR="00F86D33" w:rsidRDefault="00F86D33" w:rsidP="00F86D33">
      <w:pPr>
        <w:autoSpaceDE w:val="0"/>
        <w:autoSpaceDN w:val="0"/>
        <w:adjustRightInd w:val="0"/>
        <w:ind w:firstLine="851"/>
        <w:jc w:val="both"/>
        <w:rPr>
          <w:rFonts w:cs="Times New Roman CYR"/>
          <w:color w:val="000000"/>
          <w:sz w:val="28"/>
          <w:szCs w:val="28"/>
          <w:lang w:val="ru-RU"/>
        </w:rPr>
      </w:pPr>
      <w:r>
        <w:rPr>
          <w:rFonts w:cs="Times New Roman CYR"/>
          <w:color w:val="000000"/>
          <w:sz w:val="28"/>
          <w:szCs w:val="28"/>
          <w:lang w:val="ru-RU"/>
        </w:rPr>
        <w:t>Определяющую роль в достижении заданных в Концепции целевых ориентиров развития банковского сектора будет играть решение следующих задач:</w:t>
      </w:r>
    </w:p>
    <w:p w:rsidR="00F86D33" w:rsidRDefault="00F86D33" w:rsidP="00F86D33">
      <w:pPr>
        <w:autoSpaceDE w:val="0"/>
        <w:autoSpaceDN w:val="0"/>
        <w:adjustRightInd w:val="0"/>
        <w:ind w:left="40" w:firstLine="340"/>
        <w:jc w:val="both"/>
        <w:rPr>
          <w:rFonts w:cs="Times New Roman CYR"/>
          <w:color w:val="000000"/>
          <w:sz w:val="28"/>
          <w:szCs w:val="28"/>
          <w:lang w:val="ru-RU"/>
        </w:rPr>
      </w:pPr>
      <w:r>
        <w:rPr>
          <w:rFonts w:cs="Times New Roman CYR"/>
          <w:color w:val="000000"/>
          <w:sz w:val="28"/>
          <w:szCs w:val="28"/>
          <w:lang w:val="ru-RU"/>
        </w:rPr>
        <w:t>• обеспечение адекватных экономических условий развития банковской системы Республики Беларусь в 2001—2010 гг.;</w:t>
      </w:r>
    </w:p>
    <w:p w:rsidR="00F86D33" w:rsidRDefault="00F86D33" w:rsidP="00F86D33">
      <w:pPr>
        <w:autoSpaceDE w:val="0"/>
        <w:autoSpaceDN w:val="0"/>
        <w:adjustRightInd w:val="0"/>
        <w:ind w:left="40" w:firstLine="340"/>
        <w:jc w:val="both"/>
        <w:rPr>
          <w:rFonts w:cs="Times New Roman CYR"/>
          <w:color w:val="000000"/>
          <w:sz w:val="28"/>
          <w:szCs w:val="28"/>
          <w:lang w:val="ru-RU"/>
        </w:rPr>
      </w:pPr>
      <w:r>
        <w:rPr>
          <w:rFonts w:cs="Times New Roman CYR"/>
          <w:color w:val="000000"/>
          <w:sz w:val="28"/>
          <w:szCs w:val="28"/>
          <w:lang w:val="ru-RU"/>
        </w:rPr>
        <w:t>• существенное расширение ресурсной базы банков;</w:t>
      </w:r>
    </w:p>
    <w:p w:rsidR="00F86D33" w:rsidRDefault="00F86D33" w:rsidP="00F86D33">
      <w:pPr>
        <w:autoSpaceDE w:val="0"/>
        <w:autoSpaceDN w:val="0"/>
        <w:adjustRightInd w:val="0"/>
        <w:ind w:left="40" w:firstLine="340"/>
        <w:jc w:val="both"/>
        <w:rPr>
          <w:rFonts w:cs="Times New Roman CYR"/>
          <w:bCs/>
          <w:color w:val="000000"/>
          <w:sz w:val="28"/>
          <w:szCs w:val="28"/>
          <w:lang w:val="ru-RU"/>
        </w:rPr>
      </w:pPr>
      <w:r>
        <w:rPr>
          <w:rFonts w:cs="Times New Roman CYR"/>
          <w:color w:val="000000"/>
          <w:sz w:val="28"/>
          <w:szCs w:val="28"/>
          <w:lang w:val="ru-RU"/>
        </w:rPr>
        <w:t>• оптимизация структуры активов и пассивов</w:t>
      </w:r>
      <w:r>
        <w:rPr>
          <w:rFonts w:cs="Times New Roman CYR"/>
          <w:bCs/>
          <w:color w:val="000000"/>
          <w:sz w:val="28"/>
          <w:szCs w:val="28"/>
          <w:lang w:val="ru-RU"/>
        </w:rPr>
        <w:t xml:space="preserve"> банков, повы</w:t>
      </w:r>
      <w:r>
        <w:rPr>
          <w:rFonts w:cs="Times New Roman CYR"/>
          <w:color w:val="000000"/>
          <w:sz w:val="28"/>
          <w:szCs w:val="28"/>
          <w:lang w:val="ru-RU"/>
        </w:rPr>
        <w:t>шение капитализации;</w:t>
      </w:r>
    </w:p>
    <w:p w:rsidR="00F86D33" w:rsidRDefault="00F86D33" w:rsidP="00F86D33">
      <w:pPr>
        <w:autoSpaceDE w:val="0"/>
        <w:autoSpaceDN w:val="0"/>
        <w:adjustRightInd w:val="0"/>
        <w:ind w:left="40" w:firstLine="340"/>
        <w:jc w:val="both"/>
        <w:rPr>
          <w:rFonts w:cs="Times New Roman CYR"/>
          <w:color w:val="000000"/>
          <w:sz w:val="28"/>
          <w:szCs w:val="28"/>
          <w:lang w:val="ru-RU"/>
        </w:rPr>
      </w:pPr>
      <w:r>
        <w:rPr>
          <w:rFonts w:cs="Times New Roman CYR"/>
          <w:color w:val="000000"/>
          <w:sz w:val="28"/>
          <w:szCs w:val="28"/>
          <w:lang w:val="ru-RU"/>
        </w:rPr>
        <w:t>• совершенствование институциональной и функциональной структур банковской системы;</w:t>
      </w:r>
    </w:p>
    <w:p w:rsidR="00F86D33" w:rsidRDefault="00F86D33" w:rsidP="00F86D33">
      <w:pPr>
        <w:autoSpaceDE w:val="0"/>
        <w:autoSpaceDN w:val="0"/>
        <w:adjustRightInd w:val="0"/>
        <w:ind w:left="40" w:firstLine="340"/>
        <w:jc w:val="both"/>
        <w:rPr>
          <w:rFonts w:cs="Times New Roman CYR"/>
          <w:color w:val="000000"/>
          <w:sz w:val="28"/>
          <w:szCs w:val="28"/>
          <w:lang w:val="ru-RU"/>
        </w:rPr>
      </w:pPr>
      <w:r>
        <w:rPr>
          <w:rFonts w:cs="Times New Roman CYR"/>
          <w:color w:val="000000"/>
          <w:sz w:val="28"/>
          <w:szCs w:val="28"/>
          <w:lang w:val="ru-RU"/>
        </w:rPr>
        <w:t>• обеспечение повышения устойчивости банковской системы за счет снижения всех видов рисков;</w:t>
      </w:r>
    </w:p>
    <w:p w:rsidR="00F86D33" w:rsidRDefault="00F86D33" w:rsidP="00F86D33">
      <w:pPr>
        <w:autoSpaceDE w:val="0"/>
        <w:autoSpaceDN w:val="0"/>
        <w:adjustRightInd w:val="0"/>
        <w:ind w:left="40" w:firstLine="340"/>
        <w:jc w:val="both"/>
        <w:rPr>
          <w:rFonts w:cs="Times New Roman CYR"/>
          <w:color w:val="000000"/>
          <w:sz w:val="28"/>
          <w:szCs w:val="28"/>
          <w:lang w:val="ru-RU"/>
        </w:rPr>
      </w:pPr>
      <w:r>
        <w:rPr>
          <w:rFonts w:cs="Times New Roman CYR"/>
          <w:color w:val="000000"/>
          <w:sz w:val="28"/>
          <w:szCs w:val="28"/>
          <w:lang w:val="ru-RU"/>
        </w:rPr>
        <w:t>• повышение качества управления байками (корпоративного менеджмента и внутреннего контроля);</w:t>
      </w:r>
    </w:p>
    <w:p w:rsidR="00F86D33" w:rsidRDefault="00F86D33" w:rsidP="00F86D33">
      <w:pPr>
        <w:autoSpaceDE w:val="0"/>
        <w:autoSpaceDN w:val="0"/>
        <w:adjustRightInd w:val="0"/>
        <w:ind w:left="40" w:firstLine="340"/>
        <w:jc w:val="both"/>
        <w:rPr>
          <w:rFonts w:cs="Times New Roman CYR"/>
          <w:color w:val="000000"/>
          <w:sz w:val="28"/>
          <w:szCs w:val="28"/>
          <w:lang w:val="ru-RU"/>
        </w:rPr>
      </w:pPr>
      <w:r>
        <w:rPr>
          <w:rFonts w:cs="Times New Roman CYR"/>
          <w:color w:val="000000"/>
          <w:sz w:val="28"/>
          <w:szCs w:val="28"/>
          <w:lang w:val="ru-RU"/>
        </w:rPr>
        <w:t>• развитие информационных технологий;</w:t>
      </w:r>
    </w:p>
    <w:p w:rsidR="00F86D33" w:rsidRDefault="00F86D33" w:rsidP="00F86D33">
      <w:pPr>
        <w:autoSpaceDE w:val="0"/>
        <w:autoSpaceDN w:val="0"/>
        <w:adjustRightInd w:val="0"/>
        <w:ind w:left="40" w:firstLine="340"/>
        <w:jc w:val="both"/>
        <w:rPr>
          <w:rFonts w:cs="Times New Roman CYR"/>
          <w:color w:val="000000"/>
          <w:sz w:val="28"/>
          <w:szCs w:val="28"/>
          <w:lang w:val="ru-RU"/>
        </w:rPr>
      </w:pPr>
      <w:r>
        <w:rPr>
          <w:rFonts w:cs="Times New Roman CYR"/>
          <w:color w:val="000000"/>
          <w:sz w:val="28"/>
          <w:szCs w:val="28"/>
          <w:lang w:val="ru-RU"/>
        </w:rPr>
        <w:t>• формирование среды добросовестной конкуренции в деятельности банков;</w:t>
      </w:r>
    </w:p>
    <w:p w:rsidR="00F86D33" w:rsidRDefault="00F86D33" w:rsidP="00F86D33">
      <w:pPr>
        <w:autoSpaceDE w:val="0"/>
        <w:autoSpaceDN w:val="0"/>
        <w:adjustRightInd w:val="0"/>
        <w:ind w:left="80" w:firstLine="360"/>
        <w:jc w:val="both"/>
        <w:rPr>
          <w:rFonts w:cs="Times New Roman CYR"/>
          <w:color w:val="000000"/>
          <w:sz w:val="28"/>
          <w:szCs w:val="28"/>
          <w:lang w:val="ru-RU"/>
        </w:rPr>
      </w:pPr>
      <w:r>
        <w:rPr>
          <w:rFonts w:cs="Times New Roman CYR"/>
          <w:color w:val="000000"/>
          <w:sz w:val="28"/>
          <w:szCs w:val="28"/>
          <w:lang w:val="ru-RU"/>
        </w:rPr>
        <w:t>• создание правового обеспечения деятельности банков, адекватного новым экономическим условиям</w:t>
      </w:r>
      <w:r>
        <w:rPr>
          <w:rFonts w:cs="Times New Roman CYR"/>
          <w:bCs/>
          <w:color w:val="000000"/>
          <w:sz w:val="28"/>
          <w:szCs w:val="28"/>
          <w:lang w:val="ru-RU"/>
        </w:rPr>
        <w:t xml:space="preserve"> их</w:t>
      </w:r>
      <w:r>
        <w:rPr>
          <w:rFonts w:cs="Times New Roman CYR"/>
          <w:color w:val="000000"/>
          <w:sz w:val="28"/>
          <w:szCs w:val="28"/>
          <w:lang w:val="ru-RU"/>
        </w:rPr>
        <w:t xml:space="preserve"> функционирования.</w:t>
      </w:r>
    </w:p>
    <w:p w:rsidR="00F86D33" w:rsidRDefault="00F86D33" w:rsidP="00F86D33">
      <w:pPr>
        <w:autoSpaceDE w:val="0"/>
        <w:autoSpaceDN w:val="0"/>
        <w:adjustRightInd w:val="0"/>
        <w:ind w:firstLine="851"/>
        <w:jc w:val="both"/>
        <w:rPr>
          <w:rFonts w:cs="Times New Roman CYR"/>
          <w:color w:val="000000"/>
          <w:sz w:val="28"/>
          <w:szCs w:val="28"/>
          <w:lang w:val="ru-RU"/>
        </w:rPr>
      </w:pPr>
      <w:r>
        <w:rPr>
          <w:rFonts w:cs="Times New Roman CYR"/>
          <w:color w:val="000000"/>
          <w:sz w:val="28"/>
          <w:szCs w:val="28"/>
          <w:lang w:val="ru-RU"/>
        </w:rPr>
        <w:t>Наряду с деятельностью по всестороннему укреплению денежной системы и белорусского рубля ведется активная работа Беларуси и России по созданию единой валюты в рамках Союзно</w:t>
      </w:r>
      <w:r>
        <w:rPr>
          <w:rFonts w:cs="Times New Roman CYR"/>
          <w:bCs/>
          <w:color w:val="000000"/>
          <w:sz w:val="28"/>
          <w:szCs w:val="28"/>
          <w:lang w:val="ru-RU"/>
        </w:rPr>
        <w:t>го</w:t>
      </w:r>
      <w:r>
        <w:rPr>
          <w:rFonts w:cs="Times New Roman CYR"/>
          <w:color w:val="000000"/>
          <w:sz w:val="28"/>
          <w:szCs w:val="28"/>
          <w:lang w:val="ru-RU"/>
        </w:rPr>
        <w:t xml:space="preserve"> государства[6.стр. 561-569]</w:t>
      </w:r>
    </w:p>
    <w:p w:rsidR="00F86D33" w:rsidRDefault="00F86D33" w:rsidP="00F86D33">
      <w:pPr>
        <w:autoSpaceDE w:val="0"/>
        <w:autoSpaceDN w:val="0"/>
        <w:adjustRightInd w:val="0"/>
        <w:ind w:firstLine="851"/>
        <w:jc w:val="both"/>
        <w:rPr>
          <w:rFonts w:cs="Times New Roman CYR"/>
          <w:color w:val="000000"/>
          <w:sz w:val="28"/>
          <w:szCs w:val="28"/>
          <w:lang w:val="ru-RU"/>
        </w:rPr>
      </w:pPr>
    </w:p>
    <w:p w:rsidR="00F86D33" w:rsidRDefault="00F86D33" w:rsidP="00F86D33">
      <w:pPr>
        <w:autoSpaceDE w:val="0"/>
        <w:autoSpaceDN w:val="0"/>
        <w:adjustRightInd w:val="0"/>
        <w:jc w:val="both"/>
        <w:rPr>
          <w:rFonts w:cs="Times New Roman CYR"/>
          <w:color w:val="000000"/>
          <w:sz w:val="28"/>
          <w:szCs w:val="28"/>
          <w:lang w:val="ru-RU"/>
        </w:rPr>
      </w:pPr>
    </w:p>
    <w:p w:rsidR="00F86D33" w:rsidRPr="00F66032" w:rsidRDefault="00F86D33" w:rsidP="00F86D33">
      <w:pPr>
        <w:autoSpaceDE w:val="0"/>
        <w:autoSpaceDN w:val="0"/>
        <w:adjustRightInd w:val="0"/>
        <w:jc w:val="both"/>
        <w:rPr>
          <w:rFonts w:cs="Times New Roman CYR"/>
          <w:color w:val="000000"/>
          <w:sz w:val="28"/>
          <w:szCs w:val="28"/>
          <w:lang w:val="ru-RU"/>
        </w:rPr>
      </w:pPr>
    </w:p>
    <w:p w:rsidR="00F86D33" w:rsidRDefault="00F86D33" w:rsidP="00F86D33">
      <w:pPr>
        <w:rPr>
          <w:sz w:val="32"/>
          <w:lang w:val="ru-RU"/>
        </w:rPr>
      </w:pPr>
      <w:r>
        <w:rPr>
          <w:b/>
          <w:sz w:val="32"/>
          <w:lang w:val="ru-RU"/>
        </w:rPr>
        <w:t xml:space="preserve">                                   Заключение</w:t>
      </w:r>
    </w:p>
    <w:p w:rsidR="00F86D33" w:rsidRDefault="00F86D33" w:rsidP="00F86D33">
      <w:pPr>
        <w:pStyle w:val="Web"/>
        <w:ind w:firstLine="851"/>
        <w:jc w:val="both"/>
        <w:rPr>
          <w:sz w:val="28"/>
        </w:rPr>
      </w:pPr>
      <w:r>
        <w:rPr>
          <w:sz w:val="28"/>
        </w:rPr>
        <w:t>Денежный рынок – рынок, на котором продаётся и покупается товар-деньги. Есть две основных теории функционирования этого рынка: кейнсианская и монетаристская. Деньги – важнейший элемент рыночной экономики. Товары приходят и уходят с рынков, а деньги остаются и находятся в постоянном движении. Они прошли долгий путь развития с древних времён до наших дней. Деньги имеют ряд функций. Стоимость денег обеспечивает в наши дни государство, поскольку оно монополизировало выпуск денег. Денежная система – исторически сложившаяся и законодательно закреплённая форма организации денежного обращения в конкретной стране. Исторически сложилось 2 системы: биметаллизм и монометаллизм. Однако современные кредитно-денежные системы не предусматривают свободного обмена на золото и др. В Республике Беларусь самостоятельный денежный рынок начал формироваться лишь в начале 90-х годов, после распада СССР с его плановой экономикой и единым центром в Москве. Перед ним стоит ещё много трудностей в процессе развития того, начало чего было положено в те годы. Нужно стабилизировать курс рубля, провести дедолларизацию экономики. И самое главное, нужно так повлиять на сознание белорусов, чтобы они начали доверять банкам и хранить свои сбережения в них. Нужно создать такой рынок ценных бумаг, в котором могли принимать участие все, без исключения, желающие заработать деньги.</w:t>
      </w:r>
    </w:p>
    <w:p w:rsidR="00F86D33" w:rsidRDefault="00F86D33" w:rsidP="00F86D33">
      <w:pPr>
        <w:autoSpaceDE w:val="0"/>
        <w:autoSpaceDN w:val="0"/>
        <w:adjustRightInd w:val="0"/>
        <w:ind w:firstLine="560"/>
        <w:jc w:val="both"/>
        <w:rPr>
          <w:rFonts w:cs="Times New Roman CYR"/>
          <w:color w:val="000000"/>
          <w:sz w:val="28"/>
          <w:lang w:val="ru-RU"/>
        </w:rPr>
      </w:pPr>
    </w:p>
    <w:p w:rsidR="00F86D33" w:rsidRDefault="00F86D33" w:rsidP="00F86D33">
      <w:pPr>
        <w:pStyle w:val="2"/>
        <w:spacing w:line="240" w:lineRule="auto"/>
      </w:pPr>
    </w:p>
    <w:p w:rsidR="00F86D33" w:rsidRDefault="00F86D33" w:rsidP="00F86D33">
      <w:pPr>
        <w:pStyle w:val="2"/>
        <w:spacing w:line="240" w:lineRule="auto"/>
      </w:pPr>
    </w:p>
    <w:p w:rsidR="00F86D33" w:rsidRDefault="00F86D33" w:rsidP="00F86D33">
      <w:pPr>
        <w:pStyle w:val="2"/>
        <w:spacing w:line="240" w:lineRule="auto"/>
      </w:pPr>
    </w:p>
    <w:p w:rsidR="00F86D33" w:rsidRDefault="00F86D33" w:rsidP="00F86D33">
      <w:pPr>
        <w:pStyle w:val="2"/>
        <w:spacing w:line="240" w:lineRule="auto"/>
      </w:pPr>
    </w:p>
    <w:p w:rsidR="00F86D33" w:rsidRDefault="00F86D33" w:rsidP="00F86D33">
      <w:pPr>
        <w:pStyle w:val="2"/>
        <w:tabs>
          <w:tab w:val="left" w:pos="4161"/>
        </w:tabs>
        <w:spacing w:line="240" w:lineRule="auto"/>
      </w:pPr>
    </w:p>
    <w:p w:rsidR="00F86D33" w:rsidRDefault="00F86D33" w:rsidP="00F86D33">
      <w:pPr>
        <w:pStyle w:val="30"/>
        <w:spacing w:line="240" w:lineRule="auto"/>
        <w:rPr>
          <w:b/>
          <w:sz w:val="28"/>
        </w:rPr>
      </w:pPr>
    </w:p>
    <w:p w:rsidR="00F86D33" w:rsidRDefault="00F86D33" w:rsidP="00F86D33">
      <w:pPr>
        <w:pStyle w:val="30"/>
        <w:spacing w:line="240" w:lineRule="auto"/>
        <w:jc w:val="center"/>
        <w:rPr>
          <w:b/>
          <w:sz w:val="28"/>
        </w:rPr>
      </w:pPr>
      <w:r>
        <w:rPr>
          <w:b/>
          <w:sz w:val="28"/>
        </w:rPr>
        <w:t>Литература</w:t>
      </w:r>
    </w:p>
    <w:p w:rsidR="00F86D33" w:rsidRPr="00B12DA5" w:rsidRDefault="00F86D33" w:rsidP="00F86D33">
      <w:pPr>
        <w:pStyle w:val="30"/>
        <w:spacing w:line="240" w:lineRule="auto"/>
        <w:rPr>
          <w:sz w:val="28"/>
        </w:rPr>
      </w:pPr>
      <w:r w:rsidRPr="00983A97">
        <w:rPr>
          <w:b/>
          <w:sz w:val="28"/>
        </w:rPr>
        <w:t>1.</w:t>
      </w:r>
      <w:r>
        <w:rPr>
          <w:b/>
          <w:sz w:val="28"/>
        </w:rPr>
        <w:t xml:space="preserve">  </w:t>
      </w:r>
      <w:r w:rsidRPr="00B12DA5">
        <w:rPr>
          <w:sz w:val="28"/>
        </w:rPr>
        <w:t xml:space="preserve"> Бюллетень банковской статистики. Мн.: Нацбанк РБ,2006 №2.с.173.</w:t>
      </w:r>
    </w:p>
    <w:p w:rsidR="00F86D33" w:rsidRDefault="00F86D33" w:rsidP="00F86D33">
      <w:pPr>
        <w:pStyle w:val="30"/>
        <w:spacing w:line="240" w:lineRule="auto"/>
        <w:rPr>
          <w:bCs/>
          <w:sz w:val="28"/>
        </w:rPr>
      </w:pPr>
      <w:r w:rsidRPr="00983A97">
        <w:rPr>
          <w:b/>
          <w:bCs/>
          <w:sz w:val="28"/>
        </w:rPr>
        <w:t xml:space="preserve">2. </w:t>
      </w:r>
      <w:r>
        <w:rPr>
          <w:bCs/>
          <w:sz w:val="28"/>
        </w:rPr>
        <w:t xml:space="preserve">Кэмпбелл Р. Макконнелл, Стэнли Л.Брю  "Экономикс" 13-е издание. Москва, </w:t>
      </w:r>
      <w:smartTag w:uri="urn:schemas-microsoft-com:office:smarttags" w:element="metricconverter">
        <w:smartTagPr>
          <w:attr w:name="ProductID" w:val="1999 г"/>
        </w:smartTagPr>
        <w:r>
          <w:rPr>
            <w:bCs/>
            <w:sz w:val="28"/>
          </w:rPr>
          <w:t>1999 г</w:t>
        </w:r>
      </w:smartTag>
      <w:r>
        <w:rPr>
          <w:bCs/>
          <w:sz w:val="28"/>
        </w:rPr>
        <w:t>.</w:t>
      </w:r>
    </w:p>
    <w:p w:rsidR="00F86D33" w:rsidRPr="00983A97" w:rsidRDefault="00F86D33" w:rsidP="00F86D33">
      <w:pPr>
        <w:pStyle w:val="30"/>
        <w:spacing w:line="240" w:lineRule="auto"/>
        <w:rPr>
          <w:b/>
          <w:sz w:val="28"/>
        </w:rPr>
      </w:pPr>
      <w:r w:rsidRPr="00983A97">
        <w:rPr>
          <w:b/>
          <w:sz w:val="28"/>
        </w:rPr>
        <w:t xml:space="preserve">3. </w:t>
      </w:r>
      <w:r>
        <w:rPr>
          <w:sz w:val="28"/>
        </w:rPr>
        <w:t>Макроэкономика: Учебное пособие / Н.И. Базылев, М.Н. Базылева, С.П. Гурко и др.; Под ред. Н.И. Базылева, С.П. Гурко. 2-е изд., перераб. – Мн.: БГЭУ, 2000г. – 214 стр.</w:t>
      </w:r>
    </w:p>
    <w:p w:rsidR="00F86D33" w:rsidRPr="00983A97" w:rsidRDefault="00F86D33" w:rsidP="00F86D33">
      <w:pPr>
        <w:pStyle w:val="30"/>
        <w:spacing w:line="240" w:lineRule="auto"/>
        <w:rPr>
          <w:b/>
          <w:sz w:val="28"/>
        </w:rPr>
      </w:pPr>
      <w:r w:rsidRPr="00983A97">
        <w:rPr>
          <w:b/>
          <w:sz w:val="28"/>
        </w:rPr>
        <w:t xml:space="preserve">4. </w:t>
      </w:r>
      <w:r>
        <w:rPr>
          <w:sz w:val="28"/>
        </w:rPr>
        <w:t>Микро- и макроэкономика: Учеб. пособие / М.И. Плотницкий, Л.В. Воробьева, Н.Н. Сухарева и др.; Под ред. М.И. Плотницкого. – Мн.: Книжный Дом; Мисанта, 2004г. – 224 стр.</w:t>
      </w:r>
    </w:p>
    <w:p w:rsidR="00F86D33" w:rsidRDefault="00F86D33" w:rsidP="00F86D33">
      <w:pPr>
        <w:pStyle w:val="30"/>
        <w:spacing w:line="240" w:lineRule="auto"/>
        <w:ind w:left="-33"/>
        <w:rPr>
          <w:b/>
          <w:sz w:val="28"/>
          <w:szCs w:val="28"/>
        </w:rPr>
      </w:pPr>
      <w:r w:rsidRPr="00F86D33">
        <w:rPr>
          <w:b/>
          <w:sz w:val="28"/>
          <w:szCs w:val="28"/>
        </w:rPr>
        <w:t xml:space="preserve">5.  </w:t>
      </w:r>
      <w:r>
        <w:rPr>
          <w:sz w:val="28"/>
          <w:szCs w:val="28"/>
        </w:rPr>
        <w:t>Мир экономики. Макроэкономические аспекты: Пособие для руководителей кружков и учителей / Г.Н. Сугако. – Мн.: Беларусь, 2002г. – 205 стр.</w:t>
      </w:r>
    </w:p>
    <w:p w:rsidR="00F86D33" w:rsidRDefault="00F86D33" w:rsidP="00F86D33">
      <w:pPr>
        <w:pStyle w:val="30"/>
        <w:spacing w:line="240" w:lineRule="auto"/>
      </w:pPr>
      <w:r w:rsidRPr="00983A97">
        <w:rPr>
          <w:b/>
          <w:sz w:val="28"/>
        </w:rPr>
        <w:t>6.</w:t>
      </w:r>
      <w:r>
        <w:rPr>
          <w:sz w:val="28"/>
        </w:rPr>
        <w:t>Национальная экономика Беларуси: учебник.//В.Н.Шимов.-Мн.:    БГЭУ,2006.-751 с.</w:t>
      </w:r>
    </w:p>
    <w:p w:rsidR="00F86D33" w:rsidRDefault="00F86D33" w:rsidP="00F86D33">
      <w:pPr>
        <w:pStyle w:val="30"/>
        <w:spacing w:line="240" w:lineRule="auto"/>
      </w:pPr>
      <w:r w:rsidRPr="00983A97">
        <w:rPr>
          <w:b/>
          <w:sz w:val="28"/>
        </w:rPr>
        <w:t xml:space="preserve">7. </w:t>
      </w:r>
      <w:r>
        <w:rPr>
          <w:sz w:val="28"/>
        </w:rPr>
        <w:t>Основные положения программы социально-экономического развития Республики Беларусь на 2001-2005 годы. Основные направления социально-экономического развития Республики Беларусь на период до 2010 года./ Сост. М.И. Плотницкий. – Мн.: ООО «Мисанта», 2002г. – 111 стр.</w:t>
      </w:r>
    </w:p>
    <w:p w:rsidR="00F86D33" w:rsidRDefault="00F86D33" w:rsidP="00F86D33">
      <w:pPr>
        <w:pStyle w:val="30"/>
        <w:spacing w:line="240" w:lineRule="auto"/>
        <w:rPr>
          <w:b/>
          <w:sz w:val="28"/>
        </w:rPr>
      </w:pPr>
      <w:r w:rsidRPr="00F86D33">
        <w:rPr>
          <w:b/>
          <w:sz w:val="28"/>
        </w:rPr>
        <w:t xml:space="preserve">8. </w:t>
      </w:r>
      <w:r>
        <w:rPr>
          <w:sz w:val="28"/>
        </w:rPr>
        <w:t>Экономическая теория: Учебник. 2-е изд. перераб. и доп./ Н.И. Базылев, А.В. Бондарь, С.П. Гурко и др.; Под ред. Н.И. Базылева, С.П. Гурко. – Мн.: БГЭУ, 1997г. – 550 стр.</w:t>
      </w:r>
    </w:p>
    <w:p w:rsidR="00F86D33" w:rsidRDefault="00F86D33" w:rsidP="00F86D33">
      <w:pPr>
        <w:pStyle w:val="30"/>
        <w:spacing w:line="240" w:lineRule="auto"/>
        <w:rPr>
          <w:sz w:val="28"/>
        </w:rPr>
      </w:pPr>
    </w:p>
    <w:p w:rsidR="00F86D33" w:rsidRDefault="00F86D33" w:rsidP="00F86D33">
      <w:pPr>
        <w:pStyle w:val="30"/>
        <w:spacing w:line="240" w:lineRule="auto"/>
        <w:rPr>
          <w:sz w:val="28"/>
        </w:rPr>
      </w:pPr>
    </w:p>
    <w:p w:rsidR="00F86D33" w:rsidRDefault="00F86D33" w:rsidP="00F86D33">
      <w:pPr>
        <w:pStyle w:val="30"/>
        <w:spacing w:line="240" w:lineRule="auto"/>
        <w:rPr>
          <w:sz w:val="28"/>
        </w:rPr>
      </w:pPr>
    </w:p>
    <w:p w:rsidR="00F86D33" w:rsidRDefault="00F86D33" w:rsidP="00F86D33">
      <w:pPr>
        <w:pStyle w:val="30"/>
        <w:spacing w:line="240" w:lineRule="auto"/>
        <w:rPr>
          <w:sz w:val="28"/>
        </w:rPr>
      </w:pPr>
    </w:p>
    <w:p w:rsidR="00F86D33" w:rsidRDefault="00F86D33" w:rsidP="00F86D33">
      <w:pPr>
        <w:pStyle w:val="30"/>
        <w:spacing w:line="240" w:lineRule="auto"/>
        <w:rPr>
          <w:sz w:val="28"/>
        </w:rPr>
      </w:pPr>
    </w:p>
    <w:p w:rsidR="00F86D33" w:rsidRDefault="00F86D33" w:rsidP="00F86D33">
      <w:pPr>
        <w:ind w:firstLine="709"/>
        <w:jc w:val="both"/>
        <w:rPr>
          <w:color w:val="0000FF"/>
          <w:sz w:val="28"/>
          <w:lang w:val="ru-RU"/>
        </w:rPr>
      </w:pPr>
    </w:p>
    <w:p w:rsidR="00F86D33" w:rsidRDefault="00F86D33" w:rsidP="00F86D33">
      <w:pPr>
        <w:ind w:firstLine="709"/>
        <w:jc w:val="both"/>
        <w:rPr>
          <w:color w:val="0000FF"/>
          <w:sz w:val="28"/>
          <w:lang w:val="ru-RU"/>
        </w:rPr>
      </w:pPr>
    </w:p>
    <w:p w:rsidR="00F86D33" w:rsidRDefault="00F86D33" w:rsidP="00F86D33">
      <w:pPr>
        <w:ind w:firstLine="709"/>
        <w:jc w:val="both"/>
        <w:rPr>
          <w:color w:val="0000FF"/>
          <w:sz w:val="28"/>
          <w:lang w:val="ru-RU"/>
        </w:rPr>
      </w:pPr>
    </w:p>
    <w:p w:rsidR="00F86D33" w:rsidRDefault="00F86D33" w:rsidP="00F86D33">
      <w:pPr>
        <w:rPr>
          <w:lang w:val="ru-RU"/>
        </w:rPr>
      </w:pPr>
    </w:p>
    <w:p w:rsidR="00F86D33" w:rsidRPr="00F86D33" w:rsidRDefault="00F86D33" w:rsidP="00F86D33">
      <w:pPr>
        <w:pStyle w:val="2"/>
        <w:spacing w:line="240" w:lineRule="auto"/>
        <w:jc w:val="left"/>
      </w:pPr>
    </w:p>
    <w:p w:rsidR="00F86D33" w:rsidRDefault="00F86D33" w:rsidP="00F86D33">
      <w:pPr>
        <w:jc w:val="both"/>
        <w:rPr>
          <w:color w:val="0000FF"/>
          <w:sz w:val="28"/>
          <w:lang w:val="ru-RU"/>
        </w:rPr>
      </w:pPr>
    </w:p>
    <w:p w:rsidR="00F86D33" w:rsidRDefault="00F86D33" w:rsidP="00F86D33">
      <w:pPr>
        <w:jc w:val="both"/>
        <w:rPr>
          <w:color w:val="0000FF"/>
          <w:sz w:val="28"/>
          <w:lang w:val="ru-RU"/>
        </w:rPr>
      </w:pPr>
    </w:p>
    <w:p w:rsidR="00F86D33" w:rsidRPr="00B436CB" w:rsidRDefault="00F86D33" w:rsidP="00F86D33">
      <w:pPr>
        <w:jc w:val="center"/>
        <w:rPr>
          <w:rFonts w:cs="PragmaticaKMM"/>
          <w:sz w:val="28"/>
          <w:szCs w:val="28"/>
          <w:lang w:val="ru-RU"/>
        </w:rPr>
      </w:pPr>
    </w:p>
    <w:p w:rsidR="00F86D33" w:rsidRPr="00B436CB" w:rsidRDefault="00F86D33" w:rsidP="00F86D33">
      <w:pPr>
        <w:jc w:val="center"/>
        <w:rPr>
          <w:rFonts w:cs="PragmaticaKMM"/>
          <w:sz w:val="28"/>
          <w:szCs w:val="28"/>
          <w:lang w:val="ru-RU"/>
        </w:rPr>
      </w:pPr>
    </w:p>
    <w:p w:rsidR="00F86D33" w:rsidRDefault="00F86D33" w:rsidP="00F86D33">
      <w:pPr>
        <w:jc w:val="both"/>
        <w:rPr>
          <w:color w:val="0000FF"/>
          <w:sz w:val="28"/>
          <w:lang w:val="ru-RU"/>
        </w:rPr>
      </w:pPr>
    </w:p>
    <w:p w:rsidR="00F86D33" w:rsidRDefault="00F86D33" w:rsidP="00F86D33">
      <w:pPr>
        <w:jc w:val="both"/>
        <w:rPr>
          <w:color w:val="0000FF"/>
          <w:sz w:val="28"/>
          <w:lang w:val="ru-RU"/>
        </w:rPr>
      </w:pPr>
    </w:p>
    <w:p w:rsidR="00F86D33" w:rsidRDefault="00F86D33" w:rsidP="00F86D33">
      <w:pPr>
        <w:ind w:firstLine="709"/>
        <w:jc w:val="both"/>
        <w:rPr>
          <w:color w:val="0000FF"/>
          <w:sz w:val="28"/>
          <w:lang w:val="ru-RU"/>
        </w:rPr>
      </w:pPr>
    </w:p>
    <w:p w:rsidR="00F86D33" w:rsidRDefault="00F86D33" w:rsidP="00F86D33">
      <w:pPr>
        <w:ind w:firstLine="709"/>
        <w:jc w:val="both"/>
        <w:rPr>
          <w:color w:val="0000FF"/>
          <w:sz w:val="28"/>
          <w:lang w:val="ru-RU"/>
        </w:rPr>
      </w:pPr>
    </w:p>
    <w:p w:rsidR="00F86D33" w:rsidRDefault="00F86D33" w:rsidP="00F86D33">
      <w:pPr>
        <w:ind w:firstLine="709"/>
        <w:jc w:val="both"/>
        <w:rPr>
          <w:color w:val="0000FF"/>
          <w:sz w:val="28"/>
          <w:lang w:val="ru-RU"/>
        </w:rPr>
      </w:pPr>
    </w:p>
    <w:p w:rsidR="00F86D33" w:rsidRDefault="00F86D33" w:rsidP="00F86D33">
      <w:pPr>
        <w:ind w:firstLine="709"/>
        <w:jc w:val="both"/>
        <w:rPr>
          <w:color w:val="0000FF"/>
          <w:sz w:val="28"/>
          <w:lang w:val="ru-RU"/>
        </w:rPr>
      </w:pPr>
    </w:p>
    <w:p w:rsidR="00F86D33" w:rsidRDefault="00F86D33" w:rsidP="00F86D33">
      <w:pPr>
        <w:jc w:val="center"/>
        <w:rPr>
          <w:rFonts w:cs="PragmaticaKMM"/>
          <w:sz w:val="28"/>
          <w:szCs w:val="28"/>
          <w:lang w:val="ru-RU"/>
        </w:rPr>
      </w:pPr>
    </w:p>
    <w:p w:rsidR="00F86D33" w:rsidRDefault="00F86D33" w:rsidP="00F86D33">
      <w:pPr>
        <w:ind w:firstLine="709"/>
        <w:jc w:val="both"/>
        <w:rPr>
          <w:color w:val="0000FF"/>
          <w:sz w:val="28"/>
          <w:lang w:val="ru-RU"/>
        </w:rPr>
      </w:pPr>
    </w:p>
    <w:p w:rsidR="00F86D33" w:rsidRDefault="00F86D33" w:rsidP="00F86D33">
      <w:pPr>
        <w:ind w:firstLine="709"/>
        <w:jc w:val="both"/>
        <w:rPr>
          <w:color w:val="0000FF"/>
          <w:sz w:val="28"/>
          <w:lang w:val="ru-RU"/>
        </w:rPr>
      </w:pPr>
    </w:p>
    <w:p w:rsidR="00F86D33" w:rsidRPr="00F86D33" w:rsidRDefault="00F86D33" w:rsidP="00F86D33">
      <w:pPr>
        <w:rPr>
          <w:rFonts w:cs="PragmaticaKMM"/>
          <w:sz w:val="28"/>
          <w:szCs w:val="28"/>
          <w:lang w:val="ru-RU"/>
        </w:rPr>
      </w:pPr>
    </w:p>
    <w:p w:rsidR="00F86D33" w:rsidRDefault="00F86D33" w:rsidP="00F86D33">
      <w:pPr>
        <w:rPr>
          <w:lang w:val="ru-RU"/>
        </w:rPr>
      </w:pPr>
    </w:p>
    <w:p w:rsidR="00E144C2" w:rsidRPr="00F86D33" w:rsidRDefault="00E144C2" w:rsidP="00F86D33">
      <w:pPr>
        <w:rPr>
          <w:lang w:val="ru-RU"/>
        </w:rPr>
      </w:pPr>
      <w:bookmarkStart w:id="0" w:name="_GoBack"/>
      <w:bookmarkEnd w:id="0"/>
    </w:p>
    <w:sectPr w:rsidR="00E144C2" w:rsidRPr="00F86D33" w:rsidSect="00201F7D">
      <w:headerReference w:type="even" r:id="rId10"/>
      <w:headerReference w:type="default" r:id="rId11"/>
      <w:footerReference w:type="even" r:id="rId12"/>
      <w:footerReference w:type="default" r:id="rId13"/>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E55" w:rsidRDefault="009B3E55">
      <w:r>
        <w:separator/>
      </w:r>
    </w:p>
  </w:endnote>
  <w:endnote w:type="continuationSeparator" w:id="0">
    <w:p w:rsidR="009B3E55" w:rsidRDefault="009B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ragmaticaKMM">
    <w:charset w:val="CC"/>
    <w:family w:val="auto"/>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F7D" w:rsidRDefault="00201F7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01F7D" w:rsidRDefault="00201F7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F7D" w:rsidRDefault="00201F7D">
    <w:pPr>
      <w:pStyle w:val="a5"/>
      <w:framePr w:wrap="around" w:vAnchor="text" w:hAnchor="margin" w:xAlign="center" w:y="1"/>
      <w:rPr>
        <w:rStyle w:val="a6"/>
        <w:lang w:val="ru-RU"/>
      </w:rPr>
    </w:pPr>
  </w:p>
  <w:p w:rsidR="00201F7D" w:rsidRDefault="00201F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E55" w:rsidRDefault="009B3E55">
      <w:r>
        <w:separator/>
      </w:r>
    </w:p>
  </w:footnote>
  <w:footnote w:type="continuationSeparator" w:id="0">
    <w:p w:rsidR="009B3E55" w:rsidRDefault="009B3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F7D" w:rsidRDefault="00201F7D" w:rsidP="00201F7D">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01F7D" w:rsidRDefault="00201F7D" w:rsidP="00201F7D">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F7D" w:rsidRDefault="00201F7D" w:rsidP="00201F7D">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B3E55">
      <w:rPr>
        <w:rStyle w:val="a6"/>
        <w:noProof/>
      </w:rPr>
      <w:t>2</w:t>
    </w:r>
    <w:r>
      <w:rPr>
        <w:rStyle w:val="a6"/>
      </w:rPr>
      <w:fldChar w:fldCharType="end"/>
    </w:r>
  </w:p>
  <w:p w:rsidR="00201F7D" w:rsidRPr="004D1E69" w:rsidRDefault="00201F7D" w:rsidP="00201F7D">
    <w:pPr>
      <w:pStyle w:val="a8"/>
      <w:ind w:right="360"/>
      <w:rPr>
        <w:lang w:val="ru-RU"/>
      </w:rPr>
    </w:pPr>
    <w:r w:rsidRPr="00A15DD8">
      <w:tab/>
    </w:r>
    <w:r>
      <w:tab/>
    </w: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31C1C"/>
    <w:multiLevelType w:val="singleLevel"/>
    <w:tmpl w:val="0419000F"/>
    <w:lvl w:ilvl="0">
      <w:start w:val="1"/>
      <w:numFmt w:val="decimal"/>
      <w:lvlText w:val="%1."/>
      <w:lvlJc w:val="left"/>
      <w:pPr>
        <w:tabs>
          <w:tab w:val="num" w:pos="360"/>
        </w:tabs>
        <w:ind w:left="360" w:hanging="360"/>
      </w:pPr>
    </w:lvl>
  </w:abstractNum>
  <w:abstractNum w:abstractNumId="1">
    <w:nsid w:val="458F4D8D"/>
    <w:multiLevelType w:val="singleLevel"/>
    <w:tmpl w:val="969423A2"/>
    <w:lvl w:ilvl="0">
      <w:start w:val="1"/>
      <w:numFmt w:val="bullet"/>
      <w:lvlText w:val=""/>
      <w:lvlJc w:val="left"/>
      <w:pPr>
        <w:tabs>
          <w:tab w:val="num" w:pos="360"/>
        </w:tabs>
        <w:ind w:left="360" w:hanging="360"/>
      </w:pPr>
      <w:rPr>
        <w:rFonts w:ascii="Symbol" w:hAnsi="Symbol" w:hint="default"/>
        <w:sz w:val="1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D33"/>
    <w:rsid w:val="00201F7D"/>
    <w:rsid w:val="00245383"/>
    <w:rsid w:val="00301F92"/>
    <w:rsid w:val="008230F9"/>
    <w:rsid w:val="009B3E55"/>
    <w:rsid w:val="00C4571A"/>
    <w:rsid w:val="00E144C2"/>
    <w:rsid w:val="00F86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103"/>
    <o:shapelayout v:ext="edit">
      <o:idmap v:ext="edit" data="1"/>
      <o:rules v:ext="edit">
        <o:r id="V:Rule1" type="arc" idref="#_x0000_s1035"/>
        <o:r id="V:Rule2" type="arc" idref="#_x0000_s1040"/>
        <o:r id="V:Rule3" type="arc" idref="#_x0000_s1045"/>
        <o:r id="V:Rule4" type="arc" idref="#_x0000_s1069"/>
        <o:r id="V:Rule5" type="arc" idref="#_x0000_s1068"/>
        <o:r id="V:Rule6" type="arc" idref="#_x0000_s1099"/>
        <o:r id="V:Rule7" type="arc" idref="#_x0000_s1098"/>
      </o:rules>
    </o:shapelayout>
  </w:shapeDefaults>
  <w:decimalSymbol w:val=","/>
  <w:listSeparator w:val=";"/>
  <w15:chartTrackingRefBased/>
  <w15:docId w15:val="{0DE2C264-4541-4073-8213-806303BF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D33"/>
    <w:rPr>
      <w:sz w:val="24"/>
      <w:szCs w:val="24"/>
      <w:lang w:val="en-US" w:eastAsia="en-US"/>
    </w:rPr>
  </w:style>
  <w:style w:type="paragraph" w:styleId="3">
    <w:name w:val="heading 3"/>
    <w:basedOn w:val="a"/>
    <w:next w:val="a"/>
    <w:qFormat/>
    <w:rsid w:val="00F86D33"/>
    <w:pPr>
      <w:keepNext/>
      <w:overflowPunct w:val="0"/>
      <w:autoSpaceDE w:val="0"/>
      <w:autoSpaceDN w:val="0"/>
      <w:adjustRightInd w:val="0"/>
      <w:spacing w:line="480" w:lineRule="auto"/>
      <w:ind w:firstLine="709"/>
      <w:jc w:val="center"/>
      <w:textAlignment w:val="baseline"/>
      <w:outlineLvl w:val="2"/>
    </w:pPr>
    <w:rPr>
      <w:b/>
      <w:bCs/>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86D33"/>
    <w:pPr>
      <w:spacing w:line="360" w:lineRule="auto"/>
      <w:ind w:left="708"/>
      <w:jc w:val="center"/>
    </w:pPr>
    <w:rPr>
      <w:b/>
      <w:sz w:val="28"/>
    </w:rPr>
  </w:style>
  <w:style w:type="paragraph" w:styleId="a4">
    <w:name w:val="Body Text"/>
    <w:basedOn w:val="a"/>
    <w:rsid w:val="00F86D33"/>
    <w:pPr>
      <w:spacing w:line="360" w:lineRule="auto"/>
      <w:jc w:val="both"/>
    </w:pPr>
    <w:rPr>
      <w:sz w:val="28"/>
      <w:szCs w:val="28"/>
      <w:lang w:val="ru-RU"/>
    </w:rPr>
  </w:style>
  <w:style w:type="paragraph" w:styleId="30">
    <w:name w:val="Body Text 3"/>
    <w:basedOn w:val="a"/>
    <w:rsid w:val="00F86D33"/>
    <w:pPr>
      <w:spacing w:line="360" w:lineRule="auto"/>
      <w:jc w:val="both"/>
    </w:pPr>
    <w:rPr>
      <w:sz w:val="26"/>
      <w:lang w:val="ru-RU" w:eastAsia="ru-RU"/>
    </w:rPr>
  </w:style>
  <w:style w:type="paragraph" w:customStyle="1" w:styleId="1">
    <w:name w:val="Стиль1"/>
    <w:basedOn w:val="a"/>
    <w:rsid w:val="00F86D33"/>
    <w:pPr>
      <w:spacing w:line="360" w:lineRule="auto"/>
      <w:ind w:firstLine="851"/>
      <w:jc w:val="both"/>
    </w:pPr>
    <w:rPr>
      <w:sz w:val="28"/>
      <w:szCs w:val="28"/>
      <w:lang w:val="ru-RU" w:eastAsia="ru-RU"/>
    </w:rPr>
  </w:style>
  <w:style w:type="paragraph" w:styleId="2">
    <w:name w:val="Body Text 2"/>
    <w:basedOn w:val="a"/>
    <w:rsid w:val="00F86D33"/>
    <w:pPr>
      <w:spacing w:line="360" w:lineRule="auto"/>
      <w:jc w:val="center"/>
    </w:pPr>
    <w:rPr>
      <w:b/>
      <w:bCs/>
      <w:sz w:val="32"/>
      <w:lang w:val="ru-RU"/>
    </w:rPr>
  </w:style>
  <w:style w:type="paragraph" w:customStyle="1" w:styleId="Web">
    <w:name w:val="Обычный (Web)"/>
    <w:basedOn w:val="a"/>
    <w:rsid w:val="00F86D33"/>
    <w:pPr>
      <w:spacing w:before="100" w:beforeAutospacing="1" w:after="100" w:afterAutospacing="1"/>
    </w:pPr>
    <w:rPr>
      <w:lang w:val="ru-RU" w:eastAsia="ru-RU"/>
    </w:rPr>
  </w:style>
  <w:style w:type="paragraph" w:styleId="a5">
    <w:name w:val="footer"/>
    <w:basedOn w:val="a"/>
    <w:rsid w:val="00F86D33"/>
    <w:pPr>
      <w:tabs>
        <w:tab w:val="center" w:pos="4677"/>
        <w:tab w:val="right" w:pos="9355"/>
      </w:tabs>
    </w:pPr>
  </w:style>
  <w:style w:type="character" w:styleId="a6">
    <w:name w:val="page number"/>
    <w:basedOn w:val="a0"/>
    <w:rsid w:val="00F86D33"/>
  </w:style>
  <w:style w:type="paragraph" w:styleId="a7">
    <w:name w:val="Subtitle"/>
    <w:basedOn w:val="a"/>
    <w:qFormat/>
    <w:rsid w:val="00F86D33"/>
    <w:pPr>
      <w:jc w:val="both"/>
    </w:pPr>
    <w:rPr>
      <w:b/>
      <w:bCs/>
      <w:sz w:val="32"/>
      <w:lang w:val="ru-RU"/>
    </w:rPr>
  </w:style>
  <w:style w:type="paragraph" w:styleId="a8">
    <w:name w:val="header"/>
    <w:basedOn w:val="a"/>
    <w:rsid w:val="00F86D33"/>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8001</Words>
  <Characters>45606</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HomeUser</dc:creator>
  <cp:keywords/>
  <cp:lastModifiedBy>admin</cp:lastModifiedBy>
  <cp:revision>2</cp:revision>
  <dcterms:created xsi:type="dcterms:W3CDTF">2014-05-12T21:45:00Z</dcterms:created>
  <dcterms:modified xsi:type="dcterms:W3CDTF">2014-05-12T21:45:00Z</dcterms:modified>
</cp:coreProperties>
</file>