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F60" w:rsidRDefault="007E1F60" w:rsidP="000B495F">
      <w:pPr>
        <w:ind w:firstLine="709"/>
        <w:jc w:val="center"/>
        <w:rPr>
          <w:sz w:val="28"/>
          <w:szCs w:val="28"/>
        </w:rPr>
      </w:pPr>
    </w:p>
    <w:p w:rsidR="005B3088" w:rsidRPr="00263956" w:rsidRDefault="005B3088" w:rsidP="000B495F">
      <w:pPr>
        <w:ind w:firstLine="709"/>
        <w:jc w:val="center"/>
        <w:rPr>
          <w:sz w:val="28"/>
          <w:szCs w:val="28"/>
        </w:rPr>
      </w:pPr>
      <w:r w:rsidRPr="00263956">
        <w:rPr>
          <w:sz w:val="28"/>
          <w:szCs w:val="28"/>
        </w:rPr>
        <w:t xml:space="preserve">Учреждение образования </w:t>
      </w:r>
    </w:p>
    <w:p w:rsidR="005B3088" w:rsidRPr="00263956" w:rsidRDefault="005B3088" w:rsidP="000B495F">
      <w:pPr>
        <w:ind w:firstLine="709"/>
        <w:jc w:val="center"/>
        <w:rPr>
          <w:sz w:val="28"/>
          <w:szCs w:val="28"/>
        </w:rPr>
      </w:pPr>
      <w:r w:rsidRPr="00263956">
        <w:rPr>
          <w:sz w:val="28"/>
          <w:szCs w:val="28"/>
        </w:rPr>
        <w:t>«Гомельский государственный университет им.Франциска Скорины»</w:t>
      </w:r>
    </w:p>
    <w:p w:rsidR="005B3088" w:rsidRPr="00263956" w:rsidRDefault="005B3088" w:rsidP="000B495F">
      <w:pPr>
        <w:ind w:firstLine="709"/>
        <w:jc w:val="center"/>
        <w:rPr>
          <w:sz w:val="28"/>
          <w:szCs w:val="28"/>
        </w:rPr>
      </w:pPr>
    </w:p>
    <w:p w:rsidR="005B3088" w:rsidRPr="00263956" w:rsidRDefault="005B3088" w:rsidP="000B495F">
      <w:pPr>
        <w:ind w:firstLine="709"/>
        <w:jc w:val="center"/>
        <w:rPr>
          <w:sz w:val="28"/>
          <w:szCs w:val="28"/>
        </w:rPr>
      </w:pPr>
      <w:r w:rsidRPr="00263956">
        <w:rPr>
          <w:sz w:val="28"/>
          <w:szCs w:val="28"/>
        </w:rPr>
        <w:t>Заочный факультет</w:t>
      </w:r>
    </w:p>
    <w:p w:rsidR="005B3088" w:rsidRPr="00263956" w:rsidRDefault="005B3088" w:rsidP="000B495F">
      <w:pPr>
        <w:ind w:firstLine="709"/>
        <w:jc w:val="center"/>
        <w:rPr>
          <w:sz w:val="28"/>
          <w:szCs w:val="28"/>
        </w:rPr>
      </w:pPr>
    </w:p>
    <w:p w:rsidR="005B3088" w:rsidRPr="00263956" w:rsidRDefault="005B3088" w:rsidP="000B495F">
      <w:pPr>
        <w:ind w:firstLine="709"/>
        <w:jc w:val="center"/>
        <w:rPr>
          <w:sz w:val="28"/>
          <w:szCs w:val="28"/>
        </w:rPr>
      </w:pPr>
      <w:r w:rsidRPr="00263956">
        <w:rPr>
          <w:sz w:val="28"/>
          <w:szCs w:val="28"/>
        </w:rPr>
        <w:t>Кафедра экономики и управления производством</w:t>
      </w:r>
    </w:p>
    <w:p w:rsidR="005B3088" w:rsidRPr="00263956" w:rsidRDefault="005B3088" w:rsidP="000B495F">
      <w:pPr>
        <w:ind w:firstLine="709"/>
        <w:jc w:val="center"/>
        <w:rPr>
          <w:sz w:val="28"/>
          <w:szCs w:val="28"/>
        </w:rPr>
      </w:pPr>
    </w:p>
    <w:p w:rsidR="005B3088" w:rsidRPr="00263956" w:rsidRDefault="005B3088" w:rsidP="000B495F">
      <w:pPr>
        <w:ind w:firstLine="709"/>
        <w:jc w:val="center"/>
        <w:rPr>
          <w:sz w:val="28"/>
          <w:szCs w:val="28"/>
        </w:rPr>
      </w:pPr>
    </w:p>
    <w:p w:rsidR="005B3088" w:rsidRPr="00263956" w:rsidRDefault="005B3088" w:rsidP="000B495F">
      <w:pPr>
        <w:ind w:firstLine="709"/>
        <w:jc w:val="center"/>
        <w:rPr>
          <w:sz w:val="28"/>
          <w:szCs w:val="28"/>
        </w:rPr>
      </w:pPr>
    </w:p>
    <w:p w:rsidR="005B3088" w:rsidRPr="00263956" w:rsidRDefault="005B3088" w:rsidP="000B495F">
      <w:pPr>
        <w:ind w:firstLine="709"/>
        <w:jc w:val="center"/>
        <w:rPr>
          <w:sz w:val="28"/>
          <w:szCs w:val="28"/>
        </w:rPr>
      </w:pPr>
    </w:p>
    <w:p w:rsidR="005B3088" w:rsidRDefault="005B3088" w:rsidP="000B495F">
      <w:pPr>
        <w:ind w:firstLine="709"/>
        <w:jc w:val="center"/>
        <w:rPr>
          <w:sz w:val="28"/>
          <w:szCs w:val="28"/>
        </w:rPr>
      </w:pPr>
    </w:p>
    <w:p w:rsidR="005B3088" w:rsidRDefault="005B3088" w:rsidP="000B495F">
      <w:pPr>
        <w:ind w:firstLine="709"/>
        <w:jc w:val="center"/>
        <w:rPr>
          <w:sz w:val="28"/>
          <w:szCs w:val="28"/>
        </w:rPr>
      </w:pPr>
    </w:p>
    <w:p w:rsidR="005B3088" w:rsidRDefault="005B3088" w:rsidP="000B495F">
      <w:pPr>
        <w:ind w:firstLine="709"/>
        <w:jc w:val="center"/>
        <w:rPr>
          <w:sz w:val="28"/>
          <w:szCs w:val="28"/>
        </w:rPr>
      </w:pPr>
    </w:p>
    <w:p w:rsidR="005B3088" w:rsidRPr="00263956" w:rsidRDefault="005B3088" w:rsidP="000B495F">
      <w:pPr>
        <w:ind w:firstLine="709"/>
        <w:jc w:val="center"/>
        <w:rPr>
          <w:sz w:val="28"/>
          <w:szCs w:val="28"/>
        </w:rPr>
      </w:pPr>
    </w:p>
    <w:p w:rsidR="005B3088" w:rsidRPr="00263956" w:rsidRDefault="005B3088" w:rsidP="000B495F">
      <w:pPr>
        <w:ind w:firstLine="709"/>
        <w:jc w:val="center"/>
        <w:rPr>
          <w:sz w:val="28"/>
          <w:szCs w:val="28"/>
        </w:rPr>
      </w:pPr>
      <w:r w:rsidRPr="00263956">
        <w:rPr>
          <w:sz w:val="28"/>
          <w:szCs w:val="28"/>
        </w:rPr>
        <w:t>КОНТРОЛЬНАЯ РАБОТА</w:t>
      </w:r>
    </w:p>
    <w:p w:rsidR="005B3088" w:rsidRDefault="005B3088" w:rsidP="000B495F">
      <w:pPr>
        <w:ind w:firstLine="709"/>
        <w:jc w:val="center"/>
        <w:rPr>
          <w:sz w:val="28"/>
          <w:szCs w:val="28"/>
        </w:rPr>
      </w:pPr>
    </w:p>
    <w:p w:rsidR="005B3088" w:rsidRPr="00263956" w:rsidRDefault="005B3088" w:rsidP="000B495F">
      <w:pPr>
        <w:ind w:firstLine="709"/>
        <w:jc w:val="center"/>
        <w:rPr>
          <w:sz w:val="28"/>
          <w:szCs w:val="28"/>
        </w:rPr>
      </w:pPr>
      <w:r w:rsidRPr="00263956">
        <w:rPr>
          <w:sz w:val="28"/>
          <w:szCs w:val="28"/>
        </w:rPr>
        <w:t>по курсу «</w:t>
      </w:r>
      <w:r>
        <w:rPr>
          <w:sz w:val="28"/>
          <w:szCs w:val="28"/>
        </w:rPr>
        <w:t>Финансовый менеджмент</w:t>
      </w:r>
      <w:r w:rsidRPr="00263956">
        <w:rPr>
          <w:sz w:val="28"/>
          <w:szCs w:val="28"/>
        </w:rPr>
        <w:t>»</w:t>
      </w:r>
    </w:p>
    <w:p w:rsidR="005B3088" w:rsidRPr="00263956" w:rsidRDefault="005B3088" w:rsidP="000B495F">
      <w:pPr>
        <w:ind w:firstLine="709"/>
        <w:jc w:val="center"/>
        <w:rPr>
          <w:sz w:val="28"/>
          <w:szCs w:val="28"/>
        </w:rPr>
      </w:pPr>
    </w:p>
    <w:p w:rsidR="005B3088" w:rsidRPr="00263956" w:rsidRDefault="005B3088" w:rsidP="000B495F">
      <w:pPr>
        <w:ind w:firstLine="709"/>
        <w:jc w:val="center"/>
        <w:rPr>
          <w:sz w:val="28"/>
          <w:szCs w:val="28"/>
        </w:rPr>
      </w:pPr>
    </w:p>
    <w:p w:rsidR="005B3088" w:rsidRPr="00263956" w:rsidRDefault="005B3088" w:rsidP="000B495F">
      <w:pPr>
        <w:ind w:firstLine="709"/>
        <w:jc w:val="center"/>
        <w:rPr>
          <w:sz w:val="28"/>
          <w:szCs w:val="28"/>
        </w:rPr>
      </w:pPr>
    </w:p>
    <w:p w:rsidR="005B3088" w:rsidRPr="00263956" w:rsidRDefault="005B3088" w:rsidP="000B495F">
      <w:pPr>
        <w:ind w:firstLine="709"/>
        <w:jc w:val="center"/>
        <w:rPr>
          <w:sz w:val="28"/>
          <w:szCs w:val="28"/>
        </w:rPr>
      </w:pPr>
    </w:p>
    <w:p w:rsidR="005B3088" w:rsidRPr="00263956" w:rsidRDefault="005B3088" w:rsidP="000B495F">
      <w:pPr>
        <w:ind w:firstLine="709"/>
        <w:jc w:val="center"/>
        <w:rPr>
          <w:sz w:val="28"/>
          <w:szCs w:val="28"/>
        </w:rPr>
      </w:pPr>
      <w:r w:rsidRPr="00263956">
        <w:rPr>
          <w:sz w:val="28"/>
          <w:szCs w:val="28"/>
        </w:rPr>
        <w:t xml:space="preserve">                                                                                   </w:t>
      </w:r>
    </w:p>
    <w:p w:rsidR="005B3088" w:rsidRPr="00263956" w:rsidRDefault="005B3088" w:rsidP="000B495F">
      <w:pPr>
        <w:ind w:firstLine="709"/>
        <w:jc w:val="center"/>
        <w:rPr>
          <w:sz w:val="28"/>
          <w:szCs w:val="28"/>
        </w:rPr>
      </w:pPr>
    </w:p>
    <w:p w:rsidR="005B3088" w:rsidRPr="00263956" w:rsidRDefault="005B3088" w:rsidP="000B495F">
      <w:pPr>
        <w:rPr>
          <w:sz w:val="28"/>
          <w:szCs w:val="28"/>
        </w:rPr>
      </w:pPr>
    </w:p>
    <w:p w:rsidR="005B3088" w:rsidRDefault="005B3088" w:rsidP="000B495F">
      <w:pPr>
        <w:rPr>
          <w:sz w:val="28"/>
          <w:szCs w:val="28"/>
        </w:rPr>
      </w:pPr>
    </w:p>
    <w:p w:rsidR="005B3088" w:rsidRPr="00263956" w:rsidRDefault="005B3088" w:rsidP="000B495F">
      <w:pPr>
        <w:rPr>
          <w:sz w:val="28"/>
          <w:szCs w:val="28"/>
        </w:rPr>
      </w:pPr>
    </w:p>
    <w:p w:rsidR="005B3088" w:rsidRPr="00263956" w:rsidRDefault="005B3088" w:rsidP="000B495F">
      <w:pPr>
        <w:rPr>
          <w:sz w:val="28"/>
          <w:szCs w:val="28"/>
        </w:rPr>
      </w:pPr>
      <w:r w:rsidRPr="00263956">
        <w:rPr>
          <w:sz w:val="28"/>
          <w:szCs w:val="28"/>
        </w:rPr>
        <w:t>Выполнила</w:t>
      </w:r>
    </w:p>
    <w:p w:rsidR="005B3088" w:rsidRPr="00263956" w:rsidRDefault="005B3088" w:rsidP="000B495F">
      <w:pPr>
        <w:rPr>
          <w:sz w:val="28"/>
          <w:szCs w:val="28"/>
        </w:rPr>
      </w:pPr>
      <w:r w:rsidRPr="00263956">
        <w:rPr>
          <w:sz w:val="28"/>
          <w:szCs w:val="28"/>
        </w:rPr>
        <w:t>студентка группы ЭУ-51</w:t>
      </w:r>
    </w:p>
    <w:p w:rsidR="005B3088" w:rsidRPr="00263956" w:rsidRDefault="005B3088" w:rsidP="000B495F">
      <w:pPr>
        <w:rPr>
          <w:sz w:val="28"/>
          <w:szCs w:val="28"/>
        </w:rPr>
      </w:pPr>
    </w:p>
    <w:p w:rsidR="005B3088" w:rsidRPr="00263956" w:rsidRDefault="005B3088" w:rsidP="000B495F">
      <w:pPr>
        <w:rPr>
          <w:sz w:val="28"/>
          <w:szCs w:val="28"/>
        </w:rPr>
      </w:pPr>
      <w:r w:rsidRPr="00263956">
        <w:rPr>
          <w:sz w:val="28"/>
          <w:szCs w:val="28"/>
        </w:rPr>
        <w:t>Плешева Алина Александровна</w:t>
      </w:r>
    </w:p>
    <w:p w:rsidR="005B3088" w:rsidRPr="00263956" w:rsidRDefault="005B3088" w:rsidP="000B495F">
      <w:pPr>
        <w:rPr>
          <w:sz w:val="28"/>
          <w:szCs w:val="28"/>
        </w:rPr>
      </w:pPr>
    </w:p>
    <w:p w:rsidR="005B3088" w:rsidRPr="00263956" w:rsidRDefault="005B3088" w:rsidP="000B495F">
      <w:pPr>
        <w:rPr>
          <w:sz w:val="28"/>
          <w:szCs w:val="28"/>
        </w:rPr>
      </w:pPr>
      <w:r w:rsidRPr="00263956">
        <w:rPr>
          <w:sz w:val="28"/>
          <w:szCs w:val="28"/>
        </w:rPr>
        <w:t>Домашний адрес:</w:t>
      </w:r>
    </w:p>
    <w:p w:rsidR="005B3088" w:rsidRPr="00263956" w:rsidRDefault="005B3088" w:rsidP="000B495F">
      <w:pPr>
        <w:rPr>
          <w:sz w:val="28"/>
          <w:szCs w:val="28"/>
        </w:rPr>
      </w:pPr>
      <w:r w:rsidRPr="00263956">
        <w:rPr>
          <w:sz w:val="28"/>
          <w:szCs w:val="28"/>
        </w:rPr>
        <w:t>247050 г.Добруш</w:t>
      </w:r>
    </w:p>
    <w:p w:rsidR="005B3088" w:rsidRPr="00263956" w:rsidRDefault="005B3088" w:rsidP="000B495F">
      <w:pPr>
        <w:rPr>
          <w:sz w:val="28"/>
          <w:szCs w:val="28"/>
        </w:rPr>
      </w:pPr>
      <w:r>
        <w:rPr>
          <w:sz w:val="28"/>
          <w:szCs w:val="28"/>
        </w:rPr>
        <w:t>ул.Михалькова, 40</w:t>
      </w:r>
    </w:p>
    <w:p w:rsidR="005B3088" w:rsidRPr="00263956" w:rsidRDefault="005B3088" w:rsidP="000B495F">
      <w:pPr>
        <w:rPr>
          <w:sz w:val="28"/>
          <w:szCs w:val="28"/>
        </w:rPr>
      </w:pPr>
    </w:p>
    <w:p w:rsidR="005B3088" w:rsidRDefault="005B3088" w:rsidP="000B495F">
      <w:pPr>
        <w:rPr>
          <w:sz w:val="28"/>
          <w:szCs w:val="28"/>
        </w:rPr>
      </w:pPr>
    </w:p>
    <w:p w:rsidR="005B3088" w:rsidRDefault="005B3088" w:rsidP="000B495F">
      <w:pPr>
        <w:rPr>
          <w:sz w:val="28"/>
          <w:szCs w:val="28"/>
        </w:rPr>
      </w:pPr>
    </w:p>
    <w:p w:rsidR="005B3088" w:rsidRDefault="005B3088" w:rsidP="000B495F">
      <w:pPr>
        <w:rPr>
          <w:sz w:val="28"/>
          <w:szCs w:val="28"/>
        </w:rPr>
      </w:pPr>
    </w:p>
    <w:p w:rsidR="005B3088" w:rsidRDefault="005B3088" w:rsidP="000B495F">
      <w:pPr>
        <w:rPr>
          <w:sz w:val="28"/>
          <w:szCs w:val="28"/>
        </w:rPr>
      </w:pPr>
    </w:p>
    <w:p w:rsidR="005B3088" w:rsidRDefault="005B3088" w:rsidP="000B495F">
      <w:pPr>
        <w:rPr>
          <w:sz w:val="28"/>
          <w:szCs w:val="28"/>
        </w:rPr>
      </w:pPr>
    </w:p>
    <w:p w:rsidR="005B3088" w:rsidRDefault="005B3088" w:rsidP="000B495F">
      <w:pPr>
        <w:rPr>
          <w:sz w:val="28"/>
          <w:szCs w:val="28"/>
        </w:rPr>
      </w:pPr>
    </w:p>
    <w:p w:rsidR="005B3088" w:rsidRDefault="005B3088" w:rsidP="000B495F">
      <w:pPr>
        <w:rPr>
          <w:sz w:val="28"/>
          <w:szCs w:val="28"/>
        </w:rPr>
      </w:pPr>
    </w:p>
    <w:p w:rsidR="005B3088" w:rsidRDefault="005B3088" w:rsidP="000B495F">
      <w:pPr>
        <w:rPr>
          <w:sz w:val="28"/>
          <w:szCs w:val="28"/>
        </w:rPr>
      </w:pPr>
    </w:p>
    <w:p w:rsidR="005B3088" w:rsidRPr="00263956" w:rsidRDefault="005B3088" w:rsidP="000B495F">
      <w:pPr>
        <w:rPr>
          <w:sz w:val="28"/>
          <w:szCs w:val="28"/>
        </w:rPr>
      </w:pPr>
    </w:p>
    <w:p w:rsidR="005B3088" w:rsidRPr="00263956" w:rsidRDefault="005B3088" w:rsidP="000B495F">
      <w:pPr>
        <w:jc w:val="center"/>
        <w:rPr>
          <w:sz w:val="28"/>
          <w:szCs w:val="28"/>
        </w:rPr>
      </w:pPr>
      <w:r w:rsidRPr="00263956">
        <w:rPr>
          <w:sz w:val="28"/>
          <w:szCs w:val="28"/>
        </w:rPr>
        <w:t>Гомель 201</w:t>
      </w:r>
      <w:r>
        <w:rPr>
          <w:sz w:val="28"/>
          <w:szCs w:val="28"/>
        </w:rPr>
        <w:t>1</w:t>
      </w:r>
    </w:p>
    <w:p w:rsidR="005B3088" w:rsidRDefault="005B3088" w:rsidP="00594D7E">
      <w:pPr>
        <w:shd w:val="clear" w:color="auto" w:fill="FFFFFF"/>
        <w:ind w:firstLine="709"/>
        <w:jc w:val="both"/>
        <w:rPr>
          <w:sz w:val="28"/>
          <w:szCs w:val="28"/>
        </w:rPr>
      </w:pPr>
      <w:r>
        <w:rPr>
          <w:sz w:val="28"/>
          <w:szCs w:val="28"/>
        </w:rPr>
        <w:t>Содержание:</w:t>
      </w: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r>
        <w:rPr>
          <w:sz w:val="28"/>
          <w:szCs w:val="28"/>
        </w:rPr>
        <w:t>1 Цена капитала ……………………………………………………….. 3</w:t>
      </w:r>
    </w:p>
    <w:p w:rsidR="005B3088" w:rsidRDefault="005B3088" w:rsidP="00594D7E">
      <w:pPr>
        <w:shd w:val="clear" w:color="auto" w:fill="FFFFFF"/>
        <w:ind w:firstLine="709"/>
        <w:jc w:val="both"/>
        <w:rPr>
          <w:sz w:val="28"/>
          <w:szCs w:val="28"/>
        </w:rPr>
      </w:pPr>
      <w:r>
        <w:rPr>
          <w:sz w:val="28"/>
          <w:szCs w:val="28"/>
        </w:rPr>
        <w:t xml:space="preserve">2 Методы финансовой стабилизации организации при угрозе…… </w:t>
      </w:r>
    </w:p>
    <w:p w:rsidR="005B3088" w:rsidRDefault="005B3088" w:rsidP="00594D7E">
      <w:pPr>
        <w:shd w:val="clear" w:color="auto" w:fill="FFFFFF"/>
        <w:ind w:firstLine="709"/>
        <w:jc w:val="both"/>
        <w:rPr>
          <w:sz w:val="28"/>
          <w:szCs w:val="28"/>
        </w:rPr>
      </w:pPr>
      <w:r>
        <w:rPr>
          <w:sz w:val="28"/>
          <w:szCs w:val="28"/>
        </w:rPr>
        <w:t xml:space="preserve">   банкротства …………………………………………………………. .9</w:t>
      </w:r>
    </w:p>
    <w:p w:rsidR="005B3088" w:rsidRDefault="005B3088" w:rsidP="00594D7E">
      <w:pPr>
        <w:shd w:val="clear" w:color="auto" w:fill="FFFFFF"/>
        <w:ind w:firstLine="709"/>
        <w:jc w:val="both"/>
        <w:rPr>
          <w:sz w:val="28"/>
          <w:szCs w:val="28"/>
        </w:rPr>
      </w:pPr>
      <w:r>
        <w:rPr>
          <w:sz w:val="28"/>
          <w:szCs w:val="28"/>
        </w:rPr>
        <w:t>3 Задача ……………………………………………………………….. 19</w:t>
      </w:r>
    </w:p>
    <w:p w:rsidR="005B3088" w:rsidRDefault="005B3088" w:rsidP="00594D7E">
      <w:pPr>
        <w:shd w:val="clear" w:color="auto" w:fill="FFFFFF"/>
        <w:ind w:firstLine="709"/>
        <w:jc w:val="both"/>
        <w:rPr>
          <w:sz w:val="28"/>
          <w:szCs w:val="28"/>
        </w:rPr>
      </w:pPr>
      <w:r>
        <w:rPr>
          <w:sz w:val="28"/>
          <w:szCs w:val="28"/>
        </w:rPr>
        <w:t>Список использованных источников ……………………………….. 21</w:t>
      </w: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r>
        <w:rPr>
          <w:sz w:val="28"/>
          <w:szCs w:val="28"/>
        </w:rPr>
        <w:t>1 Цена капитала</w:t>
      </w:r>
    </w:p>
    <w:p w:rsidR="005B3088" w:rsidRDefault="005B3088" w:rsidP="00594D7E">
      <w:pPr>
        <w:shd w:val="clear" w:color="auto" w:fill="FFFFFF"/>
        <w:ind w:firstLine="709"/>
        <w:jc w:val="both"/>
        <w:rPr>
          <w:sz w:val="28"/>
          <w:szCs w:val="28"/>
        </w:rPr>
      </w:pPr>
    </w:p>
    <w:p w:rsidR="005B3088" w:rsidRPr="00BA10A4" w:rsidRDefault="005B3088" w:rsidP="00594D7E">
      <w:pPr>
        <w:shd w:val="clear" w:color="auto" w:fill="FFFFFF"/>
        <w:ind w:firstLine="709"/>
        <w:jc w:val="both"/>
        <w:rPr>
          <w:sz w:val="28"/>
          <w:szCs w:val="28"/>
        </w:rPr>
      </w:pPr>
      <w:r w:rsidRPr="00BA10A4">
        <w:rPr>
          <w:sz w:val="28"/>
          <w:szCs w:val="28"/>
        </w:rPr>
        <w:t>Капитал является одним из факторов производства наряду с природными и трудовыми ресурсами. Капитал - стоимость, авансируемая в производство с целью получения прибыли.</w:t>
      </w:r>
    </w:p>
    <w:p w:rsidR="005B3088" w:rsidRPr="00BA10A4" w:rsidRDefault="005B3088" w:rsidP="00594D7E">
      <w:pPr>
        <w:shd w:val="clear" w:color="auto" w:fill="FFFFFF"/>
        <w:ind w:firstLine="709"/>
        <w:jc w:val="both"/>
        <w:rPr>
          <w:sz w:val="28"/>
          <w:szCs w:val="28"/>
        </w:rPr>
      </w:pPr>
      <w:r w:rsidRPr="00BA10A4">
        <w:rPr>
          <w:sz w:val="28"/>
          <w:szCs w:val="28"/>
        </w:rPr>
        <w:t>Термин «капитал» неоднозначно трактуется в экономической литературе. С одной стороны, под капиталом подразумевают сумму акционерного капитала, эмиссионного дохода и нераспределенной прибыли. Величина капитала рассчитывается как разность между стоимостью активов фирмы и ее кредиторской задолженностью. С другой стороны, под капиталом понимают все долгосрочные источники средств.</w:t>
      </w:r>
    </w:p>
    <w:p w:rsidR="005B3088" w:rsidRPr="00BA10A4" w:rsidRDefault="005B3088" w:rsidP="00594D7E">
      <w:pPr>
        <w:shd w:val="clear" w:color="auto" w:fill="FFFFFF"/>
        <w:ind w:firstLine="709"/>
        <w:jc w:val="both"/>
        <w:rPr>
          <w:sz w:val="28"/>
          <w:szCs w:val="28"/>
        </w:rPr>
      </w:pPr>
      <w:r w:rsidRPr="00BA10A4">
        <w:rPr>
          <w:sz w:val="28"/>
          <w:szCs w:val="28"/>
        </w:rPr>
        <w:t>Термин «капитал» часто используют и для характеристики активов предприятия, разделяя их на основной (долгосрочные активы, в том числе незавершенное строительство) и оборотный (все оборотные средства предприятия) капитал.</w:t>
      </w:r>
    </w:p>
    <w:p w:rsidR="005B3088" w:rsidRPr="00BA10A4" w:rsidRDefault="005B3088" w:rsidP="00594D7E">
      <w:pPr>
        <w:shd w:val="clear" w:color="auto" w:fill="FFFFFF"/>
        <w:ind w:firstLine="709"/>
        <w:jc w:val="both"/>
        <w:rPr>
          <w:sz w:val="28"/>
          <w:szCs w:val="28"/>
        </w:rPr>
      </w:pPr>
      <w:r w:rsidRPr="00BA10A4">
        <w:rPr>
          <w:sz w:val="28"/>
          <w:szCs w:val="28"/>
        </w:rPr>
        <w:t>Встречается также определение капитала как общей стоимости средств в денежной, материальной и нематериальной формах, инвестированных в формирование его активов.</w:t>
      </w:r>
    </w:p>
    <w:p w:rsidR="005B3088" w:rsidRPr="00BA10A4" w:rsidRDefault="005B3088" w:rsidP="00594D7E">
      <w:pPr>
        <w:shd w:val="clear" w:color="auto" w:fill="FFFFFF"/>
        <w:ind w:firstLine="709"/>
        <w:jc w:val="both"/>
        <w:rPr>
          <w:sz w:val="28"/>
          <w:szCs w:val="28"/>
        </w:rPr>
      </w:pPr>
      <w:r w:rsidRPr="00BA10A4">
        <w:rPr>
          <w:sz w:val="28"/>
          <w:szCs w:val="28"/>
        </w:rPr>
        <w:t>В западной литературе под капиталом понимают все источники средств, используемые для финансирования активов и операций, включая краткосрочную и долгосрочную задолженность, привилегированные и обыкновенные акции (пассив баланса).</w:t>
      </w:r>
    </w:p>
    <w:p w:rsidR="005B3088" w:rsidRPr="00E11E5C" w:rsidRDefault="005B3088" w:rsidP="00594D7E">
      <w:pPr>
        <w:shd w:val="clear" w:color="auto" w:fill="FFFFFF"/>
        <w:ind w:firstLine="709"/>
        <w:jc w:val="both"/>
        <w:rPr>
          <w:sz w:val="28"/>
          <w:szCs w:val="28"/>
        </w:rPr>
      </w:pPr>
      <w:r w:rsidRPr="00BA10A4">
        <w:rPr>
          <w:sz w:val="28"/>
          <w:szCs w:val="28"/>
        </w:rPr>
        <w:t>Капитал предприятия формируется за счет различных финансовых источников как краткосрочного, так и долгосрочного характера. Привлечение этих источников связано с определенными затратами, которые несет предприятие. Совокупность этих затрат, выраженная в процентах к величине капитала, представляет собой цену (стоимость) капитала фирмы.</w:t>
      </w:r>
      <w:r>
        <w:rPr>
          <w:sz w:val="28"/>
          <w:szCs w:val="28"/>
        </w:rPr>
        <w:t xml:space="preserve"> </w:t>
      </w:r>
      <w:r w:rsidRPr="003C5FDB">
        <w:rPr>
          <w:sz w:val="28"/>
          <w:szCs w:val="28"/>
        </w:rPr>
        <w:t xml:space="preserve">[1, </w:t>
      </w:r>
      <w:r>
        <w:rPr>
          <w:sz w:val="28"/>
          <w:szCs w:val="28"/>
          <w:lang w:val="en-US"/>
        </w:rPr>
        <w:t>c</w:t>
      </w:r>
      <w:r w:rsidRPr="003C5FDB">
        <w:rPr>
          <w:sz w:val="28"/>
          <w:szCs w:val="28"/>
        </w:rPr>
        <w:t>.98]</w:t>
      </w:r>
    </w:p>
    <w:p w:rsidR="005B3088" w:rsidRPr="00BA10A4" w:rsidRDefault="005B3088" w:rsidP="00594D7E">
      <w:pPr>
        <w:shd w:val="clear" w:color="auto" w:fill="FFFFFF"/>
        <w:ind w:firstLine="709"/>
        <w:jc w:val="both"/>
        <w:rPr>
          <w:sz w:val="28"/>
          <w:szCs w:val="28"/>
        </w:rPr>
      </w:pPr>
      <w:r w:rsidRPr="00BA10A4">
        <w:rPr>
          <w:sz w:val="28"/>
          <w:szCs w:val="28"/>
        </w:rPr>
        <w:t>Концепция стоимости капитала является одной из базовых в теории финансового менеджмента. Стоимость капитала характеризует уровень рентабельности (со стороны инвесторов и уровень затрат со стороны предприятия использующего финансовые средства) инвестированного капитала, необходимого для обеспечения высокой рыночной стоимости предприятия. Максимизация рыночной стоимости предприятия достигается в значительной степени за счет минимизации стоимости используемых источников. Показатель стоимости капитала используется в процессе оценки эффективности инвестиционных проектов и инвестиционного портфеля предприятия в целом. Фин. М. не может принять ни одного принципиального решения - где и сколько лучше взять и куда и сколько лучше инвестировать без цены капитала.</w:t>
      </w:r>
    </w:p>
    <w:p w:rsidR="005B3088" w:rsidRPr="00BA10A4" w:rsidRDefault="005B3088" w:rsidP="00594D7E">
      <w:pPr>
        <w:shd w:val="clear" w:color="auto" w:fill="FFFFFF"/>
        <w:ind w:firstLine="709"/>
        <w:jc w:val="both"/>
        <w:rPr>
          <w:sz w:val="28"/>
          <w:szCs w:val="28"/>
        </w:rPr>
      </w:pPr>
      <w:r w:rsidRPr="00BA10A4">
        <w:rPr>
          <w:sz w:val="28"/>
          <w:szCs w:val="28"/>
        </w:rPr>
        <w:t>Принятие многих решений в финансовом менеджменте (формирование политики финансирования оборотных активов, решение об использовании лизинга, планирование операционной прибыли предприятия и др.) базируется на анализе цены капитала фирмы.</w:t>
      </w:r>
    </w:p>
    <w:p w:rsidR="005B3088" w:rsidRPr="00BA10A4" w:rsidRDefault="005B3088" w:rsidP="00594D7E">
      <w:pPr>
        <w:shd w:val="clear" w:color="auto" w:fill="FFFFFF"/>
        <w:ind w:firstLine="709"/>
        <w:jc w:val="both"/>
        <w:rPr>
          <w:sz w:val="28"/>
          <w:szCs w:val="28"/>
        </w:rPr>
      </w:pPr>
      <w:r w:rsidRPr="00BA10A4">
        <w:rPr>
          <w:sz w:val="28"/>
          <w:szCs w:val="28"/>
        </w:rPr>
        <w:t>Цена капитала предприятия складывается под влиянием многих факторов, главными из которых являются:</w:t>
      </w:r>
    </w:p>
    <w:p w:rsidR="005B3088" w:rsidRPr="00BA10A4" w:rsidRDefault="005B3088" w:rsidP="00594D7E">
      <w:pPr>
        <w:numPr>
          <w:ilvl w:val="0"/>
          <w:numId w:val="10"/>
        </w:numPr>
        <w:shd w:val="clear" w:color="auto" w:fill="FFFFFF"/>
        <w:tabs>
          <w:tab w:val="left" w:pos="552"/>
        </w:tabs>
        <w:ind w:firstLine="709"/>
        <w:jc w:val="both"/>
        <w:rPr>
          <w:sz w:val="28"/>
          <w:szCs w:val="28"/>
        </w:rPr>
      </w:pPr>
      <w:r w:rsidRPr="00BA10A4">
        <w:rPr>
          <w:sz w:val="28"/>
          <w:szCs w:val="28"/>
        </w:rPr>
        <w:t>общее состояние финансовой среды, в том числе финансовых рынков;</w:t>
      </w:r>
    </w:p>
    <w:p w:rsidR="005B3088" w:rsidRPr="00BA10A4" w:rsidRDefault="005B3088" w:rsidP="00594D7E">
      <w:pPr>
        <w:numPr>
          <w:ilvl w:val="0"/>
          <w:numId w:val="10"/>
        </w:numPr>
        <w:shd w:val="clear" w:color="auto" w:fill="FFFFFF"/>
        <w:tabs>
          <w:tab w:val="left" w:pos="552"/>
        </w:tabs>
        <w:ind w:firstLine="709"/>
        <w:jc w:val="both"/>
        <w:rPr>
          <w:sz w:val="28"/>
          <w:szCs w:val="28"/>
        </w:rPr>
      </w:pPr>
      <w:r w:rsidRPr="00BA10A4">
        <w:rPr>
          <w:sz w:val="28"/>
          <w:szCs w:val="28"/>
        </w:rPr>
        <w:t>конъюнктура товарного рынка;</w:t>
      </w:r>
    </w:p>
    <w:p w:rsidR="005B3088" w:rsidRPr="00BA10A4" w:rsidRDefault="005B3088" w:rsidP="00594D7E">
      <w:pPr>
        <w:numPr>
          <w:ilvl w:val="0"/>
          <w:numId w:val="10"/>
        </w:numPr>
        <w:shd w:val="clear" w:color="auto" w:fill="FFFFFF"/>
        <w:tabs>
          <w:tab w:val="left" w:pos="552"/>
        </w:tabs>
        <w:ind w:firstLine="709"/>
        <w:jc w:val="both"/>
        <w:rPr>
          <w:sz w:val="28"/>
          <w:szCs w:val="28"/>
        </w:rPr>
      </w:pPr>
      <w:r w:rsidRPr="00BA10A4">
        <w:rPr>
          <w:sz w:val="28"/>
          <w:szCs w:val="28"/>
        </w:rPr>
        <w:t>средняя ставка ссудного процента, сложившаяся на финансовом рынке;</w:t>
      </w:r>
    </w:p>
    <w:p w:rsidR="005B3088" w:rsidRPr="00BA10A4" w:rsidRDefault="005B3088" w:rsidP="00594D7E">
      <w:pPr>
        <w:numPr>
          <w:ilvl w:val="0"/>
          <w:numId w:val="10"/>
        </w:numPr>
        <w:shd w:val="clear" w:color="auto" w:fill="FFFFFF"/>
        <w:tabs>
          <w:tab w:val="left" w:pos="552"/>
        </w:tabs>
        <w:ind w:firstLine="709"/>
        <w:jc w:val="both"/>
        <w:rPr>
          <w:sz w:val="28"/>
          <w:szCs w:val="28"/>
        </w:rPr>
      </w:pPr>
      <w:r w:rsidRPr="00BA10A4">
        <w:rPr>
          <w:sz w:val="28"/>
          <w:szCs w:val="28"/>
        </w:rPr>
        <w:t>доступность различных источников финансирования для конкретных предприятий;</w:t>
      </w:r>
    </w:p>
    <w:p w:rsidR="005B3088" w:rsidRPr="00BA10A4" w:rsidRDefault="005B3088" w:rsidP="00594D7E">
      <w:pPr>
        <w:numPr>
          <w:ilvl w:val="0"/>
          <w:numId w:val="10"/>
        </w:numPr>
        <w:shd w:val="clear" w:color="auto" w:fill="FFFFFF"/>
        <w:tabs>
          <w:tab w:val="left" w:pos="552"/>
        </w:tabs>
        <w:ind w:firstLine="709"/>
        <w:jc w:val="both"/>
        <w:rPr>
          <w:sz w:val="28"/>
          <w:szCs w:val="28"/>
        </w:rPr>
      </w:pPr>
      <w:r w:rsidRPr="00BA10A4">
        <w:rPr>
          <w:sz w:val="28"/>
          <w:szCs w:val="28"/>
        </w:rPr>
        <w:t>рентабельность операционной деятельности предприятия;</w:t>
      </w:r>
    </w:p>
    <w:p w:rsidR="005B3088" w:rsidRPr="00BA10A4" w:rsidRDefault="005B3088" w:rsidP="00594D7E">
      <w:pPr>
        <w:numPr>
          <w:ilvl w:val="0"/>
          <w:numId w:val="10"/>
        </w:numPr>
        <w:shd w:val="clear" w:color="auto" w:fill="FFFFFF"/>
        <w:tabs>
          <w:tab w:val="left" w:pos="552"/>
        </w:tabs>
        <w:ind w:firstLine="709"/>
        <w:jc w:val="both"/>
        <w:rPr>
          <w:sz w:val="28"/>
          <w:szCs w:val="28"/>
        </w:rPr>
      </w:pPr>
      <w:r w:rsidRPr="00BA10A4">
        <w:rPr>
          <w:sz w:val="28"/>
          <w:szCs w:val="28"/>
        </w:rPr>
        <w:t>уровень операционного левериджа;</w:t>
      </w:r>
    </w:p>
    <w:p w:rsidR="005B3088" w:rsidRPr="00BA10A4" w:rsidRDefault="005B3088" w:rsidP="00594D7E">
      <w:pPr>
        <w:numPr>
          <w:ilvl w:val="0"/>
          <w:numId w:val="10"/>
        </w:numPr>
        <w:shd w:val="clear" w:color="auto" w:fill="FFFFFF"/>
        <w:tabs>
          <w:tab w:val="left" w:pos="552"/>
        </w:tabs>
        <w:ind w:firstLine="709"/>
        <w:jc w:val="both"/>
        <w:rPr>
          <w:sz w:val="28"/>
          <w:szCs w:val="28"/>
        </w:rPr>
      </w:pPr>
      <w:r w:rsidRPr="00BA10A4">
        <w:rPr>
          <w:sz w:val="28"/>
          <w:szCs w:val="28"/>
        </w:rPr>
        <w:t>уровень концентрации собственного капитала;</w:t>
      </w:r>
    </w:p>
    <w:p w:rsidR="005B3088" w:rsidRPr="00BA10A4" w:rsidRDefault="005B3088" w:rsidP="00594D7E">
      <w:pPr>
        <w:numPr>
          <w:ilvl w:val="0"/>
          <w:numId w:val="10"/>
        </w:numPr>
        <w:shd w:val="clear" w:color="auto" w:fill="FFFFFF"/>
        <w:tabs>
          <w:tab w:val="left" w:pos="552"/>
        </w:tabs>
        <w:ind w:firstLine="709"/>
        <w:jc w:val="both"/>
        <w:rPr>
          <w:sz w:val="28"/>
          <w:szCs w:val="28"/>
        </w:rPr>
      </w:pPr>
      <w:r w:rsidRPr="00BA10A4">
        <w:rPr>
          <w:sz w:val="28"/>
          <w:szCs w:val="28"/>
        </w:rPr>
        <w:t>соотношение объемов операционной и инвестиционной деятельности;</w:t>
      </w:r>
    </w:p>
    <w:p w:rsidR="005B3088" w:rsidRPr="00BA10A4" w:rsidRDefault="005B3088" w:rsidP="00594D7E">
      <w:pPr>
        <w:numPr>
          <w:ilvl w:val="0"/>
          <w:numId w:val="10"/>
        </w:numPr>
        <w:shd w:val="clear" w:color="auto" w:fill="FFFFFF"/>
        <w:tabs>
          <w:tab w:val="left" w:pos="552"/>
        </w:tabs>
        <w:ind w:firstLine="709"/>
        <w:jc w:val="both"/>
        <w:rPr>
          <w:sz w:val="28"/>
          <w:szCs w:val="28"/>
        </w:rPr>
      </w:pPr>
      <w:r w:rsidRPr="00BA10A4">
        <w:rPr>
          <w:sz w:val="28"/>
          <w:szCs w:val="28"/>
        </w:rPr>
        <w:t>степень риска осуществляемых операций;</w:t>
      </w:r>
    </w:p>
    <w:p w:rsidR="005B3088" w:rsidRPr="00BA10A4" w:rsidRDefault="005B3088" w:rsidP="00594D7E">
      <w:pPr>
        <w:numPr>
          <w:ilvl w:val="0"/>
          <w:numId w:val="10"/>
        </w:numPr>
        <w:shd w:val="clear" w:color="auto" w:fill="FFFFFF"/>
        <w:tabs>
          <w:tab w:val="left" w:pos="552"/>
        </w:tabs>
        <w:ind w:firstLine="709"/>
        <w:jc w:val="both"/>
        <w:rPr>
          <w:sz w:val="28"/>
          <w:szCs w:val="28"/>
        </w:rPr>
      </w:pPr>
      <w:r w:rsidRPr="00BA10A4">
        <w:rPr>
          <w:sz w:val="28"/>
          <w:szCs w:val="28"/>
        </w:rPr>
        <w:t>отраслевые особенности деятельности предприятия, в том числе длительность производственного и операционного циклов, и др.</w:t>
      </w:r>
    </w:p>
    <w:p w:rsidR="005B3088" w:rsidRPr="00BA10A4" w:rsidRDefault="005B3088" w:rsidP="00594D7E">
      <w:pPr>
        <w:shd w:val="clear" w:color="auto" w:fill="FFFFFF"/>
        <w:ind w:firstLine="709"/>
        <w:jc w:val="both"/>
        <w:rPr>
          <w:sz w:val="28"/>
          <w:szCs w:val="28"/>
        </w:rPr>
      </w:pPr>
      <w:r w:rsidRPr="00BA10A4">
        <w:rPr>
          <w:sz w:val="28"/>
          <w:szCs w:val="28"/>
        </w:rPr>
        <w:t>Определение стоимости капитала предприятия проводится в несколько этапов.</w:t>
      </w:r>
    </w:p>
    <w:p w:rsidR="005B3088" w:rsidRPr="00BA10A4" w:rsidRDefault="005B3088" w:rsidP="00594D7E">
      <w:pPr>
        <w:shd w:val="clear" w:color="auto" w:fill="FFFFFF"/>
        <w:ind w:firstLine="709"/>
        <w:jc w:val="both"/>
        <w:rPr>
          <w:sz w:val="28"/>
          <w:szCs w:val="28"/>
        </w:rPr>
      </w:pPr>
      <w:r w:rsidRPr="00BA10A4">
        <w:rPr>
          <w:sz w:val="28"/>
          <w:szCs w:val="28"/>
        </w:rPr>
        <w:t>На первом этапе осуществляется идентификация основных компонентов, являющихся источниками формирования капитала фирмы. На втором - рассчитывается цена каждого источника в отдельности. На третьем - определяется средневзвешенная цена капитала на основании (учета) удельного веса каждого компонента в общей сумме инвестированного капитала. На четвертом - разрабатываются мероприятия по оптимизации структуры капитала и формированию его целевой структуры.</w:t>
      </w:r>
    </w:p>
    <w:p w:rsidR="005B3088" w:rsidRPr="00BA10A4" w:rsidRDefault="005B3088" w:rsidP="00594D7E">
      <w:pPr>
        <w:shd w:val="clear" w:color="auto" w:fill="FFFFFF"/>
        <w:ind w:firstLine="709"/>
        <w:jc w:val="both"/>
        <w:rPr>
          <w:sz w:val="28"/>
          <w:szCs w:val="28"/>
        </w:rPr>
      </w:pPr>
      <w:r w:rsidRPr="00BA10A4">
        <w:rPr>
          <w:sz w:val="28"/>
          <w:szCs w:val="28"/>
        </w:rPr>
        <w:t>Анализ структуры пассива баланса, характеризующего источники средств, показывает, что основными их видами являются:</w:t>
      </w:r>
    </w:p>
    <w:p w:rsidR="005B3088" w:rsidRPr="00BA10A4" w:rsidRDefault="005B3088" w:rsidP="00594D7E">
      <w:pPr>
        <w:numPr>
          <w:ilvl w:val="0"/>
          <w:numId w:val="11"/>
        </w:numPr>
        <w:shd w:val="clear" w:color="auto" w:fill="FFFFFF"/>
        <w:tabs>
          <w:tab w:val="left" w:pos="509"/>
        </w:tabs>
        <w:ind w:firstLine="709"/>
        <w:jc w:val="both"/>
        <w:rPr>
          <w:sz w:val="28"/>
          <w:szCs w:val="28"/>
        </w:rPr>
      </w:pPr>
      <w:r w:rsidRPr="00BA10A4">
        <w:rPr>
          <w:sz w:val="28"/>
          <w:szCs w:val="28"/>
        </w:rPr>
        <w:t>собственные источники - уставный капитал, фонды собственных средств, нераспределенная прибыль;</w:t>
      </w:r>
    </w:p>
    <w:p w:rsidR="005B3088" w:rsidRPr="00BA10A4" w:rsidRDefault="005B3088" w:rsidP="00594D7E">
      <w:pPr>
        <w:numPr>
          <w:ilvl w:val="0"/>
          <w:numId w:val="11"/>
        </w:numPr>
        <w:shd w:val="clear" w:color="auto" w:fill="FFFFFF"/>
        <w:tabs>
          <w:tab w:val="left" w:pos="509"/>
        </w:tabs>
        <w:ind w:firstLine="709"/>
        <w:jc w:val="both"/>
        <w:rPr>
          <w:sz w:val="28"/>
          <w:szCs w:val="28"/>
        </w:rPr>
      </w:pPr>
      <w:r w:rsidRPr="00BA10A4">
        <w:rPr>
          <w:sz w:val="28"/>
          <w:szCs w:val="28"/>
        </w:rPr>
        <w:t>заемные средства - ссуды банков (долгосрочные и краткосрочные), облигационные займы;</w:t>
      </w:r>
    </w:p>
    <w:p w:rsidR="005B3088" w:rsidRPr="00BA10A4" w:rsidRDefault="005B3088" w:rsidP="00594D7E">
      <w:pPr>
        <w:numPr>
          <w:ilvl w:val="0"/>
          <w:numId w:val="11"/>
        </w:numPr>
        <w:shd w:val="clear" w:color="auto" w:fill="FFFFFF"/>
        <w:tabs>
          <w:tab w:val="left" w:pos="509"/>
        </w:tabs>
        <w:ind w:firstLine="709"/>
        <w:jc w:val="both"/>
        <w:rPr>
          <w:sz w:val="28"/>
          <w:szCs w:val="28"/>
        </w:rPr>
      </w:pPr>
      <w:r w:rsidRPr="00BA10A4">
        <w:rPr>
          <w:sz w:val="28"/>
          <w:szCs w:val="28"/>
        </w:rPr>
        <w:t>временные привлеченные средства - кредиторская задолженность.</w:t>
      </w:r>
    </w:p>
    <w:p w:rsidR="005B3088" w:rsidRPr="00BA10A4" w:rsidRDefault="005B3088" w:rsidP="00594D7E">
      <w:pPr>
        <w:shd w:val="clear" w:color="auto" w:fill="FFFFFF"/>
        <w:ind w:firstLine="709"/>
        <w:jc w:val="both"/>
        <w:rPr>
          <w:sz w:val="28"/>
          <w:szCs w:val="28"/>
        </w:rPr>
      </w:pPr>
      <w:r w:rsidRPr="00BA10A4">
        <w:rPr>
          <w:sz w:val="28"/>
          <w:szCs w:val="28"/>
        </w:rPr>
        <w:t>Краткосрочная кредиторская задолженность за товары, работы и услуги, по заработной плате и уплате налогов в расчете не участвует, так как предприятие не платит за нее проценты, и она является следствием текущих операций в течение года, в то время как расчет цены капитала проводится на год для принятия долгосрочного финансового решения.</w:t>
      </w:r>
    </w:p>
    <w:p w:rsidR="005B3088" w:rsidRPr="00BA10A4" w:rsidRDefault="005B3088" w:rsidP="00594D7E">
      <w:pPr>
        <w:shd w:val="clear" w:color="auto" w:fill="FFFFFF"/>
        <w:ind w:firstLine="709"/>
        <w:jc w:val="both"/>
        <w:rPr>
          <w:sz w:val="28"/>
          <w:szCs w:val="28"/>
        </w:rPr>
      </w:pPr>
      <w:r w:rsidRPr="00BA10A4">
        <w:rPr>
          <w:sz w:val="28"/>
          <w:szCs w:val="28"/>
        </w:rPr>
        <w:t>Краткосрочные ссуды банка, как правило, временно привлекаются для финансирования текущих потребностей производства в оборотных средствах, поэтому они также не учитываются при расчете цены капитала.</w:t>
      </w:r>
    </w:p>
    <w:p w:rsidR="005B3088" w:rsidRPr="00BA10A4" w:rsidRDefault="005B3088" w:rsidP="00594D7E">
      <w:pPr>
        <w:shd w:val="clear" w:color="auto" w:fill="FFFFFF"/>
        <w:ind w:firstLine="709"/>
        <w:jc w:val="both"/>
        <w:rPr>
          <w:sz w:val="28"/>
          <w:szCs w:val="28"/>
        </w:rPr>
      </w:pPr>
      <w:r w:rsidRPr="00BA10A4">
        <w:rPr>
          <w:sz w:val="28"/>
          <w:szCs w:val="28"/>
        </w:rPr>
        <w:t>Таким образом, для определения цены капитала наиболее важными являются следующие его источники:</w:t>
      </w:r>
    </w:p>
    <w:p w:rsidR="005B3088" w:rsidRPr="00BA10A4" w:rsidRDefault="005B3088" w:rsidP="00594D7E">
      <w:pPr>
        <w:shd w:val="clear" w:color="auto" w:fill="FFFFFF"/>
        <w:tabs>
          <w:tab w:val="left" w:pos="509"/>
        </w:tabs>
        <w:ind w:firstLine="709"/>
        <w:jc w:val="both"/>
        <w:rPr>
          <w:sz w:val="28"/>
          <w:szCs w:val="28"/>
        </w:rPr>
      </w:pPr>
      <w:r w:rsidRPr="00BA10A4">
        <w:rPr>
          <w:sz w:val="28"/>
          <w:szCs w:val="28"/>
        </w:rPr>
        <w:t>•заемные средства, к которым относятся долгосрочные ссуды и облигационные займы;</w:t>
      </w:r>
    </w:p>
    <w:p w:rsidR="005B3088" w:rsidRPr="00BA10A4" w:rsidRDefault="005B3088" w:rsidP="00594D7E">
      <w:pPr>
        <w:shd w:val="clear" w:color="auto" w:fill="FFFFFF"/>
        <w:tabs>
          <w:tab w:val="left" w:pos="566"/>
        </w:tabs>
        <w:ind w:firstLine="709"/>
        <w:jc w:val="both"/>
        <w:rPr>
          <w:sz w:val="28"/>
          <w:szCs w:val="28"/>
        </w:rPr>
      </w:pPr>
      <w:r w:rsidRPr="00BA10A4">
        <w:rPr>
          <w:sz w:val="28"/>
          <w:szCs w:val="28"/>
        </w:rPr>
        <w:t>•собственные средства, которые включают обыкновенные и привилегированные акции и нераспределенную прибыль.</w:t>
      </w:r>
    </w:p>
    <w:p w:rsidR="005B3088" w:rsidRPr="00BA10A4" w:rsidRDefault="005B3088" w:rsidP="00594D7E">
      <w:pPr>
        <w:shd w:val="clear" w:color="auto" w:fill="FFFFFF"/>
        <w:ind w:firstLine="709"/>
        <w:jc w:val="both"/>
        <w:rPr>
          <w:sz w:val="28"/>
          <w:szCs w:val="28"/>
        </w:rPr>
      </w:pPr>
      <w:r w:rsidRPr="00BA10A4">
        <w:rPr>
          <w:sz w:val="28"/>
          <w:szCs w:val="28"/>
        </w:rPr>
        <w:t>Важным моментом при определении цены капитала фирмы является вопрос, на какой базе следует производить все расчеты - доналоговой или посленалоговой. Так как целью управления предприятием является максимизация чистой прибыли, при анализе приходится учитывать влияние налогов.</w:t>
      </w:r>
    </w:p>
    <w:p w:rsidR="005B3088" w:rsidRPr="00BA10A4" w:rsidRDefault="005B3088" w:rsidP="00594D7E">
      <w:pPr>
        <w:shd w:val="clear" w:color="auto" w:fill="FFFFFF"/>
        <w:ind w:firstLine="709"/>
        <w:jc w:val="both"/>
        <w:rPr>
          <w:sz w:val="28"/>
          <w:szCs w:val="28"/>
        </w:rPr>
      </w:pPr>
      <w:r w:rsidRPr="00BA10A4">
        <w:rPr>
          <w:sz w:val="28"/>
          <w:szCs w:val="28"/>
        </w:rPr>
        <w:t>Не менее важно, какую цену источника средств следует брать в расчет - историческую (на момент привлечения источника) или новую (маржинальную, характеризующую предельные затраты по привлечению новых источников финансирования). Очевидно, что только маржинальные затраты могут дать реальную оценку перспективных затрат предприятия, необходимых для составления его инвестиционного бюджета.</w:t>
      </w:r>
    </w:p>
    <w:p w:rsidR="005B3088" w:rsidRPr="003C5FDB" w:rsidRDefault="005B3088" w:rsidP="00594D7E">
      <w:pPr>
        <w:shd w:val="clear" w:color="auto" w:fill="FFFFFF"/>
        <w:ind w:firstLine="709"/>
        <w:jc w:val="both"/>
        <w:rPr>
          <w:sz w:val="28"/>
          <w:szCs w:val="28"/>
        </w:rPr>
      </w:pPr>
      <w:r w:rsidRPr="00BA10A4">
        <w:rPr>
          <w:sz w:val="28"/>
          <w:szCs w:val="28"/>
        </w:rPr>
        <w:t xml:space="preserve">Основными элементами </w:t>
      </w:r>
      <w:r w:rsidRPr="00EF0139">
        <w:rPr>
          <w:b/>
          <w:sz w:val="28"/>
          <w:szCs w:val="28"/>
        </w:rPr>
        <w:t>заемного капитала</w:t>
      </w:r>
      <w:r w:rsidRPr="00BA10A4">
        <w:rPr>
          <w:sz w:val="28"/>
          <w:szCs w:val="28"/>
        </w:rPr>
        <w:t xml:space="preserve"> предприятия являются выпущенные им облигации и долгосрочные ссуды банка.</w:t>
      </w:r>
      <w:r w:rsidRPr="00E264FC">
        <w:rPr>
          <w:sz w:val="28"/>
          <w:szCs w:val="28"/>
        </w:rPr>
        <w:t xml:space="preserve"> [</w:t>
      </w:r>
      <w:r w:rsidRPr="003C5FDB">
        <w:rPr>
          <w:sz w:val="28"/>
          <w:szCs w:val="28"/>
        </w:rPr>
        <w:t>1, 108]</w:t>
      </w:r>
    </w:p>
    <w:p w:rsidR="005B3088" w:rsidRDefault="005B3088" w:rsidP="00594D7E">
      <w:pPr>
        <w:shd w:val="clear" w:color="auto" w:fill="FFFFFF"/>
        <w:ind w:firstLine="709"/>
        <w:jc w:val="both"/>
        <w:rPr>
          <w:sz w:val="28"/>
          <w:szCs w:val="28"/>
        </w:rPr>
      </w:pPr>
      <w:r w:rsidRPr="00BA10A4">
        <w:rPr>
          <w:sz w:val="28"/>
          <w:szCs w:val="28"/>
        </w:rPr>
        <w:t>Цена заемного капитала зависит от многих факторов: вида используемых процентных ставок (фиксированной или плавающей) разработанной схемы начисления процентов и погашения долгосрочной задолженности, необходимости формирования фонда погашения задолженности.</w:t>
      </w:r>
    </w:p>
    <w:p w:rsidR="005B3088" w:rsidRDefault="005B3088" w:rsidP="00EF0139">
      <w:pPr>
        <w:jc w:val="both"/>
        <w:rPr>
          <w:sz w:val="28"/>
          <w:szCs w:val="28"/>
        </w:rPr>
      </w:pPr>
      <w:r>
        <w:rPr>
          <w:sz w:val="28"/>
          <w:szCs w:val="28"/>
        </w:rPr>
        <w:t>Цена долгосрочных ссуд банка должна определяться с учетом факта отнесения или неотнесения процентов за кредит на себестоимость продукции:</w:t>
      </w:r>
    </w:p>
    <w:p w:rsidR="005B3088" w:rsidRDefault="005B3088" w:rsidP="00EF0139">
      <w:pPr>
        <w:widowControl/>
        <w:numPr>
          <w:ilvl w:val="0"/>
          <w:numId w:val="17"/>
        </w:numPr>
        <w:autoSpaceDE/>
        <w:autoSpaceDN/>
        <w:adjustRightInd/>
        <w:jc w:val="both"/>
        <w:rPr>
          <w:sz w:val="28"/>
          <w:szCs w:val="28"/>
        </w:rPr>
      </w:pPr>
      <w:r>
        <w:rPr>
          <w:sz w:val="28"/>
          <w:szCs w:val="28"/>
        </w:rPr>
        <w:t>Если проценты за пользование долгосрочными ссудами банка включаются в себестоимость продукции, то уменьшается размер налогооблагаемой прибыли и суммы налога на прибыль, уплачиваемого предприятием. В результате увеличивается чистая прибыль предприятия. Поэтому цена долгосрочной ссуды банка должна быть меньше, чем размер процентов, уплачиваемых предприятием банку;</w:t>
      </w:r>
    </w:p>
    <w:p w:rsidR="005B3088" w:rsidRDefault="005B3088" w:rsidP="00EF0139">
      <w:pPr>
        <w:widowControl/>
        <w:numPr>
          <w:ilvl w:val="0"/>
          <w:numId w:val="17"/>
        </w:numPr>
        <w:autoSpaceDE/>
        <w:autoSpaceDN/>
        <w:adjustRightInd/>
        <w:jc w:val="both"/>
        <w:rPr>
          <w:sz w:val="28"/>
          <w:szCs w:val="28"/>
        </w:rPr>
      </w:pPr>
      <w:r>
        <w:rPr>
          <w:sz w:val="28"/>
          <w:szCs w:val="28"/>
        </w:rPr>
        <w:t>Если проценты за пользование долгосрочными ссудами банка не включаются в себестоимость продукции, то цена долгосрочной ссуды банка должна быть равна процентам, уплачиваемым предприятием банку.</w:t>
      </w:r>
    </w:p>
    <w:p w:rsidR="005B3088" w:rsidRDefault="005B3088" w:rsidP="00EF0139">
      <w:pPr>
        <w:ind w:firstLine="708"/>
        <w:jc w:val="both"/>
        <w:rPr>
          <w:sz w:val="28"/>
          <w:szCs w:val="28"/>
        </w:rPr>
      </w:pPr>
      <w:r>
        <w:rPr>
          <w:sz w:val="28"/>
          <w:szCs w:val="28"/>
        </w:rPr>
        <w:t>Цена облигационного займа напрямую увязывается с величиной процентов, уплачиваемых по облигациям. Другими словами, стоимость облигационного займа примерно равна величине процентов, уплачиваемых держателям облигаций. В зависимости от вида облигации доходность рассчитывается по-разному. Так, показатель общей доходности купонной облигации без права досрочного погашения (или доходности к погашению) рассчитывается как отношение среднегодового дохода к средней цене ее приобретения.</w:t>
      </w:r>
    </w:p>
    <w:p w:rsidR="005B3088" w:rsidRDefault="005B3088" w:rsidP="00EF0139">
      <w:pPr>
        <w:ind w:firstLine="708"/>
        <w:jc w:val="both"/>
        <w:rPr>
          <w:sz w:val="28"/>
          <w:szCs w:val="28"/>
        </w:rPr>
      </w:pPr>
      <w:r>
        <w:rPr>
          <w:sz w:val="28"/>
          <w:szCs w:val="28"/>
        </w:rPr>
        <w:t>Для расчета средневзвешенной стоимости капитала используется показатель стоимости заёмного капитала после налогообложения. Он равен разности суммы процентов за кредит и суммы экономии на налогах:</w:t>
      </w:r>
    </w:p>
    <w:p w:rsidR="005B3088" w:rsidRDefault="005B3088" w:rsidP="00EF0139">
      <w:pPr>
        <w:ind w:firstLine="708"/>
        <w:jc w:val="both"/>
        <w:rPr>
          <w:sz w:val="28"/>
          <w:szCs w:val="28"/>
        </w:rPr>
      </w:pPr>
    </w:p>
    <w:p w:rsidR="005B3088" w:rsidRPr="00D00629" w:rsidRDefault="005B3088" w:rsidP="00EF0139">
      <w:pPr>
        <w:ind w:firstLine="708"/>
        <w:jc w:val="center"/>
        <w:rPr>
          <w:sz w:val="28"/>
          <w:szCs w:val="28"/>
        </w:rPr>
      </w:pPr>
      <w:r>
        <w:rPr>
          <w:sz w:val="28"/>
          <w:szCs w:val="28"/>
        </w:rPr>
        <w:t xml:space="preserve">                           </w:t>
      </w:r>
      <w:r>
        <w:rPr>
          <w:sz w:val="28"/>
          <w:szCs w:val="28"/>
          <w:lang w:val="en-US"/>
        </w:rPr>
        <w:t>k</w:t>
      </w:r>
      <w:r w:rsidRPr="00D00629">
        <w:rPr>
          <w:sz w:val="24"/>
          <w:szCs w:val="28"/>
          <w:lang w:val="en-US"/>
        </w:rPr>
        <w:t>d</w:t>
      </w:r>
      <w:r w:rsidRPr="00EF0139">
        <w:rPr>
          <w:sz w:val="24"/>
          <w:szCs w:val="28"/>
        </w:rPr>
        <w:t xml:space="preserve"> </w:t>
      </w:r>
      <w:r w:rsidRPr="00EF0139">
        <w:rPr>
          <w:sz w:val="28"/>
          <w:szCs w:val="28"/>
        </w:rPr>
        <w:t xml:space="preserve">– </w:t>
      </w:r>
      <w:r>
        <w:rPr>
          <w:sz w:val="28"/>
          <w:szCs w:val="28"/>
          <w:lang w:val="en-US"/>
        </w:rPr>
        <w:t>k</w:t>
      </w:r>
      <w:r w:rsidRPr="00D00629">
        <w:rPr>
          <w:sz w:val="24"/>
          <w:szCs w:val="28"/>
          <w:lang w:val="en-US"/>
        </w:rPr>
        <w:t>d</w:t>
      </w:r>
      <w:r w:rsidRPr="00EF0139">
        <w:rPr>
          <w:sz w:val="28"/>
          <w:szCs w:val="28"/>
        </w:rPr>
        <w:t xml:space="preserve"> * </w:t>
      </w:r>
      <w:r>
        <w:rPr>
          <w:sz w:val="28"/>
          <w:szCs w:val="28"/>
          <w:lang w:val="en-US"/>
        </w:rPr>
        <w:t>T</w:t>
      </w:r>
      <w:r w:rsidRPr="00EF0139">
        <w:rPr>
          <w:sz w:val="28"/>
          <w:szCs w:val="28"/>
        </w:rPr>
        <w:t xml:space="preserve"> = </w:t>
      </w:r>
      <w:r>
        <w:rPr>
          <w:sz w:val="28"/>
          <w:szCs w:val="28"/>
          <w:lang w:val="en-US"/>
        </w:rPr>
        <w:t>k</w:t>
      </w:r>
      <w:r w:rsidRPr="00D00629">
        <w:rPr>
          <w:sz w:val="24"/>
          <w:szCs w:val="28"/>
          <w:lang w:val="en-US"/>
        </w:rPr>
        <w:t>d</w:t>
      </w:r>
      <w:r w:rsidRPr="00EF0139">
        <w:rPr>
          <w:sz w:val="28"/>
          <w:szCs w:val="28"/>
        </w:rPr>
        <w:t xml:space="preserve"> * (1 – </w:t>
      </w:r>
      <w:r>
        <w:rPr>
          <w:sz w:val="28"/>
          <w:szCs w:val="28"/>
          <w:lang w:val="en-US"/>
        </w:rPr>
        <w:t>T</w:t>
      </w:r>
      <w:r w:rsidRPr="00EF0139">
        <w:rPr>
          <w:sz w:val="28"/>
          <w:szCs w:val="28"/>
        </w:rPr>
        <w:t>)</w:t>
      </w:r>
      <w:r>
        <w:rPr>
          <w:sz w:val="28"/>
          <w:szCs w:val="28"/>
        </w:rPr>
        <w:t xml:space="preserve">                                        (1.1)</w:t>
      </w:r>
    </w:p>
    <w:p w:rsidR="005B3088" w:rsidRDefault="005B3088" w:rsidP="00EF0139">
      <w:pPr>
        <w:jc w:val="both"/>
        <w:rPr>
          <w:sz w:val="28"/>
          <w:szCs w:val="28"/>
        </w:rPr>
      </w:pPr>
      <w:r>
        <w:rPr>
          <w:sz w:val="28"/>
          <w:szCs w:val="28"/>
        </w:rPr>
        <w:t>где</w:t>
      </w:r>
      <w:r w:rsidRPr="00D00629">
        <w:rPr>
          <w:sz w:val="28"/>
          <w:szCs w:val="28"/>
        </w:rPr>
        <w:t xml:space="preserve"> </w:t>
      </w:r>
      <w:r>
        <w:rPr>
          <w:sz w:val="28"/>
          <w:szCs w:val="28"/>
          <w:lang w:val="en-US"/>
        </w:rPr>
        <w:t>k</w:t>
      </w:r>
      <w:r w:rsidRPr="00D00629">
        <w:rPr>
          <w:sz w:val="24"/>
          <w:szCs w:val="28"/>
          <w:lang w:val="en-US"/>
        </w:rPr>
        <w:t>d</w:t>
      </w:r>
      <w:r w:rsidRPr="00D00629">
        <w:rPr>
          <w:sz w:val="28"/>
          <w:szCs w:val="28"/>
        </w:rPr>
        <w:t xml:space="preserve"> * </w:t>
      </w:r>
      <w:r>
        <w:rPr>
          <w:sz w:val="28"/>
          <w:szCs w:val="28"/>
        </w:rPr>
        <w:t>Т – сумма налога на прибыль.</w:t>
      </w:r>
    </w:p>
    <w:p w:rsidR="005B3088" w:rsidRDefault="005B3088" w:rsidP="00EF0139">
      <w:pPr>
        <w:ind w:firstLine="708"/>
        <w:jc w:val="both"/>
        <w:rPr>
          <w:sz w:val="28"/>
          <w:szCs w:val="28"/>
        </w:rPr>
      </w:pPr>
    </w:p>
    <w:p w:rsidR="005B3088" w:rsidRDefault="005B3088" w:rsidP="00EF0139">
      <w:pPr>
        <w:ind w:firstLine="708"/>
        <w:jc w:val="both"/>
        <w:rPr>
          <w:sz w:val="28"/>
          <w:szCs w:val="28"/>
        </w:rPr>
      </w:pPr>
      <w:r>
        <w:rPr>
          <w:sz w:val="28"/>
          <w:szCs w:val="28"/>
        </w:rPr>
        <w:t xml:space="preserve">Государство покрывает часть стоимости заёмного капитала (сумма налога на прибыль снижается), что в целом уменьшает процент за пользование заёмным капиталом. Причина, по которой в формуле используется показатель стоимости заёмного капитала после налогообложения, заключается в следующем. Объём собственного капитала, который предприятие постепенно стремиться максимизировать, зависит от денежных потоков после налогообложения. Учитывая проценты за пользование заёмным капиталом до расчёта налогообложения, предприятие снижает налоговые платежи в бюджет, делая таким образом стоимость заёмного капитала с учётом налогообложения меньше, чем до налогообложения </w:t>
      </w:r>
      <w:r w:rsidRPr="00396BC6">
        <w:rPr>
          <w:sz w:val="28"/>
          <w:szCs w:val="28"/>
        </w:rPr>
        <w:t>[</w:t>
      </w:r>
      <w:r>
        <w:rPr>
          <w:sz w:val="28"/>
          <w:szCs w:val="28"/>
        </w:rPr>
        <w:t>6, с.249-250</w:t>
      </w:r>
      <w:r w:rsidRPr="00396BC6">
        <w:rPr>
          <w:sz w:val="28"/>
          <w:szCs w:val="28"/>
        </w:rPr>
        <w:t>]</w:t>
      </w:r>
    </w:p>
    <w:p w:rsidR="005B3088" w:rsidRDefault="005B3088" w:rsidP="00594D7E">
      <w:pPr>
        <w:shd w:val="clear" w:color="auto" w:fill="FFFFFF"/>
        <w:ind w:firstLine="709"/>
        <w:jc w:val="both"/>
        <w:rPr>
          <w:sz w:val="28"/>
          <w:szCs w:val="28"/>
        </w:rPr>
      </w:pPr>
      <w:r w:rsidRPr="00BA10A4">
        <w:rPr>
          <w:sz w:val="28"/>
          <w:szCs w:val="28"/>
        </w:rPr>
        <w:t xml:space="preserve">Основными элементами </w:t>
      </w:r>
      <w:r w:rsidRPr="00EF0139">
        <w:rPr>
          <w:b/>
          <w:sz w:val="28"/>
          <w:szCs w:val="28"/>
        </w:rPr>
        <w:t>собственных средств</w:t>
      </w:r>
      <w:r w:rsidRPr="00BA10A4">
        <w:rPr>
          <w:sz w:val="28"/>
          <w:szCs w:val="28"/>
        </w:rPr>
        <w:t xml:space="preserve"> являются акции (обыкновенные и привилегированные) и нераспределенная прибыль. </w:t>
      </w:r>
      <w:r w:rsidRPr="00E264FC">
        <w:rPr>
          <w:sz w:val="28"/>
          <w:szCs w:val="28"/>
        </w:rPr>
        <w:t>[1, 102]</w:t>
      </w:r>
    </w:p>
    <w:p w:rsidR="005B3088" w:rsidRPr="00BA10A4" w:rsidRDefault="005B3088" w:rsidP="00594D7E">
      <w:pPr>
        <w:shd w:val="clear" w:color="auto" w:fill="FFFFFF"/>
        <w:ind w:firstLine="709"/>
        <w:jc w:val="both"/>
        <w:rPr>
          <w:sz w:val="28"/>
          <w:szCs w:val="28"/>
        </w:rPr>
      </w:pPr>
      <w:r w:rsidRPr="00EF0139">
        <w:rPr>
          <w:i/>
          <w:sz w:val="28"/>
          <w:szCs w:val="28"/>
        </w:rPr>
        <w:t>Стоимость привилегированных акций</w:t>
      </w:r>
      <w:r w:rsidRPr="00BA10A4">
        <w:rPr>
          <w:sz w:val="28"/>
          <w:szCs w:val="28"/>
        </w:rPr>
        <w:t xml:space="preserve"> определяют по уровню дивидендов, выплачиваемых акционерам (К</w:t>
      </w:r>
      <w:r w:rsidRPr="00BA10A4">
        <w:rPr>
          <w:sz w:val="28"/>
          <w:szCs w:val="28"/>
          <w:vertAlign w:val="subscript"/>
        </w:rPr>
        <w:t>3</w:t>
      </w:r>
      <w:r w:rsidRPr="00BA10A4">
        <w:rPr>
          <w:sz w:val="28"/>
          <w:szCs w:val="28"/>
        </w:rPr>
        <w:t>):</w:t>
      </w:r>
    </w:p>
    <w:p w:rsidR="005B3088" w:rsidRDefault="005B3088" w:rsidP="00594D7E">
      <w:pPr>
        <w:shd w:val="clear" w:color="auto" w:fill="FFFFFF"/>
        <w:tabs>
          <w:tab w:val="left" w:pos="6053"/>
        </w:tabs>
        <w:ind w:firstLine="709"/>
        <w:jc w:val="both"/>
        <w:rPr>
          <w:sz w:val="28"/>
          <w:szCs w:val="28"/>
        </w:rPr>
      </w:pPr>
    </w:p>
    <w:p w:rsidR="005B3088" w:rsidRPr="00BA10A4" w:rsidRDefault="005B3088" w:rsidP="00594D7E">
      <w:pPr>
        <w:shd w:val="clear" w:color="auto" w:fill="FFFFFF"/>
        <w:tabs>
          <w:tab w:val="left" w:pos="6053"/>
        </w:tabs>
        <w:ind w:firstLine="709"/>
        <w:jc w:val="both"/>
        <w:rPr>
          <w:sz w:val="28"/>
          <w:szCs w:val="28"/>
        </w:rPr>
      </w:pPr>
      <w:r>
        <w:rPr>
          <w:sz w:val="28"/>
          <w:szCs w:val="28"/>
        </w:rPr>
        <w:t xml:space="preserve">         </w:t>
      </w:r>
      <w:r w:rsidRPr="00BA10A4">
        <w:rPr>
          <w:sz w:val="28"/>
          <w:szCs w:val="28"/>
        </w:rPr>
        <w:t>К</w:t>
      </w:r>
      <w:r w:rsidRPr="00BA10A4">
        <w:rPr>
          <w:sz w:val="28"/>
          <w:szCs w:val="28"/>
          <w:vertAlign w:val="subscript"/>
        </w:rPr>
        <w:t>3</w:t>
      </w:r>
      <w:r w:rsidRPr="00BA10A4">
        <w:rPr>
          <w:sz w:val="28"/>
          <w:szCs w:val="28"/>
        </w:rPr>
        <w:t xml:space="preserve"> = Д : Р</w:t>
      </w:r>
      <w:r>
        <w:rPr>
          <w:sz w:val="28"/>
          <w:szCs w:val="28"/>
        </w:rPr>
        <w:t xml:space="preserve">                                                                                 </w:t>
      </w:r>
      <w:r w:rsidRPr="00BA10A4">
        <w:rPr>
          <w:sz w:val="28"/>
          <w:szCs w:val="28"/>
        </w:rPr>
        <w:t>(</w:t>
      </w:r>
      <w:r>
        <w:rPr>
          <w:sz w:val="28"/>
          <w:szCs w:val="28"/>
        </w:rPr>
        <w:t>1.2</w:t>
      </w:r>
      <w:r w:rsidRPr="00BA10A4">
        <w:rPr>
          <w:sz w:val="28"/>
          <w:szCs w:val="28"/>
        </w:rPr>
        <w:t>)</w:t>
      </w:r>
    </w:p>
    <w:p w:rsidR="005B3088" w:rsidRDefault="005B3088" w:rsidP="00594D7E">
      <w:pPr>
        <w:shd w:val="clear" w:color="auto" w:fill="FFFFFF"/>
        <w:tabs>
          <w:tab w:val="left" w:pos="950"/>
        </w:tabs>
        <w:ind w:firstLine="709"/>
        <w:jc w:val="both"/>
        <w:rPr>
          <w:sz w:val="28"/>
          <w:szCs w:val="28"/>
        </w:rPr>
      </w:pPr>
    </w:p>
    <w:p w:rsidR="005B3088" w:rsidRPr="00BA10A4" w:rsidRDefault="005B3088" w:rsidP="00594D7E">
      <w:pPr>
        <w:shd w:val="clear" w:color="auto" w:fill="FFFFFF"/>
        <w:tabs>
          <w:tab w:val="left" w:pos="950"/>
        </w:tabs>
        <w:ind w:firstLine="709"/>
        <w:jc w:val="both"/>
        <w:rPr>
          <w:sz w:val="28"/>
          <w:szCs w:val="28"/>
        </w:rPr>
      </w:pPr>
      <w:r w:rsidRPr="00BA10A4">
        <w:rPr>
          <w:sz w:val="28"/>
          <w:szCs w:val="28"/>
        </w:rPr>
        <w:t>Где</w:t>
      </w:r>
      <w:r>
        <w:rPr>
          <w:sz w:val="28"/>
          <w:szCs w:val="28"/>
        </w:rPr>
        <w:t xml:space="preserve"> </w:t>
      </w:r>
      <w:r w:rsidRPr="00BA10A4">
        <w:rPr>
          <w:sz w:val="28"/>
          <w:szCs w:val="28"/>
        </w:rPr>
        <w:t>Д - годовой дивиденд по акциям;</w:t>
      </w:r>
    </w:p>
    <w:p w:rsidR="005B3088" w:rsidRDefault="005B3088" w:rsidP="00594D7E">
      <w:pPr>
        <w:shd w:val="clear" w:color="auto" w:fill="FFFFFF"/>
        <w:ind w:firstLine="709"/>
        <w:jc w:val="both"/>
        <w:rPr>
          <w:sz w:val="28"/>
          <w:szCs w:val="28"/>
        </w:rPr>
      </w:pPr>
      <w:r>
        <w:rPr>
          <w:iCs/>
          <w:sz w:val="28"/>
          <w:szCs w:val="28"/>
        </w:rPr>
        <w:t xml:space="preserve">        </w:t>
      </w:r>
      <w:r w:rsidRPr="00BA10A4">
        <w:rPr>
          <w:iCs/>
          <w:sz w:val="28"/>
          <w:szCs w:val="28"/>
        </w:rPr>
        <w:t>Р -</w:t>
      </w:r>
      <w:r w:rsidRPr="00BA10A4">
        <w:rPr>
          <w:sz w:val="28"/>
          <w:szCs w:val="28"/>
        </w:rPr>
        <w:t xml:space="preserve"> текущая рыночная цена акции (без затрат на размещение).</w:t>
      </w:r>
    </w:p>
    <w:p w:rsidR="005B3088" w:rsidRPr="00BA10A4" w:rsidRDefault="005B3088" w:rsidP="00594D7E">
      <w:pPr>
        <w:shd w:val="clear" w:color="auto" w:fill="FFFFFF"/>
        <w:ind w:firstLine="709"/>
        <w:jc w:val="both"/>
        <w:rPr>
          <w:sz w:val="28"/>
          <w:szCs w:val="28"/>
        </w:rPr>
      </w:pPr>
    </w:p>
    <w:p w:rsidR="005B3088" w:rsidRPr="00BA10A4" w:rsidRDefault="005B3088" w:rsidP="00594D7E">
      <w:pPr>
        <w:shd w:val="clear" w:color="auto" w:fill="FFFFFF"/>
        <w:ind w:firstLine="709"/>
        <w:jc w:val="both"/>
        <w:rPr>
          <w:sz w:val="28"/>
          <w:szCs w:val="28"/>
        </w:rPr>
      </w:pPr>
      <w:r w:rsidRPr="00BA10A4">
        <w:rPr>
          <w:sz w:val="28"/>
          <w:szCs w:val="28"/>
        </w:rPr>
        <w:t>Дивиденды по акциям также облагаются налогом, поэтому налоговая корректировка по ним не производится.</w:t>
      </w:r>
    </w:p>
    <w:p w:rsidR="005B3088" w:rsidRPr="00BA10A4" w:rsidRDefault="005B3088" w:rsidP="00594D7E">
      <w:pPr>
        <w:shd w:val="clear" w:color="auto" w:fill="FFFFFF"/>
        <w:ind w:firstLine="709"/>
        <w:jc w:val="both"/>
        <w:rPr>
          <w:sz w:val="28"/>
          <w:szCs w:val="28"/>
        </w:rPr>
      </w:pPr>
      <w:r w:rsidRPr="00BA10A4">
        <w:rPr>
          <w:sz w:val="28"/>
          <w:szCs w:val="28"/>
        </w:rPr>
        <w:t xml:space="preserve">Цену акционерного капитала, представленного обыкновенными акциями, нельзя определить точно, так как размер дивидендов по ним заранее не известен и зависит от результатов работы предприятия. Стоимость этого источника принимается равной требуемой норме прибыли инвестора на обыкновенную акцию. </w:t>
      </w:r>
    </w:p>
    <w:p w:rsidR="005B3088" w:rsidRPr="00BA10A4" w:rsidRDefault="005B3088" w:rsidP="00594D7E">
      <w:pPr>
        <w:shd w:val="clear" w:color="auto" w:fill="FFFFFF"/>
        <w:ind w:firstLine="709"/>
        <w:jc w:val="both"/>
        <w:rPr>
          <w:sz w:val="28"/>
          <w:szCs w:val="28"/>
        </w:rPr>
      </w:pPr>
      <w:r w:rsidRPr="00BA10A4">
        <w:rPr>
          <w:sz w:val="28"/>
          <w:szCs w:val="28"/>
        </w:rPr>
        <w:t>Для расчета обычно используют три метода:</w:t>
      </w:r>
    </w:p>
    <w:p w:rsidR="005B3088" w:rsidRPr="00BA10A4" w:rsidRDefault="005B3088" w:rsidP="00594D7E">
      <w:pPr>
        <w:numPr>
          <w:ilvl w:val="0"/>
          <w:numId w:val="12"/>
        </w:numPr>
        <w:shd w:val="clear" w:color="auto" w:fill="FFFFFF"/>
        <w:tabs>
          <w:tab w:val="left" w:pos="768"/>
        </w:tabs>
        <w:ind w:firstLine="709"/>
        <w:jc w:val="both"/>
        <w:rPr>
          <w:sz w:val="28"/>
          <w:szCs w:val="28"/>
        </w:rPr>
      </w:pPr>
      <w:r>
        <w:rPr>
          <w:sz w:val="28"/>
          <w:szCs w:val="28"/>
        </w:rPr>
        <w:t xml:space="preserve"> </w:t>
      </w:r>
      <w:r w:rsidRPr="00BA10A4">
        <w:rPr>
          <w:sz w:val="28"/>
          <w:szCs w:val="28"/>
        </w:rPr>
        <w:t>оценки доходности финансовых активов (САРМ);</w:t>
      </w:r>
    </w:p>
    <w:p w:rsidR="005B3088" w:rsidRPr="00BA10A4" w:rsidRDefault="005B3088" w:rsidP="00594D7E">
      <w:pPr>
        <w:numPr>
          <w:ilvl w:val="0"/>
          <w:numId w:val="12"/>
        </w:numPr>
        <w:shd w:val="clear" w:color="auto" w:fill="FFFFFF"/>
        <w:tabs>
          <w:tab w:val="left" w:pos="768"/>
        </w:tabs>
        <w:ind w:firstLine="709"/>
        <w:jc w:val="both"/>
        <w:rPr>
          <w:sz w:val="28"/>
          <w:szCs w:val="28"/>
        </w:rPr>
      </w:pPr>
      <w:r>
        <w:rPr>
          <w:sz w:val="28"/>
          <w:szCs w:val="28"/>
        </w:rPr>
        <w:t xml:space="preserve"> </w:t>
      </w:r>
      <w:r w:rsidRPr="00BA10A4">
        <w:rPr>
          <w:sz w:val="28"/>
          <w:szCs w:val="28"/>
        </w:rPr>
        <w:t>дисконтированного денежного потока (модель Гордона);</w:t>
      </w:r>
    </w:p>
    <w:p w:rsidR="005B3088" w:rsidRPr="00BA10A4" w:rsidRDefault="005B3088" w:rsidP="00594D7E">
      <w:pPr>
        <w:numPr>
          <w:ilvl w:val="0"/>
          <w:numId w:val="12"/>
        </w:numPr>
        <w:shd w:val="clear" w:color="auto" w:fill="FFFFFF"/>
        <w:tabs>
          <w:tab w:val="left" w:pos="768"/>
        </w:tabs>
        <w:ind w:firstLine="709"/>
        <w:jc w:val="both"/>
        <w:rPr>
          <w:sz w:val="28"/>
          <w:szCs w:val="28"/>
        </w:rPr>
      </w:pPr>
      <w:r>
        <w:rPr>
          <w:sz w:val="28"/>
          <w:szCs w:val="28"/>
        </w:rPr>
        <w:t xml:space="preserve"> </w:t>
      </w:r>
      <w:r w:rsidRPr="00BA10A4">
        <w:rPr>
          <w:sz w:val="28"/>
          <w:szCs w:val="28"/>
        </w:rPr>
        <w:t>доходности облигации фирмы плюс премия за риск.</w:t>
      </w:r>
    </w:p>
    <w:p w:rsidR="005B3088" w:rsidRPr="00BA10A4" w:rsidRDefault="005B3088" w:rsidP="00594D7E">
      <w:pPr>
        <w:shd w:val="clear" w:color="auto" w:fill="FFFFFF"/>
        <w:ind w:firstLine="709"/>
        <w:jc w:val="both"/>
        <w:rPr>
          <w:sz w:val="28"/>
          <w:szCs w:val="28"/>
        </w:rPr>
      </w:pPr>
      <w:r w:rsidRPr="00BA10A4">
        <w:rPr>
          <w:sz w:val="28"/>
          <w:szCs w:val="28"/>
        </w:rPr>
        <w:t>Все они не исключают ошибок и неточностей в расчете показателей, поэтому ни один из них нельзя выделить в качестве предпочтительного. На практике рекомендуется применять все методы одновременно, а затем выбрать наиболее достоверный. Если результаты их применения сильно различаются, необходимо провести дополнительный анализ.</w:t>
      </w:r>
    </w:p>
    <w:p w:rsidR="005B3088" w:rsidRDefault="005B3088" w:rsidP="00594D7E">
      <w:pPr>
        <w:shd w:val="clear" w:color="auto" w:fill="FFFFFF"/>
        <w:ind w:firstLine="709"/>
        <w:jc w:val="both"/>
        <w:rPr>
          <w:sz w:val="28"/>
          <w:szCs w:val="28"/>
        </w:rPr>
      </w:pPr>
      <w:r w:rsidRPr="00BA10A4">
        <w:rPr>
          <w:sz w:val="28"/>
          <w:szCs w:val="28"/>
        </w:rPr>
        <w:t xml:space="preserve">Другим источником собственного капитала является нераспределенная прибыль - это чистый доход предприятия, остающийся после налогообложения, выплаты дивидендов по привилегированным акциям и процентов по облигациям. </w:t>
      </w:r>
    </w:p>
    <w:p w:rsidR="005B3088" w:rsidRPr="00BA10A4" w:rsidRDefault="005B3088" w:rsidP="00594D7E">
      <w:pPr>
        <w:shd w:val="clear" w:color="auto" w:fill="FFFFFF"/>
        <w:ind w:firstLine="709"/>
        <w:jc w:val="both"/>
        <w:rPr>
          <w:sz w:val="28"/>
          <w:szCs w:val="28"/>
        </w:rPr>
      </w:pPr>
      <w:r w:rsidRPr="00EF0139">
        <w:rPr>
          <w:i/>
          <w:sz w:val="28"/>
          <w:szCs w:val="28"/>
        </w:rPr>
        <w:t>Нераспределенная прибыль</w:t>
      </w:r>
      <w:r w:rsidRPr="00BA10A4">
        <w:rPr>
          <w:sz w:val="28"/>
          <w:szCs w:val="28"/>
        </w:rPr>
        <w:t xml:space="preserve"> принадлежит владельцам обыкновенных акций и может быть использована на реинвестирование в развитие производства или выплату дивидендов акционерам. Голосуя за реинвестирование, акционеры считают наиболее выгодным вложение прибыли в рыночные активы, что равносильно приобретению новых акций предприятия. При этом ожидаемые доходы акционеров не должны быть ниже доходов от аналогичных инвестиций в другие рыночные активы с той же степенью риска.</w:t>
      </w:r>
    </w:p>
    <w:p w:rsidR="005B3088" w:rsidRPr="00BA10A4" w:rsidRDefault="005B3088" w:rsidP="00594D7E">
      <w:pPr>
        <w:shd w:val="clear" w:color="auto" w:fill="FFFFFF"/>
        <w:ind w:firstLine="709"/>
        <w:jc w:val="both"/>
        <w:rPr>
          <w:sz w:val="28"/>
          <w:szCs w:val="28"/>
        </w:rPr>
      </w:pPr>
      <w:r w:rsidRPr="00BA10A4">
        <w:rPr>
          <w:sz w:val="28"/>
          <w:szCs w:val="28"/>
        </w:rPr>
        <w:t>Таким образом, цена нераспределенной прибыли представляет собой ожидаемую доходность обыкновенных акций предприятия и определяется теми же методами, что и цена обыкновенных акций.</w:t>
      </w:r>
    </w:p>
    <w:p w:rsidR="005B3088" w:rsidRDefault="005B3088" w:rsidP="00594D7E">
      <w:pPr>
        <w:shd w:val="clear" w:color="auto" w:fill="FFFFFF"/>
        <w:ind w:firstLine="709"/>
        <w:jc w:val="both"/>
        <w:rPr>
          <w:sz w:val="28"/>
          <w:szCs w:val="28"/>
        </w:rPr>
      </w:pPr>
      <w:r w:rsidRPr="00BA10A4">
        <w:rPr>
          <w:sz w:val="28"/>
          <w:szCs w:val="28"/>
        </w:rPr>
        <w:t>Общая цена капитала (</w:t>
      </w:r>
      <w:r w:rsidRPr="00BA10A4">
        <w:rPr>
          <w:iCs/>
          <w:sz w:val="28"/>
          <w:szCs w:val="28"/>
          <w:lang w:val="en-US"/>
        </w:rPr>
        <w:t>W</w:t>
      </w:r>
      <w:r w:rsidRPr="00BA10A4">
        <w:rPr>
          <w:iCs/>
          <w:sz w:val="28"/>
          <w:szCs w:val="28"/>
        </w:rPr>
        <w:t xml:space="preserve">) </w:t>
      </w:r>
      <w:r w:rsidRPr="00BA10A4">
        <w:rPr>
          <w:sz w:val="28"/>
          <w:szCs w:val="28"/>
        </w:rPr>
        <w:t>представляет собой среднее значение цен каждого источника в общей сумме:</w:t>
      </w:r>
      <w:r>
        <w:rPr>
          <w:sz w:val="28"/>
          <w:szCs w:val="28"/>
        </w:rPr>
        <w:t xml:space="preserve"> </w:t>
      </w:r>
    </w:p>
    <w:p w:rsidR="005B3088" w:rsidRPr="00BA10A4" w:rsidRDefault="000E6727" w:rsidP="00594D7E">
      <w:pPr>
        <w:ind w:firstLine="709"/>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103.5pt;height:30.75pt;visibility:visible">
            <v:imagedata r:id="rId7" o:title=""/>
          </v:shape>
        </w:pict>
      </w:r>
      <w:r w:rsidR="005B3088">
        <w:rPr>
          <w:sz w:val="28"/>
          <w:szCs w:val="28"/>
        </w:rPr>
        <w:t xml:space="preserve">                                                                          (1.3)</w:t>
      </w:r>
    </w:p>
    <w:p w:rsidR="005B3088" w:rsidRPr="00BA10A4" w:rsidRDefault="005B3088" w:rsidP="00594D7E">
      <w:pPr>
        <w:shd w:val="clear" w:color="auto" w:fill="FFFFFF"/>
        <w:tabs>
          <w:tab w:val="left" w:pos="874"/>
        </w:tabs>
        <w:ind w:firstLine="709"/>
        <w:jc w:val="both"/>
        <w:rPr>
          <w:sz w:val="28"/>
          <w:szCs w:val="28"/>
        </w:rPr>
      </w:pPr>
      <w:r>
        <w:rPr>
          <w:sz w:val="28"/>
          <w:szCs w:val="28"/>
        </w:rPr>
        <w:t>г</w:t>
      </w:r>
      <w:r w:rsidRPr="00BA10A4">
        <w:rPr>
          <w:sz w:val="28"/>
          <w:szCs w:val="28"/>
        </w:rPr>
        <w:t>де</w:t>
      </w:r>
      <w:r>
        <w:rPr>
          <w:sz w:val="28"/>
          <w:szCs w:val="28"/>
        </w:rPr>
        <w:t xml:space="preserve"> </w:t>
      </w:r>
      <w:r w:rsidRPr="00BA10A4">
        <w:rPr>
          <w:sz w:val="28"/>
          <w:szCs w:val="28"/>
        </w:rPr>
        <w:t>К</w:t>
      </w:r>
      <w:r w:rsidRPr="00BA10A4">
        <w:rPr>
          <w:sz w:val="28"/>
          <w:szCs w:val="28"/>
          <w:lang w:val="en-US"/>
        </w:rPr>
        <w:t>i</w:t>
      </w:r>
      <w:r w:rsidRPr="00BA10A4">
        <w:rPr>
          <w:sz w:val="28"/>
          <w:szCs w:val="28"/>
        </w:rPr>
        <w:t xml:space="preserve"> — стоимость </w:t>
      </w:r>
      <w:r w:rsidRPr="00BA10A4">
        <w:rPr>
          <w:sz w:val="28"/>
          <w:szCs w:val="28"/>
          <w:lang w:val="en-US"/>
        </w:rPr>
        <w:t>i</w:t>
      </w:r>
      <w:r w:rsidRPr="00BA10A4">
        <w:rPr>
          <w:sz w:val="28"/>
          <w:szCs w:val="28"/>
        </w:rPr>
        <w:t>-го источника средств;</w:t>
      </w:r>
    </w:p>
    <w:p w:rsidR="005B3088" w:rsidRDefault="005B3088" w:rsidP="00594D7E">
      <w:pPr>
        <w:shd w:val="clear" w:color="auto" w:fill="FFFFFF"/>
        <w:ind w:firstLine="709"/>
        <w:jc w:val="both"/>
        <w:rPr>
          <w:sz w:val="28"/>
          <w:szCs w:val="28"/>
        </w:rPr>
      </w:pPr>
      <w:r>
        <w:rPr>
          <w:iCs/>
          <w:sz w:val="28"/>
          <w:szCs w:val="28"/>
        </w:rPr>
        <w:t xml:space="preserve">      </w:t>
      </w:r>
      <w:r w:rsidRPr="00BA10A4">
        <w:rPr>
          <w:iCs/>
          <w:sz w:val="28"/>
          <w:szCs w:val="28"/>
          <w:lang w:val="en-US"/>
        </w:rPr>
        <w:t>d</w:t>
      </w:r>
      <w:r w:rsidRPr="00BA10A4">
        <w:rPr>
          <w:sz w:val="28"/>
          <w:szCs w:val="28"/>
          <w:lang w:val="en-US"/>
        </w:rPr>
        <w:t>i</w:t>
      </w:r>
      <w:r w:rsidRPr="00BA10A4">
        <w:rPr>
          <w:iCs/>
          <w:sz w:val="28"/>
          <w:szCs w:val="28"/>
        </w:rPr>
        <w:t xml:space="preserve"> </w:t>
      </w:r>
      <w:r w:rsidRPr="00BA10A4">
        <w:rPr>
          <w:sz w:val="28"/>
          <w:szCs w:val="28"/>
        </w:rPr>
        <w:t xml:space="preserve">— удельный вес </w:t>
      </w:r>
      <w:r w:rsidRPr="00BA10A4">
        <w:rPr>
          <w:sz w:val="28"/>
          <w:szCs w:val="28"/>
          <w:lang w:val="en-US"/>
        </w:rPr>
        <w:t>i</w:t>
      </w:r>
      <w:r w:rsidRPr="00BA10A4">
        <w:rPr>
          <w:sz w:val="28"/>
          <w:szCs w:val="28"/>
        </w:rPr>
        <w:t xml:space="preserve"> -го источника в общей сумме.</w:t>
      </w:r>
    </w:p>
    <w:p w:rsidR="005B3088" w:rsidRPr="00BA10A4" w:rsidRDefault="005B3088" w:rsidP="00594D7E">
      <w:pPr>
        <w:shd w:val="clear" w:color="auto" w:fill="FFFFFF"/>
        <w:ind w:firstLine="709"/>
        <w:jc w:val="both"/>
        <w:rPr>
          <w:sz w:val="28"/>
          <w:szCs w:val="28"/>
        </w:rPr>
      </w:pPr>
    </w:p>
    <w:p w:rsidR="005B3088" w:rsidRPr="00BA10A4" w:rsidRDefault="005B3088" w:rsidP="00594D7E">
      <w:pPr>
        <w:shd w:val="clear" w:color="auto" w:fill="FFFFFF"/>
        <w:ind w:firstLine="709"/>
        <w:jc w:val="both"/>
        <w:rPr>
          <w:sz w:val="28"/>
          <w:szCs w:val="28"/>
        </w:rPr>
      </w:pPr>
      <w:r w:rsidRPr="00EF0139">
        <w:rPr>
          <w:i/>
          <w:sz w:val="28"/>
          <w:szCs w:val="28"/>
        </w:rPr>
        <w:t>Средневзвешенная цена</w:t>
      </w:r>
      <w:r w:rsidRPr="00BA10A4">
        <w:rPr>
          <w:sz w:val="28"/>
          <w:szCs w:val="28"/>
        </w:rPr>
        <w:t xml:space="preserve"> капитала показывает минимальный возврат средств предприятия на вложенный в деятельность капитал или его рентабельность. Экономический смысл этого показателя состоит в том, что предприятие может принимать любые решения, в том числе и инвестиционного характера, если уровень их рентабельности не ниже текущего значения показателя средневзвешенной цены капитала.</w:t>
      </w:r>
    </w:p>
    <w:p w:rsidR="005B3088" w:rsidRPr="00BA10A4" w:rsidRDefault="005B3088" w:rsidP="00594D7E">
      <w:pPr>
        <w:shd w:val="clear" w:color="auto" w:fill="FFFFFF"/>
        <w:ind w:firstLine="709"/>
        <w:jc w:val="both"/>
        <w:rPr>
          <w:sz w:val="28"/>
          <w:szCs w:val="28"/>
        </w:rPr>
      </w:pPr>
      <w:r w:rsidRPr="00BA10A4">
        <w:rPr>
          <w:sz w:val="28"/>
          <w:szCs w:val="28"/>
        </w:rPr>
        <w:t>Взвешивание может быть первоначальным или целевым. Первоначальное взвешивание основано на существующей структуре капитала, которая признается оптимальной и должна сохраниться в будущем, и может осуществляться по балансовой и рыночной стоимости источников.</w:t>
      </w:r>
    </w:p>
    <w:p w:rsidR="005B3088" w:rsidRPr="00BA10A4" w:rsidRDefault="005B3088" w:rsidP="00594D7E">
      <w:pPr>
        <w:shd w:val="clear" w:color="auto" w:fill="FFFFFF"/>
        <w:ind w:firstLine="709"/>
        <w:jc w:val="both"/>
        <w:rPr>
          <w:sz w:val="28"/>
          <w:szCs w:val="28"/>
        </w:rPr>
      </w:pPr>
      <w:r w:rsidRPr="00BA10A4">
        <w:rPr>
          <w:sz w:val="28"/>
          <w:szCs w:val="28"/>
        </w:rPr>
        <w:t>Взвешивание по балансовой стоимости предполагает, что новое дополнительное финансирование будет осуществляться с использованием тех же методов, которые применялись для формирования существующей структуры капитала. При этом удельный вес каждого источника определяется делением его балансовой стоимости на балансовую стоимость всех долгосрочных источников капитала. Такой расчет позволяет оценить фактически сложившуюся структуру источников и связанные с ней расходы.</w:t>
      </w:r>
    </w:p>
    <w:p w:rsidR="005B3088" w:rsidRPr="00BA10A4" w:rsidRDefault="005B3088" w:rsidP="00594D7E">
      <w:pPr>
        <w:shd w:val="clear" w:color="auto" w:fill="FFFFFF"/>
        <w:ind w:firstLine="709"/>
        <w:jc w:val="both"/>
        <w:rPr>
          <w:sz w:val="28"/>
          <w:szCs w:val="28"/>
        </w:rPr>
      </w:pPr>
      <w:r w:rsidRPr="00BA10A4">
        <w:rPr>
          <w:sz w:val="28"/>
          <w:szCs w:val="28"/>
        </w:rPr>
        <w:t>Однако главная цель расчета средней цены капитала заключается не только в оценке фактически сложившегося положения, но и в определении стоимости вновь привлекаемой денежной единицы с последующим использованием ее значения в качестве коэффициента дисконтирования при составлении бюджета капиталовложений. Для этого проводят взвешивание по рыночной стоимости источников капитала: рыночную стоимость каждого источника делят на общую рыночную стоимость всех источников. Этот метод является более точным по сравнению с предыдущим, так как учитывает реальную конъюнктуру фондового рынка и другие факторы.</w:t>
      </w:r>
    </w:p>
    <w:p w:rsidR="005B3088" w:rsidRPr="00BA10A4" w:rsidRDefault="005B3088" w:rsidP="00594D7E">
      <w:pPr>
        <w:shd w:val="clear" w:color="auto" w:fill="FFFFFF"/>
        <w:ind w:firstLine="709"/>
        <w:jc w:val="both"/>
        <w:rPr>
          <w:sz w:val="28"/>
          <w:szCs w:val="28"/>
        </w:rPr>
      </w:pPr>
      <w:r w:rsidRPr="00BA10A4">
        <w:rPr>
          <w:sz w:val="28"/>
          <w:szCs w:val="28"/>
        </w:rPr>
        <w:t>Целевое взвешивание применяется в том случае, если предприятие хочет сформировать оптимальную для себя структуру капитала, когда запланированное соотношение собственных и заемных средств в общем объеме источников должно сохраняться в течение длительного промежутка времени.</w:t>
      </w:r>
    </w:p>
    <w:p w:rsidR="005B3088" w:rsidRPr="00BA10A4" w:rsidRDefault="005B3088" w:rsidP="00594D7E">
      <w:pPr>
        <w:shd w:val="clear" w:color="auto" w:fill="FFFFFF"/>
        <w:ind w:firstLine="709"/>
        <w:jc w:val="both"/>
        <w:rPr>
          <w:sz w:val="28"/>
          <w:szCs w:val="28"/>
        </w:rPr>
      </w:pPr>
      <w:r w:rsidRPr="00BA10A4">
        <w:rPr>
          <w:sz w:val="28"/>
          <w:szCs w:val="28"/>
        </w:rPr>
        <w:t xml:space="preserve">Цена отдельных источников формирования капитала и его структура постоянно меняются под воздействием внутренних и внешних факторов деятельности предприятия. Одним из внутренних факторов является расширение объема новых инвестиций за счет собственных или привлеченных средств. Первый источник более дешевый, </w:t>
      </w:r>
      <w:r w:rsidRPr="00BA10A4">
        <w:rPr>
          <w:sz w:val="28"/>
          <w:szCs w:val="28"/>
          <w:vertAlign w:val="superscript"/>
        </w:rPr>
        <w:t>Но</w:t>
      </w:r>
      <w:r w:rsidRPr="00BA10A4">
        <w:rPr>
          <w:sz w:val="28"/>
          <w:szCs w:val="28"/>
        </w:rPr>
        <w:t xml:space="preserve"> ограничен в размерах, второй — не ограничен, но его цена зависит от структуры авансированного капитала. Изменение процентных ставок на финансовом рынке приводит к изменению цены отдельных источников.</w:t>
      </w:r>
    </w:p>
    <w:p w:rsidR="005B3088" w:rsidRPr="00005CAF" w:rsidRDefault="005B3088" w:rsidP="00594D7E">
      <w:pPr>
        <w:shd w:val="clear" w:color="auto" w:fill="FFFFFF"/>
        <w:ind w:firstLine="709"/>
        <w:jc w:val="both"/>
        <w:rPr>
          <w:sz w:val="28"/>
          <w:szCs w:val="28"/>
        </w:rPr>
      </w:pPr>
      <w:r w:rsidRPr="00BA10A4">
        <w:rPr>
          <w:sz w:val="28"/>
          <w:szCs w:val="28"/>
        </w:rPr>
        <w:t>Понятие предельной цены капитала показывает цену последней денежной единицы вновь привлеченного капитала. Она рассчитывается на основе прогнозной величины расходов, которые предприятие понесет при воспроизводстве целевой структуры капитала в условиях сложившейся конъюнктуры фондового рынка. Предельная цена капитала увеличивается с ростом объемов привлеченных средств и</w:t>
      </w:r>
      <w:r>
        <w:rPr>
          <w:sz w:val="28"/>
          <w:szCs w:val="28"/>
        </w:rPr>
        <w:t xml:space="preserve"> изменений в структуре капитала </w:t>
      </w:r>
      <w:r w:rsidRPr="00005CAF">
        <w:rPr>
          <w:sz w:val="28"/>
          <w:szCs w:val="28"/>
        </w:rPr>
        <w:t xml:space="preserve">[2, </w:t>
      </w:r>
      <w:r>
        <w:rPr>
          <w:sz w:val="28"/>
          <w:szCs w:val="28"/>
          <w:lang w:val="en-US"/>
        </w:rPr>
        <w:t>c</w:t>
      </w:r>
      <w:r w:rsidRPr="00005CAF">
        <w:rPr>
          <w:sz w:val="28"/>
          <w:szCs w:val="28"/>
        </w:rPr>
        <w:t>.104]</w:t>
      </w:r>
      <w:r>
        <w:rPr>
          <w:sz w:val="28"/>
          <w:szCs w:val="28"/>
        </w:rPr>
        <w:t>.</w:t>
      </w:r>
    </w:p>
    <w:p w:rsidR="005B3088" w:rsidRPr="00BA10A4" w:rsidRDefault="005B3088" w:rsidP="00594D7E">
      <w:pPr>
        <w:shd w:val="clear" w:color="auto" w:fill="FFFFFF"/>
        <w:ind w:firstLine="709"/>
        <w:jc w:val="both"/>
        <w:rPr>
          <w:sz w:val="28"/>
          <w:szCs w:val="28"/>
        </w:rPr>
      </w:pPr>
      <w:r w:rsidRPr="00BA10A4">
        <w:rPr>
          <w:sz w:val="28"/>
          <w:szCs w:val="28"/>
        </w:rPr>
        <w:t xml:space="preserve">Предельная цена капитала может оставаться неизменной, если увеличение капитала осуществляется за счет нераспределенной прибыли предприятия при сохранении неизменной его структуры. Однако существует определенная критическая точка, после которой взвешенная стоимость капитала будет увеличиваться при привлечении новых источников и изменении структуры капитала. Это точка разрыва (перелома) нераспределенной прибыли </w:t>
      </w:r>
      <w:r w:rsidRPr="00BA10A4">
        <w:rPr>
          <w:iCs/>
          <w:sz w:val="28"/>
          <w:szCs w:val="28"/>
        </w:rPr>
        <w:t xml:space="preserve">(х), </w:t>
      </w:r>
      <w:r w:rsidRPr="00BA10A4">
        <w:rPr>
          <w:sz w:val="28"/>
          <w:szCs w:val="28"/>
        </w:rPr>
        <w:t>которая рассчитывается по формуле</w:t>
      </w:r>
    </w:p>
    <w:p w:rsidR="005B3088" w:rsidRDefault="005B3088" w:rsidP="00594D7E">
      <w:pPr>
        <w:shd w:val="clear" w:color="auto" w:fill="FFFFFF"/>
        <w:tabs>
          <w:tab w:val="left" w:pos="6197"/>
        </w:tabs>
        <w:ind w:firstLine="709"/>
        <w:jc w:val="both"/>
        <w:rPr>
          <w:iCs/>
          <w:sz w:val="28"/>
          <w:szCs w:val="28"/>
        </w:rPr>
      </w:pPr>
    </w:p>
    <w:p w:rsidR="005B3088" w:rsidRPr="00BA10A4" w:rsidRDefault="005B3088" w:rsidP="00594D7E">
      <w:pPr>
        <w:shd w:val="clear" w:color="auto" w:fill="FFFFFF"/>
        <w:tabs>
          <w:tab w:val="left" w:pos="6197"/>
        </w:tabs>
        <w:ind w:firstLine="709"/>
        <w:jc w:val="both"/>
        <w:rPr>
          <w:sz w:val="28"/>
          <w:szCs w:val="28"/>
        </w:rPr>
      </w:pPr>
      <w:r>
        <w:rPr>
          <w:iCs/>
          <w:sz w:val="28"/>
          <w:szCs w:val="28"/>
        </w:rPr>
        <w:t xml:space="preserve">                       </w:t>
      </w:r>
      <w:r w:rsidRPr="00BA10A4">
        <w:rPr>
          <w:iCs/>
          <w:sz w:val="28"/>
          <w:szCs w:val="28"/>
        </w:rPr>
        <w:t xml:space="preserve">х </w:t>
      </w:r>
      <w:r w:rsidRPr="00BA10A4">
        <w:rPr>
          <w:sz w:val="28"/>
          <w:szCs w:val="28"/>
        </w:rPr>
        <w:t>= НП : У</w:t>
      </w:r>
      <w:r w:rsidRPr="00BA10A4">
        <w:rPr>
          <w:sz w:val="28"/>
          <w:szCs w:val="28"/>
          <w:vertAlign w:val="subscript"/>
        </w:rPr>
        <w:t>ск</w:t>
      </w:r>
      <w:r>
        <w:rPr>
          <w:sz w:val="28"/>
          <w:szCs w:val="28"/>
        </w:rPr>
        <w:t>,                                                             (1.4</w:t>
      </w:r>
      <w:r w:rsidRPr="00BA10A4">
        <w:rPr>
          <w:sz w:val="28"/>
          <w:szCs w:val="28"/>
        </w:rPr>
        <w:t>)</w:t>
      </w:r>
    </w:p>
    <w:p w:rsidR="005B3088" w:rsidRDefault="005B3088" w:rsidP="00594D7E">
      <w:pPr>
        <w:shd w:val="clear" w:color="auto" w:fill="FFFFFF"/>
        <w:tabs>
          <w:tab w:val="left" w:pos="922"/>
        </w:tabs>
        <w:ind w:firstLine="709"/>
        <w:jc w:val="both"/>
        <w:rPr>
          <w:sz w:val="28"/>
          <w:szCs w:val="28"/>
        </w:rPr>
      </w:pPr>
    </w:p>
    <w:p w:rsidR="005B3088" w:rsidRPr="00BA10A4" w:rsidRDefault="005B3088" w:rsidP="00594D7E">
      <w:pPr>
        <w:shd w:val="clear" w:color="auto" w:fill="FFFFFF"/>
        <w:tabs>
          <w:tab w:val="left" w:pos="922"/>
        </w:tabs>
        <w:ind w:firstLine="709"/>
        <w:jc w:val="both"/>
        <w:rPr>
          <w:sz w:val="28"/>
          <w:szCs w:val="28"/>
        </w:rPr>
      </w:pPr>
      <w:r w:rsidRPr="00BA10A4">
        <w:rPr>
          <w:sz w:val="28"/>
          <w:szCs w:val="28"/>
        </w:rPr>
        <w:t>где</w:t>
      </w:r>
      <w:r>
        <w:rPr>
          <w:sz w:val="28"/>
          <w:szCs w:val="28"/>
        </w:rPr>
        <w:t xml:space="preserve"> </w:t>
      </w:r>
      <w:r w:rsidRPr="00BA10A4">
        <w:rPr>
          <w:sz w:val="28"/>
          <w:szCs w:val="28"/>
        </w:rPr>
        <w:t>НП — нераспределенная прибыль;</w:t>
      </w:r>
    </w:p>
    <w:p w:rsidR="005B3088" w:rsidRDefault="005B3088" w:rsidP="00594D7E">
      <w:pPr>
        <w:shd w:val="clear" w:color="auto" w:fill="FFFFFF"/>
        <w:ind w:firstLine="709"/>
        <w:jc w:val="both"/>
        <w:rPr>
          <w:sz w:val="28"/>
          <w:szCs w:val="28"/>
        </w:rPr>
      </w:pPr>
      <w:r>
        <w:rPr>
          <w:sz w:val="28"/>
          <w:szCs w:val="28"/>
        </w:rPr>
        <w:t xml:space="preserve">       </w:t>
      </w:r>
      <w:r w:rsidRPr="00BA10A4">
        <w:rPr>
          <w:sz w:val="28"/>
          <w:szCs w:val="28"/>
        </w:rPr>
        <w:t>У</w:t>
      </w:r>
      <w:r w:rsidRPr="00BA10A4">
        <w:rPr>
          <w:sz w:val="28"/>
          <w:szCs w:val="28"/>
          <w:vertAlign w:val="subscript"/>
        </w:rPr>
        <w:t>ск</w:t>
      </w:r>
      <w:r w:rsidRPr="00BA10A4">
        <w:rPr>
          <w:sz w:val="28"/>
          <w:szCs w:val="28"/>
        </w:rPr>
        <w:t xml:space="preserve"> — удельный вес (доля) собственного капитала.</w:t>
      </w:r>
    </w:p>
    <w:p w:rsidR="005B3088" w:rsidRPr="00BA10A4" w:rsidRDefault="005B3088" w:rsidP="00594D7E">
      <w:pPr>
        <w:shd w:val="clear" w:color="auto" w:fill="FFFFFF"/>
        <w:ind w:firstLine="709"/>
        <w:jc w:val="both"/>
        <w:rPr>
          <w:sz w:val="28"/>
          <w:szCs w:val="28"/>
        </w:rPr>
      </w:pPr>
      <w:r w:rsidRPr="00BA10A4">
        <w:rPr>
          <w:sz w:val="28"/>
          <w:szCs w:val="28"/>
        </w:rPr>
        <w:t xml:space="preserve"> </w:t>
      </w:r>
    </w:p>
    <w:p w:rsidR="005B3088" w:rsidRDefault="005B3088" w:rsidP="00594D7E">
      <w:pPr>
        <w:shd w:val="clear" w:color="auto" w:fill="FFFFFF"/>
        <w:ind w:firstLine="709"/>
        <w:jc w:val="both"/>
        <w:rPr>
          <w:sz w:val="28"/>
          <w:szCs w:val="28"/>
        </w:rPr>
      </w:pPr>
      <w:r w:rsidRPr="00BA10A4">
        <w:rPr>
          <w:sz w:val="28"/>
          <w:szCs w:val="28"/>
        </w:rPr>
        <w:t>Однако если цена заемных источников остается на прежнем уровне и структура капитала не меняется, то теоретически предельная цена капитала предприятия может остаться неизменной.</w:t>
      </w: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594D7E">
      <w:pPr>
        <w:shd w:val="clear" w:color="auto" w:fill="FFFFFF"/>
        <w:ind w:firstLine="709"/>
        <w:jc w:val="both"/>
        <w:rPr>
          <w:sz w:val="28"/>
          <w:szCs w:val="28"/>
        </w:rPr>
      </w:pPr>
    </w:p>
    <w:p w:rsidR="005B3088" w:rsidRDefault="005B3088" w:rsidP="000B495F">
      <w:pPr>
        <w:shd w:val="clear" w:color="auto" w:fill="FFFFFF"/>
        <w:ind w:firstLine="709"/>
        <w:jc w:val="both"/>
        <w:rPr>
          <w:sz w:val="28"/>
          <w:szCs w:val="28"/>
        </w:rPr>
      </w:pPr>
      <w:r>
        <w:rPr>
          <w:sz w:val="28"/>
          <w:szCs w:val="28"/>
        </w:rPr>
        <w:t xml:space="preserve">2 Методы финансовой стабилизации организации при угрозе </w:t>
      </w:r>
    </w:p>
    <w:p w:rsidR="005B3088" w:rsidRDefault="005B3088" w:rsidP="000B495F">
      <w:pPr>
        <w:shd w:val="clear" w:color="auto" w:fill="FFFFFF"/>
        <w:ind w:firstLine="709"/>
        <w:jc w:val="both"/>
        <w:rPr>
          <w:sz w:val="28"/>
          <w:szCs w:val="28"/>
        </w:rPr>
      </w:pPr>
      <w:r>
        <w:rPr>
          <w:sz w:val="28"/>
          <w:szCs w:val="28"/>
        </w:rPr>
        <w:t xml:space="preserve">   банкротства</w:t>
      </w:r>
    </w:p>
    <w:p w:rsidR="005B3088" w:rsidRDefault="005B3088" w:rsidP="00FB03E6">
      <w:pPr>
        <w:rPr>
          <w:sz w:val="28"/>
          <w:szCs w:val="28"/>
        </w:rPr>
      </w:pPr>
    </w:p>
    <w:p w:rsidR="005B3088" w:rsidRPr="00FB03E6" w:rsidRDefault="005B3088" w:rsidP="00FB03E6">
      <w:pPr>
        <w:shd w:val="clear" w:color="auto" w:fill="FFFFFF"/>
        <w:ind w:firstLine="709"/>
        <w:jc w:val="both"/>
        <w:rPr>
          <w:sz w:val="28"/>
          <w:szCs w:val="28"/>
        </w:rPr>
      </w:pPr>
      <w:r w:rsidRPr="00FB03E6">
        <w:rPr>
          <w:sz w:val="28"/>
          <w:szCs w:val="28"/>
        </w:rPr>
        <w:t>Основная роль в системе антикризисного управления отводится широкому использованию механизмов финансовой стабилизации. Это связано с тем, что успешное применение этих механизмов позволяет не только снять финансовый стресс угрозы банкротства, но и в значительной мере избавить предприятие от зависимости использования заемного капитала, ускорить темпы его экономического развития.</w:t>
      </w:r>
    </w:p>
    <w:p w:rsidR="005B3088" w:rsidRPr="00FB03E6" w:rsidRDefault="005B3088" w:rsidP="00FB03E6">
      <w:pPr>
        <w:shd w:val="clear" w:color="auto" w:fill="FFFFFF"/>
        <w:ind w:firstLine="709"/>
        <w:jc w:val="both"/>
        <w:rPr>
          <w:sz w:val="28"/>
          <w:szCs w:val="28"/>
        </w:rPr>
      </w:pPr>
      <w:r w:rsidRPr="00FB03E6">
        <w:rPr>
          <w:sz w:val="28"/>
          <w:szCs w:val="28"/>
        </w:rPr>
        <w:t>Финансовая стабилизация в условиях кризисной ситуации последовательно осуществляется по таким основным этапам:</w:t>
      </w:r>
    </w:p>
    <w:p w:rsidR="005B3088" w:rsidRPr="00FB03E6" w:rsidRDefault="005B3088" w:rsidP="00FB03E6">
      <w:pPr>
        <w:shd w:val="clear" w:color="auto" w:fill="FFFFFF"/>
        <w:ind w:firstLine="709"/>
        <w:jc w:val="both"/>
        <w:rPr>
          <w:sz w:val="28"/>
          <w:szCs w:val="28"/>
        </w:rPr>
      </w:pPr>
      <w:r w:rsidRPr="00FB03E6">
        <w:rPr>
          <w:sz w:val="28"/>
          <w:szCs w:val="28"/>
        </w:rPr>
        <w:t>1. Устранение неплатежеспособности. В какой бы степени не оценивался масштаб кризисного состояния предприятия (легкий или тяжелый кризис), наиболее неотложной задачей в системе мер финансовой стабилизации является обеспечение восстановления способности платежей по своим текущим обязательствам с тем, чтобы предупредить возникновение процедуры банкротства.</w:t>
      </w:r>
    </w:p>
    <w:p w:rsidR="005B3088" w:rsidRPr="00FB03E6" w:rsidRDefault="005B3088" w:rsidP="00FB03E6">
      <w:pPr>
        <w:shd w:val="clear" w:color="auto" w:fill="FFFFFF"/>
        <w:ind w:firstLine="709"/>
        <w:jc w:val="both"/>
        <w:rPr>
          <w:sz w:val="28"/>
          <w:szCs w:val="28"/>
        </w:rPr>
      </w:pPr>
      <w:r w:rsidRPr="00FB03E6">
        <w:rPr>
          <w:sz w:val="28"/>
          <w:szCs w:val="28"/>
        </w:rPr>
        <w:t>2. Восстановление финансовой устойчивости. Хотя неплатежеспособность предприятия может быть устранена в течение относительно короткого периода времени за счет осуществления ряда аварийных финансовых мероприятий, причины, генерирующие неплатежеспособность могут оставаться неизменными, если не будет восстановлена до безопасного уровня финансовая устойчивость предприятия. Это позволит устранить угрозу банкротства не только в коротком, но и в относительно продолжительном периоде.</w:t>
      </w:r>
    </w:p>
    <w:p w:rsidR="005B3088" w:rsidRPr="00FB03E6" w:rsidRDefault="005B3088" w:rsidP="00FB03E6">
      <w:pPr>
        <w:shd w:val="clear" w:color="auto" w:fill="FFFFFF"/>
        <w:ind w:firstLine="709"/>
        <w:jc w:val="both"/>
        <w:rPr>
          <w:sz w:val="28"/>
          <w:szCs w:val="28"/>
        </w:rPr>
      </w:pPr>
      <w:r w:rsidRPr="00FB03E6">
        <w:rPr>
          <w:sz w:val="28"/>
          <w:szCs w:val="28"/>
        </w:rPr>
        <w:t>3. Изменение финансовой стратегии с целью ускорения экономического роста. Полная финансовая стабилизация достигается только тогда, когда предприятие обеспечивает стабильное снижение стоимости используемого капитала и постоянный рост своей рыночной стоимости. Эта задача требует ускорения темпов экономического развития на основе внесения определенных корректив в финансовую стратегию предприятия. Скорректированная с учетом неблагоприятных факторов финансовая стратегия предприятия должна обеспечивать высокие темпы его производственного развития при одновременном снижении угрозы его банкротства в предстоящем периоде.</w:t>
      </w:r>
    </w:p>
    <w:p w:rsidR="005B3088" w:rsidRPr="00D53FF5" w:rsidRDefault="005B3088" w:rsidP="001D05C2">
      <w:pPr>
        <w:shd w:val="clear" w:color="auto" w:fill="FFFFFF"/>
        <w:ind w:firstLine="709"/>
        <w:jc w:val="both"/>
      </w:pPr>
      <w:r w:rsidRPr="00FB03E6">
        <w:rPr>
          <w:sz w:val="28"/>
          <w:szCs w:val="28"/>
        </w:rPr>
        <w:t>Каждому этапу финансовой стабилизации предприятия соответствуют определенные ее механизмы, которые в практике финансового менеджмента принято подразделять на оперативный, тактический и стратегический</w:t>
      </w:r>
      <w:r>
        <w:rPr>
          <w:sz w:val="28"/>
          <w:szCs w:val="28"/>
        </w:rPr>
        <w:t>.</w:t>
      </w:r>
      <w:r w:rsidRPr="00FB03E6">
        <w:rPr>
          <w:sz w:val="28"/>
          <w:szCs w:val="28"/>
        </w:rPr>
        <w:t xml:space="preserve"> </w:t>
      </w:r>
      <w:r w:rsidRPr="003C5FDB">
        <w:rPr>
          <w:sz w:val="28"/>
          <w:szCs w:val="28"/>
        </w:rPr>
        <w:t xml:space="preserve">[3, </w:t>
      </w:r>
      <w:r>
        <w:rPr>
          <w:sz w:val="28"/>
          <w:szCs w:val="28"/>
          <w:lang w:val="en-US"/>
        </w:rPr>
        <w:t>c</w:t>
      </w:r>
      <w:r>
        <w:rPr>
          <w:sz w:val="28"/>
          <w:szCs w:val="28"/>
        </w:rPr>
        <w:t>.</w:t>
      </w:r>
      <w:r w:rsidRPr="003C5FDB">
        <w:rPr>
          <w:sz w:val="28"/>
          <w:szCs w:val="28"/>
        </w:rPr>
        <w:t>46]</w:t>
      </w:r>
    </w:p>
    <w:p w:rsidR="005B3088" w:rsidRPr="00FB03E6" w:rsidRDefault="005B3088" w:rsidP="00FB03E6">
      <w:pPr>
        <w:shd w:val="clear" w:color="auto" w:fill="FFFFFF"/>
        <w:ind w:firstLine="709"/>
        <w:jc w:val="both"/>
        <w:rPr>
          <w:sz w:val="28"/>
          <w:szCs w:val="28"/>
        </w:rPr>
      </w:pPr>
      <w:r w:rsidRPr="00FB03E6">
        <w:rPr>
          <w:sz w:val="28"/>
          <w:szCs w:val="28"/>
        </w:rPr>
        <w:t>В практике финансового менеджмента вышеперечисленные механизмы финансовой стабилизации подразделяются иногда на "защитные" и "наступательные". Оперативный механизм финансовой стабилизации, основанный на принципе "отсечение лишнего", представляет собой защитную реакцию предприятия на неблагоприятное финансовое развитие и лишен каких либо наступательных управленческих решений. Тактический механизм финансовой стабилизации, используя отдельные защитные мероприятия, в целом представляет собой наступательную тактику, направленную на перелом неблагоприятных тенденций финансового развития. Стратегический механизм финансовой стабилизации представляет собой исключительно наступательную стратегию финансового развития, подчиненную цели ускорения всего экономического роста предприятия.</w:t>
      </w:r>
    </w:p>
    <w:p w:rsidR="005B3088" w:rsidRPr="00FB03E6" w:rsidRDefault="005B3088" w:rsidP="00FB03E6">
      <w:pPr>
        <w:shd w:val="clear" w:color="auto" w:fill="FFFFFF"/>
        <w:ind w:firstLine="709"/>
        <w:jc w:val="both"/>
        <w:rPr>
          <w:sz w:val="28"/>
          <w:szCs w:val="28"/>
        </w:rPr>
      </w:pPr>
      <w:r w:rsidRPr="00FB03E6">
        <w:rPr>
          <w:sz w:val="28"/>
          <w:szCs w:val="28"/>
        </w:rPr>
        <w:t xml:space="preserve">Рассмотрим более подробно содержание каждого из механизмов, используемых на отдельных этапах финансовой стабилизации предприятия. </w:t>
      </w:r>
    </w:p>
    <w:p w:rsidR="005B3088" w:rsidRPr="00FB03E6" w:rsidRDefault="005B3088" w:rsidP="00FB03E6">
      <w:pPr>
        <w:shd w:val="clear" w:color="auto" w:fill="FFFFFF"/>
        <w:ind w:firstLine="709"/>
        <w:jc w:val="both"/>
        <w:rPr>
          <w:sz w:val="28"/>
          <w:szCs w:val="28"/>
        </w:rPr>
      </w:pPr>
      <w:r w:rsidRPr="00FB03E6">
        <w:rPr>
          <w:sz w:val="28"/>
          <w:szCs w:val="28"/>
        </w:rPr>
        <w:t>ОПЕРАТИВНЫЙ МЕХАНИЗМ финансовой стабилизации представляет собой систему мер, направленную, с одной стороны, на уменьшение текущих внешних и внутренних финансовых обязательств предприятия, а с другой стороны, на увеличение денежных активов, обеспечивающих эти обязательства. Принцип "отсечения лишнего", лежащий в основе этого механизма, определяет необходимость сокращения размеров как текущих потребностей (вызывающих соответствующие финансовые обязательства), так и отдельных ликвидных активов (с целью их срочного перевода в денежную форму).</w:t>
      </w:r>
    </w:p>
    <w:p w:rsidR="005B3088" w:rsidRDefault="005B3088" w:rsidP="00FB03E6">
      <w:pPr>
        <w:shd w:val="clear" w:color="auto" w:fill="FFFFFF"/>
        <w:ind w:firstLine="709"/>
        <w:jc w:val="both"/>
        <w:rPr>
          <w:sz w:val="28"/>
          <w:szCs w:val="28"/>
        </w:rPr>
      </w:pPr>
      <w:r w:rsidRPr="00FB03E6">
        <w:rPr>
          <w:sz w:val="28"/>
          <w:szCs w:val="28"/>
        </w:rPr>
        <w:t>Уменьшение текущих внешних и внутренних финансовых обязательств предприятия достигается за счет следующих основных мероприятий:</w:t>
      </w:r>
    </w:p>
    <w:p w:rsidR="005B3088" w:rsidRDefault="005B3088" w:rsidP="00FB03E6">
      <w:pPr>
        <w:shd w:val="clear" w:color="auto" w:fill="FFFFFF"/>
        <w:ind w:firstLine="709"/>
        <w:jc w:val="both"/>
        <w:rPr>
          <w:sz w:val="28"/>
          <w:szCs w:val="28"/>
        </w:rPr>
      </w:pPr>
      <w:r w:rsidRPr="00FB03E6">
        <w:rPr>
          <w:sz w:val="28"/>
          <w:szCs w:val="28"/>
        </w:rPr>
        <w:t>а) сокращения суммы постоянных издержек (включая сокращение управленческого персонала, расходов на текущий ремонт и т.п.);</w:t>
      </w:r>
    </w:p>
    <w:p w:rsidR="005B3088" w:rsidRDefault="005B3088" w:rsidP="00FB03E6">
      <w:pPr>
        <w:shd w:val="clear" w:color="auto" w:fill="FFFFFF"/>
        <w:ind w:firstLine="709"/>
        <w:jc w:val="both"/>
        <w:rPr>
          <w:sz w:val="28"/>
          <w:szCs w:val="28"/>
        </w:rPr>
      </w:pPr>
      <w:r w:rsidRPr="00FB03E6">
        <w:rPr>
          <w:sz w:val="28"/>
          <w:szCs w:val="28"/>
        </w:rPr>
        <w:t>б) сокращения уровня переменных издержек (включая сокращение производственного персонала основных и вспомогательных подразделений; снижение объема производства не пользующейся спросом продукции, с соответствующим сокращением необходимого объема финансовых ресурсов и т.п.);</w:t>
      </w:r>
    </w:p>
    <w:p w:rsidR="005B3088" w:rsidRDefault="005B3088" w:rsidP="00FB03E6">
      <w:pPr>
        <w:shd w:val="clear" w:color="auto" w:fill="FFFFFF"/>
        <w:ind w:firstLine="709"/>
        <w:jc w:val="both"/>
        <w:rPr>
          <w:sz w:val="28"/>
          <w:szCs w:val="28"/>
        </w:rPr>
      </w:pPr>
      <w:r w:rsidRPr="00FB03E6">
        <w:rPr>
          <w:sz w:val="28"/>
          <w:szCs w:val="28"/>
        </w:rPr>
        <w:t>в) продления сроков кредиторской задолженности по товарным операциям (получаемому коммерческому кредиту)</w:t>
      </w:r>
    </w:p>
    <w:p w:rsidR="005B3088" w:rsidRDefault="005B3088" w:rsidP="00FB03E6">
      <w:pPr>
        <w:shd w:val="clear" w:color="auto" w:fill="FFFFFF"/>
        <w:ind w:firstLine="709"/>
        <w:jc w:val="both"/>
        <w:rPr>
          <w:sz w:val="28"/>
          <w:szCs w:val="28"/>
        </w:rPr>
      </w:pPr>
      <w:r w:rsidRPr="00FB03E6">
        <w:rPr>
          <w:sz w:val="28"/>
          <w:szCs w:val="28"/>
        </w:rPr>
        <w:t>г) пролонгации краткосрочных банковских кредитов;</w:t>
      </w:r>
    </w:p>
    <w:p w:rsidR="005B3088" w:rsidRPr="00FB03E6" w:rsidRDefault="005B3088" w:rsidP="00FB03E6">
      <w:pPr>
        <w:shd w:val="clear" w:color="auto" w:fill="FFFFFF"/>
        <w:ind w:firstLine="709"/>
        <w:jc w:val="both"/>
        <w:rPr>
          <w:sz w:val="28"/>
          <w:szCs w:val="28"/>
        </w:rPr>
      </w:pPr>
      <w:r w:rsidRPr="00FB03E6">
        <w:rPr>
          <w:sz w:val="28"/>
          <w:szCs w:val="28"/>
        </w:rPr>
        <w:t>д) отсрочки выплаты начисленных дивидендов, процентов на паи и других.</w:t>
      </w:r>
    </w:p>
    <w:p w:rsidR="005B3088" w:rsidRDefault="005B3088" w:rsidP="00FB03E6">
      <w:pPr>
        <w:shd w:val="clear" w:color="auto" w:fill="FFFFFF"/>
        <w:ind w:firstLine="709"/>
        <w:jc w:val="both"/>
        <w:rPr>
          <w:sz w:val="28"/>
          <w:szCs w:val="28"/>
        </w:rPr>
      </w:pPr>
      <w:r w:rsidRPr="00FB03E6">
        <w:rPr>
          <w:sz w:val="28"/>
          <w:szCs w:val="28"/>
        </w:rPr>
        <w:t>Увеличение суммы денежных активов в текущем периоде достигается за счет следующих основных мероприятий;</w:t>
      </w:r>
    </w:p>
    <w:p w:rsidR="005B3088" w:rsidRDefault="005B3088" w:rsidP="00FB03E6">
      <w:pPr>
        <w:shd w:val="clear" w:color="auto" w:fill="FFFFFF"/>
        <w:ind w:firstLine="709"/>
        <w:jc w:val="both"/>
        <w:rPr>
          <w:sz w:val="28"/>
          <w:szCs w:val="28"/>
        </w:rPr>
      </w:pPr>
      <w:r w:rsidRPr="00FB03E6">
        <w:rPr>
          <w:sz w:val="28"/>
          <w:szCs w:val="28"/>
        </w:rPr>
        <w:t>а) ликвидации портфеля краткосрочных финансовых вложений;</w:t>
      </w:r>
    </w:p>
    <w:p w:rsidR="005B3088" w:rsidRDefault="005B3088" w:rsidP="00FB03E6">
      <w:pPr>
        <w:shd w:val="clear" w:color="auto" w:fill="FFFFFF"/>
        <w:ind w:firstLine="709"/>
        <w:jc w:val="both"/>
        <w:rPr>
          <w:sz w:val="28"/>
          <w:szCs w:val="28"/>
        </w:rPr>
      </w:pPr>
      <w:r w:rsidRPr="00FB03E6">
        <w:rPr>
          <w:sz w:val="28"/>
          <w:szCs w:val="28"/>
        </w:rPr>
        <w:t>б) реализации отдельных высоколиквидных денежных и фондовых инструментов портфеля долгосрочных финансовых вложений;</w:t>
      </w:r>
    </w:p>
    <w:p w:rsidR="005B3088" w:rsidRDefault="005B3088" w:rsidP="00FB03E6">
      <w:pPr>
        <w:shd w:val="clear" w:color="auto" w:fill="FFFFFF"/>
        <w:ind w:firstLine="709"/>
        <w:jc w:val="both"/>
        <w:rPr>
          <w:sz w:val="28"/>
          <w:szCs w:val="28"/>
        </w:rPr>
      </w:pPr>
      <w:r w:rsidRPr="00FB03E6">
        <w:rPr>
          <w:sz w:val="28"/>
          <w:szCs w:val="28"/>
        </w:rPr>
        <w:t>в) рефинансирования дебиторской задолженности (с использованием всех форм этого рефинансирования) с целью уменьшения общего ее размера;</w:t>
      </w:r>
    </w:p>
    <w:p w:rsidR="005B3088" w:rsidRDefault="005B3088" w:rsidP="00FB03E6">
      <w:pPr>
        <w:shd w:val="clear" w:color="auto" w:fill="FFFFFF"/>
        <w:ind w:firstLine="709"/>
        <w:jc w:val="both"/>
        <w:rPr>
          <w:sz w:val="28"/>
          <w:szCs w:val="28"/>
        </w:rPr>
      </w:pPr>
      <w:r w:rsidRPr="00FB03E6">
        <w:rPr>
          <w:sz w:val="28"/>
          <w:szCs w:val="28"/>
        </w:rPr>
        <w:t>г) ускорения оборота дебиторской задолженности, особенно по товарным операциям за счет сокращения сроков предоставляемого коммерческого и потребительского кредита;</w:t>
      </w:r>
    </w:p>
    <w:p w:rsidR="005B3088" w:rsidRDefault="005B3088" w:rsidP="00FB03E6">
      <w:pPr>
        <w:shd w:val="clear" w:color="auto" w:fill="FFFFFF"/>
        <w:ind w:firstLine="709"/>
        <w:jc w:val="both"/>
        <w:rPr>
          <w:sz w:val="28"/>
          <w:szCs w:val="28"/>
        </w:rPr>
      </w:pPr>
      <w:r w:rsidRPr="00FB03E6">
        <w:rPr>
          <w:sz w:val="28"/>
          <w:szCs w:val="28"/>
        </w:rPr>
        <w:t>д) нормализации размера текущих запасов товароматериальных ценностей;</w:t>
      </w:r>
    </w:p>
    <w:p w:rsidR="005B3088" w:rsidRPr="00FB03E6" w:rsidRDefault="005B3088" w:rsidP="00FB03E6">
      <w:pPr>
        <w:shd w:val="clear" w:color="auto" w:fill="FFFFFF"/>
        <w:ind w:firstLine="709"/>
        <w:jc w:val="both"/>
        <w:rPr>
          <w:sz w:val="28"/>
          <w:szCs w:val="28"/>
        </w:rPr>
      </w:pPr>
      <w:r w:rsidRPr="00FB03E6">
        <w:rPr>
          <w:sz w:val="28"/>
          <w:szCs w:val="28"/>
        </w:rPr>
        <w:t>е) сокращения размера страховых и сезонных запасов товароматериальных ценностей и других.</w:t>
      </w:r>
    </w:p>
    <w:p w:rsidR="005B3088" w:rsidRPr="00FB03E6" w:rsidRDefault="005B3088" w:rsidP="00FB03E6">
      <w:pPr>
        <w:shd w:val="clear" w:color="auto" w:fill="FFFFFF"/>
        <w:ind w:firstLine="709"/>
        <w:jc w:val="both"/>
        <w:rPr>
          <w:sz w:val="28"/>
          <w:szCs w:val="28"/>
        </w:rPr>
      </w:pPr>
      <w:r w:rsidRPr="00FB03E6">
        <w:rPr>
          <w:sz w:val="28"/>
          <w:szCs w:val="28"/>
        </w:rPr>
        <w:t xml:space="preserve">Цель этого этапа финансовой стабилизации считается достигнутой, если устранена текущая неплатежеспособность, т.е. значение коэффициента абсолютной платежеспособности ("кислотного теста") превысило единицу. Это означает, что угроза банкротства в текущем периоде ликвидирована. </w:t>
      </w:r>
    </w:p>
    <w:p w:rsidR="005B3088" w:rsidRPr="00FB03E6" w:rsidRDefault="005B3088" w:rsidP="00FB03E6">
      <w:pPr>
        <w:shd w:val="clear" w:color="auto" w:fill="FFFFFF"/>
        <w:ind w:firstLine="709"/>
        <w:jc w:val="both"/>
        <w:rPr>
          <w:sz w:val="28"/>
          <w:szCs w:val="28"/>
        </w:rPr>
      </w:pPr>
      <w:r w:rsidRPr="00FB03E6">
        <w:rPr>
          <w:sz w:val="28"/>
          <w:szCs w:val="28"/>
        </w:rPr>
        <w:t>ТАКТИЧЕСКИЙ МЕХАНИЗМ финансовой стабилизации представляет собой систему мер, основанную на использовании моделей финансового равновесия в долгосрочном периоде. Финансовое равновесие предприятия обеспечивается при условии, что объем положительного денежного потока по всем видам хозяйственной деятельности (производственной, инвестиционной, финансовой) в определенном периоде равен планируемому объему отрицательного денежного потока.</w:t>
      </w:r>
    </w:p>
    <w:p w:rsidR="005B3088" w:rsidRPr="00FB03E6" w:rsidRDefault="005B3088" w:rsidP="00FB03E6">
      <w:pPr>
        <w:shd w:val="clear" w:color="auto" w:fill="FFFFFF"/>
        <w:ind w:firstLine="709"/>
        <w:jc w:val="both"/>
        <w:rPr>
          <w:sz w:val="28"/>
          <w:szCs w:val="28"/>
        </w:rPr>
      </w:pPr>
      <w:r w:rsidRPr="00FB03E6">
        <w:rPr>
          <w:sz w:val="28"/>
          <w:szCs w:val="28"/>
        </w:rPr>
        <w:t xml:space="preserve">Положительный денежный поток (или прирост собственных финансовых ресурсов) по всем видам хозяйственной деятельности рассчитывается по формуле: </w:t>
      </w:r>
    </w:p>
    <w:p w:rsidR="005B3088" w:rsidRDefault="005B3088" w:rsidP="00FB03E6">
      <w:pPr>
        <w:shd w:val="clear" w:color="auto" w:fill="FFFFFF"/>
        <w:ind w:firstLine="709"/>
        <w:jc w:val="both"/>
        <w:rPr>
          <w:sz w:val="28"/>
          <w:szCs w:val="28"/>
        </w:rPr>
      </w:pPr>
    </w:p>
    <w:p w:rsidR="005B3088" w:rsidRDefault="005B3088" w:rsidP="00FB03E6">
      <w:pPr>
        <w:shd w:val="clear" w:color="auto" w:fill="FFFFFF"/>
        <w:ind w:firstLine="709"/>
        <w:jc w:val="both"/>
        <w:rPr>
          <w:sz w:val="28"/>
          <w:szCs w:val="28"/>
        </w:rPr>
      </w:pPr>
      <w:r w:rsidRPr="00FB03E6">
        <w:rPr>
          <w:sz w:val="28"/>
          <w:szCs w:val="28"/>
        </w:rPr>
        <w:t xml:space="preserve">ДПп = ЧПпр + АО +dАК+ СФРп , </w:t>
      </w:r>
      <w:r>
        <w:rPr>
          <w:sz w:val="28"/>
          <w:szCs w:val="28"/>
        </w:rPr>
        <w:t xml:space="preserve">                             (2.1</w:t>
      </w:r>
      <w:r w:rsidRPr="00FB03E6">
        <w:rPr>
          <w:sz w:val="28"/>
          <w:szCs w:val="28"/>
        </w:rPr>
        <w:t xml:space="preserve">) </w:t>
      </w:r>
    </w:p>
    <w:p w:rsidR="005B3088" w:rsidRDefault="005B3088" w:rsidP="00FB03E6">
      <w:pPr>
        <w:shd w:val="clear" w:color="auto" w:fill="FFFFFF"/>
        <w:ind w:firstLine="709"/>
        <w:jc w:val="both"/>
        <w:rPr>
          <w:sz w:val="28"/>
          <w:szCs w:val="28"/>
        </w:rPr>
      </w:pPr>
    </w:p>
    <w:p w:rsidR="005B3088" w:rsidRPr="00FB03E6" w:rsidRDefault="005B3088" w:rsidP="00FB03E6">
      <w:pPr>
        <w:shd w:val="clear" w:color="auto" w:fill="FFFFFF"/>
        <w:ind w:firstLine="709"/>
        <w:jc w:val="both"/>
        <w:rPr>
          <w:sz w:val="28"/>
          <w:szCs w:val="28"/>
        </w:rPr>
      </w:pPr>
      <w:r>
        <w:rPr>
          <w:sz w:val="28"/>
          <w:szCs w:val="28"/>
        </w:rPr>
        <w:t xml:space="preserve">где </w:t>
      </w:r>
      <w:r w:rsidRPr="00FB03E6">
        <w:rPr>
          <w:sz w:val="28"/>
          <w:szCs w:val="28"/>
        </w:rPr>
        <w:t>Дпп - сумма планируемого положительного денежного потока по всем видам хозяйственной деятельности;</w:t>
      </w:r>
    </w:p>
    <w:p w:rsidR="005B3088" w:rsidRPr="00FB03E6" w:rsidRDefault="005B3088" w:rsidP="00FB03E6">
      <w:pPr>
        <w:shd w:val="clear" w:color="auto" w:fill="FFFFFF"/>
        <w:ind w:firstLine="709"/>
        <w:jc w:val="both"/>
        <w:rPr>
          <w:sz w:val="28"/>
          <w:szCs w:val="28"/>
        </w:rPr>
      </w:pPr>
      <w:r>
        <w:rPr>
          <w:sz w:val="28"/>
          <w:szCs w:val="28"/>
        </w:rPr>
        <w:t xml:space="preserve">       </w:t>
      </w:r>
      <w:r w:rsidRPr="00FB03E6">
        <w:rPr>
          <w:sz w:val="28"/>
          <w:szCs w:val="28"/>
        </w:rPr>
        <w:t>ЧПпр - сумма чистой прибыли, направляемой на производственное развитие;</w:t>
      </w:r>
    </w:p>
    <w:p w:rsidR="005B3088" w:rsidRDefault="005B3088" w:rsidP="00FB03E6">
      <w:pPr>
        <w:shd w:val="clear" w:color="auto" w:fill="FFFFFF"/>
        <w:ind w:firstLine="709"/>
        <w:jc w:val="both"/>
        <w:rPr>
          <w:sz w:val="28"/>
          <w:szCs w:val="28"/>
        </w:rPr>
      </w:pPr>
      <w:r>
        <w:rPr>
          <w:sz w:val="28"/>
          <w:szCs w:val="28"/>
        </w:rPr>
        <w:t xml:space="preserve">       </w:t>
      </w:r>
      <w:r w:rsidRPr="00FB03E6">
        <w:rPr>
          <w:sz w:val="28"/>
          <w:szCs w:val="28"/>
        </w:rPr>
        <w:t>АО - сумма амортизационных отчислений;</w:t>
      </w:r>
    </w:p>
    <w:p w:rsidR="005B3088" w:rsidRPr="00FB03E6" w:rsidRDefault="005B3088" w:rsidP="00FB03E6">
      <w:pPr>
        <w:shd w:val="clear" w:color="auto" w:fill="FFFFFF"/>
        <w:ind w:firstLine="709"/>
        <w:jc w:val="both"/>
        <w:rPr>
          <w:sz w:val="28"/>
          <w:szCs w:val="28"/>
        </w:rPr>
      </w:pPr>
      <w:r>
        <w:rPr>
          <w:sz w:val="28"/>
          <w:szCs w:val="28"/>
        </w:rPr>
        <w:t xml:space="preserve">      </w:t>
      </w:r>
      <w:r w:rsidRPr="00FB03E6">
        <w:rPr>
          <w:sz w:val="28"/>
          <w:szCs w:val="28"/>
        </w:rPr>
        <w:t>dАК - прирост акционерного капитала (при дополнительной эмиссии акций);</w:t>
      </w:r>
    </w:p>
    <w:p w:rsidR="005B3088" w:rsidRPr="00FB03E6" w:rsidRDefault="005B3088" w:rsidP="00FB03E6">
      <w:pPr>
        <w:shd w:val="clear" w:color="auto" w:fill="FFFFFF"/>
        <w:ind w:firstLine="709"/>
        <w:jc w:val="both"/>
        <w:rPr>
          <w:sz w:val="28"/>
          <w:szCs w:val="28"/>
        </w:rPr>
      </w:pPr>
      <w:r>
        <w:rPr>
          <w:sz w:val="28"/>
          <w:szCs w:val="28"/>
        </w:rPr>
        <w:t xml:space="preserve">       </w:t>
      </w:r>
      <w:r w:rsidRPr="00FB03E6">
        <w:rPr>
          <w:sz w:val="28"/>
          <w:szCs w:val="28"/>
        </w:rPr>
        <w:t>СФРп - прирост собственных финансовых ресурсов за счет прочих источников (снижение размера чистого рабочего капитала и т.п.).</w:t>
      </w:r>
    </w:p>
    <w:p w:rsidR="005B3088" w:rsidRPr="00FB03E6" w:rsidRDefault="005B3088" w:rsidP="00FB03E6">
      <w:pPr>
        <w:shd w:val="clear" w:color="auto" w:fill="FFFFFF"/>
        <w:ind w:firstLine="709"/>
        <w:jc w:val="both"/>
        <w:rPr>
          <w:sz w:val="28"/>
          <w:szCs w:val="28"/>
        </w:rPr>
      </w:pPr>
      <w:r w:rsidRPr="00FB03E6">
        <w:rPr>
          <w:sz w:val="28"/>
          <w:szCs w:val="28"/>
        </w:rPr>
        <w:t xml:space="preserve">Отрицательный денежный поток (или необходимый объем инвестиций) рассчитывается по формуле: </w:t>
      </w:r>
    </w:p>
    <w:p w:rsidR="005B3088" w:rsidRDefault="005B3088" w:rsidP="00FB03E6">
      <w:pPr>
        <w:shd w:val="clear" w:color="auto" w:fill="FFFFFF"/>
        <w:ind w:firstLine="709"/>
        <w:jc w:val="both"/>
        <w:rPr>
          <w:sz w:val="28"/>
          <w:szCs w:val="28"/>
        </w:rPr>
      </w:pPr>
    </w:p>
    <w:p w:rsidR="005B3088" w:rsidRDefault="005B3088" w:rsidP="00FB03E6">
      <w:pPr>
        <w:shd w:val="clear" w:color="auto" w:fill="FFFFFF"/>
        <w:ind w:firstLine="709"/>
        <w:jc w:val="both"/>
        <w:rPr>
          <w:sz w:val="28"/>
          <w:szCs w:val="28"/>
        </w:rPr>
      </w:pPr>
      <w:r w:rsidRPr="00FB03E6">
        <w:rPr>
          <w:sz w:val="28"/>
          <w:szCs w:val="28"/>
        </w:rPr>
        <w:t xml:space="preserve">ДПо=dВА+dЧРК, </w:t>
      </w:r>
      <w:r>
        <w:rPr>
          <w:sz w:val="28"/>
          <w:szCs w:val="28"/>
        </w:rPr>
        <w:t xml:space="preserve">                                                         (2.2</w:t>
      </w:r>
      <w:r w:rsidRPr="00FB03E6">
        <w:rPr>
          <w:sz w:val="28"/>
          <w:szCs w:val="28"/>
        </w:rPr>
        <w:t xml:space="preserve">) </w:t>
      </w:r>
    </w:p>
    <w:p w:rsidR="005B3088" w:rsidRDefault="005B3088" w:rsidP="00FB03E6">
      <w:pPr>
        <w:shd w:val="clear" w:color="auto" w:fill="FFFFFF"/>
        <w:ind w:firstLine="709"/>
        <w:jc w:val="both"/>
        <w:rPr>
          <w:sz w:val="28"/>
          <w:szCs w:val="28"/>
        </w:rPr>
      </w:pPr>
    </w:p>
    <w:p w:rsidR="005B3088" w:rsidRDefault="005B3088" w:rsidP="00FB03E6">
      <w:pPr>
        <w:shd w:val="clear" w:color="auto" w:fill="FFFFFF"/>
        <w:ind w:firstLine="709"/>
        <w:jc w:val="both"/>
        <w:rPr>
          <w:sz w:val="28"/>
          <w:szCs w:val="28"/>
        </w:rPr>
      </w:pPr>
      <w:r w:rsidRPr="00FB03E6">
        <w:rPr>
          <w:sz w:val="28"/>
          <w:szCs w:val="28"/>
        </w:rPr>
        <w:t>где</w:t>
      </w:r>
      <w:r>
        <w:rPr>
          <w:sz w:val="28"/>
          <w:szCs w:val="28"/>
        </w:rPr>
        <w:t xml:space="preserve"> </w:t>
      </w:r>
      <w:r w:rsidRPr="00FB03E6">
        <w:rPr>
          <w:sz w:val="28"/>
          <w:szCs w:val="28"/>
        </w:rPr>
        <w:t>ДПо - сумма планируемого отрицательного денежного потока;</w:t>
      </w:r>
    </w:p>
    <w:p w:rsidR="005B3088" w:rsidRDefault="005B3088" w:rsidP="00FB03E6">
      <w:pPr>
        <w:shd w:val="clear" w:color="auto" w:fill="FFFFFF"/>
        <w:ind w:firstLine="709"/>
        <w:jc w:val="both"/>
        <w:rPr>
          <w:sz w:val="28"/>
          <w:szCs w:val="28"/>
        </w:rPr>
      </w:pPr>
      <w:r>
        <w:rPr>
          <w:sz w:val="28"/>
          <w:szCs w:val="28"/>
        </w:rPr>
        <w:t xml:space="preserve">      </w:t>
      </w:r>
      <w:r w:rsidRPr="00FB03E6">
        <w:rPr>
          <w:sz w:val="28"/>
          <w:szCs w:val="28"/>
        </w:rPr>
        <w:t>dВА - планируемая сумма прироста внеоборотных активов (основных фондов, долгосрочных финансовых вложений, нематериальных активов</w:t>
      </w:r>
      <w:r>
        <w:rPr>
          <w:sz w:val="28"/>
          <w:szCs w:val="28"/>
        </w:rPr>
        <w:t>;</w:t>
      </w:r>
    </w:p>
    <w:p w:rsidR="005B3088" w:rsidRDefault="005B3088" w:rsidP="00FB03E6">
      <w:pPr>
        <w:shd w:val="clear" w:color="auto" w:fill="FFFFFF"/>
        <w:ind w:firstLine="709"/>
        <w:jc w:val="both"/>
        <w:rPr>
          <w:sz w:val="28"/>
          <w:szCs w:val="28"/>
        </w:rPr>
      </w:pPr>
      <w:r>
        <w:rPr>
          <w:sz w:val="28"/>
          <w:szCs w:val="28"/>
        </w:rPr>
        <w:t xml:space="preserve">      </w:t>
      </w:r>
      <w:r w:rsidRPr="00FB03E6">
        <w:rPr>
          <w:sz w:val="28"/>
          <w:szCs w:val="28"/>
        </w:rPr>
        <w:t xml:space="preserve">dЧРК - прирост суммы чистого рабочего капитала (оборотных активов за минусом текущих обязательств). </w:t>
      </w:r>
    </w:p>
    <w:p w:rsidR="005B3088" w:rsidRPr="00FB03E6" w:rsidRDefault="005B3088" w:rsidP="00FB03E6">
      <w:pPr>
        <w:shd w:val="clear" w:color="auto" w:fill="FFFFFF"/>
        <w:ind w:firstLine="709"/>
        <w:jc w:val="both"/>
        <w:rPr>
          <w:sz w:val="28"/>
          <w:szCs w:val="28"/>
        </w:rPr>
      </w:pPr>
      <w:r w:rsidRPr="00FB03E6">
        <w:rPr>
          <w:sz w:val="28"/>
          <w:szCs w:val="28"/>
        </w:rPr>
        <w:t xml:space="preserve">Принципиальная модель финансового равновесия в долгосрочной перспективе имеет вид: </w:t>
      </w:r>
    </w:p>
    <w:p w:rsidR="005B3088" w:rsidRDefault="005B3088" w:rsidP="00FB03E6">
      <w:pPr>
        <w:shd w:val="clear" w:color="auto" w:fill="FFFFFF"/>
        <w:ind w:firstLine="709"/>
        <w:jc w:val="both"/>
        <w:rPr>
          <w:sz w:val="28"/>
          <w:szCs w:val="28"/>
        </w:rPr>
      </w:pPr>
    </w:p>
    <w:p w:rsidR="005B3088" w:rsidRPr="00FB03E6" w:rsidRDefault="005B3088" w:rsidP="00FB03E6">
      <w:pPr>
        <w:shd w:val="clear" w:color="auto" w:fill="FFFFFF"/>
        <w:ind w:firstLine="709"/>
        <w:jc w:val="both"/>
        <w:rPr>
          <w:sz w:val="28"/>
          <w:szCs w:val="28"/>
        </w:rPr>
      </w:pPr>
      <w:r w:rsidRPr="00FB03E6">
        <w:rPr>
          <w:sz w:val="28"/>
          <w:szCs w:val="28"/>
        </w:rPr>
        <w:t xml:space="preserve">ДПп=ДПо </w:t>
      </w:r>
      <w:r>
        <w:rPr>
          <w:sz w:val="28"/>
          <w:szCs w:val="28"/>
        </w:rPr>
        <w:t xml:space="preserve">                                                                        (2.3</w:t>
      </w:r>
      <w:r w:rsidRPr="00FB03E6">
        <w:rPr>
          <w:sz w:val="28"/>
          <w:szCs w:val="28"/>
        </w:rPr>
        <w:t>)</w:t>
      </w:r>
    </w:p>
    <w:p w:rsidR="005B3088" w:rsidRPr="00FB03E6" w:rsidRDefault="005B3088" w:rsidP="00FB03E6">
      <w:pPr>
        <w:shd w:val="clear" w:color="auto" w:fill="FFFFFF"/>
        <w:ind w:firstLine="709"/>
        <w:jc w:val="both"/>
        <w:rPr>
          <w:sz w:val="28"/>
          <w:szCs w:val="28"/>
        </w:rPr>
      </w:pPr>
      <w:r w:rsidRPr="00FB03E6">
        <w:rPr>
          <w:sz w:val="28"/>
          <w:szCs w:val="28"/>
        </w:rPr>
        <w:t>или</w:t>
      </w:r>
    </w:p>
    <w:p w:rsidR="005B3088" w:rsidRDefault="005B3088" w:rsidP="00FB03E6">
      <w:pPr>
        <w:shd w:val="clear" w:color="auto" w:fill="FFFFFF"/>
        <w:ind w:firstLine="709"/>
        <w:jc w:val="both"/>
        <w:rPr>
          <w:sz w:val="28"/>
          <w:szCs w:val="28"/>
        </w:rPr>
      </w:pPr>
      <w:r w:rsidRPr="00FB03E6">
        <w:rPr>
          <w:sz w:val="28"/>
          <w:szCs w:val="28"/>
        </w:rPr>
        <w:t xml:space="preserve">ЧПпр + АО + dАК +СФРп = dВА + dЧРК </w:t>
      </w:r>
      <w:r>
        <w:rPr>
          <w:sz w:val="28"/>
          <w:szCs w:val="28"/>
        </w:rPr>
        <w:t xml:space="preserve">                   (2.4</w:t>
      </w:r>
      <w:r w:rsidRPr="00FB03E6">
        <w:rPr>
          <w:sz w:val="28"/>
          <w:szCs w:val="28"/>
        </w:rPr>
        <w:t xml:space="preserve">) </w:t>
      </w:r>
    </w:p>
    <w:p w:rsidR="005B3088" w:rsidRPr="00FB03E6" w:rsidRDefault="005B3088" w:rsidP="00FB03E6">
      <w:pPr>
        <w:shd w:val="clear" w:color="auto" w:fill="FFFFFF"/>
        <w:ind w:firstLine="709"/>
        <w:jc w:val="both"/>
        <w:rPr>
          <w:sz w:val="28"/>
          <w:szCs w:val="28"/>
        </w:rPr>
      </w:pPr>
    </w:p>
    <w:p w:rsidR="005B3088" w:rsidRPr="00FB03E6" w:rsidRDefault="005B3088" w:rsidP="00FB03E6">
      <w:pPr>
        <w:shd w:val="clear" w:color="auto" w:fill="FFFFFF"/>
        <w:ind w:firstLine="709"/>
        <w:jc w:val="both"/>
        <w:rPr>
          <w:sz w:val="28"/>
          <w:szCs w:val="28"/>
        </w:rPr>
      </w:pPr>
      <w:r w:rsidRPr="00FB03E6">
        <w:rPr>
          <w:sz w:val="28"/>
          <w:szCs w:val="28"/>
        </w:rPr>
        <w:t>Механизм использования моделей финансового равновесия, направленный на восстановление финансовой устойчивости предприятия в условиях его кризисного развития, связан с увеличением объема положительного денежного потока при сокращении объема потребления дополнительных финансовых ресурсов (т.е. со снижением инвестиционной активности).</w:t>
      </w:r>
    </w:p>
    <w:p w:rsidR="005B3088" w:rsidRDefault="005B3088" w:rsidP="00FB03E6">
      <w:pPr>
        <w:shd w:val="clear" w:color="auto" w:fill="FFFFFF"/>
        <w:ind w:firstLine="709"/>
        <w:jc w:val="both"/>
        <w:rPr>
          <w:sz w:val="28"/>
          <w:szCs w:val="28"/>
        </w:rPr>
      </w:pPr>
      <w:r w:rsidRPr="00FB03E6">
        <w:rPr>
          <w:sz w:val="28"/>
          <w:szCs w:val="28"/>
        </w:rPr>
        <w:t>Увеличение объема положительного денежного потока в предстоящем периоде достигается за счет следующих основных мероприятий:</w:t>
      </w:r>
    </w:p>
    <w:p w:rsidR="005B3088" w:rsidRDefault="005B3088" w:rsidP="00FB03E6">
      <w:pPr>
        <w:shd w:val="clear" w:color="auto" w:fill="FFFFFF"/>
        <w:ind w:firstLine="709"/>
        <w:jc w:val="both"/>
        <w:rPr>
          <w:sz w:val="28"/>
          <w:szCs w:val="28"/>
        </w:rPr>
      </w:pPr>
      <w:r w:rsidRPr="00FB03E6">
        <w:rPr>
          <w:sz w:val="28"/>
          <w:szCs w:val="28"/>
        </w:rPr>
        <w:t>а) роста суммы чистого дохода предприятия за счет проведения эффективной ценовой политики;</w:t>
      </w:r>
    </w:p>
    <w:p w:rsidR="005B3088" w:rsidRDefault="005B3088" w:rsidP="00FB03E6">
      <w:pPr>
        <w:shd w:val="clear" w:color="auto" w:fill="FFFFFF"/>
        <w:ind w:firstLine="709"/>
        <w:jc w:val="both"/>
        <w:rPr>
          <w:sz w:val="28"/>
          <w:szCs w:val="28"/>
        </w:rPr>
      </w:pPr>
      <w:r w:rsidRPr="00FB03E6">
        <w:rPr>
          <w:sz w:val="28"/>
          <w:szCs w:val="28"/>
        </w:rPr>
        <w:t>б) осуществления эффективной налоговой политики, направленной на возрастание суммы чистой прибыли предприятия;</w:t>
      </w:r>
    </w:p>
    <w:p w:rsidR="005B3088" w:rsidRDefault="005B3088" w:rsidP="00FB03E6">
      <w:pPr>
        <w:shd w:val="clear" w:color="auto" w:fill="FFFFFF"/>
        <w:ind w:firstLine="709"/>
        <w:jc w:val="both"/>
        <w:rPr>
          <w:sz w:val="28"/>
          <w:szCs w:val="28"/>
        </w:rPr>
      </w:pPr>
      <w:r w:rsidRPr="00FB03E6">
        <w:rPr>
          <w:sz w:val="28"/>
          <w:szCs w:val="28"/>
        </w:rPr>
        <w:t>в) осуществления дивидендной политики, адекватной кризисному развитию предприятия, с целью увеличения суммы чистой прибыли, направляемой на производственное развитие;</w:t>
      </w:r>
    </w:p>
    <w:p w:rsidR="005B3088" w:rsidRDefault="005B3088" w:rsidP="00FB03E6">
      <w:pPr>
        <w:shd w:val="clear" w:color="auto" w:fill="FFFFFF"/>
        <w:ind w:firstLine="709"/>
        <w:jc w:val="both"/>
        <w:rPr>
          <w:sz w:val="28"/>
          <w:szCs w:val="28"/>
        </w:rPr>
      </w:pPr>
      <w:r w:rsidRPr="00FB03E6">
        <w:rPr>
          <w:sz w:val="28"/>
          <w:szCs w:val="28"/>
        </w:rPr>
        <w:t>г) осуществления ускоренной амортизации активной части основных производственных фондов с целью увеличения размера формируемого амортизационного фонда;</w:t>
      </w:r>
    </w:p>
    <w:p w:rsidR="005B3088" w:rsidRDefault="005B3088" w:rsidP="00FB03E6">
      <w:pPr>
        <w:shd w:val="clear" w:color="auto" w:fill="FFFFFF"/>
        <w:ind w:firstLine="709"/>
        <w:jc w:val="both"/>
        <w:rPr>
          <w:sz w:val="28"/>
          <w:szCs w:val="28"/>
        </w:rPr>
      </w:pPr>
      <w:r w:rsidRPr="00FB03E6">
        <w:rPr>
          <w:sz w:val="28"/>
          <w:szCs w:val="28"/>
        </w:rPr>
        <w:t>д) своевременной реализации выбывающего в связи с износом или неиспользуемого имущества;</w:t>
      </w:r>
    </w:p>
    <w:p w:rsidR="005B3088" w:rsidRPr="00FB03E6" w:rsidRDefault="005B3088" w:rsidP="00FB03E6">
      <w:pPr>
        <w:shd w:val="clear" w:color="auto" w:fill="FFFFFF"/>
        <w:ind w:firstLine="709"/>
        <w:jc w:val="both"/>
        <w:rPr>
          <w:sz w:val="28"/>
          <w:szCs w:val="28"/>
        </w:rPr>
      </w:pPr>
      <w:r w:rsidRPr="00FB03E6">
        <w:rPr>
          <w:sz w:val="28"/>
          <w:szCs w:val="28"/>
        </w:rPr>
        <w:t>е) осуществления эффективной эмиссионной политики при увеличении суммы собственного капитала за счет дополнительного выпуска акций и другие.</w:t>
      </w:r>
    </w:p>
    <w:p w:rsidR="005B3088" w:rsidRDefault="005B3088" w:rsidP="00FB03E6">
      <w:pPr>
        <w:shd w:val="clear" w:color="auto" w:fill="FFFFFF"/>
        <w:ind w:firstLine="709"/>
        <w:jc w:val="both"/>
        <w:rPr>
          <w:sz w:val="28"/>
          <w:szCs w:val="28"/>
        </w:rPr>
      </w:pPr>
      <w:r w:rsidRPr="00FB03E6">
        <w:rPr>
          <w:sz w:val="28"/>
          <w:szCs w:val="28"/>
        </w:rPr>
        <w:t>Снижение объема потребления инвестиционных ресурсов в предстоящем периоде достигается за счет следующих основных мероприятий:</w:t>
      </w:r>
    </w:p>
    <w:p w:rsidR="005B3088" w:rsidRDefault="005B3088" w:rsidP="00FB03E6">
      <w:pPr>
        <w:shd w:val="clear" w:color="auto" w:fill="FFFFFF"/>
        <w:ind w:firstLine="709"/>
        <w:jc w:val="both"/>
        <w:rPr>
          <w:sz w:val="28"/>
          <w:szCs w:val="28"/>
        </w:rPr>
      </w:pPr>
      <w:r w:rsidRPr="00FB03E6">
        <w:rPr>
          <w:sz w:val="28"/>
          <w:szCs w:val="28"/>
        </w:rPr>
        <w:t>а) отказа от начала реализации реальных инвестиционных проектов, не обеспечивающих быстрый возвратный чистый денежный поток (т.е. с высоким периодом реализации и окупаемости);</w:t>
      </w:r>
    </w:p>
    <w:p w:rsidR="005B3088" w:rsidRPr="00FB03E6" w:rsidRDefault="005B3088" w:rsidP="00FB03E6">
      <w:pPr>
        <w:shd w:val="clear" w:color="auto" w:fill="FFFFFF"/>
        <w:ind w:firstLine="709"/>
        <w:jc w:val="both"/>
        <w:rPr>
          <w:sz w:val="28"/>
          <w:szCs w:val="28"/>
        </w:rPr>
      </w:pPr>
      <w:r w:rsidRPr="00FB03E6">
        <w:rPr>
          <w:sz w:val="28"/>
          <w:szCs w:val="28"/>
        </w:rPr>
        <w:t>б) привлечения к использованию необходимых видов основных производственных фондов и нематериальных активов на условиях лизинга или селенга;</w:t>
      </w:r>
    </w:p>
    <w:p w:rsidR="005B3088" w:rsidRPr="00FB03E6" w:rsidRDefault="005B3088" w:rsidP="00FB03E6">
      <w:pPr>
        <w:shd w:val="clear" w:color="auto" w:fill="FFFFFF"/>
        <w:ind w:firstLine="709"/>
        <w:jc w:val="both"/>
        <w:rPr>
          <w:sz w:val="28"/>
          <w:szCs w:val="28"/>
        </w:rPr>
      </w:pPr>
      <w:r w:rsidRPr="00FB03E6">
        <w:rPr>
          <w:sz w:val="28"/>
          <w:szCs w:val="28"/>
        </w:rPr>
        <w:t>Селенг - хозяйственная операция, представляющая собой передачу собственниками (юридическими и физическими лицами) прав по использованию и распоряжению их имуществом за определенную плату. В качестве такого имущества могут выступать основные фонды , сырье, материалы, денежные средства, ценные бумаги, а также продукты интеллектуального труда.</w:t>
      </w:r>
    </w:p>
    <w:p w:rsidR="005B3088" w:rsidRDefault="005B3088" w:rsidP="00FB03E6">
      <w:pPr>
        <w:shd w:val="clear" w:color="auto" w:fill="FFFFFF"/>
        <w:ind w:firstLine="709"/>
        <w:jc w:val="both"/>
        <w:rPr>
          <w:sz w:val="28"/>
          <w:szCs w:val="28"/>
        </w:rPr>
      </w:pPr>
      <w:r w:rsidRPr="00FB03E6">
        <w:rPr>
          <w:sz w:val="28"/>
          <w:szCs w:val="28"/>
        </w:rPr>
        <w:t>Лизинг</w:t>
      </w:r>
      <w:r>
        <w:rPr>
          <w:sz w:val="28"/>
          <w:szCs w:val="28"/>
        </w:rPr>
        <w:t xml:space="preserve"> </w:t>
      </w:r>
      <w:r w:rsidRPr="00FB03E6">
        <w:rPr>
          <w:sz w:val="28"/>
          <w:szCs w:val="28"/>
        </w:rPr>
        <w:t>- финансовая операция предприятия , предусматривающая передачу (или получение) права пользования отдельными видами основных фондов на платной основе в течение обусловленного периода. При операциях оперативного лизинга переданное имущество принадлежит арендодателю и обязательно возвращается к нему. При операциях финансового лизинга переданное имущество после полного его выкупа остается у арендодателя.</w:t>
      </w:r>
    </w:p>
    <w:p w:rsidR="005B3088" w:rsidRDefault="005B3088" w:rsidP="00FB03E6">
      <w:pPr>
        <w:shd w:val="clear" w:color="auto" w:fill="FFFFFF"/>
        <w:ind w:firstLine="709"/>
        <w:jc w:val="both"/>
        <w:rPr>
          <w:sz w:val="28"/>
          <w:szCs w:val="28"/>
        </w:rPr>
      </w:pPr>
      <w:r w:rsidRPr="00FB03E6">
        <w:rPr>
          <w:sz w:val="28"/>
          <w:szCs w:val="28"/>
        </w:rPr>
        <w:t>в) временного прекращения формирования портфеля долгосрочных финансовых вложений за счет приобретения новых фондовых и денежных инструментов;</w:t>
      </w:r>
    </w:p>
    <w:p w:rsidR="005B3088" w:rsidRPr="00FB03E6" w:rsidRDefault="005B3088" w:rsidP="00FB03E6">
      <w:pPr>
        <w:shd w:val="clear" w:color="auto" w:fill="FFFFFF"/>
        <w:ind w:firstLine="709"/>
        <w:jc w:val="both"/>
        <w:rPr>
          <w:sz w:val="28"/>
          <w:szCs w:val="28"/>
        </w:rPr>
      </w:pPr>
      <w:r w:rsidRPr="00FB03E6">
        <w:rPr>
          <w:sz w:val="28"/>
          <w:szCs w:val="28"/>
        </w:rPr>
        <w:t>г) снижения норматива оборотных активов за счет ускорения их оборота и другие.</w:t>
      </w:r>
    </w:p>
    <w:p w:rsidR="005B3088" w:rsidRPr="00FB03E6" w:rsidRDefault="005B3088" w:rsidP="00FB03E6">
      <w:pPr>
        <w:shd w:val="clear" w:color="auto" w:fill="FFFFFF"/>
        <w:ind w:firstLine="709"/>
        <w:jc w:val="both"/>
        <w:rPr>
          <w:sz w:val="28"/>
          <w:szCs w:val="28"/>
        </w:rPr>
      </w:pPr>
      <w:r w:rsidRPr="00FB03E6">
        <w:rPr>
          <w:sz w:val="28"/>
          <w:szCs w:val="28"/>
        </w:rPr>
        <w:t xml:space="preserve">Цель этого этапа финансовой стабилизации считается достигнутой, если предприятие вышло на целевые показатели финансовой структуры капитала, обеспечивающие его высокую финансовую устойчивость. </w:t>
      </w:r>
    </w:p>
    <w:p w:rsidR="005B3088" w:rsidRPr="00FB03E6" w:rsidRDefault="005B3088" w:rsidP="00FB03E6">
      <w:pPr>
        <w:shd w:val="clear" w:color="auto" w:fill="FFFFFF"/>
        <w:ind w:firstLine="709"/>
        <w:jc w:val="both"/>
        <w:rPr>
          <w:sz w:val="28"/>
          <w:szCs w:val="28"/>
        </w:rPr>
      </w:pPr>
      <w:r w:rsidRPr="00FB03E6">
        <w:rPr>
          <w:sz w:val="28"/>
          <w:szCs w:val="28"/>
        </w:rPr>
        <w:t>СТРАТЕГИЧЕСКИЙ МЕХАНИЗМ финансовой стабилизации представляет собой систему мер, основанную на использовании моделей финансовой поддержки ускоренного экономического роста предприятия. Эта система мер определяет необходимость пересмотра отдельных направлений финансовой стратегии предприятия.</w:t>
      </w:r>
    </w:p>
    <w:p w:rsidR="005B3088" w:rsidRPr="00FB03E6" w:rsidRDefault="005B3088" w:rsidP="00FB03E6">
      <w:pPr>
        <w:shd w:val="clear" w:color="auto" w:fill="FFFFFF"/>
        <w:ind w:firstLine="709"/>
        <w:jc w:val="both"/>
        <w:rPr>
          <w:sz w:val="28"/>
          <w:szCs w:val="28"/>
        </w:rPr>
      </w:pPr>
      <w:r w:rsidRPr="00FB03E6">
        <w:rPr>
          <w:sz w:val="28"/>
          <w:szCs w:val="28"/>
        </w:rPr>
        <w:t>Модель ускоренного экономического роста базируется на увеличении темпов прироста объема реализации продукции в предстоящем периоде. Соответственно модель финансовой поддержки ускоренного экономического роста требует обеспечения соответствующих пропорций финансового развития.</w:t>
      </w:r>
    </w:p>
    <w:p w:rsidR="005B3088" w:rsidRDefault="005B3088" w:rsidP="00FB03E6">
      <w:pPr>
        <w:shd w:val="clear" w:color="auto" w:fill="FFFFFF"/>
        <w:ind w:firstLine="709"/>
        <w:jc w:val="both"/>
        <w:rPr>
          <w:sz w:val="28"/>
          <w:szCs w:val="28"/>
        </w:rPr>
      </w:pPr>
      <w:r w:rsidRPr="00FB03E6">
        <w:rPr>
          <w:sz w:val="28"/>
          <w:szCs w:val="28"/>
        </w:rPr>
        <w:t xml:space="preserve">Принципиальная модель финансовой поддержки ускоренного экономического роста предприятия, наиболее часто используемая в практике антикризисного управления, имеет следующий вид: </w:t>
      </w:r>
    </w:p>
    <w:p w:rsidR="005B3088" w:rsidRPr="00FB03E6" w:rsidRDefault="005B3088" w:rsidP="00FB03E6">
      <w:pPr>
        <w:shd w:val="clear" w:color="auto" w:fill="FFFFFF"/>
        <w:ind w:firstLine="709"/>
        <w:jc w:val="both"/>
        <w:rPr>
          <w:sz w:val="28"/>
          <w:szCs w:val="28"/>
        </w:rPr>
      </w:pPr>
    </w:p>
    <w:p w:rsidR="005B3088" w:rsidRDefault="005B3088" w:rsidP="00FB03E6">
      <w:pPr>
        <w:shd w:val="clear" w:color="auto" w:fill="FFFFFF"/>
        <w:ind w:firstLine="709"/>
        <w:jc w:val="both"/>
        <w:rPr>
          <w:sz w:val="28"/>
          <w:szCs w:val="28"/>
        </w:rPr>
      </w:pPr>
      <w:r w:rsidRPr="00FB03E6">
        <w:rPr>
          <w:sz w:val="28"/>
          <w:szCs w:val="28"/>
        </w:rPr>
        <w:t xml:space="preserve">ЧПпр/СК=ЧП/Оп * ЧПпр/ЧП * Оп/А * А/СК, </w:t>
      </w:r>
      <w:r>
        <w:rPr>
          <w:sz w:val="28"/>
          <w:szCs w:val="28"/>
        </w:rPr>
        <w:t xml:space="preserve">                        (2.5</w:t>
      </w:r>
      <w:r w:rsidRPr="00FB03E6">
        <w:rPr>
          <w:sz w:val="28"/>
          <w:szCs w:val="28"/>
        </w:rPr>
        <w:t xml:space="preserve">) </w:t>
      </w:r>
    </w:p>
    <w:p w:rsidR="005B3088" w:rsidRDefault="005B3088" w:rsidP="00FB03E6">
      <w:pPr>
        <w:shd w:val="clear" w:color="auto" w:fill="FFFFFF"/>
        <w:ind w:firstLine="709"/>
        <w:jc w:val="both"/>
        <w:rPr>
          <w:sz w:val="28"/>
          <w:szCs w:val="28"/>
        </w:rPr>
      </w:pPr>
    </w:p>
    <w:p w:rsidR="005B3088" w:rsidRPr="00FB03E6" w:rsidRDefault="005B3088" w:rsidP="00FB03E6">
      <w:pPr>
        <w:shd w:val="clear" w:color="auto" w:fill="FFFFFF"/>
        <w:ind w:firstLine="709"/>
        <w:jc w:val="both"/>
        <w:rPr>
          <w:sz w:val="28"/>
          <w:szCs w:val="28"/>
        </w:rPr>
      </w:pPr>
      <w:r>
        <w:rPr>
          <w:sz w:val="28"/>
          <w:szCs w:val="28"/>
        </w:rPr>
        <w:t>г</w:t>
      </w:r>
      <w:r w:rsidRPr="00FB03E6">
        <w:rPr>
          <w:sz w:val="28"/>
          <w:szCs w:val="28"/>
        </w:rPr>
        <w:t>де</w:t>
      </w:r>
      <w:r>
        <w:rPr>
          <w:sz w:val="28"/>
          <w:szCs w:val="28"/>
        </w:rPr>
        <w:t xml:space="preserve"> </w:t>
      </w:r>
      <w:r w:rsidRPr="00FB03E6">
        <w:rPr>
          <w:sz w:val="28"/>
          <w:szCs w:val="28"/>
        </w:rPr>
        <w:t>Оп - объем продажи продукции в соответствующем отчетном периоде;</w:t>
      </w:r>
    </w:p>
    <w:p w:rsidR="005B3088" w:rsidRPr="00FB03E6" w:rsidRDefault="005B3088" w:rsidP="00FB03E6">
      <w:pPr>
        <w:shd w:val="clear" w:color="auto" w:fill="FFFFFF"/>
        <w:ind w:firstLine="709"/>
        <w:jc w:val="both"/>
        <w:rPr>
          <w:sz w:val="28"/>
          <w:szCs w:val="28"/>
        </w:rPr>
      </w:pPr>
      <w:r>
        <w:rPr>
          <w:sz w:val="28"/>
          <w:szCs w:val="28"/>
        </w:rPr>
        <w:t xml:space="preserve">        </w:t>
      </w:r>
      <w:r w:rsidRPr="00FB03E6">
        <w:rPr>
          <w:sz w:val="28"/>
          <w:szCs w:val="28"/>
        </w:rPr>
        <w:t>ЧПпр/СК - чистая рентабельность собственного капитала с учетом дивидендных выплат;</w:t>
      </w:r>
    </w:p>
    <w:p w:rsidR="005B3088" w:rsidRPr="00FB03E6" w:rsidRDefault="005B3088" w:rsidP="00FB03E6">
      <w:pPr>
        <w:shd w:val="clear" w:color="auto" w:fill="FFFFFF"/>
        <w:ind w:firstLine="709"/>
        <w:jc w:val="both"/>
        <w:rPr>
          <w:sz w:val="28"/>
          <w:szCs w:val="28"/>
        </w:rPr>
      </w:pPr>
      <w:r>
        <w:rPr>
          <w:sz w:val="28"/>
          <w:szCs w:val="28"/>
        </w:rPr>
        <w:t xml:space="preserve">       </w:t>
      </w:r>
      <w:r w:rsidRPr="00FB03E6">
        <w:rPr>
          <w:sz w:val="28"/>
          <w:szCs w:val="28"/>
        </w:rPr>
        <w:t>ЧП - планируемая общая сумма чистой прибыли;</w:t>
      </w:r>
    </w:p>
    <w:p w:rsidR="005B3088" w:rsidRPr="00FB03E6" w:rsidRDefault="005B3088" w:rsidP="00FB03E6">
      <w:pPr>
        <w:shd w:val="clear" w:color="auto" w:fill="FFFFFF"/>
        <w:ind w:firstLine="709"/>
        <w:jc w:val="both"/>
        <w:rPr>
          <w:sz w:val="28"/>
          <w:szCs w:val="28"/>
        </w:rPr>
      </w:pPr>
      <w:r>
        <w:rPr>
          <w:sz w:val="28"/>
          <w:szCs w:val="28"/>
        </w:rPr>
        <w:t xml:space="preserve">       </w:t>
      </w:r>
      <w:r w:rsidRPr="00FB03E6">
        <w:rPr>
          <w:sz w:val="28"/>
          <w:szCs w:val="28"/>
        </w:rPr>
        <w:t>ЧПпр - планируемая сумма чистой прибыли, направляемой на производственное развитие;</w:t>
      </w:r>
    </w:p>
    <w:p w:rsidR="005B3088" w:rsidRPr="00FB03E6" w:rsidRDefault="005B3088" w:rsidP="00FB03E6">
      <w:pPr>
        <w:shd w:val="clear" w:color="auto" w:fill="FFFFFF"/>
        <w:ind w:firstLine="709"/>
        <w:jc w:val="both"/>
        <w:rPr>
          <w:sz w:val="28"/>
          <w:szCs w:val="28"/>
        </w:rPr>
      </w:pPr>
      <w:r>
        <w:rPr>
          <w:sz w:val="28"/>
          <w:szCs w:val="28"/>
        </w:rPr>
        <w:t xml:space="preserve">      </w:t>
      </w:r>
      <w:r w:rsidRPr="00FB03E6">
        <w:rPr>
          <w:sz w:val="28"/>
          <w:szCs w:val="28"/>
        </w:rPr>
        <w:t>А - средняя сумма используемых активов в планируемом периоде;</w:t>
      </w:r>
    </w:p>
    <w:p w:rsidR="005B3088" w:rsidRPr="00FB03E6" w:rsidRDefault="005B3088" w:rsidP="00FB03E6">
      <w:pPr>
        <w:shd w:val="clear" w:color="auto" w:fill="FFFFFF"/>
        <w:ind w:firstLine="709"/>
        <w:jc w:val="both"/>
        <w:rPr>
          <w:sz w:val="28"/>
          <w:szCs w:val="28"/>
        </w:rPr>
      </w:pPr>
      <w:r>
        <w:rPr>
          <w:sz w:val="28"/>
          <w:szCs w:val="28"/>
        </w:rPr>
        <w:t xml:space="preserve">      </w:t>
      </w:r>
      <w:r w:rsidRPr="00FB03E6">
        <w:rPr>
          <w:sz w:val="28"/>
          <w:szCs w:val="28"/>
        </w:rPr>
        <w:t>СК - средняя сумма используемого собственного капитала в планируемом периоде.</w:t>
      </w:r>
    </w:p>
    <w:p w:rsidR="005B3088" w:rsidRDefault="005B3088" w:rsidP="00FB03E6">
      <w:pPr>
        <w:shd w:val="clear" w:color="auto" w:fill="FFFFFF"/>
        <w:ind w:firstLine="709"/>
        <w:jc w:val="both"/>
        <w:rPr>
          <w:sz w:val="28"/>
          <w:szCs w:val="28"/>
        </w:rPr>
      </w:pPr>
      <w:r w:rsidRPr="00FB03E6">
        <w:rPr>
          <w:sz w:val="28"/>
          <w:szCs w:val="28"/>
        </w:rPr>
        <w:t>Содержание приведенной модели показывает, что намечаемый темп экономического роста предприятия в плановом периоде требует финансовой поддержки по четырем основным параметрам:</w:t>
      </w:r>
    </w:p>
    <w:p w:rsidR="005B3088" w:rsidRPr="00FB03E6" w:rsidRDefault="005B3088" w:rsidP="00FB03E6">
      <w:pPr>
        <w:shd w:val="clear" w:color="auto" w:fill="FFFFFF"/>
        <w:ind w:firstLine="709"/>
        <w:jc w:val="both"/>
        <w:rPr>
          <w:sz w:val="28"/>
          <w:szCs w:val="28"/>
        </w:rPr>
      </w:pPr>
      <w:r w:rsidRPr="00FB03E6">
        <w:rPr>
          <w:sz w:val="28"/>
          <w:szCs w:val="28"/>
        </w:rPr>
        <w:t>а) возрастание уровня рентабельности продажи ЧП/Оп. Такое возрастание может быть обеспечено эффективной ценовой политикой, использованием эффекта операционного левериджа, осуществлением эффективной налоговой политики и рядом других условий;</w:t>
      </w:r>
    </w:p>
    <w:p w:rsidR="005B3088" w:rsidRPr="00FB03E6" w:rsidRDefault="005B3088" w:rsidP="00FB03E6">
      <w:pPr>
        <w:shd w:val="clear" w:color="auto" w:fill="FFFFFF"/>
        <w:ind w:firstLine="709"/>
        <w:jc w:val="both"/>
        <w:rPr>
          <w:sz w:val="28"/>
          <w:szCs w:val="28"/>
        </w:rPr>
      </w:pPr>
      <w:r w:rsidRPr="00FB03E6">
        <w:rPr>
          <w:sz w:val="28"/>
          <w:szCs w:val="28"/>
        </w:rPr>
        <w:t xml:space="preserve">Действие операционного рычага проявляется в том, что любое изменение выручки от реализации всегда порождает более сильное изменение прибыли. </w:t>
      </w:r>
      <w:r>
        <w:rPr>
          <w:sz w:val="28"/>
          <w:szCs w:val="28"/>
        </w:rPr>
        <w:t>В</w:t>
      </w:r>
      <w:r w:rsidRPr="00FB03E6">
        <w:rPr>
          <w:sz w:val="28"/>
          <w:szCs w:val="28"/>
        </w:rPr>
        <w:t xml:space="preserve"> практических расчетах для определения силы воздействия операционного рычага применяют отношение валовой маржи к прибыли на определенный момент времени.</w:t>
      </w:r>
    </w:p>
    <w:p w:rsidR="005B3088" w:rsidRDefault="005B3088" w:rsidP="00FB03E6">
      <w:pPr>
        <w:shd w:val="clear" w:color="auto" w:fill="FFFFFF"/>
        <w:ind w:firstLine="709"/>
        <w:jc w:val="both"/>
        <w:rPr>
          <w:sz w:val="28"/>
          <w:szCs w:val="28"/>
        </w:rPr>
      </w:pPr>
      <w:r w:rsidRPr="00FB03E6">
        <w:rPr>
          <w:sz w:val="28"/>
          <w:szCs w:val="28"/>
        </w:rPr>
        <w:t>Налоговая политика - составная часть финансовой стратегии предприятия, заключающаяся в выборе наиболее эффективного варианта уплаты налоговых платежей при альтернативных вариантах его хозяйственной деятельности.</w:t>
      </w:r>
    </w:p>
    <w:p w:rsidR="005B3088" w:rsidRPr="00FB03E6" w:rsidRDefault="005B3088" w:rsidP="00FB03E6">
      <w:pPr>
        <w:shd w:val="clear" w:color="auto" w:fill="FFFFFF"/>
        <w:ind w:firstLine="709"/>
        <w:jc w:val="both"/>
        <w:rPr>
          <w:sz w:val="28"/>
          <w:szCs w:val="28"/>
        </w:rPr>
      </w:pPr>
      <w:r w:rsidRPr="00FB03E6">
        <w:rPr>
          <w:sz w:val="28"/>
          <w:szCs w:val="28"/>
        </w:rPr>
        <w:t>б) возрастание доли чистой прибыли, направляемой на производственное развитие ЧПпр/ЧП. Этот рост может быть обеспечен путем осуществления определенной дивидендной политики;</w:t>
      </w:r>
    </w:p>
    <w:p w:rsidR="005B3088" w:rsidRDefault="005B3088" w:rsidP="00FB03E6">
      <w:pPr>
        <w:shd w:val="clear" w:color="auto" w:fill="FFFFFF"/>
        <w:ind w:firstLine="709"/>
        <w:jc w:val="both"/>
        <w:rPr>
          <w:sz w:val="28"/>
          <w:szCs w:val="28"/>
        </w:rPr>
      </w:pPr>
      <w:r w:rsidRPr="00FB03E6">
        <w:rPr>
          <w:sz w:val="28"/>
          <w:szCs w:val="28"/>
        </w:rPr>
        <w:t>Целью дивидендной политики является оптимизация пропорций между текущими выплатами дивидендов и обеспечением роста рыночной стоимости акций в предстоящем периоде за счет капитализации прибыли.</w:t>
      </w:r>
    </w:p>
    <w:p w:rsidR="005B3088" w:rsidRDefault="005B3088" w:rsidP="00FB03E6">
      <w:pPr>
        <w:shd w:val="clear" w:color="auto" w:fill="FFFFFF"/>
        <w:ind w:firstLine="709"/>
        <w:jc w:val="both"/>
        <w:rPr>
          <w:sz w:val="28"/>
          <w:szCs w:val="28"/>
        </w:rPr>
      </w:pPr>
      <w:r w:rsidRPr="00FB03E6">
        <w:rPr>
          <w:sz w:val="28"/>
          <w:szCs w:val="28"/>
        </w:rPr>
        <w:t>в) ускорение оборачиваемости активов Оп/А. Такое ускорение может быть обеспечено за счет оптимизации соотношения внеоборотных и оборотных активов (с увеличением удельного веса последних), а также ускорения оборота отдельных элементов оборотных активов (в первую очередь, запасов товар</w:t>
      </w:r>
      <w:r>
        <w:rPr>
          <w:sz w:val="28"/>
          <w:szCs w:val="28"/>
        </w:rPr>
        <w:t>н</w:t>
      </w:r>
      <w:r w:rsidRPr="00FB03E6">
        <w:rPr>
          <w:sz w:val="28"/>
          <w:szCs w:val="28"/>
        </w:rPr>
        <w:t>о-материальных ценностей и дебиторской задолженности). Ускорение оборачиваемости активов снижает относительную потребность в них;</w:t>
      </w:r>
    </w:p>
    <w:p w:rsidR="005B3088" w:rsidRPr="00FB03E6" w:rsidRDefault="005B3088" w:rsidP="00FB03E6">
      <w:pPr>
        <w:shd w:val="clear" w:color="auto" w:fill="FFFFFF"/>
        <w:ind w:firstLine="709"/>
        <w:jc w:val="both"/>
        <w:rPr>
          <w:sz w:val="28"/>
          <w:szCs w:val="28"/>
        </w:rPr>
      </w:pPr>
      <w:r w:rsidRPr="00FB03E6">
        <w:rPr>
          <w:sz w:val="28"/>
          <w:szCs w:val="28"/>
        </w:rPr>
        <w:t>г) использование эффекта финансового левериджа А/CК. Если коэффициент финансового левериджа еще не достиг оптимального своего значения, то эффект финансового левериджа может быть повышен (в пределах безопасного уровня финансовой устойчивости предприятия). Коэффициент показывает, во сколько раз чистая рентабельность собственного капитала при использовании кредита оказывается больше, чем чистая рентабельность собственного капитала в варианте опоры лишь на самофинансирование.</w:t>
      </w:r>
    </w:p>
    <w:p w:rsidR="005B3088" w:rsidRPr="00FB03E6" w:rsidRDefault="005B3088" w:rsidP="00FB03E6">
      <w:pPr>
        <w:shd w:val="clear" w:color="auto" w:fill="FFFFFF"/>
        <w:ind w:firstLine="709"/>
        <w:jc w:val="both"/>
        <w:rPr>
          <w:sz w:val="28"/>
          <w:szCs w:val="28"/>
        </w:rPr>
      </w:pPr>
      <w:r w:rsidRPr="00FB03E6">
        <w:rPr>
          <w:sz w:val="28"/>
          <w:szCs w:val="28"/>
        </w:rPr>
        <w:t>С учетом задаваемого темпа экономического роста вносятся соответствующие коррективы в финансовую стратегию и целевые финансовые показатели предприятия по вышерассмотренным ее направлениям.</w:t>
      </w:r>
    </w:p>
    <w:p w:rsidR="005B3088" w:rsidRPr="00FB03E6" w:rsidRDefault="005B3088" w:rsidP="00FB03E6">
      <w:pPr>
        <w:shd w:val="clear" w:color="auto" w:fill="FFFFFF"/>
        <w:ind w:firstLine="709"/>
        <w:jc w:val="both"/>
        <w:rPr>
          <w:sz w:val="28"/>
          <w:szCs w:val="28"/>
        </w:rPr>
      </w:pPr>
      <w:r w:rsidRPr="00FB03E6">
        <w:rPr>
          <w:sz w:val="28"/>
          <w:szCs w:val="28"/>
        </w:rPr>
        <w:t>Цель этого этапа финансовой стабилизации считается достигнутой, если в результате ускорения темпов экономического развития предприятия обеспечивается соответствующий рост его рыночной стоимости.</w:t>
      </w:r>
    </w:p>
    <w:p w:rsidR="005B3088" w:rsidRPr="00FB03E6" w:rsidRDefault="005B3088" w:rsidP="00FB03E6">
      <w:pPr>
        <w:shd w:val="clear" w:color="auto" w:fill="FFFFFF"/>
        <w:ind w:firstLine="709"/>
        <w:jc w:val="both"/>
        <w:rPr>
          <w:sz w:val="28"/>
          <w:szCs w:val="28"/>
        </w:rPr>
      </w:pPr>
      <w:r w:rsidRPr="00FB03E6">
        <w:rPr>
          <w:sz w:val="28"/>
          <w:szCs w:val="28"/>
        </w:rPr>
        <w:t xml:space="preserve">Рассмотренные методы антикризисного управления свидетельствуют о широком диапазоне возможностей финансовой стабилизации предприятия за счет использования ее внутренних механизмов. </w:t>
      </w:r>
    </w:p>
    <w:p w:rsidR="005B3088" w:rsidRPr="00FB03E6" w:rsidRDefault="005B3088" w:rsidP="00FB03E6">
      <w:pPr>
        <w:shd w:val="clear" w:color="auto" w:fill="FFFFFF"/>
        <w:ind w:firstLine="709"/>
        <w:jc w:val="both"/>
        <w:rPr>
          <w:sz w:val="28"/>
          <w:szCs w:val="28"/>
        </w:rPr>
      </w:pPr>
      <w:r w:rsidRPr="00FB03E6">
        <w:rPr>
          <w:sz w:val="28"/>
          <w:szCs w:val="28"/>
        </w:rPr>
        <w:t>Если использование внутренних механизмов финансовой стабилизации не достигло своих целей или если по результатам диагностики был сделан вывод о бесперспективности попытки выхода из кризисного состояния за счет мобилизации только внутренних резервов, предприятие имеет возможность прибегнуть к ВНЕШНЕЙ ПОМОЩИ, которая принимает форму его санации.</w:t>
      </w:r>
    </w:p>
    <w:p w:rsidR="005B3088" w:rsidRPr="00FB03E6" w:rsidRDefault="005B3088" w:rsidP="00FB03E6">
      <w:pPr>
        <w:shd w:val="clear" w:color="auto" w:fill="FFFFFF"/>
        <w:ind w:firstLine="709"/>
        <w:jc w:val="both"/>
        <w:rPr>
          <w:sz w:val="28"/>
          <w:szCs w:val="28"/>
        </w:rPr>
      </w:pPr>
      <w:r w:rsidRPr="00FB03E6">
        <w:rPr>
          <w:sz w:val="28"/>
          <w:szCs w:val="28"/>
        </w:rPr>
        <w:t>Санация представляет собой систему мероприятий по предотвращению объявления предприятия-должника банкротом и его ликвидации.</w:t>
      </w:r>
    </w:p>
    <w:p w:rsidR="005B3088" w:rsidRPr="00FB03E6" w:rsidRDefault="005B3088" w:rsidP="00FB03E6">
      <w:pPr>
        <w:shd w:val="clear" w:color="auto" w:fill="FFFFFF"/>
        <w:ind w:firstLine="709"/>
        <w:jc w:val="both"/>
        <w:rPr>
          <w:sz w:val="28"/>
          <w:szCs w:val="28"/>
        </w:rPr>
      </w:pPr>
      <w:r w:rsidRPr="00FB03E6">
        <w:rPr>
          <w:sz w:val="28"/>
          <w:szCs w:val="28"/>
        </w:rPr>
        <w:t>Санация предприятия проводится в трех основных случаях:</w:t>
      </w:r>
    </w:p>
    <w:p w:rsidR="005B3088" w:rsidRPr="00FB03E6" w:rsidRDefault="005B3088" w:rsidP="00FB03E6">
      <w:pPr>
        <w:shd w:val="clear" w:color="auto" w:fill="FFFFFF"/>
        <w:ind w:firstLine="709"/>
        <w:jc w:val="both"/>
        <w:rPr>
          <w:sz w:val="28"/>
          <w:szCs w:val="28"/>
        </w:rPr>
      </w:pPr>
      <w:r w:rsidRPr="00FB03E6">
        <w:rPr>
          <w:sz w:val="28"/>
          <w:szCs w:val="28"/>
        </w:rPr>
        <w:t>1) до возбуждения кредиторами дела о банкротстве, если предприятие в попытке выхода из кризисного состояния прибегает к внешней помощи по своей инициативе;</w:t>
      </w:r>
    </w:p>
    <w:p w:rsidR="005B3088" w:rsidRPr="00FB03E6" w:rsidRDefault="005B3088" w:rsidP="00FB03E6">
      <w:pPr>
        <w:shd w:val="clear" w:color="auto" w:fill="FFFFFF"/>
        <w:ind w:firstLine="709"/>
        <w:jc w:val="both"/>
        <w:rPr>
          <w:sz w:val="28"/>
          <w:szCs w:val="28"/>
        </w:rPr>
      </w:pPr>
      <w:r w:rsidRPr="00FB03E6">
        <w:rPr>
          <w:sz w:val="28"/>
          <w:szCs w:val="28"/>
        </w:rPr>
        <w:t>2) если само предприятие, обратившись в арбитражный суд с заявлением о своем банкротстве, одновременно предлагает условия своей санации (такие случаи санации наиболее характерны для государственных предприятий);</w:t>
      </w:r>
    </w:p>
    <w:p w:rsidR="005B3088" w:rsidRPr="00FB03E6" w:rsidRDefault="005B3088" w:rsidP="00FB03E6">
      <w:pPr>
        <w:shd w:val="clear" w:color="auto" w:fill="FFFFFF"/>
        <w:ind w:firstLine="709"/>
        <w:jc w:val="both"/>
        <w:rPr>
          <w:sz w:val="28"/>
          <w:szCs w:val="28"/>
        </w:rPr>
      </w:pPr>
      <w:r w:rsidRPr="00FB03E6">
        <w:rPr>
          <w:sz w:val="28"/>
          <w:szCs w:val="28"/>
        </w:rPr>
        <w:t>3) если решение о проведении санации выносит арбитражный суд по поступившим предложениям от желающих удовлетворить требования кредиторов к должнику и выполнить его обязательства перед бюджетом.</w:t>
      </w:r>
    </w:p>
    <w:p w:rsidR="005B3088" w:rsidRPr="00FB03E6" w:rsidRDefault="005B3088" w:rsidP="00FB03E6">
      <w:pPr>
        <w:shd w:val="clear" w:color="auto" w:fill="FFFFFF"/>
        <w:ind w:firstLine="709"/>
        <w:jc w:val="both"/>
        <w:rPr>
          <w:sz w:val="28"/>
          <w:szCs w:val="28"/>
        </w:rPr>
      </w:pPr>
      <w:r w:rsidRPr="00FB03E6">
        <w:rPr>
          <w:sz w:val="28"/>
          <w:szCs w:val="28"/>
        </w:rPr>
        <w:t>В двух последних случаях санация осуществляется в процессе производства дела о банкротстве при условии согласия собрания кредиторов со сроками выполнения их требований и на перевод долга.</w:t>
      </w:r>
    </w:p>
    <w:p w:rsidR="005B3088" w:rsidRPr="00FB03E6" w:rsidRDefault="005B3088" w:rsidP="00FB03E6">
      <w:pPr>
        <w:shd w:val="clear" w:color="auto" w:fill="FFFFFF"/>
        <w:ind w:firstLine="709"/>
        <w:jc w:val="both"/>
        <w:rPr>
          <w:sz w:val="28"/>
          <w:szCs w:val="28"/>
        </w:rPr>
      </w:pPr>
      <w:r w:rsidRPr="00FB03E6">
        <w:rPr>
          <w:sz w:val="28"/>
          <w:szCs w:val="28"/>
        </w:rPr>
        <w:t>В зависимости от глубины кризисного состояния предприятия и условий предоставления ему внешней помощи, различают два основных вида санации:</w:t>
      </w:r>
    </w:p>
    <w:p w:rsidR="005B3088" w:rsidRPr="00FB03E6" w:rsidRDefault="005B3088" w:rsidP="00FB03E6">
      <w:pPr>
        <w:shd w:val="clear" w:color="auto" w:fill="FFFFFF"/>
        <w:ind w:firstLine="709"/>
        <w:jc w:val="both"/>
        <w:rPr>
          <w:sz w:val="28"/>
          <w:szCs w:val="28"/>
        </w:rPr>
      </w:pPr>
      <w:r w:rsidRPr="00FB03E6">
        <w:rPr>
          <w:sz w:val="28"/>
          <w:szCs w:val="28"/>
        </w:rPr>
        <w:t>1) без изменения статуса юридического лица санируемого предприятия (такая санация осуществляется обычно для помощи предприятию в устранении его неплатежеспособности, если его кризисное состояние рассматривается как временное явление);</w:t>
      </w:r>
    </w:p>
    <w:p w:rsidR="005B3088" w:rsidRPr="00FB03E6" w:rsidRDefault="005B3088" w:rsidP="00FB03E6">
      <w:pPr>
        <w:shd w:val="clear" w:color="auto" w:fill="FFFFFF"/>
        <w:ind w:firstLine="709"/>
        <w:jc w:val="both"/>
        <w:rPr>
          <w:sz w:val="28"/>
          <w:szCs w:val="28"/>
        </w:rPr>
      </w:pPr>
      <w:r w:rsidRPr="00FB03E6">
        <w:rPr>
          <w:sz w:val="28"/>
          <w:szCs w:val="28"/>
        </w:rPr>
        <w:t>2) с изменением статуса юридического лица санируемого предприятия (эта форма санации носит название реорганизации предприятия и требует осуществления ряда реорганизационных процедур, связанных со сменой его формы собственности, организационно-правовой формы деятельности и т.п. Она осуществляется при более глубоком кризисном состоянии предприятия).</w:t>
      </w:r>
    </w:p>
    <w:p w:rsidR="005B3088" w:rsidRPr="00FB03E6" w:rsidRDefault="005B3088" w:rsidP="00FB03E6">
      <w:pPr>
        <w:shd w:val="clear" w:color="auto" w:fill="FFFFFF"/>
        <w:ind w:firstLine="709"/>
        <w:jc w:val="both"/>
        <w:rPr>
          <w:sz w:val="28"/>
          <w:szCs w:val="28"/>
        </w:rPr>
      </w:pPr>
      <w:r w:rsidRPr="00FB03E6">
        <w:rPr>
          <w:sz w:val="28"/>
          <w:szCs w:val="28"/>
        </w:rPr>
        <w:t>Каждый из этих видов санации предприятия имеет ряд форм.</w:t>
      </w:r>
    </w:p>
    <w:p w:rsidR="005B3088" w:rsidRDefault="005B3088" w:rsidP="00FB03E6">
      <w:pPr>
        <w:shd w:val="clear" w:color="auto" w:fill="FFFFFF"/>
        <w:ind w:firstLine="709"/>
        <w:jc w:val="both"/>
        <w:rPr>
          <w:sz w:val="28"/>
          <w:szCs w:val="28"/>
        </w:rPr>
      </w:pPr>
      <w:r w:rsidRPr="00FB03E6">
        <w:rPr>
          <w:sz w:val="28"/>
          <w:szCs w:val="28"/>
        </w:rPr>
        <w:t>1. Санация предприятия, направленная на реорганизацию долга (без изменения статуса юридического лица санируемого предприятия) носит следующие основные формы:</w:t>
      </w:r>
    </w:p>
    <w:p w:rsidR="005B3088" w:rsidRDefault="005B3088" w:rsidP="00FB03E6">
      <w:pPr>
        <w:shd w:val="clear" w:color="auto" w:fill="FFFFFF"/>
        <w:ind w:firstLine="709"/>
        <w:jc w:val="both"/>
        <w:rPr>
          <w:sz w:val="28"/>
          <w:szCs w:val="28"/>
        </w:rPr>
      </w:pPr>
      <w:r w:rsidRPr="00FB03E6">
        <w:rPr>
          <w:sz w:val="28"/>
          <w:szCs w:val="28"/>
        </w:rPr>
        <w:t>а) погашение долга предприятия за счет средств бюджета. В такой форме санируются только государственные предприятия. Она связана со следующими основными условиями: обеспечением дальнейшего развития приоритетных отраслей экономики; отраслевой или межотраслевой переориентацией деятельности предприятия; осуществлением антимонопольных мероприятий; с другими целями по инициативе органов, уполномоченных управлять государственным имуществом;</w:t>
      </w:r>
    </w:p>
    <w:p w:rsidR="005B3088" w:rsidRDefault="005B3088" w:rsidP="00FB03E6">
      <w:pPr>
        <w:shd w:val="clear" w:color="auto" w:fill="FFFFFF"/>
        <w:ind w:firstLine="709"/>
        <w:jc w:val="both"/>
        <w:rPr>
          <w:sz w:val="28"/>
          <w:szCs w:val="28"/>
        </w:rPr>
      </w:pPr>
      <w:r w:rsidRPr="00FB03E6">
        <w:rPr>
          <w:sz w:val="28"/>
          <w:szCs w:val="28"/>
        </w:rPr>
        <w:t>б) погашение долга предприятия за счет целевого банковского кредита. Такая форма санации осуществляется, как правило, коммерческим банком, обслуживающим предприятие, после тщательного аудита деятельности последнего. Так как предоставление такого целевого кредита имеет очень высокий уровень риска, ставка процента по нему обычно достигает максимального значения. В качестве одного из вариантов этой формы санации может выступать переоформление краткосрочных кредитов предприятия в долгосрочные (с соответствующим повышением ставок процента). Для осуществления контроля и помощи предприятию, коммерческий банк в перечне условий санации может потребовать введение в состав его руководства своего представителя (или уполномоченного лица);</w:t>
      </w:r>
    </w:p>
    <w:p w:rsidR="005B3088" w:rsidRDefault="005B3088" w:rsidP="00FB03E6">
      <w:pPr>
        <w:shd w:val="clear" w:color="auto" w:fill="FFFFFF"/>
        <w:ind w:firstLine="709"/>
        <w:jc w:val="both"/>
        <w:rPr>
          <w:sz w:val="28"/>
          <w:szCs w:val="28"/>
        </w:rPr>
      </w:pPr>
      <w:r w:rsidRPr="00FB03E6">
        <w:rPr>
          <w:sz w:val="28"/>
          <w:szCs w:val="28"/>
        </w:rPr>
        <w:t>в) перевод долга на другое юридическое лицо. Таким юридическим лицом может быть любое предприятие, осуществляющее предпринимательскую деятельность, которое пожелало принять участие в санации предприятия-должника. Условия такого перевода долга оговариваются специальным договором. Однако для такого перевода долга требуется обязательное согласие кредитора (если кредитор не дает согласия</w:t>
      </w:r>
      <w:r>
        <w:rPr>
          <w:sz w:val="28"/>
          <w:szCs w:val="28"/>
        </w:rPr>
        <w:t xml:space="preserve"> </w:t>
      </w:r>
      <w:r w:rsidRPr="00FB03E6">
        <w:rPr>
          <w:sz w:val="28"/>
          <w:szCs w:val="28"/>
        </w:rPr>
        <w:t>на перевод долга другому лицу, то предприятие-должник не имеет на это права, так как это означало бы одностороннее изменение условий кредитного договора). В случае согласия кредитора на перевод долга другому лицу, новый должник имеет право выдвигать против требований кредитора все возражения, основанные на договорных отношениях между кредитором и первым должником;</w:t>
      </w:r>
    </w:p>
    <w:p w:rsidR="005B3088" w:rsidRPr="00FB03E6" w:rsidRDefault="005B3088" w:rsidP="00FB03E6">
      <w:pPr>
        <w:shd w:val="clear" w:color="auto" w:fill="FFFFFF"/>
        <w:ind w:firstLine="709"/>
        <w:jc w:val="both"/>
        <w:rPr>
          <w:sz w:val="28"/>
          <w:szCs w:val="28"/>
        </w:rPr>
      </w:pPr>
      <w:r w:rsidRPr="00FB03E6">
        <w:rPr>
          <w:sz w:val="28"/>
          <w:szCs w:val="28"/>
        </w:rPr>
        <w:t xml:space="preserve">г) выпуск облигаций </w:t>
      </w:r>
      <w:r>
        <w:rPr>
          <w:sz w:val="28"/>
          <w:szCs w:val="28"/>
        </w:rPr>
        <w:t>(и других долговых ценных бумаг)</w:t>
      </w:r>
      <w:r w:rsidRPr="00FB03E6">
        <w:rPr>
          <w:sz w:val="28"/>
          <w:szCs w:val="28"/>
        </w:rPr>
        <w:t xml:space="preserve"> под гарантию санатора. Такая форма санации осуществляется, как правило, коммерческим банком, обслуживающим предприятие, если по каким либо причинам предоставление ему прямого банковского кредита (или переоформление краткосрочных кредитов в долгосрочные) невозможно. В роли такого гарантирующего санатора может выступить и страховая компания.</w:t>
      </w:r>
    </w:p>
    <w:p w:rsidR="005B3088" w:rsidRDefault="005B3088" w:rsidP="00FB03E6">
      <w:pPr>
        <w:shd w:val="clear" w:color="auto" w:fill="FFFFFF"/>
        <w:ind w:firstLine="709"/>
        <w:jc w:val="both"/>
        <w:rPr>
          <w:sz w:val="28"/>
          <w:szCs w:val="28"/>
        </w:rPr>
      </w:pPr>
      <w:r w:rsidRPr="00FB03E6">
        <w:rPr>
          <w:sz w:val="28"/>
          <w:szCs w:val="28"/>
        </w:rPr>
        <w:t>2. Санация предприятия, направленная на его реорганизацию (с изменением, как правило, статуса юридического лица санируемого предприятия) носит следующие основные формы:</w:t>
      </w:r>
      <w:r>
        <w:rPr>
          <w:sz w:val="28"/>
          <w:szCs w:val="28"/>
        </w:rPr>
        <w:t xml:space="preserve"> </w:t>
      </w:r>
    </w:p>
    <w:p w:rsidR="005B3088" w:rsidRDefault="005B3088" w:rsidP="00FB03E6">
      <w:pPr>
        <w:shd w:val="clear" w:color="auto" w:fill="FFFFFF"/>
        <w:ind w:firstLine="709"/>
        <w:jc w:val="both"/>
        <w:rPr>
          <w:sz w:val="28"/>
          <w:szCs w:val="28"/>
        </w:rPr>
      </w:pPr>
      <w:r w:rsidRPr="00FB03E6">
        <w:rPr>
          <w:sz w:val="28"/>
          <w:szCs w:val="28"/>
        </w:rPr>
        <w:t>а) слияние. Такая форма санации осуществляется путем объединения предприятия-должника с другим финансово устойчивым предприятием. В результате такого объединения предприятие-должник теряет свой юридический статус. В процессе слияния предприятия объединяют (консолидируют) свои бухгалтерские балансы. Для санатора побудительным мотивом слияния с предприятием-должником может быть эффект синергизма, связанный с новыми возможностями внутренней кооперации, диверсификации продукции или рынков сбыта и т.п. Для санируемого предприятия при слиянии обеспечивается сохранение рабочих мест и направленности производственной деятельности;</w:t>
      </w:r>
      <w:r>
        <w:rPr>
          <w:sz w:val="28"/>
          <w:szCs w:val="28"/>
        </w:rPr>
        <w:t xml:space="preserve">                   </w:t>
      </w:r>
    </w:p>
    <w:p w:rsidR="005B3088" w:rsidRDefault="005B3088" w:rsidP="00FB03E6">
      <w:pPr>
        <w:shd w:val="clear" w:color="auto" w:fill="FFFFFF"/>
        <w:ind w:firstLine="709"/>
        <w:jc w:val="both"/>
        <w:rPr>
          <w:sz w:val="28"/>
          <w:szCs w:val="28"/>
        </w:rPr>
      </w:pPr>
      <w:r w:rsidRPr="00FB03E6">
        <w:rPr>
          <w:sz w:val="28"/>
          <w:szCs w:val="28"/>
        </w:rPr>
        <w:t>б) поглощение. Эта форма санации осуществляется путем приобретения предприятия-должника предприятием-санатором (для последнего это является одной из форм инвестиций - приобретение целостного имущественного комплекса или основной части его активов). Для санатора эффект поглощения также связан с синергизмом. Санируемое предприятие при поглощении обычно теряет свой самостоятельный статус, хотя как юридическое лицо может сохраниться в виде дочернего предприятия;</w:t>
      </w:r>
      <w:r>
        <w:rPr>
          <w:sz w:val="28"/>
          <w:szCs w:val="28"/>
        </w:rPr>
        <w:t xml:space="preserve">            </w:t>
      </w:r>
    </w:p>
    <w:p w:rsidR="005B3088" w:rsidRDefault="005B3088" w:rsidP="00FB03E6">
      <w:pPr>
        <w:shd w:val="clear" w:color="auto" w:fill="FFFFFF"/>
        <w:ind w:firstLine="709"/>
        <w:jc w:val="both"/>
        <w:rPr>
          <w:sz w:val="28"/>
          <w:szCs w:val="28"/>
        </w:rPr>
      </w:pPr>
      <w:r w:rsidRPr="00FB03E6">
        <w:rPr>
          <w:sz w:val="28"/>
          <w:szCs w:val="28"/>
        </w:rPr>
        <w:t>в) разделение. Такая форма санации может быть использована для предприятий, осуществляющих многоотраслевую хозяйственную (производственную) деятельность. Эффект такой формы санации состоит в том, что за счет существенного сокращения надстроечного управленческого аппарата, непроизводственных и вспомогательных служб значительно сокращается сумма постоянных издержек и возрастает эффект операционного левериджа новых разделенных предприятий. Тем не менее такая форма санации требует определенной кредитной поддержки для выхода из кризисного состояния, которую предоставляет обычно коммерческий банк, обслуживающий предприятие. Выделенные в процессе разделения предприятия получают статус нового юридического лица, а имущественные права и обязанности переходят к каждому из них на основе разделительного баланса;</w:t>
      </w:r>
      <w:r>
        <w:rPr>
          <w:sz w:val="28"/>
          <w:szCs w:val="28"/>
        </w:rPr>
        <w:t xml:space="preserve"> </w:t>
      </w:r>
    </w:p>
    <w:p w:rsidR="005B3088" w:rsidRDefault="005B3088" w:rsidP="00FB03E6">
      <w:pPr>
        <w:shd w:val="clear" w:color="auto" w:fill="FFFFFF"/>
        <w:ind w:firstLine="709"/>
        <w:jc w:val="both"/>
        <w:rPr>
          <w:sz w:val="28"/>
          <w:szCs w:val="28"/>
        </w:rPr>
      </w:pPr>
      <w:r w:rsidRPr="00FB03E6">
        <w:rPr>
          <w:sz w:val="28"/>
          <w:szCs w:val="28"/>
        </w:rPr>
        <w:t>г) преобразование в открытое акционерное общество. Такая форма санации, осуществляемая по инициативе группы учредителей, позволяет существенно расширить финансовые возможности предприятия, обеспечить пути его выхода из кризиса и дать новый импульс его экономическому развитию. Условием такой санации выступает необходимость обеспечения учредителями минимального размера уставного фонда, установленного законодательством;</w:t>
      </w:r>
      <w:r>
        <w:rPr>
          <w:sz w:val="28"/>
          <w:szCs w:val="28"/>
        </w:rPr>
        <w:t xml:space="preserve">  </w:t>
      </w:r>
    </w:p>
    <w:p w:rsidR="005B3088" w:rsidRDefault="005B3088" w:rsidP="00FB03E6">
      <w:pPr>
        <w:shd w:val="clear" w:color="auto" w:fill="FFFFFF"/>
        <w:ind w:firstLine="709"/>
        <w:jc w:val="both"/>
        <w:rPr>
          <w:sz w:val="28"/>
          <w:szCs w:val="28"/>
        </w:rPr>
      </w:pPr>
      <w:r w:rsidRPr="00FB03E6">
        <w:rPr>
          <w:sz w:val="28"/>
          <w:szCs w:val="28"/>
        </w:rPr>
        <w:t>д) передача в аренду. Эта форма характерна в настоящее время для санирования государственных предприятий, при которой</w:t>
      </w:r>
      <w:r>
        <w:rPr>
          <w:sz w:val="28"/>
          <w:szCs w:val="28"/>
        </w:rPr>
        <w:t>,</w:t>
      </w:r>
      <w:r w:rsidRPr="00FB03E6">
        <w:rPr>
          <w:sz w:val="28"/>
          <w:szCs w:val="28"/>
        </w:rPr>
        <w:t xml:space="preserve"> они передаются в аренду членам трудового коллектива. Условием осуществления такой формы санации является принятие на себя коллективом арендаторов долгов санируемого предприятия. Принципиально такая форма санации может быть использована и для предприятий негосударственных форм собственности;</w:t>
      </w:r>
    </w:p>
    <w:p w:rsidR="005B3088" w:rsidRPr="00FB03E6" w:rsidRDefault="005B3088" w:rsidP="00FB03E6">
      <w:pPr>
        <w:shd w:val="clear" w:color="auto" w:fill="FFFFFF"/>
        <w:ind w:firstLine="709"/>
        <w:jc w:val="both"/>
        <w:rPr>
          <w:sz w:val="28"/>
          <w:szCs w:val="28"/>
        </w:rPr>
      </w:pPr>
      <w:r w:rsidRPr="00FB03E6">
        <w:rPr>
          <w:sz w:val="28"/>
          <w:szCs w:val="28"/>
        </w:rPr>
        <w:t>е) приватизация. В этой форме санируются государственные предприятия. В настоящее время эта форма санации получает все большее развитие. Условия и формы приватизации государственных предприятий регулируются обширной системой законодательных актов.</w:t>
      </w:r>
    </w:p>
    <w:p w:rsidR="005B3088" w:rsidRPr="00FB03E6" w:rsidRDefault="005B3088" w:rsidP="00FB03E6">
      <w:pPr>
        <w:shd w:val="clear" w:color="auto" w:fill="FFFFFF"/>
        <w:ind w:firstLine="709"/>
        <w:jc w:val="both"/>
        <w:rPr>
          <w:sz w:val="28"/>
          <w:szCs w:val="28"/>
        </w:rPr>
      </w:pPr>
      <w:r w:rsidRPr="00FB03E6">
        <w:rPr>
          <w:sz w:val="28"/>
          <w:szCs w:val="28"/>
        </w:rPr>
        <w:t xml:space="preserve">Процесс реорганизации санируемых предприятий требует предварительной разработки проекта санации </w:t>
      </w:r>
      <w:r w:rsidRPr="008B0D0F">
        <w:rPr>
          <w:sz w:val="28"/>
          <w:szCs w:val="28"/>
        </w:rPr>
        <w:t xml:space="preserve">[4, </w:t>
      </w:r>
      <w:r>
        <w:rPr>
          <w:sz w:val="28"/>
          <w:szCs w:val="28"/>
          <w:lang w:val="en-US"/>
        </w:rPr>
        <w:t>c</w:t>
      </w:r>
      <w:r w:rsidRPr="008B0D0F">
        <w:rPr>
          <w:sz w:val="28"/>
          <w:szCs w:val="28"/>
        </w:rPr>
        <w:t>.95]</w:t>
      </w:r>
      <w:r>
        <w:rPr>
          <w:sz w:val="28"/>
          <w:szCs w:val="28"/>
        </w:rPr>
        <w:t xml:space="preserve">. </w:t>
      </w:r>
      <w:r w:rsidRPr="00FB03E6">
        <w:rPr>
          <w:sz w:val="28"/>
          <w:szCs w:val="28"/>
        </w:rPr>
        <w:t>Разработка такого проекта санации осуществляется, как правило, представителями санатора, предприятия-должника и независимых аудиторов. В этом проекте отражаются:</w:t>
      </w:r>
    </w:p>
    <w:p w:rsidR="005B3088" w:rsidRPr="00FB03E6" w:rsidRDefault="005B3088" w:rsidP="00FB03E6">
      <w:pPr>
        <w:shd w:val="clear" w:color="auto" w:fill="FFFFFF"/>
        <w:ind w:firstLine="709"/>
        <w:jc w:val="both"/>
        <w:rPr>
          <w:sz w:val="28"/>
          <w:szCs w:val="28"/>
        </w:rPr>
      </w:pPr>
      <w:r w:rsidRPr="00FB03E6">
        <w:rPr>
          <w:sz w:val="28"/>
          <w:szCs w:val="28"/>
        </w:rPr>
        <w:t>* экономическое и финансовое состояние предприятия-должника к началу санации;</w:t>
      </w:r>
    </w:p>
    <w:p w:rsidR="005B3088" w:rsidRPr="00FB03E6" w:rsidRDefault="005B3088" w:rsidP="00FB03E6">
      <w:pPr>
        <w:shd w:val="clear" w:color="auto" w:fill="FFFFFF"/>
        <w:ind w:firstLine="709"/>
        <w:jc w:val="both"/>
        <w:rPr>
          <w:sz w:val="28"/>
          <w:szCs w:val="28"/>
        </w:rPr>
      </w:pPr>
      <w:r w:rsidRPr="00FB03E6">
        <w:rPr>
          <w:sz w:val="28"/>
          <w:szCs w:val="28"/>
        </w:rPr>
        <w:t>* основные причины, обусловившие критическое финансовое состояние предприятия-должника;</w:t>
      </w:r>
    </w:p>
    <w:p w:rsidR="005B3088" w:rsidRPr="00FB03E6" w:rsidRDefault="005B3088" w:rsidP="00FB03E6">
      <w:pPr>
        <w:shd w:val="clear" w:color="auto" w:fill="FFFFFF"/>
        <w:ind w:firstLine="709"/>
        <w:jc w:val="both"/>
        <w:rPr>
          <w:sz w:val="28"/>
          <w:szCs w:val="28"/>
        </w:rPr>
      </w:pPr>
      <w:r w:rsidRPr="00FB03E6">
        <w:rPr>
          <w:sz w:val="28"/>
          <w:szCs w:val="28"/>
        </w:rPr>
        <w:t>* цель и формы санирования;</w:t>
      </w:r>
    </w:p>
    <w:p w:rsidR="005B3088" w:rsidRPr="00FB03E6" w:rsidRDefault="005B3088" w:rsidP="00FB03E6">
      <w:pPr>
        <w:shd w:val="clear" w:color="auto" w:fill="FFFFFF"/>
        <w:ind w:firstLine="709"/>
        <w:jc w:val="both"/>
        <w:rPr>
          <w:sz w:val="28"/>
          <w:szCs w:val="28"/>
        </w:rPr>
      </w:pPr>
      <w:r w:rsidRPr="00FB03E6">
        <w:rPr>
          <w:sz w:val="28"/>
          <w:szCs w:val="28"/>
        </w:rPr>
        <w:t>* план санирования с выделением первоочередных мероприятий по финансовому оздоровлению предприятия;</w:t>
      </w:r>
    </w:p>
    <w:p w:rsidR="005B3088" w:rsidRPr="00FB03E6" w:rsidRDefault="005B3088" w:rsidP="00FB03E6">
      <w:pPr>
        <w:shd w:val="clear" w:color="auto" w:fill="FFFFFF"/>
        <w:ind w:firstLine="709"/>
        <w:jc w:val="both"/>
        <w:rPr>
          <w:sz w:val="28"/>
          <w:szCs w:val="28"/>
        </w:rPr>
      </w:pPr>
      <w:r w:rsidRPr="00FB03E6">
        <w:rPr>
          <w:sz w:val="28"/>
          <w:szCs w:val="28"/>
        </w:rPr>
        <w:t>* расчет эффективности предложенной формы санирования;</w:t>
      </w:r>
    </w:p>
    <w:p w:rsidR="005B3088" w:rsidRPr="00FB03E6" w:rsidRDefault="005B3088" w:rsidP="00FB03E6">
      <w:pPr>
        <w:shd w:val="clear" w:color="auto" w:fill="FFFFFF"/>
        <w:ind w:firstLine="709"/>
        <w:jc w:val="both"/>
        <w:rPr>
          <w:sz w:val="28"/>
          <w:szCs w:val="28"/>
        </w:rPr>
      </w:pPr>
      <w:r w:rsidRPr="00FB03E6">
        <w:rPr>
          <w:sz w:val="28"/>
          <w:szCs w:val="28"/>
        </w:rPr>
        <w:t>* формулировка критериев (условий), обеспечивающих успех проведения санации в предложенной форме.</w:t>
      </w:r>
    </w:p>
    <w:p w:rsidR="005B3088" w:rsidRPr="00FB03E6" w:rsidRDefault="005B3088" w:rsidP="00FB03E6">
      <w:pPr>
        <w:shd w:val="clear" w:color="auto" w:fill="FFFFFF"/>
        <w:ind w:firstLine="709"/>
        <w:jc w:val="both"/>
        <w:rPr>
          <w:sz w:val="28"/>
          <w:szCs w:val="28"/>
        </w:rPr>
      </w:pPr>
      <w:r w:rsidRPr="00FB03E6">
        <w:rPr>
          <w:sz w:val="28"/>
          <w:szCs w:val="28"/>
        </w:rPr>
        <w:t>Основой выбора той или иной формы санации является расчет ее эффективности. Эта эффективность определяется путем соотнесения результатов (эффекта) и затрат на осуществление санации в предложенной форме.</w:t>
      </w:r>
    </w:p>
    <w:p w:rsidR="005B3088" w:rsidRPr="00FB03E6" w:rsidRDefault="005B3088" w:rsidP="00FB03E6">
      <w:pPr>
        <w:shd w:val="clear" w:color="auto" w:fill="FFFFFF"/>
        <w:ind w:firstLine="709"/>
        <w:jc w:val="both"/>
        <w:rPr>
          <w:sz w:val="28"/>
          <w:szCs w:val="28"/>
        </w:rPr>
      </w:pPr>
      <w:r w:rsidRPr="00FB03E6">
        <w:rPr>
          <w:sz w:val="28"/>
          <w:szCs w:val="28"/>
        </w:rPr>
        <w:t>Результаты санации (хотя и направлены на устранение неплатежеспособности и восстановление финансовой устойчивости предприятия) в конечном итоге могут быть оценены размером дополнительной прибыли (разницей между ее суммой после и до осуществления санации). Дополнительная прибыль в этом случае получается за счет нормализации хозяйственной деятельности предприятия при соответствующей финансовой поддержке (в сравнении с суммой прибыли, получаемой в условиях кризисного его развития). В процессе расчета эффективности санации сумма дополнительной прибыли предприятия приводится к настоящей стоимости.</w:t>
      </w:r>
    </w:p>
    <w:p w:rsidR="005B3088" w:rsidRPr="00FB03E6" w:rsidRDefault="005B3088" w:rsidP="00FB03E6">
      <w:pPr>
        <w:shd w:val="clear" w:color="auto" w:fill="FFFFFF"/>
        <w:ind w:firstLine="709"/>
        <w:jc w:val="both"/>
        <w:rPr>
          <w:sz w:val="28"/>
          <w:szCs w:val="28"/>
        </w:rPr>
      </w:pPr>
      <w:r w:rsidRPr="00FB03E6">
        <w:rPr>
          <w:sz w:val="28"/>
          <w:szCs w:val="28"/>
        </w:rPr>
        <w:t>Затраты на осуществление санации определяются путем разработки специального бюджета. Принципиально эти затраты могут рассматриваться как инвестиции санатора в санируемое предприятие с целью получения прибыли (в прямой или косвенной форме) в предстоящем периоде.</w:t>
      </w:r>
    </w:p>
    <w:p w:rsidR="005B3088" w:rsidRPr="00FB03E6" w:rsidRDefault="005B3088" w:rsidP="00FB03E6">
      <w:pPr>
        <w:shd w:val="clear" w:color="auto" w:fill="FFFFFF"/>
        <w:ind w:firstLine="709"/>
        <w:jc w:val="both"/>
        <w:rPr>
          <w:sz w:val="28"/>
          <w:szCs w:val="28"/>
        </w:rPr>
      </w:pPr>
      <w:r w:rsidRPr="00FB03E6">
        <w:rPr>
          <w:sz w:val="28"/>
          <w:szCs w:val="28"/>
        </w:rPr>
        <w:t>Такой подход позволяет применять для оценки эффективности санации те же методы, которые используются при оценке эффективности реальных инвестиций.</w:t>
      </w:r>
    </w:p>
    <w:p w:rsidR="005B3088" w:rsidRPr="00FB03E6" w:rsidRDefault="005B3088" w:rsidP="00FB03E6">
      <w:pPr>
        <w:shd w:val="clear" w:color="auto" w:fill="FFFFFF"/>
        <w:ind w:firstLine="709"/>
        <w:jc w:val="both"/>
        <w:rPr>
          <w:sz w:val="28"/>
          <w:szCs w:val="28"/>
        </w:rPr>
      </w:pPr>
      <w:r w:rsidRPr="00FB03E6">
        <w:rPr>
          <w:sz w:val="28"/>
          <w:szCs w:val="28"/>
        </w:rPr>
        <w:t>Сравнение эффективности различных форм санации позволяет выбрать наиболее оптимальный вариант ее осуществления.</w:t>
      </w:r>
    </w:p>
    <w:p w:rsidR="005B3088" w:rsidRPr="00FB03E6" w:rsidRDefault="005B3088" w:rsidP="00FB03E6">
      <w:pPr>
        <w:shd w:val="clear" w:color="auto" w:fill="FFFFFF"/>
        <w:ind w:firstLine="709"/>
        <w:jc w:val="both"/>
        <w:rPr>
          <w:sz w:val="28"/>
          <w:szCs w:val="28"/>
        </w:rPr>
      </w:pPr>
      <w:r w:rsidRPr="00FB03E6">
        <w:rPr>
          <w:sz w:val="28"/>
          <w:szCs w:val="28"/>
        </w:rPr>
        <w:t xml:space="preserve">Цель санации считается достигнутой, если удалось за счет внешней финансовой помощи или реорганизации нормализовать производственную деятельность и избежать объявления предприятия-должника банкротом с последующим прекращением его деятельности и продажей имущества. </w:t>
      </w:r>
    </w:p>
    <w:p w:rsidR="005B3088" w:rsidRPr="00FB03E6" w:rsidRDefault="005B3088" w:rsidP="00FB03E6">
      <w:pPr>
        <w:shd w:val="clear" w:color="auto" w:fill="FFFFFF"/>
        <w:ind w:firstLine="709"/>
        <w:jc w:val="both"/>
        <w:rPr>
          <w:sz w:val="28"/>
          <w:szCs w:val="28"/>
        </w:rPr>
      </w:pPr>
      <w:r>
        <w:rPr>
          <w:sz w:val="28"/>
          <w:szCs w:val="28"/>
        </w:rPr>
        <w:t>Т.о. б</w:t>
      </w:r>
      <w:r w:rsidRPr="00FB03E6">
        <w:rPr>
          <w:sz w:val="28"/>
          <w:szCs w:val="28"/>
        </w:rPr>
        <w:t>анкротство является кризисным состоянием и его преодоление требует специальных методов финансового управления. Рыночная экономика выработала обширную систему финансовых методов диагностики банкротства и выработала методику принятия управленческих решений в условиях угрозы банкротства. Эта методика предназначена не только для ситуаций, когда кризис очевиден и необходимо принимать неотложные меры по стабилизации, а для всех предприятий, работающих в рыночных условиях, поскольку ее специфика позволяет выявить на ранней стадии и устранить негативные факторы развития предприятия.</w:t>
      </w:r>
    </w:p>
    <w:p w:rsidR="005B3088" w:rsidRPr="00FB03E6" w:rsidRDefault="005B3088" w:rsidP="00FB03E6">
      <w:pPr>
        <w:shd w:val="clear" w:color="auto" w:fill="FFFFFF"/>
        <w:ind w:firstLine="709"/>
        <w:jc w:val="both"/>
        <w:rPr>
          <w:sz w:val="28"/>
          <w:szCs w:val="28"/>
        </w:rPr>
      </w:pPr>
      <w:r w:rsidRPr="00FB03E6">
        <w:rPr>
          <w:sz w:val="28"/>
          <w:szCs w:val="28"/>
        </w:rPr>
        <w:t>Основой методики являются три положения:</w:t>
      </w:r>
    </w:p>
    <w:p w:rsidR="005B3088" w:rsidRPr="00FB03E6" w:rsidRDefault="005B3088" w:rsidP="00FB03E6">
      <w:pPr>
        <w:shd w:val="clear" w:color="auto" w:fill="FFFFFF"/>
        <w:ind w:firstLine="709"/>
        <w:jc w:val="both"/>
        <w:rPr>
          <w:sz w:val="28"/>
          <w:szCs w:val="28"/>
        </w:rPr>
      </w:pPr>
      <w:r w:rsidRPr="00FB03E6">
        <w:rPr>
          <w:sz w:val="28"/>
          <w:szCs w:val="28"/>
        </w:rPr>
        <w:t>-диагностика банкротства;</w:t>
      </w:r>
    </w:p>
    <w:p w:rsidR="005B3088" w:rsidRPr="00FB03E6" w:rsidRDefault="005B3088" w:rsidP="00FB03E6">
      <w:pPr>
        <w:shd w:val="clear" w:color="auto" w:fill="FFFFFF"/>
        <w:ind w:firstLine="709"/>
        <w:jc w:val="both"/>
        <w:rPr>
          <w:sz w:val="28"/>
          <w:szCs w:val="28"/>
        </w:rPr>
      </w:pPr>
      <w:r w:rsidRPr="00FB03E6">
        <w:rPr>
          <w:sz w:val="28"/>
          <w:szCs w:val="28"/>
        </w:rPr>
        <w:t>-выявление факторов, влияющих на кризисное развитие;</w:t>
      </w:r>
    </w:p>
    <w:p w:rsidR="005B3088" w:rsidRPr="00FB03E6" w:rsidRDefault="005B3088" w:rsidP="00FB03E6">
      <w:pPr>
        <w:shd w:val="clear" w:color="auto" w:fill="FFFFFF"/>
        <w:ind w:firstLine="709"/>
        <w:jc w:val="both"/>
        <w:rPr>
          <w:sz w:val="28"/>
          <w:szCs w:val="28"/>
        </w:rPr>
      </w:pPr>
      <w:r w:rsidRPr="00FB03E6">
        <w:rPr>
          <w:sz w:val="28"/>
          <w:szCs w:val="28"/>
        </w:rPr>
        <w:t>-выработка антикризисных механизмов управления финансами.</w:t>
      </w:r>
    </w:p>
    <w:p w:rsidR="005B3088" w:rsidRPr="00FB03E6" w:rsidRDefault="005B3088" w:rsidP="00FB03E6">
      <w:pPr>
        <w:shd w:val="clear" w:color="auto" w:fill="FFFFFF"/>
        <w:ind w:firstLine="709"/>
        <w:jc w:val="both"/>
        <w:rPr>
          <w:sz w:val="28"/>
          <w:szCs w:val="28"/>
        </w:rPr>
      </w:pPr>
      <w:r w:rsidRPr="00FB03E6">
        <w:rPr>
          <w:sz w:val="28"/>
          <w:szCs w:val="28"/>
        </w:rPr>
        <w:t>В следующих разделах дипломного проекта будут осуществлены все этапы методики антикризисного управления финансами при угрозе банкротства на примере существующего хозяйственного объекта.</w:t>
      </w:r>
    </w:p>
    <w:p w:rsidR="005B3088" w:rsidRPr="00FB03E6" w:rsidRDefault="005B3088" w:rsidP="00FB03E6">
      <w:pPr>
        <w:shd w:val="clear" w:color="auto" w:fill="FFFFFF"/>
        <w:ind w:firstLine="709"/>
        <w:jc w:val="both"/>
        <w:rPr>
          <w:sz w:val="28"/>
          <w:szCs w:val="28"/>
        </w:rPr>
      </w:pPr>
      <w:r w:rsidRPr="00FB03E6">
        <w:rPr>
          <w:sz w:val="28"/>
          <w:szCs w:val="28"/>
        </w:rPr>
        <w:t>Конечная результатом дипломного проекта станет выработка программы антикризисного управления финансами.</w:t>
      </w:r>
    </w:p>
    <w:p w:rsidR="005B3088" w:rsidRPr="00BA10A4" w:rsidRDefault="005B3088" w:rsidP="00594D7E">
      <w:pPr>
        <w:shd w:val="clear" w:color="auto" w:fill="FFFFFF"/>
        <w:ind w:firstLine="709"/>
        <w:jc w:val="both"/>
        <w:rPr>
          <w:sz w:val="28"/>
          <w:szCs w:val="28"/>
        </w:rPr>
      </w:pPr>
    </w:p>
    <w:p w:rsidR="005B3088" w:rsidRDefault="005B3088" w:rsidP="00FB03E6">
      <w:pPr>
        <w:shd w:val="clear" w:color="auto" w:fill="FFFFFF"/>
        <w:ind w:firstLine="709"/>
        <w:jc w:val="both"/>
        <w:rPr>
          <w:sz w:val="28"/>
          <w:szCs w:val="28"/>
        </w:rPr>
      </w:pPr>
    </w:p>
    <w:p w:rsidR="005B3088" w:rsidRDefault="005B3088" w:rsidP="00FB03E6">
      <w:pPr>
        <w:shd w:val="clear" w:color="auto" w:fill="FFFFFF"/>
        <w:ind w:firstLine="709"/>
        <w:jc w:val="both"/>
        <w:rPr>
          <w:sz w:val="28"/>
          <w:szCs w:val="28"/>
        </w:rPr>
      </w:pPr>
    </w:p>
    <w:p w:rsidR="005B3088" w:rsidRDefault="005B3088" w:rsidP="00FB03E6">
      <w:pPr>
        <w:shd w:val="clear" w:color="auto" w:fill="FFFFFF"/>
        <w:ind w:firstLine="709"/>
        <w:jc w:val="both"/>
        <w:rPr>
          <w:sz w:val="28"/>
          <w:szCs w:val="28"/>
        </w:rPr>
      </w:pPr>
    </w:p>
    <w:p w:rsidR="005B3088" w:rsidRDefault="005B3088" w:rsidP="00FB03E6">
      <w:pPr>
        <w:shd w:val="clear" w:color="auto" w:fill="FFFFFF"/>
        <w:ind w:firstLine="709"/>
        <w:jc w:val="both"/>
        <w:rPr>
          <w:sz w:val="28"/>
          <w:szCs w:val="28"/>
        </w:rPr>
      </w:pPr>
    </w:p>
    <w:p w:rsidR="005B3088" w:rsidRDefault="005B3088" w:rsidP="00FB03E6">
      <w:pPr>
        <w:shd w:val="clear" w:color="auto" w:fill="FFFFFF"/>
        <w:ind w:firstLine="709"/>
        <w:jc w:val="both"/>
        <w:rPr>
          <w:sz w:val="28"/>
          <w:szCs w:val="28"/>
        </w:rPr>
      </w:pPr>
    </w:p>
    <w:p w:rsidR="005B3088" w:rsidRDefault="005B3088" w:rsidP="001D05C2">
      <w:pPr>
        <w:tabs>
          <w:tab w:val="left" w:pos="284"/>
        </w:tabs>
        <w:autoSpaceDE/>
        <w:autoSpaceDN/>
        <w:adjustRightInd/>
        <w:ind w:firstLine="709"/>
        <w:jc w:val="both"/>
        <w:rPr>
          <w:sz w:val="28"/>
          <w:szCs w:val="28"/>
        </w:rPr>
      </w:pPr>
      <w:r>
        <w:rPr>
          <w:sz w:val="28"/>
          <w:szCs w:val="28"/>
        </w:rPr>
        <w:t>3 Задача</w:t>
      </w:r>
    </w:p>
    <w:p w:rsidR="005B3088" w:rsidRDefault="005B3088" w:rsidP="00594D7E">
      <w:pPr>
        <w:tabs>
          <w:tab w:val="left" w:pos="284"/>
        </w:tabs>
        <w:autoSpaceDE/>
        <w:autoSpaceDN/>
        <w:adjustRightInd/>
        <w:jc w:val="both"/>
        <w:rPr>
          <w:sz w:val="28"/>
          <w:szCs w:val="28"/>
        </w:rPr>
      </w:pPr>
    </w:p>
    <w:p w:rsidR="005B3088" w:rsidRDefault="005B3088" w:rsidP="001D05C2">
      <w:pPr>
        <w:tabs>
          <w:tab w:val="left" w:pos="284"/>
        </w:tabs>
        <w:autoSpaceDE/>
        <w:autoSpaceDN/>
        <w:adjustRightInd/>
        <w:ind w:firstLine="567"/>
        <w:jc w:val="both"/>
        <w:rPr>
          <w:sz w:val="28"/>
          <w:szCs w:val="28"/>
        </w:rPr>
      </w:pPr>
      <w:r>
        <w:rPr>
          <w:sz w:val="28"/>
          <w:szCs w:val="28"/>
        </w:rPr>
        <w:t>По нижеприведенным данным бухгалтерской отчетности рассчитайте чистый оборотный капитал, финансово-эксплуатационные потребности, потребность в кредитовании за счет банковского кредита, продолжительность финансового цикла организации.</w:t>
      </w:r>
    </w:p>
    <w:p w:rsidR="005B3088" w:rsidRDefault="005B3088" w:rsidP="00594D7E">
      <w:pPr>
        <w:tabs>
          <w:tab w:val="left" w:pos="284"/>
        </w:tabs>
        <w:autoSpaceDE/>
        <w:autoSpaceDN/>
        <w:adjustRightInd/>
        <w:jc w:val="both"/>
        <w:rPr>
          <w:sz w:val="28"/>
          <w:szCs w:val="28"/>
        </w:rPr>
      </w:pPr>
    </w:p>
    <w:p w:rsidR="005B3088" w:rsidRDefault="005B3088" w:rsidP="00F4347C">
      <w:pPr>
        <w:tabs>
          <w:tab w:val="left" w:pos="284"/>
        </w:tabs>
        <w:autoSpaceDE/>
        <w:autoSpaceDN/>
        <w:adjustRightInd/>
        <w:jc w:val="center"/>
        <w:rPr>
          <w:sz w:val="28"/>
          <w:szCs w:val="28"/>
        </w:rPr>
      </w:pPr>
      <w:r>
        <w:rPr>
          <w:sz w:val="28"/>
          <w:szCs w:val="28"/>
        </w:rPr>
        <w:t>Баланс организации за год, тыс.р.</w:t>
      </w:r>
    </w:p>
    <w:p w:rsidR="005B3088" w:rsidRDefault="005B3088" w:rsidP="00F4347C">
      <w:pPr>
        <w:tabs>
          <w:tab w:val="left" w:pos="284"/>
        </w:tabs>
        <w:autoSpaceDE/>
        <w:autoSpaceDN/>
        <w:adjustRightInd/>
        <w:rPr>
          <w:sz w:val="28"/>
          <w:szCs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8"/>
        <w:gridCol w:w="4678"/>
      </w:tblGrid>
      <w:tr w:rsidR="005B3088" w:rsidRPr="00806BDE" w:rsidTr="00E20308">
        <w:trPr>
          <w:trHeight w:val="317"/>
        </w:trPr>
        <w:tc>
          <w:tcPr>
            <w:tcW w:w="4928" w:type="dxa"/>
          </w:tcPr>
          <w:p w:rsidR="005B3088" w:rsidRPr="00E20308" w:rsidRDefault="005B3088" w:rsidP="00E20308">
            <w:pPr>
              <w:tabs>
                <w:tab w:val="left" w:pos="284"/>
              </w:tabs>
              <w:autoSpaceDE/>
              <w:autoSpaceDN/>
              <w:adjustRightInd/>
              <w:jc w:val="center"/>
              <w:rPr>
                <w:sz w:val="24"/>
                <w:szCs w:val="24"/>
              </w:rPr>
            </w:pPr>
            <w:r w:rsidRPr="00E20308">
              <w:rPr>
                <w:sz w:val="24"/>
                <w:szCs w:val="24"/>
              </w:rPr>
              <w:t>АКТИВ</w:t>
            </w:r>
          </w:p>
        </w:tc>
        <w:tc>
          <w:tcPr>
            <w:tcW w:w="4678" w:type="dxa"/>
          </w:tcPr>
          <w:p w:rsidR="005B3088" w:rsidRPr="00E20308" w:rsidRDefault="005B3088" w:rsidP="00E20308">
            <w:pPr>
              <w:tabs>
                <w:tab w:val="left" w:pos="284"/>
              </w:tabs>
              <w:autoSpaceDE/>
              <w:autoSpaceDN/>
              <w:adjustRightInd/>
              <w:jc w:val="center"/>
              <w:rPr>
                <w:sz w:val="24"/>
                <w:szCs w:val="24"/>
              </w:rPr>
            </w:pPr>
            <w:r w:rsidRPr="00E20308">
              <w:rPr>
                <w:sz w:val="24"/>
                <w:szCs w:val="24"/>
              </w:rPr>
              <w:t>ПАССИВ</w:t>
            </w:r>
          </w:p>
        </w:tc>
      </w:tr>
      <w:tr w:rsidR="005B3088" w:rsidRPr="00806BDE" w:rsidTr="00E20308">
        <w:trPr>
          <w:trHeight w:val="444"/>
        </w:trPr>
        <w:tc>
          <w:tcPr>
            <w:tcW w:w="4928" w:type="dxa"/>
          </w:tcPr>
          <w:p w:rsidR="005B3088" w:rsidRPr="00E20308" w:rsidRDefault="005B3088" w:rsidP="00E20308">
            <w:pPr>
              <w:tabs>
                <w:tab w:val="left" w:pos="284"/>
              </w:tabs>
              <w:autoSpaceDE/>
              <w:autoSpaceDN/>
              <w:adjustRightInd/>
              <w:jc w:val="both"/>
              <w:rPr>
                <w:sz w:val="24"/>
                <w:szCs w:val="24"/>
              </w:rPr>
            </w:pPr>
            <w:r w:rsidRPr="00E20308">
              <w:rPr>
                <w:sz w:val="24"/>
                <w:szCs w:val="24"/>
              </w:rPr>
              <w:t>1.Внеоборотные активы              8250</w:t>
            </w:r>
          </w:p>
          <w:p w:rsidR="005B3088" w:rsidRPr="00E20308" w:rsidRDefault="005B3088" w:rsidP="00E20308">
            <w:pPr>
              <w:tabs>
                <w:tab w:val="left" w:pos="284"/>
              </w:tabs>
              <w:autoSpaceDE/>
              <w:autoSpaceDN/>
              <w:adjustRightInd/>
              <w:jc w:val="both"/>
              <w:rPr>
                <w:sz w:val="24"/>
                <w:szCs w:val="24"/>
              </w:rPr>
            </w:pPr>
            <w:r w:rsidRPr="00E20308">
              <w:rPr>
                <w:sz w:val="24"/>
                <w:szCs w:val="24"/>
              </w:rPr>
              <w:t>2.Оборотные активы                    6950</w:t>
            </w:r>
          </w:p>
          <w:p w:rsidR="005B3088" w:rsidRPr="00E20308" w:rsidRDefault="005B3088" w:rsidP="00E20308">
            <w:pPr>
              <w:tabs>
                <w:tab w:val="left" w:pos="284"/>
              </w:tabs>
              <w:autoSpaceDE/>
              <w:autoSpaceDN/>
              <w:adjustRightInd/>
              <w:jc w:val="both"/>
              <w:rPr>
                <w:sz w:val="24"/>
                <w:szCs w:val="24"/>
              </w:rPr>
            </w:pPr>
            <w:r w:rsidRPr="00E20308">
              <w:rPr>
                <w:sz w:val="24"/>
                <w:szCs w:val="24"/>
              </w:rPr>
              <w:t>2.1Запасы и затраты                     3300</w:t>
            </w:r>
          </w:p>
          <w:p w:rsidR="005B3088" w:rsidRPr="00E20308" w:rsidRDefault="005B3088" w:rsidP="00E20308">
            <w:pPr>
              <w:tabs>
                <w:tab w:val="left" w:pos="284"/>
              </w:tabs>
              <w:autoSpaceDE/>
              <w:autoSpaceDN/>
              <w:adjustRightInd/>
              <w:jc w:val="both"/>
              <w:rPr>
                <w:sz w:val="24"/>
                <w:szCs w:val="24"/>
              </w:rPr>
            </w:pPr>
          </w:p>
          <w:p w:rsidR="005B3088" w:rsidRPr="00E20308" w:rsidRDefault="005B3088" w:rsidP="00E20308">
            <w:pPr>
              <w:tabs>
                <w:tab w:val="left" w:pos="284"/>
              </w:tabs>
              <w:autoSpaceDE/>
              <w:autoSpaceDN/>
              <w:adjustRightInd/>
              <w:jc w:val="both"/>
              <w:rPr>
                <w:sz w:val="24"/>
                <w:szCs w:val="24"/>
              </w:rPr>
            </w:pPr>
            <w:r w:rsidRPr="00E20308">
              <w:rPr>
                <w:sz w:val="24"/>
                <w:szCs w:val="24"/>
              </w:rPr>
              <w:t>2.2. Дебиторская                           2800</w:t>
            </w:r>
          </w:p>
          <w:p w:rsidR="005B3088" w:rsidRPr="00E20308" w:rsidRDefault="005B3088" w:rsidP="00E20308">
            <w:pPr>
              <w:tabs>
                <w:tab w:val="left" w:pos="284"/>
              </w:tabs>
              <w:autoSpaceDE/>
              <w:autoSpaceDN/>
              <w:adjustRightInd/>
              <w:jc w:val="both"/>
              <w:rPr>
                <w:sz w:val="24"/>
                <w:szCs w:val="24"/>
              </w:rPr>
            </w:pPr>
            <w:r w:rsidRPr="00E20308">
              <w:rPr>
                <w:sz w:val="24"/>
                <w:szCs w:val="24"/>
              </w:rPr>
              <w:t>задолженность</w:t>
            </w:r>
          </w:p>
          <w:p w:rsidR="005B3088" w:rsidRPr="00E20308" w:rsidRDefault="005B3088" w:rsidP="00E20308">
            <w:pPr>
              <w:tabs>
                <w:tab w:val="left" w:pos="284"/>
              </w:tabs>
              <w:autoSpaceDE/>
              <w:autoSpaceDN/>
              <w:adjustRightInd/>
              <w:jc w:val="both"/>
              <w:rPr>
                <w:sz w:val="24"/>
                <w:szCs w:val="24"/>
              </w:rPr>
            </w:pPr>
            <w:r w:rsidRPr="00E20308">
              <w:rPr>
                <w:sz w:val="24"/>
                <w:szCs w:val="24"/>
              </w:rPr>
              <w:t>2.3.Финансовые вложения              300</w:t>
            </w:r>
          </w:p>
          <w:p w:rsidR="005B3088" w:rsidRPr="00E20308" w:rsidRDefault="005B3088" w:rsidP="00E20308">
            <w:pPr>
              <w:tabs>
                <w:tab w:val="left" w:pos="284"/>
              </w:tabs>
              <w:autoSpaceDE/>
              <w:autoSpaceDN/>
              <w:adjustRightInd/>
              <w:jc w:val="both"/>
              <w:rPr>
                <w:sz w:val="24"/>
                <w:szCs w:val="24"/>
              </w:rPr>
            </w:pPr>
            <w:r w:rsidRPr="00E20308">
              <w:rPr>
                <w:sz w:val="24"/>
                <w:szCs w:val="24"/>
              </w:rPr>
              <w:t>2.4.Денежные средства                   200</w:t>
            </w:r>
          </w:p>
          <w:p w:rsidR="005B3088" w:rsidRPr="00E20308" w:rsidRDefault="005B3088" w:rsidP="00E20308">
            <w:pPr>
              <w:tabs>
                <w:tab w:val="left" w:pos="284"/>
              </w:tabs>
              <w:autoSpaceDE/>
              <w:autoSpaceDN/>
              <w:adjustRightInd/>
              <w:jc w:val="both"/>
              <w:rPr>
                <w:sz w:val="24"/>
                <w:szCs w:val="24"/>
              </w:rPr>
            </w:pPr>
            <w:r w:rsidRPr="00E20308">
              <w:rPr>
                <w:sz w:val="24"/>
                <w:szCs w:val="24"/>
              </w:rPr>
              <w:t>2.5.Прочие оборотные активы       350</w:t>
            </w:r>
          </w:p>
        </w:tc>
        <w:tc>
          <w:tcPr>
            <w:tcW w:w="4678" w:type="dxa"/>
          </w:tcPr>
          <w:p w:rsidR="005B3088" w:rsidRPr="00E20308" w:rsidRDefault="005B3088" w:rsidP="00E20308">
            <w:pPr>
              <w:tabs>
                <w:tab w:val="left" w:pos="284"/>
              </w:tabs>
              <w:autoSpaceDE/>
              <w:autoSpaceDN/>
              <w:adjustRightInd/>
              <w:jc w:val="both"/>
              <w:rPr>
                <w:sz w:val="24"/>
                <w:szCs w:val="24"/>
              </w:rPr>
            </w:pPr>
            <w:r w:rsidRPr="00E20308">
              <w:rPr>
                <w:sz w:val="24"/>
                <w:szCs w:val="24"/>
              </w:rPr>
              <w:t>3.Капитал и резервы                 8900</w:t>
            </w:r>
          </w:p>
          <w:p w:rsidR="005B3088" w:rsidRPr="00E20308" w:rsidRDefault="005B3088" w:rsidP="00E20308">
            <w:pPr>
              <w:tabs>
                <w:tab w:val="left" w:pos="284"/>
              </w:tabs>
              <w:autoSpaceDE/>
              <w:autoSpaceDN/>
              <w:adjustRightInd/>
              <w:jc w:val="both"/>
              <w:rPr>
                <w:sz w:val="24"/>
                <w:szCs w:val="24"/>
              </w:rPr>
            </w:pPr>
            <w:r w:rsidRPr="00E20308">
              <w:rPr>
                <w:sz w:val="24"/>
                <w:szCs w:val="24"/>
              </w:rPr>
              <w:t>5.Обязательства                         6300</w:t>
            </w:r>
          </w:p>
          <w:p w:rsidR="005B3088" w:rsidRPr="00E20308" w:rsidRDefault="005B3088" w:rsidP="00E20308">
            <w:pPr>
              <w:tabs>
                <w:tab w:val="left" w:pos="284"/>
              </w:tabs>
              <w:autoSpaceDE/>
              <w:autoSpaceDN/>
              <w:adjustRightInd/>
              <w:jc w:val="both"/>
              <w:rPr>
                <w:sz w:val="24"/>
                <w:szCs w:val="24"/>
              </w:rPr>
            </w:pPr>
            <w:r w:rsidRPr="00E20308">
              <w:rPr>
                <w:sz w:val="24"/>
                <w:szCs w:val="24"/>
              </w:rPr>
              <w:t>5.1. Краткосрочные кредиты    1600</w:t>
            </w:r>
          </w:p>
          <w:p w:rsidR="005B3088" w:rsidRPr="00E20308" w:rsidRDefault="005B3088" w:rsidP="00E20308">
            <w:pPr>
              <w:tabs>
                <w:tab w:val="left" w:pos="284"/>
              </w:tabs>
              <w:autoSpaceDE/>
              <w:autoSpaceDN/>
              <w:adjustRightInd/>
              <w:jc w:val="both"/>
              <w:rPr>
                <w:sz w:val="24"/>
                <w:szCs w:val="24"/>
              </w:rPr>
            </w:pPr>
            <w:r w:rsidRPr="00E20308">
              <w:rPr>
                <w:sz w:val="24"/>
                <w:szCs w:val="24"/>
              </w:rPr>
              <w:t>и займы</w:t>
            </w:r>
          </w:p>
          <w:p w:rsidR="005B3088" w:rsidRPr="00E20308" w:rsidRDefault="005B3088" w:rsidP="00E20308">
            <w:pPr>
              <w:tabs>
                <w:tab w:val="left" w:pos="284"/>
              </w:tabs>
              <w:autoSpaceDE/>
              <w:autoSpaceDN/>
              <w:adjustRightInd/>
              <w:jc w:val="both"/>
              <w:rPr>
                <w:sz w:val="24"/>
                <w:szCs w:val="24"/>
              </w:rPr>
            </w:pPr>
            <w:r w:rsidRPr="00E20308">
              <w:rPr>
                <w:sz w:val="24"/>
                <w:szCs w:val="24"/>
              </w:rPr>
              <w:t>5.2. Долгосрочные кредиты       800</w:t>
            </w:r>
          </w:p>
          <w:p w:rsidR="005B3088" w:rsidRPr="00E20308" w:rsidRDefault="005B3088" w:rsidP="00E20308">
            <w:pPr>
              <w:tabs>
                <w:tab w:val="left" w:pos="284"/>
              </w:tabs>
              <w:autoSpaceDE/>
              <w:autoSpaceDN/>
              <w:adjustRightInd/>
              <w:jc w:val="both"/>
              <w:rPr>
                <w:sz w:val="24"/>
                <w:szCs w:val="24"/>
              </w:rPr>
            </w:pPr>
            <w:r w:rsidRPr="00E20308">
              <w:rPr>
                <w:sz w:val="24"/>
                <w:szCs w:val="24"/>
              </w:rPr>
              <w:t>и займы</w:t>
            </w:r>
          </w:p>
          <w:p w:rsidR="005B3088" w:rsidRPr="00E20308" w:rsidRDefault="005B3088" w:rsidP="00E20308">
            <w:pPr>
              <w:tabs>
                <w:tab w:val="left" w:pos="284"/>
              </w:tabs>
              <w:autoSpaceDE/>
              <w:autoSpaceDN/>
              <w:adjustRightInd/>
              <w:jc w:val="both"/>
              <w:rPr>
                <w:sz w:val="24"/>
                <w:szCs w:val="24"/>
              </w:rPr>
            </w:pPr>
            <w:r w:rsidRPr="00E20308">
              <w:rPr>
                <w:sz w:val="24"/>
                <w:szCs w:val="24"/>
              </w:rPr>
              <w:t>5.3 Кредиторская                      3900</w:t>
            </w:r>
          </w:p>
          <w:p w:rsidR="005B3088" w:rsidRPr="00E20308" w:rsidRDefault="005B3088" w:rsidP="00E20308">
            <w:pPr>
              <w:tabs>
                <w:tab w:val="left" w:pos="284"/>
              </w:tabs>
              <w:autoSpaceDE/>
              <w:autoSpaceDN/>
              <w:adjustRightInd/>
              <w:jc w:val="both"/>
              <w:rPr>
                <w:sz w:val="24"/>
                <w:szCs w:val="24"/>
              </w:rPr>
            </w:pPr>
            <w:r w:rsidRPr="00E20308">
              <w:rPr>
                <w:sz w:val="24"/>
                <w:szCs w:val="24"/>
              </w:rPr>
              <w:t>задолженность</w:t>
            </w:r>
          </w:p>
        </w:tc>
      </w:tr>
      <w:tr w:rsidR="005B3088" w:rsidRPr="00806BDE" w:rsidTr="00E20308">
        <w:trPr>
          <w:trHeight w:val="329"/>
        </w:trPr>
        <w:tc>
          <w:tcPr>
            <w:tcW w:w="4928" w:type="dxa"/>
          </w:tcPr>
          <w:p w:rsidR="005B3088" w:rsidRPr="00E20308" w:rsidRDefault="005B3088" w:rsidP="00E20308">
            <w:pPr>
              <w:tabs>
                <w:tab w:val="left" w:pos="284"/>
              </w:tabs>
              <w:autoSpaceDE/>
              <w:autoSpaceDN/>
              <w:adjustRightInd/>
              <w:jc w:val="both"/>
              <w:rPr>
                <w:sz w:val="24"/>
                <w:szCs w:val="24"/>
              </w:rPr>
            </w:pPr>
            <w:r w:rsidRPr="00E20308">
              <w:rPr>
                <w:sz w:val="24"/>
                <w:szCs w:val="24"/>
              </w:rPr>
              <w:t>БАЛАНС                                       15200</w:t>
            </w:r>
          </w:p>
        </w:tc>
        <w:tc>
          <w:tcPr>
            <w:tcW w:w="4678" w:type="dxa"/>
          </w:tcPr>
          <w:p w:rsidR="005B3088" w:rsidRPr="00E20308" w:rsidRDefault="005B3088" w:rsidP="00E20308">
            <w:pPr>
              <w:tabs>
                <w:tab w:val="left" w:pos="284"/>
              </w:tabs>
              <w:autoSpaceDE/>
              <w:autoSpaceDN/>
              <w:adjustRightInd/>
              <w:jc w:val="both"/>
              <w:rPr>
                <w:sz w:val="24"/>
                <w:szCs w:val="24"/>
              </w:rPr>
            </w:pPr>
            <w:r w:rsidRPr="00E20308">
              <w:rPr>
                <w:sz w:val="24"/>
                <w:szCs w:val="24"/>
              </w:rPr>
              <w:t>БАЛАНС                                  15200</w:t>
            </w:r>
          </w:p>
        </w:tc>
      </w:tr>
    </w:tbl>
    <w:p w:rsidR="005B3088" w:rsidRDefault="005B3088" w:rsidP="00F4347C">
      <w:pPr>
        <w:tabs>
          <w:tab w:val="left" w:pos="284"/>
        </w:tabs>
        <w:autoSpaceDE/>
        <w:autoSpaceDN/>
        <w:adjustRightInd/>
        <w:rPr>
          <w:sz w:val="28"/>
          <w:szCs w:val="28"/>
        </w:rPr>
      </w:pPr>
    </w:p>
    <w:p w:rsidR="005B3088" w:rsidRDefault="005B3088" w:rsidP="00F4347C">
      <w:pPr>
        <w:tabs>
          <w:tab w:val="left" w:pos="284"/>
        </w:tabs>
        <w:autoSpaceDE/>
        <w:autoSpaceDN/>
        <w:adjustRightInd/>
        <w:rPr>
          <w:sz w:val="28"/>
          <w:szCs w:val="28"/>
        </w:rPr>
      </w:pPr>
      <w:r>
        <w:rPr>
          <w:sz w:val="28"/>
          <w:szCs w:val="28"/>
        </w:rPr>
        <w:t xml:space="preserve">Среднегодовая стоимость </w:t>
      </w:r>
    </w:p>
    <w:p w:rsidR="005B3088" w:rsidRDefault="005B3088" w:rsidP="00F4347C">
      <w:pPr>
        <w:tabs>
          <w:tab w:val="left" w:pos="284"/>
        </w:tabs>
        <w:autoSpaceDE/>
        <w:autoSpaceDN/>
        <w:adjustRightInd/>
        <w:rPr>
          <w:sz w:val="28"/>
          <w:szCs w:val="28"/>
        </w:rPr>
      </w:pPr>
      <w:r>
        <w:rPr>
          <w:sz w:val="28"/>
          <w:szCs w:val="28"/>
        </w:rPr>
        <w:t>материально-производственых запасов составила - 1540 тыс.р.</w:t>
      </w:r>
    </w:p>
    <w:p w:rsidR="005B3088" w:rsidRDefault="005B3088" w:rsidP="00F4347C">
      <w:pPr>
        <w:tabs>
          <w:tab w:val="left" w:pos="284"/>
        </w:tabs>
        <w:autoSpaceDE/>
        <w:autoSpaceDN/>
        <w:adjustRightInd/>
        <w:rPr>
          <w:sz w:val="28"/>
          <w:szCs w:val="28"/>
        </w:rPr>
      </w:pPr>
      <w:r>
        <w:rPr>
          <w:sz w:val="28"/>
          <w:szCs w:val="28"/>
        </w:rPr>
        <w:t>среднегодовая стоимость дебиторской задолженности – 2330 тыс.р.</w:t>
      </w:r>
    </w:p>
    <w:p w:rsidR="005B3088" w:rsidRDefault="005B3088" w:rsidP="00F4347C">
      <w:pPr>
        <w:tabs>
          <w:tab w:val="left" w:pos="284"/>
        </w:tabs>
        <w:autoSpaceDE/>
        <w:autoSpaceDN/>
        <w:adjustRightInd/>
        <w:rPr>
          <w:sz w:val="28"/>
          <w:szCs w:val="28"/>
        </w:rPr>
      </w:pPr>
      <w:r>
        <w:rPr>
          <w:sz w:val="28"/>
          <w:szCs w:val="28"/>
        </w:rPr>
        <w:t>среднегодовая стоимость кредиторской задолженности – 2050 тыс.р.</w:t>
      </w:r>
    </w:p>
    <w:p w:rsidR="005B3088" w:rsidRDefault="005B3088" w:rsidP="00F4347C">
      <w:pPr>
        <w:tabs>
          <w:tab w:val="left" w:pos="284"/>
        </w:tabs>
        <w:autoSpaceDE/>
        <w:autoSpaceDN/>
        <w:adjustRightInd/>
        <w:rPr>
          <w:sz w:val="28"/>
          <w:szCs w:val="28"/>
        </w:rPr>
      </w:pPr>
      <w:r>
        <w:rPr>
          <w:sz w:val="28"/>
          <w:szCs w:val="28"/>
        </w:rPr>
        <w:t>выручка от реализации  продукции за отчетный год составила – 23780 тыс.р.</w:t>
      </w:r>
    </w:p>
    <w:p w:rsidR="005B3088" w:rsidRDefault="005B3088" w:rsidP="00F4347C">
      <w:pPr>
        <w:tabs>
          <w:tab w:val="left" w:pos="284"/>
        </w:tabs>
        <w:autoSpaceDE/>
        <w:autoSpaceDN/>
        <w:adjustRightInd/>
        <w:rPr>
          <w:sz w:val="28"/>
          <w:szCs w:val="28"/>
        </w:rPr>
      </w:pPr>
      <w:r>
        <w:rPr>
          <w:sz w:val="28"/>
          <w:szCs w:val="28"/>
        </w:rPr>
        <w:t>себестоимость реализованной продукции – 18750 тыс.р.</w:t>
      </w:r>
    </w:p>
    <w:p w:rsidR="005B3088" w:rsidRDefault="005B3088" w:rsidP="00F4347C">
      <w:pPr>
        <w:tabs>
          <w:tab w:val="left" w:pos="284"/>
        </w:tabs>
        <w:autoSpaceDE/>
        <w:autoSpaceDN/>
        <w:adjustRightInd/>
        <w:rPr>
          <w:sz w:val="28"/>
          <w:szCs w:val="28"/>
        </w:rPr>
      </w:pPr>
    </w:p>
    <w:p w:rsidR="005B3088" w:rsidRDefault="005B3088" w:rsidP="00594D7E">
      <w:pPr>
        <w:tabs>
          <w:tab w:val="left" w:pos="284"/>
        </w:tabs>
        <w:autoSpaceDE/>
        <w:autoSpaceDN/>
        <w:adjustRightInd/>
        <w:jc w:val="both"/>
        <w:rPr>
          <w:sz w:val="28"/>
          <w:szCs w:val="28"/>
        </w:rPr>
      </w:pPr>
      <w:r>
        <w:rPr>
          <w:sz w:val="28"/>
          <w:szCs w:val="28"/>
        </w:rPr>
        <w:t>Решение:</w:t>
      </w:r>
    </w:p>
    <w:p w:rsidR="005B3088" w:rsidRDefault="005B3088" w:rsidP="00594D7E">
      <w:pPr>
        <w:tabs>
          <w:tab w:val="left" w:pos="284"/>
        </w:tabs>
        <w:autoSpaceDE/>
        <w:autoSpaceDN/>
        <w:adjustRightInd/>
        <w:jc w:val="both"/>
        <w:rPr>
          <w:sz w:val="28"/>
          <w:szCs w:val="28"/>
        </w:rPr>
      </w:pPr>
    </w:p>
    <w:p w:rsidR="005B3088" w:rsidRDefault="005B3088" w:rsidP="00594D7E">
      <w:pPr>
        <w:pStyle w:val="11"/>
        <w:numPr>
          <w:ilvl w:val="0"/>
          <w:numId w:val="15"/>
        </w:numPr>
        <w:tabs>
          <w:tab w:val="left" w:pos="284"/>
        </w:tabs>
        <w:autoSpaceDE/>
        <w:autoSpaceDN/>
        <w:adjustRightInd/>
        <w:jc w:val="both"/>
        <w:rPr>
          <w:sz w:val="28"/>
          <w:szCs w:val="28"/>
        </w:rPr>
      </w:pPr>
      <w:r>
        <w:rPr>
          <w:sz w:val="28"/>
          <w:szCs w:val="28"/>
        </w:rPr>
        <w:t>Определить чистый оборотный капитал:</w:t>
      </w:r>
    </w:p>
    <w:p w:rsidR="005B3088" w:rsidRDefault="005B3088" w:rsidP="00594D7E">
      <w:pPr>
        <w:pStyle w:val="11"/>
        <w:tabs>
          <w:tab w:val="left" w:pos="284"/>
        </w:tabs>
        <w:autoSpaceDE/>
        <w:autoSpaceDN/>
        <w:adjustRightInd/>
        <w:jc w:val="both"/>
        <w:rPr>
          <w:sz w:val="28"/>
          <w:szCs w:val="28"/>
        </w:rPr>
      </w:pPr>
      <w:r>
        <w:rPr>
          <w:sz w:val="28"/>
          <w:szCs w:val="28"/>
        </w:rPr>
        <w:t>ЧОК = Оборотные активы – Обязательства                             (3.1)</w:t>
      </w:r>
    </w:p>
    <w:p w:rsidR="005B3088" w:rsidRDefault="005B3088" w:rsidP="00594D7E">
      <w:pPr>
        <w:pStyle w:val="11"/>
        <w:tabs>
          <w:tab w:val="left" w:pos="284"/>
        </w:tabs>
        <w:autoSpaceDE/>
        <w:autoSpaceDN/>
        <w:adjustRightInd/>
        <w:jc w:val="both"/>
        <w:rPr>
          <w:sz w:val="28"/>
          <w:szCs w:val="28"/>
        </w:rPr>
      </w:pPr>
    </w:p>
    <w:p w:rsidR="005B3088" w:rsidRDefault="005B3088" w:rsidP="00594D7E">
      <w:pPr>
        <w:pStyle w:val="11"/>
        <w:tabs>
          <w:tab w:val="left" w:pos="284"/>
        </w:tabs>
        <w:autoSpaceDE/>
        <w:autoSpaceDN/>
        <w:adjustRightInd/>
        <w:jc w:val="both"/>
        <w:rPr>
          <w:sz w:val="28"/>
          <w:szCs w:val="28"/>
        </w:rPr>
      </w:pPr>
      <w:r>
        <w:rPr>
          <w:sz w:val="28"/>
          <w:szCs w:val="28"/>
        </w:rPr>
        <w:t>ЧОК=6950-6300=650 (тыс.руб.)</w:t>
      </w:r>
    </w:p>
    <w:p w:rsidR="005B3088" w:rsidRDefault="005B3088" w:rsidP="00594D7E">
      <w:pPr>
        <w:pStyle w:val="11"/>
        <w:tabs>
          <w:tab w:val="left" w:pos="284"/>
        </w:tabs>
        <w:autoSpaceDE/>
        <w:autoSpaceDN/>
        <w:adjustRightInd/>
        <w:jc w:val="both"/>
        <w:rPr>
          <w:sz w:val="28"/>
          <w:szCs w:val="28"/>
        </w:rPr>
      </w:pPr>
    </w:p>
    <w:p w:rsidR="005B3088" w:rsidRDefault="005B3088" w:rsidP="00594D7E">
      <w:pPr>
        <w:pStyle w:val="11"/>
        <w:numPr>
          <w:ilvl w:val="0"/>
          <w:numId w:val="15"/>
        </w:numPr>
        <w:tabs>
          <w:tab w:val="left" w:pos="284"/>
        </w:tabs>
        <w:autoSpaceDE/>
        <w:autoSpaceDN/>
        <w:adjustRightInd/>
        <w:jc w:val="both"/>
        <w:rPr>
          <w:sz w:val="28"/>
          <w:szCs w:val="28"/>
        </w:rPr>
      </w:pPr>
      <w:r>
        <w:rPr>
          <w:sz w:val="28"/>
          <w:szCs w:val="28"/>
        </w:rPr>
        <w:t>Определить финансово-эксплуатационные потребности:</w:t>
      </w:r>
    </w:p>
    <w:p w:rsidR="005B3088" w:rsidRDefault="005B3088" w:rsidP="00594D7E">
      <w:pPr>
        <w:pStyle w:val="11"/>
        <w:tabs>
          <w:tab w:val="left" w:pos="284"/>
        </w:tabs>
        <w:autoSpaceDE/>
        <w:autoSpaceDN/>
        <w:adjustRightInd/>
        <w:jc w:val="both"/>
        <w:rPr>
          <w:sz w:val="28"/>
          <w:szCs w:val="28"/>
        </w:rPr>
      </w:pPr>
      <w:r>
        <w:rPr>
          <w:sz w:val="28"/>
          <w:szCs w:val="28"/>
        </w:rPr>
        <w:t>ФЭП=ЗЗ+ДЗ-КЗ                                                                            (3.2)</w:t>
      </w:r>
    </w:p>
    <w:p w:rsidR="005B3088" w:rsidRDefault="005B3088" w:rsidP="00594D7E">
      <w:pPr>
        <w:pStyle w:val="11"/>
        <w:tabs>
          <w:tab w:val="left" w:pos="284"/>
        </w:tabs>
        <w:autoSpaceDE/>
        <w:autoSpaceDN/>
        <w:adjustRightInd/>
        <w:jc w:val="both"/>
        <w:rPr>
          <w:sz w:val="28"/>
          <w:szCs w:val="28"/>
        </w:rPr>
      </w:pPr>
      <w:r>
        <w:rPr>
          <w:sz w:val="28"/>
          <w:szCs w:val="28"/>
        </w:rPr>
        <w:t>где ЗЗ – запасы и затраты</w:t>
      </w:r>
    </w:p>
    <w:p w:rsidR="005B3088" w:rsidRDefault="005B3088" w:rsidP="00594D7E">
      <w:pPr>
        <w:pStyle w:val="11"/>
        <w:tabs>
          <w:tab w:val="left" w:pos="284"/>
        </w:tabs>
        <w:autoSpaceDE/>
        <w:autoSpaceDN/>
        <w:adjustRightInd/>
        <w:jc w:val="both"/>
        <w:rPr>
          <w:sz w:val="28"/>
          <w:szCs w:val="28"/>
        </w:rPr>
      </w:pPr>
      <w:r>
        <w:rPr>
          <w:sz w:val="28"/>
          <w:szCs w:val="28"/>
        </w:rPr>
        <w:t xml:space="preserve">      ДЗ – дебиторская задолженность</w:t>
      </w:r>
    </w:p>
    <w:p w:rsidR="005B3088" w:rsidRDefault="005B3088" w:rsidP="00594D7E">
      <w:pPr>
        <w:pStyle w:val="11"/>
        <w:tabs>
          <w:tab w:val="left" w:pos="284"/>
        </w:tabs>
        <w:autoSpaceDE/>
        <w:autoSpaceDN/>
        <w:adjustRightInd/>
        <w:jc w:val="both"/>
        <w:rPr>
          <w:sz w:val="28"/>
          <w:szCs w:val="28"/>
        </w:rPr>
      </w:pPr>
      <w:r>
        <w:rPr>
          <w:sz w:val="28"/>
          <w:szCs w:val="28"/>
        </w:rPr>
        <w:t xml:space="preserve">      КЗ – кредиторская задолженность</w:t>
      </w:r>
    </w:p>
    <w:p w:rsidR="005B3088" w:rsidRDefault="005B3088" w:rsidP="00594D7E">
      <w:pPr>
        <w:pStyle w:val="11"/>
        <w:tabs>
          <w:tab w:val="left" w:pos="284"/>
        </w:tabs>
        <w:autoSpaceDE/>
        <w:autoSpaceDN/>
        <w:adjustRightInd/>
        <w:jc w:val="both"/>
        <w:rPr>
          <w:sz w:val="28"/>
          <w:szCs w:val="28"/>
        </w:rPr>
      </w:pPr>
    </w:p>
    <w:p w:rsidR="005B3088" w:rsidRDefault="005B3088" w:rsidP="00594D7E">
      <w:pPr>
        <w:pStyle w:val="11"/>
        <w:tabs>
          <w:tab w:val="left" w:pos="284"/>
        </w:tabs>
        <w:autoSpaceDE/>
        <w:autoSpaceDN/>
        <w:adjustRightInd/>
        <w:jc w:val="both"/>
        <w:rPr>
          <w:sz w:val="28"/>
          <w:szCs w:val="28"/>
        </w:rPr>
      </w:pPr>
      <w:r>
        <w:rPr>
          <w:sz w:val="28"/>
          <w:szCs w:val="28"/>
        </w:rPr>
        <w:t>ФЭП=3300+2800-3900=2200 (тыс.руб.)</w:t>
      </w:r>
    </w:p>
    <w:p w:rsidR="005B3088" w:rsidRDefault="005B3088" w:rsidP="00594D7E">
      <w:pPr>
        <w:tabs>
          <w:tab w:val="left" w:pos="284"/>
        </w:tabs>
        <w:autoSpaceDE/>
        <w:autoSpaceDN/>
        <w:adjustRightInd/>
        <w:jc w:val="both"/>
        <w:rPr>
          <w:sz w:val="28"/>
          <w:szCs w:val="28"/>
        </w:rPr>
      </w:pPr>
    </w:p>
    <w:p w:rsidR="005B3088" w:rsidRDefault="005B3088" w:rsidP="00594D7E">
      <w:pPr>
        <w:pStyle w:val="11"/>
        <w:numPr>
          <w:ilvl w:val="0"/>
          <w:numId w:val="15"/>
        </w:numPr>
        <w:tabs>
          <w:tab w:val="left" w:pos="284"/>
        </w:tabs>
        <w:autoSpaceDE/>
        <w:autoSpaceDN/>
        <w:adjustRightInd/>
        <w:jc w:val="both"/>
        <w:rPr>
          <w:sz w:val="28"/>
          <w:szCs w:val="28"/>
        </w:rPr>
      </w:pPr>
      <w:r>
        <w:rPr>
          <w:sz w:val="28"/>
          <w:szCs w:val="28"/>
        </w:rPr>
        <w:t>Определяем  потребность в кредитовании за счет банковского кредита:</w:t>
      </w:r>
    </w:p>
    <w:p w:rsidR="005B3088" w:rsidRDefault="005B3088" w:rsidP="0089742C">
      <w:pPr>
        <w:pStyle w:val="11"/>
        <w:tabs>
          <w:tab w:val="left" w:pos="284"/>
        </w:tabs>
        <w:autoSpaceDE/>
        <w:autoSpaceDN/>
        <w:adjustRightInd/>
        <w:jc w:val="both"/>
        <w:rPr>
          <w:sz w:val="28"/>
          <w:szCs w:val="28"/>
        </w:rPr>
      </w:pPr>
      <w:r>
        <w:rPr>
          <w:sz w:val="28"/>
          <w:szCs w:val="28"/>
        </w:rPr>
        <w:t xml:space="preserve">                                                                                     </w:t>
      </w:r>
    </w:p>
    <w:p w:rsidR="005B3088" w:rsidRDefault="005B3088" w:rsidP="0089742C">
      <w:pPr>
        <w:pStyle w:val="11"/>
        <w:tabs>
          <w:tab w:val="left" w:pos="284"/>
        </w:tabs>
        <w:autoSpaceDE/>
        <w:autoSpaceDN/>
        <w:adjustRightInd/>
        <w:jc w:val="both"/>
        <w:rPr>
          <w:sz w:val="28"/>
          <w:szCs w:val="28"/>
        </w:rPr>
      </w:pPr>
      <w:r>
        <w:rPr>
          <w:sz w:val="28"/>
          <w:szCs w:val="28"/>
        </w:rPr>
        <w:t xml:space="preserve">        Пкр=ФЭП - ЧОК                                                          (3.3)</w:t>
      </w:r>
    </w:p>
    <w:p w:rsidR="005B3088" w:rsidRDefault="005B3088" w:rsidP="0089742C">
      <w:pPr>
        <w:pStyle w:val="11"/>
        <w:tabs>
          <w:tab w:val="left" w:pos="284"/>
        </w:tabs>
        <w:autoSpaceDE/>
        <w:autoSpaceDN/>
        <w:adjustRightInd/>
        <w:jc w:val="both"/>
        <w:rPr>
          <w:sz w:val="28"/>
          <w:szCs w:val="28"/>
        </w:rPr>
      </w:pPr>
      <w:r>
        <w:rPr>
          <w:sz w:val="28"/>
          <w:szCs w:val="28"/>
        </w:rPr>
        <w:t>Пкр=2200-650=1550 (тыс.руб)</w:t>
      </w:r>
    </w:p>
    <w:p w:rsidR="005B3088" w:rsidRDefault="005B3088" w:rsidP="0089742C">
      <w:pPr>
        <w:pStyle w:val="11"/>
        <w:tabs>
          <w:tab w:val="left" w:pos="284"/>
        </w:tabs>
        <w:autoSpaceDE/>
        <w:autoSpaceDN/>
        <w:adjustRightInd/>
        <w:jc w:val="both"/>
        <w:rPr>
          <w:sz w:val="28"/>
          <w:szCs w:val="28"/>
        </w:rPr>
      </w:pPr>
    </w:p>
    <w:p w:rsidR="005B3088" w:rsidRDefault="005B3088" w:rsidP="0089742C">
      <w:pPr>
        <w:pStyle w:val="11"/>
        <w:tabs>
          <w:tab w:val="left" w:pos="284"/>
        </w:tabs>
        <w:autoSpaceDE/>
        <w:autoSpaceDN/>
        <w:adjustRightInd/>
        <w:jc w:val="both"/>
        <w:rPr>
          <w:sz w:val="28"/>
          <w:szCs w:val="28"/>
        </w:rPr>
      </w:pPr>
    </w:p>
    <w:p w:rsidR="005B3088" w:rsidRPr="0089742C" w:rsidRDefault="005B3088" w:rsidP="0089742C">
      <w:pPr>
        <w:pStyle w:val="11"/>
        <w:numPr>
          <w:ilvl w:val="0"/>
          <w:numId w:val="15"/>
        </w:numPr>
        <w:tabs>
          <w:tab w:val="left" w:pos="284"/>
        </w:tabs>
        <w:autoSpaceDE/>
        <w:autoSpaceDN/>
        <w:adjustRightInd/>
        <w:jc w:val="both"/>
        <w:rPr>
          <w:sz w:val="28"/>
          <w:szCs w:val="28"/>
        </w:rPr>
      </w:pPr>
      <w:r>
        <w:rPr>
          <w:sz w:val="28"/>
          <w:szCs w:val="28"/>
        </w:rPr>
        <w:t xml:space="preserve">Определяем </w:t>
      </w:r>
      <w:r w:rsidRPr="0089742C">
        <w:rPr>
          <w:sz w:val="28"/>
          <w:szCs w:val="28"/>
        </w:rPr>
        <w:t>продолжительност</w:t>
      </w:r>
      <w:r>
        <w:rPr>
          <w:sz w:val="28"/>
          <w:szCs w:val="28"/>
        </w:rPr>
        <w:t>ь финансового цикла организации:</w:t>
      </w:r>
    </w:p>
    <w:p w:rsidR="005B3088" w:rsidRDefault="005B3088" w:rsidP="00594D7E">
      <w:pPr>
        <w:tabs>
          <w:tab w:val="left" w:pos="284"/>
        </w:tabs>
        <w:autoSpaceDE/>
        <w:autoSpaceDN/>
        <w:adjustRightInd/>
        <w:jc w:val="both"/>
        <w:rPr>
          <w:sz w:val="28"/>
          <w:szCs w:val="28"/>
        </w:rPr>
      </w:pPr>
      <w:r>
        <w:rPr>
          <w:sz w:val="28"/>
          <w:szCs w:val="28"/>
        </w:rPr>
        <w:t xml:space="preserve">          ПФЦ=ПОЗЗ+ПОДЗ-ПОКЗ                                                   (3.4)</w:t>
      </w:r>
    </w:p>
    <w:p w:rsidR="005B3088" w:rsidRDefault="005B3088" w:rsidP="00594D7E">
      <w:pPr>
        <w:tabs>
          <w:tab w:val="left" w:pos="284"/>
        </w:tabs>
        <w:autoSpaceDE/>
        <w:autoSpaceDN/>
        <w:adjustRightInd/>
        <w:jc w:val="both"/>
        <w:rPr>
          <w:sz w:val="28"/>
          <w:szCs w:val="28"/>
        </w:rPr>
      </w:pPr>
      <w:r>
        <w:rPr>
          <w:sz w:val="28"/>
          <w:szCs w:val="28"/>
        </w:rPr>
        <w:t xml:space="preserve">          где ПОЗЗ – период оборачиваемости запасов и затрат;</w:t>
      </w:r>
    </w:p>
    <w:p w:rsidR="005B3088" w:rsidRDefault="005B3088" w:rsidP="00594D7E">
      <w:pPr>
        <w:tabs>
          <w:tab w:val="left" w:pos="284"/>
        </w:tabs>
        <w:autoSpaceDE/>
        <w:autoSpaceDN/>
        <w:adjustRightInd/>
        <w:jc w:val="both"/>
        <w:rPr>
          <w:sz w:val="28"/>
          <w:szCs w:val="28"/>
        </w:rPr>
      </w:pPr>
      <w:r>
        <w:rPr>
          <w:sz w:val="28"/>
          <w:szCs w:val="28"/>
        </w:rPr>
        <w:t xml:space="preserve">                 ПОДЗ – период оборачиваемости дебиторской задолженности;</w:t>
      </w:r>
    </w:p>
    <w:p w:rsidR="005B3088" w:rsidRDefault="005B3088" w:rsidP="00594D7E">
      <w:pPr>
        <w:tabs>
          <w:tab w:val="left" w:pos="284"/>
        </w:tabs>
        <w:autoSpaceDE/>
        <w:autoSpaceDN/>
        <w:adjustRightInd/>
        <w:jc w:val="both"/>
        <w:rPr>
          <w:sz w:val="28"/>
          <w:szCs w:val="28"/>
        </w:rPr>
      </w:pPr>
      <w:r>
        <w:rPr>
          <w:sz w:val="28"/>
          <w:szCs w:val="28"/>
        </w:rPr>
        <w:t xml:space="preserve">                 ПОКЗ – период оборачиваемости кредиторской задолженности.</w:t>
      </w:r>
    </w:p>
    <w:p w:rsidR="005B3088" w:rsidRDefault="005B3088" w:rsidP="00594D7E">
      <w:pPr>
        <w:tabs>
          <w:tab w:val="left" w:pos="284"/>
        </w:tabs>
        <w:autoSpaceDE/>
        <w:autoSpaceDN/>
        <w:adjustRightInd/>
        <w:jc w:val="both"/>
        <w:rPr>
          <w:sz w:val="28"/>
          <w:szCs w:val="28"/>
        </w:rPr>
      </w:pPr>
      <w:r w:rsidRPr="00594D7E">
        <w:rPr>
          <w:sz w:val="28"/>
          <w:szCs w:val="28"/>
        </w:rPr>
        <w:t xml:space="preserve"> </w:t>
      </w:r>
    </w:p>
    <w:p w:rsidR="005B3088" w:rsidRDefault="005B3088" w:rsidP="00594D7E">
      <w:pPr>
        <w:tabs>
          <w:tab w:val="left" w:pos="284"/>
        </w:tabs>
        <w:autoSpaceDE/>
        <w:autoSpaceDN/>
        <w:adjustRightInd/>
        <w:jc w:val="both"/>
        <w:rPr>
          <w:sz w:val="28"/>
          <w:szCs w:val="28"/>
        </w:rPr>
      </w:pPr>
      <w:r>
        <w:rPr>
          <w:sz w:val="28"/>
          <w:szCs w:val="28"/>
        </w:rPr>
        <w:t xml:space="preserve">             ПФЦ=30+35-39=26 (дней)</w:t>
      </w:r>
    </w:p>
    <w:p w:rsidR="005B3088" w:rsidRPr="00594D7E" w:rsidRDefault="005B3088" w:rsidP="00594D7E">
      <w:pPr>
        <w:tabs>
          <w:tab w:val="left" w:pos="284"/>
        </w:tabs>
        <w:autoSpaceDE/>
        <w:autoSpaceDN/>
        <w:adjustRightInd/>
        <w:jc w:val="both"/>
        <w:rPr>
          <w:sz w:val="28"/>
          <w:szCs w:val="28"/>
        </w:rPr>
      </w:pPr>
    </w:p>
    <w:p w:rsidR="005B3088" w:rsidRPr="00C47B5B" w:rsidRDefault="005B3088" w:rsidP="00594D7E">
      <w:pPr>
        <w:tabs>
          <w:tab w:val="left" w:pos="284"/>
        </w:tabs>
        <w:autoSpaceDE/>
        <w:autoSpaceDN/>
        <w:adjustRightInd/>
        <w:jc w:val="both"/>
        <w:rPr>
          <w:sz w:val="28"/>
          <w:szCs w:val="28"/>
        </w:rPr>
      </w:pPr>
      <w:r>
        <w:rPr>
          <w:sz w:val="28"/>
          <w:szCs w:val="28"/>
        </w:rPr>
        <w:t>а) период о</w:t>
      </w:r>
      <w:r w:rsidRPr="00C47B5B">
        <w:rPr>
          <w:sz w:val="28"/>
          <w:szCs w:val="28"/>
        </w:rPr>
        <w:t>борачиваемост</w:t>
      </w:r>
      <w:r>
        <w:rPr>
          <w:sz w:val="28"/>
          <w:szCs w:val="28"/>
        </w:rPr>
        <w:t>ь запасов и затрат</w:t>
      </w:r>
      <w:r w:rsidRPr="00C47B5B">
        <w:rPr>
          <w:sz w:val="28"/>
          <w:szCs w:val="28"/>
        </w:rPr>
        <w:t>:</w:t>
      </w:r>
    </w:p>
    <w:p w:rsidR="005B3088" w:rsidRDefault="005B3088" w:rsidP="00594D7E">
      <w:pPr>
        <w:tabs>
          <w:tab w:val="left" w:pos="284"/>
        </w:tabs>
        <w:autoSpaceDE/>
        <w:autoSpaceDN/>
        <w:adjustRightInd/>
        <w:jc w:val="both"/>
        <w:rPr>
          <w:sz w:val="28"/>
          <w:szCs w:val="28"/>
        </w:rPr>
      </w:pPr>
      <w:r w:rsidRPr="00C47B5B">
        <w:rPr>
          <w:sz w:val="28"/>
          <w:szCs w:val="28"/>
        </w:rPr>
        <w:t xml:space="preserve"> </w:t>
      </w:r>
      <w:r>
        <w:rPr>
          <w:sz w:val="28"/>
          <w:szCs w:val="28"/>
        </w:rPr>
        <w:t xml:space="preserve">       ПОЗЗ=ССЗЗ/Сб * Т                                                                  (3.5)                          </w:t>
      </w:r>
    </w:p>
    <w:p w:rsidR="005B3088" w:rsidRDefault="005B3088" w:rsidP="00594D7E">
      <w:pPr>
        <w:tabs>
          <w:tab w:val="left" w:pos="284"/>
        </w:tabs>
        <w:autoSpaceDE/>
        <w:autoSpaceDN/>
        <w:adjustRightInd/>
        <w:jc w:val="both"/>
        <w:rPr>
          <w:sz w:val="28"/>
          <w:szCs w:val="28"/>
        </w:rPr>
      </w:pPr>
      <w:r>
        <w:rPr>
          <w:sz w:val="28"/>
          <w:szCs w:val="28"/>
        </w:rPr>
        <w:t xml:space="preserve">        г</w:t>
      </w:r>
      <w:r w:rsidRPr="00C47B5B">
        <w:rPr>
          <w:sz w:val="28"/>
          <w:szCs w:val="28"/>
        </w:rPr>
        <w:t>де</w:t>
      </w:r>
      <w:r>
        <w:rPr>
          <w:sz w:val="28"/>
          <w:szCs w:val="28"/>
        </w:rPr>
        <w:t xml:space="preserve"> ССЗЗ – Среднегодовая стоимость запасов и затрат</w:t>
      </w:r>
    </w:p>
    <w:p w:rsidR="005B3088" w:rsidRDefault="005B3088" w:rsidP="00594D7E">
      <w:pPr>
        <w:tabs>
          <w:tab w:val="left" w:pos="284"/>
        </w:tabs>
        <w:autoSpaceDE/>
        <w:autoSpaceDN/>
        <w:adjustRightInd/>
        <w:jc w:val="both"/>
        <w:rPr>
          <w:sz w:val="28"/>
          <w:szCs w:val="28"/>
        </w:rPr>
      </w:pPr>
      <w:r>
        <w:rPr>
          <w:sz w:val="28"/>
          <w:szCs w:val="28"/>
        </w:rPr>
        <w:t xml:space="preserve">              Сб – себестоимость продукции;</w:t>
      </w:r>
    </w:p>
    <w:p w:rsidR="005B3088" w:rsidRDefault="005B3088" w:rsidP="00594D7E">
      <w:pPr>
        <w:tabs>
          <w:tab w:val="left" w:pos="284"/>
        </w:tabs>
        <w:autoSpaceDE/>
        <w:autoSpaceDN/>
        <w:adjustRightInd/>
        <w:jc w:val="both"/>
        <w:rPr>
          <w:sz w:val="28"/>
          <w:szCs w:val="28"/>
        </w:rPr>
      </w:pPr>
      <w:r>
        <w:rPr>
          <w:sz w:val="28"/>
          <w:szCs w:val="28"/>
        </w:rPr>
        <w:t xml:space="preserve">              Т – длина периода (в нашем случае год – 360 дней)</w:t>
      </w:r>
    </w:p>
    <w:p w:rsidR="005B3088" w:rsidRDefault="005B3088" w:rsidP="00594D7E">
      <w:pPr>
        <w:tabs>
          <w:tab w:val="left" w:pos="284"/>
        </w:tabs>
        <w:autoSpaceDE/>
        <w:autoSpaceDN/>
        <w:adjustRightInd/>
        <w:jc w:val="both"/>
        <w:rPr>
          <w:sz w:val="28"/>
          <w:szCs w:val="28"/>
        </w:rPr>
      </w:pPr>
    </w:p>
    <w:p w:rsidR="005B3088" w:rsidRDefault="005B3088" w:rsidP="00594D7E">
      <w:pPr>
        <w:tabs>
          <w:tab w:val="left" w:pos="284"/>
        </w:tabs>
        <w:autoSpaceDE/>
        <w:autoSpaceDN/>
        <w:adjustRightInd/>
        <w:jc w:val="both"/>
        <w:rPr>
          <w:sz w:val="28"/>
          <w:szCs w:val="28"/>
        </w:rPr>
      </w:pPr>
      <w:r>
        <w:rPr>
          <w:sz w:val="28"/>
          <w:szCs w:val="28"/>
        </w:rPr>
        <w:t xml:space="preserve">       ПОЗЗ=1540/18750*360=30 (дней)</w:t>
      </w:r>
    </w:p>
    <w:p w:rsidR="005B3088" w:rsidRDefault="005B3088" w:rsidP="00594D7E">
      <w:pPr>
        <w:tabs>
          <w:tab w:val="left" w:pos="284"/>
        </w:tabs>
        <w:autoSpaceDE/>
        <w:autoSpaceDN/>
        <w:adjustRightInd/>
        <w:jc w:val="both"/>
        <w:rPr>
          <w:sz w:val="28"/>
          <w:szCs w:val="28"/>
        </w:rPr>
      </w:pPr>
    </w:p>
    <w:p w:rsidR="005B3088" w:rsidRPr="00C47B5B" w:rsidRDefault="005B3088" w:rsidP="00594D7E">
      <w:pPr>
        <w:tabs>
          <w:tab w:val="left" w:pos="284"/>
        </w:tabs>
        <w:autoSpaceDE/>
        <w:autoSpaceDN/>
        <w:adjustRightInd/>
        <w:jc w:val="both"/>
        <w:rPr>
          <w:sz w:val="28"/>
          <w:szCs w:val="28"/>
        </w:rPr>
      </w:pPr>
      <w:r>
        <w:rPr>
          <w:sz w:val="28"/>
          <w:szCs w:val="28"/>
        </w:rPr>
        <w:t>б) период о</w:t>
      </w:r>
      <w:r w:rsidRPr="00C47B5B">
        <w:rPr>
          <w:sz w:val="28"/>
          <w:szCs w:val="28"/>
        </w:rPr>
        <w:t>борачиваемост</w:t>
      </w:r>
      <w:r>
        <w:rPr>
          <w:sz w:val="28"/>
          <w:szCs w:val="28"/>
        </w:rPr>
        <w:t>и дебиторской</w:t>
      </w:r>
      <w:r w:rsidRPr="00C47B5B">
        <w:rPr>
          <w:sz w:val="28"/>
          <w:szCs w:val="28"/>
        </w:rPr>
        <w:t xml:space="preserve"> задолженности:</w:t>
      </w:r>
    </w:p>
    <w:p w:rsidR="005B3088" w:rsidRDefault="005B3088" w:rsidP="00594D7E">
      <w:pPr>
        <w:tabs>
          <w:tab w:val="left" w:pos="284"/>
        </w:tabs>
        <w:autoSpaceDE/>
        <w:autoSpaceDN/>
        <w:adjustRightInd/>
        <w:jc w:val="both"/>
        <w:rPr>
          <w:sz w:val="28"/>
          <w:szCs w:val="28"/>
        </w:rPr>
      </w:pPr>
      <w:r w:rsidRPr="00C47B5B">
        <w:rPr>
          <w:sz w:val="28"/>
          <w:szCs w:val="28"/>
        </w:rPr>
        <w:t xml:space="preserve"> </w:t>
      </w:r>
      <w:r>
        <w:rPr>
          <w:sz w:val="28"/>
          <w:szCs w:val="28"/>
        </w:rPr>
        <w:t xml:space="preserve">       ПОДЗ=ССДЗ/Вр * Т                                                                (3.6)   </w:t>
      </w:r>
    </w:p>
    <w:p w:rsidR="005B3088" w:rsidRDefault="005B3088" w:rsidP="00594D7E">
      <w:pPr>
        <w:tabs>
          <w:tab w:val="left" w:pos="284"/>
        </w:tabs>
        <w:autoSpaceDE/>
        <w:autoSpaceDN/>
        <w:adjustRightInd/>
        <w:jc w:val="both"/>
        <w:rPr>
          <w:sz w:val="28"/>
          <w:szCs w:val="28"/>
        </w:rPr>
      </w:pPr>
      <w:r>
        <w:rPr>
          <w:sz w:val="28"/>
          <w:szCs w:val="28"/>
        </w:rPr>
        <w:t xml:space="preserve">        г</w:t>
      </w:r>
      <w:r w:rsidRPr="00C47B5B">
        <w:rPr>
          <w:sz w:val="28"/>
          <w:szCs w:val="28"/>
        </w:rPr>
        <w:t>де</w:t>
      </w:r>
      <w:r>
        <w:rPr>
          <w:sz w:val="28"/>
          <w:szCs w:val="28"/>
        </w:rPr>
        <w:t xml:space="preserve"> ССДЗ – Среднегодовая стоимость дебиторской задолженности</w:t>
      </w:r>
    </w:p>
    <w:p w:rsidR="005B3088" w:rsidRDefault="005B3088" w:rsidP="00594D7E">
      <w:pPr>
        <w:tabs>
          <w:tab w:val="left" w:pos="284"/>
        </w:tabs>
        <w:autoSpaceDE/>
        <w:autoSpaceDN/>
        <w:adjustRightInd/>
        <w:jc w:val="both"/>
        <w:rPr>
          <w:sz w:val="28"/>
          <w:szCs w:val="28"/>
        </w:rPr>
      </w:pPr>
      <w:r>
        <w:rPr>
          <w:sz w:val="28"/>
          <w:szCs w:val="28"/>
        </w:rPr>
        <w:t xml:space="preserve">              Вр – выручка от реализации продукции за год</w:t>
      </w:r>
    </w:p>
    <w:p w:rsidR="005B3088" w:rsidRDefault="005B3088" w:rsidP="00594D7E">
      <w:pPr>
        <w:tabs>
          <w:tab w:val="left" w:pos="284"/>
        </w:tabs>
        <w:autoSpaceDE/>
        <w:autoSpaceDN/>
        <w:adjustRightInd/>
        <w:jc w:val="both"/>
        <w:rPr>
          <w:sz w:val="28"/>
          <w:szCs w:val="28"/>
        </w:rPr>
      </w:pPr>
    </w:p>
    <w:p w:rsidR="005B3088" w:rsidRDefault="005B3088" w:rsidP="00594D7E">
      <w:pPr>
        <w:tabs>
          <w:tab w:val="left" w:pos="284"/>
        </w:tabs>
        <w:autoSpaceDE/>
        <w:autoSpaceDN/>
        <w:adjustRightInd/>
        <w:jc w:val="both"/>
        <w:rPr>
          <w:sz w:val="28"/>
          <w:szCs w:val="28"/>
        </w:rPr>
      </w:pPr>
      <w:r>
        <w:rPr>
          <w:sz w:val="28"/>
          <w:szCs w:val="28"/>
        </w:rPr>
        <w:t xml:space="preserve">        ПОДЗ=2330/23780*360=35 (дней)</w:t>
      </w:r>
    </w:p>
    <w:p w:rsidR="005B3088" w:rsidRDefault="005B3088" w:rsidP="00594D7E">
      <w:pPr>
        <w:tabs>
          <w:tab w:val="left" w:pos="284"/>
        </w:tabs>
        <w:autoSpaceDE/>
        <w:autoSpaceDN/>
        <w:adjustRightInd/>
        <w:jc w:val="both"/>
        <w:rPr>
          <w:sz w:val="28"/>
          <w:szCs w:val="28"/>
        </w:rPr>
      </w:pPr>
    </w:p>
    <w:p w:rsidR="005B3088" w:rsidRPr="00C47B5B" w:rsidRDefault="005B3088" w:rsidP="00594D7E">
      <w:pPr>
        <w:tabs>
          <w:tab w:val="left" w:pos="284"/>
        </w:tabs>
        <w:autoSpaceDE/>
        <w:autoSpaceDN/>
        <w:adjustRightInd/>
        <w:jc w:val="both"/>
        <w:rPr>
          <w:sz w:val="28"/>
          <w:szCs w:val="28"/>
        </w:rPr>
      </w:pPr>
      <w:r>
        <w:rPr>
          <w:sz w:val="28"/>
          <w:szCs w:val="28"/>
        </w:rPr>
        <w:t>в) период о</w:t>
      </w:r>
      <w:r w:rsidRPr="00C47B5B">
        <w:rPr>
          <w:sz w:val="28"/>
          <w:szCs w:val="28"/>
        </w:rPr>
        <w:t>борачиваемост</w:t>
      </w:r>
      <w:r>
        <w:rPr>
          <w:sz w:val="28"/>
          <w:szCs w:val="28"/>
        </w:rPr>
        <w:t>и кредиторской</w:t>
      </w:r>
      <w:r w:rsidRPr="00C47B5B">
        <w:rPr>
          <w:sz w:val="28"/>
          <w:szCs w:val="28"/>
        </w:rPr>
        <w:t xml:space="preserve"> задолженности:</w:t>
      </w:r>
    </w:p>
    <w:p w:rsidR="005B3088" w:rsidRDefault="005B3088" w:rsidP="00594D7E">
      <w:pPr>
        <w:tabs>
          <w:tab w:val="left" w:pos="284"/>
        </w:tabs>
        <w:autoSpaceDE/>
        <w:autoSpaceDN/>
        <w:adjustRightInd/>
        <w:jc w:val="both"/>
        <w:rPr>
          <w:sz w:val="28"/>
          <w:szCs w:val="28"/>
        </w:rPr>
      </w:pPr>
      <w:r w:rsidRPr="00C47B5B">
        <w:rPr>
          <w:sz w:val="28"/>
          <w:szCs w:val="28"/>
        </w:rPr>
        <w:t xml:space="preserve"> </w:t>
      </w:r>
      <w:r>
        <w:rPr>
          <w:sz w:val="28"/>
          <w:szCs w:val="28"/>
        </w:rPr>
        <w:t xml:space="preserve">       ПОКЗ=ССКЗ/Сб * Т </w:t>
      </w:r>
      <w:r w:rsidRPr="00C47B5B">
        <w:rPr>
          <w:sz w:val="28"/>
          <w:szCs w:val="28"/>
        </w:rPr>
        <w:t xml:space="preserve"> </w:t>
      </w:r>
      <w:r>
        <w:rPr>
          <w:sz w:val="28"/>
          <w:szCs w:val="28"/>
        </w:rPr>
        <w:t xml:space="preserve">                                                               (3.7)</w:t>
      </w:r>
    </w:p>
    <w:p w:rsidR="005B3088" w:rsidRDefault="005B3088" w:rsidP="0068650E">
      <w:pPr>
        <w:tabs>
          <w:tab w:val="left" w:pos="284"/>
        </w:tabs>
        <w:autoSpaceDE/>
        <w:autoSpaceDN/>
        <w:adjustRightInd/>
        <w:jc w:val="both"/>
        <w:rPr>
          <w:sz w:val="28"/>
          <w:szCs w:val="28"/>
        </w:rPr>
      </w:pPr>
      <w:r>
        <w:rPr>
          <w:sz w:val="28"/>
          <w:szCs w:val="28"/>
        </w:rPr>
        <w:t xml:space="preserve">        г</w:t>
      </w:r>
      <w:r w:rsidRPr="00C47B5B">
        <w:rPr>
          <w:sz w:val="28"/>
          <w:szCs w:val="28"/>
        </w:rPr>
        <w:t>де</w:t>
      </w:r>
      <w:r>
        <w:rPr>
          <w:sz w:val="28"/>
          <w:szCs w:val="28"/>
        </w:rPr>
        <w:t xml:space="preserve"> ССКЗ – Среднегодовая стоимость кредиторской задолженности</w:t>
      </w:r>
    </w:p>
    <w:p w:rsidR="005B3088" w:rsidRDefault="005B3088" w:rsidP="00594D7E">
      <w:pPr>
        <w:tabs>
          <w:tab w:val="left" w:pos="284"/>
        </w:tabs>
        <w:autoSpaceDE/>
        <w:autoSpaceDN/>
        <w:adjustRightInd/>
        <w:jc w:val="both"/>
        <w:rPr>
          <w:sz w:val="28"/>
          <w:szCs w:val="28"/>
        </w:rPr>
      </w:pPr>
    </w:p>
    <w:p w:rsidR="005B3088" w:rsidRDefault="005B3088" w:rsidP="00594D7E">
      <w:pPr>
        <w:tabs>
          <w:tab w:val="left" w:pos="284"/>
        </w:tabs>
        <w:autoSpaceDE/>
        <w:autoSpaceDN/>
        <w:adjustRightInd/>
        <w:jc w:val="both"/>
        <w:rPr>
          <w:sz w:val="28"/>
          <w:szCs w:val="28"/>
        </w:rPr>
      </w:pPr>
      <w:r>
        <w:rPr>
          <w:sz w:val="28"/>
          <w:szCs w:val="28"/>
        </w:rPr>
        <w:t xml:space="preserve">        ПОКЗ=2050/18750 * 360=39 (дней)</w:t>
      </w:r>
    </w:p>
    <w:p w:rsidR="005B3088" w:rsidRDefault="005B3088" w:rsidP="0066013A">
      <w:pPr>
        <w:widowControl/>
        <w:autoSpaceDE/>
        <w:autoSpaceDN/>
        <w:adjustRightInd/>
        <w:jc w:val="both"/>
        <w:rPr>
          <w:sz w:val="28"/>
          <w:szCs w:val="28"/>
        </w:rPr>
      </w:pPr>
    </w:p>
    <w:p w:rsidR="005B3088" w:rsidRDefault="005B3088" w:rsidP="0066013A">
      <w:pPr>
        <w:widowControl/>
        <w:autoSpaceDE/>
        <w:autoSpaceDN/>
        <w:adjustRightInd/>
        <w:jc w:val="both"/>
        <w:rPr>
          <w:sz w:val="28"/>
          <w:szCs w:val="28"/>
        </w:rPr>
      </w:pPr>
      <w:r>
        <w:rPr>
          <w:sz w:val="28"/>
          <w:szCs w:val="28"/>
        </w:rPr>
        <w:t>Вывод: а) чистый оборотный капитал предприятия составляет 650 тыс.руб, что говорит о его нормальном финансовом состоянии; б) финансово-эксплуатационные потребности составляют 2200 тыс.руб; в ) потребность предприятия в кредитовании составляет 1550 тыс.руб.</w:t>
      </w:r>
    </w:p>
    <w:p w:rsidR="005B3088" w:rsidRDefault="005B3088" w:rsidP="0066013A">
      <w:pPr>
        <w:widowControl/>
        <w:autoSpaceDE/>
        <w:autoSpaceDN/>
        <w:adjustRightInd/>
        <w:jc w:val="both"/>
        <w:rPr>
          <w:sz w:val="28"/>
          <w:szCs w:val="28"/>
        </w:rPr>
      </w:pPr>
    </w:p>
    <w:p w:rsidR="005B3088" w:rsidRDefault="005B3088" w:rsidP="0066013A">
      <w:pPr>
        <w:widowControl/>
        <w:autoSpaceDE/>
        <w:autoSpaceDN/>
        <w:adjustRightInd/>
        <w:jc w:val="both"/>
        <w:rPr>
          <w:sz w:val="28"/>
          <w:szCs w:val="28"/>
        </w:rPr>
      </w:pPr>
    </w:p>
    <w:p w:rsidR="005B3088" w:rsidRDefault="005B3088" w:rsidP="0066013A">
      <w:pPr>
        <w:widowControl/>
        <w:autoSpaceDE/>
        <w:autoSpaceDN/>
        <w:adjustRightInd/>
        <w:jc w:val="both"/>
        <w:rPr>
          <w:sz w:val="28"/>
          <w:szCs w:val="28"/>
        </w:rPr>
      </w:pPr>
    </w:p>
    <w:p w:rsidR="005B3088" w:rsidRDefault="005B3088" w:rsidP="0066013A">
      <w:pPr>
        <w:widowControl/>
        <w:autoSpaceDE/>
        <w:autoSpaceDN/>
        <w:adjustRightInd/>
        <w:jc w:val="both"/>
        <w:rPr>
          <w:sz w:val="28"/>
          <w:szCs w:val="28"/>
        </w:rPr>
      </w:pPr>
    </w:p>
    <w:p w:rsidR="005B3088" w:rsidRDefault="005B3088" w:rsidP="0066013A">
      <w:pPr>
        <w:widowControl/>
        <w:autoSpaceDE/>
        <w:autoSpaceDN/>
        <w:adjustRightInd/>
        <w:jc w:val="both"/>
        <w:rPr>
          <w:sz w:val="28"/>
          <w:szCs w:val="28"/>
        </w:rPr>
      </w:pPr>
    </w:p>
    <w:p w:rsidR="005B3088" w:rsidRDefault="005B3088" w:rsidP="0066013A">
      <w:pPr>
        <w:widowControl/>
        <w:autoSpaceDE/>
        <w:autoSpaceDN/>
        <w:adjustRightInd/>
        <w:jc w:val="both"/>
        <w:rPr>
          <w:sz w:val="28"/>
          <w:szCs w:val="28"/>
        </w:rPr>
      </w:pPr>
    </w:p>
    <w:p w:rsidR="005B3088" w:rsidRDefault="005B3088" w:rsidP="0066013A">
      <w:pPr>
        <w:widowControl/>
        <w:autoSpaceDE/>
        <w:autoSpaceDN/>
        <w:adjustRightInd/>
        <w:jc w:val="both"/>
        <w:rPr>
          <w:sz w:val="28"/>
          <w:szCs w:val="28"/>
        </w:rPr>
      </w:pPr>
    </w:p>
    <w:p w:rsidR="005B3088" w:rsidRDefault="005B3088" w:rsidP="0066013A">
      <w:pPr>
        <w:widowControl/>
        <w:autoSpaceDE/>
        <w:autoSpaceDN/>
        <w:adjustRightInd/>
        <w:jc w:val="both"/>
        <w:rPr>
          <w:sz w:val="28"/>
          <w:szCs w:val="28"/>
        </w:rPr>
      </w:pPr>
    </w:p>
    <w:p w:rsidR="005B3088" w:rsidRDefault="005B3088" w:rsidP="0066013A">
      <w:pPr>
        <w:widowControl/>
        <w:autoSpaceDE/>
        <w:autoSpaceDN/>
        <w:adjustRightInd/>
        <w:jc w:val="both"/>
        <w:rPr>
          <w:sz w:val="28"/>
          <w:szCs w:val="28"/>
        </w:rPr>
      </w:pPr>
    </w:p>
    <w:p w:rsidR="005B3088" w:rsidRPr="00BA10A4" w:rsidRDefault="005B3088" w:rsidP="00594D7E">
      <w:pPr>
        <w:ind w:firstLine="709"/>
        <w:jc w:val="both"/>
        <w:rPr>
          <w:rStyle w:val="font131"/>
          <w:b/>
          <w:caps/>
          <w:sz w:val="28"/>
          <w:szCs w:val="28"/>
        </w:rPr>
      </w:pPr>
      <w:r>
        <w:rPr>
          <w:rStyle w:val="font131"/>
          <w:b/>
          <w:sz w:val="28"/>
          <w:szCs w:val="28"/>
        </w:rPr>
        <w:t>Список использованных источников</w:t>
      </w:r>
    </w:p>
    <w:p w:rsidR="005B3088" w:rsidRDefault="005B3088" w:rsidP="00594D7E">
      <w:pPr>
        <w:ind w:firstLine="709"/>
        <w:jc w:val="both"/>
        <w:rPr>
          <w:rStyle w:val="font131"/>
          <w:caps/>
          <w:sz w:val="28"/>
          <w:szCs w:val="28"/>
        </w:rPr>
      </w:pPr>
    </w:p>
    <w:p w:rsidR="005B3088" w:rsidRDefault="005B3088" w:rsidP="00E81B80">
      <w:pPr>
        <w:pStyle w:val="11"/>
        <w:widowControl/>
        <w:numPr>
          <w:ilvl w:val="0"/>
          <w:numId w:val="14"/>
        </w:numPr>
        <w:tabs>
          <w:tab w:val="clear" w:pos="1429"/>
        </w:tabs>
        <w:ind w:left="0" w:firstLine="709"/>
        <w:jc w:val="both"/>
        <w:rPr>
          <w:rFonts w:ascii="TimesNewRomanPSMT" w:hAnsi="TimesNewRomanPSMT" w:cs="TimesNewRomanPSMT"/>
          <w:sz w:val="28"/>
          <w:szCs w:val="28"/>
          <w:lang w:eastAsia="en-US"/>
        </w:rPr>
      </w:pPr>
      <w:r w:rsidRPr="00EA260D">
        <w:rPr>
          <w:rFonts w:ascii="TimesNewRomanPSMT" w:hAnsi="TimesNewRomanPSMT" w:cs="TimesNewRomanPSMT"/>
          <w:sz w:val="28"/>
          <w:szCs w:val="28"/>
          <w:lang w:eastAsia="en-US"/>
        </w:rPr>
        <w:t>Старкова Н. А. Финансовый менеджмент: Учебное пособие /РГАТА имени П. А. Соловьева.– Рыбинск, 2007. – 174 с.</w:t>
      </w:r>
    </w:p>
    <w:p w:rsidR="005B3088" w:rsidRPr="00E81B80" w:rsidRDefault="005B3088" w:rsidP="00E81B80">
      <w:pPr>
        <w:pStyle w:val="11"/>
        <w:widowControl/>
        <w:numPr>
          <w:ilvl w:val="0"/>
          <w:numId w:val="14"/>
        </w:numPr>
        <w:tabs>
          <w:tab w:val="clear" w:pos="1429"/>
        </w:tabs>
        <w:ind w:left="0" w:firstLine="709"/>
        <w:jc w:val="both"/>
        <w:rPr>
          <w:rFonts w:ascii="TimesNewRomanPSMT" w:hAnsi="TimesNewRomanPSMT" w:cs="TimesNewRomanPSMT"/>
          <w:sz w:val="28"/>
          <w:szCs w:val="28"/>
          <w:lang w:eastAsia="en-US"/>
        </w:rPr>
      </w:pPr>
      <w:r w:rsidRPr="00E81B80">
        <w:rPr>
          <w:sz w:val="28"/>
          <w:szCs w:val="28"/>
        </w:rPr>
        <w:t>Абрамова М.А., Александровна Л.С. Финансы, денежное обращение и кредит. М.: ИМПЭ, 2009.</w:t>
      </w:r>
    </w:p>
    <w:p w:rsidR="005B3088" w:rsidRPr="00E81B80" w:rsidRDefault="005B3088" w:rsidP="00E81B80">
      <w:pPr>
        <w:pStyle w:val="11"/>
        <w:widowControl/>
        <w:numPr>
          <w:ilvl w:val="0"/>
          <w:numId w:val="14"/>
        </w:numPr>
        <w:tabs>
          <w:tab w:val="clear" w:pos="1429"/>
        </w:tabs>
        <w:ind w:left="0" w:firstLine="709"/>
        <w:jc w:val="both"/>
        <w:rPr>
          <w:rFonts w:ascii="TimesNewRomanPSMT" w:hAnsi="TimesNewRomanPSMT" w:cs="TimesNewRomanPSMT"/>
          <w:sz w:val="28"/>
          <w:szCs w:val="28"/>
          <w:lang w:eastAsia="en-US"/>
        </w:rPr>
      </w:pPr>
      <w:r w:rsidRPr="00E81B80">
        <w:rPr>
          <w:noProof/>
          <w:color w:val="000000"/>
          <w:sz w:val="28"/>
          <w:szCs w:val="28"/>
        </w:rPr>
        <w:t>Все о маркетинге: Сборник материалов для руководителей предприятий, экономических и коммерческих служб.</w:t>
      </w:r>
      <w:r w:rsidRPr="00E81B80">
        <w:rPr>
          <w:b/>
          <w:bCs/>
          <w:noProof/>
          <w:color w:val="000000"/>
          <w:sz w:val="28"/>
          <w:szCs w:val="28"/>
        </w:rPr>
        <w:t xml:space="preserve"> - </w:t>
      </w:r>
      <w:r w:rsidRPr="00E81B80">
        <w:rPr>
          <w:noProof/>
          <w:color w:val="000000"/>
          <w:sz w:val="28"/>
          <w:szCs w:val="28"/>
        </w:rPr>
        <w:t>М.: Азимут-центр, 2005.</w:t>
      </w:r>
    </w:p>
    <w:p w:rsidR="005B3088" w:rsidRPr="00986DEB" w:rsidRDefault="005B3088" w:rsidP="00986DEB">
      <w:pPr>
        <w:pStyle w:val="11"/>
        <w:widowControl/>
        <w:numPr>
          <w:ilvl w:val="0"/>
          <w:numId w:val="14"/>
        </w:numPr>
        <w:tabs>
          <w:tab w:val="clear" w:pos="1429"/>
        </w:tabs>
        <w:ind w:left="0" w:firstLine="709"/>
        <w:jc w:val="both"/>
        <w:rPr>
          <w:rFonts w:ascii="TimesNewRomanPSMT" w:hAnsi="TimesNewRomanPSMT" w:cs="TimesNewRomanPSMT"/>
          <w:sz w:val="28"/>
          <w:szCs w:val="28"/>
          <w:lang w:eastAsia="en-US"/>
        </w:rPr>
      </w:pPr>
      <w:r w:rsidRPr="00E81B80">
        <w:rPr>
          <w:noProof/>
          <w:color w:val="000000"/>
          <w:sz w:val="28"/>
          <w:szCs w:val="28"/>
        </w:rPr>
        <w:t>Иванов В.Н., Выскребцев В.А. "Правовые основы антикризисного управления в предпринимательской деятельности" - М.: "Макцентр.Издательство",</w:t>
      </w:r>
      <w:r>
        <w:rPr>
          <w:noProof/>
          <w:color w:val="000000"/>
          <w:sz w:val="28"/>
          <w:szCs w:val="28"/>
        </w:rPr>
        <w:t xml:space="preserve"> </w:t>
      </w:r>
      <w:r w:rsidRPr="00E81B80">
        <w:rPr>
          <w:noProof/>
          <w:color w:val="000000"/>
          <w:sz w:val="28"/>
          <w:szCs w:val="28"/>
        </w:rPr>
        <w:t>2006.</w:t>
      </w:r>
    </w:p>
    <w:p w:rsidR="005B3088" w:rsidRPr="00986DEB" w:rsidRDefault="005B3088" w:rsidP="00986DEB">
      <w:pPr>
        <w:pStyle w:val="11"/>
        <w:widowControl/>
        <w:numPr>
          <w:ilvl w:val="0"/>
          <w:numId w:val="14"/>
        </w:numPr>
        <w:tabs>
          <w:tab w:val="clear" w:pos="1429"/>
        </w:tabs>
        <w:ind w:left="0" w:firstLine="709"/>
        <w:jc w:val="both"/>
        <w:rPr>
          <w:rFonts w:ascii="TimesNewRomanPSMT" w:hAnsi="TimesNewRomanPSMT" w:cs="TimesNewRomanPSMT"/>
          <w:sz w:val="28"/>
          <w:szCs w:val="28"/>
          <w:lang w:eastAsia="en-US"/>
        </w:rPr>
      </w:pPr>
      <w:r w:rsidRPr="00986DEB">
        <w:rPr>
          <w:sz w:val="28"/>
          <w:szCs w:val="28"/>
        </w:rPr>
        <w:t>Басовский Л.Е. Финансовый менеджмент [Текст]: Учебник – М.: ИНФРА-М, 2005. – 240с. – (Высшее образование)</w:t>
      </w:r>
    </w:p>
    <w:p w:rsidR="005B3088" w:rsidRPr="00986DEB" w:rsidRDefault="005B3088" w:rsidP="00986DEB">
      <w:pPr>
        <w:pStyle w:val="11"/>
        <w:widowControl/>
        <w:numPr>
          <w:ilvl w:val="0"/>
          <w:numId w:val="14"/>
        </w:numPr>
        <w:tabs>
          <w:tab w:val="clear" w:pos="1429"/>
        </w:tabs>
        <w:ind w:left="0" w:firstLine="709"/>
        <w:jc w:val="both"/>
        <w:rPr>
          <w:rFonts w:ascii="TimesNewRomanPSMT" w:hAnsi="TimesNewRomanPSMT" w:cs="TimesNewRomanPSMT"/>
          <w:sz w:val="28"/>
          <w:szCs w:val="28"/>
          <w:lang w:eastAsia="en-US"/>
        </w:rPr>
      </w:pPr>
      <w:r w:rsidRPr="00986DEB">
        <w:rPr>
          <w:sz w:val="28"/>
          <w:szCs w:val="28"/>
        </w:rPr>
        <w:t>Панков Д.А. Финасовый менеджмент [Текст]: Учеб.пособие / Д.А.Панков, Л.В.Пашковская, О.В.Дражина и др.; под ред. Д.А.Панкова. – Мн.: БГЭУ, 2005. – 363 с.</w:t>
      </w:r>
    </w:p>
    <w:p w:rsidR="005B3088" w:rsidRPr="00E81B80" w:rsidRDefault="005B3088" w:rsidP="00986DEB">
      <w:pPr>
        <w:pStyle w:val="11"/>
        <w:widowControl/>
        <w:ind w:left="709"/>
        <w:jc w:val="both"/>
        <w:rPr>
          <w:rFonts w:ascii="TimesNewRomanPSMT" w:hAnsi="TimesNewRomanPSMT" w:cs="TimesNewRomanPSMT"/>
          <w:sz w:val="28"/>
          <w:szCs w:val="28"/>
          <w:lang w:eastAsia="en-US"/>
        </w:rPr>
      </w:pPr>
    </w:p>
    <w:p w:rsidR="005B3088" w:rsidRPr="00BA10A4" w:rsidRDefault="005B3088" w:rsidP="00E81B80">
      <w:pPr>
        <w:tabs>
          <w:tab w:val="left" w:pos="284"/>
        </w:tabs>
        <w:autoSpaceDE/>
        <w:autoSpaceDN/>
        <w:adjustRightInd/>
        <w:ind w:left="709"/>
        <w:jc w:val="both"/>
        <w:rPr>
          <w:sz w:val="28"/>
          <w:szCs w:val="28"/>
        </w:rPr>
      </w:pPr>
    </w:p>
    <w:p w:rsidR="005B3088" w:rsidRDefault="005B3088" w:rsidP="00EA260D">
      <w:pPr>
        <w:tabs>
          <w:tab w:val="left" w:pos="284"/>
        </w:tabs>
        <w:autoSpaceDE/>
        <w:autoSpaceDN/>
        <w:adjustRightInd/>
        <w:jc w:val="both"/>
        <w:rPr>
          <w:sz w:val="28"/>
          <w:szCs w:val="28"/>
        </w:rPr>
      </w:pPr>
    </w:p>
    <w:p w:rsidR="005B3088" w:rsidRDefault="005B3088" w:rsidP="00594D7E">
      <w:pPr>
        <w:tabs>
          <w:tab w:val="left" w:pos="284"/>
        </w:tabs>
        <w:autoSpaceDE/>
        <w:autoSpaceDN/>
        <w:adjustRightInd/>
        <w:jc w:val="both"/>
        <w:rPr>
          <w:sz w:val="28"/>
          <w:szCs w:val="28"/>
        </w:rPr>
      </w:pPr>
    </w:p>
    <w:p w:rsidR="005B3088" w:rsidRDefault="005B3088" w:rsidP="00594D7E">
      <w:pPr>
        <w:tabs>
          <w:tab w:val="left" w:pos="284"/>
        </w:tabs>
        <w:autoSpaceDE/>
        <w:autoSpaceDN/>
        <w:adjustRightInd/>
        <w:jc w:val="both"/>
        <w:rPr>
          <w:sz w:val="28"/>
          <w:szCs w:val="28"/>
        </w:rPr>
      </w:pPr>
    </w:p>
    <w:p w:rsidR="005B3088" w:rsidRDefault="005B3088" w:rsidP="00594D7E">
      <w:pPr>
        <w:tabs>
          <w:tab w:val="left" w:pos="284"/>
        </w:tabs>
        <w:autoSpaceDE/>
        <w:autoSpaceDN/>
        <w:adjustRightInd/>
        <w:jc w:val="both"/>
        <w:rPr>
          <w:sz w:val="28"/>
          <w:szCs w:val="28"/>
        </w:rPr>
      </w:pPr>
    </w:p>
    <w:p w:rsidR="005B3088" w:rsidRDefault="005B3088" w:rsidP="00594D7E">
      <w:pPr>
        <w:tabs>
          <w:tab w:val="left" w:pos="284"/>
        </w:tabs>
        <w:autoSpaceDE/>
        <w:autoSpaceDN/>
        <w:adjustRightInd/>
        <w:jc w:val="both"/>
        <w:rPr>
          <w:sz w:val="28"/>
          <w:szCs w:val="28"/>
        </w:rPr>
      </w:pPr>
    </w:p>
    <w:p w:rsidR="005B3088" w:rsidRDefault="005B3088" w:rsidP="00594D7E">
      <w:pPr>
        <w:tabs>
          <w:tab w:val="left" w:pos="284"/>
        </w:tabs>
        <w:autoSpaceDE/>
        <w:autoSpaceDN/>
        <w:adjustRightInd/>
        <w:jc w:val="both"/>
        <w:rPr>
          <w:sz w:val="28"/>
          <w:szCs w:val="28"/>
        </w:rPr>
      </w:pPr>
    </w:p>
    <w:p w:rsidR="005B3088" w:rsidRDefault="005B3088" w:rsidP="00594D7E">
      <w:pPr>
        <w:tabs>
          <w:tab w:val="left" w:pos="284"/>
        </w:tabs>
        <w:autoSpaceDE/>
        <w:autoSpaceDN/>
        <w:adjustRightInd/>
        <w:jc w:val="both"/>
        <w:rPr>
          <w:sz w:val="28"/>
          <w:szCs w:val="28"/>
        </w:rPr>
      </w:pPr>
    </w:p>
    <w:p w:rsidR="005B3088" w:rsidRDefault="005B3088" w:rsidP="00594D7E">
      <w:pPr>
        <w:tabs>
          <w:tab w:val="left" w:pos="284"/>
        </w:tabs>
        <w:autoSpaceDE/>
        <w:autoSpaceDN/>
        <w:adjustRightInd/>
        <w:jc w:val="both"/>
        <w:rPr>
          <w:sz w:val="28"/>
          <w:szCs w:val="28"/>
        </w:rPr>
      </w:pPr>
    </w:p>
    <w:p w:rsidR="005B3088" w:rsidRPr="00C47B5B" w:rsidRDefault="005B3088" w:rsidP="00C47B5B">
      <w:pPr>
        <w:tabs>
          <w:tab w:val="left" w:pos="284"/>
        </w:tabs>
        <w:autoSpaceDE/>
        <w:autoSpaceDN/>
        <w:adjustRightInd/>
        <w:spacing w:line="360" w:lineRule="auto"/>
        <w:jc w:val="both"/>
        <w:rPr>
          <w:sz w:val="28"/>
          <w:szCs w:val="28"/>
        </w:rPr>
      </w:pPr>
    </w:p>
    <w:p w:rsidR="005B3088" w:rsidRPr="00486D12" w:rsidRDefault="005B3088" w:rsidP="00486D12">
      <w:pPr>
        <w:tabs>
          <w:tab w:val="left" w:pos="284"/>
        </w:tabs>
        <w:autoSpaceDE/>
        <w:autoSpaceDN/>
        <w:adjustRightInd/>
        <w:spacing w:line="360" w:lineRule="auto"/>
        <w:ind w:left="360"/>
        <w:jc w:val="both"/>
        <w:rPr>
          <w:sz w:val="28"/>
          <w:szCs w:val="28"/>
        </w:rPr>
      </w:pPr>
      <w:bookmarkStart w:id="0" w:name="_GoBack"/>
      <w:bookmarkEnd w:id="0"/>
    </w:p>
    <w:sectPr w:rsidR="005B3088" w:rsidRPr="00486D12" w:rsidSect="003C5FDB">
      <w:headerReference w:type="default" r:id="rId8"/>
      <w:pgSz w:w="11906" w:h="16838"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088" w:rsidRDefault="005B3088" w:rsidP="003C5FDB">
      <w:r>
        <w:separator/>
      </w:r>
    </w:p>
  </w:endnote>
  <w:endnote w:type="continuationSeparator" w:id="0">
    <w:p w:rsidR="005B3088" w:rsidRDefault="005B3088" w:rsidP="003C5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088" w:rsidRDefault="005B3088" w:rsidP="003C5FDB">
      <w:r>
        <w:separator/>
      </w:r>
    </w:p>
  </w:footnote>
  <w:footnote w:type="continuationSeparator" w:id="0">
    <w:p w:rsidR="005B3088" w:rsidRDefault="005B3088" w:rsidP="003C5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088" w:rsidRDefault="005B3088">
    <w:pPr>
      <w:pStyle w:val="a7"/>
      <w:jc w:val="right"/>
    </w:pPr>
    <w:r>
      <w:fldChar w:fldCharType="begin"/>
    </w:r>
    <w:r>
      <w:instrText xml:space="preserve"> PAGE   \* MERGEFORMAT </w:instrText>
    </w:r>
    <w:r>
      <w:fldChar w:fldCharType="separate"/>
    </w:r>
    <w:r w:rsidR="007E1F60">
      <w:rPr>
        <w:noProof/>
      </w:rPr>
      <w:t>2</w:t>
    </w:r>
    <w:r>
      <w:fldChar w:fldCharType="end"/>
    </w:r>
  </w:p>
  <w:p w:rsidR="005B3088" w:rsidRDefault="005B308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126E809E"/>
    <w:lvl w:ilvl="0">
      <w:start w:val="1"/>
      <w:numFmt w:val="decimal"/>
      <w:lvlText w:val="%1."/>
      <w:legacy w:legacy="1" w:legacySpace="0" w:legacyIndent="708"/>
      <w:lvlJc w:val="left"/>
      <w:pPr>
        <w:ind w:left="709" w:hanging="708"/>
      </w:pPr>
      <w:rPr>
        <w:rFonts w:cs="Times New Roman"/>
      </w:rPr>
    </w:lvl>
    <w:lvl w:ilvl="1">
      <w:start w:val="1"/>
      <w:numFmt w:val="decimal"/>
      <w:lvlText w:val="%1.%2."/>
      <w:legacy w:legacy="1" w:legacySpace="0" w:legacyIndent="708"/>
      <w:lvlJc w:val="left"/>
      <w:pPr>
        <w:ind w:left="1418" w:hanging="708"/>
      </w:pPr>
      <w:rPr>
        <w:rFonts w:cs="Times New Roman"/>
      </w:rPr>
    </w:lvl>
    <w:lvl w:ilvl="2">
      <w:start w:val="1"/>
      <w:numFmt w:val="decimal"/>
      <w:lvlText w:val="%1.%2.%3."/>
      <w:legacy w:legacy="1" w:legacySpace="0" w:legacyIndent="708"/>
      <w:lvlJc w:val="left"/>
      <w:pPr>
        <w:ind w:left="2127" w:hanging="708"/>
      </w:pPr>
      <w:rPr>
        <w:rFonts w:cs="Times New Roman"/>
      </w:rPr>
    </w:lvl>
    <w:lvl w:ilvl="3">
      <w:start w:val="1"/>
      <w:numFmt w:val="none"/>
      <w:suff w:val="nothing"/>
      <w:lvlText w:val=""/>
      <w:lvlJc w:val="left"/>
      <w:pPr>
        <w:ind w:left="2835" w:hanging="708"/>
      </w:pPr>
      <w:rPr>
        <w:rFonts w:cs="Times New Roman"/>
      </w:rPr>
    </w:lvl>
    <w:lvl w:ilvl="4">
      <w:start w:val="1"/>
      <w:numFmt w:val="decimal"/>
      <w:lvlText w:val="%5."/>
      <w:legacy w:legacy="1" w:legacySpace="0" w:legacyIndent="708"/>
      <w:lvlJc w:val="left"/>
      <w:pPr>
        <w:ind w:left="3540" w:hanging="708"/>
      </w:pPr>
      <w:rPr>
        <w:rFonts w:cs="Times New Roman"/>
      </w:rPr>
    </w:lvl>
    <w:lvl w:ilvl="5">
      <w:start w:val="1"/>
      <w:numFmt w:val="decimal"/>
      <w:lvlText w:val="%5.%6."/>
      <w:legacy w:legacy="1" w:legacySpace="0" w:legacyIndent="708"/>
      <w:lvlJc w:val="left"/>
      <w:pPr>
        <w:ind w:left="4248" w:hanging="708"/>
      </w:pPr>
      <w:rPr>
        <w:rFonts w:cs="Times New Roman"/>
      </w:rPr>
    </w:lvl>
    <w:lvl w:ilvl="6">
      <w:start w:val="1"/>
      <w:numFmt w:val="decimal"/>
      <w:lvlText w:val="%5.%6.%7."/>
      <w:legacy w:legacy="1" w:legacySpace="0" w:legacyIndent="708"/>
      <w:lvlJc w:val="left"/>
      <w:pPr>
        <w:ind w:left="4956" w:hanging="708"/>
      </w:pPr>
      <w:rPr>
        <w:rFonts w:cs="Times New Roman"/>
      </w:rPr>
    </w:lvl>
    <w:lvl w:ilvl="7">
      <w:start w:val="1"/>
      <w:numFmt w:val="decimal"/>
      <w:lvlText w:val="%5.%6.%7.%8."/>
      <w:legacy w:legacy="1" w:legacySpace="0" w:legacyIndent="708"/>
      <w:lvlJc w:val="left"/>
      <w:pPr>
        <w:ind w:left="5664" w:hanging="708"/>
      </w:pPr>
      <w:rPr>
        <w:rFonts w:cs="Times New Roman"/>
      </w:rPr>
    </w:lvl>
    <w:lvl w:ilvl="8">
      <w:start w:val="1"/>
      <w:numFmt w:val="decimal"/>
      <w:lvlText w:val="%5.%6.%7.%8.%9."/>
      <w:legacy w:legacy="1" w:legacySpace="0" w:legacyIndent="708"/>
      <w:lvlJc w:val="left"/>
      <w:pPr>
        <w:ind w:left="6372" w:hanging="708"/>
      </w:pPr>
      <w:rPr>
        <w:rFonts w:cs="Times New Roman"/>
      </w:rPr>
    </w:lvl>
  </w:abstractNum>
  <w:abstractNum w:abstractNumId="1">
    <w:nsid w:val="FFFFFFFE"/>
    <w:multiLevelType w:val="singleLevel"/>
    <w:tmpl w:val="FA2021A6"/>
    <w:lvl w:ilvl="0">
      <w:numFmt w:val="bullet"/>
      <w:lvlText w:val="*"/>
      <w:lvlJc w:val="left"/>
    </w:lvl>
  </w:abstractNum>
  <w:abstractNum w:abstractNumId="2">
    <w:nsid w:val="1DCD7144"/>
    <w:multiLevelType w:val="hybridMultilevel"/>
    <w:tmpl w:val="09D81076"/>
    <w:lvl w:ilvl="0" w:tplc="5EC8A16E">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25C5346"/>
    <w:multiLevelType w:val="hybridMultilevel"/>
    <w:tmpl w:val="3D74E86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4FF4770"/>
    <w:multiLevelType w:val="singleLevel"/>
    <w:tmpl w:val="8C203ED4"/>
    <w:lvl w:ilvl="0">
      <w:start w:val="1"/>
      <w:numFmt w:val="decimal"/>
      <w:lvlText w:val="%1)"/>
      <w:legacy w:legacy="1" w:legacySpace="0" w:legacyIndent="230"/>
      <w:lvlJc w:val="left"/>
      <w:rPr>
        <w:rFonts w:ascii="Times New Roman" w:hAnsi="Times New Roman" w:cs="Times New Roman" w:hint="default"/>
      </w:rPr>
    </w:lvl>
  </w:abstractNum>
  <w:abstractNum w:abstractNumId="5">
    <w:nsid w:val="3F3E766F"/>
    <w:multiLevelType w:val="hybridMultilevel"/>
    <w:tmpl w:val="C33ECC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A8C23BD"/>
    <w:multiLevelType w:val="singleLevel"/>
    <w:tmpl w:val="8490F72C"/>
    <w:lvl w:ilvl="0">
      <w:start w:val="1"/>
      <w:numFmt w:val="decimal"/>
      <w:lvlText w:val="%1)"/>
      <w:legacy w:legacy="1" w:legacySpace="0" w:legacyIndent="236"/>
      <w:lvlJc w:val="left"/>
      <w:rPr>
        <w:rFonts w:ascii="Times New Roman" w:hAnsi="Times New Roman" w:cs="Times New Roman" w:hint="default"/>
      </w:rPr>
    </w:lvl>
  </w:abstractNum>
  <w:abstractNum w:abstractNumId="7">
    <w:nsid w:val="5E437A40"/>
    <w:multiLevelType w:val="hybridMultilevel"/>
    <w:tmpl w:val="C4FED26E"/>
    <w:lvl w:ilvl="0" w:tplc="3D2AD6DC">
      <w:start w:val="1"/>
      <w:numFmt w:val="decimal"/>
      <w:lvlText w:val="%1."/>
      <w:lvlJc w:val="left"/>
      <w:pPr>
        <w:tabs>
          <w:tab w:val="num" w:pos="720"/>
        </w:tabs>
        <w:ind w:left="720" w:hanging="360"/>
      </w:pPr>
      <w:rPr>
        <w:rFonts w:cs="Times New Roman"/>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62E25579"/>
    <w:multiLevelType w:val="hybridMultilevel"/>
    <w:tmpl w:val="A840276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lvlOverride w:ilvl="0">
      <w:lvl w:ilvl="0">
        <w:numFmt w:val="bullet"/>
        <w:lvlText w:val="•"/>
        <w:legacy w:legacy="1" w:legacySpace="0" w:legacyIndent="139"/>
        <w:lvlJc w:val="left"/>
        <w:rPr>
          <w:rFonts w:ascii="Times New Roman" w:hAnsi="Times New Roman" w:hint="default"/>
        </w:rPr>
      </w:lvl>
    </w:lvlOverride>
  </w:num>
  <w:num w:numId="11">
    <w:abstractNumId w:val="1"/>
    <w:lvlOverride w:ilvl="0">
      <w:lvl w:ilvl="0">
        <w:numFmt w:val="bullet"/>
        <w:lvlText w:val="•"/>
        <w:legacy w:legacy="1" w:legacySpace="0" w:legacyIndent="134"/>
        <w:lvlJc w:val="left"/>
        <w:rPr>
          <w:rFonts w:ascii="Times New Roman" w:hAnsi="Times New Roman" w:hint="default"/>
        </w:rPr>
      </w:lvl>
    </w:lvlOverride>
  </w:num>
  <w:num w:numId="12">
    <w:abstractNumId w:val="4"/>
  </w:num>
  <w:num w:numId="13">
    <w:abstractNumId w:val="6"/>
  </w:num>
  <w:num w:numId="14">
    <w:abstractNumId w:val="8"/>
  </w:num>
  <w:num w:numId="15">
    <w:abstractNumId w:val="3"/>
  </w:num>
  <w:num w:numId="16">
    <w:abstractNumId w:val="7"/>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5580"/>
    <w:rsid w:val="000005FB"/>
    <w:rsid w:val="00000782"/>
    <w:rsid w:val="00001E43"/>
    <w:rsid w:val="00002017"/>
    <w:rsid w:val="00003003"/>
    <w:rsid w:val="00004D26"/>
    <w:rsid w:val="00005CAF"/>
    <w:rsid w:val="00005D47"/>
    <w:rsid w:val="000061B2"/>
    <w:rsid w:val="00006482"/>
    <w:rsid w:val="00006792"/>
    <w:rsid w:val="000068B8"/>
    <w:rsid w:val="00006D82"/>
    <w:rsid w:val="000079E9"/>
    <w:rsid w:val="00007B97"/>
    <w:rsid w:val="00007CE5"/>
    <w:rsid w:val="0001076E"/>
    <w:rsid w:val="00011341"/>
    <w:rsid w:val="00011397"/>
    <w:rsid w:val="000114DD"/>
    <w:rsid w:val="000124CA"/>
    <w:rsid w:val="000125C5"/>
    <w:rsid w:val="00013013"/>
    <w:rsid w:val="00014461"/>
    <w:rsid w:val="000144A5"/>
    <w:rsid w:val="000148F5"/>
    <w:rsid w:val="00014972"/>
    <w:rsid w:val="00014C18"/>
    <w:rsid w:val="00014D0D"/>
    <w:rsid w:val="00015034"/>
    <w:rsid w:val="000158E6"/>
    <w:rsid w:val="00016361"/>
    <w:rsid w:val="00016F71"/>
    <w:rsid w:val="0001770F"/>
    <w:rsid w:val="0002002A"/>
    <w:rsid w:val="000203F6"/>
    <w:rsid w:val="000206F1"/>
    <w:rsid w:val="00021392"/>
    <w:rsid w:val="000214E2"/>
    <w:rsid w:val="0002193F"/>
    <w:rsid w:val="000222D8"/>
    <w:rsid w:val="000226A2"/>
    <w:rsid w:val="00022E9B"/>
    <w:rsid w:val="000235B9"/>
    <w:rsid w:val="000238AE"/>
    <w:rsid w:val="00023CFC"/>
    <w:rsid w:val="00025282"/>
    <w:rsid w:val="0002568A"/>
    <w:rsid w:val="00025EBB"/>
    <w:rsid w:val="00025F46"/>
    <w:rsid w:val="00026A97"/>
    <w:rsid w:val="00026F9B"/>
    <w:rsid w:val="000272A8"/>
    <w:rsid w:val="0002737B"/>
    <w:rsid w:val="0002737D"/>
    <w:rsid w:val="0002765D"/>
    <w:rsid w:val="00027669"/>
    <w:rsid w:val="0002779C"/>
    <w:rsid w:val="00027F7F"/>
    <w:rsid w:val="00030436"/>
    <w:rsid w:val="00031A54"/>
    <w:rsid w:val="00033041"/>
    <w:rsid w:val="00033935"/>
    <w:rsid w:val="00033CF9"/>
    <w:rsid w:val="00034444"/>
    <w:rsid w:val="000350CB"/>
    <w:rsid w:val="0003579C"/>
    <w:rsid w:val="00035923"/>
    <w:rsid w:val="0003609A"/>
    <w:rsid w:val="00036375"/>
    <w:rsid w:val="00036E1B"/>
    <w:rsid w:val="00037201"/>
    <w:rsid w:val="000404B6"/>
    <w:rsid w:val="00041B59"/>
    <w:rsid w:val="00041EE8"/>
    <w:rsid w:val="00042CE0"/>
    <w:rsid w:val="00042F87"/>
    <w:rsid w:val="000438E4"/>
    <w:rsid w:val="000446BA"/>
    <w:rsid w:val="00045EFE"/>
    <w:rsid w:val="0004605E"/>
    <w:rsid w:val="00046197"/>
    <w:rsid w:val="00046571"/>
    <w:rsid w:val="00046AA0"/>
    <w:rsid w:val="000473AC"/>
    <w:rsid w:val="00047B41"/>
    <w:rsid w:val="00047C57"/>
    <w:rsid w:val="000506D8"/>
    <w:rsid w:val="00050AB2"/>
    <w:rsid w:val="00051301"/>
    <w:rsid w:val="00051FA9"/>
    <w:rsid w:val="0005210E"/>
    <w:rsid w:val="000528B0"/>
    <w:rsid w:val="000529D3"/>
    <w:rsid w:val="00052E0C"/>
    <w:rsid w:val="00053621"/>
    <w:rsid w:val="00053F85"/>
    <w:rsid w:val="00054593"/>
    <w:rsid w:val="00054A12"/>
    <w:rsid w:val="00054FD0"/>
    <w:rsid w:val="0005532C"/>
    <w:rsid w:val="000555E9"/>
    <w:rsid w:val="0005577F"/>
    <w:rsid w:val="00055E4F"/>
    <w:rsid w:val="00056C21"/>
    <w:rsid w:val="00056CF2"/>
    <w:rsid w:val="00056F56"/>
    <w:rsid w:val="00056FD6"/>
    <w:rsid w:val="00061996"/>
    <w:rsid w:val="00061B96"/>
    <w:rsid w:val="00063269"/>
    <w:rsid w:val="00063CA7"/>
    <w:rsid w:val="00063DA9"/>
    <w:rsid w:val="00064CD0"/>
    <w:rsid w:val="000652CA"/>
    <w:rsid w:val="000653E0"/>
    <w:rsid w:val="00065AB2"/>
    <w:rsid w:val="000662FD"/>
    <w:rsid w:val="00066640"/>
    <w:rsid w:val="000671CF"/>
    <w:rsid w:val="00067402"/>
    <w:rsid w:val="00071516"/>
    <w:rsid w:val="00071AD6"/>
    <w:rsid w:val="00072364"/>
    <w:rsid w:val="00072368"/>
    <w:rsid w:val="00073352"/>
    <w:rsid w:val="0007452B"/>
    <w:rsid w:val="00074A1E"/>
    <w:rsid w:val="00074C4F"/>
    <w:rsid w:val="00074C75"/>
    <w:rsid w:val="00074D92"/>
    <w:rsid w:val="00074EAA"/>
    <w:rsid w:val="00075296"/>
    <w:rsid w:val="00075A43"/>
    <w:rsid w:val="00075DFF"/>
    <w:rsid w:val="0007668C"/>
    <w:rsid w:val="00076A7B"/>
    <w:rsid w:val="00076B76"/>
    <w:rsid w:val="00076DD1"/>
    <w:rsid w:val="00076F90"/>
    <w:rsid w:val="000776A0"/>
    <w:rsid w:val="000800F7"/>
    <w:rsid w:val="000801DA"/>
    <w:rsid w:val="00080D68"/>
    <w:rsid w:val="00081154"/>
    <w:rsid w:val="000813FD"/>
    <w:rsid w:val="00081667"/>
    <w:rsid w:val="000817FF"/>
    <w:rsid w:val="00082830"/>
    <w:rsid w:val="000831AE"/>
    <w:rsid w:val="00083B46"/>
    <w:rsid w:val="000855BC"/>
    <w:rsid w:val="00085CCA"/>
    <w:rsid w:val="00086E94"/>
    <w:rsid w:val="00087563"/>
    <w:rsid w:val="000900DB"/>
    <w:rsid w:val="000904F1"/>
    <w:rsid w:val="00090E6A"/>
    <w:rsid w:val="00091460"/>
    <w:rsid w:val="00092BE7"/>
    <w:rsid w:val="00093155"/>
    <w:rsid w:val="000933C1"/>
    <w:rsid w:val="0009346E"/>
    <w:rsid w:val="00093562"/>
    <w:rsid w:val="000935F5"/>
    <w:rsid w:val="00094584"/>
    <w:rsid w:val="00095B55"/>
    <w:rsid w:val="00097E44"/>
    <w:rsid w:val="000A1EE8"/>
    <w:rsid w:val="000A1F8E"/>
    <w:rsid w:val="000A27E5"/>
    <w:rsid w:val="000A285C"/>
    <w:rsid w:val="000A3393"/>
    <w:rsid w:val="000A3FEF"/>
    <w:rsid w:val="000A549D"/>
    <w:rsid w:val="000A5598"/>
    <w:rsid w:val="000A5BDD"/>
    <w:rsid w:val="000A63E7"/>
    <w:rsid w:val="000A6D99"/>
    <w:rsid w:val="000A7211"/>
    <w:rsid w:val="000A73AD"/>
    <w:rsid w:val="000A74AE"/>
    <w:rsid w:val="000A7F25"/>
    <w:rsid w:val="000B072C"/>
    <w:rsid w:val="000B1875"/>
    <w:rsid w:val="000B2B7A"/>
    <w:rsid w:val="000B30F2"/>
    <w:rsid w:val="000B3C98"/>
    <w:rsid w:val="000B4443"/>
    <w:rsid w:val="000B495F"/>
    <w:rsid w:val="000B525E"/>
    <w:rsid w:val="000B633A"/>
    <w:rsid w:val="000B6874"/>
    <w:rsid w:val="000B6B70"/>
    <w:rsid w:val="000B725B"/>
    <w:rsid w:val="000B765D"/>
    <w:rsid w:val="000B790F"/>
    <w:rsid w:val="000B796D"/>
    <w:rsid w:val="000C009D"/>
    <w:rsid w:val="000C08EE"/>
    <w:rsid w:val="000C172E"/>
    <w:rsid w:val="000C17C6"/>
    <w:rsid w:val="000C19D3"/>
    <w:rsid w:val="000C1A48"/>
    <w:rsid w:val="000C1BFE"/>
    <w:rsid w:val="000C282F"/>
    <w:rsid w:val="000C286D"/>
    <w:rsid w:val="000C3835"/>
    <w:rsid w:val="000C399D"/>
    <w:rsid w:val="000C5140"/>
    <w:rsid w:val="000C5FB7"/>
    <w:rsid w:val="000C79D0"/>
    <w:rsid w:val="000C7BF8"/>
    <w:rsid w:val="000C7E5F"/>
    <w:rsid w:val="000C7EB1"/>
    <w:rsid w:val="000D0484"/>
    <w:rsid w:val="000D10AD"/>
    <w:rsid w:val="000D1DF7"/>
    <w:rsid w:val="000D28C6"/>
    <w:rsid w:val="000D2949"/>
    <w:rsid w:val="000D2C84"/>
    <w:rsid w:val="000D3188"/>
    <w:rsid w:val="000D3CC6"/>
    <w:rsid w:val="000D404B"/>
    <w:rsid w:val="000D4F74"/>
    <w:rsid w:val="000D5620"/>
    <w:rsid w:val="000D5643"/>
    <w:rsid w:val="000D5B8D"/>
    <w:rsid w:val="000D5FD2"/>
    <w:rsid w:val="000D7B24"/>
    <w:rsid w:val="000D7F1A"/>
    <w:rsid w:val="000E14FC"/>
    <w:rsid w:val="000E159F"/>
    <w:rsid w:val="000E1DAC"/>
    <w:rsid w:val="000E2189"/>
    <w:rsid w:val="000E254B"/>
    <w:rsid w:val="000E2CE1"/>
    <w:rsid w:val="000E2DA8"/>
    <w:rsid w:val="000E3554"/>
    <w:rsid w:val="000E37F3"/>
    <w:rsid w:val="000E3CA0"/>
    <w:rsid w:val="000E4174"/>
    <w:rsid w:val="000E46D6"/>
    <w:rsid w:val="000E55DF"/>
    <w:rsid w:val="000E5661"/>
    <w:rsid w:val="000E5B10"/>
    <w:rsid w:val="000E6031"/>
    <w:rsid w:val="000E6727"/>
    <w:rsid w:val="000E6AE3"/>
    <w:rsid w:val="000E7728"/>
    <w:rsid w:val="000F0890"/>
    <w:rsid w:val="000F0974"/>
    <w:rsid w:val="000F0E6C"/>
    <w:rsid w:val="000F2510"/>
    <w:rsid w:val="000F2985"/>
    <w:rsid w:val="000F4226"/>
    <w:rsid w:val="000F422C"/>
    <w:rsid w:val="000F460B"/>
    <w:rsid w:val="000F4643"/>
    <w:rsid w:val="000F5604"/>
    <w:rsid w:val="000F57E4"/>
    <w:rsid w:val="000F5E43"/>
    <w:rsid w:val="000F7645"/>
    <w:rsid w:val="001002A0"/>
    <w:rsid w:val="0010037B"/>
    <w:rsid w:val="00100407"/>
    <w:rsid w:val="001008F1"/>
    <w:rsid w:val="00101077"/>
    <w:rsid w:val="00101B52"/>
    <w:rsid w:val="00102153"/>
    <w:rsid w:val="001026BF"/>
    <w:rsid w:val="0010285C"/>
    <w:rsid w:val="00103215"/>
    <w:rsid w:val="00103B3B"/>
    <w:rsid w:val="0010410B"/>
    <w:rsid w:val="00104754"/>
    <w:rsid w:val="00105CB7"/>
    <w:rsid w:val="00106905"/>
    <w:rsid w:val="001069EF"/>
    <w:rsid w:val="0010716C"/>
    <w:rsid w:val="00107401"/>
    <w:rsid w:val="00107AC8"/>
    <w:rsid w:val="00107B01"/>
    <w:rsid w:val="001100B1"/>
    <w:rsid w:val="00110185"/>
    <w:rsid w:val="00110198"/>
    <w:rsid w:val="001104CE"/>
    <w:rsid w:val="00110DB6"/>
    <w:rsid w:val="00111CB6"/>
    <w:rsid w:val="00111D92"/>
    <w:rsid w:val="001120D0"/>
    <w:rsid w:val="001122D7"/>
    <w:rsid w:val="0011296D"/>
    <w:rsid w:val="001131AE"/>
    <w:rsid w:val="001138F9"/>
    <w:rsid w:val="00113A16"/>
    <w:rsid w:val="00113C78"/>
    <w:rsid w:val="001143C7"/>
    <w:rsid w:val="00115713"/>
    <w:rsid w:val="001159F5"/>
    <w:rsid w:val="001165B4"/>
    <w:rsid w:val="001176DA"/>
    <w:rsid w:val="0011783E"/>
    <w:rsid w:val="00120698"/>
    <w:rsid w:val="00120A2A"/>
    <w:rsid w:val="001211C6"/>
    <w:rsid w:val="00121BB4"/>
    <w:rsid w:val="00122F72"/>
    <w:rsid w:val="0012311E"/>
    <w:rsid w:val="0012418D"/>
    <w:rsid w:val="0012426E"/>
    <w:rsid w:val="00124780"/>
    <w:rsid w:val="00124A83"/>
    <w:rsid w:val="00125200"/>
    <w:rsid w:val="001252D7"/>
    <w:rsid w:val="00125325"/>
    <w:rsid w:val="00125939"/>
    <w:rsid w:val="00126291"/>
    <w:rsid w:val="001276E9"/>
    <w:rsid w:val="00130E21"/>
    <w:rsid w:val="00131390"/>
    <w:rsid w:val="001346A0"/>
    <w:rsid w:val="00134EB5"/>
    <w:rsid w:val="00135112"/>
    <w:rsid w:val="0013545A"/>
    <w:rsid w:val="0013564B"/>
    <w:rsid w:val="001359C7"/>
    <w:rsid w:val="00135DB2"/>
    <w:rsid w:val="00135EB6"/>
    <w:rsid w:val="00135F0E"/>
    <w:rsid w:val="0013654F"/>
    <w:rsid w:val="00136626"/>
    <w:rsid w:val="00136BBF"/>
    <w:rsid w:val="00136C06"/>
    <w:rsid w:val="00136CCD"/>
    <w:rsid w:val="00136E1E"/>
    <w:rsid w:val="00137C46"/>
    <w:rsid w:val="00140043"/>
    <w:rsid w:val="00140629"/>
    <w:rsid w:val="0014093A"/>
    <w:rsid w:val="00140B34"/>
    <w:rsid w:val="001410AF"/>
    <w:rsid w:val="001420EB"/>
    <w:rsid w:val="00142807"/>
    <w:rsid w:val="001429C8"/>
    <w:rsid w:val="00142CFA"/>
    <w:rsid w:val="0014308C"/>
    <w:rsid w:val="001444D5"/>
    <w:rsid w:val="00144CFE"/>
    <w:rsid w:val="00145737"/>
    <w:rsid w:val="001458FA"/>
    <w:rsid w:val="001464A0"/>
    <w:rsid w:val="00146AF8"/>
    <w:rsid w:val="00146BB7"/>
    <w:rsid w:val="00146D6C"/>
    <w:rsid w:val="00146EFF"/>
    <w:rsid w:val="00147111"/>
    <w:rsid w:val="00147A37"/>
    <w:rsid w:val="00150096"/>
    <w:rsid w:val="0015035F"/>
    <w:rsid w:val="0015086E"/>
    <w:rsid w:val="00150FD3"/>
    <w:rsid w:val="0015179F"/>
    <w:rsid w:val="00152AAC"/>
    <w:rsid w:val="00153231"/>
    <w:rsid w:val="001546D3"/>
    <w:rsid w:val="0015518B"/>
    <w:rsid w:val="00155280"/>
    <w:rsid w:val="001555FB"/>
    <w:rsid w:val="00155995"/>
    <w:rsid w:val="001560C9"/>
    <w:rsid w:val="00156285"/>
    <w:rsid w:val="001563BF"/>
    <w:rsid w:val="00156DCD"/>
    <w:rsid w:val="00156E97"/>
    <w:rsid w:val="0015741D"/>
    <w:rsid w:val="0015747B"/>
    <w:rsid w:val="0015748A"/>
    <w:rsid w:val="00157D40"/>
    <w:rsid w:val="001602BD"/>
    <w:rsid w:val="00160544"/>
    <w:rsid w:val="00161669"/>
    <w:rsid w:val="001616CC"/>
    <w:rsid w:val="001623BD"/>
    <w:rsid w:val="001627E0"/>
    <w:rsid w:val="0016282E"/>
    <w:rsid w:val="00162C11"/>
    <w:rsid w:val="001630EF"/>
    <w:rsid w:val="00163440"/>
    <w:rsid w:val="00163456"/>
    <w:rsid w:val="0016360F"/>
    <w:rsid w:val="00164D74"/>
    <w:rsid w:val="00165323"/>
    <w:rsid w:val="00165828"/>
    <w:rsid w:val="00165A8E"/>
    <w:rsid w:val="00165F99"/>
    <w:rsid w:val="001664C9"/>
    <w:rsid w:val="00166D19"/>
    <w:rsid w:val="00167035"/>
    <w:rsid w:val="0016749B"/>
    <w:rsid w:val="001704D7"/>
    <w:rsid w:val="0017156B"/>
    <w:rsid w:val="001716D1"/>
    <w:rsid w:val="00171D0E"/>
    <w:rsid w:val="00171D87"/>
    <w:rsid w:val="00172A7C"/>
    <w:rsid w:val="00173483"/>
    <w:rsid w:val="0017549F"/>
    <w:rsid w:val="00175F6B"/>
    <w:rsid w:val="00176108"/>
    <w:rsid w:val="00176907"/>
    <w:rsid w:val="00176CC9"/>
    <w:rsid w:val="00176F42"/>
    <w:rsid w:val="00176F91"/>
    <w:rsid w:val="00177805"/>
    <w:rsid w:val="00177937"/>
    <w:rsid w:val="00177C57"/>
    <w:rsid w:val="0018222D"/>
    <w:rsid w:val="00182481"/>
    <w:rsid w:val="00182ACD"/>
    <w:rsid w:val="00183790"/>
    <w:rsid w:val="00184B7E"/>
    <w:rsid w:val="00184B80"/>
    <w:rsid w:val="00184ECC"/>
    <w:rsid w:val="00185A2B"/>
    <w:rsid w:val="00185C16"/>
    <w:rsid w:val="00186118"/>
    <w:rsid w:val="00186FB6"/>
    <w:rsid w:val="001873D5"/>
    <w:rsid w:val="001917E9"/>
    <w:rsid w:val="001924E4"/>
    <w:rsid w:val="00192548"/>
    <w:rsid w:val="0019263C"/>
    <w:rsid w:val="00193044"/>
    <w:rsid w:val="001943B5"/>
    <w:rsid w:val="001949F0"/>
    <w:rsid w:val="00196233"/>
    <w:rsid w:val="00196D0D"/>
    <w:rsid w:val="0019733F"/>
    <w:rsid w:val="00197B35"/>
    <w:rsid w:val="001A00AF"/>
    <w:rsid w:val="001A17BF"/>
    <w:rsid w:val="001A1BCB"/>
    <w:rsid w:val="001A2267"/>
    <w:rsid w:val="001A233A"/>
    <w:rsid w:val="001A239F"/>
    <w:rsid w:val="001A28D6"/>
    <w:rsid w:val="001A2E3A"/>
    <w:rsid w:val="001A2FFF"/>
    <w:rsid w:val="001A4776"/>
    <w:rsid w:val="001A4B2B"/>
    <w:rsid w:val="001A50A0"/>
    <w:rsid w:val="001A5216"/>
    <w:rsid w:val="001A5679"/>
    <w:rsid w:val="001A5E5E"/>
    <w:rsid w:val="001A6D14"/>
    <w:rsid w:val="001A7344"/>
    <w:rsid w:val="001A75A0"/>
    <w:rsid w:val="001A77AF"/>
    <w:rsid w:val="001A77D7"/>
    <w:rsid w:val="001B02C4"/>
    <w:rsid w:val="001B067A"/>
    <w:rsid w:val="001B0840"/>
    <w:rsid w:val="001B1965"/>
    <w:rsid w:val="001B2B3F"/>
    <w:rsid w:val="001B2C5A"/>
    <w:rsid w:val="001B301C"/>
    <w:rsid w:val="001B3574"/>
    <w:rsid w:val="001B3A06"/>
    <w:rsid w:val="001B3CFA"/>
    <w:rsid w:val="001B4496"/>
    <w:rsid w:val="001B4D28"/>
    <w:rsid w:val="001B51F7"/>
    <w:rsid w:val="001B5736"/>
    <w:rsid w:val="001B6D9F"/>
    <w:rsid w:val="001B7215"/>
    <w:rsid w:val="001B7587"/>
    <w:rsid w:val="001B78FC"/>
    <w:rsid w:val="001C0061"/>
    <w:rsid w:val="001C0BB4"/>
    <w:rsid w:val="001C0ED4"/>
    <w:rsid w:val="001C1355"/>
    <w:rsid w:val="001C1929"/>
    <w:rsid w:val="001C1F9F"/>
    <w:rsid w:val="001C280C"/>
    <w:rsid w:val="001C2997"/>
    <w:rsid w:val="001C2C4C"/>
    <w:rsid w:val="001C34C4"/>
    <w:rsid w:val="001C3655"/>
    <w:rsid w:val="001C37DF"/>
    <w:rsid w:val="001C40D9"/>
    <w:rsid w:val="001C417F"/>
    <w:rsid w:val="001C51D0"/>
    <w:rsid w:val="001C55DE"/>
    <w:rsid w:val="001C65A6"/>
    <w:rsid w:val="001C6934"/>
    <w:rsid w:val="001C6E68"/>
    <w:rsid w:val="001C7376"/>
    <w:rsid w:val="001D05C2"/>
    <w:rsid w:val="001D12F5"/>
    <w:rsid w:val="001D167E"/>
    <w:rsid w:val="001D18E6"/>
    <w:rsid w:val="001D1C56"/>
    <w:rsid w:val="001D1EB4"/>
    <w:rsid w:val="001D246C"/>
    <w:rsid w:val="001D29A0"/>
    <w:rsid w:val="001D2CC0"/>
    <w:rsid w:val="001D342C"/>
    <w:rsid w:val="001D406C"/>
    <w:rsid w:val="001D45F5"/>
    <w:rsid w:val="001D46BA"/>
    <w:rsid w:val="001D4ED8"/>
    <w:rsid w:val="001D558B"/>
    <w:rsid w:val="001D5F03"/>
    <w:rsid w:val="001D663E"/>
    <w:rsid w:val="001D665F"/>
    <w:rsid w:val="001D750F"/>
    <w:rsid w:val="001D7AF9"/>
    <w:rsid w:val="001E058C"/>
    <w:rsid w:val="001E0A27"/>
    <w:rsid w:val="001E0AF4"/>
    <w:rsid w:val="001E0C73"/>
    <w:rsid w:val="001E0F88"/>
    <w:rsid w:val="001E2023"/>
    <w:rsid w:val="001E2507"/>
    <w:rsid w:val="001E2838"/>
    <w:rsid w:val="001E3206"/>
    <w:rsid w:val="001E3514"/>
    <w:rsid w:val="001E3A20"/>
    <w:rsid w:val="001E4A74"/>
    <w:rsid w:val="001E61BE"/>
    <w:rsid w:val="001E6AD1"/>
    <w:rsid w:val="001E6CDE"/>
    <w:rsid w:val="001E7307"/>
    <w:rsid w:val="001E7740"/>
    <w:rsid w:val="001E77F6"/>
    <w:rsid w:val="001F0E48"/>
    <w:rsid w:val="001F1CAF"/>
    <w:rsid w:val="001F1FB1"/>
    <w:rsid w:val="001F268C"/>
    <w:rsid w:val="001F39EA"/>
    <w:rsid w:val="001F3A3D"/>
    <w:rsid w:val="001F400D"/>
    <w:rsid w:val="001F485E"/>
    <w:rsid w:val="001F4E61"/>
    <w:rsid w:val="001F5FF2"/>
    <w:rsid w:val="001F60B6"/>
    <w:rsid w:val="001F6F7B"/>
    <w:rsid w:val="001F7279"/>
    <w:rsid w:val="001F7746"/>
    <w:rsid w:val="00200478"/>
    <w:rsid w:val="0020073C"/>
    <w:rsid w:val="00200C51"/>
    <w:rsid w:val="00202499"/>
    <w:rsid w:val="002029A3"/>
    <w:rsid w:val="00202EAF"/>
    <w:rsid w:val="00203E62"/>
    <w:rsid w:val="00204D26"/>
    <w:rsid w:val="002063EC"/>
    <w:rsid w:val="00206A81"/>
    <w:rsid w:val="00206DDD"/>
    <w:rsid w:val="002070C2"/>
    <w:rsid w:val="00207D97"/>
    <w:rsid w:val="00207E2F"/>
    <w:rsid w:val="00210F7E"/>
    <w:rsid w:val="0021182A"/>
    <w:rsid w:val="00211883"/>
    <w:rsid w:val="00213072"/>
    <w:rsid w:val="00213220"/>
    <w:rsid w:val="0021397C"/>
    <w:rsid w:val="00214575"/>
    <w:rsid w:val="002149A9"/>
    <w:rsid w:val="00214B1E"/>
    <w:rsid w:val="00214F84"/>
    <w:rsid w:val="00215FB7"/>
    <w:rsid w:val="00216323"/>
    <w:rsid w:val="002165C7"/>
    <w:rsid w:val="0021665D"/>
    <w:rsid w:val="00216AC6"/>
    <w:rsid w:val="002179C1"/>
    <w:rsid w:val="002200A2"/>
    <w:rsid w:val="00220485"/>
    <w:rsid w:val="002210DD"/>
    <w:rsid w:val="002246AE"/>
    <w:rsid w:val="00224946"/>
    <w:rsid w:val="00224F14"/>
    <w:rsid w:val="002256AD"/>
    <w:rsid w:val="00225C69"/>
    <w:rsid w:val="00226602"/>
    <w:rsid w:val="002267AA"/>
    <w:rsid w:val="00226FA7"/>
    <w:rsid w:val="002275AB"/>
    <w:rsid w:val="002275D6"/>
    <w:rsid w:val="0022760F"/>
    <w:rsid w:val="00227E26"/>
    <w:rsid w:val="0023025B"/>
    <w:rsid w:val="0023092A"/>
    <w:rsid w:val="00230C74"/>
    <w:rsid w:val="00231381"/>
    <w:rsid w:val="00231F5A"/>
    <w:rsid w:val="0023213B"/>
    <w:rsid w:val="0023268D"/>
    <w:rsid w:val="00232D3F"/>
    <w:rsid w:val="002331FC"/>
    <w:rsid w:val="0023415A"/>
    <w:rsid w:val="0023446A"/>
    <w:rsid w:val="00234FD2"/>
    <w:rsid w:val="002355E1"/>
    <w:rsid w:val="00235E03"/>
    <w:rsid w:val="00235E9E"/>
    <w:rsid w:val="002362DE"/>
    <w:rsid w:val="00236484"/>
    <w:rsid w:val="00236822"/>
    <w:rsid w:val="002375DC"/>
    <w:rsid w:val="0023783D"/>
    <w:rsid w:val="00240646"/>
    <w:rsid w:val="00240777"/>
    <w:rsid w:val="00240A18"/>
    <w:rsid w:val="00241792"/>
    <w:rsid w:val="00241CD6"/>
    <w:rsid w:val="00242AAB"/>
    <w:rsid w:val="00242E01"/>
    <w:rsid w:val="00244A52"/>
    <w:rsid w:val="00244C8D"/>
    <w:rsid w:val="0024589B"/>
    <w:rsid w:val="00245AF4"/>
    <w:rsid w:val="0024632F"/>
    <w:rsid w:val="0024642B"/>
    <w:rsid w:val="0024653B"/>
    <w:rsid w:val="002473B2"/>
    <w:rsid w:val="002476BA"/>
    <w:rsid w:val="00250783"/>
    <w:rsid w:val="002507F5"/>
    <w:rsid w:val="00250D22"/>
    <w:rsid w:val="002536C6"/>
    <w:rsid w:val="00253C9F"/>
    <w:rsid w:val="00253D93"/>
    <w:rsid w:val="00253E98"/>
    <w:rsid w:val="00253F50"/>
    <w:rsid w:val="00255037"/>
    <w:rsid w:val="0025559E"/>
    <w:rsid w:val="00255EE6"/>
    <w:rsid w:val="00255F2B"/>
    <w:rsid w:val="002567DA"/>
    <w:rsid w:val="0025685B"/>
    <w:rsid w:val="00256909"/>
    <w:rsid w:val="0025696A"/>
    <w:rsid w:val="00256F0E"/>
    <w:rsid w:val="00257042"/>
    <w:rsid w:val="002574BC"/>
    <w:rsid w:val="00257BF4"/>
    <w:rsid w:val="00260338"/>
    <w:rsid w:val="00260D67"/>
    <w:rsid w:val="00260EED"/>
    <w:rsid w:val="00261301"/>
    <w:rsid w:val="00261ABC"/>
    <w:rsid w:val="00261C08"/>
    <w:rsid w:val="00262259"/>
    <w:rsid w:val="00262691"/>
    <w:rsid w:val="00262B2A"/>
    <w:rsid w:val="002630E3"/>
    <w:rsid w:val="00263255"/>
    <w:rsid w:val="0026349E"/>
    <w:rsid w:val="00263956"/>
    <w:rsid w:val="00263C10"/>
    <w:rsid w:val="00263FB1"/>
    <w:rsid w:val="00265D09"/>
    <w:rsid w:val="00265D15"/>
    <w:rsid w:val="00265DB7"/>
    <w:rsid w:val="00265FE6"/>
    <w:rsid w:val="002667C5"/>
    <w:rsid w:val="0026680A"/>
    <w:rsid w:val="00270007"/>
    <w:rsid w:val="00270149"/>
    <w:rsid w:val="002703A0"/>
    <w:rsid w:val="00270F98"/>
    <w:rsid w:val="00271593"/>
    <w:rsid w:val="00272387"/>
    <w:rsid w:val="00273166"/>
    <w:rsid w:val="00273F3B"/>
    <w:rsid w:val="0027460A"/>
    <w:rsid w:val="00274826"/>
    <w:rsid w:val="00274B32"/>
    <w:rsid w:val="00275C14"/>
    <w:rsid w:val="00275E0A"/>
    <w:rsid w:val="00276FC2"/>
    <w:rsid w:val="00277710"/>
    <w:rsid w:val="00277D47"/>
    <w:rsid w:val="002809C1"/>
    <w:rsid w:val="00281BC7"/>
    <w:rsid w:val="002820D1"/>
    <w:rsid w:val="0028237A"/>
    <w:rsid w:val="0028293B"/>
    <w:rsid w:val="00283835"/>
    <w:rsid w:val="002839B2"/>
    <w:rsid w:val="00283FBC"/>
    <w:rsid w:val="002844BE"/>
    <w:rsid w:val="00284D2C"/>
    <w:rsid w:val="00284FC7"/>
    <w:rsid w:val="00285803"/>
    <w:rsid w:val="00285939"/>
    <w:rsid w:val="00286D03"/>
    <w:rsid w:val="00286F72"/>
    <w:rsid w:val="00287009"/>
    <w:rsid w:val="002870EC"/>
    <w:rsid w:val="0028749E"/>
    <w:rsid w:val="00287C8F"/>
    <w:rsid w:val="002906E2"/>
    <w:rsid w:val="00291312"/>
    <w:rsid w:val="00291A8B"/>
    <w:rsid w:val="00294139"/>
    <w:rsid w:val="00294314"/>
    <w:rsid w:val="00294614"/>
    <w:rsid w:val="002948EC"/>
    <w:rsid w:val="00294A83"/>
    <w:rsid w:val="002953E3"/>
    <w:rsid w:val="00295AAE"/>
    <w:rsid w:val="00296F47"/>
    <w:rsid w:val="002974CB"/>
    <w:rsid w:val="00297681"/>
    <w:rsid w:val="002A03B5"/>
    <w:rsid w:val="002A03C2"/>
    <w:rsid w:val="002A1014"/>
    <w:rsid w:val="002A3CC8"/>
    <w:rsid w:val="002A3CDA"/>
    <w:rsid w:val="002A60E2"/>
    <w:rsid w:val="002A631F"/>
    <w:rsid w:val="002A6B56"/>
    <w:rsid w:val="002A7625"/>
    <w:rsid w:val="002A774D"/>
    <w:rsid w:val="002A7B8B"/>
    <w:rsid w:val="002B0DF9"/>
    <w:rsid w:val="002B19C9"/>
    <w:rsid w:val="002B2337"/>
    <w:rsid w:val="002B26AE"/>
    <w:rsid w:val="002B26C3"/>
    <w:rsid w:val="002B2A5B"/>
    <w:rsid w:val="002B30EA"/>
    <w:rsid w:val="002B3DBE"/>
    <w:rsid w:val="002B3FB6"/>
    <w:rsid w:val="002B49F8"/>
    <w:rsid w:val="002B4D8E"/>
    <w:rsid w:val="002B4F62"/>
    <w:rsid w:val="002B53BB"/>
    <w:rsid w:val="002B5852"/>
    <w:rsid w:val="002B5980"/>
    <w:rsid w:val="002B5FBC"/>
    <w:rsid w:val="002B6694"/>
    <w:rsid w:val="002B67AE"/>
    <w:rsid w:val="002B7540"/>
    <w:rsid w:val="002B760B"/>
    <w:rsid w:val="002B7986"/>
    <w:rsid w:val="002B7AA2"/>
    <w:rsid w:val="002C0989"/>
    <w:rsid w:val="002C1494"/>
    <w:rsid w:val="002C1855"/>
    <w:rsid w:val="002C1C61"/>
    <w:rsid w:val="002C2485"/>
    <w:rsid w:val="002C3020"/>
    <w:rsid w:val="002C30A7"/>
    <w:rsid w:val="002C3558"/>
    <w:rsid w:val="002C355E"/>
    <w:rsid w:val="002C3D75"/>
    <w:rsid w:val="002C50D9"/>
    <w:rsid w:val="002C54FE"/>
    <w:rsid w:val="002C5AA5"/>
    <w:rsid w:val="002C60A6"/>
    <w:rsid w:val="002C7356"/>
    <w:rsid w:val="002C7404"/>
    <w:rsid w:val="002C7E0A"/>
    <w:rsid w:val="002C7F80"/>
    <w:rsid w:val="002D0006"/>
    <w:rsid w:val="002D00C4"/>
    <w:rsid w:val="002D0676"/>
    <w:rsid w:val="002D0B3C"/>
    <w:rsid w:val="002D0D57"/>
    <w:rsid w:val="002D1044"/>
    <w:rsid w:val="002D19CA"/>
    <w:rsid w:val="002D20A3"/>
    <w:rsid w:val="002D219F"/>
    <w:rsid w:val="002D32EB"/>
    <w:rsid w:val="002D3F8A"/>
    <w:rsid w:val="002D3FDA"/>
    <w:rsid w:val="002D4449"/>
    <w:rsid w:val="002D4A70"/>
    <w:rsid w:val="002D501F"/>
    <w:rsid w:val="002D5226"/>
    <w:rsid w:val="002D52A6"/>
    <w:rsid w:val="002D59F1"/>
    <w:rsid w:val="002D5F41"/>
    <w:rsid w:val="002D74C6"/>
    <w:rsid w:val="002D7790"/>
    <w:rsid w:val="002D7CE1"/>
    <w:rsid w:val="002E0890"/>
    <w:rsid w:val="002E097E"/>
    <w:rsid w:val="002E0B0D"/>
    <w:rsid w:val="002E1B79"/>
    <w:rsid w:val="002E2864"/>
    <w:rsid w:val="002E2B08"/>
    <w:rsid w:val="002E3133"/>
    <w:rsid w:val="002E468D"/>
    <w:rsid w:val="002E522A"/>
    <w:rsid w:val="002E5F78"/>
    <w:rsid w:val="002E61D2"/>
    <w:rsid w:val="002E6605"/>
    <w:rsid w:val="002E77B5"/>
    <w:rsid w:val="002E7D0C"/>
    <w:rsid w:val="002E7D51"/>
    <w:rsid w:val="002F0036"/>
    <w:rsid w:val="002F02F6"/>
    <w:rsid w:val="002F0845"/>
    <w:rsid w:val="002F0FA6"/>
    <w:rsid w:val="002F1421"/>
    <w:rsid w:val="002F15D9"/>
    <w:rsid w:val="002F220A"/>
    <w:rsid w:val="002F2F54"/>
    <w:rsid w:val="002F30E5"/>
    <w:rsid w:val="002F3F69"/>
    <w:rsid w:val="002F481C"/>
    <w:rsid w:val="002F4C14"/>
    <w:rsid w:val="002F4F24"/>
    <w:rsid w:val="002F4F75"/>
    <w:rsid w:val="002F52E8"/>
    <w:rsid w:val="002F57AD"/>
    <w:rsid w:val="002F5B41"/>
    <w:rsid w:val="002F5C49"/>
    <w:rsid w:val="002F76A3"/>
    <w:rsid w:val="0030048A"/>
    <w:rsid w:val="00300A1D"/>
    <w:rsid w:val="00300C12"/>
    <w:rsid w:val="00300E52"/>
    <w:rsid w:val="00300FB3"/>
    <w:rsid w:val="00301A9C"/>
    <w:rsid w:val="00302381"/>
    <w:rsid w:val="00306D39"/>
    <w:rsid w:val="00307920"/>
    <w:rsid w:val="0031129F"/>
    <w:rsid w:val="003112D0"/>
    <w:rsid w:val="00311885"/>
    <w:rsid w:val="00311C92"/>
    <w:rsid w:val="003121FB"/>
    <w:rsid w:val="0031231E"/>
    <w:rsid w:val="00312AAE"/>
    <w:rsid w:val="00312D9F"/>
    <w:rsid w:val="00312F94"/>
    <w:rsid w:val="00313148"/>
    <w:rsid w:val="0031314E"/>
    <w:rsid w:val="003131D7"/>
    <w:rsid w:val="00313ACD"/>
    <w:rsid w:val="00313D25"/>
    <w:rsid w:val="003142FC"/>
    <w:rsid w:val="003143E6"/>
    <w:rsid w:val="00314618"/>
    <w:rsid w:val="00314A8D"/>
    <w:rsid w:val="00315260"/>
    <w:rsid w:val="003154EC"/>
    <w:rsid w:val="0031574F"/>
    <w:rsid w:val="00315A16"/>
    <w:rsid w:val="00316A33"/>
    <w:rsid w:val="00316C41"/>
    <w:rsid w:val="00316C99"/>
    <w:rsid w:val="00317800"/>
    <w:rsid w:val="00317B8D"/>
    <w:rsid w:val="00320217"/>
    <w:rsid w:val="00320AB6"/>
    <w:rsid w:val="00320B4F"/>
    <w:rsid w:val="00322102"/>
    <w:rsid w:val="003228FB"/>
    <w:rsid w:val="00322D7B"/>
    <w:rsid w:val="003232B5"/>
    <w:rsid w:val="00323931"/>
    <w:rsid w:val="00323B1E"/>
    <w:rsid w:val="00323FE0"/>
    <w:rsid w:val="00324170"/>
    <w:rsid w:val="003241BB"/>
    <w:rsid w:val="003244CF"/>
    <w:rsid w:val="00324700"/>
    <w:rsid w:val="0032482D"/>
    <w:rsid w:val="00324AB4"/>
    <w:rsid w:val="00324BE5"/>
    <w:rsid w:val="00324FD4"/>
    <w:rsid w:val="0032703E"/>
    <w:rsid w:val="0032745C"/>
    <w:rsid w:val="003274F1"/>
    <w:rsid w:val="00327518"/>
    <w:rsid w:val="003279D7"/>
    <w:rsid w:val="00327C69"/>
    <w:rsid w:val="00327EAB"/>
    <w:rsid w:val="00330AFB"/>
    <w:rsid w:val="00330FAB"/>
    <w:rsid w:val="00331B31"/>
    <w:rsid w:val="00331CD0"/>
    <w:rsid w:val="003322C1"/>
    <w:rsid w:val="00332476"/>
    <w:rsid w:val="003325BE"/>
    <w:rsid w:val="00332661"/>
    <w:rsid w:val="003326C2"/>
    <w:rsid w:val="003341FD"/>
    <w:rsid w:val="00334B28"/>
    <w:rsid w:val="00335950"/>
    <w:rsid w:val="00335AFA"/>
    <w:rsid w:val="00336179"/>
    <w:rsid w:val="003365A3"/>
    <w:rsid w:val="00336818"/>
    <w:rsid w:val="00336F45"/>
    <w:rsid w:val="00337433"/>
    <w:rsid w:val="00337470"/>
    <w:rsid w:val="00337EC5"/>
    <w:rsid w:val="00337F33"/>
    <w:rsid w:val="003402ED"/>
    <w:rsid w:val="00341227"/>
    <w:rsid w:val="00341594"/>
    <w:rsid w:val="00342B16"/>
    <w:rsid w:val="00342CC9"/>
    <w:rsid w:val="0034323C"/>
    <w:rsid w:val="003435A9"/>
    <w:rsid w:val="003435DD"/>
    <w:rsid w:val="00344C7C"/>
    <w:rsid w:val="00344FB6"/>
    <w:rsid w:val="00346CA6"/>
    <w:rsid w:val="00347169"/>
    <w:rsid w:val="00350F2C"/>
    <w:rsid w:val="00351991"/>
    <w:rsid w:val="00351E1A"/>
    <w:rsid w:val="00351FA9"/>
    <w:rsid w:val="00352C58"/>
    <w:rsid w:val="00353994"/>
    <w:rsid w:val="00353C2C"/>
    <w:rsid w:val="00354C36"/>
    <w:rsid w:val="00354F1C"/>
    <w:rsid w:val="00354F45"/>
    <w:rsid w:val="003554D5"/>
    <w:rsid w:val="00355A57"/>
    <w:rsid w:val="00356153"/>
    <w:rsid w:val="00356357"/>
    <w:rsid w:val="00356EE8"/>
    <w:rsid w:val="003572E4"/>
    <w:rsid w:val="0035747A"/>
    <w:rsid w:val="0035791B"/>
    <w:rsid w:val="003606CA"/>
    <w:rsid w:val="00360FB5"/>
    <w:rsid w:val="003622B8"/>
    <w:rsid w:val="003631AF"/>
    <w:rsid w:val="003638FC"/>
    <w:rsid w:val="00363CB1"/>
    <w:rsid w:val="00363E76"/>
    <w:rsid w:val="00363F97"/>
    <w:rsid w:val="0036422F"/>
    <w:rsid w:val="003644B1"/>
    <w:rsid w:val="00364CD8"/>
    <w:rsid w:val="00364EAC"/>
    <w:rsid w:val="00364F45"/>
    <w:rsid w:val="00365A86"/>
    <w:rsid w:val="00365B43"/>
    <w:rsid w:val="00365D3C"/>
    <w:rsid w:val="00366340"/>
    <w:rsid w:val="00366572"/>
    <w:rsid w:val="00367697"/>
    <w:rsid w:val="00367FF4"/>
    <w:rsid w:val="00370D5B"/>
    <w:rsid w:val="003726F1"/>
    <w:rsid w:val="00373393"/>
    <w:rsid w:val="00373508"/>
    <w:rsid w:val="00374557"/>
    <w:rsid w:val="00374C45"/>
    <w:rsid w:val="00374FD4"/>
    <w:rsid w:val="003750D2"/>
    <w:rsid w:val="0037518B"/>
    <w:rsid w:val="00375569"/>
    <w:rsid w:val="00375C46"/>
    <w:rsid w:val="00376556"/>
    <w:rsid w:val="00377045"/>
    <w:rsid w:val="003770FB"/>
    <w:rsid w:val="00380248"/>
    <w:rsid w:val="00380AB0"/>
    <w:rsid w:val="00380CAF"/>
    <w:rsid w:val="00380DF4"/>
    <w:rsid w:val="00381E01"/>
    <w:rsid w:val="00381F91"/>
    <w:rsid w:val="00382109"/>
    <w:rsid w:val="0038237E"/>
    <w:rsid w:val="00384338"/>
    <w:rsid w:val="0038439F"/>
    <w:rsid w:val="00384834"/>
    <w:rsid w:val="00384D4E"/>
    <w:rsid w:val="00384E2A"/>
    <w:rsid w:val="00384FA1"/>
    <w:rsid w:val="0038500B"/>
    <w:rsid w:val="00385250"/>
    <w:rsid w:val="003856DB"/>
    <w:rsid w:val="00386382"/>
    <w:rsid w:val="003875C3"/>
    <w:rsid w:val="00387926"/>
    <w:rsid w:val="00390E33"/>
    <w:rsid w:val="00393C30"/>
    <w:rsid w:val="00393D1B"/>
    <w:rsid w:val="00393F72"/>
    <w:rsid w:val="0039548F"/>
    <w:rsid w:val="003956E7"/>
    <w:rsid w:val="00395AAA"/>
    <w:rsid w:val="00395EBB"/>
    <w:rsid w:val="003962F9"/>
    <w:rsid w:val="00396BC6"/>
    <w:rsid w:val="00396C67"/>
    <w:rsid w:val="0039754B"/>
    <w:rsid w:val="0039760C"/>
    <w:rsid w:val="003978BC"/>
    <w:rsid w:val="00397AA1"/>
    <w:rsid w:val="003A0115"/>
    <w:rsid w:val="003A097D"/>
    <w:rsid w:val="003A10CF"/>
    <w:rsid w:val="003A1133"/>
    <w:rsid w:val="003A21E1"/>
    <w:rsid w:val="003A2759"/>
    <w:rsid w:val="003A27AC"/>
    <w:rsid w:val="003A289C"/>
    <w:rsid w:val="003A2944"/>
    <w:rsid w:val="003A320E"/>
    <w:rsid w:val="003A3A7C"/>
    <w:rsid w:val="003A5060"/>
    <w:rsid w:val="003A62C1"/>
    <w:rsid w:val="003A7511"/>
    <w:rsid w:val="003A7978"/>
    <w:rsid w:val="003B01A3"/>
    <w:rsid w:val="003B1004"/>
    <w:rsid w:val="003B18B7"/>
    <w:rsid w:val="003B244B"/>
    <w:rsid w:val="003B2E07"/>
    <w:rsid w:val="003B36F4"/>
    <w:rsid w:val="003B4584"/>
    <w:rsid w:val="003B50A7"/>
    <w:rsid w:val="003B53F3"/>
    <w:rsid w:val="003B5D32"/>
    <w:rsid w:val="003B5D9C"/>
    <w:rsid w:val="003B5E97"/>
    <w:rsid w:val="003B658A"/>
    <w:rsid w:val="003B668A"/>
    <w:rsid w:val="003B6FB3"/>
    <w:rsid w:val="003B770A"/>
    <w:rsid w:val="003B7A82"/>
    <w:rsid w:val="003B7AD7"/>
    <w:rsid w:val="003B7E6B"/>
    <w:rsid w:val="003C0188"/>
    <w:rsid w:val="003C0578"/>
    <w:rsid w:val="003C07D7"/>
    <w:rsid w:val="003C08B7"/>
    <w:rsid w:val="003C09CF"/>
    <w:rsid w:val="003C09F9"/>
    <w:rsid w:val="003C0F53"/>
    <w:rsid w:val="003C12FF"/>
    <w:rsid w:val="003C1730"/>
    <w:rsid w:val="003C1B62"/>
    <w:rsid w:val="003C27DA"/>
    <w:rsid w:val="003C2E67"/>
    <w:rsid w:val="003C55A3"/>
    <w:rsid w:val="003C57FD"/>
    <w:rsid w:val="003C59F6"/>
    <w:rsid w:val="003C5CCB"/>
    <w:rsid w:val="003C5DCE"/>
    <w:rsid w:val="003C5F53"/>
    <w:rsid w:val="003C5FDB"/>
    <w:rsid w:val="003C5FE2"/>
    <w:rsid w:val="003C7CA4"/>
    <w:rsid w:val="003D0271"/>
    <w:rsid w:val="003D0460"/>
    <w:rsid w:val="003D0558"/>
    <w:rsid w:val="003D0F58"/>
    <w:rsid w:val="003D1074"/>
    <w:rsid w:val="003D148D"/>
    <w:rsid w:val="003D1E31"/>
    <w:rsid w:val="003D3711"/>
    <w:rsid w:val="003D3D88"/>
    <w:rsid w:val="003D64F5"/>
    <w:rsid w:val="003D7541"/>
    <w:rsid w:val="003D77EC"/>
    <w:rsid w:val="003E1540"/>
    <w:rsid w:val="003E1FBA"/>
    <w:rsid w:val="003E2284"/>
    <w:rsid w:val="003E2750"/>
    <w:rsid w:val="003E4A5A"/>
    <w:rsid w:val="003E4D36"/>
    <w:rsid w:val="003E54AB"/>
    <w:rsid w:val="003E54BB"/>
    <w:rsid w:val="003E5EAD"/>
    <w:rsid w:val="003E5ED2"/>
    <w:rsid w:val="003E6484"/>
    <w:rsid w:val="003E6BB8"/>
    <w:rsid w:val="003E6E51"/>
    <w:rsid w:val="003F0BC2"/>
    <w:rsid w:val="003F1974"/>
    <w:rsid w:val="003F22BD"/>
    <w:rsid w:val="003F273F"/>
    <w:rsid w:val="003F27C1"/>
    <w:rsid w:val="003F2E3B"/>
    <w:rsid w:val="003F34AB"/>
    <w:rsid w:val="003F3C37"/>
    <w:rsid w:val="003F4007"/>
    <w:rsid w:val="003F47B1"/>
    <w:rsid w:val="003F5226"/>
    <w:rsid w:val="003F53CA"/>
    <w:rsid w:val="003F5523"/>
    <w:rsid w:val="003F5D46"/>
    <w:rsid w:val="003F6FC1"/>
    <w:rsid w:val="003F7036"/>
    <w:rsid w:val="003F75C9"/>
    <w:rsid w:val="0040018F"/>
    <w:rsid w:val="00400252"/>
    <w:rsid w:val="00400406"/>
    <w:rsid w:val="00400819"/>
    <w:rsid w:val="004015C9"/>
    <w:rsid w:val="0040198A"/>
    <w:rsid w:val="004019E2"/>
    <w:rsid w:val="004020E4"/>
    <w:rsid w:val="00402F45"/>
    <w:rsid w:val="00404BB3"/>
    <w:rsid w:val="00406537"/>
    <w:rsid w:val="00406B67"/>
    <w:rsid w:val="004078A4"/>
    <w:rsid w:val="00407CE4"/>
    <w:rsid w:val="00410A66"/>
    <w:rsid w:val="00411774"/>
    <w:rsid w:val="00411A05"/>
    <w:rsid w:val="00412292"/>
    <w:rsid w:val="004123BF"/>
    <w:rsid w:val="00412A90"/>
    <w:rsid w:val="0041318E"/>
    <w:rsid w:val="004143DD"/>
    <w:rsid w:val="00415339"/>
    <w:rsid w:val="0041593F"/>
    <w:rsid w:val="00417031"/>
    <w:rsid w:val="004171D3"/>
    <w:rsid w:val="0041769A"/>
    <w:rsid w:val="004176E7"/>
    <w:rsid w:val="00417C16"/>
    <w:rsid w:val="00420301"/>
    <w:rsid w:val="004206D4"/>
    <w:rsid w:val="00420BFF"/>
    <w:rsid w:val="00421C27"/>
    <w:rsid w:val="004229AF"/>
    <w:rsid w:val="00422F9B"/>
    <w:rsid w:val="0042310A"/>
    <w:rsid w:val="004235A4"/>
    <w:rsid w:val="00424862"/>
    <w:rsid w:val="00424B44"/>
    <w:rsid w:val="00424D2E"/>
    <w:rsid w:val="00425AD0"/>
    <w:rsid w:val="00425FC5"/>
    <w:rsid w:val="004277DD"/>
    <w:rsid w:val="0042793A"/>
    <w:rsid w:val="00427FB5"/>
    <w:rsid w:val="004304B8"/>
    <w:rsid w:val="004311DE"/>
    <w:rsid w:val="0043180B"/>
    <w:rsid w:val="00431E9A"/>
    <w:rsid w:val="004322F7"/>
    <w:rsid w:val="00432A87"/>
    <w:rsid w:val="00432C4C"/>
    <w:rsid w:val="00432E1E"/>
    <w:rsid w:val="0043366C"/>
    <w:rsid w:val="00433807"/>
    <w:rsid w:val="00434E49"/>
    <w:rsid w:val="004350AF"/>
    <w:rsid w:val="004350E6"/>
    <w:rsid w:val="0043564B"/>
    <w:rsid w:val="004361E0"/>
    <w:rsid w:val="00436201"/>
    <w:rsid w:val="00436285"/>
    <w:rsid w:val="004367AA"/>
    <w:rsid w:val="00436891"/>
    <w:rsid w:val="00436CF8"/>
    <w:rsid w:val="00436F19"/>
    <w:rsid w:val="0043723E"/>
    <w:rsid w:val="00437BC2"/>
    <w:rsid w:val="00437EAB"/>
    <w:rsid w:val="0044043E"/>
    <w:rsid w:val="00440901"/>
    <w:rsid w:val="00440ADA"/>
    <w:rsid w:val="00440CAE"/>
    <w:rsid w:val="004420DC"/>
    <w:rsid w:val="00442923"/>
    <w:rsid w:val="0044292D"/>
    <w:rsid w:val="00442A6E"/>
    <w:rsid w:val="0044312C"/>
    <w:rsid w:val="0044439B"/>
    <w:rsid w:val="004448FD"/>
    <w:rsid w:val="00444C2C"/>
    <w:rsid w:val="00444C66"/>
    <w:rsid w:val="00445216"/>
    <w:rsid w:val="004452C1"/>
    <w:rsid w:val="00445505"/>
    <w:rsid w:val="00445832"/>
    <w:rsid w:val="00445BA6"/>
    <w:rsid w:val="00446FA1"/>
    <w:rsid w:val="004471E1"/>
    <w:rsid w:val="004474FC"/>
    <w:rsid w:val="00447503"/>
    <w:rsid w:val="00447565"/>
    <w:rsid w:val="004479D7"/>
    <w:rsid w:val="004512E7"/>
    <w:rsid w:val="004514FC"/>
    <w:rsid w:val="00451932"/>
    <w:rsid w:val="004525D2"/>
    <w:rsid w:val="004526C6"/>
    <w:rsid w:val="00454465"/>
    <w:rsid w:val="00454951"/>
    <w:rsid w:val="00454A38"/>
    <w:rsid w:val="00454DE2"/>
    <w:rsid w:val="00454F8B"/>
    <w:rsid w:val="00455CF6"/>
    <w:rsid w:val="00456A2C"/>
    <w:rsid w:val="00456C28"/>
    <w:rsid w:val="00456CB2"/>
    <w:rsid w:val="004571CD"/>
    <w:rsid w:val="004576AD"/>
    <w:rsid w:val="00460A4F"/>
    <w:rsid w:val="00461302"/>
    <w:rsid w:val="00463969"/>
    <w:rsid w:val="00463A2B"/>
    <w:rsid w:val="00463B84"/>
    <w:rsid w:val="00464443"/>
    <w:rsid w:val="004644A5"/>
    <w:rsid w:val="0046499A"/>
    <w:rsid w:val="00465016"/>
    <w:rsid w:val="0046580A"/>
    <w:rsid w:val="00465DF1"/>
    <w:rsid w:val="0046604D"/>
    <w:rsid w:val="004666ED"/>
    <w:rsid w:val="0046676A"/>
    <w:rsid w:val="00466ACD"/>
    <w:rsid w:val="00467129"/>
    <w:rsid w:val="00467B38"/>
    <w:rsid w:val="00470B7B"/>
    <w:rsid w:val="0047153C"/>
    <w:rsid w:val="004718FF"/>
    <w:rsid w:val="00471C95"/>
    <w:rsid w:val="0047247A"/>
    <w:rsid w:val="00472E12"/>
    <w:rsid w:val="0047418D"/>
    <w:rsid w:val="00474471"/>
    <w:rsid w:val="00474552"/>
    <w:rsid w:val="00474A95"/>
    <w:rsid w:val="00474B3C"/>
    <w:rsid w:val="00475CFA"/>
    <w:rsid w:val="00476422"/>
    <w:rsid w:val="0047678D"/>
    <w:rsid w:val="004768F4"/>
    <w:rsid w:val="0047768B"/>
    <w:rsid w:val="00477A04"/>
    <w:rsid w:val="00477CEA"/>
    <w:rsid w:val="00477E61"/>
    <w:rsid w:val="0048047A"/>
    <w:rsid w:val="00480762"/>
    <w:rsid w:val="00480E9F"/>
    <w:rsid w:val="00481AB1"/>
    <w:rsid w:val="00481B19"/>
    <w:rsid w:val="004824B4"/>
    <w:rsid w:val="004827AC"/>
    <w:rsid w:val="0048307E"/>
    <w:rsid w:val="00483786"/>
    <w:rsid w:val="004837A4"/>
    <w:rsid w:val="00483B80"/>
    <w:rsid w:val="004844EA"/>
    <w:rsid w:val="00484A1B"/>
    <w:rsid w:val="00484B63"/>
    <w:rsid w:val="0048512F"/>
    <w:rsid w:val="004853B1"/>
    <w:rsid w:val="004867E6"/>
    <w:rsid w:val="00486B85"/>
    <w:rsid w:val="00486D12"/>
    <w:rsid w:val="00486F7F"/>
    <w:rsid w:val="00487712"/>
    <w:rsid w:val="00487F24"/>
    <w:rsid w:val="004902FF"/>
    <w:rsid w:val="00490348"/>
    <w:rsid w:val="00490C3B"/>
    <w:rsid w:val="00490E26"/>
    <w:rsid w:val="00490F93"/>
    <w:rsid w:val="0049278F"/>
    <w:rsid w:val="00492D43"/>
    <w:rsid w:val="004931DB"/>
    <w:rsid w:val="00493716"/>
    <w:rsid w:val="004938D4"/>
    <w:rsid w:val="00493D51"/>
    <w:rsid w:val="00494594"/>
    <w:rsid w:val="00494782"/>
    <w:rsid w:val="004947E7"/>
    <w:rsid w:val="004967B9"/>
    <w:rsid w:val="00496E37"/>
    <w:rsid w:val="00497029"/>
    <w:rsid w:val="004971AA"/>
    <w:rsid w:val="0049765B"/>
    <w:rsid w:val="004976F9"/>
    <w:rsid w:val="00497AA3"/>
    <w:rsid w:val="00497C15"/>
    <w:rsid w:val="004A0ABD"/>
    <w:rsid w:val="004A0CE2"/>
    <w:rsid w:val="004A1473"/>
    <w:rsid w:val="004A1C10"/>
    <w:rsid w:val="004A27C7"/>
    <w:rsid w:val="004A33D0"/>
    <w:rsid w:val="004A3F7B"/>
    <w:rsid w:val="004A4A99"/>
    <w:rsid w:val="004A5587"/>
    <w:rsid w:val="004A57F4"/>
    <w:rsid w:val="004A5839"/>
    <w:rsid w:val="004A6106"/>
    <w:rsid w:val="004A676F"/>
    <w:rsid w:val="004A6BA1"/>
    <w:rsid w:val="004A705F"/>
    <w:rsid w:val="004A70B9"/>
    <w:rsid w:val="004B0596"/>
    <w:rsid w:val="004B2B3A"/>
    <w:rsid w:val="004B2D25"/>
    <w:rsid w:val="004B30B0"/>
    <w:rsid w:val="004B37BE"/>
    <w:rsid w:val="004B3816"/>
    <w:rsid w:val="004B433A"/>
    <w:rsid w:val="004B4A66"/>
    <w:rsid w:val="004B50E2"/>
    <w:rsid w:val="004B68DF"/>
    <w:rsid w:val="004B7B8D"/>
    <w:rsid w:val="004C04F3"/>
    <w:rsid w:val="004C0766"/>
    <w:rsid w:val="004C0DF6"/>
    <w:rsid w:val="004C183E"/>
    <w:rsid w:val="004C201A"/>
    <w:rsid w:val="004C22FF"/>
    <w:rsid w:val="004C2676"/>
    <w:rsid w:val="004C2A27"/>
    <w:rsid w:val="004C2C7B"/>
    <w:rsid w:val="004C343A"/>
    <w:rsid w:val="004C34CF"/>
    <w:rsid w:val="004C3D20"/>
    <w:rsid w:val="004C3EA5"/>
    <w:rsid w:val="004C3ED1"/>
    <w:rsid w:val="004C3ED4"/>
    <w:rsid w:val="004C4C55"/>
    <w:rsid w:val="004C4FC3"/>
    <w:rsid w:val="004C5503"/>
    <w:rsid w:val="004C55A4"/>
    <w:rsid w:val="004C5AF5"/>
    <w:rsid w:val="004C5BCB"/>
    <w:rsid w:val="004C5F6D"/>
    <w:rsid w:val="004C5F70"/>
    <w:rsid w:val="004C638A"/>
    <w:rsid w:val="004C74DB"/>
    <w:rsid w:val="004C7830"/>
    <w:rsid w:val="004C79B9"/>
    <w:rsid w:val="004C7E0C"/>
    <w:rsid w:val="004C7F89"/>
    <w:rsid w:val="004D0B69"/>
    <w:rsid w:val="004D0CA2"/>
    <w:rsid w:val="004D0EE9"/>
    <w:rsid w:val="004D17ED"/>
    <w:rsid w:val="004D287A"/>
    <w:rsid w:val="004D295A"/>
    <w:rsid w:val="004D2B1A"/>
    <w:rsid w:val="004D347F"/>
    <w:rsid w:val="004D3724"/>
    <w:rsid w:val="004D54E3"/>
    <w:rsid w:val="004D57FC"/>
    <w:rsid w:val="004D5AA5"/>
    <w:rsid w:val="004D5D88"/>
    <w:rsid w:val="004D61FD"/>
    <w:rsid w:val="004D6269"/>
    <w:rsid w:val="004D65E6"/>
    <w:rsid w:val="004D68D3"/>
    <w:rsid w:val="004D70AA"/>
    <w:rsid w:val="004D75A7"/>
    <w:rsid w:val="004D78AA"/>
    <w:rsid w:val="004D7F5B"/>
    <w:rsid w:val="004E04A5"/>
    <w:rsid w:val="004E04E9"/>
    <w:rsid w:val="004E14FD"/>
    <w:rsid w:val="004E180A"/>
    <w:rsid w:val="004E1A3A"/>
    <w:rsid w:val="004E241F"/>
    <w:rsid w:val="004E2EAC"/>
    <w:rsid w:val="004E2FC5"/>
    <w:rsid w:val="004E3E07"/>
    <w:rsid w:val="004E449A"/>
    <w:rsid w:val="004E45CC"/>
    <w:rsid w:val="004E4BA1"/>
    <w:rsid w:val="004E5238"/>
    <w:rsid w:val="004E6123"/>
    <w:rsid w:val="004E6128"/>
    <w:rsid w:val="004E625B"/>
    <w:rsid w:val="004E6C02"/>
    <w:rsid w:val="004E79B7"/>
    <w:rsid w:val="004F0707"/>
    <w:rsid w:val="004F10BB"/>
    <w:rsid w:val="004F195B"/>
    <w:rsid w:val="004F1BDF"/>
    <w:rsid w:val="004F1D63"/>
    <w:rsid w:val="004F2EDF"/>
    <w:rsid w:val="004F2F59"/>
    <w:rsid w:val="004F2F9E"/>
    <w:rsid w:val="004F2FAA"/>
    <w:rsid w:val="004F326B"/>
    <w:rsid w:val="004F3533"/>
    <w:rsid w:val="004F3EA1"/>
    <w:rsid w:val="004F3EEB"/>
    <w:rsid w:val="004F438E"/>
    <w:rsid w:val="004F515E"/>
    <w:rsid w:val="004F58CC"/>
    <w:rsid w:val="004F58E8"/>
    <w:rsid w:val="004F668F"/>
    <w:rsid w:val="00500D30"/>
    <w:rsid w:val="0050138D"/>
    <w:rsid w:val="00501EBB"/>
    <w:rsid w:val="00502059"/>
    <w:rsid w:val="005024C9"/>
    <w:rsid w:val="00502932"/>
    <w:rsid w:val="0050327B"/>
    <w:rsid w:val="005034A8"/>
    <w:rsid w:val="005044CD"/>
    <w:rsid w:val="0050461A"/>
    <w:rsid w:val="005048C3"/>
    <w:rsid w:val="005049F5"/>
    <w:rsid w:val="00504E25"/>
    <w:rsid w:val="00505805"/>
    <w:rsid w:val="00505C49"/>
    <w:rsid w:val="005060C4"/>
    <w:rsid w:val="005063E0"/>
    <w:rsid w:val="00506589"/>
    <w:rsid w:val="00506E88"/>
    <w:rsid w:val="00507844"/>
    <w:rsid w:val="0050788B"/>
    <w:rsid w:val="00511F78"/>
    <w:rsid w:val="00512A84"/>
    <w:rsid w:val="00512BE9"/>
    <w:rsid w:val="0051343A"/>
    <w:rsid w:val="00513B01"/>
    <w:rsid w:val="00514594"/>
    <w:rsid w:val="005147BB"/>
    <w:rsid w:val="00514E42"/>
    <w:rsid w:val="00515527"/>
    <w:rsid w:val="00515CFB"/>
    <w:rsid w:val="00515FA9"/>
    <w:rsid w:val="005174DA"/>
    <w:rsid w:val="005174EF"/>
    <w:rsid w:val="005177E6"/>
    <w:rsid w:val="00517B0C"/>
    <w:rsid w:val="00517F26"/>
    <w:rsid w:val="0052056C"/>
    <w:rsid w:val="00520FD8"/>
    <w:rsid w:val="0052146E"/>
    <w:rsid w:val="0052177C"/>
    <w:rsid w:val="0052267E"/>
    <w:rsid w:val="00522931"/>
    <w:rsid w:val="005231D7"/>
    <w:rsid w:val="005238BE"/>
    <w:rsid w:val="005239B8"/>
    <w:rsid w:val="00523A7D"/>
    <w:rsid w:val="0052487B"/>
    <w:rsid w:val="005250BC"/>
    <w:rsid w:val="005250D5"/>
    <w:rsid w:val="00525441"/>
    <w:rsid w:val="0052561F"/>
    <w:rsid w:val="005260FC"/>
    <w:rsid w:val="0052618D"/>
    <w:rsid w:val="00526507"/>
    <w:rsid w:val="00530845"/>
    <w:rsid w:val="00531341"/>
    <w:rsid w:val="00531764"/>
    <w:rsid w:val="005320C3"/>
    <w:rsid w:val="00532648"/>
    <w:rsid w:val="00532727"/>
    <w:rsid w:val="00534018"/>
    <w:rsid w:val="005346DA"/>
    <w:rsid w:val="0053474B"/>
    <w:rsid w:val="00536934"/>
    <w:rsid w:val="00537793"/>
    <w:rsid w:val="00537B11"/>
    <w:rsid w:val="0054054C"/>
    <w:rsid w:val="00540883"/>
    <w:rsid w:val="00541345"/>
    <w:rsid w:val="005414AD"/>
    <w:rsid w:val="00541989"/>
    <w:rsid w:val="00544737"/>
    <w:rsid w:val="0054501E"/>
    <w:rsid w:val="00545163"/>
    <w:rsid w:val="00545F75"/>
    <w:rsid w:val="00546007"/>
    <w:rsid w:val="005462E8"/>
    <w:rsid w:val="005464C2"/>
    <w:rsid w:val="00547B0A"/>
    <w:rsid w:val="005508C6"/>
    <w:rsid w:val="0055107E"/>
    <w:rsid w:val="005514C5"/>
    <w:rsid w:val="00551946"/>
    <w:rsid w:val="00552137"/>
    <w:rsid w:val="005523C4"/>
    <w:rsid w:val="00552872"/>
    <w:rsid w:val="00553C80"/>
    <w:rsid w:val="00554508"/>
    <w:rsid w:val="00555022"/>
    <w:rsid w:val="005552F0"/>
    <w:rsid w:val="0055626E"/>
    <w:rsid w:val="005574CF"/>
    <w:rsid w:val="005578E8"/>
    <w:rsid w:val="0056117C"/>
    <w:rsid w:val="005612B9"/>
    <w:rsid w:val="0056183B"/>
    <w:rsid w:val="00561C86"/>
    <w:rsid w:val="0056230F"/>
    <w:rsid w:val="005633BB"/>
    <w:rsid w:val="0056345E"/>
    <w:rsid w:val="005639BA"/>
    <w:rsid w:val="00563C57"/>
    <w:rsid w:val="005648DD"/>
    <w:rsid w:val="00564EAF"/>
    <w:rsid w:val="00564FFE"/>
    <w:rsid w:val="00565050"/>
    <w:rsid w:val="00565637"/>
    <w:rsid w:val="00565E14"/>
    <w:rsid w:val="00566225"/>
    <w:rsid w:val="00566B83"/>
    <w:rsid w:val="0056704D"/>
    <w:rsid w:val="005677B1"/>
    <w:rsid w:val="00567A01"/>
    <w:rsid w:val="00567BF3"/>
    <w:rsid w:val="00567C12"/>
    <w:rsid w:val="00570712"/>
    <w:rsid w:val="005709AD"/>
    <w:rsid w:val="00570FD0"/>
    <w:rsid w:val="00570FF3"/>
    <w:rsid w:val="00571058"/>
    <w:rsid w:val="005717F1"/>
    <w:rsid w:val="00571955"/>
    <w:rsid w:val="00571A8B"/>
    <w:rsid w:val="00571D59"/>
    <w:rsid w:val="0057278F"/>
    <w:rsid w:val="00572AC1"/>
    <w:rsid w:val="005733D9"/>
    <w:rsid w:val="00573457"/>
    <w:rsid w:val="0057392A"/>
    <w:rsid w:val="00574492"/>
    <w:rsid w:val="0057457D"/>
    <w:rsid w:val="005747C6"/>
    <w:rsid w:val="00575C9A"/>
    <w:rsid w:val="00575CE6"/>
    <w:rsid w:val="00576253"/>
    <w:rsid w:val="00576500"/>
    <w:rsid w:val="005765F8"/>
    <w:rsid w:val="00576747"/>
    <w:rsid w:val="00576D05"/>
    <w:rsid w:val="00577E99"/>
    <w:rsid w:val="00580252"/>
    <w:rsid w:val="0058056D"/>
    <w:rsid w:val="00580647"/>
    <w:rsid w:val="00580AD4"/>
    <w:rsid w:val="00580F09"/>
    <w:rsid w:val="00581806"/>
    <w:rsid w:val="00581B50"/>
    <w:rsid w:val="00581B8B"/>
    <w:rsid w:val="00581CCB"/>
    <w:rsid w:val="00583498"/>
    <w:rsid w:val="00583510"/>
    <w:rsid w:val="00583FEE"/>
    <w:rsid w:val="005840C9"/>
    <w:rsid w:val="005848D5"/>
    <w:rsid w:val="005854FF"/>
    <w:rsid w:val="005856C6"/>
    <w:rsid w:val="00585920"/>
    <w:rsid w:val="00586B5E"/>
    <w:rsid w:val="00586E73"/>
    <w:rsid w:val="00586F16"/>
    <w:rsid w:val="00586FCE"/>
    <w:rsid w:val="005875CB"/>
    <w:rsid w:val="00587830"/>
    <w:rsid w:val="00587C5A"/>
    <w:rsid w:val="0059006B"/>
    <w:rsid w:val="00590BAD"/>
    <w:rsid w:val="00590C59"/>
    <w:rsid w:val="00590FEC"/>
    <w:rsid w:val="00591495"/>
    <w:rsid w:val="00592010"/>
    <w:rsid w:val="005929B8"/>
    <w:rsid w:val="005944E2"/>
    <w:rsid w:val="005947BB"/>
    <w:rsid w:val="00594C5A"/>
    <w:rsid w:val="00594D7E"/>
    <w:rsid w:val="0059560D"/>
    <w:rsid w:val="00595BAD"/>
    <w:rsid w:val="00596EB6"/>
    <w:rsid w:val="0059743F"/>
    <w:rsid w:val="0059745D"/>
    <w:rsid w:val="005A075F"/>
    <w:rsid w:val="005A0D08"/>
    <w:rsid w:val="005A2199"/>
    <w:rsid w:val="005A21DB"/>
    <w:rsid w:val="005A2369"/>
    <w:rsid w:val="005A23D2"/>
    <w:rsid w:val="005A270A"/>
    <w:rsid w:val="005A3DB3"/>
    <w:rsid w:val="005A40DA"/>
    <w:rsid w:val="005A4623"/>
    <w:rsid w:val="005A4F3E"/>
    <w:rsid w:val="005A4FA5"/>
    <w:rsid w:val="005A5C4B"/>
    <w:rsid w:val="005A7799"/>
    <w:rsid w:val="005A7814"/>
    <w:rsid w:val="005A7C08"/>
    <w:rsid w:val="005A7C4D"/>
    <w:rsid w:val="005A7D4A"/>
    <w:rsid w:val="005B1066"/>
    <w:rsid w:val="005B135C"/>
    <w:rsid w:val="005B151F"/>
    <w:rsid w:val="005B16D9"/>
    <w:rsid w:val="005B1B44"/>
    <w:rsid w:val="005B1D6B"/>
    <w:rsid w:val="005B2AFA"/>
    <w:rsid w:val="005B3036"/>
    <w:rsid w:val="005B3088"/>
    <w:rsid w:val="005B3A61"/>
    <w:rsid w:val="005B3E50"/>
    <w:rsid w:val="005B469C"/>
    <w:rsid w:val="005B47A3"/>
    <w:rsid w:val="005B516C"/>
    <w:rsid w:val="005B5976"/>
    <w:rsid w:val="005B6B0F"/>
    <w:rsid w:val="005B6F02"/>
    <w:rsid w:val="005B72E6"/>
    <w:rsid w:val="005C08DB"/>
    <w:rsid w:val="005C144B"/>
    <w:rsid w:val="005C1EFA"/>
    <w:rsid w:val="005C2293"/>
    <w:rsid w:val="005C2605"/>
    <w:rsid w:val="005C28ED"/>
    <w:rsid w:val="005C2F90"/>
    <w:rsid w:val="005C3A56"/>
    <w:rsid w:val="005C4443"/>
    <w:rsid w:val="005C452E"/>
    <w:rsid w:val="005C5580"/>
    <w:rsid w:val="005C5985"/>
    <w:rsid w:val="005C59D3"/>
    <w:rsid w:val="005C59E0"/>
    <w:rsid w:val="005C6517"/>
    <w:rsid w:val="005C658A"/>
    <w:rsid w:val="005C7BD8"/>
    <w:rsid w:val="005D0195"/>
    <w:rsid w:val="005D02F9"/>
    <w:rsid w:val="005D046C"/>
    <w:rsid w:val="005D1088"/>
    <w:rsid w:val="005D1318"/>
    <w:rsid w:val="005D1BBE"/>
    <w:rsid w:val="005D3704"/>
    <w:rsid w:val="005D3E5D"/>
    <w:rsid w:val="005D587B"/>
    <w:rsid w:val="005D6A18"/>
    <w:rsid w:val="005D75A9"/>
    <w:rsid w:val="005D7EAC"/>
    <w:rsid w:val="005E03FE"/>
    <w:rsid w:val="005E0A3F"/>
    <w:rsid w:val="005E1197"/>
    <w:rsid w:val="005E1AF2"/>
    <w:rsid w:val="005E1E42"/>
    <w:rsid w:val="005E2A03"/>
    <w:rsid w:val="005E2CD3"/>
    <w:rsid w:val="005E3935"/>
    <w:rsid w:val="005E3B09"/>
    <w:rsid w:val="005E3D5E"/>
    <w:rsid w:val="005E488F"/>
    <w:rsid w:val="005E4F13"/>
    <w:rsid w:val="005E5D17"/>
    <w:rsid w:val="005E607F"/>
    <w:rsid w:val="005E6F21"/>
    <w:rsid w:val="005E7148"/>
    <w:rsid w:val="005E7BFA"/>
    <w:rsid w:val="005E7F39"/>
    <w:rsid w:val="005F00B0"/>
    <w:rsid w:val="005F09CF"/>
    <w:rsid w:val="005F10D7"/>
    <w:rsid w:val="005F14D6"/>
    <w:rsid w:val="005F173C"/>
    <w:rsid w:val="005F1D43"/>
    <w:rsid w:val="005F2730"/>
    <w:rsid w:val="005F34C2"/>
    <w:rsid w:val="005F3803"/>
    <w:rsid w:val="005F389D"/>
    <w:rsid w:val="005F4572"/>
    <w:rsid w:val="005F5544"/>
    <w:rsid w:val="005F574F"/>
    <w:rsid w:val="005F5958"/>
    <w:rsid w:val="005F6AAC"/>
    <w:rsid w:val="005F7388"/>
    <w:rsid w:val="006002F0"/>
    <w:rsid w:val="00600D43"/>
    <w:rsid w:val="00601115"/>
    <w:rsid w:val="00601CC2"/>
    <w:rsid w:val="006024A0"/>
    <w:rsid w:val="00602CBA"/>
    <w:rsid w:val="006032C3"/>
    <w:rsid w:val="00603916"/>
    <w:rsid w:val="00603AEE"/>
    <w:rsid w:val="0060421A"/>
    <w:rsid w:val="0060443C"/>
    <w:rsid w:val="006045AB"/>
    <w:rsid w:val="00604BC9"/>
    <w:rsid w:val="0060792A"/>
    <w:rsid w:val="0061036C"/>
    <w:rsid w:val="006104A5"/>
    <w:rsid w:val="00610550"/>
    <w:rsid w:val="0061096A"/>
    <w:rsid w:val="00611426"/>
    <w:rsid w:val="00612E02"/>
    <w:rsid w:val="00613033"/>
    <w:rsid w:val="0061337C"/>
    <w:rsid w:val="00613C7A"/>
    <w:rsid w:val="00614CB7"/>
    <w:rsid w:val="00615744"/>
    <w:rsid w:val="006160D7"/>
    <w:rsid w:val="00616283"/>
    <w:rsid w:val="0061673D"/>
    <w:rsid w:val="00616988"/>
    <w:rsid w:val="006170F5"/>
    <w:rsid w:val="0062012D"/>
    <w:rsid w:val="00620145"/>
    <w:rsid w:val="0062318C"/>
    <w:rsid w:val="006233E2"/>
    <w:rsid w:val="00623459"/>
    <w:rsid w:val="0062434B"/>
    <w:rsid w:val="00624722"/>
    <w:rsid w:val="006247E4"/>
    <w:rsid w:val="006258B8"/>
    <w:rsid w:val="00625926"/>
    <w:rsid w:val="00625E94"/>
    <w:rsid w:val="00625F5B"/>
    <w:rsid w:val="0062610B"/>
    <w:rsid w:val="00626417"/>
    <w:rsid w:val="006270ED"/>
    <w:rsid w:val="00627ED4"/>
    <w:rsid w:val="006300C9"/>
    <w:rsid w:val="00630E5D"/>
    <w:rsid w:val="00631504"/>
    <w:rsid w:val="006317A8"/>
    <w:rsid w:val="00631A2B"/>
    <w:rsid w:val="00631CF9"/>
    <w:rsid w:val="00631FE2"/>
    <w:rsid w:val="0063203B"/>
    <w:rsid w:val="0063341D"/>
    <w:rsid w:val="00634408"/>
    <w:rsid w:val="00634900"/>
    <w:rsid w:val="00634A74"/>
    <w:rsid w:val="00634D71"/>
    <w:rsid w:val="00634F85"/>
    <w:rsid w:val="006351B5"/>
    <w:rsid w:val="006353ED"/>
    <w:rsid w:val="006364EC"/>
    <w:rsid w:val="00636549"/>
    <w:rsid w:val="006367C5"/>
    <w:rsid w:val="00636F81"/>
    <w:rsid w:val="0063716D"/>
    <w:rsid w:val="006373CA"/>
    <w:rsid w:val="00637DB4"/>
    <w:rsid w:val="00640795"/>
    <w:rsid w:val="00640CCE"/>
    <w:rsid w:val="00641335"/>
    <w:rsid w:val="00641D2B"/>
    <w:rsid w:val="00641EFF"/>
    <w:rsid w:val="006423CC"/>
    <w:rsid w:val="00642953"/>
    <w:rsid w:val="00643CB5"/>
    <w:rsid w:val="00644012"/>
    <w:rsid w:val="0064425A"/>
    <w:rsid w:val="0064570A"/>
    <w:rsid w:val="00646638"/>
    <w:rsid w:val="00647719"/>
    <w:rsid w:val="00650FEE"/>
    <w:rsid w:val="00651647"/>
    <w:rsid w:val="00651CB0"/>
    <w:rsid w:val="00652998"/>
    <w:rsid w:val="00653486"/>
    <w:rsid w:val="00653EA7"/>
    <w:rsid w:val="006553A6"/>
    <w:rsid w:val="00655FF1"/>
    <w:rsid w:val="00656044"/>
    <w:rsid w:val="00656249"/>
    <w:rsid w:val="00656D7A"/>
    <w:rsid w:val="00656EE0"/>
    <w:rsid w:val="00657084"/>
    <w:rsid w:val="006577D4"/>
    <w:rsid w:val="00657B6B"/>
    <w:rsid w:val="00657C26"/>
    <w:rsid w:val="0066013A"/>
    <w:rsid w:val="0066025F"/>
    <w:rsid w:val="00660BC6"/>
    <w:rsid w:val="0066161D"/>
    <w:rsid w:val="0066182E"/>
    <w:rsid w:val="006639C8"/>
    <w:rsid w:val="00663F6F"/>
    <w:rsid w:val="006641F8"/>
    <w:rsid w:val="006642E0"/>
    <w:rsid w:val="0066486D"/>
    <w:rsid w:val="00664A5D"/>
    <w:rsid w:val="00664AC2"/>
    <w:rsid w:val="006654FE"/>
    <w:rsid w:val="00665516"/>
    <w:rsid w:val="006658DB"/>
    <w:rsid w:val="00665A94"/>
    <w:rsid w:val="00665C43"/>
    <w:rsid w:val="006671E0"/>
    <w:rsid w:val="006676B1"/>
    <w:rsid w:val="006708A0"/>
    <w:rsid w:val="00670D6A"/>
    <w:rsid w:val="00672B24"/>
    <w:rsid w:val="00672C4B"/>
    <w:rsid w:val="00674055"/>
    <w:rsid w:val="00674223"/>
    <w:rsid w:val="006742F4"/>
    <w:rsid w:val="006742FE"/>
    <w:rsid w:val="006746C4"/>
    <w:rsid w:val="006748FC"/>
    <w:rsid w:val="006757EB"/>
    <w:rsid w:val="006771A8"/>
    <w:rsid w:val="00677AAB"/>
    <w:rsid w:val="00677B5D"/>
    <w:rsid w:val="00677C3D"/>
    <w:rsid w:val="00680849"/>
    <w:rsid w:val="006818B4"/>
    <w:rsid w:val="00681D61"/>
    <w:rsid w:val="006825C7"/>
    <w:rsid w:val="006830F8"/>
    <w:rsid w:val="00683FE1"/>
    <w:rsid w:val="00684312"/>
    <w:rsid w:val="00685092"/>
    <w:rsid w:val="00685B78"/>
    <w:rsid w:val="0068650E"/>
    <w:rsid w:val="00686BF6"/>
    <w:rsid w:val="006874B0"/>
    <w:rsid w:val="0068775C"/>
    <w:rsid w:val="0069114D"/>
    <w:rsid w:val="006914B4"/>
    <w:rsid w:val="0069162D"/>
    <w:rsid w:val="0069168A"/>
    <w:rsid w:val="00691E27"/>
    <w:rsid w:val="00692014"/>
    <w:rsid w:val="00692235"/>
    <w:rsid w:val="0069356C"/>
    <w:rsid w:val="006935C3"/>
    <w:rsid w:val="006935D8"/>
    <w:rsid w:val="00693793"/>
    <w:rsid w:val="00693F39"/>
    <w:rsid w:val="00694362"/>
    <w:rsid w:val="00694C94"/>
    <w:rsid w:val="00694CC6"/>
    <w:rsid w:val="006971E8"/>
    <w:rsid w:val="0069735A"/>
    <w:rsid w:val="00697CAB"/>
    <w:rsid w:val="006A0CD5"/>
    <w:rsid w:val="006A1136"/>
    <w:rsid w:val="006A1439"/>
    <w:rsid w:val="006A158B"/>
    <w:rsid w:val="006A1EBE"/>
    <w:rsid w:val="006A2006"/>
    <w:rsid w:val="006A200D"/>
    <w:rsid w:val="006A2708"/>
    <w:rsid w:val="006A274C"/>
    <w:rsid w:val="006A2CA6"/>
    <w:rsid w:val="006A2F98"/>
    <w:rsid w:val="006A3836"/>
    <w:rsid w:val="006A4B18"/>
    <w:rsid w:val="006A4EC9"/>
    <w:rsid w:val="006A51BD"/>
    <w:rsid w:val="006A5817"/>
    <w:rsid w:val="006A5926"/>
    <w:rsid w:val="006B0028"/>
    <w:rsid w:val="006B0326"/>
    <w:rsid w:val="006B19AA"/>
    <w:rsid w:val="006B1B2B"/>
    <w:rsid w:val="006B1CD8"/>
    <w:rsid w:val="006B24B6"/>
    <w:rsid w:val="006B2617"/>
    <w:rsid w:val="006B27DF"/>
    <w:rsid w:val="006B3346"/>
    <w:rsid w:val="006B3E64"/>
    <w:rsid w:val="006B407E"/>
    <w:rsid w:val="006B40A9"/>
    <w:rsid w:val="006B431E"/>
    <w:rsid w:val="006B565F"/>
    <w:rsid w:val="006B5BCC"/>
    <w:rsid w:val="006B5FB1"/>
    <w:rsid w:val="006B6666"/>
    <w:rsid w:val="006B6FBC"/>
    <w:rsid w:val="006B7ECD"/>
    <w:rsid w:val="006C02C1"/>
    <w:rsid w:val="006C0405"/>
    <w:rsid w:val="006C0882"/>
    <w:rsid w:val="006C08A4"/>
    <w:rsid w:val="006C0909"/>
    <w:rsid w:val="006C0EAA"/>
    <w:rsid w:val="006C1363"/>
    <w:rsid w:val="006C1793"/>
    <w:rsid w:val="006C2247"/>
    <w:rsid w:val="006C3D84"/>
    <w:rsid w:val="006C3FF4"/>
    <w:rsid w:val="006C4267"/>
    <w:rsid w:val="006C4C7B"/>
    <w:rsid w:val="006C5033"/>
    <w:rsid w:val="006C569A"/>
    <w:rsid w:val="006C60F0"/>
    <w:rsid w:val="006C65C5"/>
    <w:rsid w:val="006C733A"/>
    <w:rsid w:val="006C7BF5"/>
    <w:rsid w:val="006D0B29"/>
    <w:rsid w:val="006D284D"/>
    <w:rsid w:val="006D2A90"/>
    <w:rsid w:val="006D2EC5"/>
    <w:rsid w:val="006D3123"/>
    <w:rsid w:val="006D4879"/>
    <w:rsid w:val="006D52D7"/>
    <w:rsid w:val="006D56A1"/>
    <w:rsid w:val="006D56C1"/>
    <w:rsid w:val="006D6320"/>
    <w:rsid w:val="006D6E7B"/>
    <w:rsid w:val="006D7272"/>
    <w:rsid w:val="006D7634"/>
    <w:rsid w:val="006D7B88"/>
    <w:rsid w:val="006E0253"/>
    <w:rsid w:val="006E06DB"/>
    <w:rsid w:val="006E1796"/>
    <w:rsid w:val="006E1ED4"/>
    <w:rsid w:val="006E2373"/>
    <w:rsid w:val="006E2477"/>
    <w:rsid w:val="006E28B2"/>
    <w:rsid w:val="006E2FCD"/>
    <w:rsid w:val="006E3C02"/>
    <w:rsid w:val="006E3FFE"/>
    <w:rsid w:val="006E4673"/>
    <w:rsid w:val="006E47B9"/>
    <w:rsid w:val="006E48F0"/>
    <w:rsid w:val="006E4AB0"/>
    <w:rsid w:val="006E4DF9"/>
    <w:rsid w:val="006E570C"/>
    <w:rsid w:val="006E59BE"/>
    <w:rsid w:val="006E5E30"/>
    <w:rsid w:val="006E5FB3"/>
    <w:rsid w:val="006E61BC"/>
    <w:rsid w:val="006E68FC"/>
    <w:rsid w:val="006E7D16"/>
    <w:rsid w:val="006E7F35"/>
    <w:rsid w:val="006F0080"/>
    <w:rsid w:val="006F0891"/>
    <w:rsid w:val="006F08F3"/>
    <w:rsid w:val="006F09F3"/>
    <w:rsid w:val="006F0A10"/>
    <w:rsid w:val="006F0B11"/>
    <w:rsid w:val="006F0DAE"/>
    <w:rsid w:val="006F1043"/>
    <w:rsid w:val="006F1392"/>
    <w:rsid w:val="006F1BA1"/>
    <w:rsid w:val="006F22C1"/>
    <w:rsid w:val="006F2618"/>
    <w:rsid w:val="006F2992"/>
    <w:rsid w:val="006F2C41"/>
    <w:rsid w:val="006F2EAF"/>
    <w:rsid w:val="006F2FB9"/>
    <w:rsid w:val="006F3E2C"/>
    <w:rsid w:val="006F46F0"/>
    <w:rsid w:val="006F47FA"/>
    <w:rsid w:val="006F4ABC"/>
    <w:rsid w:val="006F4C28"/>
    <w:rsid w:val="006F4DFA"/>
    <w:rsid w:val="006F5055"/>
    <w:rsid w:val="006F5112"/>
    <w:rsid w:val="006F55F2"/>
    <w:rsid w:val="006F6F83"/>
    <w:rsid w:val="006F7617"/>
    <w:rsid w:val="006F79FF"/>
    <w:rsid w:val="006F7A1D"/>
    <w:rsid w:val="00700F9E"/>
    <w:rsid w:val="007013FE"/>
    <w:rsid w:val="00701A4C"/>
    <w:rsid w:val="00701BFF"/>
    <w:rsid w:val="00702446"/>
    <w:rsid w:val="007028C2"/>
    <w:rsid w:val="0070364D"/>
    <w:rsid w:val="00704092"/>
    <w:rsid w:val="007045E4"/>
    <w:rsid w:val="00704B7B"/>
    <w:rsid w:val="00704DF9"/>
    <w:rsid w:val="00705BBB"/>
    <w:rsid w:val="00705BE9"/>
    <w:rsid w:val="0070698C"/>
    <w:rsid w:val="00706F07"/>
    <w:rsid w:val="007075B5"/>
    <w:rsid w:val="00707A48"/>
    <w:rsid w:val="00707AE9"/>
    <w:rsid w:val="007108E9"/>
    <w:rsid w:val="00711D2E"/>
    <w:rsid w:val="00711E1C"/>
    <w:rsid w:val="00712929"/>
    <w:rsid w:val="007131AE"/>
    <w:rsid w:val="0071348E"/>
    <w:rsid w:val="00713A24"/>
    <w:rsid w:val="00713E3D"/>
    <w:rsid w:val="0071500C"/>
    <w:rsid w:val="0071551A"/>
    <w:rsid w:val="00715AE5"/>
    <w:rsid w:val="00715FFF"/>
    <w:rsid w:val="007162F1"/>
    <w:rsid w:val="007165B4"/>
    <w:rsid w:val="00716835"/>
    <w:rsid w:val="00717A88"/>
    <w:rsid w:val="007202B0"/>
    <w:rsid w:val="00720574"/>
    <w:rsid w:val="00720F0E"/>
    <w:rsid w:val="00721D20"/>
    <w:rsid w:val="00722CCE"/>
    <w:rsid w:val="00723058"/>
    <w:rsid w:val="007230E9"/>
    <w:rsid w:val="007232DC"/>
    <w:rsid w:val="0072348D"/>
    <w:rsid w:val="00723794"/>
    <w:rsid w:val="007240AF"/>
    <w:rsid w:val="007245C7"/>
    <w:rsid w:val="00724E05"/>
    <w:rsid w:val="00724E13"/>
    <w:rsid w:val="00725149"/>
    <w:rsid w:val="007252D5"/>
    <w:rsid w:val="00725385"/>
    <w:rsid w:val="007257B9"/>
    <w:rsid w:val="007259B1"/>
    <w:rsid w:val="007260AD"/>
    <w:rsid w:val="007267A3"/>
    <w:rsid w:val="00726863"/>
    <w:rsid w:val="00726CA5"/>
    <w:rsid w:val="007301A9"/>
    <w:rsid w:val="007303AC"/>
    <w:rsid w:val="00730C06"/>
    <w:rsid w:val="00731673"/>
    <w:rsid w:val="00731BD0"/>
    <w:rsid w:val="00731FE3"/>
    <w:rsid w:val="00731FF0"/>
    <w:rsid w:val="007331BC"/>
    <w:rsid w:val="00733AA3"/>
    <w:rsid w:val="00734047"/>
    <w:rsid w:val="007350B7"/>
    <w:rsid w:val="00735297"/>
    <w:rsid w:val="007357C9"/>
    <w:rsid w:val="00735E9C"/>
    <w:rsid w:val="0073611D"/>
    <w:rsid w:val="007374DD"/>
    <w:rsid w:val="007378F2"/>
    <w:rsid w:val="00740634"/>
    <w:rsid w:val="00741741"/>
    <w:rsid w:val="00741C16"/>
    <w:rsid w:val="00742152"/>
    <w:rsid w:val="007425AD"/>
    <w:rsid w:val="0074294E"/>
    <w:rsid w:val="0074384F"/>
    <w:rsid w:val="007439B6"/>
    <w:rsid w:val="00743B3D"/>
    <w:rsid w:val="00744139"/>
    <w:rsid w:val="0074452D"/>
    <w:rsid w:val="00744EE2"/>
    <w:rsid w:val="00745271"/>
    <w:rsid w:val="007455B5"/>
    <w:rsid w:val="00745867"/>
    <w:rsid w:val="00746478"/>
    <w:rsid w:val="0074688B"/>
    <w:rsid w:val="00746D64"/>
    <w:rsid w:val="00747799"/>
    <w:rsid w:val="00747CB1"/>
    <w:rsid w:val="00747E6E"/>
    <w:rsid w:val="0075098F"/>
    <w:rsid w:val="0075116E"/>
    <w:rsid w:val="00752288"/>
    <w:rsid w:val="007525E9"/>
    <w:rsid w:val="007526FA"/>
    <w:rsid w:val="00752E58"/>
    <w:rsid w:val="00752F0A"/>
    <w:rsid w:val="0075380F"/>
    <w:rsid w:val="00753C1C"/>
    <w:rsid w:val="00753C9C"/>
    <w:rsid w:val="00753E18"/>
    <w:rsid w:val="00755275"/>
    <w:rsid w:val="00756293"/>
    <w:rsid w:val="0075758D"/>
    <w:rsid w:val="0076003C"/>
    <w:rsid w:val="00760486"/>
    <w:rsid w:val="0076148E"/>
    <w:rsid w:val="0076162C"/>
    <w:rsid w:val="00762030"/>
    <w:rsid w:val="00762993"/>
    <w:rsid w:val="00762D06"/>
    <w:rsid w:val="00762F02"/>
    <w:rsid w:val="00764463"/>
    <w:rsid w:val="0076546F"/>
    <w:rsid w:val="00765884"/>
    <w:rsid w:val="007659F3"/>
    <w:rsid w:val="00766088"/>
    <w:rsid w:val="00766B36"/>
    <w:rsid w:val="007671AD"/>
    <w:rsid w:val="007677F3"/>
    <w:rsid w:val="007679DF"/>
    <w:rsid w:val="0077037C"/>
    <w:rsid w:val="0077059D"/>
    <w:rsid w:val="00770BF0"/>
    <w:rsid w:val="00771D2A"/>
    <w:rsid w:val="00772287"/>
    <w:rsid w:val="0077422E"/>
    <w:rsid w:val="007742B9"/>
    <w:rsid w:val="0077487B"/>
    <w:rsid w:val="007750F5"/>
    <w:rsid w:val="00775135"/>
    <w:rsid w:val="007753B1"/>
    <w:rsid w:val="00775588"/>
    <w:rsid w:val="0077589E"/>
    <w:rsid w:val="0077594A"/>
    <w:rsid w:val="00775E7A"/>
    <w:rsid w:val="00776C7E"/>
    <w:rsid w:val="007772D8"/>
    <w:rsid w:val="0078028B"/>
    <w:rsid w:val="00780BF6"/>
    <w:rsid w:val="00781568"/>
    <w:rsid w:val="00781904"/>
    <w:rsid w:val="00782FE8"/>
    <w:rsid w:val="00782FFB"/>
    <w:rsid w:val="0078382B"/>
    <w:rsid w:val="0078473F"/>
    <w:rsid w:val="0078738A"/>
    <w:rsid w:val="007873CA"/>
    <w:rsid w:val="007879A0"/>
    <w:rsid w:val="00790310"/>
    <w:rsid w:val="0079093F"/>
    <w:rsid w:val="00790AEF"/>
    <w:rsid w:val="00793FD1"/>
    <w:rsid w:val="00794417"/>
    <w:rsid w:val="0079539C"/>
    <w:rsid w:val="00795A3E"/>
    <w:rsid w:val="007966C6"/>
    <w:rsid w:val="007A020A"/>
    <w:rsid w:val="007A0C9F"/>
    <w:rsid w:val="007A17A3"/>
    <w:rsid w:val="007A1DD6"/>
    <w:rsid w:val="007A2065"/>
    <w:rsid w:val="007A21E1"/>
    <w:rsid w:val="007A2C69"/>
    <w:rsid w:val="007A3732"/>
    <w:rsid w:val="007A45B1"/>
    <w:rsid w:val="007A4696"/>
    <w:rsid w:val="007A47EA"/>
    <w:rsid w:val="007A4FB2"/>
    <w:rsid w:val="007A5194"/>
    <w:rsid w:val="007A59D5"/>
    <w:rsid w:val="007A5AE6"/>
    <w:rsid w:val="007A6B09"/>
    <w:rsid w:val="007A6F4F"/>
    <w:rsid w:val="007A78E8"/>
    <w:rsid w:val="007A7B12"/>
    <w:rsid w:val="007A7B4D"/>
    <w:rsid w:val="007B0B2E"/>
    <w:rsid w:val="007B1267"/>
    <w:rsid w:val="007B150D"/>
    <w:rsid w:val="007B182C"/>
    <w:rsid w:val="007B1C8B"/>
    <w:rsid w:val="007B1E8B"/>
    <w:rsid w:val="007B1F0D"/>
    <w:rsid w:val="007B21B4"/>
    <w:rsid w:val="007B227D"/>
    <w:rsid w:val="007B26D0"/>
    <w:rsid w:val="007B279F"/>
    <w:rsid w:val="007B3EC8"/>
    <w:rsid w:val="007B40DE"/>
    <w:rsid w:val="007B47D4"/>
    <w:rsid w:val="007B4EBA"/>
    <w:rsid w:val="007B4F1B"/>
    <w:rsid w:val="007B5FE2"/>
    <w:rsid w:val="007B624D"/>
    <w:rsid w:val="007B6C94"/>
    <w:rsid w:val="007B721D"/>
    <w:rsid w:val="007B7250"/>
    <w:rsid w:val="007B7651"/>
    <w:rsid w:val="007C08A6"/>
    <w:rsid w:val="007C0F14"/>
    <w:rsid w:val="007C4690"/>
    <w:rsid w:val="007C4B9F"/>
    <w:rsid w:val="007C598A"/>
    <w:rsid w:val="007C6546"/>
    <w:rsid w:val="007C67E4"/>
    <w:rsid w:val="007C681B"/>
    <w:rsid w:val="007C744A"/>
    <w:rsid w:val="007C7454"/>
    <w:rsid w:val="007C761F"/>
    <w:rsid w:val="007C7891"/>
    <w:rsid w:val="007C7896"/>
    <w:rsid w:val="007D03A7"/>
    <w:rsid w:val="007D0593"/>
    <w:rsid w:val="007D1368"/>
    <w:rsid w:val="007D1862"/>
    <w:rsid w:val="007D1BC1"/>
    <w:rsid w:val="007D20DF"/>
    <w:rsid w:val="007D281C"/>
    <w:rsid w:val="007D290B"/>
    <w:rsid w:val="007D2E2D"/>
    <w:rsid w:val="007D35DB"/>
    <w:rsid w:val="007D4764"/>
    <w:rsid w:val="007D4D01"/>
    <w:rsid w:val="007D548F"/>
    <w:rsid w:val="007D5571"/>
    <w:rsid w:val="007D57A5"/>
    <w:rsid w:val="007D5B61"/>
    <w:rsid w:val="007D5C3F"/>
    <w:rsid w:val="007D5FD0"/>
    <w:rsid w:val="007D60B2"/>
    <w:rsid w:val="007D679C"/>
    <w:rsid w:val="007D6C5A"/>
    <w:rsid w:val="007D6F1C"/>
    <w:rsid w:val="007D76EF"/>
    <w:rsid w:val="007D7A56"/>
    <w:rsid w:val="007D7D65"/>
    <w:rsid w:val="007E0C9B"/>
    <w:rsid w:val="007E0D1F"/>
    <w:rsid w:val="007E0E9F"/>
    <w:rsid w:val="007E15F2"/>
    <w:rsid w:val="007E16FD"/>
    <w:rsid w:val="007E170C"/>
    <w:rsid w:val="007E188F"/>
    <w:rsid w:val="007E1B96"/>
    <w:rsid w:val="007E1F60"/>
    <w:rsid w:val="007E2A98"/>
    <w:rsid w:val="007E3850"/>
    <w:rsid w:val="007E3AA6"/>
    <w:rsid w:val="007E3B19"/>
    <w:rsid w:val="007E3EEF"/>
    <w:rsid w:val="007E4A31"/>
    <w:rsid w:val="007E4A4B"/>
    <w:rsid w:val="007E4C2A"/>
    <w:rsid w:val="007E532D"/>
    <w:rsid w:val="007E5A6B"/>
    <w:rsid w:val="007E5C7D"/>
    <w:rsid w:val="007E653D"/>
    <w:rsid w:val="007E65FC"/>
    <w:rsid w:val="007E6761"/>
    <w:rsid w:val="007E69D1"/>
    <w:rsid w:val="007E6A68"/>
    <w:rsid w:val="007E7599"/>
    <w:rsid w:val="007E7B9B"/>
    <w:rsid w:val="007F09F9"/>
    <w:rsid w:val="007F1101"/>
    <w:rsid w:val="007F1986"/>
    <w:rsid w:val="007F23C7"/>
    <w:rsid w:val="007F2479"/>
    <w:rsid w:val="007F2907"/>
    <w:rsid w:val="007F2B0C"/>
    <w:rsid w:val="007F336A"/>
    <w:rsid w:val="007F3752"/>
    <w:rsid w:val="007F3F24"/>
    <w:rsid w:val="007F5582"/>
    <w:rsid w:val="007F589F"/>
    <w:rsid w:val="007F5DA5"/>
    <w:rsid w:val="007F6088"/>
    <w:rsid w:val="007F6309"/>
    <w:rsid w:val="007F652F"/>
    <w:rsid w:val="007F653C"/>
    <w:rsid w:val="007F66EB"/>
    <w:rsid w:val="007F73A1"/>
    <w:rsid w:val="007F7B22"/>
    <w:rsid w:val="00801A1A"/>
    <w:rsid w:val="00802095"/>
    <w:rsid w:val="00802D8A"/>
    <w:rsid w:val="00803D78"/>
    <w:rsid w:val="008047B5"/>
    <w:rsid w:val="008055AF"/>
    <w:rsid w:val="00806273"/>
    <w:rsid w:val="00806BDE"/>
    <w:rsid w:val="00806C08"/>
    <w:rsid w:val="00806CDE"/>
    <w:rsid w:val="008076E6"/>
    <w:rsid w:val="00807A8B"/>
    <w:rsid w:val="00810202"/>
    <w:rsid w:val="00810569"/>
    <w:rsid w:val="0081066E"/>
    <w:rsid w:val="008113FD"/>
    <w:rsid w:val="00811721"/>
    <w:rsid w:val="0081181B"/>
    <w:rsid w:val="00811C87"/>
    <w:rsid w:val="0081266C"/>
    <w:rsid w:val="00812F66"/>
    <w:rsid w:val="008136A0"/>
    <w:rsid w:val="00813A8D"/>
    <w:rsid w:val="00813BF0"/>
    <w:rsid w:val="008140AA"/>
    <w:rsid w:val="008144B5"/>
    <w:rsid w:val="008144DB"/>
    <w:rsid w:val="008148D2"/>
    <w:rsid w:val="00814A8D"/>
    <w:rsid w:val="00814BE7"/>
    <w:rsid w:val="008157CB"/>
    <w:rsid w:val="00816149"/>
    <w:rsid w:val="00816847"/>
    <w:rsid w:val="00816A16"/>
    <w:rsid w:val="00820080"/>
    <w:rsid w:val="008200F0"/>
    <w:rsid w:val="008208BD"/>
    <w:rsid w:val="00820956"/>
    <w:rsid w:val="00820B7A"/>
    <w:rsid w:val="00820DD9"/>
    <w:rsid w:val="00822E06"/>
    <w:rsid w:val="008230D1"/>
    <w:rsid w:val="0082379D"/>
    <w:rsid w:val="0082424F"/>
    <w:rsid w:val="0082472F"/>
    <w:rsid w:val="00824DB1"/>
    <w:rsid w:val="0082546D"/>
    <w:rsid w:val="00825F63"/>
    <w:rsid w:val="008265D2"/>
    <w:rsid w:val="0082670A"/>
    <w:rsid w:val="00827638"/>
    <w:rsid w:val="008300B8"/>
    <w:rsid w:val="0083042C"/>
    <w:rsid w:val="00831312"/>
    <w:rsid w:val="008313B8"/>
    <w:rsid w:val="00831DF3"/>
    <w:rsid w:val="00832592"/>
    <w:rsid w:val="00832FBD"/>
    <w:rsid w:val="008331A9"/>
    <w:rsid w:val="008333F4"/>
    <w:rsid w:val="008334DE"/>
    <w:rsid w:val="008335E0"/>
    <w:rsid w:val="008356CE"/>
    <w:rsid w:val="00835721"/>
    <w:rsid w:val="00837944"/>
    <w:rsid w:val="00840E01"/>
    <w:rsid w:val="0084119E"/>
    <w:rsid w:val="008412BA"/>
    <w:rsid w:val="00842C11"/>
    <w:rsid w:val="008432D5"/>
    <w:rsid w:val="00843526"/>
    <w:rsid w:val="008439A6"/>
    <w:rsid w:val="00843D97"/>
    <w:rsid w:val="0084459E"/>
    <w:rsid w:val="008445D5"/>
    <w:rsid w:val="00844978"/>
    <w:rsid w:val="00844E19"/>
    <w:rsid w:val="008451CB"/>
    <w:rsid w:val="00846BFE"/>
    <w:rsid w:val="0084771B"/>
    <w:rsid w:val="00847933"/>
    <w:rsid w:val="00850BA7"/>
    <w:rsid w:val="0085193E"/>
    <w:rsid w:val="00851A5A"/>
    <w:rsid w:val="0085361D"/>
    <w:rsid w:val="008537EF"/>
    <w:rsid w:val="00853A50"/>
    <w:rsid w:val="0085492D"/>
    <w:rsid w:val="008553B0"/>
    <w:rsid w:val="00856A2B"/>
    <w:rsid w:val="00857757"/>
    <w:rsid w:val="008603CC"/>
    <w:rsid w:val="00860831"/>
    <w:rsid w:val="008615CB"/>
    <w:rsid w:val="00862614"/>
    <w:rsid w:val="0086351A"/>
    <w:rsid w:val="0086490B"/>
    <w:rsid w:val="00864A01"/>
    <w:rsid w:val="0086528E"/>
    <w:rsid w:val="00866492"/>
    <w:rsid w:val="0086655A"/>
    <w:rsid w:val="00866E45"/>
    <w:rsid w:val="008700B7"/>
    <w:rsid w:val="00870675"/>
    <w:rsid w:val="00870A7C"/>
    <w:rsid w:val="0087133C"/>
    <w:rsid w:val="00871B88"/>
    <w:rsid w:val="00873094"/>
    <w:rsid w:val="00873BB3"/>
    <w:rsid w:val="00873C65"/>
    <w:rsid w:val="00874239"/>
    <w:rsid w:val="00875216"/>
    <w:rsid w:val="00875236"/>
    <w:rsid w:val="0087675B"/>
    <w:rsid w:val="00877C26"/>
    <w:rsid w:val="00880901"/>
    <w:rsid w:val="00881417"/>
    <w:rsid w:val="00881BD3"/>
    <w:rsid w:val="00881F7F"/>
    <w:rsid w:val="00882B90"/>
    <w:rsid w:val="00882E76"/>
    <w:rsid w:val="00883F62"/>
    <w:rsid w:val="0088444E"/>
    <w:rsid w:val="008850A9"/>
    <w:rsid w:val="008854D3"/>
    <w:rsid w:val="00885E6E"/>
    <w:rsid w:val="00885FA1"/>
    <w:rsid w:val="0088673D"/>
    <w:rsid w:val="00886B80"/>
    <w:rsid w:val="00887837"/>
    <w:rsid w:val="00887ED0"/>
    <w:rsid w:val="008903B5"/>
    <w:rsid w:val="008908DF"/>
    <w:rsid w:val="00890B15"/>
    <w:rsid w:val="00891C37"/>
    <w:rsid w:val="008967D1"/>
    <w:rsid w:val="00896917"/>
    <w:rsid w:val="00896CB5"/>
    <w:rsid w:val="00896D46"/>
    <w:rsid w:val="0089742C"/>
    <w:rsid w:val="008A0009"/>
    <w:rsid w:val="008A1B6B"/>
    <w:rsid w:val="008A1CCB"/>
    <w:rsid w:val="008A1F2D"/>
    <w:rsid w:val="008A2937"/>
    <w:rsid w:val="008A30C0"/>
    <w:rsid w:val="008A3ABE"/>
    <w:rsid w:val="008A3C24"/>
    <w:rsid w:val="008A46E5"/>
    <w:rsid w:val="008A5065"/>
    <w:rsid w:val="008A5986"/>
    <w:rsid w:val="008A618F"/>
    <w:rsid w:val="008A644D"/>
    <w:rsid w:val="008A650B"/>
    <w:rsid w:val="008A6566"/>
    <w:rsid w:val="008A6A8A"/>
    <w:rsid w:val="008A7011"/>
    <w:rsid w:val="008A7372"/>
    <w:rsid w:val="008A7581"/>
    <w:rsid w:val="008A75D8"/>
    <w:rsid w:val="008A78C0"/>
    <w:rsid w:val="008A7C2C"/>
    <w:rsid w:val="008B0BB6"/>
    <w:rsid w:val="008B0D0F"/>
    <w:rsid w:val="008B10F2"/>
    <w:rsid w:val="008B12DD"/>
    <w:rsid w:val="008B1444"/>
    <w:rsid w:val="008B1A07"/>
    <w:rsid w:val="008B1E76"/>
    <w:rsid w:val="008B1F4D"/>
    <w:rsid w:val="008B1FAA"/>
    <w:rsid w:val="008B2338"/>
    <w:rsid w:val="008B2CBC"/>
    <w:rsid w:val="008B36A9"/>
    <w:rsid w:val="008B40C0"/>
    <w:rsid w:val="008B41B9"/>
    <w:rsid w:val="008B4874"/>
    <w:rsid w:val="008B4C9C"/>
    <w:rsid w:val="008B5189"/>
    <w:rsid w:val="008B5763"/>
    <w:rsid w:val="008B57D7"/>
    <w:rsid w:val="008B6647"/>
    <w:rsid w:val="008B76D8"/>
    <w:rsid w:val="008B7806"/>
    <w:rsid w:val="008C0030"/>
    <w:rsid w:val="008C01A1"/>
    <w:rsid w:val="008C07F0"/>
    <w:rsid w:val="008C12F3"/>
    <w:rsid w:val="008C1490"/>
    <w:rsid w:val="008C26C5"/>
    <w:rsid w:val="008C2A55"/>
    <w:rsid w:val="008C2A7D"/>
    <w:rsid w:val="008C2D20"/>
    <w:rsid w:val="008C34F1"/>
    <w:rsid w:val="008C437B"/>
    <w:rsid w:val="008C438C"/>
    <w:rsid w:val="008C4779"/>
    <w:rsid w:val="008C517E"/>
    <w:rsid w:val="008C60D8"/>
    <w:rsid w:val="008C729F"/>
    <w:rsid w:val="008C7577"/>
    <w:rsid w:val="008D16D2"/>
    <w:rsid w:val="008D1895"/>
    <w:rsid w:val="008D1F86"/>
    <w:rsid w:val="008D410E"/>
    <w:rsid w:val="008D41D8"/>
    <w:rsid w:val="008D4345"/>
    <w:rsid w:val="008D45F3"/>
    <w:rsid w:val="008D4A91"/>
    <w:rsid w:val="008D5401"/>
    <w:rsid w:val="008D5C16"/>
    <w:rsid w:val="008D5DD0"/>
    <w:rsid w:val="008D5E23"/>
    <w:rsid w:val="008D6600"/>
    <w:rsid w:val="008D6C16"/>
    <w:rsid w:val="008D6F43"/>
    <w:rsid w:val="008E02AC"/>
    <w:rsid w:val="008E0A74"/>
    <w:rsid w:val="008E1951"/>
    <w:rsid w:val="008E1B91"/>
    <w:rsid w:val="008E2BC7"/>
    <w:rsid w:val="008E2C34"/>
    <w:rsid w:val="008E2EC2"/>
    <w:rsid w:val="008E332E"/>
    <w:rsid w:val="008E34F5"/>
    <w:rsid w:val="008E3758"/>
    <w:rsid w:val="008E3C1D"/>
    <w:rsid w:val="008E3DB1"/>
    <w:rsid w:val="008E413F"/>
    <w:rsid w:val="008E4406"/>
    <w:rsid w:val="008E493B"/>
    <w:rsid w:val="008E4AD6"/>
    <w:rsid w:val="008E5896"/>
    <w:rsid w:val="008E6038"/>
    <w:rsid w:val="008E6DEF"/>
    <w:rsid w:val="008E6ED3"/>
    <w:rsid w:val="008E7908"/>
    <w:rsid w:val="008E79AD"/>
    <w:rsid w:val="008E7F3F"/>
    <w:rsid w:val="008E7F86"/>
    <w:rsid w:val="008F0910"/>
    <w:rsid w:val="008F0B5A"/>
    <w:rsid w:val="008F0C13"/>
    <w:rsid w:val="008F12F8"/>
    <w:rsid w:val="008F158E"/>
    <w:rsid w:val="008F1D41"/>
    <w:rsid w:val="008F2275"/>
    <w:rsid w:val="008F4000"/>
    <w:rsid w:val="008F402F"/>
    <w:rsid w:val="008F4411"/>
    <w:rsid w:val="008F473F"/>
    <w:rsid w:val="008F4EDE"/>
    <w:rsid w:val="008F55CB"/>
    <w:rsid w:val="008F59C2"/>
    <w:rsid w:val="008F5D8A"/>
    <w:rsid w:val="008F66AB"/>
    <w:rsid w:val="008F6925"/>
    <w:rsid w:val="008F6F58"/>
    <w:rsid w:val="008F6FF4"/>
    <w:rsid w:val="008F73FF"/>
    <w:rsid w:val="00900927"/>
    <w:rsid w:val="00900DAF"/>
    <w:rsid w:val="00900FFA"/>
    <w:rsid w:val="00901CBD"/>
    <w:rsid w:val="00902612"/>
    <w:rsid w:val="009029D0"/>
    <w:rsid w:val="00902C1F"/>
    <w:rsid w:val="00902C80"/>
    <w:rsid w:val="00903094"/>
    <w:rsid w:val="0090322C"/>
    <w:rsid w:val="009032F3"/>
    <w:rsid w:val="00903391"/>
    <w:rsid w:val="0090346D"/>
    <w:rsid w:val="009037FB"/>
    <w:rsid w:val="00903F54"/>
    <w:rsid w:val="00904727"/>
    <w:rsid w:val="009049C2"/>
    <w:rsid w:val="00905866"/>
    <w:rsid w:val="00906D36"/>
    <w:rsid w:val="0090740E"/>
    <w:rsid w:val="00907437"/>
    <w:rsid w:val="00907615"/>
    <w:rsid w:val="00910549"/>
    <w:rsid w:val="00910A50"/>
    <w:rsid w:val="00910C81"/>
    <w:rsid w:val="009112C8"/>
    <w:rsid w:val="00912033"/>
    <w:rsid w:val="00912931"/>
    <w:rsid w:val="0091294B"/>
    <w:rsid w:val="00912A58"/>
    <w:rsid w:val="00912DAE"/>
    <w:rsid w:val="009139C8"/>
    <w:rsid w:val="00914CB3"/>
    <w:rsid w:val="00916036"/>
    <w:rsid w:val="00916617"/>
    <w:rsid w:val="00916D61"/>
    <w:rsid w:val="00917AE9"/>
    <w:rsid w:val="00917F13"/>
    <w:rsid w:val="0092080D"/>
    <w:rsid w:val="009211D9"/>
    <w:rsid w:val="009216A1"/>
    <w:rsid w:val="00921B35"/>
    <w:rsid w:val="009228A2"/>
    <w:rsid w:val="00923EB4"/>
    <w:rsid w:val="009248A1"/>
    <w:rsid w:val="009248B1"/>
    <w:rsid w:val="00924EB0"/>
    <w:rsid w:val="009250DD"/>
    <w:rsid w:val="009258D7"/>
    <w:rsid w:val="00927463"/>
    <w:rsid w:val="009277EF"/>
    <w:rsid w:val="009305B5"/>
    <w:rsid w:val="009306AA"/>
    <w:rsid w:val="00930772"/>
    <w:rsid w:val="00930AE8"/>
    <w:rsid w:val="0093150E"/>
    <w:rsid w:val="00931AF8"/>
    <w:rsid w:val="00931B64"/>
    <w:rsid w:val="00931D8E"/>
    <w:rsid w:val="0093287C"/>
    <w:rsid w:val="0093432D"/>
    <w:rsid w:val="009353D6"/>
    <w:rsid w:val="009361CC"/>
    <w:rsid w:val="00936A2E"/>
    <w:rsid w:val="009370E5"/>
    <w:rsid w:val="0093794E"/>
    <w:rsid w:val="00940669"/>
    <w:rsid w:val="00941553"/>
    <w:rsid w:val="0094176C"/>
    <w:rsid w:val="00941806"/>
    <w:rsid w:val="00942067"/>
    <w:rsid w:val="00943537"/>
    <w:rsid w:val="00943BCA"/>
    <w:rsid w:val="00943D21"/>
    <w:rsid w:val="00944CA4"/>
    <w:rsid w:val="00944DE6"/>
    <w:rsid w:val="00944FAC"/>
    <w:rsid w:val="00945060"/>
    <w:rsid w:val="00945272"/>
    <w:rsid w:val="00945C9E"/>
    <w:rsid w:val="00945E7B"/>
    <w:rsid w:val="00946443"/>
    <w:rsid w:val="00947919"/>
    <w:rsid w:val="00947CB5"/>
    <w:rsid w:val="00947F23"/>
    <w:rsid w:val="00950E9D"/>
    <w:rsid w:val="009513AE"/>
    <w:rsid w:val="0095156D"/>
    <w:rsid w:val="009515E9"/>
    <w:rsid w:val="00951A29"/>
    <w:rsid w:val="00951FE4"/>
    <w:rsid w:val="009522F3"/>
    <w:rsid w:val="00953407"/>
    <w:rsid w:val="00953ED0"/>
    <w:rsid w:val="0095405D"/>
    <w:rsid w:val="00954181"/>
    <w:rsid w:val="00954641"/>
    <w:rsid w:val="00954F55"/>
    <w:rsid w:val="00955137"/>
    <w:rsid w:val="009564DC"/>
    <w:rsid w:val="00956A97"/>
    <w:rsid w:val="009579C1"/>
    <w:rsid w:val="00957AAA"/>
    <w:rsid w:val="00957C56"/>
    <w:rsid w:val="009614F6"/>
    <w:rsid w:val="0096154E"/>
    <w:rsid w:val="00962390"/>
    <w:rsid w:val="00962F92"/>
    <w:rsid w:val="0096300C"/>
    <w:rsid w:val="009634AC"/>
    <w:rsid w:val="009638CF"/>
    <w:rsid w:val="00964A5D"/>
    <w:rsid w:val="00965232"/>
    <w:rsid w:val="00965D75"/>
    <w:rsid w:val="00966B3F"/>
    <w:rsid w:val="00966CE6"/>
    <w:rsid w:val="009672A5"/>
    <w:rsid w:val="00967671"/>
    <w:rsid w:val="009678D5"/>
    <w:rsid w:val="00967D08"/>
    <w:rsid w:val="00967DCC"/>
    <w:rsid w:val="00967E5F"/>
    <w:rsid w:val="00970025"/>
    <w:rsid w:val="009715ED"/>
    <w:rsid w:val="00971805"/>
    <w:rsid w:val="00971F48"/>
    <w:rsid w:val="0097228F"/>
    <w:rsid w:val="00972611"/>
    <w:rsid w:val="009731D7"/>
    <w:rsid w:val="00973612"/>
    <w:rsid w:val="00973626"/>
    <w:rsid w:val="009739FE"/>
    <w:rsid w:val="00973B9D"/>
    <w:rsid w:val="00973F04"/>
    <w:rsid w:val="00973F93"/>
    <w:rsid w:val="0097403B"/>
    <w:rsid w:val="00974089"/>
    <w:rsid w:val="009749E9"/>
    <w:rsid w:val="009749EB"/>
    <w:rsid w:val="00974E19"/>
    <w:rsid w:val="00975269"/>
    <w:rsid w:val="00975354"/>
    <w:rsid w:val="009759E7"/>
    <w:rsid w:val="00975B20"/>
    <w:rsid w:val="009760A1"/>
    <w:rsid w:val="00976240"/>
    <w:rsid w:val="009766E3"/>
    <w:rsid w:val="00976C0C"/>
    <w:rsid w:val="00977606"/>
    <w:rsid w:val="00980128"/>
    <w:rsid w:val="009802AB"/>
    <w:rsid w:val="00980A00"/>
    <w:rsid w:val="009818EE"/>
    <w:rsid w:val="009836DE"/>
    <w:rsid w:val="00983930"/>
    <w:rsid w:val="00983D82"/>
    <w:rsid w:val="0098402D"/>
    <w:rsid w:val="0098444B"/>
    <w:rsid w:val="009856EA"/>
    <w:rsid w:val="00985C61"/>
    <w:rsid w:val="00986006"/>
    <w:rsid w:val="009860A8"/>
    <w:rsid w:val="00986AD3"/>
    <w:rsid w:val="00986DEB"/>
    <w:rsid w:val="00992908"/>
    <w:rsid w:val="00992C38"/>
    <w:rsid w:val="00992C65"/>
    <w:rsid w:val="00994C03"/>
    <w:rsid w:val="009950B9"/>
    <w:rsid w:val="00995577"/>
    <w:rsid w:val="00995DD2"/>
    <w:rsid w:val="0099662A"/>
    <w:rsid w:val="0099667F"/>
    <w:rsid w:val="00996913"/>
    <w:rsid w:val="00996B3A"/>
    <w:rsid w:val="00997135"/>
    <w:rsid w:val="00997322"/>
    <w:rsid w:val="009A0025"/>
    <w:rsid w:val="009A1F33"/>
    <w:rsid w:val="009A2548"/>
    <w:rsid w:val="009A2DDE"/>
    <w:rsid w:val="009A30FC"/>
    <w:rsid w:val="009A4C57"/>
    <w:rsid w:val="009A5A20"/>
    <w:rsid w:val="009A5C52"/>
    <w:rsid w:val="009A6688"/>
    <w:rsid w:val="009A72E8"/>
    <w:rsid w:val="009A76D1"/>
    <w:rsid w:val="009A7C15"/>
    <w:rsid w:val="009B047D"/>
    <w:rsid w:val="009B0902"/>
    <w:rsid w:val="009B125F"/>
    <w:rsid w:val="009B1AFB"/>
    <w:rsid w:val="009B1E8A"/>
    <w:rsid w:val="009B2DF6"/>
    <w:rsid w:val="009B2E4C"/>
    <w:rsid w:val="009B37B6"/>
    <w:rsid w:val="009B4BD6"/>
    <w:rsid w:val="009B59BF"/>
    <w:rsid w:val="009B613A"/>
    <w:rsid w:val="009B627E"/>
    <w:rsid w:val="009B6634"/>
    <w:rsid w:val="009B73A3"/>
    <w:rsid w:val="009B7686"/>
    <w:rsid w:val="009B788F"/>
    <w:rsid w:val="009C01A6"/>
    <w:rsid w:val="009C01E3"/>
    <w:rsid w:val="009C049C"/>
    <w:rsid w:val="009C188E"/>
    <w:rsid w:val="009C1B15"/>
    <w:rsid w:val="009C26B5"/>
    <w:rsid w:val="009C391D"/>
    <w:rsid w:val="009C4285"/>
    <w:rsid w:val="009C44A2"/>
    <w:rsid w:val="009C482F"/>
    <w:rsid w:val="009C587E"/>
    <w:rsid w:val="009C59E1"/>
    <w:rsid w:val="009C5B8F"/>
    <w:rsid w:val="009C5FC2"/>
    <w:rsid w:val="009C610F"/>
    <w:rsid w:val="009C6364"/>
    <w:rsid w:val="009C69FD"/>
    <w:rsid w:val="009C6CCE"/>
    <w:rsid w:val="009C71FF"/>
    <w:rsid w:val="009D0092"/>
    <w:rsid w:val="009D03AC"/>
    <w:rsid w:val="009D07F0"/>
    <w:rsid w:val="009D0B1F"/>
    <w:rsid w:val="009D12E6"/>
    <w:rsid w:val="009D17D6"/>
    <w:rsid w:val="009D1822"/>
    <w:rsid w:val="009D267E"/>
    <w:rsid w:val="009D3184"/>
    <w:rsid w:val="009D3D71"/>
    <w:rsid w:val="009D3FD1"/>
    <w:rsid w:val="009D4696"/>
    <w:rsid w:val="009D5C8B"/>
    <w:rsid w:val="009D6703"/>
    <w:rsid w:val="009D6962"/>
    <w:rsid w:val="009D6BF4"/>
    <w:rsid w:val="009D7090"/>
    <w:rsid w:val="009D73F1"/>
    <w:rsid w:val="009E0186"/>
    <w:rsid w:val="009E0227"/>
    <w:rsid w:val="009E0311"/>
    <w:rsid w:val="009E16E0"/>
    <w:rsid w:val="009E1846"/>
    <w:rsid w:val="009E1955"/>
    <w:rsid w:val="009E1A29"/>
    <w:rsid w:val="009E1B7A"/>
    <w:rsid w:val="009E1ED3"/>
    <w:rsid w:val="009E2527"/>
    <w:rsid w:val="009E298B"/>
    <w:rsid w:val="009E29EE"/>
    <w:rsid w:val="009E5150"/>
    <w:rsid w:val="009E68F2"/>
    <w:rsid w:val="009E724A"/>
    <w:rsid w:val="009E7D7C"/>
    <w:rsid w:val="009F0205"/>
    <w:rsid w:val="009F048C"/>
    <w:rsid w:val="009F20C1"/>
    <w:rsid w:val="009F25AF"/>
    <w:rsid w:val="009F2651"/>
    <w:rsid w:val="009F2D26"/>
    <w:rsid w:val="009F364F"/>
    <w:rsid w:val="009F4183"/>
    <w:rsid w:val="009F4FF1"/>
    <w:rsid w:val="009F5063"/>
    <w:rsid w:val="009F535A"/>
    <w:rsid w:val="009F57F2"/>
    <w:rsid w:val="009F5ED1"/>
    <w:rsid w:val="009F6F86"/>
    <w:rsid w:val="009F70FF"/>
    <w:rsid w:val="009F735B"/>
    <w:rsid w:val="00A009DF"/>
    <w:rsid w:val="00A00DD3"/>
    <w:rsid w:val="00A01652"/>
    <w:rsid w:val="00A0167D"/>
    <w:rsid w:val="00A01C58"/>
    <w:rsid w:val="00A02194"/>
    <w:rsid w:val="00A04350"/>
    <w:rsid w:val="00A04B8A"/>
    <w:rsid w:val="00A04EFA"/>
    <w:rsid w:val="00A05D6B"/>
    <w:rsid w:val="00A06386"/>
    <w:rsid w:val="00A0646A"/>
    <w:rsid w:val="00A072DC"/>
    <w:rsid w:val="00A0749B"/>
    <w:rsid w:val="00A07814"/>
    <w:rsid w:val="00A10D09"/>
    <w:rsid w:val="00A11006"/>
    <w:rsid w:val="00A111A4"/>
    <w:rsid w:val="00A12BBD"/>
    <w:rsid w:val="00A12FFE"/>
    <w:rsid w:val="00A13565"/>
    <w:rsid w:val="00A14F6F"/>
    <w:rsid w:val="00A14FEC"/>
    <w:rsid w:val="00A16CE7"/>
    <w:rsid w:val="00A1722D"/>
    <w:rsid w:val="00A17771"/>
    <w:rsid w:val="00A17BD8"/>
    <w:rsid w:val="00A17DDC"/>
    <w:rsid w:val="00A21C4D"/>
    <w:rsid w:val="00A22552"/>
    <w:rsid w:val="00A22B22"/>
    <w:rsid w:val="00A23B74"/>
    <w:rsid w:val="00A24128"/>
    <w:rsid w:val="00A252AB"/>
    <w:rsid w:val="00A25F98"/>
    <w:rsid w:val="00A266CF"/>
    <w:rsid w:val="00A27ADE"/>
    <w:rsid w:val="00A27B5F"/>
    <w:rsid w:val="00A301E1"/>
    <w:rsid w:val="00A304F0"/>
    <w:rsid w:val="00A30858"/>
    <w:rsid w:val="00A315C7"/>
    <w:rsid w:val="00A31FE2"/>
    <w:rsid w:val="00A32180"/>
    <w:rsid w:val="00A32A3F"/>
    <w:rsid w:val="00A33B80"/>
    <w:rsid w:val="00A33CAE"/>
    <w:rsid w:val="00A3467F"/>
    <w:rsid w:val="00A37F73"/>
    <w:rsid w:val="00A40036"/>
    <w:rsid w:val="00A403AB"/>
    <w:rsid w:val="00A413DC"/>
    <w:rsid w:val="00A4162E"/>
    <w:rsid w:val="00A43924"/>
    <w:rsid w:val="00A44237"/>
    <w:rsid w:val="00A44313"/>
    <w:rsid w:val="00A44B3D"/>
    <w:rsid w:val="00A45154"/>
    <w:rsid w:val="00A4545E"/>
    <w:rsid w:val="00A45A53"/>
    <w:rsid w:val="00A46135"/>
    <w:rsid w:val="00A4656D"/>
    <w:rsid w:val="00A47BFD"/>
    <w:rsid w:val="00A50A92"/>
    <w:rsid w:val="00A50DB1"/>
    <w:rsid w:val="00A516B8"/>
    <w:rsid w:val="00A51D3E"/>
    <w:rsid w:val="00A51FC2"/>
    <w:rsid w:val="00A528B7"/>
    <w:rsid w:val="00A52BCB"/>
    <w:rsid w:val="00A52FEA"/>
    <w:rsid w:val="00A531B7"/>
    <w:rsid w:val="00A53AB3"/>
    <w:rsid w:val="00A54D99"/>
    <w:rsid w:val="00A54E1C"/>
    <w:rsid w:val="00A54F7A"/>
    <w:rsid w:val="00A55047"/>
    <w:rsid w:val="00A566F3"/>
    <w:rsid w:val="00A56A92"/>
    <w:rsid w:val="00A56BFA"/>
    <w:rsid w:val="00A57755"/>
    <w:rsid w:val="00A579B6"/>
    <w:rsid w:val="00A57EFA"/>
    <w:rsid w:val="00A60322"/>
    <w:rsid w:val="00A605FC"/>
    <w:rsid w:val="00A61284"/>
    <w:rsid w:val="00A61337"/>
    <w:rsid w:val="00A61568"/>
    <w:rsid w:val="00A61ACF"/>
    <w:rsid w:val="00A62786"/>
    <w:rsid w:val="00A63477"/>
    <w:rsid w:val="00A64D2D"/>
    <w:rsid w:val="00A656C8"/>
    <w:rsid w:val="00A659AD"/>
    <w:rsid w:val="00A66A6D"/>
    <w:rsid w:val="00A66A9A"/>
    <w:rsid w:val="00A67A91"/>
    <w:rsid w:val="00A67BD4"/>
    <w:rsid w:val="00A7079F"/>
    <w:rsid w:val="00A70994"/>
    <w:rsid w:val="00A70BAF"/>
    <w:rsid w:val="00A71A61"/>
    <w:rsid w:val="00A72423"/>
    <w:rsid w:val="00A728EF"/>
    <w:rsid w:val="00A72A5C"/>
    <w:rsid w:val="00A73620"/>
    <w:rsid w:val="00A73A9E"/>
    <w:rsid w:val="00A74011"/>
    <w:rsid w:val="00A742D1"/>
    <w:rsid w:val="00A75ACA"/>
    <w:rsid w:val="00A75CBA"/>
    <w:rsid w:val="00A767D1"/>
    <w:rsid w:val="00A77695"/>
    <w:rsid w:val="00A77B2B"/>
    <w:rsid w:val="00A801C3"/>
    <w:rsid w:val="00A81032"/>
    <w:rsid w:val="00A812CC"/>
    <w:rsid w:val="00A8154D"/>
    <w:rsid w:val="00A817F5"/>
    <w:rsid w:val="00A8190A"/>
    <w:rsid w:val="00A81A40"/>
    <w:rsid w:val="00A8234D"/>
    <w:rsid w:val="00A8250B"/>
    <w:rsid w:val="00A82714"/>
    <w:rsid w:val="00A82831"/>
    <w:rsid w:val="00A837B2"/>
    <w:rsid w:val="00A83FAE"/>
    <w:rsid w:val="00A841E8"/>
    <w:rsid w:val="00A84D95"/>
    <w:rsid w:val="00A85832"/>
    <w:rsid w:val="00A8595A"/>
    <w:rsid w:val="00A85CA5"/>
    <w:rsid w:val="00A86084"/>
    <w:rsid w:val="00A86536"/>
    <w:rsid w:val="00A8716F"/>
    <w:rsid w:val="00A87C2D"/>
    <w:rsid w:val="00A90C48"/>
    <w:rsid w:val="00A91056"/>
    <w:rsid w:val="00A9105F"/>
    <w:rsid w:val="00A91299"/>
    <w:rsid w:val="00A914C5"/>
    <w:rsid w:val="00A919C4"/>
    <w:rsid w:val="00A9271E"/>
    <w:rsid w:val="00A93BD7"/>
    <w:rsid w:val="00A940ED"/>
    <w:rsid w:val="00A9449F"/>
    <w:rsid w:val="00A94672"/>
    <w:rsid w:val="00A96214"/>
    <w:rsid w:val="00A9625D"/>
    <w:rsid w:val="00A9680C"/>
    <w:rsid w:val="00A97268"/>
    <w:rsid w:val="00A97E21"/>
    <w:rsid w:val="00AA0279"/>
    <w:rsid w:val="00AA05A8"/>
    <w:rsid w:val="00AA0B98"/>
    <w:rsid w:val="00AA1043"/>
    <w:rsid w:val="00AA13CB"/>
    <w:rsid w:val="00AA147E"/>
    <w:rsid w:val="00AA155A"/>
    <w:rsid w:val="00AA199B"/>
    <w:rsid w:val="00AA27F3"/>
    <w:rsid w:val="00AA2C88"/>
    <w:rsid w:val="00AA2C8D"/>
    <w:rsid w:val="00AA312C"/>
    <w:rsid w:val="00AA32EE"/>
    <w:rsid w:val="00AA39BA"/>
    <w:rsid w:val="00AA426B"/>
    <w:rsid w:val="00AA5467"/>
    <w:rsid w:val="00AA5668"/>
    <w:rsid w:val="00AA572B"/>
    <w:rsid w:val="00AA596A"/>
    <w:rsid w:val="00AA6101"/>
    <w:rsid w:val="00AA61F0"/>
    <w:rsid w:val="00AA64EB"/>
    <w:rsid w:val="00AA6FFD"/>
    <w:rsid w:val="00AA7243"/>
    <w:rsid w:val="00AA766B"/>
    <w:rsid w:val="00AA7E49"/>
    <w:rsid w:val="00AB02B7"/>
    <w:rsid w:val="00AB05C7"/>
    <w:rsid w:val="00AB06C2"/>
    <w:rsid w:val="00AB0722"/>
    <w:rsid w:val="00AB0A9C"/>
    <w:rsid w:val="00AB0C2F"/>
    <w:rsid w:val="00AB138D"/>
    <w:rsid w:val="00AB143D"/>
    <w:rsid w:val="00AB2739"/>
    <w:rsid w:val="00AB3067"/>
    <w:rsid w:val="00AB3767"/>
    <w:rsid w:val="00AB4606"/>
    <w:rsid w:val="00AB5373"/>
    <w:rsid w:val="00AB5777"/>
    <w:rsid w:val="00AB69B7"/>
    <w:rsid w:val="00AB6B5E"/>
    <w:rsid w:val="00AB6C89"/>
    <w:rsid w:val="00AB7B31"/>
    <w:rsid w:val="00AB7E96"/>
    <w:rsid w:val="00AC00DD"/>
    <w:rsid w:val="00AC0335"/>
    <w:rsid w:val="00AC054B"/>
    <w:rsid w:val="00AC0BEC"/>
    <w:rsid w:val="00AC1C41"/>
    <w:rsid w:val="00AC1C65"/>
    <w:rsid w:val="00AC1F3A"/>
    <w:rsid w:val="00AC32C8"/>
    <w:rsid w:val="00AC446C"/>
    <w:rsid w:val="00AC486E"/>
    <w:rsid w:val="00AC4E72"/>
    <w:rsid w:val="00AC54C1"/>
    <w:rsid w:val="00AC5DE1"/>
    <w:rsid w:val="00AC631B"/>
    <w:rsid w:val="00AC6769"/>
    <w:rsid w:val="00AC68FB"/>
    <w:rsid w:val="00AC6E16"/>
    <w:rsid w:val="00AC7072"/>
    <w:rsid w:val="00AC743B"/>
    <w:rsid w:val="00AC7793"/>
    <w:rsid w:val="00AD061C"/>
    <w:rsid w:val="00AD0672"/>
    <w:rsid w:val="00AD11D3"/>
    <w:rsid w:val="00AD1388"/>
    <w:rsid w:val="00AD14DF"/>
    <w:rsid w:val="00AD1936"/>
    <w:rsid w:val="00AD1A99"/>
    <w:rsid w:val="00AD1E68"/>
    <w:rsid w:val="00AD1FF1"/>
    <w:rsid w:val="00AD29C3"/>
    <w:rsid w:val="00AD2BAF"/>
    <w:rsid w:val="00AD36C1"/>
    <w:rsid w:val="00AD4A42"/>
    <w:rsid w:val="00AD4AE6"/>
    <w:rsid w:val="00AD4E5F"/>
    <w:rsid w:val="00AD5286"/>
    <w:rsid w:val="00AD691D"/>
    <w:rsid w:val="00AD772F"/>
    <w:rsid w:val="00AD7B09"/>
    <w:rsid w:val="00AE092A"/>
    <w:rsid w:val="00AE096A"/>
    <w:rsid w:val="00AE0A65"/>
    <w:rsid w:val="00AE11B4"/>
    <w:rsid w:val="00AE126E"/>
    <w:rsid w:val="00AE1627"/>
    <w:rsid w:val="00AE20CC"/>
    <w:rsid w:val="00AE3262"/>
    <w:rsid w:val="00AE3BB5"/>
    <w:rsid w:val="00AE4098"/>
    <w:rsid w:val="00AE41CF"/>
    <w:rsid w:val="00AE4E00"/>
    <w:rsid w:val="00AF0A3D"/>
    <w:rsid w:val="00AF0A5A"/>
    <w:rsid w:val="00AF0B8A"/>
    <w:rsid w:val="00AF164D"/>
    <w:rsid w:val="00AF21E3"/>
    <w:rsid w:val="00AF316D"/>
    <w:rsid w:val="00AF3C72"/>
    <w:rsid w:val="00AF416B"/>
    <w:rsid w:val="00AF4D4D"/>
    <w:rsid w:val="00AF5103"/>
    <w:rsid w:val="00AF5C9C"/>
    <w:rsid w:val="00AF5CF3"/>
    <w:rsid w:val="00AF6F65"/>
    <w:rsid w:val="00AF7E9D"/>
    <w:rsid w:val="00B0000F"/>
    <w:rsid w:val="00B0024C"/>
    <w:rsid w:val="00B004C1"/>
    <w:rsid w:val="00B00937"/>
    <w:rsid w:val="00B00F91"/>
    <w:rsid w:val="00B01BC7"/>
    <w:rsid w:val="00B021B9"/>
    <w:rsid w:val="00B025A8"/>
    <w:rsid w:val="00B030D7"/>
    <w:rsid w:val="00B03197"/>
    <w:rsid w:val="00B04755"/>
    <w:rsid w:val="00B04B7F"/>
    <w:rsid w:val="00B057C6"/>
    <w:rsid w:val="00B05B01"/>
    <w:rsid w:val="00B0638E"/>
    <w:rsid w:val="00B068CD"/>
    <w:rsid w:val="00B079F3"/>
    <w:rsid w:val="00B1057A"/>
    <w:rsid w:val="00B10EF4"/>
    <w:rsid w:val="00B115DC"/>
    <w:rsid w:val="00B1228F"/>
    <w:rsid w:val="00B12382"/>
    <w:rsid w:val="00B128B8"/>
    <w:rsid w:val="00B12B7B"/>
    <w:rsid w:val="00B13861"/>
    <w:rsid w:val="00B146EB"/>
    <w:rsid w:val="00B1498D"/>
    <w:rsid w:val="00B14C41"/>
    <w:rsid w:val="00B151B5"/>
    <w:rsid w:val="00B156E4"/>
    <w:rsid w:val="00B16386"/>
    <w:rsid w:val="00B17310"/>
    <w:rsid w:val="00B17B63"/>
    <w:rsid w:val="00B17D90"/>
    <w:rsid w:val="00B205F8"/>
    <w:rsid w:val="00B20C9E"/>
    <w:rsid w:val="00B21231"/>
    <w:rsid w:val="00B215AF"/>
    <w:rsid w:val="00B217EB"/>
    <w:rsid w:val="00B217FE"/>
    <w:rsid w:val="00B21BF5"/>
    <w:rsid w:val="00B2233D"/>
    <w:rsid w:val="00B22644"/>
    <w:rsid w:val="00B23767"/>
    <w:rsid w:val="00B237A9"/>
    <w:rsid w:val="00B2521B"/>
    <w:rsid w:val="00B25AFF"/>
    <w:rsid w:val="00B267F1"/>
    <w:rsid w:val="00B26B04"/>
    <w:rsid w:val="00B27489"/>
    <w:rsid w:val="00B275DA"/>
    <w:rsid w:val="00B278E5"/>
    <w:rsid w:val="00B27C79"/>
    <w:rsid w:val="00B27CD7"/>
    <w:rsid w:val="00B27D6F"/>
    <w:rsid w:val="00B27F2D"/>
    <w:rsid w:val="00B30028"/>
    <w:rsid w:val="00B307BC"/>
    <w:rsid w:val="00B3092F"/>
    <w:rsid w:val="00B30F65"/>
    <w:rsid w:val="00B3115F"/>
    <w:rsid w:val="00B31297"/>
    <w:rsid w:val="00B31A0A"/>
    <w:rsid w:val="00B31F11"/>
    <w:rsid w:val="00B32AE3"/>
    <w:rsid w:val="00B33FD1"/>
    <w:rsid w:val="00B3478C"/>
    <w:rsid w:val="00B35CAB"/>
    <w:rsid w:val="00B36B51"/>
    <w:rsid w:val="00B37D59"/>
    <w:rsid w:val="00B40362"/>
    <w:rsid w:val="00B41676"/>
    <w:rsid w:val="00B4200C"/>
    <w:rsid w:val="00B4214D"/>
    <w:rsid w:val="00B42570"/>
    <w:rsid w:val="00B430C5"/>
    <w:rsid w:val="00B449DF"/>
    <w:rsid w:val="00B44DAF"/>
    <w:rsid w:val="00B473D8"/>
    <w:rsid w:val="00B4767E"/>
    <w:rsid w:val="00B4781F"/>
    <w:rsid w:val="00B4798C"/>
    <w:rsid w:val="00B50776"/>
    <w:rsid w:val="00B51A90"/>
    <w:rsid w:val="00B52CDC"/>
    <w:rsid w:val="00B5330F"/>
    <w:rsid w:val="00B53F75"/>
    <w:rsid w:val="00B5416F"/>
    <w:rsid w:val="00B544B7"/>
    <w:rsid w:val="00B549F1"/>
    <w:rsid w:val="00B5500A"/>
    <w:rsid w:val="00B55DB3"/>
    <w:rsid w:val="00B560DF"/>
    <w:rsid w:val="00B5675A"/>
    <w:rsid w:val="00B577F5"/>
    <w:rsid w:val="00B57ED7"/>
    <w:rsid w:val="00B57FD0"/>
    <w:rsid w:val="00B60600"/>
    <w:rsid w:val="00B60796"/>
    <w:rsid w:val="00B60A86"/>
    <w:rsid w:val="00B60A90"/>
    <w:rsid w:val="00B60AE5"/>
    <w:rsid w:val="00B60C5B"/>
    <w:rsid w:val="00B615F1"/>
    <w:rsid w:val="00B61AA8"/>
    <w:rsid w:val="00B61BE5"/>
    <w:rsid w:val="00B61EE0"/>
    <w:rsid w:val="00B61F16"/>
    <w:rsid w:val="00B622E1"/>
    <w:rsid w:val="00B62977"/>
    <w:rsid w:val="00B62BEE"/>
    <w:rsid w:val="00B62FDB"/>
    <w:rsid w:val="00B63277"/>
    <w:rsid w:val="00B63623"/>
    <w:rsid w:val="00B63CEF"/>
    <w:rsid w:val="00B641A1"/>
    <w:rsid w:val="00B6453E"/>
    <w:rsid w:val="00B646F4"/>
    <w:rsid w:val="00B64B80"/>
    <w:rsid w:val="00B64F95"/>
    <w:rsid w:val="00B6563E"/>
    <w:rsid w:val="00B656AF"/>
    <w:rsid w:val="00B65E31"/>
    <w:rsid w:val="00B65F45"/>
    <w:rsid w:val="00B66396"/>
    <w:rsid w:val="00B66A1F"/>
    <w:rsid w:val="00B66B00"/>
    <w:rsid w:val="00B66CAD"/>
    <w:rsid w:val="00B66F26"/>
    <w:rsid w:val="00B67115"/>
    <w:rsid w:val="00B71460"/>
    <w:rsid w:val="00B714B7"/>
    <w:rsid w:val="00B72614"/>
    <w:rsid w:val="00B726C8"/>
    <w:rsid w:val="00B72CBF"/>
    <w:rsid w:val="00B73531"/>
    <w:rsid w:val="00B73570"/>
    <w:rsid w:val="00B74074"/>
    <w:rsid w:val="00B74178"/>
    <w:rsid w:val="00B74278"/>
    <w:rsid w:val="00B74553"/>
    <w:rsid w:val="00B7551C"/>
    <w:rsid w:val="00B75E62"/>
    <w:rsid w:val="00B769C4"/>
    <w:rsid w:val="00B76FA1"/>
    <w:rsid w:val="00B7797A"/>
    <w:rsid w:val="00B77C79"/>
    <w:rsid w:val="00B807A0"/>
    <w:rsid w:val="00B81BF4"/>
    <w:rsid w:val="00B823A4"/>
    <w:rsid w:val="00B82508"/>
    <w:rsid w:val="00B827E3"/>
    <w:rsid w:val="00B843EA"/>
    <w:rsid w:val="00B8479A"/>
    <w:rsid w:val="00B850B6"/>
    <w:rsid w:val="00B850EA"/>
    <w:rsid w:val="00B86AB2"/>
    <w:rsid w:val="00B86C42"/>
    <w:rsid w:val="00B87DC2"/>
    <w:rsid w:val="00B87EA9"/>
    <w:rsid w:val="00B90ADA"/>
    <w:rsid w:val="00B90C2F"/>
    <w:rsid w:val="00B90CF2"/>
    <w:rsid w:val="00B90D81"/>
    <w:rsid w:val="00B90F7B"/>
    <w:rsid w:val="00B917DC"/>
    <w:rsid w:val="00B92025"/>
    <w:rsid w:val="00B922C0"/>
    <w:rsid w:val="00B92317"/>
    <w:rsid w:val="00B929D7"/>
    <w:rsid w:val="00B92C3C"/>
    <w:rsid w:val="00B9310E"/>
    <w:rsid w:val="00B931E3"/>
    <w:rsid w:val="00B94385"/>
    <w:rsid w:val="00B94E20"/>
    <w:rsid w:val="00B9599C"/>
    <w:rsid w:val="00B96278"/>
    <w:rsid w:val="00B963C1"/>
    <w:rsid w:val="00B97489"/>
    <w:rsid w:val="00B97521"/>
    <w:rsid w:val="00B97789"/>
    <w:rsid w:val="00B97A11"/>
    <w:rsid w:val="00BA021C"/>
    <w:rsid w:val="00BA024E"/>
    <w:rsid w:val="00BA08C8"/>
    <w:rsid w:val="00BA10A4"/>
    <w:rsid w:val="00BA11E5"/>
    <w:rsid w:val="00BA1610"/>
    <w:rsid w:val="00BA1EB7"/>
    <w:rsid w:val="00BA2067"/>
    <w:rsid w:val="00BA2AAE"/>
    <w:rsid w:val="00BA2BC9"/>
    <w:rsid w:val="00BA2DB2"/>
    <w:rsid w:val="00BA2F1C"/>
    <w:rsid w:val="00BA3063"/>
    <w:rsid w:val="00BA3885"/>
    <w:rsid w:val="00BA4DC2"/>
    <w:rsid w:val="00BA4FA9"/>
    <w:rsid w:val="00BA5151"/>
    <w:rsid w:val="00BA6D16"/>
    <w:rsid w:val="00BA6ED2"/>
    <w:rsid w:val="00BA7321"/>
    <w:rsid w:val="00BA7F19"/>
    <w:rsid w:val="00BA7FC1"/>
    <w:rsid w:val="00BB0296"/>
    <w:rsid w:val="00BB0E9A"/>
    <w:rsid w:val="00BB1F4D"/>
    <w:rsid w:val="00BB29BD"/>
    <w:rsid w:val="00BB2EF7"/>
    <w:rsid w:val="00BB411C"/>
    <w:rsid w:val="00BB41F8"/>
    <w:rsid w:val="00BB44FE"/>
    <w:rsid w:val="00BB59B3"/>
    <w:rsid w:val="00BB5AFA"/>
    <w:rsid w:val="00BB5D23"/>
    <w:rsid w:val="00BB61F2"/>
    <w:rsid w:val="00BB6290"/>
    <w:rsid w:val="00BB6953"/>
    <w:rsid w:val="00BB6ACA"/>
    <w:rsid w:val="00BB7A3E"/>
    <w:rsid w:val="00BC0470"/>
    <w:rsid w:val="00BC0635"/>
    <w:rsid w:val="00BC14C8"/>
    <w:rsid w:val="00BC16F9"/>
    <w:rsid w:val="00BC17D7"/>
    <w:rsid w:val="00BC1D31"/>
    <w:rsid w:val="00BC1E14"/>
    <w:rsid w:val="00BC1F2C"/>
    <w:rsid w:val="00BC2DFE"/>
    <w:rsid w:val="00BC2E56"/>
    <w:rsid w:val="00BC30A6"/>
    <w:rsid w:val="00BC3EDB"/>
    <w:rsid w:val="00BC41DF"/>
    <w:rsid w:val="00BC4372"/>
    <w:rsid w:val="00BC45A9"/>
    <w:rsid w:val="00BC4CB2"/>
    <w:rsid w:val="00BC4CE3"/>
    <w:rsid w:val="00BC4D41"/>
    <w:rsid w:val="00BC5422"/>
    <w:rsid w:val="00BC55BF"/>
    <w:rsid w:val="00BC5BE9"/>
    <w:rsid w:val="00BC5C40"/>
    <w:rsid w:val="00BC5DDB"/>
    <w:rsid w:val="00BC5F57"/>
    <w:rsid w:val="00BC5FD7"/>
    <w:rsid w:val="00BC6CF5"/>
    <w:rsid w:val="00BC7ED4"/>
    <w:rsid w:val="00BD0C23"/>
    <w:rsid w:val="00BD0FCB"/>
    <w:rsid w:val="00BD10B6"/>
    <w:rsid w:val="00BD127A"/>
    <w:rsid w:val="00BD1F47"/>
    <w:rsid w:val="00BD2BDF"/>
    <w:rsid w:val="00BD315E"/>
    <w:rsid w:val="00BD378E"/>
    <w:rsid w:val="00BD3AE0"/>
    <w:rsid w:val="00BD543E"/>
    <w:rsid w:val="00BD56ED"/>
    <w:rsid w:val="00BD5A6F"/>
    <w:rsid w:val="00BD6405"/>
    <w:rsid w:val="00BD75AF"/>
    <w:rsid w:val="00BD7B45"/>
    <w:rsid w:val="00BD7F5B"/>
    <w:rsid w:val="00BE061E"/>
    <w:rsid w:val="00BE0C9B"/>
    <w:rsid w:val="00BE0FD5"/>
    <w:rsid w:val="00BE1A5C"/>
    <w:rsid w:val="00BE1D08"/>
    <w:rsid w:val="00BE20C9"/>
    <w:rsid w:val="00BE29CF"/>
    <w:rsid w:val="00BE38AA"/>
    <w:rsid w:val="00BE3CD1"/>
    <w:rsid w:val="00BE5199"/>
    <w:rsid w:val="00BE6C57"/>
    <w:rsid w:val="00BE6E87"/>
    <w:rsid w:val="00BE767E"/>
    <w:rsid w:val="00BF1771"/>
    <w:rsid w:val="00BF19C6"/>
    <w:rsid w:val="00BF1AB8"/>
    <w:rsid w:val="00BF1EB7"/>
    <w:rsid w:val="00BF275B"/>
    <w:rsid w:val="00BF2CB3"/>
    <w:rsid w:val="00BF2D15"/>
    <w:rsid w:val="00BF2DFF"/>
    <w:rsid w:val="00BF33DF"/>
    <w:rsid w:val="00BF37D5"/>
    <w:rsid w:val="00BF482D"/>
    <w:rsid w:val="00BF4FA6"/>
    <w:rsid w:val="00BF50C6"/>
    <w:rsid w:val="00BF591E"/>
    <w:rsid w:val="00BF5C4F"/>
    <w:rsid w:val="00BF7198"/>
    <w:rsid w:val="00C0035A"/>
    <w:rsid w:val="00C00719"/>
    <w:rsid w:val="00C00990"/>
    <w:rsid w:val="00C012E4"/>
    <w:rsid w:val="00C01CB4"/>
    <w:rsid w:val="00C035AD"/>
    <w:rsid w:val="00C03751"/>
    <w:rsid w:val="00C03E0E"/>
    <w:rsid w:val="00C045DB"/>
    <w:rsid w:val="00C0577E"/>
    <w:rsid w:val="00C05800"/>
    <w:rsid w:val="00C05F67"/>
    <w:rsid w:val="00C0614A"/>
    <w:rsid w:val="00C0617D"/>
    <w:rsid w:val="00C06A5F"/>
    <w:rsid w:val="00C072DE"/>
    <w:rsid w:val="00C07553"/>
    <w:rsid w:val="00C10BDC"/>
    <w:rsid w:val="00C10DFE"/>
    <w:rsid w:val="00C10E71"/>
    <w:rsid w:val="00C12044"/>
    <w:rsid w:val="00C120DF"/>
    <w:rsid w:val="00C126C4"/>
    <w:rsid w:val="00C13E5E"/>
    <w:rsid w:val="00C14DA0"/>
    <w:rsid w:val="00C1539E"/>
    <w:rsid w:val="00C16039"/>
    <w:rsid w:val="00C16271"/>
    <w:rsid w:val="00C16F0F"/>
    <w:rsid w:val="00C17878"/>
    <w:rsid w:val="00C17DCC"/>
    <w:rsid w:val="00C20A3C"/>
    <w:rsid w:val="00C20F66"/>
    <w:rsid w:val="00C21286"/>
    <w:rsid w:val="00C212ED"/>
    <w:rsid w:val="00C21947"/>
    <w:rsid w:val="00C22B98"/>
    <w:rsid w:val="00C23923"/>
    <w:rsid w:val="00C239F1"/>
    <w:rsid w:val="00C23D4F"/>
    <w:rsid w:val="00C24448"/>
    <w:rsid w:val="00C24D1E"/>
    <w:rsid w:val="00C24DEA"/>
    <w:rsid w:val="00C24F84"/>
    <w:rsid w:val="00C25519"/>
    <w:rsid w:val="00C26178"/>
    <w:rsid w:val="00C2684A"/>
    <w:rsid w:val="00C26973"/>
    <w:rsid w:val="00C26F3F"/>
    <w:rsid w:val="00C27885"/>
    <w:rsid w:val="00C30977"/>
    <w:rsid w:val="00C31284"/>
    <w:rsid w:val="00C31558"/>
    <w:rsid w:val="00C3208A"/>
    <w:rsid w:val="00C3240D"/>
    <w:rsid w:val="00C328AA"/>
    <w:rsid w:val="00C32C5A"/>
    <w:rsid w:val="00C32FE0"/>
    <w:rsid w:val="00C33090"/>
    <w:rsid w:val="00C33584"/>
    <w:rsid w:val="00C33A2E"/>
    <w:rsid w:val="00C34BBA"/>
    <w:rsid w:val="00C35198"/>
    <w:rsid w:val="00C36939"/>
    <w:rsid w:val="00C36C87"/>
    <w:rsid w:val="00C37271"/>
    <w:rsid w:val="00C37D16"/>
    <w:rsid w:val="00C37F41"/>
    <w:rsid w:val="00C40190"/>
    <w:rsid w:val="00C407E1"/>
    <w:rsid w:val="00C40AF6"/>
    <w:rsid w:val="00C40C51"/>
    <w:rsid w:val="00C416C9"/>
    <w:rsid w:val="00C42A80"/>
    <w:rsid w:val="00C42B12"/>
    <w:rsid w:val="00C42D9B"/>
    <w:rsid w:val="00C43603"/>
    <w:rsid w:val="00C439AA"/>
    <w:rsid w:val="00C43AE4"/>
    <w:rsid w:val="00C441A7"/>
    <w:rsid w:val="00C445EC"/>
    <w:rsid w:val="00C456C3"/>
    <w:rsid w:val="00C457A5"/>
    <w:rsid w:val="00C459ED"/>
    <w:rsid w:val="00C45F1E"/>
    <w:rsid w:val="00C4611D"/>
    <w:rsid w:val="00C47852"/>
    <w:rsid w:val="00C479D7"/>
    <w:rsid w:val="00C47A96"/>
    <w:rsid w:val="00C47B5B"/>
    <w:rsid w:val="00C50D33"/>
    <w:rsid w:val="00C510E5"/>
    <w:rsid w:val="00C514A2"/>
    <w:rsid w:val="00C514B5"/>
    <w:rsid w:val="00C517F1"/>
    <w:rsid w:val="00C5203C"/>
    <w:rsid w:val="00C5205C"/>
    <w:rsid w:val="00C520B0"/>
    <w:rsid w:val="00C52D71"/>
    <w:rsid w:val="00C52DE0"/>
    <w:rsid w:val="00C53220"/>
    <w:rsid w:val="00C542FF"/>
    <w:rsid w:val="00C54A77"/>
    <w:rsid w:val="00C55980"/>
    <w:rsid w:val="00C57311"/>
    <w:rsid w:val="00C5733D"/>
    <w:rsid w:val="00C57403"/>
    <w:rsid w:val="00C579FB"/>
    <w:rsid w:val="00C6028A"/>
    <w:rsid w:val="00C608E1"/>
    <w:rsid w:val="00C60E7E"/>
    <w:rsid w:val="00C60E90"/>
    <w:rsid w:val="00C61517"/>
    <w:rsid w:val="00C61BD4"/>
    <w:rsid w:val="00C6243A"/>
    <w:rsid w:val="00C62A32"/>
    <w:rsid w:val="00C635D4"/>
    <w:rsid w:val="00C637EE"/>
    <w:rsid w:val="00C66D66"/>
    <w:rsid w:val="00C67412"/>
    <w:rsid w:val="00C70236"/>
    <w:rsid w:val="00C7025B"/>
    <w:rsid w:val="00C71FDB"/>
    <w:rsid w:val="00C72DD9"/>
    <w:rsid w:val="00C74C9D"/>
    <w:rsid w:val="00C753CF"/>
    <w:rsid w:val="00C76F5B"/>
    <w:rsid w:val="00C7753B"/>
    <w:rsid w:val="00C77D4B"/>
    <w:rsid w:val="00C77D5A"/>
    <w:rsid w:val="00C81BC4"/>
    <w:rsid w:val="00C82B3B"/>
    <w:rsid w:val="00C84BB2"/>
    <w:rsid w:val="00C85CAB"/>
    <w:rsid w:val="00C85E36"/>
    <w:rsid w:val="00C86013"/>
    <w:rsid w:val="00C86402"/>
    <w:rsid w:val="00C86502"/>
    <w:rsid w:val="00C86E2B"/>
    <w:rsid w:val="00C87262"/>
    <w:rsid w:val="00C87D5D"/>
    <w:rsid w:val="00C90187"/>
    <w:rsid w:val="00C90C61"/>
    <w:rsid w:val="00C91A26"/>
    <w:rsid w:val="00C91CDD"/>
    <w:rsid w:val="00C925EA"/>
    <w:rsid w:val="00C92675"/>
    <w:rsid w:val="00C926D1"/>
    <w:rsid w:val="00C92722"/>
    <w:rsid w:val="00C9306A"/>
    <w:rsid w:val="00C931ED"/>
    <w:rsid w:val="00C935B4"/>
    <w:rsid w:val="00C937AF"/>
    <w:rsid w:val="00C94547"/>
    <w:rsid w:val="00C95146"/>
    <w:rsid w:val="00C95187"/>
    <w:rsid w:val="00C951FA"/>
    <w:rsid w:val="00C9598D"/>
    <w:rsid w:val="00C95A47"/>
    <w:rsid w:val="00C95BDF"/>
    <w:rsid w:val="00C95E09"/>
    <w:rsid w:val="00C96A2C"/>
    <w:rsid w:val="00C96ED2"/>
    <w:rsid w:val="00C96FF8"/>
    <w:rsid w:val="00C97115"/>
    <w:rsid w:val="00C97828"/>
    <w:rsid w:val="00CA0FDA"/>
    <w:rsid w:val="00CA136A"/>
    <w:rsid w:val="00CA1477"/>
    <w:rsid w:val="00CA15B6"/>
    <w:rsid w:val="00CA1D44"/>
    <w:rsid w:val="00CA1F98"/>
    <w:rsid w:val="00CA51FD"/>
    <w:rsid w:val="00CA620A"/>
    <w:rsid w:val="00CA6316"/>
    <w:rsid w:val="00CA67C4"/>
    <w:rsid w:val="00CA6A38"/>
    <w:rsid w:val="00CA6A94"/>
    <w:rsid w:val="00CA710E"/>
    <w:rsid w:val="00CA730C"/>
    <w:rsid w:val="00CA7F3F"/>
    <w:rsid w:val="00CB08BD"/>
    <w:rsid w:val="00CB16E8"/>
    <w:rsid w:val="00CB1D95"/>
    <w:rsid w:val="00CB1DE1"/>
    <w:rsid w:val="00CB2459"/>
    <w:rsid w:val="00CB25FA"/>
    <w:rsid w:val="00CB3140"/>
    <w:rsid w:val="00CB3194"/>
    <w:rsid w:val="00CB3235"/>
    <w:rsid w:val="00CB3313"/>
    <w:rsid w:val="00CB333D"/>
    <w:rsid w:val="00CB3804"/>
    <w:rsid w:val="00CB3E15"/>
    <w:rsid w:val="00CB4142"/>
    <w:rsid w:val="00CB5347"/>
    <w:rsid w:val="00CB54F0"/>
    <w:rsid w:val="00CB5763"/>
    <w:rsid w:val="00CB636E"/>
    <w:rsid w:val="00CB7C5F"/>
    <w:rsid w:val="00CC036B"/>
    <w:rsid w:val="00CC10BA"/>
    <w:rsid w:val="00CC22C5"/>
    <w:rsid w:val="00CC2328"/>
    <w:rsid w:val="00CC2547"/>
    <w:rsid w:val="00CC261F"/>
    <w:rsid w:val="00CC299A"/>
    <w:rsid w:val="00CC39C9"/>
    <w:rsid w:val="00CC3F3B"/>
    <w:rsid w:val="00CC4AE5"/>
    <w:rsid w:val="00CC5295"/>
    <w:rsid w:val="00CC6150"/>
    <w:rsid w:val="00CC63A9"/>
    <w:rsid w:val="00CC74F7"/>
    <w:rsid w:val="00CD0384"/>
    <w:rsid w:val="00CD0409"/>
    <w:rsid w:val="00CD04F2"/>
    <w:rsid w:val="00CD07F4"/>
    <w:rsid w:val="00CD2228"/>
    <w:rsid w:val="00CD27FE"/>
    <w:rsid w:val="00CD3768"/>
    <w:rsid w:val="00CD3D07"/>
    <w:rsid w:val="00CD3D5D"/>
    <w:rsid w:val="00CD51B1"/>
    <w:rsid w:val="00CD561D"/>
    <w:rsid w:val="00CD56A3"/>
    <w:rsid w:val="00CD5826"/>
    <w:rsid w:val="00CD5CCD"/>
    <w:rsid w:val="00CD63DD"/>
    <w:rsid w:val="00CD640B"/>
    <w:rsid w:val="00CD6D3C"/>
    <w:rsid w:val="00CD70C5"/>
    <w:rsid w:val="00CD7388"/>
    <w:rsid w:val="00CD76F7"/>
    <w:rsid w:val="00CD77EB"/>
    <w:rsid w:val="00CE02C6"/>
    <w:rsid w:val="00CE10CE"/>
    <w:rsid w:val="00CE1700"/>
    <w:rsid w:val="00CE1ABE"/>
    <w:rsid w:val="00CE206E"/>
    <w:rsid w:val="00CE243E"/>
    <w:rsid w:val="00CE29BD"/>
    <w:rsid w:val="00CE43A5"/>
    <w:rsid w:val="00CE445E"/>
    <w:rsid w:val="00CE4F7F"/>
    <w:rsid w:val="00CE53A3"/>
    <w:rsid w:val="00CE567E"/>
    <w:rsid w:val="00CE63EB"/>
    <w:rsid w:val="00CE7715"/>
    <w:rsid w:val="00CF0682"/>
    <w:rsid w:val="00CF0B11"/>
    <w:rsid w:val="00CF0DF2"/>
    <w:rsid w:val="00CF12C7"/>
    <w:rsid w:val="00CF1634"/>
    <w:rsid w:val="00CF1E79"/>
    <w:rsid w:val="00CF3FA4"/>
    <w:rsid w:val="00CF40D7"/>
    <w:rsid w:val="00CF4164"/>
    <w:rsid w:val="00CF5AE2"/>
    <w:rsid w:val="00CF60CF"/>
    <w:rsid w:val="00CF6168"/>
    <w:rsid w:val="00CF691A"/>
    <w:rsid w:val="00CF6F7E"/>
    <w:rsid w:val="00CF70E5"/>
    <w:rsid w:val="00CF760C"/>
    <w:rsid w:val="00CF7CBA"/>
    <w:rsid w:val="00D00629"/>
    <w:rsid w:val="00D00689"/>
    <w:rsid w:val="00D01253"/>
    <w:rsid w:val="00D017FE"/>
    <w:rsid w:val="00D01C38"/>
    <w:rsid w:val="00D01E11"/>
    <w:rsid w:val="00D026C6"/>
    <w:rsid w:val="00D03020"/>
    <w:rsid w:val="00D05148"/>
    <w:rsid w:val="00D0551B"/>
    <w:rsid w:val="00D0564D"/>
    <w:rsid w:val="00D05BA2"/>
    <w:rsid w:val="00D06903"/>
    <w:rsid w:val="00D07ADE"/>
    <w:rsid w:val="00D07AF3"/>
    <w:rsid w:val="00D11627"/>
    <w:rsid w:val="00D11B40"/>
    <w:rsid w:val="00D124E3"/>
    <w:rsid w:val="00D1276A"/>
    <w:rsid w:val="00D12888"/>
    <w:rsid w:val="00D12F5E"/>
    <w:rsid w:val="00D132DA"/>
    <w:rsid w:val="00D1358E"/>
    <w:rsid w:val="00D13D8F"/>
    <w:rsid w:val="00D146CF"/>
    <w:rsid w:val="00D14F33"/>
    <w:rsid w:val="00D152A9"/>
    <w:rsid w:val="00D15B47"/>
    <w:rsid w:val="00D17540"/>
    <w:rsid w:val="00D17B05"/>
    <w:rsid w:val="00D17CCD"/>
    <w:rsid w:val="00D229A4"/>
    <w:rsid w:val="00D2328B"/>
    <w:rsid w:val="00D23BF7"/>
    <w:rsid w:val="00D24119"/>
    <w:rsid w:val="00D24317"/>
    <w:rsid w:val="00D243A6"/>
    <w:rsid w:val="00D24E00"/>
    <w:rsid w:val="00D2555D"/>
    <w:rsid w:val="00D279EC"/>
    <w:rsid w:val="00D27CFB"/>
    <w:rsid w:val="00D27D10"/>
    <w:rsid w:val="00D300ED"/>
    <w:rsid w:val="00D306F1"/>
    <w:rsid w:val="00D30916"/>
    <w:rsid w:val="00D30E4B"/>
    <w:rsid w:val="00D3197F"/>
    <w:rsid w:val="00D32331"/>
    <w:rsid w:val="00D32CFA"/>
    <w:rsid w:val="00D33173"/>
    <w:rsid w:val="00D34439"/>
    <w:rsid w:val="00D357A0"/>
    <w:rsid w:val="00D35D08"/>
    <w:rsid w:val="00D35F0C"/>
    <w:rsid w:val="00D364CB"/>
    <w:rsid w:val="00D369DD"/>
    <w:rsid w:val="00D375CB"/>
    <w:rsid w:val="00D37A76"/>
    <w:rsid w:val="00D37D8C"/>
    <w:rsid w:val="00D4190C"/>
    <w:rsid w:val="00D41986"/>
    <w:rsid w:val="00D41FDF"/>
    <w:rsid w:val="00D422BD"/>
    <w:rsid w:val="00D42FC2"/>
    <w:rsid w:val="00D43624"/>
    <w:rsid w:val="00D444E0"/>
    <w:rsid w:val="00D45458"/>
    <w:rsid w:val="00D45578"/>
    <w:rsid w:val="00D46604"/>
    <w:rsid w:val="00D46A45"/>
    <w:rsid w:val="00D47979"/>
    <w:rsid w:val="00D5090C"/>
    <w:rsid w:val="00D50A85"/>
    <w:rsid w:val="00D50B39"/>
    <w:rsid w:val="00D52505"/>
    <w:rsid w:val="00D52769"/>
    <w:rsid w:val="00D527C4"/>
    <w:rsid w:val="00D52BC8"/>
    <w:rsid w:val="00D52CA2"/>
    <w:rsid w:val="00D52FA5"/>
    <w:rsid w:val="00D5330F"/>
    <w:rsid w:val="00D5384C"/>
    <w:rsid w:val="00D53FF5"/>
    <w:rsid w:val="00D55063"/>
    <w:rsid w:val="00D55303"/>
    <w:rsid w:val="00D55546"/>
    <w:rsid w:val="00D55ABB"/>
    <w:rsid w:val="00D561DB"/>
    <w:rsid w:val="00D56605"/>
    <w:rsid w:val="00D56A1F"/>
    <w:rsid w:val="00D56FA1"/>
    <w:rsid w:val="00D56FFF"/>
    <w:rsid w:val="00D57F0E"/>
    <w:rsid w:val="00D6031F"/>
    <w:rsid w:val="00D60788"/>
    <w:rsid w:val="00D609FF"/>
    <w:rsid w:val="00D61265"/>
    <w:rsid w:val="00D61705"/>
    <w:rsid w:val="00D61F2C"/>
    <w:rsid w:val="00D620D3"/>
    <w:rsid w:val="00D62916"/>
    <w:rsid w:val="00D62A56"/>
    <w:rsid w:val="00D64574"/>
    <w:rsid w:val="00D64651"/>
    <w:rsid w:val="00D64DCF"/>
    <w:rsid w:val="00D64F5E"/>
    <w:rsid w:val="00D66669"/>
    <w:rsid w:val="00D66AE8"/>
    <w:rsid w:val="00D66BB6"/>
    <w:rsid w:val="00D670B8"/>
    <w:rsid w:val="00D67116"/>
    <w:rsid w:val="00D6758B"/>
    <w:rsid w:val="00D70754"/>
    <w:rsid w:val="00D70EF3"/>
    <w:rsid w:val="00D71157"/>
    <w:rsid w:val="00D714F4"/>
    <w:rsid w:val="00D71683"/>
    <w:rsid w:val="00D71744"/>
    <w:rsid w:val="00D71E40"/>
    <w:rsid w:val="00D722EC"/>
    <w:rsid w:val="00D72495"/>
    <w:rsid w:val="00D7254A"/>
    <w:rsid w:val="00D72755"/>
    <w:rsid w:val="00D743F4"/>
    <w:rsid w:val="00D75187"/>
    <w:rsid w:val="00D75383"/>
    <w:rsid w:val="00D75394"/>
    <w:rsid w:val="00D757F8"/>
    <w:rsid w:val="00D7639A"/>
    <w:rsid w:val="00D76A97"/>
    <w:rsid w:val="00D76B1A"/>
    <w:rsid w:val="00D77373"/>
    <w:rsid w:val="00D77444"/>
    <w:rsid w:val="00D77770"/>
    <w:rsid w:val="00D77E57"/>
    <w:rsid w:val="00D80037"/>
    <w:rsid w:val="00D813F7"/>
    <w:rsid w:val="00D81731"/>
    <w:rsid w:val="00D818D3"/>
    <w:rsid w:val="00D81AC6"/>
    <w:rsid w:val="00D82587"/>
    <w:rsid w:val="00D82A28"/>
    <w:rsid w:val="00D82ECA"/>
    <w:rsid w:val="00D83163"/>
    <w:rsid w:val="00D83805"/>
    <w:rsid w:val="00D83C66"/>
    <w:rsid w:val="00D84169"/>
    <w:rsid w:val="00D84F64"/>
    <w:rsid w:val="00D86807"/>
    <w:rsid w:val="00D86B12"/>
    <w:rsid w:val="00D86BFD"/>
    <w:rsid w:val="00D872E2"/>
    <w:rsid w:val="00D87C97"/>
    <w:rsid w:val="00D90B79"/>
    <w:rsid w:val="00D90E67"/>
    <w:rsid w:val="00D91284"/>
    <w:rsid w:val="00D9133C"/>
    <w:rsid w:val="00D915CC"/>
    <w:rsid w:val="00D915D8"/>
    <w:rsid w:val="00D921BC"/>
    <w:rsid w:val="00D9226A"/>
    <w:rsid w:val="00D923A8"/>
    <w:rsid w:val="00D92EA9"/>
    <w:rsid w:val="00D930F0"/>
    <w:rsid w:val="00D93827"/>
    <w:rsid w:val="00D94CE1"/>
    <w:rsid w:val="00D94CF2"/>
    <w:rsid w:val="00D94D94"/>
    <w:rsid w:val="00D94E15"/>
    <w:rsid w:val="00D951B7"/>
    <w:rsid w:val="00D9532F"/>
    <w:rsid w:val="00D957DE"/>
    <w:rsid w:val="00D96652"/>
    <w:rsid w:val="00D966DF"/>
    <w:rsid w:val="00D967F2"/>
    <w:rsid w:val="00D97132"/>
    <w:rsid w:val="00D97283"/>
    <w:rsid w:val="00D97AF1"/>
    <w:rsid w:val="00DA01BC"/>
    <w:rsid w:val="00DA0603"/>
    <w:rsid w:val="00DA1084"/>
    <w:rsid w:val="00DA2323"/>
    <w:rsid w:val="00DA333A"/>
    <w:rsid w:val="00DA520D"/>
    <w:rsid w:val="00DA5280"/>
    <w:rsid w:val="00DA5584"/>
    <w:rsid w:val="00DA6E5F"/>
    <w:rsid w:val="00DA78AB"/>
    <w:rsid w:val="00DA7CC0"/>
    <w:rsid w:val="00DA7CE1"/>
    <w:rsid w:val="00DA7E17"/>
    <w:rsid w:val="00DB01F0"/>
    <w:rsid w:val="00DB07FF"/>
    <w:rsid w:val="00DB0A1F"/>
    <w:rsid w:val="00DB1909"/>
    <w:rsid w:val="00DB1EE7"/>
    <w:rsid w:val="00DB2A2A"/>
    <w:rsid w:val="00DB3097"/>
    <w:rsid w:val="00DB3368"/>
    <w:rsid w:val="00DB3782"/>
    <w:rsid w:val="00DB4EE2"/>
    <w:rsid w:val="00DB5B68"/>
    <w:rsid w:val="00DB7A9A"/>
    <w:rsid w:val="00DC081E"/>
    <w:rsid w:val="00DC09F9"/>
    <w:rsid w:val="00DC0AC9"/>
    <w:rsid w:val="00DC1BA5"/>
    <w:rsid w:val="00DC204F"/>
    <w:rsid w:val="00DC25BE"/>
    <w:rsid w:val="00DC30FF"/>
    <w:rsid w:val="00DC32AA"/>
    <w:rsid w:val="00DC3C10"/>
    <w:rsid w:val="00DC52B7"/>
    <w:rsid w:val="00DC5458"/>
    <w:rsid w:val="00DC65F8"/>
    <w:rsid w:val="00DC6FEE"/>
    <w:rsid w:val="00DC7FB9"/>
    <w:rsid w:val="00DD00C8"/>
    <w:rsid w:val="00DD0512"/>
    <w:rsid w:val="00DD0A1F"/>
    <w:rsid w:val="00DD1549"/>
    <w:rsid w:val="00DD1C6F"/>
    <w:rsid w:val="00DD1CC1"/>
    <w:rsid w:val="00DD2269"/>
    <w:rsid w:val="00DD2444"/>
    <w:rsid w:val="00DD26CA"/>
    <w:rsid w:val="00DD3286"/>
    <w:rsid w:val="00DD436C"/>
    <w:rsid w:val="00DD61BB"/>
    <w:rsid w:val="00DD6FEE"/>
    <w:rsid w:val="00DD7D80"/>
    <w:rsid w:val="00DE054C"/>
    <w:rsid w:val="00DE1529"/>
    <w:rsid w:val="00DE2AE1"/>
    <w:rsid w:val="00DE2C13"/>
    <w:rsid w:val="00DE49A7"/>
    <w:rsid w:val="00DE4FCA"/>
    <w:rsid w:val="00DE4FCF"/>
    <w:rsid w:val="00DE585F"/>
    <w:rsid w:val="00DE5BFE"/>
    <w:rsid w:val="00DE6135"/>
    <w:rsid w:val="00DE6335"/>
    <w:rsid w:val="00DE71F7"/>
    <w:rsid w:val="00DE7350"/>
    <w:rsid w:val="00DE74BD"/>
    <w:rsid w:val="00DE7A04"/>
    <w:rsid w:val="00DF0760"/>
    <w:rsid w:val="00DF0D86"/>
    <w:rsid w:val="00DF0F8D"/>
    <w:rsid w:val="00DF1184"/>
    <w:rsid w:val="00DF1E09"/>
    <w:rsid w:val="00DF1E48"/>
    <w:rsid w:val="00DF22A1"/>
    <w:rsid w:val="00DF30BC"/>
    <w:rsid w:val="00DF4710"/>
    <w:rsid w:val="00DF489C"/>
    <w:rsid w:val="00DF52E1"/>
    <w:rsid w:val="00DF5599"/>
    <w:rsid w:val="00DF6740"/>
    <w:rsid w:val="00DF696F"/>
    <w:rsid w:val="00DF6C9C"/>
    <w:rsid w:val="00DF7475"/>
    <w:rsid w:val="00E002B2"/>
    <w:rsid w:val="00E00608"/>
    <w:rsid w:val="00E00721"/>
    <w:rsid w:val="00E00D53"/>
    <w:rsid w:val="00E02A61"/>
    <w:rsid w:val="00E04518"/>
    <w:rsid w:val="00E04725"/>
    <w:rsid w:val="00E04B50"/>
    <w:rsid w:val="00E04CD9"/>
    <w:rsid w:val="00E04F5B"/>
    <w:rsid w:val="00E05B46"/>
    <w:rsid w:val="00E06A31"/>
    <w:rsid w:val="00E07A7C"/>
    <w:rsid w:val="00E07B37"/>
    <w:rsid w:val="00E07DA4"/>
    <w:rsid w:val="00E100DA"/>
    <w:rsid w:val="00E10CEC"/>
    <w:rsid w:val="00E1109E"/>
    <w:rsid w:val="00E11596"/>
    <w:rsid w:val="00E11E5C"/>
    <w:rsid w:val="00E12875"/>
    <w:rsid w:val="00E136F5"/>
    <w:rsid w:val="00E13E56"/>
    <w:rsid w:val="00E1401B"/>
    <w:rsid w:val="00E14C21"/>
    <w:rsid w:val="00E14D99"/>
    <w:rsid w:val="00E14D9D"/>
    <w:rsid w:val="00E14E82"/>
    <w:rsid w:val="00E1518E"/>
    <w:rsid w:val="00E15266"/>
    <w:rsid w:val="00E153FE"/>
    <w:rsid w:val="00E17A28"/>
    <w:rsid w:val="00E20308"/>
    <w:rsid w:val="00E20912"/>
    <w:rsid w:val="00E20B11"/>
    <w:rsid w:val="00E20BE6"/>
    <w:rsid w:val="00E2185E"/>
    <w:rsid w:val="00E2192F"/>
    <w:rsid w:val="00E21EF6"/>
    <w:rsid w:val="00E22440"/>
    <w:rsid w:val="00E22AD0"/>
    <w:rsid w:val="00E22CB0"/>
    <w:rsid w:val="00E2323C"/>
    <w:rsid w:val="00E23746"/>
    <w:rsid w:val="00E23BBA"/>
    <w:rsid w:val="00E23CD8"/>
    <w:rsid w:val="00E242C4"/>
    <w:rsid w:val="00E243AE"/>
    <w:rsid w:val="00E245DD"/>
    <w:rsid w:val="00E24992"/>
    <w:rsid w:val="00E2575F"/>
    <w:rsid w:val="00E25C28"/>
    <w:rsid w:val="00E264FC"/>
    <w:rsid w:val="00E26F6E"/>
    <w:rsid w:val="00E27402"/>
    <w:rsid w:val="00E27C9F"/>
    <w:rsid w:val="00E27D27"/>
    <w:rsid w:val="00E304DC"/>
    <w:rsid w:val="00E317EA"/>
    <w:rsid w:val="00E31968"/>
    <w:rsid w:val="00E31D6A"/>
    <w:rsid w:val="00E32CBE"/>
    <w:rsid w:val="00E341DA"/>
    <w:rsid w:val="00E34FA4"/>
    <w:rsid w:val="00E35647"/>
    <w:rsid w:val="00E3622D"/>
    <w:rsid w:val="00E406DA"/>
    <w:rsid w:val="00E40D97"/>
    <w:rsid w:val="00E40DF3"/>
    <w:rsid w:val="00E40F58"/>
    <w:rsid w:val="00E416C9"/>
    <w:rsid w:val="00E424B3"/>
    <w:rsid w:val="00E42862"/>
    <w:rsid w:val="00E42E15"/>
    <w:rsid w:val="00E43112"/>
    <w:rsid w:val="00E43B92"/>
    <w:rsid w:val="00E44207"/>
    <w:rsid w:val="00E443AC"/>
    <w:rsid w:val="00E45915"/>
    <w:rsid w:val="00E45D15"/>
    <w:rsid w:val="00E45EC3"/>
    <w:rsid w:val="00E46AEA"/>
    <w:rsid w:val="00E46F5C"/>
    <w:rsid w:val="00E50009"/>
    <w:rsid w:val="00E50ED1"/>
    <w:rsid w:val="00E50F34"/>
    <w:rsid w:val="00E52102"/>
    <w:rsid w:val="00E52F79"/>
    <w:rsid w:val="00E53432"/>
    <w:rsid w:val="00E547FC"/>
    <w:rsid w:val="00E54967"/>
    <w:rsid w:val="00E550E2"/>
    <w:rsid w:val="00E55F2E"/>
    <w:rsid w:val="00E56A82"/>
    <w:rsid w:val="00E56B8C"/>
    <w:rsid w:val="00E60589"/>
    <w:rsid w:val="00E60BD7"/>
    <w:rsid w:val="00E6124B"/>
    <w:rsid w:val="00E61CDA"/>
    <w:rsid w:val="00E62197"/>
    <w:rsid w:val="00E625E6"/>
    <w:rsid w:val="00E62FEC"/>
    <w:rsid w:val="00E63E65"/>
    <w:rsid w:val="00E6423A"/>
    <w:rsid w:val="00E65167"/>
    <w:rsid w:val="00E65326"/>
    <w:rsid w:val="00E65DC5"/>
    <w:rsid w:val="00E6661B"/>
    <w:rsid w:val="00E66675"/>
    <w:rsid w:val="00E66C95"/>
    <w:rsid w:val="00E66E44"/>
    <w:rsid w:val="00E67BA1"/>
    <w:rsid w:val="00E70A6B"/>
    <w:rsid w:val="00E711DC"/>
    <w:rsid w:val="00E714DB"/>
    <w:rsid w:val="00E71A01"/>
    <w:rsid w:val="00E71F3B"/>
    <w:rsid w:val="00E73677"/>
    <w:rsid w:val="00E73A82"/>
    <w:rsid w:val="00E746FA"/>
    <w:rsid w:val="00E74D25"/>
    <w:rsid w:val="00E75A06"/>
    <w:rsid w:val="00E75A6D"/>
    <w:rsid w:val="00E75B03"/>
    <w:rsid w:val="00E75BBA"/>
    <w:rsid w:val="00E766AC"/>
    <w:rsid w:val="00E76831"/>
    <w:rsid w:val="00E77575"/>
    <w:rsid w:val="00E77CF7"/>
    <w:rsid w:val="00E8079D"/>
    <w:rsid w:val="00E80AB8"/>
    <w:rsid w:val="00E80FE8"/>
    <w:rsid w:val="00E81278"/>
    <w:rsid w:val="00E81B80"/>
    <w:rsid w:val="00E8228E"/>
    <w:rsid w:val="00E82B0F"/>
    <w:rsid w:val="00E82C3C"/>
    <w:rsid w:val="00E831BF"/>
    <w:rsid w:val="00E85177"/>
    <w:rsid w:val="00E8526C"/>
    <w:rsid w:val="00E873CB"/>
    <w:rsid w:val="00E87CC5"/>
    <w:rsid w:val="00E900CA"/>
    <w:rsid w:val="00E90441"/>
    <w:rsid w:val="00E91D94"/>
    <w:rsid w:val="00E91FF1"/>
    <w:rsid w:val="00E921CB"/>
    <w:rsid w:val="00E9235C"/>
    <w:rsid w:val="00E930DB"/>
    <w:rsid w:val="00E9360F"/>
    <w:rsid w:val="00E94311"/>
    <w:rsid w:val="00E94B64"/>
    <w:rsid w:val="00E94CF3"/>
    <w:rsid w:val="00E953F2"/>
    <w:rsid w:val="00E95680"/>
    <w:rsid w:val="00E95C2F"/>
    <w:rsid w:val="00E95F6E"/>
    <w:rsid w:val="00E9660B"/>
    <w:rsid w:val="00E96AC4"/>
    <w:rsid w:val="00E96DDD"/>
    <w:rsid w:val="00E96DDF"/>
    <w:rsid w:val="00E972EC"/>
    <w:rsid w:val="00E97C3F"/>
    <w:rsid w:val="00E97DD6"/>
    <w:rsid w:val="00EA1CED"/>
    <w:rsid w:val="00EA260D"/>
    <w:rsid w:val="00EA2784"/>
    <w:rsid w:val="00EA413F"/>
    <w:rsid w:val="00EA41A0"/>
    <w:rsid w:val="00EA4494"/>
    <w:rsid w:val="00EA4657"/>
    <w:rsid w:val="00EA55F2"/>
    <w:rsid w:val="00EA5944"/>
    <w:rsid w:val="00EA5F64"/>
    <w:rsid w:val="00EA728F"/>
    <w:rsid w:val="00EA7B87"/>
    <w:rsid w:val="00EA7C77"/>
    <w:rsid w:val="00EA7F70"/>
    <w:rsid w:val="00EB01B8"/>
    <w:rsid w:val="00EB094B"/>
    <w:rsid w:val="00EB1679"/>
    <w:rsid w:val="00EB1765"/>
    <w:rsid w:val="00EB1E68"/>
    <w:rsid w:val="00EB28F4"/>
    <w:rsid w:val="00EB30C9"/>
    <w:rsid w:val="00EB41E7"/>
    <w:rsid w:val="00EB454F"/>
    <w:rsid w:val="00EB4F03"/>
    <w:rsid w:val="00EB58E6"/>
    <w:rsid w:val="00EB5B13"/>
    <w:rsid w:val="00EB5E9D"/>
    <w:rsid w:val="00EB6101"/>
    <w:rsid w:val="00EB6248"/>
    <w:rsid w:val="00EB670B"/>
    <w:rsid w:val="00EB6D01"/>
    <w:rsid w:val="00EB7C95"/>
    <w:rsid w:val="00EC008F"/>
    <w:rsid w:val="00EC1190"/>
    <w:rsid w:val="00EC1F16"/>
    <w:rsid w:val="00EC287A"/>
    <w:rsid w:val="00EC28AA"/>
    <w:rsid w:val="00EC3548"/>
    <w:rsid w:val="00EC4070"/>
    <w:rsid w:val="00EC541D"/>
    <w:rsid w:val="00EC5A0A"/>
    <w:rsid w:val="00EC5BCD"/>
    <w:rsid w:val="00EC6254"/>
    <w:rsid w:val="00EC6A83"/>
    <w:rsid w:val="00EC7879"/>
    <w:rsid w:val="00ED010B"/>
    <w:rsid w:val="00ED01CF"/>
    <w:rsid w:val="00ED0803"/>
    <w:rsid w:val="00ED0812"/>
    <w:rsid w:val="00ED0C4F"/>
    <w:rsid w:val="00ED0DF0"/>
    <w:rsid w:val="00ED13DE"/>
    <w:rsid w:val="00ED1470"/>
    <w:rsid w:val="00ED14B0"/>
    <w:rsid w:val="00ED1BF9"/>
    <w:rsid w:val="00ED2176"/>
    <w:rsid w:val="00ED26B6"/>
    <w:rsid w:val="00ED2C15"/>
    <w:rsid w:val="00ED3F70"/>
    <w:rsid w:val="00ED4FF5"/>
    <w:rsid w:val="00ED5ABC"/>
    <w:rsid w:val="00ED66F2"/>
    <w:rsid w:val="00ED70E7"/>
    <w:rsid w:val="00EE008B"/>
    <w:rsid w:val="00EE05DD"/>
    <w:rsid w:val="00EE0761"/>
    <w:rsid w:val="00EE0E94"/>
    <w:rsid w:val="00EE135A"/>
    <w:rsid w:val="00EE1F8A"/>
    <w:rsid w:val="00EE21F0"/>
    <w:rsid w:val="00EE2278"/>
    <w:rsid w:val="00EE2489"/>
    <w:rsid w:val="00EE2BCD"/>
    <w:rsid w:val="00EE3A28"/>
    <w:rsid w:val="00EE5195"/>
    <w:rsid w:val="00EE5D60"/>
    <w:rsid w:val="00EE6026"/>
    <w:rsid w:val="00EE622A"/>
    <w:rsid w:val="00EE6FF2"/>
    <w:rsid w:val="00EF0139"/>
    <w:rsid w:val="00EF0802"/>
    <w:rsid w:val="00EF13E5"/>
    <w:rsid w:val="00EF1C45"/>
    <w:rsid w:val="00EF1EA1"/>
    <w:rsid w:val="00EF235A"/>
    <w:rsid w:val="00EF26EB"/>
    <w:rsid w:val="00EF289F"/>
    <w:rsid w:val="00EF318B"/>
    <w:rsid w:val="00EF3784"/>
    <w:rsid w:val="00EF3C87"/>
    <w:rsid w:val="00EF4633"/>
    <w:rsid w:val="00EF497B"/>
    <w:rsid w:val="00EF4DC3"/>
    <w:rsid w:val="00EF590F"/>
    <w:rsid w:val="00EF5B06"/>
    <w:rsid w:val="00EF5C51"/>
    <w:rsid w:val="00EF6247"/>
    <w:rsid w:val="00EF68EC"/>
    <w:rsid w:val="00EF6C92"/>
    <w:rsid w:val="00EF7139"/>
    <w:rsid w:val="00EF7EE3"/>
    <w:rsid w:val="00F0000E"/>
    <w:rsid w:val="00F00DAA"/>
    <w:rsid w:val="00F01D95"/>
    <w:rsid w:val="00F0292E"/>
    <w:rsid w:val="00F02BFB"/>
    <w:rsid w:val="00F035F7"/>
    <w:rsid w:val="00F046A4"/>
    <w:rsid w:val="00F046DD"/>
    <w:rsid w:val="00F05B44"/>
    <w:rsid w:val="00F05BDD"/>
    <w:rsid w:val="00F05C5A"/>
    <w:rsid w:val="00F05CFA"/>
    <w:rsid w:val="00F062DE"/>
    <w:rsid w:val="00F06C1B"/>
    <w:rsid w:val="00F073A4"/>
    <w:rsid w:val="00F10515"/>
    <w:rsid w:val="00F10B62"/>
    <w:rsid w:val="00F10CBE"/>
    <w:rsid w:val="00F115BA"/>
    <w:rsid w:val="00F11B3A"/>
    <w:rsid w:val="00F12000"/>
    <w:rsid w:val="00F1285B"/>
    <w:rsid w:val="00F12E95"/>
    <w:rsid w:val="00F13199"/>
    <w:rsid w:val="00F13A10"/>
    <w:rsid w:val="00F141B4"/>
    <w:rsid w:val="00F14399"/>
    <w:rsid w:val="00F14CE6"/>
    <w:rsid w:val="00F15302"/>
    <w:rsid w:val="00F155AE"/>
    <w:rsid w:val="00F157B8"/>
    <w:rsid w:val="00F16424"/>
    <w:rsid w:val="00F1654D"/>
    <w:rsid w:val="00F169BD"/>
    <w:rsid w:val="00F16CC2"/>
    <w:rsid w:val="00F16FD1"/>
    <w:rsid w:val="00F17706"/>
    <w:rsid w:val="00F17A99"/>
    <w:rsid w:val="00F17B72"/>
    <w:rsid w:val="00F17E65"/>
    <w:rsid w:val="00F219F6"/>
    <w:rsid w:val="00F21B1B"/>
    <w:rsid w:val="00F21C47"/>
    <w:rsid w:val="00F21D83"/>
    <w:rsid w:val="00F21FDF"/>
    <w:rsid w:val="00F23310"/>
    <w:rsid w:val="00F23C42"/>
    <w:rsid w:val="00F240B5"/>
    <w:rsid w:val="00F24900"/>
    <w:rsid w:val="00F25213"/>
    <w:rsid w:val="00F254E9"/>
    <w:rsid w:val="00F2574F"/>
    <w:rsid w:val="00F2589D"/>
    <w:rsid w:val="00F2626C"/>
    <w:rsid w:val="00F26FB9"/>
    <w:rsid w:val="00F2776F"/>
    <w:rsid w:val="00F2791B"/>
    <w:rsid w:val="00F27CFD"/>
    <w:rsid w:val="00F30064"/>
    <w:rsid w:val="00F3038F"/>
    <w:rsid w:val="00F30CCC"/>
    <w:rsid w:val="00F31235"/>
    <w:rsid w:val="00F31DCD"/>
    <w:rsid w:val="00F31FE9"/>
    <w:rsid w:val="00F32138"/>
    <w:rsid w:val="00F32C97"/>
    <w:rsid w:val="00F339D9"/>
    <w:rsid w:val="00F33FD7"/>
    <w:rsid w:val="00F34DF4"/>
    <w:rsid w:val="00F35580"/>
    <w:rsid w:val="00F36420"/>
    <w:rsid w:val="00F3689B"/>
    <w:rsid w:val="00F36A3B"/>
    <w:rsid w:val="00F3721C"/>
    <w:rsid w:val="00F376DE"/>
    <w:rsid w:val="00F37B9C"/>
    <w:rsid w:val="00F40360"/>
    <w:rsid w:val="00F40C96"/>
    <w:rsid w:val="00F40FDF"/>
    <w:rsid w:val="00F4347C"/>
    <w:rsid w:val="00F43510"/>
    <w:rsid w:val="00F45229"/>
    <w:rsid w:val="00F4587E"/>
    <w:rsid w:val="00F45D88"/>
    <w:rsid w:val="00F46191"/>
    <w:rsid w:val="00F467A7"/>
    <w:rsid w:val="00F4694E"/>
    <w:rsid w:val="00F46990"/>
    <w:rsid w:val="00F476B4"/>
    <w:rsid w:val="00F47A5B"/>
    <w:rsid w:val="00F5005E"/>
    <w:rsid w:val="00F50536"/>
    <w:rsid w:val="00F50D8E"/>
    <w:rsid w:val="00F52647"/>
    <w:rsid w:val="00F52974"/>
    <w:rsid w:val="00F52D72"/>
    <w:rsid w:val="00F5379C"/>
    <w:rsid w:val="00F54191"/>
    <w:rsid w:val="00F54B83"/>
    <w:rsid w:val="00F55F91"/>
    <w:rsid w:val="00F55FF9"/>
    <w:rsid w:val="00F56904"/>
    <w:rsid w:val="00F57ACE"/>
    <w:rsid w:val="00F57B31"/>
    <w:rsid w:val="00F60A0A"/>
    <w:rsid w:val="00F60CBF"/>
    <w:rsid w:val="00F61385"/>
    <w:rsid w:val="00F61C8D"/>
    <w:rsid w:val="00F6200E"/>
    <w:rsid w:val="00F62670"/>
    <w:rsid w:val="00F6297B"/>
    <w:rsid w:val="00F62FFA"/>
    <w:rsid w:val="00F63964"/>
    <w:rsid w:val="00F641BF"/>
    <w:rsid w:val="00F64CCB"/>
    <w:rsid w:val="00F64EBF"/>
    <w:rsid w:val="00F67344"/>
    <w:rsid w:val="00F67A93"/>
    <w:rsid w:val="00F67F03"/>
    <w:rsid w:val="00F703F3"/>
    <w:rsid w:val="00F7104B"/>
    <w:rsid w:val="00F712DF"/>
    <w:rsid w:val="00F7180E"/>
    <w:rsid w:val="00F72890"/>
    <w:rsid w:val="00F72E09"/>
    <w:rsid w:val="00F7309F"/>
    <w:rsid w:val="00F731DC"/>
    <w:rsid w:val="00F736E8"/>
    <w:rsid w:val="00F73937"/>
    <w:rsid w:val="00F7452E"/>
    <w:rsid w:val="00F75343"/>
    <w:rsid w:val="00F76204"/>
    <w:rsid w:val="00F7657F"/>
    <w:rsid w:val="00F76AAF"/>
    <w:rsid w:val="00F76BB9"/>
    <w:rsid w:val="00F77EC6"/>
    <w:rsid w:val="00F804FD"/>
    <w:rsid w:val="00F80AF0"/>
    <w:rsid w:val="00F80D52"/>
    <w:rsid w:val="00F81B5D"/>
    <w:rsid w:val="00F81B82"/>
    <w:rsid w:val="00F823D4"/>
    <w:rsid w:val="00F82B92"/>
    <w:rsid w:val="00F843EB"/>
    <w:rsid w:val="00F8495F"/>
    <w:rsid w:val="00F84C05"/>
    <w:rsid w:val="00F84C6D"/>
    <w:rsid w:val="00F84D41"/>
    <w:rsid w:val="00F8521C"/>
    <w:rsid w:val="00F85842"/>
    <w:rsid w:val="00F859D9"/>
    <w:rsid w:val="00F85DB5"/>
    <w:rsid w:val="00F86FD5"/>
    <w:rsid w:val="00F87215"/>
    <w:rsid w:val="00F90147"/>
    <w:rsid w:val="00F90261"/>
    <w:rsid w:val="00F9067A"/>
    <w:rsid w:val="00F91634"/>
    <w:rsid w:val="00F9176E"/>
    <w:rsid w:val="00F917E6"/>
    <w:rsid w:val="00F91857"/>
    <w:rsid w:val="00F91B88"/>
    <w:rsid w:val="00F92686"/>
    <w:rsid w:val="00F9298B"/>
    <w:rsid w:val="00F92FC3"/>
    <w:rsid w:val="00F9307E"/>
    <w:rsid w:val="00F93E63"/>
    <w:rsid w:val="00F94001"/>
    <w:rsid w:val="00F947ED"/>
    <w:rsid w:val="00F949A5"/>
    <w:rsid w:val="00F954E4"/>
    <w:rsid w:val="00F95ABF"/>
    <w:rsid w:val="00F9680A"/>
    <w:rsid w:val="00F972F0"/>
    <w:rsid w:val="00FA03D2"/>
    <w:rsid w:val="00FA0555"/>
    <w:rsid w:val="00FA0579"/>
    <w:rsid w:val="00FA06B7"/>
    <w:rsid w:val="00FA1314"/>
    <w:rsid w:val="00FA1E11"/>
    <w:rsid w:val="00FA26A9"/>
    <w:rsid w:val="00FA3456"/>
    <w:rsid w:val="00FA3887"/>
    <w:rsid w:val="00FA3A0D"/>
    <w:rsid w:val="00FA40E5"/>
    <w:rsid w:val="00FA449E"/>
    <w:rsid w:val="00FA467A"/>
    <w:rsid w:val="00FA58CF"/>
    <w:rsid w:val="00FA5A53"/>
    <w:rsid w:val="00FA5A89"/>
    <w:rsid w:val="00FA5A9A"/>
    <w:rsid w:val="00FA5B1A"/>
    <w:rsid w:val="00FA5B30"/>
    <w:rsid w:val="00FA5CDD"/>
    <w:rsid w:val="00FA5FCB"/>
    <w:rsid w:val="00FA5FD5"/>
    <w:rsid w:val="00FA6A52"/>
    <w:rsid w:val="00FA6E52"/>
    <w:rsid w:val="00FA7058"/>
    <w:rsid w:val="00FA716E"/>
    <w:rsid w:val="00FA780C"/>
    <w:rsid w:val="00FB020E"/>
    <w:rsid w:val="00FB034D"/>
    <w:rsid w:val="00FB03E6"/>
    <w:rsid w:val="00FB044A"/>
    <w:rsid w:val="00FB0BE4"/>
    <w:rsid w:val="00FB11AF"/>
    <w:rsid w:val="00FB13CC"/>
    <w:rsid w:val="00FB1C22"/>
    <w:rsid w:val="00FB1CD3"/>
    <w:rsid w:val="00FB27F8"/>
    <w:rsid w:val="00FB2AEC"/>
    <w:rsid w:val="00FB32F9"/>
    <w:rsid w:val="00FB351B"/>
    <w:rsid w:val="00FB3EB0"/>
    <w:rsid w:val="00FB3FB0"/>
    <w:rsid w:val="00FB4A41"/>
    <w:rsid w:val="00FB5128"/>
    <w:rsid w:val="00FB5136"/>
    <w:rsid w:val="00FB5870"/>
    <w:rsid w:val="00FB5D6C"/>
    <w:rsid w:val="00FB65C5"/>
    <w:rsid w:val="00FB7479"/>
    <w:rsid w:val="00FC1057"/>
    <w:rsid w:val="00FC145A"/>
    <w:rsid w:val="00FC211D"/>
    <w:rsid w:val="00FC21E3"/>
    <w:rsid w:val="00FC2305"/>
    <w:rsid w:val="00FC26BE"/>
    <w:rsid w:val="00FC2A0D"/>
    <w:rsid w:val="00FC4525"/>
    <w:rsid w:val="00FC50C7"/>
    <w:rsid w:val="00FC5320"/>
    <w:rsid w:val="00FC6244"/>
    <w:rsid w:val="00FC6B6A"/>
    <w:rsid w:val="00FC73F9"/>
    <w:rsid w:val="00FC7A2C"/>
    <w:rsid w:val="00FC7AC9"/>
    <w:rsid w:val="00FD06FB"/>
    <w:rsid w:val="00FD0BB2"/>
    <w:rsid w:val="00FD10F4"/>
    <w:rsid w:val="00FD12F2"/>
    <w:rsid w:val="00FD160E"/>
    <w:rsid w:val="00FD165A"/>
    <w:rsid w:val="00FD168F"/>
    <w:rsid w:val="00FD1D48"/>
    <w:rsid w:val="00FD2779"/>
    <w:rsid w:val="00FD289C"/>
    <w:rsid w:val="00FD29DD"/>
    <w:rsid w:val="00FD2DE4"/>
    <w:rsid w:val="00FD2F9C"/>
    <w:rsid w:val="00FD3637"/>
    <w:rsid w:val="00FD3979"/>
    <w:rsid w:val="00FD3F86"/>
    <w:rsid w:val="00FD4E0D"/>
    <w:rsid w:val="00FD54DA"/>
    <w:rsid w:val="00FD598A"/>
    <w:rsid w:val="00FD5C6F"/>
    <w:rsid w:val="00FD5D96"/>
    <w:rsid w:val="00FD6886"/>
    <w:rsid w:val="00FD6B0D"/>
    <w:rsid w:val="00FD6CAA"/>
    <w:rsid w:val="00FD6D6B"/>
    <w:rsid w:val="00FD70FF"/>
    <w:rsid w:val="00FD7410"/>
    <w:rsid w:val="00FD7AEE"/>
    <w:rsid w:val="00FE0BA3"/>
    <w:rsid w:val="00FE0D95"/>
    <w:rsid w:val="00FE18BD"/>
    <w:rsid w:val="00FE18DB"/>
    <w:rsid w:val="00FE27D5"/>
    <w:rsid w:val="00FE2C86"/>
    <w:rsid w:val="00FE3624"/>
    <w:rsid w:val="00FE3EB4"/>
    <w:rsid w:val="00FE531F"/>
    <w:rsid w:val="00FE64F2"/>
    <w:rsid w:val="00FE6D16"/>
    <w:rsid w:val="00FE784F"/>
    <w:rsid w:val="00FF0524"/>
    <w:rsid w:val="00FF0E20"/>
    <w:rsid w:val="00FF29AC"/>
    <w:rsid w:val="00FF39F9"/>
    <w:rsid w:val="00FF4E13"/>
    <w:rsid w:val="00FF62C5"/>
    <w:rsid w:val="00FF6705"/>
    <w:rsid w:val="00FF6D23"/>
    <w:rsid w:val="00FF7525"/>
    <w:rsid w:val="00FF7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EE82AC8-4CF3-4A62-96A3-9C92BAA5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580"/>
    <w:pPr>
      <w:widowControl w:val="0"/>
      <w:autoSpaceDE w:val="0"/>
      <w:autoSpaceDN w:val="0"/>
      <w:adjustRightInd w:val="0"/>
    </w:pPr>
    <w:rPr>
      <w:rFonts w:ascii="Times New Roman" w:hAnsi="Times New Roman" w:cs="Times New Roman"/>
    </w:rPr>
  </w:style>
  <w:style w:type="paragraph" w:styleId="1">
    <w:name w:val="heading 1"/>
    <w:basedOn w:val="a"/>
    <w:next w:val="a"/>
    <w:link w:val="10"/>
    <w:qFormat/>
    <w:rsid w:val="00B6563E"/>
    <w:pPr>
      <w:keepNext/>
      <w:keepLines/>
      <w:pageBreakBefore/>
      <w:shd w:val="pct20" w:color="auto" w:fill="auto"/>
      <w:tabs>
        <w:tab w:val="num" w:pos="360"/>
      </w:tabs>
      <w:spacing w:before="120" w:after="60"/>
      <w:outlineLvl w:val="0"/>
    </w:pPr>
    <w:rPr>
      <w:rFonts w:ascii="Arial CYR" w:hAnsi="Arial CYR"/>
      <w:b/>
      <w:caps/>
      <w:color w:val="000000"/>
      <w:spacing w:val="40"/>
      <w:kern w:val="28"/>
      <w:sz w:val="36"/>
    </w:rPr>
  </w:style>
  <w:style w:type="paragraph" w:styleId="2">
    <w:name w:val="heading 2"/>
    <w:basedOn w:val="a"/>
    <w:next w:val="a"/>
    <w:link w:val="20"/>
    <w:qFormat/>
    <w:rsid w:val="00B6563E"/>
    <w:pPr>
      <w:keepNext/>
      <w:tabs>
        <w:tab w:val="num" w:pos="360"/>
      </w:tabs>
      <w:spacing w:before="120" w:after="60"/>
      <w:outlineLvl w:val="1"/>
    </w:pPr>
    <w:rPr>
      <w:rFonts w:ascii="Arial CYR" w:hAnsi="Arial CYR"/>
      <w:b/>
      <w:i/>
      <w:color w:val="000000"/>
      <w:spacing w:val="20"/>
      <w:sz w:val="32"/>
    </w:rPr>
  </w:style>
  <w:style w:type="paragraph" w:styleId="3">
    <w:name w:val="heading 3"/>
    <w:basedOn w:val="a"/>
    <w:next w:val="a"/>
    <w:link w:val="30"/>
    <w:qFormat/>
    <w:rsid w:val="00B6563E"/>
    <w:pPr>
      <w:keepNext/>
      <w:tabs>
        <w:tab w:val="num" w:pos="360"/>
        <w:tab w:val="left" w:pos="1224"/>
      </w:tabs>
      <w:spacing w:before="60" w:after="60"/>
      <w:outlineLvl w:val="2"/>
    </w:pPr>
    <w:rPr>
      <w:rFonts w:ascii="Arial CYR" w:hAnsi="Arial CYR"/>
      <w:b/>
      <w:color w:val="000000"/>
      <w:sz w:val="28"/>
    </w:rPr>
  </w:style>
  <w:style w:type="paragraph" w:styleId="4">
    <w:name w:val="heading 4"/>
    <w:basedOn w:val="a"/>
    <w:next w:val="a"/>
    <w:link w:val="40"/>
    <w:qFormat/>
    <w:rsid w:val="00B6563E"/>
    <w:pPr>
      <w:keepNext/>
      <w:tabs>
        <w:tab w:val="num" w:pos="360"/>
      </w:tabs>
      <w:spacing w:before="60" w:after="60"/>
      <w:outlineLvl w:val="3"/>
    </w:pPr>
    <w:rPr>
      <w:rFonts w:ascii="Arial CYR" w:hAnsi="Arial CYR"/>
      <w:b/>
      <w:i/>
      <w:color w:val="000000"/>
      <w:sz w:val="28"/>
    </w:rPr>
  </w:style>
  <w:style w:type="paragraph" w:styleId="5">
    <w:name w:val="heading 5"/>
    <w:basedOn w:val="a"/>
    <w:next w:val="a"/>
    <w:link w:val="50"/>
    <w:qFormat/>
    <w:rsid w:val="00B6563E"/>
    <w:pPr>
      <w:tabs>
        <w:tab w:val="num" w:pos="360"/>
      </w:tabs>
      <w:spacing w:before="240" w:after="60"/>
      <w:jc w:val="both"/>
      <w:outlineLvl w:val="4"/>
    </w:pPr>
    <w:rPr>
      <w:rFonts w:ascii="Arial" w:hAnsi="Arial"/>
      <w:color w:val="000000"/>
      <w:sz w:val="22"/>
      <w:lang w:val="en-US"/>
    </w:rPr>
  </w:style>
  <w:style w:type="paragraph" w:styleId="6">
    <w:name w:val="heading 6"/>
    <w:basedOn w:val="a"/>
    <w:next w:val="a"/>
    <w:link w:val="60"/>
    <w:qFormat/>
    <w:rsid w:val="00B6563E"/>
    <w:pPr>
      <w:tabs>
        <w:tab w:val="num" w:pos="360"/>
      </w:tabs>
      <w:spacing w:before="240" w:after="60"/>
      <w:jc w:val="both"/>
      <w:outlineLvl w:val="5"/>
    </w:pPr>
    <w:rPr>
      <w:rFonts w:ascii="Arial CYR" w:hAnsi="Arial CYR"/>
      <w:i/>
      <w:color w:val="000000"/>
      <w:sz w:val="28"/>
    </w:rPr>
  </w:style>
  <w:style w:type="paragraph" w:styleId="7">
    <w:name w:val="heading 7"/>
    <w:basedOn w:val="a"/>
    <w:next w:val="a"/>
    <w:link w:val="70"/>
    <w:qFormat/>
    <w:rsid w:val="00B6563E"/>
    <w:pPr>
      <w:keepNext/>
      <w:tabs>
        <w:tab w:val="num" w:pos="360"/>
      </w:tabs>
      <w:spacing w:after="60"/>
      <w:jc w:val="both"/>
      <w:outlineLvl w:val="6"/>
    </w:pPr>
    <w:rPr>
      <w:color w:val="000000"/>
      <w:sz w:val="36"/>
      <w:lang w:val="en-US"/>
    </w:rPr>
  </w:style>
  <w:style w:type="paragraph" w:styleId="8">
    <w:name w:val="heading 8"/>
    <w:basedOn w:val="a"/>
    <w:next w:val="a"/>
    <w:link w:val="80"/>
    <w:qFormat/>
    <w:rsid w:val="00B6563E"/>
    <w:pPr>
      <w:keepNext/>
      <w:tabs>
        <w:tab w:val="num" w:pos="360"/>
      </w:tabs>
      <w:spacing w:after="60"/>
      <w:jc w:val="center"/>
      <w:outlineLvl w:val="7"/>
    </w:pPr>
    <w:rPr>
      <w:b/>
      <w:i/>
      <w:color w:val="000000"/>
      <w:sz w:val="28"/>
      <w:lang w:val="en-US"/>
    </w:rPr>
  </w:style>
  <w:style w:type="paragraph" w:styleId="9">
    <w:name w:val="heading 9"/>
    <w:basedOn w:val="a"/>
    <w:next w:val="a"/>
    <w:link w:val="90"/>
    <w:qFormat/>
    <w:rsid w:val="00B6563E"/>
    <w:pPr>
      <w:tabs>
        <w:tab w:val="num" w:pos="360"/>
      </w:tabs>
      <w:spacing w:before="240" w:after="60"/>
      <w:jc w:val="both"/>
      <w:outlineLvl w:val="8"/>
    </w:pPr>
    <w:rPr>
      <w:rFonts w:ascii="Arial CYR" w:hAnsi="Arial CYR"/>
      <w:b/>
      <w:i/>
      <w:color w:val="000000"/>
      <w:sz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B6563E"/>
    <w:rPr>
      <w:rFonts w:ascii="Arial CYR" w:hAnsi="Arial CYR" w:cs="Times New Roman"/>
      <w:b/>
      <w:caps/>
      <w:color w:val="000000"/>
      <w:spacing w:val="40"/>
      <w:kern w:val="28"/>
      <w:sz w:val="20"/>
      <w:szCs w:val="20"/>
      <w:shd w:val="pct20" w:color="auto" w:fill="auto"/>
      <w:lang w:val="x-none" w:eastAsia="ru-RU"/>
    </w:rPr>
  </w:style>
  <w:style w:type="character" w:customStyle="1" w:styleId="20">
    <w:name w:val="Заголовок 2 Знак"/>
    <w:basedOn w:val="a0"/>
    <w:link w:val="2"/>
    <w:locked/>
    <w:rsid w:val="00B6563E"/>
    <w:rPr>
      <w:rFonts w:ascii="Arial CYR" w:hAnsi="Arial CYR" w:cs="Times New Roman"/>
      <w:b/>
      <w:i/>
      <w:color w:val="000000"/>
      <w:spacing w:val="20"/>
      <w:sz w:val="20"/>
      <w:szCs w:val="20"/>
      <w:lang w:val="x-none" w:eastAsia="ru-RU"/>
    </w:rPr>
  </w:style>
  <w:style w:type="character" w:customStyle="1" w:styleId="30">
    <w:name w:val="Заголовок 3 Знак"/>
    <w:basedOn w:val="a0"/>
    <w:link w:val="3"/>
    <w:locked/>
    <w:rsid w:val="00B6563E"/>
    <w:rPr>
      <w:rFonts w:ascii="Arial CYR" w:hAnsi="Arial CYR" w:cs="Times New Roman"/>
      <w:b/>
      <w:color w:val="000000"/>
      <w:sz w:val="20"/>
      <w:szCs w:val="20"/>
      <w:lang w:val="x-none" w:eastAsia="ru-RU"/>
    </w:rPr>
  </w:style>
  <w:style w:type="character" w:customStyle="1" w:styleId="40">
    <w:name w:val="Заголовок 4 Знак"/>
    <w:basedOn w:val="a0"/>
    <w:link w:val="4"/>
    <w:locked/>
    <w:rsid w:val="00B6563E"/>
    <w:rPr>
      <w:rFonts w:ascii="Arial CYR" w:hAnsi="Arial CYR" w:cs="Times New Roman"/>
      <w:b/>
      <w:i/>
      <w:color w:val="000000"/>
      <w:sz w:val="20"/>
      <w:szCs w:val="20"/>
      <w:lang w:val="x-none" w:eastAsia="ru-RU"/>
    </w:rPr>
  </w:style>
  <w:style w:type="character" w:customStyle="1" w:styleId="50">
    <w:name w:val="Заголовок 5 Знак"/>
    <w:basedOn w:val="a0"/>
    <w:link w:val="5"/>
    <w:locked/>
    <w:rsid w:val="00B6563E"/>
    <w:rPr>
      <w:rFonts w:ascii="Arial" w:hAnsi="Arial" w:cs="Times New Roman"/>
      <w:color w:val="000000"/>
      <w:sz w:val="20"/>
      <w:szCs w:val="20"/>
      <w:lang w:val="en-US" w:eastAsia="ru-RU"/>
    </w:rPr>
  </w:style>
  <w:style w:type="character" w:customStyle="1" w:styleId="60">
    <w:name w:val="Заголовок 6 Знак"/>
    <w:basedOn w:val="a0"/>
    <w:link w:val="6"/>
    <w:locked/>
    <w:rsid w:val="00B6563E"/>
    <w:rPr>
      <w:rFonts w:ascii="Arial CYR" w:hAnsi="Arial CYR" w:cs="Times New Roman"/>
      <w:i/>
      <w:color w:val="000000"/>
      <w:sz w:val="20"/>
      <w:szCs w:val="20"/>
      <w:lang w:val="x-none" w:eastAsia="ru-RU"/>
    </w:rPr>
  </w:style>
  <w:style w:type="character" w:customStyle="1" w:styleId="70">
    <w:name w:val="Заголовок 7 Знак"/>
    <w:basedOn w:val="a0"/>
    <w:link w:val="7"/>
    <w:locked/>
    <w:rsid w:val="00B6563E"/>
    <w:rPr>
      <w:rFonts w:ascii="Times New Roman" w:hAnsi="Times New Roman" w:cs="Times New Roman"/>
      <w:color w:val="000000"/>
      <w:sz w:val="20"/>
      <w:szCs w:val="20"/>
      <w:lang w:val="en-US" w:eastAsia="ru-RU"/>
    </w:rPr>
  </w:style>
  <w:style w:type="character" w:customStyle="1" w:styleId="80">
    <w:name w:val="Заголовок 8 Знак"/>
    <w:basedOn w:val="a0"/>
    <w:link w:val="8"/>
    <w:locked/>
    <w:rsid w:val="00B6563E"/>
    <w:rPr>
      <w:rFonts w:ascii="Times New Roman" w:hAnsi="Times New Roman" w:cs="Times New Roman"/>
      <w:b/>
      <w:i/>
      <w:color w:val="000000"/>
      <w:sz w:val="20"/>
      <w:szCs w:val="20"/>
      <w:lang w:val="en-US" w:eastAsia="ru-RU"/>
    </w:rPr>
  </w:style>
  <w:style w:type="character" w:customStyle="1" w:styleId="90">
    <w:name w:val="Заголовок 9 Знак"/>
    <w:basedOn w:val="a0"/>
    <w:link w:val="9"/>
    <w:locked/>
    <w:rsid w:val="00B6563E"/>
    <w:rPr>
      <w:rFonts w:ascii="Arial CYR" w:hAnsi="Arial CYR" w:cs="Times New Roman"/>
      <w:b/>
      <w:i/>
      <w:color w:val="000000"/>
      <w:sz w:val="20"/>
      <w:szCs w:val="20"/>
      <w:lang w:val="en-US" w:eastAsia="ru-RU"/>
    </w:rPr>
  </w:style>
  <w:style w:type="paragraph" w:styleId="a3">
    <w:name w:val="caption"/>
    <w:basedOn w:val="a"/>
    <w:next w:val="a"/>
    <w:qFormat/>
    <w:rsid w:val="00B6563E"/>
    <w:pPr>
      <w:numPr>
        <w:ilvl w:val="12"/>
      </w:numPr>
      <w:jc w:val="center"/>
    </w:pPr>
    <w:rPr>
      <w:rFonts w:ascii="Arial CYR" w:hAnsi="Arial CYR"/>
      <w:color w:val="000000"/>
      <w:sz w:val="26"/>
    </w:rPr>
  </w:style>
  <w:style w:type="character" w:customStyle="1" w:styleId="font131">
    <w:name w:val="font131"/>
    <w:basedOn w:val="a0"/>
    <w:rsid w:val="005C5580"/>
    <w:rPr>
      <w:rFonts w:ascii="Times New Roman" w:hAnsi="Times New Roman" w:cs="Times New Roman"/>
      <w:sz w:val="21"/>
      <w:szCs w:val="21"/>
    </w:rPr>
  </w:style>
  <w:style w:type="table" w:styleId="a4">
    <w:name w:val="Table Grid"/>
    <w:basedOn w:val="a1"/>
    <w:rsid w:val="00BA10A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semiHidden/>
    <w:rsid w:val="00531764"/>
    <w:rPr>
      <w:rFonts w:ascii="Tahoma" w:hAnsi="Tahoma" w:cs="Tahoma"/>
      <w:sz w:val="16"/>
      <w:szCs w:val="16"/>
    </w:rPr>
  </w:style>
  <w:style w:type="character" w:customStyle="1" w:styleId="a6">
    <w:name w:val="Текст выноски Знак"/>
    <w:basedOn w:val="a0"/>
    <w:link w:val="a5"/>
    <w:semiHidden/>
    <w:locked/>
    <w:rsid w:val="00531764"/>
    <w:rPr>
      <w:rFonts w:ascii="Tahoma" w:hAnsi="Tahoma" w:cs="Tahoma"/>
      <w:sz w:val="16"/>
      <w:szCs w:val="16"/>
      <w:lang w:val="x-none" w:eastAsia="ru-RU"/>
    </w:rPr>
  </w:style>
  <w:style w:type="paragraph" w:customStyle="1" w:styleId="11">
    <w:name w:val="Абзац списка1"/>
    <w:basedOn w:val="a"/>
    <w:rsid w:val="00486D12"/>
    <w:pPr>
      <w:ind w:left="720"/>
      <w:contextualSpacing/>
    </w:pPr>
  </w:style>
  <w:style w:type="paragraph" w:styleId="a7">
    <w:name w:val="header"/>
    <w:basedOn w:val="a"/>
    <w:link w:val="a8"/>
    <w:rsid w:val="003C5FDB"/>
    <w:pPr>
      <w:tabs>
        <w:tab w:val="center" w:pos="4677"/>
        <w:tab w:val="right" w:pos="9355"/>
      </w:tabs>
    </w:pPr>
  </w:style>
  <w:style w:type="character" w:customStyle="1" w:styleId="a8">
    <w:name w:val="Верхний колонтитул Знак"/>
    <w:basedOn w:val="a0"/>
    <w:link w:val="a7"/>
    <w:locked/>
    <w:rsid w:val="003C5FDB"/>
    <w:rPr>
      <w:rFonts w:ascii="Times New Roman" w:hAnsi="Times New Roman" w:cs="Times New Roman"/>
      <w:sz w:val="20"/>
      <w:szCs w:val="20"/>
      <w:lang w:val="x-none" w:eastAsia="ru-RU"/>
    </w:rPr>
  </w:style>
  <w:style w:type="paragraph" w:styleId="a9">
    <w:name w:val="footer"/>
    <w:basedOn w:val="a"/>
    <w:link w:val="aa"/>
    <w:semiHidden/>
    <w:rsid w:val="003C5FDB"/>
    <w:pPr>
      <w:tabs>
        <w:tab w:val="center" w:pos="4677"/>
        <w:tab w:val="right" w:pos="9355"/>
      </w:tabs>
    </w:pPr>
  </w:style>
  <w:style w:type="character" w:customStyle="1" w:styleId="aa">
    <w:name w:val="Нижний колонтитул Знак"/>
    <w:basedOn w:val="a0"/>
    <w:link w:val="a9"/>
    <w:semiHidden/>
    <w:locked/>
    <w:rsid w:val="003C5FDB"/>
    <w:rPr>
      <w:rFonts w:ascii="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6665</Words>
  <Characters>37991</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Учреждение образования </vt:lpstr>
    </vt:vector>
  </TitlesOfParts>
  <Company>Microsoft</Company>
  <LinksUpToDate>false</LinksUpToDate>
  <CharactersWithSpaces>44567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Учреждение образования </dc:title>
  <dc:subject/>
  <dc:creator>SamLab.ws</dc:creator>
  <cp:keywords/>
  <dc:description/>
  <cp:lastModifiedBy>admin</cp:lastModifiedBy>
  <cp:revision>2</cp:revision>
  <cp:lastPrinted>2011-06-09T17:44:00Z</cp:lastPrinted>
  <dcterms:created xsi:type="dcterms:W3CDTF">2014-04-24T06:16:00Z</dcterms:created>
  <dcterms:modified xsi:type="dcterms:W3CDTF">2014-04-24T06:16:00Z</dcterms:modified>
</cp:coreProperties>
</file>