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A57" w:rsidRDefault="000D3A57" w:rsidP="000D3A57">
      <w:pPr>
        <w:spacing w:line="360" w:lineRule="auto"/>
        <w:jc w:val="center"/>
        <w:rPr>
          <w:caps/>
          <w:sz w:val="20"/>
          <w:szCs w:val="20"/>
        </w:rPr>
      </w:pPr>
      <w:r>
        <w:rPr>
          <w:caps/>
          <w:sz w:val="20"/>
          <w:szCs w:val="20"/>
        </w:rPr>
        <w:t>Межрегиональный открытый социальный институт</w:t>
      </w:r>
    </w:p>
    <w:p w:rsidR="000D3A57" w:rsidRDefault="000D3A57" w:rsidP="000D3A57">
      <w:pPr>
        <w:spacing w:line="360" w:lineRule="auto"/>
        <w:rPr>
          <w:sz w:val="28"/>
          <w:szCs w:val="28"/>
        </w:rPr>
      </w:pPr>
    </w:p>
    <w:p w:rsidR="000D3A57" w:rsidRDefault="000D3A57" w:rsidP="000D3A57">
      <w:pPr>
        <w:spacing w:line="360" w:lineRule="auto"/>
        <w:rPr>
          <w:sz w:val="28"/>
          <w:szCs w:val="28"/>
        </w:rPr>
      </w:pPr>
    </w:p>
    <w:p w:rsidR="000D3A57" w:rsidRDefault="000D3A57" w:rsidP="000D3A57">
      <w:pPr>
        <w:spacing w:line="360" w:lineRule="auto"/>
        <w:rPr>
          <w:sz w:val="28"/>
          <w:szCs w:val="28"/>
        </w:rPr>
      </w:pPr>
    </w:p>
    <w:p w:rsidR="000D3A57" w:rsidRDefault="000D3A57" w:rsidP="000D3A57">
      <w:pPr>
        <w:spacing w:line="360" w:lineRule="auto"/>
        <w:rPr>
          <w:sz w:val="28"/>
          <w:szCs w:val="28"/>
        </w:rPr>
      </w:pPr>
    </w:p>
    <w:p w:rsidR="000D3A57" w:rsidRDefault="000D3A57" w:rsidP="000D3A57">
      <w:pPr>
        <w:spacing w:line="360" w:lineRule="auto"/>
        <w:rPr>
          <w:b/>
          <w:bCs/>
          <w:sz w:val="28"/>
          <w:szCs w:val="28"/>
        </w:rPr>
      </w:pPr>
    </w:p>
    <w:p w:rsidR="000D3A57" w:rsidRDefault="000D3A57" w:rsidP="000D3A57">
      <w:pPr>
        <w:spacing w:line="360" w:lineRule="auto"/>
        <w:jc w:val="center"/>
        <w:rPr>
          <w:b/>
          <w:bCs/>
          <w:caps/>
          <w:sz w:val="20"/>
          <w:szCs w:val="20"/>
        </w:rPr>
      </w:pPr>
      <w:r>
        <w:rPr>
          <w:b/>
          <w:bCs/>
          <w:caps/>
          <w:sz w:val="20"/>
          <w:szCs w:val="20"/>
        </w:rPr>
        <w:t xml:space="preserve">Методические рекомендации по написанию </w:t>
      </w:r>
    </w:p>
    <w:p w:rsidR="000D3A57" w:rsidRDefault="000D3A57" w:rsidP="000D3A57">
      <w:pPr>
        <w:spacing w:line="360" w:lineRule="auto"/>
        <w:jc w:val="center"/>
        <w:rPr>
          <w:b/>
          <w:bCs/>
          <w:caps/>
          <w:sz w:val="20"/>
          <w:szCs w:val="20"/>
        </w:rPr>
      </w:pPr>
      <w:r>
        <w:rPr>
          <w:b/>
          <w:bCs/>
          <w:caps/>
          <w:sz w:val="20"/>
          <w:szCs w:val="20"/>
        </w:rPr>
        <w:t xml:space="preserve">курсовой работы по дисциплине </w:t>
      </w:r>
    </w:p>
    <w:p w:rsidR="000D3A57" w:rsidRDefault="000D3A57" w:rsidP="000D3A57">
      <w:pPr>
        <w:spacing w:line="360" w:lineRule="auto"/>
        <w:jc w:val="center"/>
        <w:rPr>
          <w:b/>
          <w:bCs/>
          <w:caps/>
          <w:sz w:val="20"/>
          <w:szCs w:val="20"/>
        </w:rPr>
      </w:pPr>
      <w:r>
        <w:rPr>
          <w:b/>
          <w:bCs/>
          <w:caps/>
          <w:sz w:val="20"/>
          <w:szCs w:val="20"/>
        </w:rPr>
        <w:t xml:space="preserve">«финансовый менеджмент» </w:t>
      </w:r>
    </w:p>
    <w:p w:rsidR="000D3A57" w:rsidRDefault="000D3A57" w:rsidP="000D3A57">
      <w:pPr>
        <w:spacing w:line="360" w:lineRule="auto"/>
        <w:rPr>
          <w:sz w:val="28"/>
          <w:szCs w:val="28"/>
        </w:rPr>
      </w:pPr>
    </w:p>
    <w:p w:rsidR="000D3A57" w:rsidRDefault="000D3A57" w:rsidP="000D3A57">
      <w:pPr>
        <w:spacing w:line="360" w:lineRule="auto"/>
        <w:rPr>
          <w:caps/>
          <w:sz w:val="28"/>
          <w:szCs w:val="28"/>
        </w:rPr>
      </w:pPr>
    </w:p>
    <w:p w:rsidR="000D3A57" w:rsidRDefault="000D3A57" w:rsidP="000D3A57">
      <w:pPr>
        <w:spacing w:line="360" w:lineRule="auto"/>
        <w:rPr>
          <w:caps/>
          <w:sz w:val="28"/>
          <w:szCs w:val="28"/>
        </w:rPr>
      </w:pPr>
    </w:p>
    <w:p w:rsidR="000D3A57" w:rsidRDefault="000D3A57" w:rsidP="000D3A57">
      <w:pPr>
        <w:spacing w:line="360" w:lineRule="auto"/>
        <w:rPr>
          <w:caps/>
          <w:sz w:val="28"/>
          <w:szCs w:val="28"/>
        </w:rPr>
      </w:pPr>
    </w:p>
    <w:p w:rsidR="000D3A57" w:rsidRDefault="000D3A57" w:rsidP="000D3A57">
      <w:pPr>
        <w:spacing w:line="360" w:lineRule="auto"/>
        <w:rPr>
          <w:caps/>
          <w:sz w:val="28"/>
          <w:szCs w:val="28"/>
        </w:rPr>
      </w:pPr>
    </w:p>
    <w:p w:rsidR="000D3A57" w:rsidRDefault="000D3A57" w:rsidP="000D3A57">
      <w:pPr>
        <w:spacing w:line="360" w:lineRule="auto"/>
        <w:rPr>
          <w:caps/>
          <w:sz w:val="28"/>
          <w:szCs w:val="28"/>
        </w:rPr>
      </w:pPr>
    </w:p>
    <w:p w:rsidR="000D3A57" w:rsidRDefault="000D3A57" w:rsidP="000D3A57">
      <w:pPr>
        <w:spacing w:line="360" w:lineRule="auto"/>
        <w:rPr>
          <w:caps/>
          <w:sz w:val="28"/>
          <w:szCs w:val="28"/>
        </w:rPr>
      </w:pPr>
    </w:p>
    <w:p w:rsidR="000D3A57" w:rsidRDefault="000D3A57" w:rsidP="000D3A57">
      <w:pPr>
        <w:spacing w:line="360" w:lineRule="auto"/>
        <w:rPr>
          <w:caps/>
          <w:sz w:val="28"/>
          <w:szCs w:val="28"/>
        </w:rPr>
      </w:pPr>
    </w:p>
    <w:p w:rsidR="000D3A57" w:rsidRDefault="000D3A57" w:rsidP="000D3A57">
      <w:pPr>
        <w:spacing w:line="360" w:lineRule="auto"/>
        <w:rPr>
          <w:caps/>
          <w:sz w:val="28"/>
          <w:szCs w:val="28"/>
        </w:rPr>
      </w:pPr>
    </w:p>
    <w:p w:rsidR="000D3A57" w:rsidRDefault="000D3A57" w:rsidP="000D3A57">
      <w:pPr>
        <w:spacing w:line="360" w:lineRule="auto"/>
        <w:rPr>
          <w:caps/>
          <w:sz w:val="28"/>
          <w:szCs w:val="28"/>
        </w:rPr>
      </w:pPr>
    </w:p>
    <w:p w:rsidR="000D3A57" w:rsidRDefault="000D3A57" w:rsidP="000D3A57">
      <w:pPr>
        <w:spacing w:line="360" w:lineRule="auto"/>
        <w:jc w:val="center"/>
        <w:rPr>
          <w:sz w:val="20"/>
          <w:szCs w:val="20"/>
        </w:rPr>
      </w:pPr>
      <w:r>
        <w:rPr>
          <w:sz w:val="20"/>
          <w:szCs w:val="20"/>
        </w:rPr>
        <w:t>Йошкар-Ола</w:t>
      </w:r>
    </w:p>
    <w:p w:rsidR="000D3A57" w:rsidRDefault="000D3A57" w:rsidP="000D3A57">
      <w:pPr>
        <w:spacing w:line="360" w:lineRule="auto"/>
        <w:jc w:val="center"/>
        <w:rPr>
          <w:sz w:val="20"/>
          <w:szCs w:val="20"/>
        </w:rPr>
      </w:pPr>
      <w:r>
        <w:rPr>
          <w:sz w:val="20"/>
          <w:szCs w:val="20"/>
        </w:rPr>
        <w:t xml:space="preserve"> 2011</w:t>
      </w:r>
    </w:p>
    <w:p w:rsidR="000D3A57" w:rsidRDefault="000D3A57" w:rsidP="000D3A57">
      <w:pPr>
        <w:spacing w:line="360" w:lineRule="auto"/>
        <w:jc w:val="both"/>
        <w:rPr>
          <w:sz w:val="20"/>
          <w:szCs w:val="20"/>
        </w:rPr>
      </w:pPr>
      <w:r>
        <w:rPr>
          <w:sz w:val="20"/>
          <w:szCs w:val="20"/>
        </w:rPr>
        <w:lastRenderedPageBreak/>
        <w:t>УДК</w:t>
      </w:r>
    </w:p>
    <w:p w:rsidR="000D3A57" w:rsidRDefault="000D3A57" w:rsidP="000D3A57">
      <w:pPr>
        <w:spacing w:line="360" w:lineRule="auto"/>
        <w:jc w:val="both"/>
        <w:rPr>
          <w:sz w:val="20"/>
          <w:szCs w:val="20"/>
        </w:rPr>
      </w:pPr>
      <w:r>
        <w:rPr>
          <w:sz w:val="20"/>
          <w:szCs w:val="20"/>
        </w:rPr>
        <w:t xml:space="preserve">ББК </w:t>
      </w:r>
    </w:p>
    <w:p w:rsidR="000D3A57" w:rsidRDefault="000D3A57" w:rsidP="000D3A57">
      <w:pPr>
        <w:rPr>
          <w:sz w:val="20"/>
          <w:szCs w:val="20"/>
        </w:rPr>
      </w:pPr>
    </w:p>
    <w:p w:rsidR="000D3A57" w:rsidRDefault="000D3A57" w:rsidP="000D3A57">
      <w:pPr>
        <w:spacing w:line="360" w:lineRule="auto"/>
        <w:jc w:val="center"/>
        <w:rPr>
          <w:i/>
          <w:iCs/>
          <w:sz w:val="20"/>
          <w:szCs w:val="20"/>
        </w:rPr>
      </w:pPr>
      <w:r>
        <w:rPr>
          <w:i/>
          <w:iCs/>
          <w:sz w:val="20"/>
          <w:szCs w:val="20"/>
        </w:rPr>
        <w:t>Печатается по решению Ученого Совета</w:t>
      </w:r>
    </w:p>
    <w:p w:rsidR="000D3A57" w:rsidRDefault="000D3A57" w:rsidP="000D3A57">
      <w:pPr>
        <w:spacing w:line="360" w:lineRule="auto"/>
        <w:jc w:val="center"/>
        <w:rPr>
          <w:i/>
          <w:iCs/>
          <w:sz w:val="20"/>
          <w:szCs w:val="20"/>
        </w:rPr>
      </w:pPr>
      <w:r>
        <w:rPr>
          <w:i/>
          <w:iCs/>
          <w:sz w:val="20"/>
          <w:szCs w:val="20"/>
        </w:rPr>
        <w:t>Межрегионального открытого социального института</w:t>
      </w:r>
    </w:p>
    <w:p w:rsidR="000D3A57" w:rsidRDefault="000D3A57" w:rsidP="000D3A57">
      <w:pPr>
        <w:spacing w:line="360" w:lineRule="auto"/>
        <w:rPr>
          <w:b/>
          <w:bCs/>
          <w:sz w:val="28"/>
          <w:szCs w:val="28"/>
        </w:rPr>
      </w:pPr>
    </w:p>
    <w:p w:rsidR="000D3A57" w:rsidRDefault="000D3A57" w:rsidP="000D3A57">
      <w:pPr>
        <w:spacing w:line="360" w:lineRule="auto"/>
        <w:rPr>
          <w:b/>
          <w:bCs/>
          <w:sz w:val="20"/>
          <w:szCs w:val="20"/>
        </w:rPr>
      </w:pPr>
      <w:r>
        <w:rPr>
          <w:b/>
          <w:bCs/>
          <w:sz w:val="20"/>
          <w:szCs w:val="20"/>
        </w:rPr>
        <w:t>Рецензенты:</w:t>
      </w:r>
    </w:p>
    <w:p w:rsidR="000D3A57" w:rsidRDefault="000D3A57" w:rsidP="000D3A57">
      <w:pPr>
        <w:pStyle w:val="xl24"/>
        <w:pBdr>
          <w:bottom w:val="none" w:sz="0" w:space="0" w:color="auto"/>
          <w:right w:val="none" w:sz="0" w:space="0" w:color="auto"/>
        </w:pBdr>
        <w:spacing w:before="0" w:after="0"/>
        <w:jc w:val="both"/>
        <w:rPr>
          <w:rFonts w:eastAsia="Times New Roman"/>
          <w:sz w:val="20"/>
          <w:szCs w:val="20"/>
        </w:rPr>
      </w:pPr>
      <w:r>
        <w:rPr>
          <w:rFonts w:eastAsia="Times New Roman"/>
          <w:sz w:val="20"/>
          <w:szCs w:val="20"/>
        </w:rPr>
        <w:t>Шувалова Ю.А, кандидат экономических наук, заведующий кафедрой «Менеджмент»  МОСИ</w:t>
      </w:r>
    </w:p>
    <w:p w:rsidR="000D3A57" w:rsidRDefault="000D3A57" w:rsidP="000D3A57">
      <w:pPr>
        <w:pStyle w:val="xl24"/>
        <w:pBdr>
          <w:bottom w:val="none" w:sz="0" w:space="0" w:color="auto"/>
          <w:right w:val="none" w:sz="0" w:space="0" w:color="auto"/>
        </w:pBdr>
        <w:spacing w:before="0" w:after="0"/>
        <w:jc w:val="both"/>
        <w:rPr>
          <w:rFonts w:eastAsia="Times New Roman"/>
          <w:sz w:val="20"/>
          <w:szCs w:val="20"/>
        </w:rPr>
      </w:pPr>
      <w:r>
        <w:rPr>
          <w:rFonts w:eastAsia="Times New Roman"/>
          <w:sz w:val="20"/>
          <w:szCs w:val="20"/>
        </w:rPr>
        <w:t>Репина О.М., кандидат экономических наук, доцент МарГТУ</w:t>
      </w:r>
    </w:p>
    <w:p w:rsidR="000D3A57" w:rsidRDefault="000D3A57" w:rsidP="000D3A57">
      <w:pPr>
        <w:pStyle w:val="xl24"/>
        <w:pBdr>
          <w:bottom w:val="none" w:sz="0" w:space="0" w:color="auto"/>
          <w:right w:val="none" w:sz="0" w:space="0" w:color="auto"/>
        </w:pBdr>
        <w:spacing w:before="0" w:after="0"/>
        <w:jc w:val="both"/>
        <w:rPr>
          <w:rFonts w:eastAsia="Times New Roman"/>
          <w:sz w:val="28"/>
          <w:szCs w:val="28"/>
        </w:rPr>
      </w:pPr>
    </w:p>
    <w:p w:rsidR="000D3A57" w:rsidRDefault="000D3A57" w:rsidP="000D3A57">
      <w:pPr>
        <w:pStyle w:val="xl24"/>
        <w:pBdr>
          <w:bottom w:val="none" w:sz="0" w:space="0" w:color="auto"/>
          <w:right w:val="none" w:sz="0" w:space="0" w:color="auto"/>
        </w:pBdr>
        <w:spacing w:before="0" w:after="0"/>
        <w:jc w:val="both"/>
        <w:rPr>
          <w:rFonts w:eastAsia="Times New Roman"/>
          <w:sz w:val="28"/>
          <w:szCs w:val="28"/>
        </w:rPr>
      </w:pPr>
    </w:p>
    <w:p w:rsidR="000D3A57" w:rsidRDefault="000D3A57" w:rsidP="000D3A57">
      <w:pPr>
        <w:pStyle w:val="xl24"/>
        <w:pBdr>
          <w:bottom w:val="none" w:sz="0" w:space="0" w:color="auto"/>
          <w:right w:val="none" w:sz="0" w:space="0" w:color="auto"/>
        </w:pBdr>
        <w:spacing w:before="0" w:after="0"/>
        <w:jc w:val="left"/>
        <w:rPr>
          <w:rFonts w:eastAsia="Times New Roman"/>
          <w:sz w:val="28"/>
          <w:szCs w:val="28"/>
        </w:rPr>
      </w:pPr>
    </w:p>
    <w:p w:rsidR="000D3A57" w:rsidRDefault="000D3A57" w:rsidP="000D3A57">
      <w:pPr>
        <w:spacing w:line="360" w:lineRule="auto"/>
        <w:rPr>
          <w:sz w:val="28"/>
          <w:szCs w:val="28"/>
        </w:rPr>
      </w:pPr>
    </w:p>
    <w:p w:rsidR="000D3A57" w:rsidRDefault="00B25232" w:rsidP="000D3A57">
      <w:pPr>
        <w:rPr>
          <w:b/>
          <w:bCs/>
          <w:sz w:val="20"/>
          <w:szCs w:val="20"/>
        </w:rPr>
      </w:pPr>
      <w:r>
        <w:rPr>
          <w:b/>
          <w:bCs/>
          <w:sz w:val="20"/>
          <w:szCs w:val="20"/>
        </w:rPr>
        <w:t>Закирова</w:t>
      </w:r>
      <w:r w:rsidR="000D3A57">
        <w:rPr>
          <w:b/>
          <w:bCs/>
          <w:sz w:val="20"/>
          <w:szCs w:val="20"/>
        </w:rPr>
        <w:t xml:space="preserve"> </w:t>
      </w:r>
      <w:r>
        <w:rPr>
          <w:b/>
          <w:bCs/>
          <w:sz w:val="20"/>
          <w:szCs w:val="20"/>
        </w:rPr>
        <w:t>О</w:t>
      </w:r>
      <w:r w:rsidR="000D3A57">
        <w:rPr>
          <w:b/>
          <w:bCs/>
          <w:sz w:val="20"/>
          <w:szCs w:val="20"/>
        </w:rPr>
        <w:t>.</w:t>
      </w:r>
      <w:r>
        <w:rPr>
          <w:b/>
          <w:bCs/>
          <w:sz w:val="20"/>
          <w:szCs w:val="20"/>
        </w:rPr>
        <w:t>В</w:t>
      </w:r>
      <w:r w:rsidR="000D3A57">
        <w:rPr>
          <w:b/>
          <w:bCs/>
          <w:sz w:val="20"/>
          <w:szCs w:val="20"/>
        </w:rPr>
        <w:t>.</w:t>
      </w:r>
    </w:p>
    <w:p w:rsidR="000D3A57" w:rsidRDefault="000D3A57" w:rsidP="000D3A57">
      <w:pPr>
        <w:ind w:firstLine="567"/>
        <w:jc w:val="both"/>
        <w:rPr>
          <w:sz w:val="20"/>
          <w:szCs w:val="20"/>
        </w:rPr>
      </w:pPr>
      <w:r>
        <w:rPr>
          <w:sz w:val="20"/>
          <w:szCs w:val="20"/>
        </w:rPr>
        <w:t>Методические рекомендации по написанию</w:t>
      </w:r>
      <w:r w:rsidR="00B25232">
        <w:rPr>
          <w:sz w:val="20"/>
          <w:szCs w:val="20"/>
        </w:rPr>
        <w:t xml:space="preserve"> курсовой работы по дисциплине «Финансовый менеджмент»</w:t>
      </w:r>
      <w:r>
        <w:rPr>
          <w:sz w:val="20"/>
          <w:szCs w:val="20"/>
        </w:rPr>
        <w:t xml:space="preserve">. - Йошкар-Ола: МОСИ - ООО «СТРИНГ», 2011. - </w:t>
      </w:r>
      <w:r w:rsidR="00B25232">
        <w:rPr>
          <w:sz w:val="20"/>
          <w:szCs w:val="20"/>
        </w:rPr>
        <w:t>40</w:t>
      </w:r>
      <w:r>
        <w:rPr>
          <w:sz w:val="20"/>
          <w:szCs w:val="20"/>
        </w:rPr>
        <w:t xml:space="preserve"> с.</w:t>
      </w:r>
    </w:p>
    <w:p w:rsidR="000D3A57" w:rsidRDefault="000D3A57" w:rsidP="000D3A57">
      <w:pPr>
        <w:pStyle w:val="211"/>
        <w:spacing w:after="0" w:line="200" w:lineRule="atLeast"/>
        <w:ind w:firstLine="720"/>
        <w:rPr>
          <w:sz w:val="28"/>
          <w:szCs w:val="28"/>
        </w:rPr>
      </w:pPr>
    </w:p>
    <w:p w:rsidR="000D3A57" w:rsidRDefault="000D3A57" w:rsidP="000D3A57">
      <w:pPr>
        <w:pStyle w:val="211"/>
        <w:spacing w:after="0" w:line="200" w:lineRule="atLeast"/>
        <w:ind w:firstLine="720"/>
        <w:rPr>
          <w:sz w:val="28"/>
          <w:szCs w:val="28"/>
        </w:rPr>
      </w:pPr>
    </w:p>
    <w:p w:rsidR="000D3A57" w:rsidRDefault="000D3A57" w:rsidP="000D3A57">
      <w:pPr>
        <w:pStyle w:val="211"/>
        <w:spacing w:after="0" w:line="200" w:lineRule="atLeast"/>
        <w:ind w:firstLine="720"/>
        <w:rPr>
          <w:sz w:val="20"/>
          <w:szCs w:val="20"/>
        </w:rPr>
      </w:pPr>
    </w:p>
    <w:p w:rsidR="000D3A57" w:rsidRDefault="000D3A57" w:rsidP="000D3A57">
      <w:pPr>
        <w:spacing w:line="360" w:lineRule="auto"/>
        <w:rPr>
          <w:sz w:val="28"/>
          <w:szCs w:val="28"/>
        </w:rPr>
      </w:pPr>
    </w:p>
    <w:p w:rsidR="000D3A57" w:rsidRDefault="000D3A57" w:rsidP="000D3A57">
      <w:pPr>
        <w:spacing w:line="360" w:lineRule="auto"/>
        <w:rPr>
          <w:sz w:val="28"/>
          <w:szCs w:val="28"/>
        </w:rPr>
      </w:pPr>
      <w:r>
        <w:rPr>
          <w:sz w:val="20"/>
          <w:szCs w:val="20"/>
        </w:rPr>
        <w:t xml:space="preserve">       </w:t>
      </w:r>
      <w:r>
        <w:rPr>
          <w:sz w:val="28"/>
          <w:szCs w:val="28"/>
        </w:rPr>
        <w:tab/>
      </w:r>
      <w:r>
        <w:rPr>
          <w:sz w:val="28"/>
          <w:szCs w:val="28"/>
        </w:rPr>
        <w:tab/>
      </w:r>
      <w:r>
        <w:rPr>
          <w:sz w:val="28"/>
          <w:szCs w:val="28"/>
        </w:rPr>
        <w:tab/>
        <w:t xml:space="preserve"> </w:t>
      </w:r>
      <w:r>
        <w:rPr>
          <w:sz w:val="28"/>
          <w:szCs w:val="28"/>
        </w:rPr>
        <w:tab/>
      </w:r>
      <w:r>
        <w:rPr>
          <w:sz w:val="28"/>
          <w:szCs w:val="28"/>
        </w:rPr>
        <w:tab/>
      </w:r>
    </w:p>
    <w:p w:rsidR="000D3A57" w:rsidRDefault="000D3A57" w:rsidP="000D3A57">
      <w:pPr>
        <w:spacing w:line="360" w:lineRule="auto"/>
        <w:jc w:val="right"/>
        <w:rPr>
          <w:sz w:val="28"/>
          <w:szCs w:val="28"/>
        </w:rPr>
      </w:pPr>
    </w:p>
    <w:p w:rsidR="000D3A57" w:rsidRDefault="000D3A57" w:rsidP="000D3A57">
      <w:pPr>
        <w:spacing w:line="360" w:lineRule="auto"/>
        <w:jc w:val="right"/>
        <w:rPr>
          <w:caps/>
          <w:sz w:val="20"/>
          <w:szCs w:val="20"/>
        </w:rPr>
      </w:pPr>
      <w:r>
        <w:rPr>
          <w:sz w:val="28"/>
          <w:szCs w:val="28"/>
        </w:rPr>
        <w:tab/>
      </w:r>
      <w:r>
        <w:rPr>
          <w:sz w:val="28"/>
          <w:szCs w:val="28"/>
        </w:rPr>
        <w:tab/>
      </w:r>
      <w:r>
        <w:rPr>
          <w:sz w:val="28"/>
          <w:szCs w:val="28"/>
        </w:rPr>
        <w:tab/>
      </w:r>
      <w:r>
        <w:rPr>
          <w:sz w:val="16"/>
          <w:szCs w:val="16"/>
        </w:rPr>
        <w:t>©</w:t>
      </w:r>
      <w:r w:rsidR="00B25232" w:rsidRPr="00B25232">
        <w:rPr>
          <w:caps/>
          <w:sz w:val="16"/>
          <w:szCs w:val="16"/>
        </w:rPr>
        <w:t>Закирова О.В.</w:t>
      </w:r>
      <w:r w:rsidRPr="00B25232">
        <w:rPr>
          <w:caps/>
          <w:sz w:val="20"/>
          <w:szCs w:val="20"/>
        </w:rPr>
        <w:t>.</w:t>
      </w:r>
    </w:p>
    <w:p w:rsidR="000D3A57" w:rsidRDefault="000D3A57" w:rsidP="000D3A57">
      <w:pPr>
        <w:spacing w:line="360" w:lineRule="auto"/>
        <w:ind w:firstLine="4253"/>
        <w:jc w:val="right"/>
        <w:rPr>
          <w:sz w:val="20"/>
          <w:szCs w:val="20"/>
        </w:rPr>
        <w:sectPr w:rsidR="000D3A57">
          <w:pgSz w:w="8391" w:h="11906"/>
          <w:pgMar w:top="1296" w:right="1020" w:bottom="1296" w:left="1020" w:header="1020" w:footer="1020" w:gutter="0"/>
          <w:pgNumType w:start="1"/>
          <w:cols w:space="720"/>
          <w:docGrid w:linePitch="360"/>
        </w:sectPr>
      </w:pPr>
      <w:r>
        <w:rPr>
          <w:sz w:val="20"/>
          <w:szCs w:val="20"/>
        </w:rPr>
        <w:t xml:space="preserve"> </w:t>
      </w:r>
      <w:r>
        <w:rPr>
          <w:sz w:val="20"/>
          <w:szCs w:val="20"/>
        </w:rPr>
        <w:tab/>
      </w:r>
      <w:r>
        <w:rPr>
          <w:sz w:val="16"/>
          <w:szCs w:val="16"/>
        </w:rPr>
        <w:t>©</w:t>
      </w:r>
      <w:r>
        <w:rPr>
          <w:sz w:val="20"/>
          <w:szCs w:val="20"/>
        </w:rPr>
        <w:t>МОСИ, 2011</w:t>
      </w:r>
    </w:p>
    <w:p w:rsidR="00D767FE" w:rsidRDefault="00D767FE" w:rsidP="00D767FE">
      <w:pPr>
        <w:pStyle w:val="3"/>
        <w:jc w:val="center"/>
        <w:rPr>
          <w:color w:val="auto"/>
          <w:sz w:val="28"/>
          <w:szCs w:val="28"/>
        </w:rPr>
      </w:pPr>
      <w:r w:rsidRPr="00D767FE">
        <w:rPr>
          <w:color w:val="auto"/>
          <w:sz w:val="28"/>
          <w:szCs w:val="28"/>
        </w:rPr>
        <w:lastRenderedPageBreak/>
        <w:t>Содержание</w:t>
      </w:r>
    </w:p>
    <w:p w:rsidR="00D767FE" w:rsidRPr="00D767FE" w:rsidRDefault="00D767FE" w:rsidP="00D767FE"/>
    <w:p w:rsidR="00D767FE" w:rsidRDefault="00D767FE" w:rsidP="009C07C1">
      <w:pPr>
        <w:numPr>
          <w:ilvl w:val="0"/>
          <w:numId w:val="5"/>
        </w:numPr>
        <w:rPr>
          <w:sz w:val="28"/>
        </w:rPr>
      </w:pPr>
      <w:r>
        <w:rPr>
          <w:sz w:val="28"/>
        </w:rPr>
        <w:t>МЕТОДИЧЕСКИЕ УКАЗАНИЯ ПО СТРУКТУРЕ И СОДЕРЖАНИЮ КУРСОВЫХ РАБОТ……………   ……………………………………….</w:t>
      </w:r>
      <w:r w:rsidR="00790DDA">
        <w:rPr>
          <w:sz w:val="28"/>
        </w:rPr>
        <w:t>4</w:t>
      </w:r>
    </w:p>
    <w:p w:rsidR="00D767FE" w:rsidRDefault="00D767FE" w:rsidP="009C07C1">
      <w:pPr>
        <w:numPr>
          <w:ilvl w:val="0"/>
          <w:numId w:val="5"/>
        </w:numPr>
        <w:rPr>
          <w:sz w:val="28"/>
        </w:rPr>
      </w:pPr>
      <w:r>
        <w:rPr>
          <w:sz w:val="28"/>
        </w:rPr>
        <w:t xml:space="preserve">МЕТОДИЧЕСКИЕ УКАЗАНИЯ ПО ВЫПОЛНЕНИЮ </w:t>
      </w:r>
      <w:r w:rsidR="00790DDA">
        <w:rPr>
          <w:sz w:val="28"/>
        </w:rPr>
        <w:t>АНАЛИТИЧЕСКОЙ</w:t>
      </w:r>
      <w:r>
        <w:rPr>
          <w:sz w:val="28"/>
        </w:rPr>
        <w:t xml:space="preserve"> ЧАСТИ КУРСОВОЙ РАБОТЫ…</w:t>
      </w:r>
      <w:r w:rsidR="00790DDA">
        <w:rPr>
          <w:sz w:val="28"/>
        </w:rPr>
        <w:t>……………</w:t>
      </w:r>
      <w:r>
        <w:rPr>
          <w:sz w:val="28"/>
        </w:rPr>
        <w:t>………………….1</w:t>
      </w:r>
      <w:r w:rsidR="00790DDA">
        <w:rPr>
          <w:sz w:val="28"/>
        </w:rPr>
        <w:t>1</w:t>
      </w:r>
      <w:r>
        <w:rPr>
          <w:sz w:val="28"/>
        </w:rPr>
        <w:t xml:space="preserve"> </w:t>
      </w:r>
    </w:p>
    <w:p w:rsidR="00D767FE" w:rsidRPr="00E471C2" w:rsidRDefault="00D767FE" w:rsidP="00D767FE">
      <w:pPr>
        <w:pStyle w:val="Normal1"/>
        <w:spacing w:line="360" w:lineRule="auto"/>
        <w:ind w:firstLine="0"/>
        <w:jc w:val="left"/>
        <w:rPr>
          <w:sz w:val="28"/>
        </w:rPr>
      </w:pPr>
      <w:r w:rsidRPr="00D45D38">
        <w:rPr>
          <w:sz w:val="28"/>
          <w:szCs w:val="24"/>
        </w:rPr>
        <w:t>Рекомендуемая литература</w:t>
      </w:r>
      <w:r w:rsidR="00790DDA">
        <w:rPr>
          <w:sz w:val="28"/>
        </w:rPr>
        <w:t>…………………………………………………..33</w:t>
      </w:r>
    </w:p>
    <w:p w:rsidR="00D767FE" w:rsidRPr="007A53F7" w:rsidRDefault="00D767FE" w:rsidP="00D767FE">
      <w:pPr>
        <w:rPr>
          <w:sz w:val="28"/>
        </w:rPr>
      </w:pPr>
      <w:r w:rsidRPr="007A53F7">
        <w:rPr>
          <w:sz w:val="28"/>
        </w:rPr>
        <w:t xml:space="preserve">Приложение </w:t>
      </w:r>
      <w:r>
        <w:rPr>
          <w:sz w:val="28"/>
        </w:rPr>
        <w:t>1</w:t>
      </w:r>
      <w:r w:rsidRPr="007A53F7">
        <w:rPr>
          <w:sz w:val="28"/>
        </w:rPr>
        <w:t xml:space="preserve">. </w:t>
      </w:r>
      <w:r>
        <w:rPr>
          <w:sz w:val="28"/>
        </w:rPr>
        <w:t>Показатели финансового состоя</w:t>
      </w:r>
      <w:r w:rsidR="00790DDA">
        <w:rPr>
          <w:sz w:val="28"/>
        </w:rPr>
        <w:t>ния……………… ………34</w:t>
      </w:r>
    </w:p>
    <w:p w:rsidR="00D767FE" w:rsidRDefault="00D767FE" w:rsidP="00387EBC">
      <w:pPr>
        <w:pStyle w:val="FR2"/>
        <w:spacing w:before="0" w:line="360" w:lineRule="auto"/>
        <w:ind w:left="0" w:firstLine="720"/>
        <w:rPr>
          <w:caps/>
          <w:szCs w:val="28"/>
        </w:rPr>
        <w:sectPr w:rsidR="00D767FE" w:rsidSect="00C90834">
          <w:footerReference w:type="even" r:id="rId7"/>
          <w:footerReference w:type="default" r:id="rId8"/>
          <w:pgSz w:w="11906" w:h="16838"/>
          <w:pgMar w:top="1134" w:right="850" w:bottom="1134" w:left="1701" w:header="708" w:footer="708" w:gutter="0"/>
          <w:cols w:space="708"/>
          <w:titlePg/>
          <w:docGrid w:linePitch="360"/>
        </w:sectPr>
      </w:pPr>
    </w:p>
    <w:p w:rsidR="00387EBC" w:rsidRPr="00363D51" w:rsidRDefault="00387EBC" w:rsidP="00387EBC">
      <w:pPr>
        <w:pStyle w:val="FR2"/>
        <w:spacing w:before="0" w:line="360" w:lineRule="auto"/>
        <w:ind w:left="0" w:firstLine="720"/>
        <w:rPr>
          <w:caps/>
          <w:szCs w:val="28"/>
        </w:rPr>
      </w:pPr>
      <w:r w:rsidRPr="00363D51">
        <w:rPr>
          <w:caps/>
          <w:szCs w:val="28"/>
        </w:rPr>
        <w:lastRenderedPageBreak/>
        <w:t>1. Методические указания по структуре</w:t>
      </w:r>
    </w:p>
    <w:p w:rsidR="00387EBC" w:rsidRPr="00363D51" w:rsidRDefault="00387EBC" w:rsidP="00387EBC">
      <w:pPr>
        <w:pStyle w:val="FR2"/>
        <w:spacing w:before="0" w:line="360" w:lineRule="auto"/>
        <w:ind w:left="0" w:firstLine="720"/>
        <w:rPr>
          <w:caps/>
          <w:szCs w:val="28"/>
        </w:rPr>
      </w:pPr>
      <w:r w:rsidRPr="00363D51">
        <w:rPr>
          <w:caps/>
          <w:szCs w:val="28"/>
        </w:rPr>
        <w:t>и содержанию курсовых работ</w:t>
      </w:r>
    </w:p>
    <w:p w:rsidR="00387EBC" w:rsidRDefault="00387EBC" w:rsidP="00387EBC">
      <w:pPr>
        <w:pStyle w:val="Normal1"/>
        <w:spacing w:line="360" w:lineRule="auto"/>
        <w:ind w:firstLine="720"/>
        <w:jc w:val="left"/>
        <w:rPr>
          <w:b/>
          <w:sz w:val="28"/>
        </w:rPr>
      </w:pPr>
    </w:p>
    <w:p w:rsidR="00387EBC" w:rsidRDefault="00387EBC" w:rsidP="00387EBC">
      <w:pPr>
        <w:pStyle w:val="Normal1"/>
        <w:spacing w:line="360" w:lineRule="auto"/>
        <w:ind w:firstLine="720"/>
        <w:jc w:val="left"/>
        <w:rPr>
          <w:sz w:val="28"/>
        </w:rPr>
      </w:pPr>
      <w:r>
        <w:rPr>
          <w:b/>
          <w:sz w:val="28"/>
        </w:rPr>
        <w:t>1.1. Общие положения</w:t>
      </w:r>
    </w:p>
    <w:p w:rsidR="00387EBC" w:rsidRDefault="00387EBC" w:rsidP="00387EBC">
      <w:pPr>
        <w:pStyle w:val="Normal1"/>
        <w:spacing w:line="360" w:lineRule="auto"/>
        <w:ind w:firstLine="720"/>
        <w:rPr>
          <w:sz w:val="28"/>
        </w:rPr>
      </w:pPr>
      <w:r>
        <w:rPr>
          <w:sz w:val="28"/>
        </w:rPr>
        <w:t xml:space="preserve">Курсовая работа завершает изучение дисциплины «Финансовый менеджмент» и является важным промежуточным этапом перед подготовкой выпускной квалификационной работы.  </w:t>
      </w:r>
    </w:p>
    <w:p w:rsidR="00387EBC" w:rsidRDefault="00387EBC" w:rsidP="00387EBC">
      <w:pPr>
        <w:pStyle w:val="Normal1"/>
        <w:spacing w:line="360" w:lineRule="auto"/>
        <w:ind w:firstLine="720"/>
        <w:rPr>
          <w:sz w:val="28"/>
        </w:rPr>
      </w:pPr>
      <w:r>
        <w:rPr>
          <w:sz w:val="28"/>
        </w:rPr>
        <w:t xml:space="preserve">Целью выполнения </w:t>
      </w:r>
      <w:r w:rsidR="00846B5A">
        <w:rPr>
          <w:sz w:val="28"/>
        </w:rPr>
        <w:t xml:space="preserve">курсовой работы </w:t>
      </w:r>
      <w:r>
        <w:rPr>
          <w:sz w:val="28"/>
        </w:rPr>
        <w:t xml:space="preserve"> является систематизация и углубление полученных знаний, а также приобретение практических навыков самостоятельного решения конкретных задач.</w:t>
      </w:r>
    </w:p>
    <w:p w:rsidR="00387EBC" w:rsidRDefault="00387EBC" w:rsidP="00387EBC">
      <w:pPr>
        <w:pStyle w:val="a3"/>
        <w:spacing w:after="0" w:line="360" w:lineRule="auto"/>
        <w:ind w:left="0" w:firstLine="709"/>
        <w:jc w:val="both"/>
        <w:rPr>
          <w:sz w:val="28"/>
          <w:szCs w:val="28"/>
        </w:rPr>
      </w:pPr>
      <w:r>
        <w:rPr>
          <w:sz w:val="28"/>
          <w:szCs w:val="28"/>
        </w:rPr>
        <w:t xml:space="preserve">В процессе выполнения </w:t>
      </w:r>
      <w:r w:rsidR="00846B5A">
        <w:rPr>
          <w:sz w:val="28"/>
        </w:rPr>
        <w:t xml:space="preserve">курсовой работы  </w:t>
      </w:r>
      <w:r>
        <w:rPr>
          <w:sz w:val="28"/>
          <w:szCs w:val="28"/>
        </w:rPr>
        <w:t xml:space="preserve">студент должен показать высокий уровень теоретической подготовки, проявить способности к проведению исследований и решению прикладных проблем, выдвигаемых хозяйственной практикой. </w:t>
      </w:r>
    </w:p>
    <w:p w:rsidR="00387EBC" w:rsidRDefault="00387EBC" w:rsidP="00387EBC">
      <w:pPr>
        <w:pStyle w:val="a3"/>
        <w:spacing w:after="0" w:line="360" w:lineRule="auto"/>
        <w:ind w:left="0" w:firstLine="709"/>
        <w:jc w:val="both"/>
        <w:rPr>
          <w:sz w:val="28"/>
          <w:szCs w:val="28"/>
        </w:rPr>
      </w:pPr>
      <w:r>
        <w:rPr>
          <w:sz w:val="28"/>
          <w:szCs w:val="28"/>
        </w:rPr>
        <w:t xml:space="preserve">Ключевым требованием при подготовке </w:t>
      </w:r>
      <w:r w:rsidR="00846B5A">
        <w:rPr>
          <w:sz w:val="28"/>
        </w:rPr>
        <w:t xml:space="preserve">курсовой работы  </w:t>
      </w:r>
      <w:r>
        <w:rPr>
          <w:sz w:val="28"/>
          <w:szCs w:val="28"/>
        </w:rPr>
        <w:t xml:space="preserve">выступает творческий подход, умение обрабатывать и анализировать информацию, делать самостоятельные выводы, обосновывать целесообразность и эффективность предлагаемых решений, чётко и логично излагать свои мысли. </w:t>
      </w:r>
    </w:p>
    <w:p w:rsidR="00387EBC" w:rsidRDefault="00387EBC" w:rsidP="00387EBC">
      <w:pPr>
        <w:pStyle w:val="Normal1"/>
        <w:spacing w:line="360" w:lineRule="auto"/>
        <w:ind w:firstLine="720"/>
        <w:rPr>
          <w:sz w:val="28"/>
        </w:rPr>
      </w:pPr>
      <w:r>
        <w:rPr>
          <w:sz w:val="28"/>
        </w:rPr>
        <w:t>Тематика, сроки выполнения, порядок защиты и критерии оценки</w:t>
      </w:r>
      <w:r w:rsidR="00846B5A">
        <w:rPr>
          <w:sz w:val="28"/>
        </w:rPr>
        <w:t xml:space="preserve"> курсовой работы  </w:t>
      </w:r>
      <w:r>
        <w:rPr>
          <w:sz w:val="28"/>
        </w:rPr>
        <w:t xml:space="preserve"> устанавливаются кафедрой «Финансовый менеджмент».</w:t>
      </w:r>
    </w:p>
    <w:p w:rsidR="00387EBC" w:rsidRDefault="00387EBC" w:rsidP="00387EBC">
      <w:pPr>
        <w:pStyle w:val="Normal1"/>
        <w:spacing w:line="240" w:lineRule="auto"/>
        <w:ind w:firstLine="720"/>
        <w:rPr>
          <w:sz w:val="28"/>
        </w:rPr>
      </w:pPr>
    </w:p>
    <w:p w:rsidR="00387EBC" w:rsidRDefault="00387EBC" w:rsidP="00387EBC">
      <w:pPr>
        <w:pStyle w:val="Normal1"/>
        <w:spacing w:line="360" w:lineRule="auto"/>
        <w:ind w:firstLine="709"/>
        <w:jc w:val="left"/>
        <w:rPr>
          <w:b/>
          <w:sz w:val="28"/>
          <w:szCs w:val="28"/>
        </w:rPr>
      </w:pPr>
      <w:r>
        <w:rPr>
          <w:b/>
          <w:sz w:val="28"/>
          <w:szCs w:val="28"/>
        </w:rPr>
        <w:t xml:space="preserve">1.2. Выбор темы </w:t>
      </w:r>
      <w:r w:rsidR="00846B5A" w:rsidRPr="00846B5A">
        <w:rPr>
          <w:b/>
          <w:sz w:val="28"/>
        </w:rPr>
        <w:t>курсовой работы</w:t>
      </w:r>
      <w:r w:rsidR="00846B5A">
        <w:rPr>
          <w:sz w:val="28"/>
        </w:rPr>
        <w:t xml:space="preserve">  </w:t>
      </w:r>
    </w:p>
    <w:p w:rsidR="00387EBC" w:rsidRDefault="00387EBC" w:rsidP="00387EBC">
      <w:pPr>
        <w:pStyle w:val="21"/>
        <w:spacing w:line="240" w:lineRule="auto"/>
        <w:rPr>
          <w:sz w:val="26"/>
        </w:rPr>
      </w:pPr>
    </w:p>
    <w:p w:rsidR="00387EBC" w:rsidRDefault="00387EBC" w:rsidP="00387EBC">
      <w:pPr>
        <w:pStyle w:val="Normal1"/>
        <w:spacing w:line="360" w:lineRule="auto"/>
        <w:ind w:firstLine="720"/>
        <w:rPr>
          <w:sz w:val="28"/>
        </w:rPr>
      </w:pPr>
      <w:r>
        <w:rPr>
          <w:sz w:val="28"/>
        </w:rPr>
        <w:t xml:space="preserve">Работа над </w:t>
      </w:r>
      <w:r w:rsidR="00846B5A">
        <w:rPr>
          <w:sz w:val="28"/>
        </w:rPr>
        <w:t xml:space="preserve">курсовой работой  </w:t>
      </w:r>
      <w:r>
        <w:rPr>
          <w:sz w:val="28"/>
        </w:rPr>
        <w:t xml:space="preserve">начинается с выбора предполагаемой темы исследования. Выбранная тема согласовывается с научным руководителем – преподавателем кафедры "Финансовый менеджмент". Студентам предоставляется право свободного выбора темы работы из предложенного перечня направлений. Следует особо подчеркнуть, что приведенный ниже перечень направлений </w:t>
      </w:r>
      <w:r>
        <w:rPr>
          <w:b/>
          <w:sz w:val="28"/>
        </w:rPr>
        <w:t>не является конкретными формулировками тем</w:t>
      </w:r>
      <w:r>
        <w:rPr>
          <w:sz w:val="28"/>
        </w:rPr>
        <w:t xml:space="preserve">. </w:t>
      </w:r>
    </w:p>
    <w:p w:rsidR="00387EBC" w:rsidRDefault="00387EBC" w:rsidP="00387EBC">
      <w:pPr>
        <w:pStyle w:val="Normal1"/>
        <w:spacing w:line="360" w:lineRule="auto"/>
        <w:ind w:firstLine="720"/>
        <w:rPr>
          <w:sz w:val="28"/>
        </w:rPr>
      </w:pPr>
      <w:r>
        <w:rPr>
          <w:sz w:val="28"/>
        </w:rPr>
        <w:t xml:space="preserve">Выбор и формулировку темы следует осуществлять с учетом настоящей или будущей профессиональной деятельности студента, реальных задач </w:t>
      </w:r>
      <w:r>
        <w:rPr>
          <w:sz w:val="28"/>
        </w:rPr>
        <w:lastRenderedPageBreak/>
        <w:t xml:space="preserve">и проблем по месту работы, а также предполагаемой темы выпускной работы. </w:t>
      </w:r>
    </w:p>
    <w:p w:rsidR="00387EBC" w:rsidRDefault="00387EBC" w:rsidP="00387EBC">
      <w:pPr>
        <w:pStyle w:val="Normal1"/>
        <w:spacing w:line="360" w:lineRule="auto"/>
        <w:ind w:firstLine="720"/>
        <w:rPr>
          <w:sz w:val="28"/>
        </w:rPr>
      </w:pPr>
      <w:r>
        <w:rPr>
          <w:sz w:val="28"/>
        </w:rPr>
        <w:t xml:space="preserve">По согласованию с научным руководителем студент может предложить свою тему </w:t>
      </w:r>
      <w:r w:rsidR="00846B5A">
        <w:rPr>
          <w:sz w:val="28"/>
        </w:rPr>
        <w:t xml:space="preserve">курсовой работы  </w:t>
      </w:r>
      <w:r>
        <w:rPr>
          <w:sz w:val="28"/>
        </w:rPr>
        <w:t>при условии обоснования ее целесообразности или актуальности для конкретного хозяйственного объекта.</w:t>
      </w:r>
    </w:p>
    <w:p w:rsidR="00387EBC" w:rsidRDefault="00387EBC" w:rsidP="00387EBC">
      <w:pPr>
        <w:pStyle w:val="Normal1"/>
        <w:spacing w:line="360" w:lineRule="auto"/>
        <w:ind w:firstLine="720"/>
        <w:rPr>
          <w:sz w:val="28"/>
        </w:rPr>
      </w:pPr>
      <w:r>
        <w:rPr>
          <w:sz w:val="28"/>
        </w:rPr>
        <w:t xml:space="preserve">После выбора и утверждения темы совместно с руководителем разрабатывается и согласовывается план будущей работы. </w:t>
      </w:r>
    </w:p>
    <w:p w:rsidR="00387EBC" w:rsidRDefault="00387EBC" w:rsidP="00387EBC">
      <w:pPr>
        <w:pStyle w:val="Normal1"/>
        <w:spacing w:line="360" w:lineRule="auto"/>
        <w:ind w:firstLine="720"/>
        <w:rPr>
          <w:sz w:val="28"/>
        </w:rPr>
      </w:pPr>
    </w:p>
    <w:p w:rsidR="00387EBC" w:rsidRPr="00180B46" w:rsidRDefault="00387EBC" w:rsidP="00387EBC">
      <w:pPr>
        <w:spacing w:line="360" w:lineRule="auto"/>
        <w:ind w:firstLine="709"/>
        <w:jc w:val="center"/>
        <w:rPr>
          <w:b/>
          <w:sz w:val="28"/>
          <w:szCs w:val="28"/>
        </w:rPr>
      </w:pPr>
      <w:r w:rsidRPr="00180B46">
        <w:rPr>
          <w:b/>
          <w:sz w:val="28"/>
          <w:szCs w:val="28"/>
        </w:rPr>
        <w:t>Темы курсовых работ по дисциплине «Финансовый менеджмент»</w:t>
      </w:r>
    </w:p>
    <w:p w:rsidR="00387EBC" w:rsidRPr="00980B1D" w:rsidRDefault="00387EBC" w:rsidP="00387EBC">
      <w:pPr>
        <w:spacing w:line="360" w:lineRule="auto"/>
        <w:ind w:firstLine="709"/>
        <w:jc w:val="both"/>
        <w:rPr>
          <w:sz w:val="28"/>
          <w:szCs w:val="28"/>
        </w:rPr>
      </w:pPr>
      <w:r w:rsidRPr="00980B1D">
        <w:rPr>
          <w:sz w:val="28"/>
          <w:szCs w:val="28"/>
        </w:rPr>
        <w:t>1.</w:t>
      </w:r>
      <w:r>
        <w:rPr>
          <w:sz w:val="28"/>
          <w:szCs w:val="28"/>
        </w:rPr>
        <w:t xml:space="preserve"> </w:t>
      </w:r>
      <w:r w:rsidRPr="00980B1D">
        <w:rPr>
          <w:sz w:val="28"/>
          <w:szCs w:val="28"/>
        </w:rPr>
        <w:t xml:space="preserve">Управление собственным капиталом компании:  программа и возможность ее применения. </w:t>
      </w:r>
    </w:p>
    <w:p w:rsidR="00387EBC" w:rsidRPr="00980B1D" w:rsidRDefault="00387EBC" w:rsidP="00387EBC">
      <w:pPr>
        <w:spacing w:line="360" w:lineRule="auto"/>
        <w:ind w:firstLine="709"/>
        <w:jc w:val="both"/>
        <w:rPr>
          <w:sz w:val="28"/>
          <w:szCs w:val="28"/>
        </w:rPr>
      </w:pPr>
      <w:r w:rsidRPr="00980B1D">
        <w:rPr>
          <w:sz w:val="28"/>
          <w:szCs w:val="28"/>
        </w:rPr>
        <w:t xml:space="preserve">2. Управление заемным капиталом компании:  проблемы и пути решения. </w:t>
      </w:r>
    </w:p>
    <w:p w:rsidR="00387EBC" w:rsidRPr="00980B1D" w:rsidRDefault="00387EBC" w:rsidP="00387EBC">
      <w:pPr>
        <w:spacing w:line="360" w:lineRule="auto"/>
        <w:ind w:firstLine="709"/>
        <w:jc w:val="both"/>
        <w:rPr>
          <w:sz w:val="28"/>
          <w:szCs w:val="28"/>
        </w:rPr>
      </w:pPr>
      <w:r w:rsidRPr="00980B1D">
        <w:rPr>
          <w:sz w:val="28"/>
          <w:szCs w:val="28"/>
        </w:rPr>
        <w:t xml:space="preserve">3.  Определение рациональной структуры капитала и управление ею. </w:t>
      </w:r>
    </w:p>
    <w:p w:rsidR="00387EBC" w:rsidRPr="00980B1D" w:rsidRDefault="00387EBC" w:rsidP="00387EBC">
      <w:pPr>
        <w:spacing w:line="360" w:lineRule="auto"/>
        <w:ind w:firstLine="709"/>
        <w:jc w:val="both"/>
        <w:rPr>
          <w:sz w:val="28"/>
          <w:szCs w:val="28"/>
        </w:rPr>
      </w:pPr>
      <w:r w:rsidRPr="00980B1D">
        <w:rPr>
          <w:sz w:val="28"/>
          <w:szCs w:val="28"/>
        </w:rPr>
        <w:t xml:space="preserve">4. Оптимизация структуры капитала организации:  модели и их применение. </w:t>
      </w:r>
    </w:p>
    <w:p w:rsidR="00387EBC" w:rsidRPr="00980B1D" w:rsidRDefault="00387EBC" w:rsidP="00387EBC">
      <w:pPr>
        <w:spacing w:line="360" w:lineRule="auto"/>
        <w:ind w:firstLine="709"/>
        <w:jc w:val="both"/>
        <w:rPr>
          <w:sz w:val="28"/>
          <w:szCs w:val="28"/>
        </w:rPr>
      </w:pPr>
      <w:r w:rsidRPr="00980B1D">
        <w:rPr>
          <w:sz w:val="28"/>
          <w:szCs w:val="28"/>
        </w:rPr>
        <w:t xml:space="preserve">5.  Управление ценой и структурой капитала организации. </w:t>
      </w:r>
    </w:p>
    <w:p w:rsidR="00387EBC" w:rsidRPr="00980B1D" w:rsidRDefault="00387EBC" w:rsidP="00387EBC">
      <w:pPr>
        <w:spacing w:line="360" w:lineRule="auto"/>
        <w:ind w:firstLine="709"/>
        <w:jc w:val="both"/>
        <w:rPr>
          <w:sz w:val="28"/>
          <w:szCs w:val="28"/>
        </w:rPr>
      </w:pPr>
      <w:r w:rsidRPr="00980B1D">
        <w:rPr>
          <w:sz w:val="28"/>
          <w:szCs w:val="28"/>
        </w:rPr>
        <w:t xml:space="preserve">6.  Влияние банковского кредитования на эффективность финансово-хозяйственной деятельности организации. </w:t>
      </w:r>
    </w:p>
    <w:p w:rsidR="00387EBC" w:rsidRPr="00980B1D" w:rsidRDefault="00387EBC" w:rsidP="00387EBC">
      <w:pPr>
        <w:spacing w:line="360" w:lineRule="auto"/>
        <w:ind w:firstLine="709"/>
        <w:jc w:val="both"/>
        <w:rPr>
          <w:sz w:val="28"/>
          <w:szCs w:val="28"/>
        </w:rPr>
      </w:pPr>
      <w:r w:rsidRPr="00980B1D">
        <w:rPr>
          <w:sz w:val="28"/>
          <w:szCs w:val="28"/>
        </w:rPr>
        <w:t xml:space="preserve">7.  Оптимизация структуры активов организации. </w:t>
      </w:r>
    </w:p>
    <w:p w:rsidR="00387EBC" w:rsidRPr="00980B1D" w:rsidRDefault="00387EBC" w:rsidP="00387EBC">
      <w:pPr>
        <w:spacing w:line="360" w:lineRule="auto"/>
        <w:ind w:firstLine="709"/>
        <w:jc w:val="both"/>
        <w:rPr>
          <w:sz w:val="28"/>
          <w:szCs w:val="28"/>
        </w:rPr>
      </w:pPr>
      <w:r w:rsidRPr="00980B1D">
        <w:rPr>
          <w:sz w:val="28"/>
          <w:szCs w:val="28"/>
        </w:rPr>
        <w:t xml:space="preserve">8.  Оценка стоимости бизнеса компании и порядок ее управления. </w:t>
      </w:r>
    </w:p>
    <w:p w:rsidR="00387EBC" w:rsidRPr="00980B1D" w:rsidRDefault="00387EBC" w:rsidP="00387EBC">
      <w:pPr>
        <w:spacing w:line="360" w:lineRule="auto"/>
        <w:ind w:firstLine="709"/>
        <w:jc w:val="both"/>
        <w:rPr>
          <w:sz w:val="28"/>
          <w:szCs w:val="28"/>
        </w:rPr>
      </w:pPr>
      <w:r w:rsidRPr="00980B1D">
        <w:rPr>
          <w:sz w:val="28"/>
          <w:szCs w:val="28"/>
        </w:rPr>
        <w:t xml:space="preserve">9.  Финансовое управление текущей (операционной) деятельностью организации. </w:t>
      </w:r>
    </w:p>
    <w:p w:rsidR="00387EBC" w:rsidRPr="00980B1D" w:rsidRDefault="00387EBC" w:rsidP="00387EBC">
      <w:pPr>
        <w:spacing w:line="360" w:lineRule="auto"/>
        <w:ind w:firstLine="709"/>
        <w:jc w:val="both"/>
        <w:rPr>
          <w:sz w:val="28"/>
          <w:szCs w:val="28"/>
        </w:rPr>
      </w:pPr>
      <w:r w:rsidRPr="00980B1D">
        <w:rPr>
          <w:sz w:val="28"/>
          <w:szCs w:val="28"/>
        </w:rPr>
        <w:t xml:space="preserve">10.  Управление инвестиционной деятельностью компании. </w:t>
      </w:r>
    </w:p>
    <w:p w:rsidR="00387EBC" w:rsidRPr="00980B1D" w:rsidRDefault="00387EBC" w:rsidP="00387EBC">
      <w:pPr>
        <w:spacing w:line="360" w:lineRule="auto"/>
        <w:ind w:firstLine="709"/>
        <w:jc w:val="both"/>
        <w:rPr>
          <w:sz w:val="28"/>
          <w:szCs w:val="28"/>
        </w:rPr>
      </w:pPr>
      <w:r w:rsidRPr="00980B1D">
        <w:rPr>
          <w:sz w:val="28"/>
          <w:szCs w:val="28"/>
        </w:rPr>
        <w:t xml:space="preserve">11.  Управление операционной деятельностью в условиях инфляции.  </w:t>
      </w:r>
    </w:p>
    <w:p w:rsidR="00387EBC" w:rsidRPr="00980B1D" w:rsidRDefault="00387EBC" w:rsidP="00387EBC">
      <w:pPr>
        <w:spacing w:line="360" w:lineRule="auto"/>
        <w:ind w:firstLine="709"/>
        <w:jc w:val="both"/>
        <w:rPr>
          <w:sz w:val="28"/>
          <w:szCs w:val="28"/>
        </w:rPr>
      </w:pPr>
      <w:r w:rsidRPr="00980B1D">
        <w:rPr>
          <w:sz w:val="28"/>
          <w:szCs w:val="28"/>
        </w:rPr>
        <w:t xml:space="preserve">12. Управление риском на основе механизма производственного и финансового рычагов. </w:t>
      </w:r>
    </w:p>
    <w:p w:rsidR="00387EBC" w:rsidRPr="00980B1D" w:rsidRDefault="00387EBC" w:rsidP="00387EBC">
      <w:pPr>
        <w:spacing w:line="360" w:lineRule="auto"/>
        <w:ind w:firstLine="709"/>
        <w:jc w:val="both"/>
        <w:rPr>
          <w:sz w:val="28"/>
          <w:szCs w:val="28"/>
        </w:rPr>
      </w:pPr>
      <w:r w:rsidRPr="00980B1D">
        <w:rPr>
          <w:sz w:val="28"/>
          <w:szCs w:val="28"/>
        </w:rPr>
        <w:t xml:space="preserve">13.  Управление основным капиталом организации. </w:t>
      </w:r>
    </w:p>
    <w:p w:rsidR="00387EBC" w:rsidRPr="00980B1D" w:rsidRDefault="00387EBC" w:rsidP="00387EBC">
      <w:pPr>
        <w:spacing w:line="360" w:lineRule="auto"/>
        <w:ind w:firstLine="709"/>
        <w:jc w:val="both"/>
        <w:rPr>
          <w:sz w:val="28"/>
          <w:szCs w:val="28"/>
        </w:rPr>
      </w:pPr>
      <w:r w:rsidRPr="00980B1D">
        <w:rPr>
          <w:sz w:val="28"/>
          <w:szCs w:val="28"/>
        </w:rPr>
        <w:t xml:space="preserve">14.  Разработка и реализация инвестиционной политики компании. </w:t>
      </w:r>
    </w:p>
    <w:p w:rsidR="00387EBC" w:rsidRPr="00980B1D" w:rsidRDefault="00387EBC" w:rsidP="00387EBC">
      <w:pPr>
        <w:spacing w:line="360" w:lineRule="auto"/>
        <w:ind w:firstLine="709"/>
        <w:jc w:val="both"/>
        <w:rPr>
          <w:sz w:val="28"/>
          <w:szCs w:val="28"/>
        </w:rPr>
      </w:pPr>
      <w:r w:rsidRPr="00980B1D">
        <w:rPr>
          <w:sz w:val="28"/>
          <w:szCs w:val="28"/>
        </w:rPr>
        <w:t xml:space="preserve">15.  Управление стоимостью и доходностью финансовых активов. </w:t>
      </w:r>
    </w:p>
    <w:p w:rsidR="00387EBC" w:rsidRPr="00980B1D" w:rsidRDefault="00387EBC" w:rsidP="00387EBC">
      <w:pPr>
        <w:spacing w:line="360" w:lineRule="auto"/>
        <w:ind w:firstLine="709"/>
        <w:jc w:val="both"/>
        <w:rPr>
          <w:sz w:val="28"/>
          <w:szCs w:val="28"/>
        </w:rPr>
      </w:pPr>
      <w:r w:rsidRPr="00980B1D">
        <w:rPr>
          <w:sz w:val="28"/>
          <w:szCs w:val="28"/>
        </w:rPr>
        <w:lastRenderedPageBreak/>
        <w:t xml:space="preserve">16.  Управление инвестиционным портфелем организации. </w:t>
      </w:r>
    </w:p>
    <w:p w:rsidR="00387EBC" w:rsidRPr="00980B1D" w:rsidRDefault="00387EBC" w:rsidP="00387EBC">
      <w:pPr>
        <w:spacing w:line="360" w:lineRule="auto"/>
        <w:ind w:firstLine="709"/>
        <w:jc w:val="both"/>
        <w:rPr>
          <w:sz w:val="28"/>
          <w:szCs w:val="28"/>
        </w:rPr>
      </w:pPr>
      <w:r w:rsidRPr="00980B1D">
        <w:rPr>
          <w:sz w:val="28"/>
          <w:szCs w:val="28"/>
        </w:rPr>
        <w:t xml:space="preserve">17.  Управление портфелем финансовых активов. </w:t>
      </w:r>
    </w:p>
    <w:p w:rsidR="00387EBC" w:rsidRPr="00980B1D" w:rsidRDefault="00387EBC" w:rsidP="00387EBC">
      <w:pPr>
        <w:spacing w:line="360" w:lineRule="auto"/>
        <w:ind w:firstLine="709"/>
        <w:jc w:val="both"/>
        <w:rPr>
          <w:sz w:val="28"/>
          <w:szCs w:val="28"/>
        </w:rPr>
      </w:pPr>
      <w:r w:rsidRPr="00980B1D">
        <w:rPr>
          <w:sz w:val="28"/>
          <w:szCs w:val="28"/>
        </w:rPr>
        <w:t xml:space="preserve">18.  Управление оборотным капиталом организации. </w:t>
      </w:r>
    </w:p>
    <w:p w:rsidR="00387EBC" w:rsidRPr="00980B1D" w:rsidRDefault="00387EBC" w:rsidP="00387EBC">
      <w:pPr>
        <w:spacing w:line="360" w:lineRule="auto"/>
        <w:ind w:firstLine="709"/>
        <w:jc w:val="both"/>
        <w:rPr>
          <w:sz w:val="28"/>
          <w:szCs w:val="28"/>
        </w:rPr>
      </w:pPr>
      <w:r w:rsidRPr="00980B1D">
        <w:rPr>
          <w:sz w:val="28"/>
          <w:szCs w:val="28"/>
        </w:rPr>
        <w:t xml:space="preserve">19.  Управление вложениями в производственные запасы. </w:t>
      </w:r>
    </w:p>
    <w:p w:rsidR="00387EBC" w:rsidRPr="00980B1D" w:rsidRDefault="00387EBC" w:rsidP="00387EBC">
      <w:pPr>
        <w:spacing w:line="360" w:lineRule="auto"/>
        <w:ind w:firstLine="709"/>
        <w:jc w:val="both"/>
        <w:rPr>
          <w:sz w:val="28"/>
          <w:szCs w:val="28"/>
        </w:rPr>
      </w:pPr>
      <w:r w:rsidRPr="00980B1D">
        <w:rPr>
          <w:sz w:val="28"/>
          <w:szCs w:val="28"/>
        </w:rPr>
        <w:t xml:space="preserve">20.  Финансовое управление товарными запасами организации. </w:t>
      </w:r>
    </w:p>
    <w:p w:rsidR="00387EBC" w:rsidRPr="00980B1D" w:rsidRDefault="00387EBC" w:rsidP="00387EBC">
      <w:pPr>
        <w:spacing w:line="360" w:lineRule="auto"/>
        <w:ind w:firstLine="709"/>
        <w:jc w:val="both"/>
        <w:rPr>
          <w:sz w:val="28"/>
          <w:szCs w:val="28"/>
        </w:rPr>
      </w:pPr>
      <w:r w:rsidRPr="00980B1D">
        <w:rPr>
          <w:sz w:val="28"/>
          <w:szCs w:val="28"/>
        </w:rPr>
        <w:t xml:space="preserve">21.  Обеспеченность запасов и затрат источниками финансирования: проблемы и критерии их оценки. </w:t>
      </w:r>
    </w:p>
    <w:p w:rsidR="00387EBC" w:rsidRPr="00980B1D" w:rsidRDefault="00387EBC" w:rsidP="00387EBC">
      <w:pPr>
        <w:spacing w:line="360" w:lineRule="auto"/>
        <w:ind w:firstLine="709"/>
        <w:jc w:val="both"/>
        <w:rPr>
          <w:sz w:val="28"/>
          <w:szCs w:val="28"/>
        </w:rPr>
      </w:pPr>
      <w:r w:rsidRPr="00980B1D">
        <w:rPr>
          <w:sz w:val="28"/>
          <w:szCs w:val="28"/>
        </w:rPr>
        <w:t xml:space="preserve">22. Обоснование выбора поставщиков и оптимизация управления закупками материально-технических ресурсов в организации. </w:t>
      </w:r>
    </w:p>
    <w:p w:rsidR="00387EBC" w:rsidRPr="00980B1D" w:rsidRDefault="00387EBC" w:rsidP="00387EBC">
      <w:pPr>
        <w:spacing w:line="360" w:lineRule="auto"/>
        <w:ind w:firstLine="709"/>
        <w:jc w:val="both"/>
        <w:rPr>
          <w:sz w:val="28"/>
          <w:szCs w:val="28"/>
        </w:rPr>
      </w:pPr>
      <w:r w:rsidRPr="00980B1D">
        <w:rPr>
          <w:sz w:val="28"/>
          <w:szCs w:val="28"/>
        </w:rPr>
        <w:t xml:space="preserve">23. Политика управления текущими финансовыми потребностями: этапы и направления. </w:t>
      </w:r>
    </w:p>
    <w:p w:rsidR="00387EBC" w:rsidRPr="00980B1D" w:rsidRDefault="00387EBC" w:rsidP="00387EBC">
      <w:pPr>
        <w:spacing w:line="360" w:lineRule="auto"/>
        <w:ind w:firstLine="709"/>
        <w:jc w:val="both"/>
        <w:rPr>
          <w:sz w:val="28"/>
          <w:szCs w:val="28"/>
        </w:rPr>
      </w:pPr>
      <w:r w:rsidRPr="00980B1D">
        <w:rPr>
          <w:sz w:val="28"/>
          <w:szCs w:val="28"/>
        </w:rPr>
        <w:t>24.</w:t>
      </w:r>
      <w:r>
        <w:rPr>
          <w:sz w:val="28"/>
          <w:szCs w:val="28"/>
        </w:rPr>
        <w:t xml:space="preserve"> </w:t>
      </w:r>
      <w:r w:rsidRPr="00980B1D">
        <w:rPr>
          <w:sz w:val="28"/>
          <w:szCs w:val="28"/>
        </w:rPr>
        <w:t xml:space="preserve">Выбор и обоснование стратегии финансирования оборотных активов в организации. </w:t>
      </w:r>
    </w:p>
    <w:p w:rsidR="00387EBC" w:rsidRPr="00980B1D" w:rsidRDefault="00387EBC" w:rsidP="00387EBC">
      <w:pPr>
        <w:spacing w:line="360" w:lineRule="auto"/>
        <w:ind w:firstLine="709"/>
        <w:jc w:val="both"/>
        <w:rPr>
          <w:sz w:val="28"/>
          <w:szCs w:val="28"/>
        </w:rPr>
      </w:pPr>
      <w:r w:rsidRPr="00980B1D">
        <w:rPr>
          <w:sz w:val="28"/>
          <w:szCs w:val="28"/>
        </w:rPr>
        <w:t xml:space="preserve">25.  Разработка и реализация бюджета оборотных активов. </w:t>
      </w:r>
    </w:p>
    <w:p w:rsidR="00387EBC" w:rsidRPr="00980B1D" w:rsidRDefault="00387EBC" w:rsidP="00387EBC">
      <w:pPr>
        <w:spacing w:line="360" w:lineRule="auto"/>
        <w:ind w:firstLine="709"/>
        <w:jc w:val="both"/>
        <w:rPr>
          <w:sz w:val="28"/>
          <w:szCs w:val="28"/>
        </w:rPr>
      </w:pPr>
      <w:r w:rsidRPr="00980B1D">
        <w:rPr>
          <w:sz w:val="28"/>
          <w:szCs w:val="28"/>
        </w:rPr>
        <w:t xml:space="preserve">26.  Разработка платежного баланса организации. </w:t>
      </w:r>
    </w:p>
    <w:p w:rsidR="00387EBC" w:rsidRPr="00980B1D" w:rsidRDefault="00387EBC" w:rsidP="00387EBC">
      <w:pPr>
        <w:spacing w:line="360" w:lineRule="auto"/>
        <w:ind w:firstLine="709"/>
        <w:jc w:val="both"/>
        <w:rPr>
          <w:sz w:val="28"/>
          <w:szCs w:val="28"/>
        </w:rPr>
      </w:pPr>
      <w:r w:rsidRPr="00980B1D">
        <w:rPr>
          <w:sz w:val="28"/>
          <w:szCs w:val="28"/>
        </w:rPr>
        <w:t xml:space="preserve">27.  Формирование и оптимизация бюджета капиталовложений. </w:t>
      </w:r>
    </w:p>
    <w:p w:rsidR="00387EBC" w:rsidRPr="00980B1D" w:rsidRDefault="00387EBC" w:rsidP="00387EBC">
      <w:pPr>
        <w:spacing w:line="360" w:lineRule="auto"/>
        <w:ind w:firstLine="709"/>
        <w:jc w:val="both"/>
        <w:rPr>
          <w:sz w:val="28"/>
          <w:szCs w:val="28"/>
        </w:rPr>
      </w:pPr>
      <w:r w:rsidRPr="00980B1D">
        <w:rPr>
          <w:sz w:val="28"/>
          <w:szCs w:val="28"/>
        </w:rPr>
        <w:t xml:space="preserve">28.  Управление финансовыми потоками организации.  </w:t>
      </w:r>
    </w:p>
    <w:p w:rsidR="00387EBC" w:rsidRPr="00980B1D" w:rsidRDefault="00387EBC" w:rsidP="00387EBC">
      <w:pPr>
        <w:spacing w:line="360" w:lineRule="auto"/>
        <w:ind w:firstLine="709"/>
        <w:jc w:val="both"/>
        <w:rPr>
          <w:sz w:val="28"/>
          <w:szCs w:val="28"/>
        </w:rPr>
      </w:pPr>
      <w:r w:rsidRPr="00980B1D">
        <w:rPr>
          <w:sz w:val="28"/>
          <w:szCs w:val="28"/>
        </w:rPr>
        <w:t xml:space="preserve">29.  Управление денежными средствами и их эквивалентами. </w:t>
      </w:r>
    </w:p>
    <w:p w:rsidR="00387EBC" w:rsidRPr="00980B1D" w:rsidRDefault="00387EBC" w:rsidP="00387EBC">
      <w:pPr>
        <w:spacing w:line="360" w:lineRule="auto"/>
        <w:ind w:firstLine="709"/>
        <w:jc w:val="both"/>
        <w:rPr>
          <w:sz w:val="28"/>
          <w:szCs w:val="28"/>
        </w:rPr>
      </w:pPr>
      <w:r w:rsidRPr="00980B1D">
        <w:rPr>
          <w:sz w:val="28"/>
          <w:szCs w:val="28"/>
        </w:rPr>
        <w:t xml:space="preserve">30.  Прогнозирование и планирование денежного потока в организации. </w:t>
      </w:r>
    </w:p>
    <w:p w:rsidR="00387EBC" w:rsidRPr="00980B1D" w:rsidRDefault="00387EBC" w:rsidP="00387EBC">
      <w:pPr>
        <w:spacing w:line="360" w:lineRule="auto"/>
        <w:ind w:firstLine="709"/>
        <w:jc w:val="both"/>
        <w:rPr>
          <w:sz w:val="28"/>
          <w:szCs w:val="28"/>
        </w:rPr>
      </w:pPr>
      <w:r w:rsidRPr="00980B1D">
        <w:rPr>
          <w:sz w:val="28"/>
          <w:szCs w:val="28"/>
        </w:rPr>
        <w:t xml:space="preserve">31.  Определение оптимального уровня денежных средств: модели и их апробация. </w:t>
      </w:r>
    </w:p>
    <w:p w:rsidR="00387EBC" w:rsidRPr="00980B1D" w:rsidRDefault="00387EBC" w:rsidP="00387EBC">
      <w:pPr>
        <w:spacing w:line="360" w:lineRule="auto"/>
        <w:ind w:firstLine="709"/>
        <w:jc w:val="both"/>
        <w:rPr>
          <w:sz w:val="28"/>
          <w:szCs w:val="28"/>
        </w:rPr>
      </w:pPr>
      <w:r w:rsidRPr="00980B1D">
        <w:rPr>
          <w:sz w:val="28"/>
          <w:szCs w:val="28"/>
        </w:rPr>
        <w:t xml:space="preserve">32.  Управление доходами и расходами организации. </w:t>
      </w:r>
    </w:p>
    <w:p w:rsidR="00387EBC" w:rsidRPr="00980B1D" w:rsidRDefault="00387EBC" w:rsidP="00387EBC">
      <w:pPr>
        <w:spacing w:line="360" w:lineRule="auto"/>
        <w:ind w:firstLine="709"/>
        <w:jc w:val="both"/>
        <w:rPr>
          <w:sz w:val="28"/>
          <w:szCs w:val="28"/>
        </w:rPr>
      </w:pPr>
      <w:r w:rsidRPr="00980B1D">
        <w:rPr>
          <w:sz w:val="28"/>
          <w:szCs w:val="28"/>
        </w:rPr>
        <w:t xml:space="preserve">33.  Управление операционными затратами в организации. </w:t>
      </w:r>
    </w:p>
    <w:p w:rsidR="00387EBC" w:rsidRPr="00980B1D" w:rsidRDefault="00387EBC" w:rsidP="00387EBC">
      <w:pPr>
        <w:spacing w:line="360" w:lineRule="auto"/>
        <w:ind w:firstLine="709"/>
        <w:jc w:val="both"/>
        <w:rPr>
          <w:sz w:val="28"/>
          <w:szCs w:val="28"/>
        </w:rPr>
      </w:pPr>
      <w:r w:rsidRPr="00980B1D">
        <w:rPr>
          <w:sz w:val="28"/>
          <w:szCs w:val="28"/>
        </w:rPr>
        <w:t xml:space="preserve">34.  Система управления затратами в организации и пути её прибылью и рентабельностью деятельности организации. </w:t>
      </w:r>
    </w:p>
    <w:p w:rsidR="00387EBC" w:rsidRPr="00980B1D" w:rsidRDefault="00387EBC" w:rsidP="00387EBC">
      <w:pPr>
        <w:spacing w:line="360" w:lineRule="auto"/>
        <w:ind w:firstLine="709"/>
        <w:jc w:val="both"/>
        <w:rPr>
          <w:sz w:val="28"/>
          <w:szCs w:val="28"/>
        </w:rPr>
      </w:pPr>
      <w:r w:rsidRPr="00980B1D">
        <w:rPr>
          <w:sz w:val="28"/>
          <w:szCs w:val="28"/>
        </w:rPr>
        <w:t xml:space="preserve">35.  Оптимизация финансовых результатов деятельности организации. </w:t>
      </w:r>
    </w:p>
    <w:p w:rsidR="00387EBC" w:rsidRPr="00980B1D" w:rsidRDefault="00387EBC" w:rsidP="00387EBC">
      <w:pPr>
        <w:spacing w:line="360" w:lineRule="auto"/>
        <w:ind w:firstLine="709"/>
        <w:jc w:val="both"/>
        <w:rPr>
          <w:sz w:val="28"/>
          <w:szCs w:val="28"/>
        </w:rPr>
      </w:pPr>
      <w:r w:rsidRPr="00980B1D">
        <w:rPr>
          <w:sz w:val="28"/>
          <w:szCs w:val="28"/>
        </w:rPr>
        <w:t xml:space="preserve">36.  Разработка политики повышения прибыли и рентабельности организации: направления и пути максимизации. </w:t>
      </w:r>
    </w:p>
    <w:p w:rsidR="00387EBC" w:rsidRPr="00980B1D" w:rsidRDefault="00387EBC" w:rsidP="00387EBC">
      <w:pPr>
        <w:spacing w:line="360" w:lineRule="auto"/>
        <w:ind w:firstLine="709"/>
        <w:jc w:val="both"/>
        <w:rPr>
          <w:sz w:val="28"/>
          <w:szCs w:val="28"/>
        </w:rPr>
      </w:pPr>
      <w:r w:rsidRPr="00980B1D">
        <w:rPr>
          <w:sz w:val="28"/>
          <w:szCs w:val="28"/>
        </w:rPr>
        <w:t xml:space="preserve">37.  Финансовое планирование и прогнозирование в системе управления организацией. </w:t>
      </w:r>
    </w:p>
    <w:p w:rsidR="00387EBC" w:rsidRPr="00980B1D" w:rsidRDefault="00387EBC" w:rsidP="00387EBC">
      <w:pPr>
        <w:spacing w:line="360" w:lineRule="auto"/>
        <w:ind w:firstLine="709"/>
        <w:jc w:val="both"/>
        <w:rPr>
          <w:sz w:val="28"/>
          <w:szCs w:val="28"/>
        </w:rPr>
      </w:pPr>
      <w:r w:rsidRPr="00980B1D">
        <w:rPr>
          <w:sz w:val="28"/>
          <w:szCs w:val="28"/>
        </w:rPr>
        <w:lastRenderedPageBreak/>
        <w:t xml:space="preserve">38.  Внутрифирменное планирование и стратегический менеджмент. </w:t>
      </w:r>
    </w:p>
    <w:p w:rsidR="00387EBC" w:rsidRPr="00980B1D" w:rsidRDefault="00387EBC" w:rsidP="00387EBC">
      <w:pPr>
        <w:spacing w:line="360" w:lineRule="auto"/>
        <w:ind w:firstLine="709"/>
        <w:jc w:val="both"/>
        <w:rPr>
          <w:sz w:val="28"/>
          <w:szCs w:val="28"/>
        </w:rPr>
      </w:pPr>
      <w:r w:rsidRPr="00980B1D">
        <w:rPr>
          <w:sz w:val="28"/>
          <w:szCs w:val="28"/>
        </w:rPr>
        <w:t xml:space="preserve">39.  Бюджетный метод в управлении организацией. </w:t>
      </w:r>
    </w:p>
    <w:p w:rsidR="00387EBC" w:rsidRPr="00980B1D" w:rsidRDefault="00387EBC" w:rsidP="00387EBC">
      <w:pPr>
        <w:spacing w:line="360" w:lineRule="auto"/>
        <w:ind w:firstLine="709"/>
        <w:jc w:val="both"/>
        <w:rPr>
          <w:sz w:val="28"/>
          <w:szCs w:val="28"/>
        </w:rPr>
      </w:pPr>
      <w:r w:rsidRPr="00980B1D">
        <w:rPr>
          <w:sz w:val="28"/>
          <w:szCs w:val="28"/>
        </w:rPr>
        <w:t xml:space="preserve">40.  Технология бюджетирования в организации. </w:t>
      </w:r>
    </w:p>
    <w:p w:rsidR="00387EBC" w:rsidRPr="00980B1D" w:rsidRDefault="00387EBC" w:rsidP="00387EBC">
      <w:pPr>
        <w:spacing w:line="360" w:lineRule="auto"/>
        <w:ind w:firstLine="709"/>
        <w:jc w:val="both"/>
        <w:rPr>
          <w:sz w:val="28"/>
          <w:szCs w:val="28"/>
        </w:rPr>
      </w:pPr>
      <w:r w:rsidRPr="00980B1D">
        <w:rPr>
          <w:sz w:val="28"/>
          <w:szCs w:val="28"/>
        </w:rPr>
        <w:t xml:space="preserve">41.  Разработка и реализация бизнес-плана организации.  </w:t>
      </w:r>
    </w:p>
    <w:p w:rsidR="00387EBC" w:rsidRPr="00980B1D" w:rsidRDefault="00387EBC" w:rsidP="00387EBC">
      <w:pPr>
        <w:spacing w:line="360" w:lineRule="auto"/>
        <w:ind w:firstLine="709"/>
        <w:jc w:val="both"/>
        <w:rPr>
          <w:sz w:val="28"/>
          <w:szCs w:val="28"/>
        </w:rPr>
      </w:pPr>
      <w:r w:rsidRPr="00980B1D">
        <w:rPr>
          <w:sz w:val="28"/>
          <w:szCs w:val="28"/>
        </w:rPr>
        <w:t>42.</w:t>
      </w:r>
      <w:r>
        <w:rPr>
          <w:sz w:val="28"/>
          <w:szCs w:val="28"/>
        </w:rPr>
        <w:t xml:space="preserve"> </w:t>
      </w:r>
      <w:r w:rsidRPr="00980B1D">
        <w:rPr>
          <w:sz w:val="28"/>
          <w:szCs w:val="28"/>
        </w:rPr>
        <w:t xml:space="preserve">Финансовое планирование и прогнозирование текущей деятельности. </w:t>
      </w:r>
    </w:p>
    <w:p w:rsidR="00387EBC" w:rsidRPr="00980B1D" w:rsidRDefault="00387EBC" w:rsidP="00387EBC">
      <w:pPr>
        <w:spacing w:line="360" w:lineRule="auto"/>
        <w:ind w:firstLine="709"/>
        <w:jc w:val="both"/>
        <w:rPr>
          <w:sz w:val="28"/>
          <w:szCs w:val="28"/>
        </w:rPr>
      </w:pPr>
      <w:r w:rsidRPr="00980B1D">
        <w:rPr>
          <w:sz w:val="28"/>
          <w:szCs w:val="28"/>
        </w:rPr>
        <w:t xml:space="preserve">43.  Разработка и обоснование финансового плана организации. </w:t>
      </w:r>
    </w:p>
    <w:p w:rsidR="00387EBC" w:rsidRPr="00980B1D" w:rsidRDefault="00387EBC" w:rsidP="00387EBC">
      <w:pPr>
        <w:spacing w:line="360" w:lineRule="auto"/>
        <w:ind w:firstLine="709"/>
        <w:jc w:val="both"/>
        <w:rPr>
          <w:sz w:val="28"/>
          <w:szCs w:val="28"/>
        </w:rPr>
      </w:pPr>
      <w:r w:rsidRPr="00980B1D">
        <w:rPr>
          <w:sz w:val="28"/>
          <w:szCs w:val="28"/>
        </w:rPr>
        <w:t xml:space="preserve">44.  Бизнес-планирование в экономической деятельности организации: содержание и этапы разработки. </w:t>
      </w:r>
    </w:p>
    <w:p w:rsidR="00387EBC" w:rsidRPr="00980B1D" w:rsidRDefault="00387EBC" w:rsidP="00387EBC">
      <w:pPr>
        <w:spacing w:line="360" w:lineRule="auto"/>
        <w:ind w:firstLine="709"/>
        <w:jc w:val="both"/>
        <w:rPr>
          <w:sz w:val="28"/>
          <w:szCs w:val="28"/>
        </w:rPr>
      </w:pPr>
      <w:r w:rsidRPr="00980B1D">
        <w:rPr>
          <w:sz w:val="28"/>
          <w:szCs w:val="28"/>
        </w:rPr>
        <w:t xml:space="preserve">45.  Бюджетирование ресурсного обеспечения организации. </w:t>
      </w:r>
    </w:p>
    <w:p w:rsidR="00387EBC" w:rsidRPr="00980B1D" w:rsidRDefault="00387EBC" w:rsidP="00387EBC">
      <w:pPr>
        <w:spacing w:line="360" w:lineRule="auto"/>
        <w:ind w:firstLine="709"/>
        <w:jc w:val="both"/>
        <w:rPr>
          <w:sz w:val="28"/>
          <w:szCs w:val="28"/>
        </w:rPr>
      </w:pPr>
      <w:r w:rsidRPr="00980B1D">
        <w:rPr>
          <w:sz w:val="28"/>
          <w:szCs w:val="28"/>
        </w:rPr>
        <w:t xml:space="preserve">46.  Планирование издержек и результатов деятельности организации. </w:t>
      </w:r>
    </w:p>
    <w:p w:rsidR="00387EBC" w:rsidRPr="00980B1D" w:rsidRDefault="00387EBC" w:rsidP="00387EBC">
      <w:pPr>
        <w:spacing w:line="360" w:lineRule="auto"/>
        <w:ind w:firstLine="709"/>
        <w:jc w:val="both"/>
        <w:rPr>
          <w:sz w:val="28"/>
          <w:szCs w:val="28"/>
        </w:rPr>
      </w:pPr>
      <w:r w:rsidRPr="00980B1D">
        <w:rPr>
          <w:sz w:val="28"/>
          <w:szCs w:val="28"/>
        </w:rPr>
        <w:t xml:space="preserve">47.  Управление финансовыми рисками хозяйствующего субъекта. </w:t>
      </w:r>
    </w:p>
    <w:p w:rsidR="00387EBC" w:rsidRPr="00980B1D" w:rsidRDefault="00387EBC" w:rsidP="00387EBC">
      <w:pPr>
        <w:spacing w:line="360" w:lineRule="auto"/>
        <w:ind w:firstLine="709"/>
        <w:jc w:val="both"/>
        <w:rPr>
          <w:sz w:val="28"/>
          <w:szCs w:val="28"/>
        </w:rPr>
      </w:pPr>
      <w:r w:rsidRPr="00980B1D">
        <w:rPr>
          <w:sz w:val="28"/>
          <w:szCs w:val="28"/>
        </w:rPr>
        <w:t xml:space="preserve">48.  Риск банкротства предприятия:  прогнозирование и финансовое управление. </w:t>
      </w:r>
    </w:p>
    <w:p w:rsidR="00387EBC" w:rsidRPr="00980B1D" w:rsidRDefault="00387EBC" w:rsidP="00387EBC">
      <w:pPr>
        <w:spacing w:line="360" w:lineRule="auto"/>
        <w:ind w:firstLine="709"/>
        <w:jc w:val="both"/>
        <w:rPr>
          <w:sz w:val="28"/>
          <w:szCs w:val="28"/>
        </w:rPr>
      </w:pPr>
      <w:r w:rsidRPr="00980B1D">
        <w:rPr>
          <w:sz w:val="28"/>
          <w:szCs w:val="28"/>
        </w:rPr>
        <w:t xml:space="preserve">49.  Управление собственными оборотными средствами организации. </w:t>
      </w:r>
    </w:p>
    <w:p w:rsidR="00387EBC" w:rsidRPr="00980B1D" w:rsidRDefault="00387EBC" w:rsidP="00387EBC">
      <w:pPr>
        <w:spacing w:line="360" w:lineRule="auto"/>
        <w:ind w:firstLine="709"/>
        <w:jc w:val="both"/>
        <w:rPr>
          <w:sz w:val="28"/>
          <w:szCs w:val="28"/>
        </w:rPr>
      </w:pPr>
      <w:r w:rsidRPr="00980B1D">
        <w:rPr>
          <w:sz w:val="28"/>
          <w:szCs w:val="28"/>
        </w:rPr>
        <w:t xml:space="preserve">50.  Управленческие меры по оптимизации состава и финансирование имущественного комплекса организации. </w:t>
      </w:r>
    </w:p>
    <w:p w:rsidR="00387EBC" w:rsidRPr="00980B1D" w:rsidRDefault="00387EBC" w:rsidP="00387EBC">
      <w:pPr>
        <w:spacing w:line="360" w:lineRule="auto"/>
        <w:ind w:firstLine="709"/>
        <w:jc w:val="both"/>
        <w:rPr>
          <w:sz w:val="28"/>
          <w:szCs w:val="28"/>
        </w:rPr>
      </w:pPr>
      <w:r w:rsidRPr="00980B1D">
        <w:rPr>
          <w:sz w:val="28"/>
          <w:szCs w:val="28"/>
        </w:rPr>
        <w:t>51.</w:t>
      </w:r>
      <w:r>
        <w:rPr>
          <w:sz w:val="28"/>
          <w:szCs w:val="28"/>
        </w:rPr>
        <w:t xml:space="preserve"> </w:t>
      </w:r>
      <w:r w:rsidRPr="00980B1D">
        <w:rPr>
          <w:sz w:val="28"/>
          <w:szCs w:val="28"/>
        </w:rPr>
        <w:t xml:space="preserve">Управление дебиторской задолженностью организации:  инкассация, взыскание, сокращение. </w:t>
      </w:r>
    </w:p>
    <w:p w:rsidR="00387EBC" w:rsidRPr="00980B1D" w:rsidRDefault="00387EBC" w:rsidP="00387EBC">
      <w:pPr>
        <w:spacing w:line="360" w:lineRule="auto"/>
        <w:ind w:firstLine="709"/>
        <w:jc w:val="both"/>
        <w:rPr>
          <w:sz w:val="28"/>
          <w:szCs w:val="28"/>
        </w:rPr>
      </w:pPr>
      <w:r w:rsidRPr="00980B1D">
        <w:rPr>
          <w:sz w:val="28"/>
          <w:szCs w:val="28"/>
        </w:rPr>
        <w:t xml:space="preserve">52.  Управление кредиторской задолженностью организации. </w:t>
      </w:r>
    </w:p>
    <w:p w:rsidR="00387EBC" w:rsidRPr="00980B1D" w:rsidRDefault="00387EBC" w:rsidP="00387EBC">
      <w:pPr>
        <w:spacing w:line="360" w:lineRule="auto"/>
        <w:ind w:firstLine="709"/>
        <w:jc w:val="both"/>
        <w:rPr>
          <w:sz w:val="28"/>
          <w:szCs w:val="28"/>
        </w:rPr>
      </w:pPr>
      <w:r w:rsidRPr="00980B1D">
        <w:rPr>
          <w:sz w:val="28"/>
          <w:szCs w:val="28"/>
        </w:rPr>
        <w:t>53.</w:t>
      </w:r>
      <w:r>
        <w:rPr>
          <w:sz w:val="28"/>
          <w:szCs w:val="28"/>
        </w:rPr>
        <w:t xml:space="preserve"> </w:t>
      </w:r>
      <w:r w:rsidRPr="00980B1D">
        <w:rPr>
          <w:sz w:val="28"/>
          <w:szCs w:val="28"/>
        </w:rPr>
        <w:t xml:space="preserve">Состояние дебиторской и кредиторской задолженности:  оптимизация и прогнозирование. </w:t>
      </w:r>
    </w:p>
    <w:p w:rsidR="00387EBC" w:rsidRPr="00980B1D" w:rsidRDefault="00387EBC" w:rsidP="00387EBC">
      <w:pPr>
        <w:spacing w:line="360" w:lineRule="auto"/>
        <w:ind w:firstLine="709"/>
        <w:jc w:val="both"/>
        <w:rPr>
          <w:sz w:val="28"/>
          <w:szCs w:val="28"/>
        </w:rPr>
      </w:pPr>
      <w:r w:rsidRPr="00980B1D">
        <w:rPr>
          <w:sz w:val="28"/>
          <w:szCs w:val="28"/>
        </w:rPr>
        <w:t xml:space="preserve">54.  Разработка кредитной политики в организации:  этапы и формы контроля. </w:t>
      </w:r>
    </w:p>
    <w:p w:rsidR="00387EBC" w:rsidRPr="00980B1D" w:rsidRDefault="00387EBC" w:rsidP="00387EBC">
      <w:pPr>
        <w:spacing w:line="360" w:lineRule="auto"/>
        <w:ind w:firstLine="709"/>
        <w:jc w:val="both"/>
        <w:rPr>
          <w:sz w:val="28"/>
          <w:szCs w:val="28"/>
        </w:rPr>
      </w:pPr>
      <w:r w:rsidRPr="00980B1D">
        <w:rPr>
          <w:sz w:val="28"/>
          <w:szCs w:val="28"/>
        </w:rPr>
        <w:t xml:space="preserve">55.  Управление запасом финансовой прочности организации. </w:t>
      </w:r>
    </w:p>
    <w:p w:rsidR="00387EBC" w:rsidRPr="00980B1D" w:rsidRDefault="00387EBC" w:rsidP="00387EBC">
      <w:pPr>
        <w:spacing w:line="360" w:lineRule="auto"/>
        <w:ind w:firstLine="709"/>
        <w:jc w:val="both"/>
        <w:rPr>
          <w:sz w:val="28"/>
          <w:szCs w:val="28"/>
        </w:rPr>
      </w:pPr>
      <w:r w:rsidRPr="00980B1D">
        <w:rPr>
          <w:sz w:val="28"/>
          <w:szCs w:val="28"/>
        </w:rPr>
        <w:t xml:space="preserve">56.  Управление источниками финансирования деятельности организации. </w:t>
      </w:r>
    </w:p>
    <w:p w:rsidR="00387EBC" w:rsidRPr="00980B1D" w:rsidRDefault="00387EBC" w:rsidP="00387EBC">
      <w:pPr>
        <w:spacing w:line="360" w:lineRule="auto"/>
        <w:ind w:firstLine="709"/>
        <w:jc w:val="both"/>
        <w:rPr>
          <w:sz w:val="28"/>
          <w:szCs w:val="28"/>
        </w:rPr>
      </w:pPr>
      <w:r w:rsidRPr="00980B1D">
        <w:rPr>
          <w:sz w:val="28"/>
          <w:szCs w:val="28"/>
        </w:rPr>
        <w:t xml:space="preserve">57.  Управление платежеспособностью и ликвидностью организации. </w:t>
      </w:r>
    </w:p>
    <w:p w:rsidR="00387EBC" w:rsidRPr="00980B1D" w:rsidRDefault="00387EBC" w:rsidP="00387EBC">
      <w:pPr>
        <w:spacing w:line="360" w:lineRule="auto"/>
        <w:ind w:firstLine="709"/>
        <w:jc w:val="both"/>
        <w:rPr>
          <w:sz w:val="28"/>
          <w:szCs w:val="28"/>
        </w:rPr>
      </w:pPr>
      <w:r w:rsidRPr="00980B1D">
        <w:rPr>
          <w:sz w:val="28"/>
          <w:szCs w:val="28"/>
        </w:rPr>
        <w:t xml:space="preserve">58.  Управление кредитоспособностью организации. </w:t>
      </w:r>
    </w:p>
    <w:p w:rsidR="00387EBC" w:rsidRPr="00980B1D" w:rsidRDefault="00387EBC" w:rsidP="00387EBC">
      <w:pPr>
        <w:spacing w:line="360" w:lineRule="auto"/>
        <w:ind w:firstLine="709"/>
        <w:jc w:val="both"/>
        <w:rPr>
          <w:sz w:val="28"/>
          <w:szCs w:val="28"/>
        </w:rPr>
      </w:pPr>
      <w:r w:rsidRPr="00980B1D">
        <w:rPr>
          <w:sz w:val="28"/>
          <w:szCs w:val="28"/>
        </w:rPr>
        <w:t xml:space="preserve">59.  Управление деловой и рыночной активностью организации. </w:t>
      </w:r>
    </w:p>
    <w:p w:rsidR="00387EBC" w:rsidRPr="00980B1D" w:rsidRDefault="00387EBC" w:rsidP="00387EBC">
      <w:pPr>
        <w:spacing w:line="360" w:lineRule="auto"/>
        <w:ind w:firstLine="709"/>
        <w:jc w:val="both"/>
        <w:rPr>
          <w:sz w:val="28"/>
          <w:szCs w:val="28"/>
        </w:rPr>
      </w:pPr>
      <w:r w:rsidRPr="00980B1D">
        <w:rPr>
          <w:sz w:val="28"/>
          <w:szCs w:val="28"/>
        </w:rPr>
        <w:lastRenderedPageBreak/>
        <w:t xml:space="preserve">60.  Управление финансовой устойчивостью организации. </w:t>
      </w:r>
    </w:p>
    <w:p w:rsidR="00387EBC" w:rsidRPr="00980B1D" w:rsidRDefault="00387EBC" w:rsidP="00387EBC">
      <w:pPr>
        <w:spacing w:line="360" w:lineRule="auto"/>
        <w:ind w:firstLine="709"/>
        <w:jc w:val="both"/>
        <w:rPr>
          <w:sz w:val="28"/>
          <w:szCs w:val="28"/>
        </w:rPr>
      </w:pPr>
      <w:r w:rsidRPr="00980B1D">
        <w:rPr>
          <w:sz w:val="28"/>
          <w:szCs w:val="28"/>
        </w:rPr>
        <w:t>61.  Управление экономической эффективностью деятельности</w:t>
      </w:r>
    </w:p>
    <w:p w:rsidR="00387EBC" w:rsidRPr="00980B1D" w:rsidRDefault="00387EBC" w:rsidP="00387EBC">
      <w:pPr>
        <w:spacing w:line="360" w:lineRule="auto"/>
        <w:ind w:firstLine="709"/>
        <w:jc w:val="both"/>
        <w:rPr>
          <w:sz w:val="28"/>
          <w:szCs w:val="28"/>
        </w:rPr>
      </w:pPr>
      <w:r w:rsidRPr="00980B1D">
        <w:rPr>
          <w:sz w:val="28"/>
          <w:szCs w:val="28"/>
        </w:rPr>
        <w:t xml:space="preserve">организации: оценка и принятие решения. </w:t>
      </w:r>
    </w:p>
    <w:p w:rsidR="00387EBC" w:rsidRPr="00980B1D" w:rsidRDefault="00387EBC" w:rsidP="00387EBC">
      <w:pPr>
        <w:spacing w:line="360" w:lineRule="auto"/>
        <w:ind w:firstLine="709"/>
        <w:jc w:val="both"/>
        <w:rPr>
          <w:sz w:val="28"/>
          <w:szCs w:val="28"/>
        </w:rPr>
      </w:pPr>
      <w:r w:rsidRPr="00980B1D">
        <w:rPr>
          <w:sz w:val="28"/>
          <w:szCs w:val="28"/>
        </w:rPr>
        <w:t xml:space="preserve">62. Прогнозирование финансово-хозяйственной деятельности организации. </w:t>
      </w:r>
    </w:p>
    <w:p w:rsidR="00387EBC" w:rsidRPr="00980B1D" w:rsidRDefault="00387EBC" w:rsidP="00387EBC">
      <w:pPr>
        <w:spacing w:line="360" w:lineRule="auto"/>
        <w:ind w:firstLine="709"/>
        <w:jc w:val="both"/>
        <w:rPr>
          <w:sz w:val="28"/>
          <w:szCs w:val="28"/>
        </w:rPr>
      </w:pPr>
      <w:r w:rsidRPr="00980B1D">
        <w:rPr>
          <w:sz w:val="28"/>
          <w:szCs w:val="28"/>
        </w:rPr>
        <w:t xml:space="preserve">63.  Этапы и меры возможной стабилизации финансового состояния организации. </w:t>
      </w:r>
    </w:p>
    <w:p w:rsidR="00387EBC" w:rsidRPr="00980B1D" w:rsidRDefault="00387EBC" w:rsidP="00387EBC">
      <w:pPr>
        <w:spacing w:line="360" w:lineRule="auto"/>
        <w:ind w:firstLine="709"/>
        <w:jc w:val="both"/>
        <w:rPr>
          <w:sz w:val="28"/>
          <w:szCs w:val="28"/>
        </w:rPr>
      </w:pPr>
      <w:r w:rsidRPr="00980B1D">
        <w:rPr>
          <w:sz w:val="28"/>
          <w:szCs w:val="28"/>
        </w:rPr>
        <w:t xml:space="preserve">64.  Прогнозирование банкротства и финансовое оздоровление. </w:t>
      </w:r>
    </w:p>
    <w:p w:rsidR="00387EBC" w:rsidRPr="00980B1D" w:rsidRDefault="00387EBC" w:rsidP="00387EBC">
      <w:pPr>
        <w:spacing w:line="360" w:lineRule="auto"/>
        <w:ind w:firstLine="709"/>
        <w:jc w:val="both"/>
        <w:rPr>
          <w:sz w:val="28"/>
          <w:szCs w:val="28"/>
        </w:rPr>
      </w:pPr>
      <w:r w:rsidRPr="00980B1D">
        <w:rPr>
          <w:sz w:val="28"/>
          <w:szCs w:val="28"/>
        </w:rPr>
        <w:t xml:space="preserve">65.  Оценка эффективности риск-менеджмента в организации. </w:t>
      </w:r>
    </w:p>
    <w:p w:rsidR="00387EBC" w:rsidRPr="00980B1D" w:rsidRDefault="00387EBC" w:rsidP="00387EBC">
      <w:pPr>
        <w:spacing w:line="360" w:lineRule="auto"/>
        <w:ind w:firstLine="709"/>
        <w:jc w:val="both"/>
        <w:rPr>
          <w:sz w:val="28"/>
          <w:szCs w:val="28"/>
        </w:rPr>
      </w:pPr>
      <w:r w:rsidRPr="00980B1D">
        <w:rPr>
          <w:sz w:val="28"/>
          <w:szCs w:val="28"/>
        </w:rPr>
        <w:t xml:space="preserve">66.  Риски в антикризисном управлении организации. </w:t>
      </w:r>
    </w:p>
    <w:p w:rsidR="00387EBC" w:rsidRPr="00980B1D" w:rsidRDefault="00387EBC" w:rsidP="00387EBC">
      <w:pPr>
        <w:spacing w:line="360" w:lineRule="auto"/>
        <w:ind w:firstLine="709"/>
        <w:jc w:val="both"/>
        <w:rPr>
          <w:sz w:val="28"/>
          <w:szCs w:val="28"/>
        </w:rPr>
      </w:pPr>
      <w:r w:rsidRPr="00980B1D">
        <w:rPr>
          <w:sz w:val="28"/>
          <w:szCs w:val="28"/>
        </w:rPr>
        <w:t xml:space="preserve">67.  Управление финансовой реструктуризацией организации. </w:t>
      </w:r>
    </w:p>
    <w:p w:rsidR="00387EBC" w:rsidRPr="00980B1D" w:rsidRDefault="00387EBC" w:rsidP="00387EBC">
      <w:pPr>
        <w:spacing w:line="360" w:lineRule="auto"/>
        <w:ind w:firstLine="709"/>
        <w:jc w:val="both"/>
        <w:rPr>
          <w:sz w:val="28"/>
          <w:szCs w:val="28"/>
        </w:rPr>
      </w:pPr>
      <w:r w:rsidRPr="00980B1D">
        <w:rPr>
          <w:sz w:val="28"/>
          <w:szCs w:val="28"/>
        </w:rPr>
        <w:t xml:space="preserve">68.  Программа финансового оздоровления организации:  разработка и варианты управленческих воздействий. </w:t>
      </w:r>
    </w:p>
    <w:p w:rsidR="00387EBC" w:rsidRPr="00980B1D" w:rsidRDefault="00387EBC" w:rsidP="00387EBC">
      <w:pPr>
        <w:spacing w:line="360" w:lineRule="auto"/>
        <w:ind w:firstLine="709"/>
        <w:jc w:val="both"/>
        <w:rPr>
          <w:sz w:val="28"/>
          <w:szCs w:val="28"/>
        </w:rPr>
      </w:pPr>
      <w:r w:rsidRPr="00980B1D">
        <w:rPr>
          <w:sz w:val="28"/>
          <w:szCs w:val="28"/>
        </w:rPr>
        <w:t xml:space="preserve">69.  Политика реструктуризации долгов и обязательств организации. </w:t>
      </w:r>
    </w:p>
    <w:p w:rsidR="00387EBC" w:rsidRPr="00980B1D" w:rsidRDefault="00387EBC" w:rsidP="00387EBC">
      <w:pPr>
        <w:spacing w:line="360" w:lineRule="auto"/>
        <w:ind w:firstLine="709"/>
        <w:jc w:val="both"/>
        <w:rPr>
          <w:sz w:val="28"/>
          <w:szCs w:val="28"/>
        </w:rPr>
      </w:pPr>
      <w:r w:rsidRPr="00980B1D">
        <w:rPr>
          <w:sz w:val="28"/>
          <w:szCs w:val="28"/>
        </w:rPr>
        <w:t>70.  Современные финансовые модели системы управления пред-</w:t>
      </w:r>
    </w:p>
    <w:p w:rsidR="00387EBC" w:rsidRDefault="00387EBC" w:rsidP="00387EBC">
      <w:pPr>
        <w:spacing w:line="360" w:lineRule="auto"/>
        <w:ind w:firstLine="709"/>
        <w:jc w:val="both"/>
        <w:rPr>
          <w:sz w:val="28"/>
          <w:szCs w:val="28"/>
        </w:rPr>
      </w:pPr>
      <w:r w:rsidRPr="00980B1D">
        <w:rPr>
          <w:sz w:val="28"/>
          <w:szCs w:val="28"/>
        </w:rPr>
        <w:t xml:space="preserve">приятием. </w:t>
      </w:r>
    </w:p>
    <w:p w:rsidR="00565A7A" w:rsidRPr="00980B1D" w:rsidRDefault="00565A7A" w:rsidP="00387EBC">
      <w:pPr>
        <w:spacing w:line="360" w:lineRule="auto"/>
        <w:ind w:firstLine="709"/>
        <w:jc w:val="both"/>
        <w:rPr>
          <w:sz w:val="28"/>
          <w:szCs w:val="28"/>
        </w:rPr>
      </w:pPr>
    </w:p>
    <w:p w:rsidR="00565A7A" w:rsidRDefault="00565A7A" w:rsidP="00565A7A">
      <w:pPr>
        <w:pStyle w:val="Normal1"/>
        <w:spacing w:line="360" w:lineRule="auto"/>
        <w:ind w:firstLine="720"/>
        <w:jc w:val="left"/>
        <w:rPr>
          <w:sz w:val="28"/>
        </w:rPr>
      </w:pPr>
      <w:r>
        <w:rPr>
          <w:b/>
          <w:sz w:val="28"/>
        </w:rPr>
        <w:t xml:space="preserve">1.3. Структура и содержание </w:t>
      </w:r>
      <w:r w:rsidR="00846B5A" w:rsidRPr="00846B5A">
        <w:rPr>
          <w:b/>
          <w:sz w:val="28"/>
        </w:rPr>
        <w:t>курсовой работы</w:t>
      </w:r>
      <w:r w:rsidR="00846B5A">
        <w:rPr>
          <w:sz w:val="28"/>
        </w:rPr>
        <w:t xml:space="preserve">  </w:t>
      </w:r>
      <w:r>
        <w:rPr>
          <w:b/>
          <w:sz w:val="28"/>
        </w:rPr>
        <w:t xml:space="preserve"> </w:t>
      </w:r>
    </w:p>
    <w:p w:rsidR="00565A7A" w:rsidRPr="00180B46" w:rsidRDefault="00565A7A" w:rsidP="00565A7A">
      <w:pPr>
        <w:numPr>
          <w:ilvl w:val="1"/>
          <w:numId w:val="1"/>
        </w:numPr>
        <w:spacing w:line="360" w:lineRule="auto"/>
        <w:rPr>
          <w:sz w:val="28"/>
        </w:rPr>
      </w:pPr>
      <w:r w:rsidRPr="00180B46">
        <w:rPr>
          <w:sz w:val="28"/>
        </w:rPr>
        <w:t>Титульный лист</w:t>
      </w:r>
    </w:p>
    <w:p w:rsidR="00565A7A" w:rsidRPr="00180B46" w:rsidRDefault="00565A7A" w:rsidP="00565A7A">
      <w:pPr>
        <w:numPr>
          <w:ilvl w:val="1"/>
          <w:numId w:val="1"/>
        </w:numPr>
        <w:spacing w:line="360" w:lineRule="auto"/>
        <w:rPr>
          <w:sz w:val="28"/>
        </w:rPr>
      </w:pPr>
      <w:r w:rsidRPr="00180B46">
        <w:rPr>
          <w:sz w:val="28"/>
        </w:rPr>
        <w:t>Содержание</w:t>
      </w:r>
    </w:p>
    <w:p w:rsidR="00565A7A" w:rsidRPr="00180B46" w:rsidRDefault="00565A7A" w:rsidP="00565A7A">
      <w:pPr>
        <w:numPr>
          <w:ilvl w:val="1"/>
          <w:numId w:val="1"/>
        </w:numPr>
        <w:spacing w:line="360" w:lineRule="auto"/>
        <w:rPr>
          <w:sz w:val="28"/>
        </w:rPr>
      </w:pPr>
      <w:r w:rsidRPr="00180B46">
        <w:rPr>
          <w:sz w:val="28"/>
        </w:rPr>
        <w:t>Введение</w:t>
      </w:r>
    </w:p>
    <w:p w:rsidR="00565A7A" w:rsidRDefault="00565A7A" w:rsidP="00565A7A">
      <w:pPr>
        <w:numPr>
          <w:ilvl w:val="1"/>
          <w:numId w:val="1"/>
        </w:numPr>
        <w:spacing w:line="360" w:lineRule="auto"/>
        <w:rPr>
          <w:sz w:val="28"/>
        </w:rPr>
      </w:pPr>
      <w:r>
        <w:rPr>
          <w:sz w:val="28"/>
        </w:rPr>
        <w:t>Теоретическая часть</w:t>
      </w:r>
    </w:p>
    <w:p w:rsidR="00565A7A" w:rsidRPr="00180B46" w:rsidRDefault="00565A7A" w:rsidP="00565A7A">
      <w:pPr>
        <w:numPr>
          <w:ilvl w:val="1"/>
          <w:numId w:val="1"/>
        </w:numPr>
        <w:spacing w:line="360" w:lineRule="auto"/>
        <w:rPr>
          <w:sz w:val="28"/>
        </w:rPr>
      </w:pPr>
      <w:r>
        <w:rPr>
          <w:sz w:val="28"/>
        </w:rPr>
        <w:t>Аналитическая часть</w:t>
      </w:r>
    </w:p>
    <w:p w:rsidR="00565A7A" w:rsidRPr="00180B46" w:rsidRDefault="00565A7A" w:rsidP="00565A7A">
      <w:pPr>
        <w:numPr>
          <w:ilvl w:val="1"/>
          <w:numId w:val="1"/>
        </w:numPr>
        <w:spacing w:line="360" w:lineRule="auto"/>
        <w:rPr>
          <w:sz w:val="28"/>
        </w:rPr>
      </w:pPr>
      <w:r w:rsidRPr="00180B46">
        <w:rPr>
          <w:sz w:val="28"/>
        </w:rPr>
        <w:t>Заключение</w:t>
      </w:r>
    </w:p>
    <w:p w:rsidR="00565A7A" w:rsidRPr="00180B46" w:rsidRDefault="00565A7A" w:rsidP="00565A7A">
      <w:pPr>
        <w:numPr>
          <w:ilvl w:val="1"/>
          <w:numId w:val="1"/>
        </w:numPr>
        <w:spacing w:line="360" w:lineRule="auto"/>
        <w:rPr>
          <w:sz w:val="28"/>
        </w:rPr>
      </w:pPr>
      <w:r w:rsidRPr="00180B46">
        <w:rPr>
          <w:sz w:val="28"/>
        </w:rPr>
        <w:t>Список литературы</w:t>
      </w:r>
    </w:p>
    <w:p w:rsidR="00565A7A" w:rsidRDefault="00565A7A" w:rsidP="00565A7A">
      <w:pPr>
        <w:numPr>
          <w:ilvl w:val="1"/>
          <w:numId w:val="1"/>
        </w:numPr>
        <w:spacing w:line="360" w:lineRule="auto"/>
        <w:rPr>
          <w:sz w:val="28"/>
        </w:rPr>
      </w:pPr>
      <w:r w:rsidRPr="00180B46">
        <w:rPr>
          <w:sz w:val="28"/>
        </w:rPr>
        <w:t>Приложения (отчетность за 2 года).</w:t>
      </w:r>
    </w:p>
    <w:p w:rsidR="007D3E89" w:rsidRPr="00AB6CBD" w:rsidRDefault="007D3E89" w:rsidP="007D3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19"/>
        <w:rPr>
          <w:sz w:val="28"/>
          <w:szCs w:val="28"/>
        </w:rPr>
      </w:pPr>
      <w:r w:rsidRPr="00AB6CBD">
        <w:rPr>
          <w:sz w:val="28"/>
          <w:szCs w:val="28"/>
        </w:rPr>
        <w:t>Объем курсовой работы колеблется от 60 до 70 машинописных страниц</w:t>
      </w:r>
      <w:r>
        <w:rPr>
          <w:sz w:val="28"/>
          <w:szCs w:val="28"/>
        </w:rPr>
        <w:t>, т.ч. теоретическая часть до 20 страниц.</w:t>
      </w:r>
    </w:p>
    <w:p w:rsidR="007D3E89" w:rsidRPr="00AB6CBD" w:rsidRDefault="007D3E89" w:rsidP="007D3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19"/>
        <w:rPr>
          <w:sz w:val="28"/>
          <w:szCs w:val="28"/>
        </w:rPr>
      </w:pPr>
      <w:r w:rsidRPr="00AB6CBD">
        <w:rPr>
          <w:sz w:val="28"/>
          <w:szCs w:val="28"/>
        </w:rPr>
        <w:t xml:space="preserve">Шрифт </w:t>
      </w:r>
      <w:r w:rsidRPr="00AB6CBD">
        <w:rPr>
          <w:sz w:val="28"/>
          <w:szCs w:val="28"/>
          <w:lang w:val="en-US"/>
        </w:rPr>
        <w:t>Times</w:t>
      </w:r>
      <w:r w:rsidRPr="00AB6CBD">
        <w:rPr>
          <w:sz w:val="28"/>
          <w:szCs w:val="28"/>
        </w:rPr>
        <w:t xml:space="preserve"> </w:t>
      </w:r>
      <w:r w:rsidRPr="00AB6CBD">
        <w:rPr>
          <w:sz w:val="28"/>
          <w:szCs w:val="28"/>
          <w:lang w:val="en-US"/>
        </w:rPr>
        <w:t>New</w:t>
      </w:r>
      <w:r w:rsidRPr="00AB6CBD">
        <w:rPr>
          <w:sz w:val="28"/>
          <w:szCs w:val="28"/>
        </w:rPr>
        <w:t xml:space="preserve"> </w:t>
      </w:r>
      <w:r w:rsidRPr="00AB6CBD">
        <w:rPr>
          <w:sz w:val="28"/>
          <w:szCs w:val="28"/>
          <w:lang w:val="en-US"/>
        </w:rPr>
        <w:t>Roman</w:t>
      </w:r>
      <w:r w:rsidRPr="00AB6CBD">
        <w:rPr>
          <w:sz w:val="28"/>
          <w:szCs w:val="28"/>
        </w:rPr>
        <w:t xml:space="preserve"> размер 14, интервал 1,5. Абзац 1, 25.</w:t>
      </w:r>
    </w:p>
    <w:p w:rsidR="007D3E89" w:rsidRPr="00AB6CBD" w:rsidRDefault="007D3E89" w:rsidP="007D3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19"/>
        <w:rPr>
          <w:sz w:val="28"/>
          <w:szCs w:val="28"/>
        </w:rPr>
      </w:pPr>
      <w:r w:rsidRPr="00AB6CBD">
        <w:rPr>
          <w:sz w:val="28"/>
          <w:szCs w:val="28"/>
        </w:rPr>
        <w:t>Верхний и нижний отступы – 1, 9; правый – 2, левый - 1,5.</w:t>
      </w:r>
    </w:p>
    <w:p w:rsidR="007D3E89" w:rsidRPr="00AB6CBD" w:rsidRDefault="007D3E89" w:rsidP="007D3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19"/>
        <w:rPr>
          <w:sz w:val="28"/>
          <w:szCs w:val="28"/>
        </w:rPr>
      </w:pPr>
      <w:r w:rsidRPr="00AB6CBD">
        <w:rPr>
          <w:sz w:val="28"/>
          <w:szCs w:val="28"/>
        </w:rPr>
        <w:lastRenderedPageBreak/>
        <w:t>Таблицы и рисунки могут быть до 10 шрифта.</w:t>
      </w:r>
    </w:p>
    <w:p w:rsidR="007D3E89" w:rsidRPr="00AB6CBD" w:rsidRDefault="007D3E89" w:rsidP="007D3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19"/>
        <w:rPr>
          <w:sz w:val="28"/>
          <w:szCs w:val="28"/>
        </w:rPr>
      </w:pPr>
      <w:r w:rsidRPr="00AB6CBD">
        <w:rPr>
          <w:sz w:val="28"/>
          <w:szCs w:val="28"/>
        </w:rPr>
        <w:t>Таблица должна содержать номер таблицы и заголовок.</w:t>
      </w:r>
    </w:p>
    <w:p w:rsidR="007D3E89" w:rsidRPr="00AB6CBD" w:rsidRDefault="007D3E89" w:rsidP="007D3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19"/>
        <w:rPr>
          <w:sz w:val="28"/>
          <w:szCs w:val="28"/>
        </w:rPr>
      </w:pPr>
      <w:r w:rsidRPr="00AB6CBD">
        <w:rPr>
          <w:sz w:val="28"/>
          <w:szCs w:val="28"/>
        </w:rPr>
        <w:t xml:space="preserve">Рисунки должны иметь название, рисунки подписываются снизу. </w:t>
      </w:r>
    </w:p>
    <w:p w:rsidR="007D3E89" w:rsidRDefault="007D3E89" w:rsidP="007D3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19"/>
        <w:rPr>
          <w:sz w:val="28"/>
          <w:szCs w:val="28"/>
        </w:rPr>
      </w:pPr>
      <w:r w:rsidRPr="00AB6CBD">
        <w:rPr>
          <w:sz w:val="28"/>
          <w:szCs w:val="28"/>
        </w:rPr>
        <w:t>Страницы в работе должны быть пронумерованы, снизу слева, на первой странице номер не ставится.</w:t>
      </w:r>
    </w:p>
    <w:p w:rsidR="00565A7A" w:rsidRPr="00180B46" w:rsidRDefault="00565A7A" w:rsidP="00565A7A">
      <w:pPr>
        <w:spacing w:line="360" w:lineRule="auto"/>
        <w:ind w:left="1080"/>
        <w:rPr>
          <w:sz w:val="28"/>
        </w:rPr>
      </w:pPr>
      <w:r w:rsidRPr="00180B46">
        <w:rPr>
          <w:sz w:val="28"/>
        </w:rPr>
        <w:t>Тема для теоретической главы выбирается по следующей таблице:</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739"/>
        <w:gridCol w:w="739"/>
        <w:gridCol w:w="739"/>
        <w:gridCol w:w="739"/>
        <w:gridCol w:w="739"/>
        <w:gridCol w:w="739"/>
        <w:gridCol w:w="739"/>
        <w:gridCol w:w="739"/>
        <w:gridCol w:w="739"/>
        <w:gridCol w:w="739"/>
      </w:tblGrid>
      <w:tr w:rsidR="00565A7A" w:rsidRPr="00851559">
        <w:tc>
          <w:tcPr>
            <w:tcW w:w="1171" w:type="dxa"/>
            <w:vMerge w:val="restart"/>
          </w:tcPr>
          <w:p w:rsidR="00565A7A" w:rsidRPr="001C51A6" w:rsidRDefault="00565A7A" w:rsidP="00565A7A">
            <w:pPr>
              <w:spacing w:line="288" w:lineRule="auto"/>
            </w:pPr>
          </w:p>
          <w:p w:rsidR="00565A7A" w:rsidRPr="001C51A6" w:rsidRDefault="00565A7A" w:rsidP="00565A7A">
            <w:pPr>
              <w:spacing w:line="288" w:lineRule="auto"/>
            </w:pPr>
            <w:r w:rsidRPr="001C51A6">
              <w:t>Фамилия</w:t>
            </w:r>
          </w:p>
        </w:tc>
        <w:tc>
          <w:tcPr>
            <w:tcW w:w="0" w:type="auto"/>
            <w:gridSpan w:val="10"/>
          </w:tcPr>
          <w:p w:rsidR="00565A7A" w:rsidRPr="001C51A6" w:rsidRDefault="00565A7A" w:rsidP="00565A7A">
            <w:pPr>
              <w:spacing w:line="288" w:lineRule="auto"/>
            </w:pPr>
            <w:r w:rsidRPr="001C51A6">
              <w:t>Последняя цифра зачетной книжки</w:t>
            </w:r>
          </w:p>
        </w:tc>
      </w:tr>
      <w:tr w:rsidR="00565A7A" w:rsidRPr="00851559">
        <w:tc>
          <w:tcPr>
            <w:tcW w:w="1171" w:type="dxa"/>
            <w:vMerge/>
          </w:tcPr>
          <w:p w:rsidR="00565A7A" w:rsidRPr="001C51A6" w:rsidRDefault="00565A7A" w:rsidP="00565A7A">
            <w:pPr>
              <w:spacing w:line="288" w:lineRule="auto"/>
            </w:pPr>
          </w:p>
        </w:tc>
        <w:tc>
          <w:tcPr>
            <w:tcW w:w="0" w:type="auto"/>
          </w:tcPr>
          <w:p w:rsidR="00565A7A" w:rsidRPr="001C51A6" w:rsidRDefault="00565A7A" w:rsidP="00457051">
            <w:pPr>
              <w:spacing w:line="288" w:lineRule="auto"/>
              <w:jc w:val="center"/>
            </w:pPr>
            <w:r w:rsidRPr="001C51A6">
              <w:t>1</w:t>
            </w:r>
          </w:p>
        </w:tc>
        <w:tc>
          <w:tcPr>
            <w:tcW w:w="0" w:type="auto"/>
          </w:tcPr>
          <w:p w:rsidR="00565A7A" w:rsidRPr="001C51A6" w:rsidRDefault="00565A7A" w:rsidP="00457051">
            <w:pPr>
              <w:spacing w:line="288" w:lineRule="auto"/>
              <w:jc w:val="center"/>
            </w:pPr>
            <w:r w:rsidRPr="001C51A6">
              <w:t>2</w:t>
            </w:r>
          </w:p>
        </w:tc>
        <w:tc>
          <w:tcPr>
            <w:tcW w:w="0" w:type="auto"/>
          </w:tcPr>
          <w:p w:rsidR="00565A7A" w:rsidRPr="001C51A6" w:rsidRDefault="00565A7A" w:rsidP="00457051">
            <w:pPr>
              <w:spacing w:line="288" w:lineRule="auto"/>
              <w:jc w:val="center"/>
            </w:pPr>
            <w:r w:rsidRPr="001C51A6">
              <w:t>3</w:t>
            </w:r>
          </w:p>
        </w:tc>
        <w:tc>
          <w:tcPr>
            <w:tcW w:w="0" w:type="auto"/>
          </w:tcPr>
          <w:p w:rsidR="00565A7A" w:rsidRPr="001C51A6" w:rsidRDefault="00565A7A" w:rsidP="00457051">
            <w:pPr>
              <w:spacing w:line="288" w:lineRule="auto"/>
              <w:jc w:val="center"/>
            </w:pPr>
            <w:r w:rsidRPr="001C51A6">
              <w:t>4</w:t>
            </w:r>
          </w:p>
        </w:tc>
        <w:tc>
          <w:tcPr>
            <w:tcW w:w="0" w:type="auto"/>
          </w:tcPr>
          <w:p w:rsidR="00565A7A" w:rsidRPr="001C51A6" w:rsidRDefault="00565A7A" w:rsidP="00457051">
            <w:pPr>
              <w:spacing w:line="288" w:lineRule="auto"/>
              <w:jc w:val="center"/>
            </w:pPr>
            <w:r w:rsidRPr="001C51A6">
              <w:t>5</w:t>
            </w:r>
          </w:p>
        </w:tc>
        <w:tc>
          <w:tcPr>
            <w:tcW w:w="0" w:type="auto"/>
          </w:tcPr>
          <w:p w:rsidR="00565A7A" w:rsidRPr="001C51A6" w:rsidRDefault="00565A7A" w:rsidP="00457051">
            <w:pPr>
              <w:spacing w:line="288" w:lineRule="auto"/>
              <w:jc w:val="center"/>
            </w:pPr>
            <w:r w:rsidRPr="001C51A6">
              <w:t>6</w:t>
            </w:r>
          </w:p>
        </w:tc>
        <w:tc>
          <w:tcPr>
            <w:tcW w:w="0" w:type="auto"/>
          </w:tcPr>
          <w:p w:rsidR="00565A7A" w:rsidRPr="001C51A6" w:rsidRDefault="00565A7A" w:rsidP="00457051">
            <w:pPr>
              <w:spacing w:line="288" w:lineRule="auto"/>
              <w:jc w:val="center"/>
            </w:pPr>
            <w:r w:rsidRPr="001C51A6">
              <w:t>7</w:t>
            </w:r>
          </w:p>
        </w:tc>
        <w:tc>
          <w:tcPr>
            <w:tcW w:w="0" w:type="auto"/>
          </w:tcPr>
          <w:p w:rsidR="00565A7A" w:rsidRPr="001C51A6" w:rsidRDefault="00565A7A" w:rsidP="00457051">
            <w:pPr>
              <w:spacing w:line="288" w:lineRule="auto"/>
              <w:jc w:val="center"/>
            </w:pPr>
            <w:r w:rsidRPr="001C51A6">
              <w:t>8</w:t>
            </w:r>
          </w:p>
        </w:tc>
        <w:tc>
          <w:tcPr>
            <w:tcW w:w="0" w:type="auto"/>
          </w:tcPr>
          <w:p w:rsidR="00565A7A" w:rsidRPr="001C51A6" w:rsidRDefault="00565A7A" w:rsidP="00457051">
            <w:pPr>
              <w:spacing w:line="288" w:lineRule="auto"/>
              <w:jc w:val="center"/>
            </w:pPr>
            <w:r w:rsidRPr="001C51A6">
              <w:t>9</w:t>
            </w:r>
          </w:p>
        </w:tc>
        <w:tc>
          <w:tcPr>
            <w:tcW w:w="0" w:type="auto"/>
          </w:tcPr>
          <w:p w:rsidR="00565A7A" w:rsidRPr="001C51A6" w:rsidRDefault="00565A7A" w:rsidP="00457051">
            <w:pPr>
              <w:spacing w:line="288" w:lineRule="auto"/>
              <w:jc w:val="center"/>
            </w:pPr>
            <w:r w:rsidRPr="001C51A6">
              <w:t>0</w:t>
            </w:r>
          </w:p>
        </w:tc>
      </w:tr>
      <w:tr w:rsidR="00565A7A" w:rsidRPr="00851559">
        <w:tc>
          <w:tcPr>
            <w:tcW w:w="1171" w:type="dxa"/>
          </w:tcPr>
          <w:p w:rsidR="00565A7A" w:rsidRPr="001C51A6" w:rsidRDefault="00565A7A" w:rsidP="00565A7A">
            <w:pPr>
              <w:spacing w:line="312" w:lineRule="auto"/>
              <w:jc w:val="both"/>
            </w:pPr>
            <w:r w:rsidRPr="001C51A6">
              <w:t xml:space="preserve">А, Л, Х </w:t>
            </w:r>
          </w:p>
        </w:tc>
        <w:tc>
          <w:tcPr>
            <w:tcW w:w="0" w:type="auto"/>
          </w:tcPr>
          <w:p w:rsidR="00565A7A" w:rsidRPr="001C51A6" w:rsidRDefault="00565A7A" w:rsidP="00457051">
            <w:pPr>
              <w:pStyle w:val="a3"/>
              <w:spacing w:line="288" w:lineRule="auto"/>
              <w:jc w:val="center"/>
            </w:pPr>
            <w:r w:rsidRPr="001C51A6">
              <w:t>1</w:t>
            </w:r>
          </w:p>
        </w:tc>
        <w:tc>
          <w:tcPr>
            <w:tcW w:w="0" w:type="auto"/>
          </w:tcPr>
          <w:p w:rsidR="00565A7A" w:rsidRPr="001C51A6" w:rsidRDefault="00565A7A" w:rsidP="00457051">
            <w:pPr>
              <w:pStyle w:val="a3"/>
              <w:spacing w:line="288" w:lineRule="auto"/>
              <w:jc w:val="center"/>
            </w:pPr>
            <w:r w:rsidRPr="001C51A6">
              <w:t>2</w:t>
            </w:r>
          </w:p>
        </w:tc>
        <w:tc>
          <w:tcPr>
            <w:tcW w:w="0" w:type="auto"/>
          </w:tcPr>
          <w:p w:rsidR="00565A7A" w:rsidRPr="001C51A6" w:rsidRDefault="00565A7A" w:rsidP="00457051">
            <w:pPr>
              <w:pStyle w:val="a3"/>
              <w:spacing w:line="288" w:lineRule="auto"/>
              <w:jc w:val="center"/>
            </w:pPr>
            <w:r w:rsidRPr="001C51A6">
              <w:t>3</w:t>
            </w:r>
          </w:p>
        </w:tc>
        <w:tc>
          <w:tcPr>
            <w:tcW w:w="0" w:type="auto"/>
          </w:tcPr>
          <w:p w:rsidR="00565A7A" w:rsidRPr="001C51A6" w:rsidRDefault="00565A7A" w:rsidP="00457051">
            <w:pPr>
              <w:pStyle w:val="a3"/>
              <w:spacing w:line="288" w:lineRule="auto"/>
              <w:jc w:val="center"/>
            </w:pPr>
            <w:r w:rsidRPr="001C51A6">
              <w:t>4</w:t>
            </w:r>
          </w:p>
        </w:tc>
        <w:tc>
          <w:tcPr>
            <w:tcW w:w="0" w:type="auto"/>
          </w:tcPr>
          <w:p w:rsidR="00565A7A" w:rsidRPr="001C51A6" w:rsidRDefault="00565A7A" w:rsidP="00457051">
            <w:pPr>
              <w:pStyle w:val="a3"/>
              <w:spacing w:line="288" w:lineRule="auto"/>
              <w:jc w:val="center"/>
            </w:pPr>
            <w:r w:rsidRPr="001C51A6">
              <w:t>5</w:t>
            </w:r>
          </w:p>
        </w:tc>
        <w:tc>
          <w:tcPr>
            <w:tcW w:w="0" w:type="auto"/>
          </w:tcPr>
          <w:p w:rsidR="00565A7A" w:rsidRPr="001C51A6" w:rsidRDefault="00565A7A" w:rsidP="00457051">
            <w:pPr>
              <w:pStyle w:val="a3"/>
              <w:spacing w:line="288" w:lineRule="auto"/>
              <w:jc w:val="center"/>
            </w:pPr>
            <w:r w:rsidRPr="001C51A6">
              <w:t>6</w:t>
            </w:r>
          </w:p>
        </w:tc>
        <w:tc>
          <w:tcPr>
            <w:tcW w:w="0" w:type="auto"/>
          </w:tcPr>
          <w:p w:rsidR="00565A7A" w:rsidRPr="001C51A6" w:rsidRDefault="00565A7A" w:rsidP="00457051">
            <w:pPr>
              <w:pStyle w:val="a3"/>
              <w:spacing w:line="288" w:lineRule="auto"/>
              <w:jc w:val="center"/>
            </w:pPr>
            <w:r w:rsidRPr="001C51A6">
              <w:t>7</w:t>
            </w:r>
          </w:p>
        </w:tc>
        <w:tc>
          <w:tcPr>
            <w:tcW w:w="0" w:type="auto"/>
          </w:tcPr>
          <w:p w:rsidR="00565A7A" w:rsidRPr="001C51A6" w:rsidRDefault="00565A7A" w:rsidP="00457051">
            <w:pPr>
              <w:pStyle w:val="a3"/>
              <w:spacing w:line="288" w:lineRule="auto"/>
              <w:jc w:val="center"/>
            </w:pPr>
            <w:r w:rsidRPr="001C51A6">
              <w:t>8</w:t>
            </w:r>
          </w:p>
        </w:tc>
        <w:tc>
          <w:tcPr>
            <w:tcW w:w="0" w:type="auto"/>
          </w:tcPr>
          <w:p w:rsidR="00565A7A" w:rsidRPr="001C51A6" w:rsidRDefault="00565A7A" w:rsidP="00457051">
            <w:pPr>
              <w:pStyle w:val="a3"/>
              <w:spacing w:line="288" w:lineRule="auto"/>
              <w:jc w:val="center"/>
            </w:pPr>
            <w:r w:rsidRPr="001C51A6">
              <w:t>9</w:t>
            </w:r>
          </w:p>
        </w:tc>
        <w:tc>
          <w:tcPr>
            <w:tcW w:w="0" w:type="auto"/>
          </w:tcPr>
          <w:p w:rsidR="00565A7A" w:rsidRPr="001C51A6" w:rsidRDefault="00565A7A" w:rsidP="00457051">
            <w:pPr>
              <w:pStyle w:val="a3"/>
              <w:spacing w:line="288" w:lineRule="auto"/>
              <w:jc w:val="center"/>
            </w:pPr>
            <w:r w:rsidRPr="001C51A6">
              <w:t>10</w:t>
            </w:r>
          </w:p>
        </w:tc>
      </w:tr>
      <w:tr w:rsidR="00565A7A" w:rsidRPr="00851559">
        <w:tc>
          <w:tcPr>
            <w:tcW w:w="1171" w:type="dxa"/>
          </w:tcPr>
          <w:p w:rsidR="00565A7A" w:rsidRPr="001C51A6" w:rsidRDefault="00565A7A" w:rsidP="00565A7A">
            <w:pPr>
              <w:spacing w:line="312" w:lineRule="auto"/>
              <w:jc w:val="both"/>
            </w:pPr>
            <w:r w:rsidRPr="001C51A6">
              <w:t xml:space="preserve">Б, М, Ц </w:t>
            </w:r>
          </w:p>
        </w:tc>
        <w:tc>
          <w:tcPr>
            <w:tcW w:w="0" w:type="auto"/>
          </w:tcPr>
          <w:p w:rsidR="00565A7A" w:rsidRPr="001C51A6" w:rsidRDefault="00565A7A" w:rsidP="00457051">
            <w:pPr>
              <w:pStyle w:val="a3"/>
              <w:spacing w:line="288" w:lineRule="auto"/>
              <w:jc w:val="center"/>
            </w:pPr>
            <w:r w:rsidRPr="001C51A6">
              <w:t>11</w:t>
            </w:r>
          </w:p>
        </w:tc>
        <w:tc>
          <w:tcPr>
            <w:tcW w:w="0" w:type="auto"/>
          </w:tcPr>
          <w:p w:rsidR="00565A7A" w:rsidRPr="001C51A6" w:rsidRDefault="00565A7A" w:rsidP="00457051">
            <w:pPr>
              <w:pStyle w:val="a3"/>
              <w:spacing w:line="288" w:lineRule="auto"/>
              <w:jc w:val="center"/>
            </w:pPr>
            <w:r w:rsidRPr="001C51A6">
              <w:t>12</w:t>
            </w:r>
          </w:p>
        </w:tc>
        <w:tc>
          <w:tcPr>
            <w:tcW w:w="0" w:type="auto"/>
          </w:tcPr>
          <w:p w:rsidR="00565A7A" w:rsidRPr="001C51A6" w:rsidRDefault="00565A7A" w:rsidP="00457051">
            <w:pPr>
              <w:pStyle w:val="a3"/>
              <w:spacing w:line="288" w:lineRule="auto"/>
              <w:jc w:val="center"/>
            </w:pPr>
            <w:r w:rsidRPr="001C51A6">
              <w:t>13</w:t>
            </w:r>
          </w:p>
        </w:tc>
        <w:tc>
          <w:tcPr>
            <w:tcW w:w="0" w:type="auto"/>
          </w:tcPr>
          <w:p w:rsidR="00565A7A" w:rsidRPr="001C51A6" w:rsidRDefault="00565A7A" w:rsidP="00457051">
            <w:pPr>
              <w:pStyle w:val="a3"/>
              <w:spacing w:line="288" w:lineRule="auto"/>
              <w:jc w:val="center"/>
            </w:pPr>
            <w:r w:rsidRPr="001C51A6">
              <w:t>14</w:t>
            </w:r>
          </w:p>
        </w:tc>
        <w:tc>
          <w:tcPr>
            <w:tcW w:w="0" w:type="auto"/>
          </w:tcPr>
          <w:p w:rsidR="00565A7A" w:rsidRPr="001C51A6" w:rsidRDefault="00565A7A" w:rsidP="00457051">
            <w:pPr>
              <w:pStyle w:val="a3"/>
              <w:spacing w:line="288" w:lineRule="auto"/>
              <w:jc w:val="center"/>
            </w:pPr>
            <w:r w:rsidRPr="001C51A6">
              <w:t>15</w:t>
            </w:r>
          </w:p>
        </w:tc>
        <w:tc>
          <w:tcPr>
            <w:tcW w:w="0" w:type="auto"/>
          </w:tcPr>
          <w:p w:rsidR="00565A7A" w:rsidRPr="001C51A6" w:rsidRDefault="00565A7A" w:rsidP="00457051">
            <w:pPr>
              <w:pStyle w:val="a3"/>
              <w:spacing w:line="288" w:lineRule="auto"/>
              <w:jc w:val="center"/>
            </w:pPr>
            <w:r w:rsidRPr="001C51A6">
              <w:t>16</w:t>
            </w:r>
          </w:p>
        </w:tc>
        <w:tc>
          <w:tcPr>
            <w:tcW w:w="0" w:type="auto"/>
          </w:tcPr>
          <w:p w:rsidR="00565A7A" w:rsidRPr="001C51A6" w:rsidRDefault="00565A7A" w:rsidP="00457051">
            <w:pPr>
              <w:pStyle w:val="a3"/>
              <w:spacing w:line="288" w:lineRule="auto"/>
              <w:jc w:val="center"/>
            </w:pPr>
            <w:r w:rsidRPr="001C51A6">
              <w:t>17</w:t>
            </w:r>
          </w:p>
        </w:tc>
        <w:tc>
          <w:tcPr>
            <w:tcW w:w="0" w:type="auto"/>
          </w:tcPr>
          <w:p w:rsidR="00565A7A" w:rsidRPr="001C51A6" w:rsidRDefault="00565A7A" w:rsidP="00457051">
            <w:pPr>
              <w:pStyle w:val="a3"/>
              <w:spacing w:line="288" w:lineRule="auto"/>
              <w:jc w:val="center"/>
            </w:pPr>
            <w:r w:rsidRPr="001C51A6">
              <w:t>18</w:t>
            </w:r>
          </w:p>
        </w:tc>
        <w:tc>
          <w:tcPr>
            <w:tcW w:w="0" w:type="auto"/>
          </w:tcPr>
          <w:p w:rsidR="00565A7A" w:rsidRPr="001C51A6" w:rsidRDefault="00565A7A" w:rsidP="00457051">
            <w:pPr>
              <w:pStyle w:val="a3"/>
              <w:spacing w:line="288" w:lineRule="auto"/>
              <w:jc w:val="center"/>
            </w:pPr>
            <w:r w:rsidRPr="001C51A6">
              <w:t>19</w:t>
            </w:r>
          </w:p>
        </w:tc>
        <w:tc>
          <w:tcPr>
            <w:tcW w:w="0" w:type="auto"/>
          </w:tcPr>
          <w:p w:rsidR="00565A7A" w:rsidRPr="001C51A6" w:rsidRDefault="00565A7A" w:rsidP="00457051">
            <w:pPr>
              <w:pStyle w:val="a3"/>
              <w:spacing w:line="288" w:lineRule="auto"/>
              <w:jc w:val="center"/>
            </w:pPr>
            <w:r w:rsidRPr="001C51A6">
              <w:t>20</w:t>
            </w:r>
          </w:p>
        </w:tc>
      </w:tr>
      <w:tr w:rsidR="00565A7A" w:rsidRPr="00851559">
        <w:tc>
          <w:tcPr>
            <w:tcW w:w="1171" w:type="dxa"/>
          </w:tcPr>
          <w:p w:rsidR="00565A7A" w:rsidRPr="001C51A6" w:rsidRDefault="00565A7A" w:rsidP="00565A7A">
            <w:pPr>
              <w:spacing w:line="312" w:lineRule="auto"/>
              <w:jc w:val="both"/>
            </w:pPr>
            <w:r w:rsidRPr="001C51A6">
              <w:t>В, Н, Ч И, У К, Ф</w:t>
            </w:r>
          </w:p>
        </w:tc>
        <w:tc>
          <w:tcPr>
            <w:tcW w:w="0" w:type="auto"/>
          </w:tcPr>
          <w:p w:rsidR="00565A7A" w:rsidRPr="001C51A6" w:rsidRDefault="00565A7A" w:rsidP="00457051">
            <w:pPr>
              <w:pStyle w:val="a3"/>
              <w:spacing w:line="288" w:lineRule="auto"/>
              <w:jc w:val="center"/>
            </w:pPr>
            <w:r>
              <w:t>21</w:t>
            </w:r>
          </w:p>
        </w:tc>
        <w:tc>
          <w:tcPr>
            <w:tcW w:w="0" w:type="auto"/>
          </w:tcPr>
          <w:p w:rsidR="00565A7A" w:rsidRPr="001C51A6" w:rsidRDefault="00565A7A" w:rsidP="00457051">
            <w:pPr>
              <w:pStyle w:val="a3"/>
              <w:spacing w:line="288" w:lineRule="auto"/>
              <w:jc w:val="center"/>
            </w:pPr>
            <w:r>
              <w:t>22</w:t>
            </w:r>
          </w:p>
        </w:tc>
        <w:tc>
          <w:tcPr>
            <w:tcW w:w="0" w:type="auto"/>
          </w:tcPr>
          <w:p w:rsidR="00565A7A" w:rsidRPr="001C51A6" w:rsidRDefault="00565A7A" w:rsidP="00457051">
            <w:pPr>
              <w:pStyle w:val="a3"/>
              <w:spacing w:line="288" w:lineRule="auto"/>
              <w:jc w:val="center"/>
            </w:pPr>
            <w:r>
              <w:t>23</w:t>
            </w:r>
          </w:p>
        </w:tc>
        <w:tc>
          <w:tcPr>
            <w:tcW w:w="0" w:type="auto"/>
          </w:tcPr>
          <w:p w:rsidR="00565A7A" w:rsidRPr="001C51A6" w:rsidRDefault="00565A7A" w:rsidP="00457051">
            <w:pPr>
              <w:pStyle w:val="a3"/>
              <w:spacing w:line="288" w:lineRule="auto"/>
              <w:jc w:val="center"/>
            </w:pPr>
            <w:r>
              <w:t>24</w:t>
            </w:r>
          </w:p>
        </w:tc>
        <w:tc>
          <w:tcPr>
            <w:tcW w:w="0" w:type="auto"/>
          </w:tcPr>
          <w:p w:rsidR="00565A7A" w:rsidRPr="001C51A6" w:rsidRDefault="00565A7A" w:rsidP="00457051">
            <w:pPr>
              <w:pStyle w:val="a3"/>
              <w:spacing w:line="288" w:lineRule="auto"/>
              <w:jc w:val="center"/>
            </w:pPr>
            <w:r>
              <w:t>25</w:t>
            </w:r>
          </w:p>
        </w:tc>
        <w:tc>
          <w:tcPr>
            <w:tcW w:w="0" w:type="auto"/>
          </w:tcPr>
          <w:p w:rsidR="00565A7A" w:rsidRPr="001C51A6" w:rsidRDefault="00565A7A" w:rsidP="00457051">
            <w:pPr>
              <w:pStyle w:val="a3"/>
              <w:spacing w:line="288" w:lineRule="auto"/>
              <w:jc w:val="center"/>
            </w:pPr>
            <w:r>
              <w:t>26</w:t>
            </w:r>
          </w:p>
        </w:tc>
        <w:tc>
          <w:tcPr>
            <w:tcW w:w="0" w:type="auto"/>
          </w:tcPr>
          <w:p w:rsidR="00565A7A" w:rsidRPr="001C51A6" w:rsidRDefault="00565A7A" w:rsidP="00457051">
            <w:pPr>
              <w:pStyle w:val="a3"/>
              <w:spacing w:line="288" w:lineRule="auto"/>
              <w:jc w:val="center"/>
            </w:pPr>
            <w:r>
              <w:t>27</w:t>
            </w:r>
          </w:p>
        </w:tc>
        <w:tc>
          <w:tcPr>
            <w:tcW w:w="0" w:type="auto"/>
          </w:tcPr>
          <w:p w:rsidR="00565A7A" w:rsidRPr="001C51A6" w:rsidRDefault="00565A7A" w:rsidP="00457051">
            <w:pPr>
              <w:pStyle w:val="a3"/>
              <w:spacing w:line="288" w:lineRule="auto"/>
              <w:jc w:val="center"/>
            </w:pPr>
            <w:r>
              <w:t>28</w:t>
            </w:r>
          </w:p>
        </w:tc>
        <w:tc>
          <w:tcPr>
            <w:tcW w:w="0" w:type="auto"/>
          </w:tcPr>
          <w:p w:rsidR="00565A7A" w:rsidRPr="001C51A6" w:rsidRDefault="00565A7A" w:rsidP="00457051">
            <w:pPr>
              <w:pStyle w:val="a3"/>
              <w:spacing w:line="288" w:lineRule="auto"/>
              <w:jc w:val="center"/>
            </w:pPr>
            <w:r>
              <w:t>29</w:t>
            </w:r>
          </w:p>
        </w:tc>
        <w:tc>
          <w:tcPr>
            <w:tcW w:w="0" w:type="auto"/>
          </w:tcPr>
          <w:p w:rsidR="00565A7A" w:rsidRPr="001C51A6" w:rsidRDefault="00565A7A" w:rsidP="00457051">
            <w:pPr>
              <w:pStyle w:val="a3"/>
              <w:spacing w:line="288" w:lineRule="auto"/>
              <w:jc w:val="center"/>
            </w:pPr>
            <w:r>
              <w:t>30</w:t>
            </w:r>
          </w:p>
        </w:tc>
      </w:tr>
      <w:tr w:rsidR="00565A7A" w:rsidRPr="00851559">
        <w:tc>
          <w:tcPr>
            <w:tcW w:w="1171" w:type="dxa"/>
          </w:tcPr>
          <w:p w:rsidR="00565A7A" w:rsidRPr="001C51A6" w:rsidRDefault="00565A7A" w:rsidP="00565A7A">
            <w:pPr>
              <w:spacing w:line="312" w:lineRule="auto"/>
              <w:jc w:val="both"/>
            </w:pPr>
            <w:r w:rsidRPr="001C51A6">
              <w:t>Г, О, Ш</w:t>
            </w:r>
          </w:p>
        </w:tc>
        <w:tc>
          <w:tcPr>
            <w:tcW w:w="0" w:type="auto"/>
          </w:tcPr>
          <w:p w:rsidR="00565A7A" w:rsidRDefault="00565A7A" w:rsidP="00457051">
            <w:pPr>
              <w:pStyle w:val="a3"/>
              <w:spacing w:line="288" w:lineRule="auto"/>
              <w:jc w:val="center"/>
            </w:pPr>
            <w:r>
              <w:t>31</w:t>
            </w:r>
          </w:p>
        </w:tc>
        <w:tc>
          <w:tcPr>
            <w:tcW w:w="0" w:type="auto"/>
          </w:tcPr>
          <w:p w:rsidR="00565A7A" w:rsidRDefault="00565A7A" w:rsidP="00457051">
            <w:pPr>
              <w:pStyle w:val="a3"/>
              <w:spacing w:line="288" w:lineRule="auto"/>
              <w:jc w:val="center"/>
            </w:pPr>
            <w:r>
              <w:t>32</w:t>
            </w:r>
          </w:p>
        </w:tc>
        <w:tc>
          <w:tcPr>
            <w:tcW w:w="0" w:type="auto"/>
          </w:tcPr>
          <w:p w:rsidR="00565A7A" w:rsidRDefault="00565A7A" w:rsidP="00457051">
            <w:pPr>
              <w:pStyle w:val="a3"/>
              <w:spacing w:line="288" w:lineRule="auto"/>
              <w:jc w:val="center"/>
            </w:pPr>
            <w:r>
              <w:t>33</w:t>
            </w:r>
          </w:p>
        </w:tc>
        <w:tc>
          <w:tcPr>
            <w:tcW w:w="0" w:type="auto"/>
          </w:tcPr>
          <w:p w:rsidR="00565A7A" w:rsidRDefault="00565A7A" w:rsidP="00457051">
            <w:pPr>
              <w:pStyle w:val="a3"/>
              <w:spacing w:line="288" w:lineRule="auto"/>
              <w:jc w:val="center"/>
            </w:pPr>
            <w:r>
              <w:t>34</w:t>
            </w:r>
          </w:p>
        </w:tc>
        <w:tc>
          <w:tcPr>
            <w:tcW w:w="0" w:type="auto"/>
          </w:tcPr>
          <w:p w:rsidR="00565A7A" w:rsidRDefault="00565A7A" w:rsidP="00457051">
            <w:pPr>
              <w:pStyle w:val="a3"/>
              <w:spacing w:line="288" w:lineRule="auto"/>
              <w:jc w:val="center"/>
            </w:pPr>
            <w:r>
              <w:t>35</w:t>
            </w:r>
          </w:p>
        </w:tc>
        <w:tc>
          <w:tcPr>
            <w:tcW w:w="0" w:type="auto"/>
          </w:tcPr>
          <w:p w:rsidR="00565A7A" w:rsidRDefault="00565A7A" w:rsidP="00457051">
            <w:pPr>
              <w:pStyle w:val="a3"/>
              <w:spacing w:line="288" w:lineRule="auto"/>
              <w:jc w:val="center"/>
            </w:pPr>
            <w:r>
              <w:t>36</w:t>
            </w:r>
          </w:p>
        </w:tc>
        <w:tc>
          <w:tcPr>
            <w:tcW w:w="0" w:type="auto"/>
          </w:tcPr>
          <w:p w:rsidR="00565A7A" w:rsidRDefault="00565A7A" w:rsidP="00457051">
            <w:pPr>
              <w:pStyle w:val="a3"/>
              <w:spacing w:line="288" w:lineRule="auto"/>
              <w:jc w:val="center"/>
            </w:pPr>
            <w:r>
              <w:t>37</w:t>
            </w:r>
          </w:p>
        </w:tc>
        <w:tc>
          <w:tcPr>
            <w:tcW w:w="0" w:type="auto"/>
          </w:tcPr>
          <w:p w:rsidR="00565A7A" w:rsidRDefault="00565A7A" w:rsidP="00457051">
            <w:pPr>
              <w:pStyle w:val="a3"/>
              <w:spacing w:line="288" w:lineRule="auto"/>
              <w:jc w:val="center"/>
            </w:pPr>
            <w:r>
              <w:t>38</w:t>
            </w:r>
          </w:p>
        </w:tc>
        <w:tc>
          <w:tcPr>
            <w:tcW w:w="0" w:type="auto"/>
          </w:tcPr>
          <w:p w:rsidR="00565A7A" w:rsidRDefault="00565A7A" w:rsidP="00457051">
            <w:pPr>
              <w:pStyle w:val="a3"/>
              <w:spacing w:line="288" w:lineRule="auto"/>
              <w:jc w:val="center"/>
            </w:pPr>
            <w:r>
              <w:t>39</w:t>
            </w:r>
          </w:p>
        </w:tc>
        <w:tc>
          <w:tcPr>
            <w:tcW w:w="0" w:type="auto"/>
          </w:tcPr>
          <w:p w:rsidR="00565A7A" w:rsidRDefault="00565A7A" w:rsidP="00457051">
            <w:pPr>
              <w:pStyle w:val="a3"/>
              <w:spacing w:line="288" w:lineRule="auto"/>
              <w:jc w:val="center"/>
            </w:pPr>
            <w:r>
              <w:t>40</w:t>
            </w:r>
          </w:p>
        </w:tc>
      </w:tr>
      <w:tr w:rsidR="00565A7A" w:rsidRPr="00851559">
        <w:tc>
          <w:tcPr>
            <w:tcW w:w="1171" w:type="dxa"/>
          </w:tcPr>
          <w:p w:rsidR="00565A7A" w:rsidRPr="001C51A6" w:rsidRDefault="00565A7A" w:rsidP="00565A7A">
            <w:pPr>
              <w:spacing w:line="312" w:lineRule="auto"/>
              <w:jc w:val="both"/>
            </w:pPr>
            <w:r w:rsidRPr="001C51A6">
              <w:t>Д, П, Щ</w:t>
            </w:r>
          </w:p>
        </w:tc>
        <w:tc>
          <w:tcPr>
            <w:tcW w:w="0" w:type="auto"/>
          </w:tcPr>
          <w:p w:rsidR="00565A7A" w:rsidRDefault="00565A7A" w:rsidP="00457051">
            <w:pPr>
              <w:pStyle w:val="a3"/>
              <w:spacing w:line="288" w:lineRule="auto"/>
              <w:jc w:val="center"/>
            </w:pPr>
            <w:r>
              <w:t>41</w:t>
            </w:r>
          </w:p>
        </w:tc>
        <w:tc>
          <w:tcPr>
            <w:tcW w:w="0" w:type="auto"/>
          </w:tcPr>
          <w:p w:rsidR="00565A7A" w:rsidRDefault="00565A7A" w:rsidP="00457051">
            <w:pPr>
              <w:pStyle w:val="a3"/>
              <w:spacing w:line="288" w:lineRule="auto"/>
              <w:jc w:val="center"/>
            </w:pPr>
            <w:r>
              <w:t>42</w:t>
            </w:r>
          </w:p>
        </w:tc>
        <w:tc>
          <w:tcPr>
            <w:tcW w:w="0" w:type="auto"/>
          </w:tcPr>
          <w:p w:rsidR="00565A7A" w:rsidRDefault="00565A7A" w:rsidP="00457051">
            <w:pPr>
              <w:pStyle w:val="a3"/>
              <w:spacing w:line="288" w:lineRule="auto"/>
              <w:jc w:val="center"/>
            </w:pPr>
            <w:r>
              <w:t>43</w:t>
            </w:r>
          </w:p>
        </w:tc>
        <w:tc>
          <w:tcPr>
            <w:tcW w:w="0" w:type="auto"/>
          </w:tcPr>
          <w:p w:rsidR="00565A7A" w:rsidRDefault="00565A7A" w:rsidP="00457051">
            <w:pPr>
              <w:pStyle w:val="a3"/>
              <w:spacing w:line="288" w:lineRule="auto"/>
              <w:jc w:val="center"/>
            </w:pPr>
            <w:r>
              <w:t>44</w:t>
            </w:r>
          </w:p>
        </w:tc>
        <w:tc>
          <w:tcPr>
            <w:tcW w:w="0" w:type="auto"/>
          </w:tcPr>
          <w:p w:rsidR="00565A7A" w:rsidRDefault="00565A7A" w:rsidP="00457051">
            <w:pPr>
              <w:pStyle w:val="a3"/>
              <w:spacing w:line="288" w:lineRule="auto"/>
              <w:jc w:val="center"/>
            </w:pPr>
            <w:r>
              <w:t>45</w:t>
            </w:r>
          </w:p>
        </w:tc>
        <w:tc>
          <w:tcPr>
            <w:tcW w:w="0" w:type="auto"/>
          </w:tcPr>
          <w:p w:rsidR="00565A7A" w:rsidRDefault="00565A7A" w:rsidP="00457051">
            <w:pPr>
              <w:pStyle w:val="a3"/>
              <w:spacing w:line="288" w:lineRule="auto"/>
              <w:jc w:val="center"/>
            </w:pPr>
            <w:r>
              <w:t>46</w:t>
            </w:r>
          </w:p>
        </w:tc>
        <w:tc>
          <w:tcPr>
            <w:tcW w:w="0" w:type="auto"/>
          </w:tcPr>
          <w:p w:rsidR="00565A7A" w:rsidRDefault="00565A7A" w:rsidP="00457051">
            <w:pPr>
              <w:pStyle w:val="a3"/>
              <w:spacing w:line="288" w:lineRule="auto"/>
              <w:jc w:val="center"/>
            </w:pPr>
            <w:r>
              <w:t>47</w:t>
            </w:r>
          </w:p>
        </w:tc>
        <w:tc>
          <w:tcPr>
            <w:tcW w:w="0" w:type="auto"/>
          </w:tcPr>
          <w:p w:rsidR="00565A7A" w:rsidRDefault="00565A7A" w:rsidP="00457051">
            <w:pPr>
              <w:pStyle w:val="a3"/>
              <w:spacing w:line="288" w:lineRule="auto"/>
              <w:jc w:val="center"/>
            </w:pPr>
            <w:r>
              <w:t>48</w:t>
            </w:r>
          </w:p>
        </w:tc>
        <w:tc>
          <w:tcPr>
            <w:tcW w:w="0" w:type="auto"/>
          </w:tcPr>
          <w:p w:rsidR="00565A7A" w:rsidRDefault="00565A7A" w:rsidP="00457051">
            <w:pPr>
              <w:pStyle w:val="a3"/>
              <w:spacing w:line="288" w:lineRule="auto"/>
              <w:jc w:val="center"/>
            </w:pPr>
            <w:r>
              <w:t>49</w:t>
            </w:r>
          </w:p>
        </w:tc>
        <w:tc>
          <w:tcPr>
            <w:tcW w:w="0" w:type="auto"/>
          </w:tcPr>
          <w:p w:rsidR="00565A7A" w:rsidRDefault="00565A7A" w:rsidP="00457051">
            <w:pPr>
              <w:pStyle w:val="a3"/>
              <w:spacing w:line="288" w:lineRule="auto"/>
              <w:jc w:val="center"/>
            </w:pPr>
            <w:r>
              <w:t>50</w:t>
            </w:r>
          </w:p>
        </w:tc>
      </w:tr>
      <w:tr w:rsidR="00565A7A" w:rsidRPr="00851559">
        <w:tc>
          <w:tcPr>
            <w:tcW w:w="1171" w:type="dxa"/>
          </w:tcPr>
          <w:p w:rsidR="00565A7A" w:rsidRPr="001C51A6" w:rsidRDefault="00565A7A" w:rsidP="00565A7A">
            <w:pPr>
              <w:spacing w:line="312" w:lineRule="auto"/>
              <w:jc w:val="both"/>
            </w:pPr>
            <w:r w:rsidRPr="001C51A6">
              <w:t>Е, Ё, Р, Э</w:t>
            </w:r>
          </w:p>
        </w:tc>
        <w:tc>
          <w:tcPr>
            <w:tcW w:w="0" w:type="auto"/>
          </w:tcPr>
          <w:p w:rsidR="00565A7A" w:rsidRDefault="00565A7A" w:rsidP="00457051">
            <w:pPr>
              <w:pStyle w:val="a3"/>
              <w:spacing w:line="288" w:lineRule="auto"/>
              <w:jc w:val="center"/>
            </w:pPr>
            <w:r>
              <w:t>51</w:t>
            </w:r>
          </w:p>
        </w:tc>
        <w:tc>
          <w:tcPr>
            <w:tcW w:w="0" w:type="auto"/>
          </w:tcPr>
          <w:p w:rsidR="00565A7A" w:rsidRDefault="00565A7A" w:rsidP="00457051">
            <w:pPr>
              <w:pStyle w:val="a3"/>
              <w:spacing w:line="288" w:lineRule="auto"/>
              <w:jc w:val="center"/>
            </w:pPr>
            <w:r>
              <w:t>52</w:t>
            </w:r>
          </w:p>
        </w:tc>
        <w:tc>
          <w:tcPr>
            <w:tcW w:w="0" w:type="auto"/>
          </w:tcPr>
          <w:p w:rsidR="00565A7A" w:rsidRDefault="00565A7A" w:rsidP="00457051">
            <w:pPr>
              <w:pStyle w:val="a3"/>
              <w:spacing w:line="288" w:lineRule="auto"/>
              <w:jc w:val="center"/>
            </w:pPr>
            <w:r>
              <w:t>53</w:t>
            </w:r>
          </w:p>
        </w:tc>
        <w:tc>
          <w:tcPr>
            <w:tcW w:w="0" w:type="auto"/>
          </w:tcPr>
          <w:p w:rsidR="00565A7A" w:rsidRDefault="00565A7A" w:rsidP="00457051">
            <w:pPr>
              <w:pStyle w:val="a3"/>
              <w:spacing w:line="288" w:lineRule="auto"/>
              <w:jc w:val="center"/>
            </w:pPr>
            <w:r>
              <w:t>54</w:t>
            </w:r>
          </w:p>
        </w:tc>
        <w:tc>
          <w:tcPr>
            <w:tcW w:w="0" w:type="auto"/>
          </w:tcPr>
          <w:p w:rsidR="00565A7A" w:rsidRDefault="00565A7A" w:rsidP="00457051">
            <w:pPr>
              <w:pStyle w:val="a3"/>
              <w:spacing w:line="288" w:lineRule="auto"/>
              <w:jc w:val="center"/>
            </w:pPr>
            <w:r>
              <w:t>55</w:t>
            </w:r>
          </w:p>
        </w:tc>
        <w:tc>
          <w:tcPr>
            <w:tcW w:w="0" w:type="auto"/>
          </w:tcPr>
          <w:p w:rsidR="00565A7A" w:rsidRDefault="00565A7A" w:rsidP="00457051">
            <w:pPr>
              <w:pStyle w:val="a3"/>
              <w:spacing w:line="288" w:lineRule="auto"/>
              <w:jc w:val="center"/>
            </w:pPr>
            <w:r>
              <w:t>56</w:t>
            </w:r>
          </w:p>
        </w:tc>
        <w:tc>
          <w:tcPr>
            <w:tcW w:w="0" w:type="auto"/>
          </w:tcPr>
          <w:p w:rsidR="00565A7A" w:rsidRDefault="00565A7A" w:rsidP="00457051">
            <w:pPr>
              <w:pStyle w:val="a3"/>
              <w:spacing w:line="288" w:lineRule="auto"/>
              <w:jc w:val="center"/>
            </w:pPr>
            <w:r>
              <w:t>57</w:t>
            </w:r>
          </w:p>
        </w:tc>
        <w:tc>
          <w:tcPr>
            <w:tcW w:w="0" w:type="auto"/>
          </w:tcPr>
          <w:p w:rsidR="00565A7A" w:rsidRDefault="00565A7A" w:rsidP="00457051">
            <w:pPr>
              <w:pStyle w:val="a3"/>
              <w:spacing w:line="288" w:lineRule="auto"/>
              <w:jc w:val="center"/>
            </w:pPr>
            <w:r>
              <w:t>58</w:t>
            </w:r>
          </w:p>
        </w:tc>
        <w:tc>
          <w:tcPr>
            <w:tcW w:w="0" w:type="auto"/>
          </w:tcPr>
          <w:p w:rsidR="00565A7A" w:rsidRDefault="00565A7A" w:rsidP="00457051">
            <w:pPr>
              <w:pStyle w:val="a3"/>
              <w:spacing w:line="288" w:lineRule="auto"/>
              <w:jc w:val="center"/>
            </w:pPr>
            <w:r>
              <w:t>59</w:t>
            </w:r>
          </w:p>
        </w:tc>
        <w:tc>
          <w:tcPr>
            <w:tcW w:w="0" w:type="auto"/>
          </w:tcPr>
          <w:p w:rsidR="00565A7A" w:rsidRDefault="00565A7A" w:rsidP="00457051">
            <w:pPr>
              <w:pStyle w:val="a3"/>
              <w:spacing w:line="288" w:lineRule="auto"/>
              <w:jc w:val="center"/>
            </w:pPr>
            <w:r>
              <w:t>60</w:t>
            </w:r>
          </w:p>
        </w:tc>
      </w:tr>
      <w:tr w:rsidR="00565A7A" w:rsidRPr="00851559">
        <w:tc>
          <w:tcPr>
            <w:tcW w:w="1171" w:type="dxa"/>
          </w:tcPr>
          <w:p w:rsidR="00565A7A" w:rsidRPr="001C51A6" w:rsidRDefault="00565A7A" w:rsidP="00565A7A">
            <w:pPr>
              <w:spacing w:line="312" w:lineRule="auto"/>
              <w:jc w:val="both"/>
            </w:pPr>
            <w:r w:rsidRPr="001C51A6">
              <w:t>Ж, С, Ю</w:t>
            </w:r>
            <w:r>
              <w:t>,</w:t>
            </w:r>
            <w:r w:rsidRPr="001C51A6">
              <w:t xml:space="preserve"> З, Т, Я</w:t>
            </w:r>
          </w:p>
        </w:tc>
        <w:tc>
          <w:tcPr>
            <w:tcW w:w="0" w:type="auto"/>
          </w:tcPr>
          <w:p w:rsidR="00565A7A" w:rsidRDefault="00565A7A" w:rsidP="00457051">
            <w:pPr>
              <w:pStyle w:val="a3"/>
              <w:spacing w:line="288" w:lineRule="auto"/>
              <w:jc w:val="center"/>
            </w:pPr>
            <w:r>
              <w:t>61</w:t>
            </w:r>
          </w:p>
        </w:tc>
        <w:tc>
          <w:tcPr>
            <w:tcW w:w="0" w:type="auto"/>
          </w:tcPr>
          <w:p w:rsidR="00565A7A" w:rsidRDefault="00565A7A" w:rsidP="00457051">
            <w:pPr>
              <w:pStyle w:val="a3"/>
              <w:spacing w:line="288" w:lineRule="auto"/>
              <w:jc w:val="center"/>
            </w:pPr>
            <w:r>
              <w:t>62</w:t>
            </w:r>
          </w:p>
        </w:tc>
        <w:tc>
          <w:tcPr>
            <w:tcW w:w="0" w:type="auto"/>
          </w:tcPr>
          <w:p w:rsidR="00565A7A" w:rsidRDefault="00565A7A" w:rsidP="00457051">
            <w:pPr>
              <w:pStyle w:val="a3"/>
              <w:spacing w:line="288" w:lineRule="auto"/>
              <w:jc w:val="center"/>
            </w:pPr>
            <w:r>
              <w:t>63</w:t>
            </w:r>
          </w:p>
        </w:tc>
        <w:tc>
          <w:tcPr>
            <w:tcW w:w="0" w:type="auto"/>
          </w:tcPr>
          <w:p w:rsidR="00565A7A" w:rsidRDefault="00565A7A" w:rsidP="00457051">
            <w:pPr>
              <w:pStyle w:val="a3"/>
              <w:spacing w:line="288" w:lineRule="auto"/>
              <w:jc w:val="center"/>
            </w:pPr>
            <w:r>
              <w:t>64</w:t>
            </w:r>
          </w:p>
        </w:tc>
        <w:tc>
          <w:tcPr>
            <w:tcW w:w="0" w:type="auto"/>
          </w:tcPr>
          <w:p w:rsidR="00565A7A" w:rsidRDefault="00565A7A" w:rsidP="00457051">
            <w:pPr>
              <w:pStyle w:val="a3"/>
              <w:spacing w:line="288" w:lineRule="auto"/>
              <w:jc w:val="center"/>
            </w:pPr>
            <w:r>
              <w:t>65</w:t>
            </w:r>
          </w:p>
        </w:tc>
        <w:tc>
          <w:tcPr>
            <w:tcW w:w="0" w:type="auto"/>
          </w:tcPr>
          <w:p w:rsidR="00565A7A" w:rsidRDefault="00565A7A" w:rsidP="00457051">
            <w:pPr>
              <w:pStyle w:val="a3"/>
              <w:spacing w:line="288" w:lineRule="auto"/>
              <w:jc w:val="center"/>
            </w:pPr>
            <w:r>
              <w:t>66</w:t>
            </w:r>
          </w:p>
        </w:tc>
        <w:tc>
          <w:tcPr>
            <w:tcW w:w="0" w:type="auto"/>
          </w:tcPr>
          <w:p w:rsidR="00565A7A" w:rsidRDefault="00565A7A" w:rsidP="00457051">
            <w:pPr>
              <w:pStyle w:val="a3"/>
              <w:spacing w:line="288" w:lineRule="auto"/>
              <w:jc w:val="center"/>
            </w:pPr>
            <w:r>
              <w:t>67</w:t>
            </w:r>
          </w:p>
        </w:tc>
        <w:tc>
          <w:tcPr>
            <w:tcW w:w="0" w:type="auto"/>
          </w:tcPr>
          <w:p w:rsidR="00565A7A" w:rsidRDefault="00565A7A" w:rsidP="00457051">
            <w:pPr>
              <w:pStyle w:val="a3"/>
              <w:spacing w:line="288" w:lineRule="auto"/>
              <w:jc w:val="center"/>
            </w:pPr>
            <w:r>
              <w:t>68</w:t>
            </w:r>
          </w:p>
        </w:tc>
        <w:tc>
          <w:tcPr>
            <w:tcW w:w="0" w:type="auto"/>
          </w:tcPr>
          <w:p w:rsidR="00565A7A" w:rsidRDefault="00565A7A" w:rsidP="00457051">
            <w:pPr>
              <w:pStyle w:val="a3"/>
              <w:spacing w:line="288" w:lineRule="auto"/>
              <w:jc w:val="center"/>
            </w:pPr>
            <w:r>
              <w:t>69</w:t>
            </w:r>
          </w:p>
        </w:tc>
        <w:tc>
          <w:tcPr>
            <w:tcW w:w="0" w:type="auto"/>
          </w:tcPr>
          <w:p w:rsidR="00565A7A" w:rsidRDefault="00565A7A" w:rsidP="00457051">
            <w:pPr>
              <w:pStyle w:val="a3"/>
              <w:spacing w:line="288" w:lineRule="auto"/>
              <w:jc w:val="center"/>
            </w:pPr>
            <w:r>
              <w:t>70</w:t>
            </w:r>
          </w:p>
        </w:tc>
      </w:tr>
    </w:tbl>
    <w:p w:rsidR="00387EBC" w:rsidRDefault="00387EBC" w:rsidP="00387EBC">
      <w:pPr>
        <w:pStyle w:val="23"/>
        <w:tabs>
          <w:tab w:val="left" w:pos="0"/>
        </w:tabs>
        <w:spacing w:after="0" w:line="360" w:lineRule="auto"/>
        <w:jc w:val="both"/>
        <w:rPr>
          <w:sz w:val="28"/>
          <w:szCs w:val="28"/>
        </w:rPr>
      </w:pPr>
    </w:p>
    <w:p w:rsidR="00565A7A" w:rsidRDefault="00565A7A" w:rsidP="00F64817">
      <w:pPr>
        <w:spacing w:line="360" w:lineRule="auto"/>
        <w:ind w:firstLine="919"/>
        <w:jc w:val="both"/>
        <w:rPr>
          <w:b/>
          <w:sz w:val="28"/>
          <w:szCs w:val="28"/>
        </w:rPr>
      </w:pPr>
      <w:r w:rsidRPr="00AB6CBD">
        <w:rPr>
          <w:sz w:val="28"/>
          <w:szCs w:val="28"/>
        </w:rPr>
        <w:t xml:space="preserve">После всех таблиц должны быть сделаны выводы. Они должны содержать краткие аналитические </w:t>
      </w:r>
      <w:r>
        <w:rPr>
          <w:sz w:val="28"/>
          <w:szCs w:val="28"/>
        </w:rPr>
        <w:t xml:space="preserve">рассуждения, касающиеся экономического смысла и значения </w:t>
      </w:r>
      <w:r w:rsidRPr="00AB6CBD">
        <w:rPr>
          <w:sz w:val="28"/>
          <w:szCs w:val="28"/>
        </w:rPr>
        <w:t xml:space="preserve"> </w:t>
      </w:r>
      <w:r w:rsidRPr="00AB6CBD">
        <w:rPr>
          <w:b/>
          <w:sz w:val="28"/>
          <w:szCs w:val="28"/>
        </w:rPr>
        <w:t>каждого показателя</w:t>
      </w:r>
      <w:r>
        <w:rPr>
          <w:b/>
          <w:sz w:val="28"/>
          <w:szCs w:val="28"/>
        </w:rPr>
        <w:t xml:space="preserve"> таблицы</w:t>
      </w:r>
      <w:r w:rsidRPr="00AB6CBD">
        <w:rPr>
          <w:b/>
          <w:sz w:val="28"/>
          <w:szCs w:val="28"/>
        </w:rPr>
        <w:t>.</w:t>
      </w:r>
    </w:p>
    <w:p w:rsidR="00565A7A" w:rsidRDefault="00565A7A" w:rsidP="00F64817">
      <w:pPr>
        <w:pStyle w:val="Normal1"/>
        <w:spacing w:line="360" w:lineRule="auto"/>
        <w:ind w:firstLine="720"/>
        <w:rPr>
          <w:sz w:val="28"/>
        </w:rPr>
      </w:pPr>
      <w:r>
        <w:rPr>
          <w:b/>
          <w:sz w:val="28"/>
        </w:rPr>
        <w:t xml:space="preserve">Введение </w:t>
      </w:r>
      <w:r w:rsidRPr="00565A7A">
        <w:rPr>
          <w:sz w:val="28"/>
        </w:rPr>
        <w:t xml:space="preserve">должно содержать обоснование актуальности выбранной темы, цели и задачи исследования, предмет, объект  и период исследования. </w:t>
      </w:r>
    </w:p>
    <w:p w:rsidR="007D7283" w:rsidRPr="00E30C38" w:rsidRDefault="00A20B11" w:rsidP="00F64817">
      <w:pPr>
        <w:spacing w:line="360" w:lineRule="auto"/>
        <w:jc w:val="both"/>
        <w:rPr>
          <w:sz w:val="28"/>
        </w:rPr>
      </w:pPr>
      <w:r w:rsidRPr="00A20B11">
        <w:rPr>
          <w:b/>
          <w:sz w:val="28"/>
        </w:rPr>
        <w:t xml:space="preserve">          Теоретическая часть</w:t>
      </w:r>
      <w:r>
        <w:rPr>
          <w:b/>
          <w:sz w:val="28"/>
        </w:rPr>
        <w:t xml:space="preserve"> </w:t>
      </w:r>
      <w:r w:rsidR="00C52576" w:rsidRPr="00E30C38">
        <w:rPr>
          <w:sz w:val="28"/>
        </w:rPr>
        <w:t>содержит подробное описание выбранной темы.</w:t>
      </w:r>
    </w:p>
    <w:p w:rsidR="00A20B11" w:rsidRDefault="00C52576" w:rsidP="00F64817">
      <w:pPr>
        <w:spacing w:line="360" w:lineRule="auto"/>
        <w:ind w:firstLine="709"/>
        <w:jc w:val="both"/>
        <w:rPr>
          <w:sz w:val="28"/>
        </w:rPr>
      </w:pPr>
      <w:r w:rsidRPr="00E30C38">
        <w:rPr>
          <w:sz w:val="28"/>
        </w:rPr>
        <w:t xml:space="preserve"> Студент самостоятельно разделяет эту часть на три пункта. В первом пункте описывается сущность проблемы, необходимые классификации, принципы и т.п. Во втором пункте </w:t>
      </w:r>
      <w:r w:rsidR="007D7283" w:rsidRPr="00E30C38">
        <w:rPr>
          <w:sz w:val="28"/>
        </w:rPr>
        <w:t xml:space="preserve">определяются </w:t>
      </w:r>
      <w:r w:rsidRPr="00E30C38">
        <w:rPr>
          <w:sz w:val="28"/>
        </w:rPr>
        <w:t xml:space="preserve">методические подходы </w:t>
      </w:r>
      <w:r w:rsidR="007D7283" w:rsidRPr="00E30C38">
        <w:rPr>
          <w:sz w:val="28"/>
        </w:rPr>
        <w:t xml:space="preserve">к решению поставленных задач.  В третьем пункте формулируются предложения по </w:t>
      </w:r>
      <w:r w:rsidR="00E30C38" w:rsidRPr="00E30C38">
        <w:rPr>
          <w:sz w:val="28"/>
        </w:rPr>
        <w:t>совершенствованию управления в выбранной области.</w:t>
      </w:r>
    </w:p>
    <w:p w:rsidR="00E30C38" w:rsidRDefault="00E30C38" w:rsidP="00F64817">
      <w:pPr>
        <w:spacing w:line="360" w:lineRule="auto"/>
        <w:ind w:firstLine="709"/>
        <w:jc w:val="both"/>
        <w:rPr>
          <w:sz w:val="28"/>
        </w:rPr>
      </w:pPr>
      <w:r w:rsidRPr="00E30C38">
        <w:rPr>
          <w:b/>
          <w:sz w:val="28"/>
        </w:rPr>
        <w:t>Аналитическая часть</w:t>
      </w:r>
      <w:r>
        <w:rPr>
          <w:b/>
          <w:sz w:val="28"/>
        </w:rPr>
        <w:t xml:space="preserve"> </w:t>
      </w:r>
      <w:r>
        <w:rPr>
          <w:sz w:val="28"/>
        </w:rPr>
        <w:t>включает следующие пункты:</w:t>
      </w:r>
    </w:p>
    <w:p w:rsidR="00E30C38" w:rsidRPr="00C3282C" w:rsidRDefault="00E30C38" w:rsidP="00E30C38">
      <w:pPr>
        <w:tabs>
          <w:tab w:val="left" w:pos="0"/>
        </w:tabs>
        <w:spacing w:line="360" w:lineRule="auto"/>
        <w:rPr>
          <w:sz w:val="28"/>
          <w:szCs w:val="28"/>
        </w:rPr>
      </w:pPr>
      <w:r w:rsidRPr="00C3282C">
        <w:rPr>
          <w:sz w:val="28"/>
          <w:szCs w:val="28"/>
        </w:rPr>
        <w:t>2.1. Анализ структуры актива баланса</w:t>
      </w:r>
    </w:p>
    <w:p w:rsidR="00E30C38" w:rsidRPr="00C3282C" w:rsidRDefault="00E30C38" w:rsidP="00E30C38">
      <w:pPr>
        <w:tabs>
          <w:tab w:val="left" w:pos="0"/>
        </w:tabs>
        <w:spacing w:line="360" w:lineRule="auto"/>
        <w:rPr>
          <w:sz w:val="28"/>
          <w:szCs w:val="28"/>
        </w:rPr>
      </w:pPr>
      <w:r w:rsidRPr="00C3282C">
        <w:rPr>
          <w:sz w:val="28"/>
          <w:szCs w:val="28"/>
        </w:rPr>
        <w:lastRenderedPageBreak/>
        <w:t>2.2. Анализ структуры пассива баланса</w:t>
      </w:r>
    </w:p>
    <w:p w:rsidR="00E30C38" w:rsidRPr="00C3282C" w:rsidRDefault="00E30C38" w:rsidP="00E30C38">
      <w:pPr>
        <w:tabs>
          <w:tab w:val="left" w:pos="0"/>
        </w:tabs>
        <w:spacing w:line="360" w:lineRule="auto"/>
        <w:rPr>
          <w:sz w:val="28"/>
          <w:szCs w:val="28"/>
        </w:rPr>
      </w:pPr>
      <w:r w:rsidRPr="00C3282C">
        <w:rPr>
          <w:sz w:val="28"/>
          <w:szCs w:val="28"/>
        </w:rPr>
        <w:t>2.3.  Оценка финансовой устойчивости предприятия</w:t>
      </w:r>
    </w:p>
    <w:p w:rsidR="00E30C38" w:rsidRPr="00C3282C" w:rsidRDefault="00E30C38" w:rsidP="00E30C38">
      <w:pPr>
        <w:tabs>
          <w:tab w:val="left" w:pos="0"/>
        </w:tabs>
        <w:spacing w:line="360" w:lineRule="auto"/>
        <w:rPr>
          <w:sz w:val="28"/>
          <w:szCs w:val="28"/>
        </w:rPr>
      </w:pPr>
      <w:r w:rsidRPr="00C3282C">
        <w:rPr>
          <w:sz w:val="28"/>
          <w:szCs w:val="28"/>
        </w:rPr>
        <w:t>2.4. Анализ ликвидности и платежеспособности предприятия</w:t>
      </w:r>
    </w:p>
    <w:p w:rsidR="00E30C38" w:rsidRPr="00C3282C" w:rsidRDefault="00E30C38" w:rsidP="00E30C38">
      <w:pPr>
        <w:tabs>
          <w:tab w:val="left" w:pos="0"/>
        </w:tabs>
        <w:spacing w:line="360" w:lineRule="auto"/>
        <w:rPr>
          <w:sz w:val="28"/>
          <w:szCs w:val="28"/>
        </w:rPr>
      </w:pPr>
      <w:r w:rsidRPr="00C3282C">
        <w:rPr>
          <w:sz w:val="28"/>
          <w:szCs w:val="28"/>
        </w:rPr>
        <w:t>2.5. Анализ деловой активности (оборачиваемости)</w:t>
      </w:r>
    </w:p>
    <w:p w:rsidR="00E30C38" w:rsidRPr="00C3282C" w:rsidRDefault="00E30C38" w:rsidP="00E30C38">
      <w:pPr>
        <w:spacing w:line="360" w:lineRule="auto"/>
        <w:rPr>
          <w:sz w:val="28"/>
          <w:szCs w:val="28"/>
        </w:rPr>
      </w:pPr>
      <w:r w:rsidRPr="00C3282C">
        <w:rPr>
          <w:sz w:val="28"/>
          <w:szCs w:val="28"/>
        </w:rPr>
        <w:t>2.6. Анализ финансовых результатов деятельности предприятия</w:t>
      </w:r>
    </w:p>
    <w:p w:rsidR="00E30C38" w:rsidRPr="00C3282C" w:rsidRDefault="00E30C38" w:rsidP="00E30C38">
      <w:pPr>
        <w:spacing w:line="360" w:lineRule="auto"/>
        <w:rPr>
          <w:sz w:val="28"/>
          <w:szCs w:val="28"/>
        </w:rPr>
      </w:pPr>
      <w:r w:rsidRPr="00C3282C">
        <w:rPr>
          <w:sz w:val="28"/>
          <w:szCs w:val="28"/>
        </w:rPr>
        <w:t>2.7. Анализ показателей рентабельности</w:t>
      </w:r>
    </w:p>
    <w:p w:rsidR="00E30C38" w:rsidRPr="00C3282C" w:rsidRDefault="00E30C38" w:rsidP="00E30C38">
      <w:pPr>
        <w:spacing w:line="360" w:lineRule="auto"/>
        <w:rPr>
          <w:sz w:val="28"/>
          <w:szCs w:val="28"/>
        </w:rPr>
      </w:pPr>
      <w:r w:rsidRPr="00C3282C">
        <w:rPr>
          <w:sz w:val="28"/>
          <w:szCs w:val="28"/>
        </w:rPr>
        <w:t>2.8. Прогнозирование возможного банкротства предприятия при помощи модел</w:t>
      </w:r>
      <w:r>
        <w:rPr>
          <w:sz w:val="28"/>
          <w:szCs w:val="28"/>
        </w:rPr>
        <w:t>и</w:t>
      </w:r>
      <w:r w:rsidRPr="00C3282C">
        <w:rPr>
          <w:sz w:val="28"/>
          <w:szCs w:val="28"/>
        </w:rPr>
        <w:t xml:space="preserve"> Э. Альтмана</w:t>
      </w:r>
    </w:p>
    <w:p w:rsidR="00E30C38" w:rsidRDefault="00E30C38" w:rsidP="00E30C38">
      <w:pPr>
        <w:spacing w:line="360" w:lineRule="auto"/>
        <w:rPr>
          <w:sz w:val="28"/>
          <w:szCs w:val="28"/>
        </w:rPr>
      </w:pPr>
      <w:r w:rsidRPr="00C3282C">
        <w:rPr>
          <w:sz w:val="28"/>
          <w:szCs w:val="28"/>
        </w:rPr>
        <w:t>2.9.  Анализ безубыточности предприятия</w:t>
      </w:r>
    </w:p>
    <w:p w:rsidR="00E30C38" w:rsidRDefault="00E30C38" w:rsidP="00E30C38">
      <w:pPr>
        <w:spacing w:line="360" w:lineRule="auto"/>
        <w:rPr>
          <w:sz w:val="28"/>
          <w:szCs w:val="28"/>
        </w:rPr>
      </w:pPr>
      <w:r>
        <w:rPr>
          <w:sz w:val="28"/>
          <w:szCs w:val="28"/>
        </w:rPr>
        <w:t>2.10. Расчет эффекта финансового рычага</w:t>
      </w:r>
    </w:p>
    <w:p w:rsidR="00E30C38" w:rsidRDefault="00A45E40" w:rsidP="00F64817">
      <w:pPr>
        <w:spacing w:line="360" w:lineRule="auto"/>
        <w:ind w:firstLine="709"/>
        <w:jc w:val="both"/>
        <w:rPr>
          <w:sz w:val="28"/>
        </w:rPr>
      </w:pPr>
      <w:r>
        <w:rPr>
          <w:sz w:val="28"/>
        </w:rPr>
        <w:t>Расчеты производятся в таблицах. Таблицы приводятся ниже.</w:t>
      </w:r>
    </w:p>
    <w:p w:rsidR="001C2999" w:rsidRPr="001C2999" w:rsidRDefault="001C2999" w:rsidP="00F64817">
      <w:pPr>
        <w:spacing w:line="360" w:lineRule="auto"/>
        <w:jc w:val="both"/>
        <w:rPr>
          <w:sz w:val="28"/>
        </w:rPr>
      </w:pPr>
      <w:r>
        <w:rPr>
          <w:sz w:val="28"/>
        </w:rPr>
        <w:t xml:space="preserve">         </w:t>
      </w:r>
      <w:r w:rsidRPr="001C2999">
        <w:rPr>
          <w:b/>
          <w:sz w:val="28"/>
        </w:rPr>
        <w:t xml:space="preserve"> Заключение</w:t>
      </w:r>
      <w:r>
        <w:rPr>
          <w:b/>
          <w:sz w:val="28"/>
        </w:rPr>
        <w:t xml:space="preserve"> </w:t>
      </w:r>
      <w:r>
        <w:rPr>
          <w:sz w:val="28"/>
        </w:rPr>
        <w:t>содержит основные выводы и рекомендации по теоретической и аналитической части. Выводы должны быть логичными, последовательными, обоснованными. Заключение должно быть не менее 2-3 страниц.</w:t>
      </w:r>
    </w:p>
    <w:p w:rsidR="001C2999" w:rsidRDefault="001C2999" w:rsidP="00F64817">
      <w:pPr>
        <w:pStyle w:val="Normal1"/>
        <w:spacing w:line="360" w:lineRule="auto"/>
        <w:ind w:firstLine="720"/>
        <w:rPr>
          <w:sz w:val="28"/>
        </w:rPr>
      </w:pPr>
      <w:r>
        <w:rPr>
          <w:sz w:val="28"/>
        </w:rPr>
        <w:t>На последней странице заключения</w:t>
      </w:r>
      <w:r>
        <w:rPr>
          <w:b/>
          <w:sz w:val="28"/>
        </w:rPr>
        <w:t xml:space="preserve"> студент проставляет дату окончания работы и подпись.</w:t>
      </w:r>
    </w:p>
    <w:p w:rsidR="00565A7A" w:rsidRDefault="00565A7A" w:rsidP="00F64817">
      <w:pPr>
        <w:pStyle w:val="Normal1"/>
        <w:spacing w:line="360" w:lineRule="auto"/>
        <w:ind w:firstLine="720"/>
        <w:rPr>
          <w:sz w:val="28"/>
        </w:rPr>
      </w:pPr>
      <w:r>
        <w:rPr>
          <w:b/>
          <w:sz w:val="28"/>
        </w:rPr>
        <w:t>Список использованной литературы</w:t>
      </w:r>
      <w:r>
        <w:rPr>
          <w:sz w:val="28"/>
        </w:rPr>
        <w:t xml:space="preserve"> должен быть оформлен в соответствие с общепринятыми стандартами и содержать не менее 20-ти источников. В список включаются только те источники, которые использовались при подготовке КР и на которые имеются ссылки в основной части работы.</w:t>
      </w:r>
    </w:p>
    <w:p w:rsidR="0002511E" w:rsidRDefault="0002511E" w:rsidP="00F64817">
      <w:pPr>
        <w:pStyle w:val="Normal1"/>
        <w:spacing w:line="360" w:lineRule="auto"/>
        <w:ind w:firstLine="720"/>
        <w:rPr>
          <w:sz w:val="28"/>
        </w:rPr>
      </w:pPr>
      <w:r>
        <w:rPr>
          <w:sz w:val="28"/>
        </w:rPr>
        <w:t>В приложении должна быть представлена отчетность объекта исследования за 2 года (Форма №1 «Бухгалтерский баланс», форма № 2 «Отчет о прибылях и убытках»</w:t>
      </w:r>
      <w:r w:rsidR="00FB7B4C">
        <w:rPr>
          <w:sz w:val="28"/>
        </w:rPr>
        <w:t xml:space="preserve"> и другие).</w:t>
      </w:r>
    </w:p>
    <w:p w:rsidR="00AD785E" w:rsidRDefault="00AD785E" w:rsidP="00F64817">
      <w:pPr>
        <w:pStyle w:val="Normal1"/>
        <w:spacing w:line="360" w:lineRule="auto"/>
        <w:ind w:firstLine="720"/>
        <w:rPr>
          <w:sz w:val="28"/>
        </w:rPr>
      </w:pPr>
    </w:p>
    <w:p w:rsidR="00AD785E" w:rsidRDefault="00AD785E" w:rsidP="00F64817">
      <w:pPr>
        <w:pStyle w:val="Normal1"/>
        <w:spacing w:line="360" w:lineRule="auto"/>
        <w:ind w:firstLine="720"/>
        <w:rPr>
          <w:b/>
          <w:sz w:val="28"/>
        </w:rPr>
      </w:pPr>
      <w:r>
        <w:rPr>
          <w:b/>
          <w:sz w:val="28"/>
        </w:rPr>
        <w:t>1.4. Защита курсовой работы</w:t>
      </w:r>
    </w:p>
    <w:p w:rsidR="00AD785E" w:rsidRDefault="00AD785E" w:rsidP="00F64817">
      <w:pPr>
        <w:pStyle w:val="Normal1"/>
        <w:spacing w:line="360" w:lineRule="auto"/>
        <w:ind w:firstLine="720"/>
        <w:rPr>
          <w:sz w:val="28"/>
        </w:rPr>
      </w:pPr>
      <w:r>
        <w:rPr>
          <w:sz w:val="28"/>
        </w:rPr>
        <w:t xml:space="preserve">Для успешной защиты </w:t>
      </w:r>
      <w:r w:rsidRPr="00AD785E">
        <w:rPr>
          <w:sz w:val="28"/>
        </w:rPr>
        <w:t>курсовой работы</w:t>
      </w:r>
      <w:r>
        <w:rPr>
          <w:sz w:val="28"/>
        </w:rPr>
        <w:t xml:space="preserve"> студент должен свободно ориентироваться в представленном материале, внимательно ознакомиться с рецензией и тщательно проработать указанные в ней замечания и отмеченные недостатки.</w:t>
      </w:r>
    </w:p>
    <w:p w:rsidR="00AD785E" w:rsidRDefault="00AD785E" w:rsidP="00F64817">
      <w:pPr>
        <w:pStyle w:val="Normal1"/>
        <w:spacing w:line="360" w:lineRule="auto"/>
        <w:ind w:firstLine="720"/>
        <w:jc w:val="left"/>
        <w:rPr>
          <w:sz w:val="28"/>
        </w:rPr>
      </w:pPr>
      <w:r>
        <w:rPr>
          <w:sz w:val="28"/>
        </w:rPr>
        <w:t xml:space="preserve">Защита </w:t>
      </w:r>
      <w:r w:rsidRPr="00AD785E">
        <w:rPr>
          <w:sz w:val="28"/>
        </w:rPr>
        <w:t>курсовой работы</w:t>
      </w:r>
      <w:r>
        <w:rPr>
          <w:sz w:val="28"/>
        </w:rPr>
        <w:t xml:space="preserve">  осуществляется в установленные кафедрой </w:t>
      </w:r>
      <w:r>
        <w:rPr>
          <w:sz w:val="28"/>
        </w:rPr>
        <w:lastRenderedPageBreak/>
        <w:t xml:space="preserve">сроки путем собеседования с членами комиссии по исследованной проблематике. </w:t>
      </w:r>
    </w:p>
    <w:p w:rsidR="00AD785E" w:rsidRDefault="00AD785E" w:rsidP="00790DDA">
      <w:pPr>
        <w:pStyle w:val="Normal1"/>
        <w:spacing w:line="360" w:lineRule="auto"/>
        <w:ind w:firstLine="720"/>
        <w:rPr>
          <w:sz w:val="28"/>
        </w:rPr>
      </w:pPr>
      <w:r>
        <w:rPr>
          <w:sz w:val="28"/>
        </w:rPr>
        <w:t xml:space="preserve">В процессе защиты студент должен четко и ясно отвечать на поставленные вопросы. Вопросы могут касаться как теоретической, так и аналитической  части работы: механизмов расчетов, экономического смысла показателей и т.п. Особое внимание необходимо уделить сделанным выводам и предложенным в работе рекомендациям. Использование </w:t>
      </w:r>
      <w:r>
        <w:rPr>
          <w:b/>
          <w:sz w:val="28"/>
        </w:rPr>
        <w:t>письменного текста</w:t>
      </w:r>
      <w:r>
        <w:rPr>
          <w:sz w:val="28"/>
        </w:rPr>
        <w:t xml:space="preserve"> работы в процессе защиты </w:t>
      </w:r>
      <w:r>
        <w:rPr>
          <w:b/>
          <w:sz w:val="28"/>
        </w:rPr>
        <w:t>не допускается</w:t>
      </w:r>
      <w:r>
        <w:rPr>
          <w:sz w:val="28"/>
        </w:rPr>
        <w:t xml:space="preserve">. </w:t>
      </w:r>
    </w:p>
    <w:p w:rsidR="00AD785E" w:rsidRDefault="00AD785E" w:rsidP="00790DDA">
      <w:pPr>
        <w:pStyle w:val="Normal1"/>
        <w:spacing w:line="360" w:lineRule="auto"/>
        <w:ind w:firstLine="720"/>
        <w:rPr>
          <w:sz w:val="28"/>
        </w:rPr>
      </w:pPr>
      <w:r>
        <w:rPr>
          <w:sz w:val="28"/>
        </w:rPr>
        <w:t>По результатам защиты руководителем определяется общая оценка работы по пятибалльной системе («отлично», «хорошо», «удовлетворительно», «неудовлетворительно»).</w:t>
      </w:r>
    </w:p>
    <w:p w:rsidR="00AD785E" w:rsidRDefault="00AD785E" w:rsidP="00790DDA">
      <w:pPr>
        <w:pStyle w:val="Normal1"/>
        <w:spacing w:line="360" w:lineRule="auto"/>
        <w:ind w:firstLine="720"/>
        <w:rPr>
          <w:sz w:val="28"/>
        </w:rPr>
      </w:pPr>
      <w:r>
        <w:rPr>
          <w:sz w:val="28"/>
        </w:rPr>
        <w:t>В случае неудовлетворительной оценки, работа подлежит повторной перезащите.</w:t>
      </w:r>
    </w:p>
    <w:p w:rsidR="00363D51" w:rsidRDefault="00363D51" w:rsidP="00F64817">
      <w:pPr>
        <w:pStyle w:val="Normal1"/>
        <w:spacing w:line="360" w:lineRule="auto"/>
        <w:ind w:firstLine="720"/>
        <w:jc w:val="left"/>
        <w:rPr>
          <w:sz w:val="28"/>
        </w:rPr>
      </w:pPr>
    </w:p>
    <w:p w:rsidR="004D7159" w:rsidRDefault="004D7159" w:rsidP="00F64817">
      <w:pPr>
        <w:jc w:val="center"/>
        <w:rPr>
          <w:sz w:val="28"/>
        </w:rPr>
      </w:pPr>
    </w:p>
    <w:p w:rsidR="00790DDA" w:rsidRDefault="00363D51" w:rsidP="00F64817">
      <w:pPr>
        <w:jc w:val="center"/>
        <w:rPr>
          <w:b/>
          <w:sz w:val="28"/>
        </w:rPr>
      </w:pPr>
      <w:r>
        <w:rPr>
          <w:sz w:val="28"/>
        </w:rPr>
        <w:t xml:space="preserve">2. </w:t>
      </w:r>
      <w:r>
        <w:rPr>
          <w:b/>
          <w:sz w:val="28"/>
        </w:rPr>
        <w:t xml:space="preserve">МЕТОДИЧЕСКИЕ УКАЗАНИЯ ПО ВЫПОЛНЕНИЮ </w:t>
      </w:r>
    </w:p>
    <w:p w:rsidR="00363D51" w:rsidRDefault="00790DDA" w:rsidP="00F64817">
      <w:pPr>
        <w:jc w:val="center"/>
        <w:rPr>
          <w:b/>
          <w:sz w:val="28"/>
        </w:rPr>
      </w:pPr>
      <w:r w:rsidRPr="00790DDA">
        <w:rPr>
          <w:b/>
          <w:caps/>
          <w:sz w:val="28"/>
          <w:szCs w:val="28"/>
        </w:rPr>
        <w:t>ана</w:t>
      </w:r>
      <w:r>
        <w:rPr>
          <w:b/>
          <w:caps/>
          <w:sz w:val="28"/>
          <w:szCs w:val="28"/>
        </w:rPr>
        <w:t>лит</w:t>
      </w:r>
      <w:r w:rsidRPr="00790DDA">
        <w:rPr>
          <w:b/>
          <w:caps/>
          <w:sz w:val="28"/>
          <w:szCs w:val="28"/>
        </w:rPr>
        <w:t>ической</w:t>
      </w:r>
      <w:r w:rsidR="00363D51" w:rsidRPr="00790DDA">
        <w:rPr>
          <w:b/>
          <w:caps/>
          <w:sz w:val="28"/>
          <w:szCs w:val="28"/>
        </w:rPr>
        <w:t xml:space="preserve"> </w:t>
      </w:r>
      <w:r w:rsidR="00363D51">
        <w:rPr>
          <w:b/>
          <w:sz w:val="28"/>
        </w:rPr>
        <w:t>ЧАСТИ КУРСОВОЙ  РАБОТЫ</w:t>
      </w:r>
    </w:p>
    <w:p w:rsidR="00363D51" w:rsidRDefault="00363D51" w:rsidP="00F64817">
      <w:pPr>
        <w:pStyle w:val="Normal1"/>
        <w:spacing w:line="360" w:lineRule="auto"/>
        <w:ind w:firstLine="720"/>
        <w:jc w:val="left"/>
        <w:rPr>
          <w:sz w:val="28"/>
        </w:rPr>
      </w:pPr>
    </w:p>
    <w:p w:rsidR="007152C4" w:rsidRPr="00C3282C" w:rsidRDefault="007152C4" w:rsidP="00F64817">
      <w:pPr>
        <w:ind w:left="540"/>
        <w:jc w:val="center"/>
        <w:outlineLvl w:val="1"/>
        <w:rPr>
          <w:b/>
          <w:sz w:val="28"/>
          <w:szCs w:val="28"/>
        </w:rPr>
      </w:pPr>
      <w:r w:rsidRPr="00C3282C">
        <w:rPr>
          <w:b/>
          <w:sz w:val="28"/>
          <w:szCs w:val="28"/>
        </w:rPr>
        <w:t>Анализ структуры актива баланса</w:t>
      </w:r>
    </w:p>
    <w:p w:rsidR="007152C4" w:rsidRPr="00C3282C" w:rsidRDefault="007152C4" w:rsidP="00F64817">
      <w:pPr>
        <w:ind w:left="540"/>
        <w:outlineLvl w:val="1"/>
        <w:rPr>
          <w:b/>
          <w:sz w:val="32"/>
          <w:szCs w:val="32"/>
        </w:rPr>
      </w:pPr>
    </w:p>
    <w:p w:rsidR="007152C4" w:rsidRPr="00C3282C" w:rsidRDefault="007152C4" w:rsidP="00790DDA">
      <w:pPr>
        <w:spacing w:line="360" w:lineRule="auto"/>
        <w:ind w:firstLine="567"/>
        <w:jc w:val="both"/>
        <w:rPr>
          <w:bCs/>
          <w:sz w:val="28"/>
          <w:szCs w:val="28"/>
        </w:rPr>
      </w:pPr>
      <w:r w:rsidRPr="00C3282C">
        <w:rPr>
          <w:sz w:val="28"/>
          <w:szCs w:val="28"/>
        </w:rPr>
        <w:t>Оценка имущественного состояния предприятия производится путем  построения сравнительного аналитического баланса.</w:t>
      </w:r>
      <w:r w:rsidRPr="00C3282C">
        <w:rPr>
          <w:bCs/>
          <w:sz w:val="28"/>
          <w:szCs w:val="28"/>
        </w:rPr>
        <w:t xml:space="preserve"> Сопоставляя структуру изменений в активе и пасси</w:t>
      </w:r>
      <w:r w:rsidRPr="00C3282C">
        <w:rPr>
          <w:bCs/>
          <w:sz w:val="28"/>
          <w:szCs w:val="28"/>
        </w:rPr>
        <w:softHyphen/>
        <w:t>ве, можно сделать вывод о том, через какие источники в основном был приток новых средств и в какие активы эти новые средства в основном вложены.</w:t>
      </w:r>
    </w:p>
    <w:p w:rsidR="007152C4" w:rsidRPr="00C3282C" w:rsidRDefault="007152C4" w:rsidP="00F64817">
      <w:pPr>
        <w:spacing w:line="360" w:lineRule="auto"/>
        <w:ind w:firstLine="567"/>
        <w:rPr>
          <w:bCs/>
          <w:sz w:val="28"/>
          <w:szCs w:val="28"/>
        </w:rPr>
      </w:pPr>
      <w:r w:rsidRPr="00C3282C">
        <w:rPr>
          <w:bCs/>
          <w:sz w:val="28"/>
          <w:szCs w:val="28"/>
        </w:rPr>
        <w:t xml:space="preserve">Структура и динамика актива баланса  представлена в табл. </w:t>
      </w:r>
      <w:r w:rsidR="004E5708">
        <w:rPr>
          <w:bCs/>
          <w:sz w:val="28"/>
          <w:szCs w:val="28"/>
        </w:rPr>
        <w:t>1</w:t>
      </w:r>
      <w:r w:rsidRPr="00C3282C">
        <w:rPr>
          <w:bCs/>
          <w:sz w:val="28"/>
          <w:szCs w:val="28"/>
        </w:rPr>
        <w:t>.</w:t>
      </w:r>
    </w:p>
    <w:p w:rsidR="007152C4" w:rsidRPr="00C3282C" w:rsidRDefault="004E5708" w:rsidP="007152C4">
      <w:pPr>
        <w:spacing w:line="360" w:lineRule="auto"/>
        <w:ind w:firstLine="567"/>
        <w:jc w:val="right"/>
        <w:rPr>
          <w:sz w:val="28"/>
          <w:szCs w:val="28"/>
        </w:rPr>
      </w:pPr>
      <w:r>
        <w:rPr>
          <w:sz w:val="28"/>
          <w:szCs w:val="28"/>
        </w:rPr>
        <w:t>Таблица 1</w:t>
      </w:r>
    </w:p>
    <w:p w:rsidR="007152C4" w:rsidRPr="004E5708" w:rsidRDefault="007152C4" w:rsidP="007152C4">
      <w:pPr>
        <w:jc w:val="center"/>
        <w:rPr>
          <w:b/>
        </w:rPr>
      </w:pPr>
      <w:r w:rsidRPr="004E5708">
        <w:rPr>
          <w:b/>
        </w:rPr>
        <w:t>Сравнительный аналитический баланс активов предприятия за 20</w:t>
      </w:r>
      <w:r w:rsidR="004E5708" w:rsidRPr="004E5708">
        <w:rPr>
          <w:b/>
        </w:rPr>
        <w:t>..</w:t>
      </w:r>
      <w:r w:rsidRPr="004E5708">
        <w:rPr>
          <w:b/>
        </w:rPr>
        <w:t>-20</w:t>
      </w:r>
      <w:r w:rsidR="004E5708" w:rsidRPr="004E5708">
        <w:rPr>
          <w:b/>
        </w:rPr>
        <w:t>..</w:t>
      </w:r>
      <w:r w:rsidRPr="004E5708">
        <w:rPr>
          <w:b/>
        </w:rPr>
        <w:t xml:space="preserve"> гг.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902"/>
        <w:gridCol w:w="861"/>
        <w:gridCol w:w="967"/>
        <w:gridCol w:w="1296"/>
        <w:gridCol w:w="861"/>
        <w:gridCol w:w="842"/>
        <w:gridCol w:w="1294"/>
      </w:tblGrid>
      <w:tr w:rsidR="007152C4" w:rsidRPr="00C3282C">
        <w:trPr>
          <w:trHeight w:val="380"/>
        </w:trPr>
        <w:tc>
          <w:tcPr>
            <w:tcW w:w="1331" w:type="pct"/>
            <w:vMerge w:val="restart"/>
          </w:tcPr>
          <w:p w:rsidR="007152C4" w:rsidRPr="004D7159" w:rsidRDefault="007152C4" w:rsidP="007152C4">
            <w:pPr>
              <w:jc w:val="center"/>
              <w:rPr>
                <w:sz w:val="20"/>
                <w:szCs w:val="20"/>
              </w:rPr>
            </w:pPr>
            <w:r w:rsidRPr="004D7159">
              <w:rPr>
                <w:sz w:val="20"/>
                <w:szCs w:val="20"/>
              </w:rPr>
              <w:t>Наименование статей баланса</w:t>
            </w:r>
          </w:p>
        </w:tc>
        <w:tc>
          <w:tcPr>
            <w:tcW w:w="471" w:type="pct"/>
            <w:vMerge w:val="restart"/>
          </w:tcPr>
          <w:p w:rsidR="007152C4" w:rsidRPr="004D7159" w:rsidRDefault="007152C4" w:rsidP="007152C4">
            <w:pPr>
              <w:jc w:val="center"/>
              <w:rPr>
                <w:sz w:val="20"/>
                <w:szCs w:val="20"/>
              </w:rPr>
            </w:pPr>
            <w:r w:rsidRPr="004D7159">
              <w:rPr>
                <w:sz w:val="20"/>
                <w:szCs w:val="20"/>
              </w:rPr>
              <w:t>Коды строк</w:t>
            </w:r>
          </w:p>
        </w:tc>
        <w:tc>
          <w:tcPr>
            <w:tcW w:w="1632" w:type="pct"/>
            <w:gridSpan w:val="3"/>
          </w:tcPr>
          <w:p w:rsidR="007152C4" w:rsidRPr="004D7159" w:rsidRDefault="007152C4" w:rsidP="007152C4">
            <w:pPr>
              <w:jc w:val="center"/>
              <w:rPr>
                <w:sz w:val="20"/>
                <w:szCs w:val="20"/>
              </w:rPr>
            </w:pPr>
            <w:r w:rsidRPr="004D7159">
              <w:rPr>
                <w:sz w:val="20"/>
                <w:szCs w:val="20"/>
              </w:rPr>
              <w:t>Горизонтальный анализ, тыс.р.</w:t>
            </w:r>
          </w:p>
        </w:tc>
        <w:tc>
          <w:tcPr>
            <w:tcW w:w="1566" w:type="pct"/>
            <w:gridSpan w:val="3"/>
            <w:shd w:val="clear" w:color="auto" w:fill="auto"/>
          </w:tcPr>
          <w:p w:rsidR="007152C4" w:rsidRPr="004D7159" w:rsidRDefault="007152C4" w:rsidP="007152C4">
            <w:pPr>
              <w:jc w:val="center"/>
              <w:rPr>
                <w:sz w:val="20"/>
                <w:szCs w:val="20"/>
              </w:rPr>
            </w:pPr>
            <w:r w:rsidRPr="004D7159">
              <w:rPr>
                <w:sz w:val="20"/>
                <w:szCs w:val="20"/>
              </w:rPr>
              <w:t>Вертикальный анализ, %</w:t>
            </w:r>
          </w:p>
        </w:tc>
      </w:tr>
      <w:tr w:rsidR="004D7159" w:rsidRPr="00C3282C">
        <w:trPr>
          <w:trHeight w:val="380"/>
        </w:trPr>
        <w:tc>
          <w:tcPr>
            <w:tcW w:w="1331" w:type="pct"/>
            <w:vMerge/>
          </w:tcPr>
          <w:p w:rsidR="004D7159" w:rsidRPr="004D7159" w:rsidRDefault="004D7159" w:rsidP="007152C4">
            <w:pPr>
              <w:jc w:val="center"/>
              <w:rPr>
                <w:sz w:val="20"/>
                <w:szCs w:val="20"/>
              </w:rPr>
            </w:pPr>
          </w:p>
        </w:tc>
        <w:tc>
          <w:tcPr>
            <w:tcW w:w="471" w:type="pct"/>
            <w:vMerge/>
          </w:tcPr>
          <w:p w:rsidR="004D7159" w:rsidRPr="004D7159" w:rsidRDefault="004D7159" w:rsidP="007152C4">
            <w:pPr>
              <w:jc w:val="center"/>
              <w:rPr>
                <w:sz w:val="20"/>
                <w:szCs w:val="20"/>
              </w:rPr>
            </w:pPr>
          </w:p>
        </w:tc>
        <w:tc>
          <w:tcPr>
            <w:tcW w:w="450" w:type="pct"/>
          </w:tcPr>
          <w:p w:rsidR="004D7159" w:rsidRPr="004D7159" w:rsidRDefault="004D7159" w:rsidP="007152C4">
            <w:pPr>
              <w:jc w:val="center"/>
              <w:rPr>
                <w:sz w:val="20"/>
                <w:szCs w:val="20"/>
              </w:rPr>
            </w:pPr>
            <w:r w:rsidRPr="004D7159">
              <w:rPr>
                <w:sz w:val="20"/>
                <w:szCs w:val="20"/>
              </w:rPr>
              <w:t>на н.г.</w:t>
            </w:r>
          </w:p>
        </w:tc>
        <w:tc>
          <w:tcPr>
            <w:tcW w:w="505" w:type="pct"/>
          </w:tcPr>
          <w:p w:rsidR="004D7159" w:rsidRPr="004D7159" w:rsidRDefault="004D7159" w:rsidP="007152C4">
            <w:pPr>
              <w:jc w:val="center"/>
              <w:rPr>
                <w:sz w:val="20"/>
                <w:szCs w:val="20"/>
              </w:rPr>
            </w:pPr>
            <w:r w:rsidRPr="004D7159">
              <w:rPr>
                <w:sz w:val="20"/>
                <w:szCs w:val="20"/>
              </w:rPr>
              <w:t>на к.г.</w:t>
            </w:r>
          </w:p>
        </w:tc>
        <w:tc>
          <w:tcPr>
            <w:tcW w:w="677" w:type="pct"/>
          </w:tcPr>
          <w:p w:rsidR="004D7159" w:rsidRPr="004D7159" w:rsidRDefault="004D7159" w:rsidP="007152C4">
            <w:pPr>
              <w:jc w:val="center"/>
              <w:rPr>
                <w:sz w:val="20"/>
                <w:szCs w:val="20"/>
              </w:rPr>
            </w:pPr>
            <w:r w:rsidRPr="004D7159">
              <w:rPr>
                <w:sz w:val="20"/>
                <w:szCs w:val="20"/>
              </w:rPr>
              <w:t>изм.</w:t>
            </w:r>
          </w:p>
        </w:tc>
        <w:tc>
          <w:tcPr>
            <w:tcW w:w="450" w:type="pct"/>
            <w:shd w:val="clear" w:color="auto" w:fill="auto"/>
          </w:tcPr>
          <w:p w:rsidR="004D7159" w:rsidRPr="004D7159" w:rsidRDefault="004D7159" w:rsidP="008E5E3F">
            <w:pPr>
              <w:jc w:val="center"/>
              <w:rPr>
                <w:sz w:val="20"/>
                <w:szCs w:val="20"/>
              </w:rPr>
            </w:pPr>
            <w:r w:rsidRPr="004D7159">
              <w:rPr>
                <w:sz w:val="20"/>
                <w:szCs w:val="20"/>
              </w:rPr>
              <w:t>на н.г.</w:t>
            </w:r>
          </w:p>
        </w:tc>
        <w:tc>
          <w:tcPr>
            <w:tcW w:w="440" w:type="pct"/>
            <w:shd w:val="clear" w:color="auto" w:fill="auto"/>
          </w:tcPr>
          <w:p w:rsidR="004D7159" w:rsidRPr="004D7159" w:rsidRDefault="004D7159" w:rsidP="008E5E3F">
            <w:pPr>
              <w:jc w:val="center"/>
              <w:rPr>
                <w:sz w:val="20"/>
                <w:szCs w:val="20"/>
              </w:rPr>
            </w:pPr>
            <w:r w:rsidRPr="004D7159">
              <w:rPr>
                <w:sz w:val="20"/>
                <w:szCs w:val="20"/>
              </w:rPr>
              <w:t>на к.г.</w:t>
            </w:r>
          </w:p>
        </w:tc>
        <w:tc>
          <w:tcPr>
            <w:tcW w:w="676" w:type="pct"/>
            <w:shd w:val="clear" w:color="auto" w:fill="auto"/>
          </w:tcPr>
          <w:p w:rsidR="004D7159" w:rsidRPr="004D7159" w:rsidRDefault="004D7159" w:rsidP="008E5E3F">
            <w:pPr>
              <w:jc w:val="center"/>
              <w:rPr>
                <w:sz w:val="20"/>
                <w:szCs w:val="20"/>
              </w:rPr>
            </w:pPr>
            <w:r w:rsidRPr="004D7159">
              <w:rPr>
                <w:sz w:val="20"/>
                <w:szCs w:val="20"/>
              </w:rPr>
              <w:t>изм.</w:t>
            </w:r>
          </w:p>
        </w:tc>
      </w:tr>
      <w:tr w:rsidR="007152C4" w:rsidRPr="00C3282C">
        <w:trPr>
          <w:trHeight w:val="380"/>
        </w:trPr>
        <w:tc>
          <w:tcPr>
            <w:tcW w:w="5000" w:type="pct"/>
            <w:gridSpan w:val="8"/>
          </w:tcPr>
          <w:p w:rsidR="007152C4" w:rsidRPr="004D7159" w:rsidRDefault="007152C4" w:rsidP="007152C4">
            <w:pPr>
              <w:jc w:val="center"/>
              <w:rPr>
                <w:sz w:val="20"/>
                <w:szCs w:val="20"/>
              </w:rPr>
            </w:pPr>
            <w:r w:rsidRPr="004D7159">
              <w:rPr>
                <w:sz w:val="20"/>
                <w:szCs w:val="20"/>
              </w:rPr>
              <w:t>20</w:t>
            </w:r>
            <w:r w:rsidR="004E5708" w:rsidRPr="004D7159">
              <w:rPr>
                <w:sz w:val="20"/>
                <w:szCs w:val="20"/>
              </w:rPr>
              <w:t>..</w:t>
            </w:r>
            <w:r w:rsidRPr="004D7159">
              <w:rPr>
                <w:sz w:val="20"/>
                <w:szCs w:val="20"/>
              </w:rPr>
              <w:t xml:space="preserve"> год</w:t>
            </w:r>
          </w:p>
        </w:tc>
      </w:tr>
      <w:tr w:rsidR="004D7159" w:rsidRPr="00C3282C">
        <w:trPr>
          <w:trHeight w:val="380"/>
        </w:trPr>
        <w:tc>
          <w:tcPr>
            <w:tcW w:w="1331" w:type="pct"/>
            <w:vAlign w:val="center"/>
          </w:tcPr>
          <w:p w:rsidR="007152C4" w:rsidRPr="004D7159" w:rsidRDefault="007152C4" w:rsidP="007152C4">
            <w:pPr>
              <w:rPr>
                <w:sz w:val="20"/>
                <w:szCs w:val="20"/>
              </w:rPr>
            </w:pPr>
            <w:r w:rsidRPr="004D7159">
              <w:rPr>
                <w:bCs/>
                <w:sz w:val="20"/>
                <w:szCs w:val="20"/>
              </w:rPr>
              <w:t>1.Внеоборотные (долгосрочные) активы</w:t>
            </w:r>
            <w:r w:rsidRPr="004D7159">
              <w:rPr>
                <w:sz w:val="20"/>
                <w:szCs w:val="20"/>
              </w:rPr>
              <w:t xml:space="preserve"> </w:t>
            </w:r>
          </w:p>
          <w:p w:rsidR="007152C4" w:rsidRPr="004D7159" w:rsidRDefault="007152C4" w:rsidP="007152C4">
            <w:pPr>
              <w:rPr>
                <w:b/>
                <w:bCs/>
                <w:sz w:val="20"/>
                <w:szCs w:val="20"/>
              </w:rPr>
            </w:pPr>
            <w:r w:rsidRPr="004D7159">
              <w:rPr>
                <w:sz w:val="20"/>
                <w:szCs w:val="20"/>
              </w:rPr>
              <w:t>Основные средства</w:t>
            </w:r>
          </w:p>
        </w:tc>
        <w:tc>
          <w:tcPr>
            <w:tcW w:w="471" w:type="pct"/>
            <w:vAlign w:val="center"/>
          </w:tcPr>
          <w:p w:rsidR="007152C4" w:rsidRPr="004D7159" w:rsidRDefault="007152C4" w:rsidP="007152C4">
            <w:pPr>
              <w:jc w:val="center"/>
              <w:rPr>
                <w:sz w:val="20"/>
                <w:szCs w:val="20"/>
              </w:rPr>
            </w:pPr>
            <w:r w:rsidRPr="004D7159">
              <w:rPr>
                <w:sz w:val="20"/>
                <w:szCs w:val="20"/>
              </w:rPr>
              <w:t>120</w:t>
            </w:r>
          </w:p>
        </w:tc>
        <w:tc>
          <w:tcPr>
            <w:tcW w:w="450" w:type="pct"/>
            <w:vAlign w:val="center"/>
          </w:tcPr>
          <w:p w:rsidR="007152C4" w:rsidRPr="004D7159" w:rsidRDefault="007152C4" w:rsidP="007152C4">
            <w:pPr>
              <w:jc w:val="center"/>
              <w:rPr>
                <w:sz w:val="20"/>
                <w:szCs w:val="20"/>
              </w:rPr>
            </w:pPr>
          </w:p>
        </w:tc>
        <w:tc>
          <w:tcPr>
            <w:tcW w:w="505" w:type="pct"/>
            <w:vAlign w:val="center"/>
          </w:tcPr>
          <w:p w:rsidR="007152C4" w:rsidRPr="004D7159" w:rsidRDefault="007152C4" w:rsidP="007152C4">
            <w:pPr>
              <w:jc w:val="center"/>
              <w:rPr>
                <w:sz w:val="20"/>
                <w:szCs w:val="20"/>
              </w:rPr>
            </w:pPr>
          </w:p>
        </w:tc>
        <w:tc>
          <w:tcPr>
            <w:tcW w:w="677" w:type="pct"/>
            <w:vAlign w:val="center"/>
          </w:tcPr>
          <w:p w:rsidR="007152C4" w:rsidRPr="004D7159" w:rsidRDefault="007152C4" w:rsidP="007152C4">
            <w:pPr>
              <w:jc w:val="center"/>
              <w:rPr>
                <w:sz w:val="20"/>
                <w:szCs w:val="20"/>
              </w:rPr>
            </w:pPr>
          </w:p>
        </w:tc>
        <w:tc>
          <w:tcPr>
            <w:tcW w:w="450" w:type="pct"/>
            <w:shd w:val="clear" w:color="auto" w:fill="auto"/>
            <w:vAlign w:val="center"/>
          </w:tcPr>
          <w:p w:rsidR="007152C4" w:rsidRPr="004D7159" w:rsidRDefault="007152C4" w:rsidP="007152C4">
            <w:pPr>
              <w:jc w:val="center"/>
              <w:rPr>
                <w:sz w:val="20"/>
                <w:szCs w:val="20"/>
              </w:rPr>
            </w:pPr>
          </w:p>
        </w:tc>
        <w:tc>
          <w:tcPr>
            <w:tcW w:w="440" w:type="pct"/>
            <w:shd w:val="clear" w:color="auto" w:fill="auto"/>
            <w:vAlign w:val="center"/>
          </w:tcPr>
          <w:p w:rsidR="007152C4" w:rsidRPr="004D7159" w:rsidRDefault="007152C4" w:rsidP="007152C4">
            <w:pPr>
              <w:jc w:val="center"/>
              <w:rPr>
                <w:sz w:val="20"/>
                <w:szCs w:val="20"/>
              </w:rPr>
            </w:pPr>
          </w:p>
        </w:tc>
        <w:tc>
          <w:tcPr>
            <w:tcW w:w="676" w:type="pct"/>
            <w:shd w:val="clear" w:color="auto" w:fill="auto"/>
            <w:vAlign w:val="center"/>
          </w:tcPr>
          <w:p w:rsidR="007152C4" w:rsidRPr="004D7159" w:rsidRDefault="007152C4" w:rsidP="007152C4">
            <w:pPr>
              <w:jc w:val="center"/>
              <w:rPr>
                <w:sz w:val="20"/>
                <w:szCs w:val="20"/>
              </w:rPr>
            </w:pPr>
          </w:p>
        </w:tc>
      </w:tr>
      <w:tr w:rsidR="004D7159" w:rsidRPr="00C3282C">
        <w:trPr>
          <w:trHeight w:val="380"/>
        </w:trPr>
        <w:tc>
          <w:tcPr>
            <w:tcW w:w="1331" w:type="pct"/>
            <w:vAlign w:val="center"/>
          </w:tcPr>
          <w:p w:rsidR="007152C4" w:rsidRPr="004D7159" w:rsidRDefault="007152C4" w:rsidP="007152C4">
            <w:pPr>
              <w:rPr>
                <w:bCs/>
                <w:sz w:val="20"/>
                <w:szCs w:val="20"/>
              </w:rPr>
            </w:pPr>
            <w:r w:rsidRPr="004D7159">
              <w:rPr>
                <w:bCs/>
                <w:sz w:val="20"/>
                <w:szCs w:val="20"/>
              </w:rPr>
              <w:lastRenderedPageBreak/>
              <w:t>Итого по разделу 1</w:t>
            </w:r>
          </w:p>
        </w:tc>
        <w:tc>
          <w:tcPr>
            <w:tcW w:w="471" w:type="pct"/>
            <w:vAlign w:val="center"/>
          </w:tcPr>
          <w:p w:rsidR="007152C4" w:rsidRPr="004D7159" w:rsidRDefault="007152C4" w:rsidP="007152C4">
            <w:pPr>
              <w:jc w:val="center"/>
              <w:rPr>
                <w:sz w:val="20"/>
                <w:szCs w:val="20"/>
              </w:rPr>
            </w:pPr>
            <w:r w:rsidRPr="004D7159">
              <w:rPr>
                <w:sz w:val="20"/>
                <w:szCs w:val="20"/>
              </w:rPr>
              <w:t>190</w:t>
            </w:r>
          </w:p>
        </w:tc>
        <w:tc>
          <w:tcPr>
            <w:tcW w:w="450" w:type="pct"/>
            <w:vAlign w:val="center"/>
          </w:tcPr>
          <w:p w:rsidR="007152C4" w:rsidRPr="004D7159" w:rsidRDefault="007152C4" w:rsidP="007152C4">
            <w:pPr>
              <w:jc w:val="center"/>
              <w:rPr>
                <w:sz w:val="20"/>
                <w:szCs w:val="20"/>
              </w:rPr>
            </w:pPr>
          </w:p>
        </w:tc>
        <w:tc>
          <w:tcPr>
            <w:tcW w:w="505" w:type="pct"/>
            <w:vAlign w:val="center"/>
          </w:tcPr>
          <w:p w:rsidR="007152C4" w:rsidRPr="004D7159" w:rsidRDefault="007152C4" w:rsidP="007152C4">
            <w:pPr>
              <w:jc w:val="center"/>
              <w:rPr>
                <w:sz w:val="20"/>
                <w:szCs w:val="20"/>
              </w:rPr>
            </w:pPr>
          </w:p>
        </w:tc>
        <w:tc>
          <w:tcPr>
            <w:tcW w:w="677" w:type="pct"/>
            <w:vAlign w:val="center"/>
          </w:tcPr>
          <w:p w:rsidR="007152C4" w:rsidRPr="004D7159" w:rsidRDefault="007152C4" w:rsidP="007152C4">
            <w:pPr>
              <w:jc w:val="center"/>
              <w:rPr>
                <w:sz w:val="20"/>
                <w:szCs w:val="20"/>
              </w:rPr>
            </w:pPr>
          </w:p>
        </w:tc>
        <w:tc>
          <w:tcPr>
            <w:tcW w:w="450" w:type="pct"/>
            <w:shd w:val="clear" w:color="auto" w:fill="auto"/>
            <w:vAlign w:val="center"/>
          </w:tcPr>
          <w:p w:rsidR="007152C4" w:rsidRPr="004D7159" w:rsidRDefault="007152C4" w:rsidP="007152C4">
            <w:pPr>
              <w:jc w:val="center"/>
              <w:rPr>
                <w:sz w:val="20"/>
                <w:szCs w:val="20"/>
              </w:rPr>
            </w:pPr>
          </w:p>
        </w:tc>
        <w:tc>
          <w:tcPr>
            <w:tcW w:w="440" w:type="pct"/>
            <w:shd w:val="clear" w:color="auto" w:fill="auto"/>
            <w:vAlign w:val="center"/>
          </w:tcPr>
          <w:p w:rsidR="007152C4" w:rsidRPr="004D7159" w:rsidRDefault="007152C4" w:rsidP="007152C4">
            <w:pPr>
              <w:jc w:val="center"/>
              <w:rPr>
                <w:sz w:val="20"/>
                <w:szCs w:val="20"/>
              </w:rPr>
            </w:pPr>
          </w:p>
        </w:tc>
        <w:tc>
          <w:tcPr>
            <w:tcW w:w="676" w:type="pct"/>
            <w:shd w:val="clear" w:color="auto" w:fill="auto"/>
            <w:vAlign w:val="center"/>
          </w:tcPr>
          <w:p w:rsidR="007152C4" w:rsidRPr="004D7159" w:rsidRDefault="007152C4" w:rsidP="007152C4">
            <w:pPr>
              <w:jc w:val="center"/>
              <w:rPr>
                <w:sz w:val="20"/>
                <w:szCs w:val="20"/>
              </w:rPr>
            </w:pPr>
          </w:p>
        </w:tc>
      </w:tr>
      <w:tr w:rsidR="004D7159" w:rsidRPr="00C3282C">
        <w:trPr>
          <w:trHeight w:val="380"/>
        </w:trPr>
        <w:tc>
          <w:tcPr>
            <w:tcW w:w="1331" w:type="pct"/>
            <w:vAlign w:val="center"/>
          </w:tcPr>
          <w:p w:rsidR="007152C4" w:rsidRPr="004D7159" w:rsidRDefault="007152C4" w:rsidP="007152C4">
            <w:pPr>
              <w:rPr>
                <w:sz w:val="20"/>
                <w:szCs w:val="20"/>
              </w:rPr>
            </w:pPr>
            <w:r w:rsidRPr="004D7159">
              <w:rPr>
                <w:bCs/>
                <w:sz w:val="20"/>
                <w:szCs w:val="20"/>
              </w:rPr>
              <w:t>2.Оборотные (текущие) активы</w:t>
            </w:r>
            <w:r w:rsidRPr="004D7159">
              <w:rPr>
                <w:sz w:val="20"/>
                <w:szCs w:val="20"/>
              </w:rPr>
              <w:t xml:space="preserve"> </w:t>
            </w:r>
          </w:p>
          <w:p w:rsidR="007152C4" w:rsidRPr="004D7159" w:rsidRDefault="007152C4" w:rsidP="007152C4">
            <w:pPr>
              <w:rPr>
                <w:bCs/>
                <w:sz w:val="20"/>
                <w:szCs w:val="20"/>
              </w:rPr>
            </w:pPr>
            <w:r w:rsidRPr="004D7159">
              <w:rPr>
                <w:sz w:val="20"/>
                <w:szCs w:val="20"/>
              </w:rPr>
              <w:t>Запасы</w:t>
            </w:r>
          </w:p>
        </w:tc>
        <w:tc>
          <w:tcPr>
            <w:tcW w:w="471" w:type="pct"/>
            <w:vAlign w:val="center"/>
          </w:tcPr>
          <w:p w:rsidR="007152C4" w:rsidRPr="004D7159" w:rsidRDefault="007152C4" w:rsidP="007152C4">
            <w:pPr>
              <w:jc w:val="center"/>
              <w:rPr>
                <w:sz w:val="20"/>
                <w:szCs w:val="20"/>
              </w:rPr>
            </w:pPr>
            <w:r w:rsidRPr="004D7159">
              <w:rPr>
                <w:sz w:val="20"/>
                <w:szCs w:val="20"/>
              </w:rPr>
              <w:t>210</w:t>
            </w:r>
          </w:p>
        </w:tc>
        <w:tc>
          <w:tcPr>
            <w:tcW w:w="450" w:type="pct"/>
            <w:vAlign w:val="center"/>
          </w:tcPr>
          <w:p w:rsidR="007152C4" w:rsidRPr="004D7159" w:rsidRDefault="007152C4" w:rsidP="007152C4">
            <w:pPr>
              <w:jc w:val="center"/>
              <w:rPr>
                <w:sz w:val="20"/>
                <w:szCs w:val="20"/>
              </w:rPr>
            </w:pPr>
          </w:p>
        </w:tc>
        <w:tc>
          <w:tcPr>
            <w:tcW w:w="505" w:type="pct"/>
            <w:vAlign w:val="center"/>
          </w:tcPr>
          <w:p w:rsidR="007152C4" w:rsidRPr="004D7159" w:rsidRDefault="007152C4" w:rsidP="007152C4">
            <w:pPr>
              <w:jc w:val="center"/>
              <w:rPr>
                <w:sz w:val="20"/>
                <w:szCs w:val="20"/>
              </w:rPr>
            </w:pPr>
          </w:p>
        </w:tc>
        <w:tc>
          <w:tcPr>
            <w:tcW w:w="677" w:type="pct"/>
            <w:vAlign w:val="center"/>
          </w:tcPr>
          <w:p w:rsidR="007152C4" w:rsidRPr="004D7159" w:rsidRDefault="007152C4" w:rsidP="007152C4">
            <w:pPr>
              <w:jc w:val="center"/>
              <w:rPr>
                <w:sz w:val="20"/>
                <w:szCs w:val="20"/>
              </w:rPr>
            </w:pPr>
          </w:p>
        </w:tc>
        <w:tc>
          <w:tcPr>
            <w:tcW w:w="450" w:type="pct"/>
            <w:shd w:val="clear" w:color="auto" w:fill="auto"/>
            <w:vAlign w:val="center"/>
          </w:tcPr>
          <w:p w:rsidR="007152C4" w:rsidRPr="004D7159" w:rsidRDefault="007152C4" w:rsidP="007152C4">
            <w:pPr>
              <w:jc w:val="center"/>
              <w:rPr>
                <w:sz w:val="20"/>
                <w:szCs w:val="20"/>
              </w:rPr>
            </w:pPr>
          </w:p>
        </w:tc>
        <w:tc>
          <w:tcPr>
            <w:tcW w:w="440" w:type="pct"/>
            <w:shd w:val="clear" w:color="auto" w:fill="auto"/>
            <w:vAlign w:val="center"/>
          </w:tcPr>
          <w:p w:rsidR="007152C4" w:rsidRPr="004D7159" w:rsidRDefault="007152C4" w:rsidP="007152C4">
            <w:pPr>
              <w:jc w:val="center"/>
              <w:rPr>
                <w:sz w:val="20"/>
                <w:szCs w:val="20"/>
              </w:rPr>
            </w:pPr>
          </w:p>
        </w:tc>
        <w:tc>
          <w:tcPr>
            <w:tcW w:w="676" w:type="pct"/>
            <w:shd w:val="clear" w:color="auto" w:fill="auto"/>
            <w:vAlign w:val="center"/>
          </w:tcPr>
          <w:p w:rsidR="007152C4" w:rsidRPr="004D7159" w:rsidRDefault="007152C4" w:rsidP="007152C4">
            <w:pPr>
              <w:jc w:val="center"/>
              <w:rPr>
                <w:sz w:val="20"/>
                <w:szCs w:val="20"/>
              </w:rPr>
            </w:pPr>
          </w:p>
        </w:tc>
      </w:tr>
      <w:tr w:rsidR="004D7159" w:rsidRPr="00C3282C">
        <w:trPr>
          <w:trHeight w:val="380"/>
        </w:trPr>
        <w:tc>
          <w:tcPr>
            <w:tcW w:w="1331" w:type="pct"/>
            <w:vAlign w:val="center"/>
          </w:tcPr>
          <w:p w:rsidR="007152C4" w:rsidRPr="004D7159" w:rsidRDefault="007152C4" w:rsidP="007152C4">
            <w:pPr>
              <w:rPr>
                <w:bCs/>
                <w:sz w:val="20"/>
                <w:szCs w:val="20"/>
              </w:rPr>
            </w:pPr>
            <w:r w:rsidRPr="004D7159">
              <w:rPr>
                <w:bCs/>
                <w:sz w:val="20"/>
                <w:szCs w:val="20"/>
              </w:rPr>
              <w:t>в том числе:</w:t>
            </w:r>
          </w:p>
          <w:p w:rsidR="007152C4" w:rsidRPr="004D7159" w:rsidRDefault="007152C4" w:rsidP="007152C4">
            <w:pPr>
              <w:rPr>
                <w:bCs/>
                <w:sz w:val="20"/>
                <w:szCs w:val="20"/>
              </w:rPr>
            </w:pPr>
            <w:r w:rsidRPr="004D7159">
              <w:rPr>
                <w:bCs/>
                <w:sz w:val="20"/>
                <w:szCs w:val="20"/>
              </w:rPr>
              <w:t>сырье, материалы и другие аналогичные ценности</w:t>
            </w:r>
          </w:p>
        </w:tc>
        <w:tc>
          <w:tcPr>
            <w:tcW w:w="471" w:type="pct"/>
            <w:vAlign w:val="center"/>
          </w:tcPr>
          <w:p w:rsidR="007152C4" w:rsidRPr="004D7159" w:rsidRDefault="007152C4" w:rsidP="007152C4">
            <w:pPr>
              <w:jc w:val="center"/>
              <w:rPr>
                <w:sz w:val="20"/>
                <w:szCs w:val="20"/>
              </w:rPr>
            </w:pPr>
            <w:r w:rsidRPr="004D7159">
              <w:rPr>
                <w:sz w:val="20"/>
                <w:szCs w:val="20"/>
              </w:rPr>
              <w:t>211</w:t>
            </w:r>
          </w:p>
        </w:tc>
        <w:tc>
          <w:tcPr>
            <w:tcW w:w="450" w:type="pct"/>
            <w:vAlign w:val="center"/>
          </w:tcPr>
          <w:p w:rsidR="007152C4" w:rsidRPr="004D7159" w:rsidRDefault="007152C4" w:rsidP="007152C4">
            <w:pPr>
              <w:jc w:val="center"/>
              <w:rPr>
                <w:sz w:val="20"/>
                <w:szCs w:val="20"/>
              </w:rPr>
            </w:pPr>
          </w:p>
        </w:tc>
        <w:tc>
          <w:tcPr>
            <w:tcW w:w="505" w:type="pct"/>
            <w:vAlign w:val="center"/>
          </w:tcPr>
          <w:p w:rsidR="007152C4" w:rsidRPr="004D7159" w:rsidRDefault="007152C4" w:rsidP="007152C4">
            <w:pPr>
              <w:jc w:val="center"/>
              <w:rPr>
                <w:sz w:val="20"/>
                <w:szCs w:val="20"/>
              </w:rPr>
            </w:pPr>
          </w:p>
        </w:tc>
        <w:tc>
          <w:tcPr>
            <w:tcW w:w="677" w:type="pct"/>
            <w:vAlign w:val="center"/>
          </w:tcPr>
          <w:p w:rsidR="007152C4" w:rsidRPr="004D7159" w:rsidRDefault="007152C4" w:rsidP="007152C4">
            <w:pPr>
              <w:jc w:val="center"/>
              <w:rPr>
                <w:sz w:val="20"/>
                <w:szCs w:val="20"/>
              </w:rPr>
            </w:pPr>
          </w:p>
        </w:tc>
        <w:tc>
          <w:tcPr>
            <w:tcW w:w="450" w:type="pct"/>
            <w:shd w:val="clear" w:color="auto" w:fill="auto"/>
            <w:vAlign w:val="center"/>
          </w:tcPr>
          <w:p w:rsidR="007152C4" w:rsidRPr="004D7159" w:rsidRDefault="007152C4" w:rsidP="007152C4">
            <w:pPr>
              <w:jc w:val="center"/>
              <w:rPr>
                <w:sz w:val="20"/>
                <w:szCs w:val="20"/>
              </w:rPr>
            </w:pPr>
          </w:p>
        </w:tc>
        <w:tc>
          <w:tcPr>
            <w:tcW w:w="440" w:type="pct"/>
            <w:shd w:val="clear" w:color="auto" w:fill="auto"/>
            <w:vAlign w:val="center"/>
          </w:tcPr>
          <w:p w:rsidR="007152C4" w:rsidRPr="004D7159" w:rsidRDefault="007152C4" w:rsidP="007152C4">
            <w:pPr>
              <w:jc w:val="center"/>
              <w:rPr>
                <w:sz w:val="20"/>
                <w:szCs w:val="20"/>
              </w:rPr>
            </w:pPr>
          </w:p>
        </w:tc>
        <w:tc>
          <w:tcPr>
            <w:tcW w:w="676" w:type="pct"/>
            <w:shd w:val="clear" w:color="auto" w:fill="auto"/>
            <w:vAlign w:val="center"/>
          </w:tcPr>
          <w:p w:rsidR="007152C4" w:rsidRPr="004D7159" w:rsidRDefault="007152C4" w:rsidP="007152C4">
            <w:pPr>
              <w:jc w:val="center"/>
              <w:rPr>
                <w:sz w:val="20"/>
                <w:szCs w:val="20"/>
              </w:rPr>
            </w:pPr>
          </w:p>
        </w:tc>
      </w:tr>
      <w:tr w:rsidR="004D7159" w:rsidRPr="00C3282C">
        <w:trPr>
          <w:trHeight w:val="380"/>
        </w:trPr>
        <w:tc>
          <w:tcPr>
            <w:tcW w:w="1331" w:type="pct"/>
            <w:vAlign w:val="center"/>
          </w:tcPr>
          <w:p w:rsidR="007152C4" w:rsidRPr="004D7159" w:rsidRDefault="007152C4" w:rsidP="007152C4">
            <w:pPr>
              <w:rPr>
                <w:bCs/>
                <w:sz w:val="20"/>
                <w:szCs w:val="20"/>
              </w:rPr>
            </w:pPr>
            <w:r w:rsidRPr="004D7159">
              <w:rPr>
                <w:bCs/>
                <w:sz w:val="20"/>
                <w:szCs w:val="20"/>
              </w:rPr>
              <w:t>расходы будущих периодов</w:t>
            </w:r>
          </w:p>
        </w:tc>
        <w:tc>
          <w:tcPr>
            <w:tcW w:w="471" w:type="pct"/>
            <w:vAlign w:val="center"/>
          </w:tcPr>
          <w:p w:rsidR="007152C4" w:rsidRPr="004D7159" w:rsidRDefault="007152C4" w:rsidP="007152C4">
            <w:pPr>
              <w:jc w:val="center"/>
              <w:rPr>
                <w:sz w:val="20"/>
                <w:szCs w:val="20"/>
              </w:rPr>
            </w:pPr>
            <w:r w:rsidRPr="004D7159">
              <w:rPr>
                <w:sz w:val="20"/>
                <w:szCs w:val="20"/>
              </w:rPr>
              <w:t>216</w:t>
            </w:r>
          </w:p>
        </w:tc>
        <w:tc>
          <w:tcPr>
            <w:tcW w:w="450" w:type="pct"/>
            <w:vAlign w:val="center"/>
          </w:tcPr>
          <w:p w:rsidR="007152C4" w:rsidRPr="004D7159" w:rsidRDefault="007152C4" w:rsidP="007152C4">
            <w:pPr>
              <w:jc w:val="center"/>
              <w:rPr>
                <w:sz w:val="20"/>
                <w:szCs w:val="20"/>
              </w:rPr>
            </w:pPr>
          </w:p>
        </w:tc>
        <w:tc>
          <w:tcPr>
            <w:tcW w:w="505" w:type="pct"/>
            <w:vAlign w:val="center"/>
          </w:tcPr>
          <w:p w:rsidR="007152C4" w:rsidRPr="004D7159" w:rsidRDefault="007152C4" w:rsidP="007152C4">
            <w:pPr>
              <w:jc w:val="center"/>
              <w:rPr>
                <w:sz w:val="20"/>
                <w:szCs w:val="20"/>
              </w:rPr>
            </w:pPr>
          </w:p>
        </w:tc>
        <w:tc>
          <w:tcPr>
            <w:tcW w:w="677" w:type="pct"/>
            <w:vAlign w:val="center"/>
          </w:tcPr>
          <w:p w:rsidR="007152C4" w:rsidRPr="004D7159" w:rsidRDefault="007152C4" w:rsidP="007152C4">
            <w:pPr>
              <w:jc w:val="center"/>
              <w:rPr>
                <w:sz w:val="20"/>
                <w:szCs w:val="20"/>
              </w:rPr>
            </w:pPr>
          </w:p>
        </w:tc>
        <w:tc>
          <w:tcPr>
            <w:tcW w:w="450" w:type="pct"/>
            <w:shd w:val="clear" w:color="auto" w:fill="auto"/>
            <w:vAlign w:val="center"/>
          </w:tcPr>
          <w:p w:rsidR="007152C4" w:rsidRPr="004D7159" w:rsidRDefault="007152C4" w:rsidP="007152C4">
            <w:pPr>
              <w:jc w:val="center"/>
              <w:rPr>
                <w:sz w:val="20"/>
                <w:szCs w:val="20"/>
              </w:rPr>
            </w:pPr>
          </w:p>
        </w:tc>
        <w:tc>
          <w:tcPr>
            <w:tcW w:w="440" w:type="pct"/>
            <w:shd w:val="clear" w:color="auto" w:fill="auto"/>
            <w:vAlign w:val="center"/>
          </w:tcPr>
          <w:p w:rsidR="007152C4" w:rsidRPr="004D7159" w:rsidRDefault="007152C4" w:rsidP="007152C4">
            <w:pPr>
              <w:jc w:val="center"/>
              <w:rPr>
                <w:sz w:val="20"/>
                <w:szCs w:val="20"/>
              </w:rPr>
            </w:pPr>
          </w:p>
        </w:tc>
        <w:tc>
          <w:tcPr>
            <w:tcW w:w="676" w:type="pct"/>
            <w:shd w:val="clear" w:color="auto" w:fill="auto"/>
            <w:vAlign w:val="center"/>
          </w:tcPr>
          <w:p w:rsidR="007152C4" w:rsidRPr="004D7159" w:rsidRDefault="007152C4" w:rsidP="007152C4">
            <w:pPr>
              <w:jc w:val="center"/>
              <w:rPr>
                <w:sz w:val="20"/>
                <w:szCs w:val="20"/>
              </w:rPr>
            </w:pPr>
          </w:p>
        </w:tc>
      </w:tr>
      <w:tr w:rsidR="004D7159" w:rsidRPr="00C3282C">
        <w:trPr>
          <w:trHeight w:val="380"/>
        </w:trPr>
        <w:tc>
          <w:tcPr>
            <w:tcW w:w="1331" w:type="pct"/>
            <w:vAlign w:val="center"/>
          </w:tcPr>
          <w:p w:rsidR="007152C4" w:rsidRPr="004D7159" w:rsidRDefault="007152C4" w:rsidP="007152C4">
            <w:pPr>
              <w:rPr>
                <w:sz w:val="20"/>
                <w:szCs w:val="20"/>
              </w:rPr>
            </w:pPr>
            <w:r w:rsidRPr="004D7159">
              <w:rPr>
                <w:sz w:val="20"/>
                <w:szCs w:val="20"/>
              </w:rPr>
              <w:t>Дебиторская задолженность (в теч.12 мес.)</w:t>
            </w:r>
          </w:p>
        </w:tc>
        <w:tc>
          <w:tcPr>
            <w:tcW w:w="471" w:type="pct"/>
            <w:vAlign w:val="center"/>
          </w:tcPr>
          <w:p w:rsidR="007152C4" w:rsidRPr="004D7159" w:rsidRDefault="007152C4" w:rsidP="007152C4">
            <w:pPr>
              <w:jc w:val="center"/>
              <w:rPr>
                <w:sz w:val="20"/>
                <w:szCs w:val="20"/>
              </w:rPr>
            </w:pPr>
            <w:r w:rsidRPr="004D7159">
              <w:rPr>
                <w:sz w:val="20"/>
                <w:szCs w:val="20"/>
              </w:rPr>
              <w:t>240</w:t>
            </w:r>
          </w:p>
        </w:tc>
        <w:tc>
          <w:tcPr>
            <w:tcW w:w="450" w:type="pct"/>
            <w:vAlign w:val="center"/>
          </w:tcPr>
          <w:p w:rsidR="007152C4" w:rsidRPr="004D7159" w:rsidRDefault="007152C4" w:rsidP="007152C4">
            <w:pPr>
              <w:jc w:val="center"/>
              <w:rPr>
                <w:sz w:val="20"/>
                <w:szCs w:val="20"/>
              </w:rPr>
            </w:pPr>
          </w:p>
        </w:tc>
        <w:tc>
          <w:tcPr>
            <w:tcW w:w="505" w:type="pct"/>
            <w:vAlign w:val="center"/>
          </w:tcPr>
          <w:p w:rsidR="007152C4" w:rsidRPr="004D7159" w:rsidRDefault="007152C4" w:rsidP="007152C4">
            <w:pPr>
              <w:jc w:val="center"/>
              <w:rPr>
                <w:sz w:val="20"/>
                <w:szCs w:val="20"/>
              </w:rPr>
            </w:pPr>
          </w:p>
        </w:tc>
        <w:tc>
          <w:tcPr>
            <w:tcW w:w="677" w:type="pct"/>
            <w:vAlign w:val="center"/>
          </w:tcPr>
          <w:p w:rsidR="007152C4" w:rsidRPr="004D7159" w:rsidRDefault="007152C4" w:rsidP="007152C4">
            <w:pPr>
              <w:jc w:val="center"/>
              <w:rPr>
                <w:sz w:val="20"/>
                <w:szCs w:val="20"/>
              </w:rPr>
            </w:pPr>
          </w:p>
        </w:tc>
        <w:tc>
          <w:tcPr>
            <w:tcW w:w="450" w:type="pct"/>
            <w:shd w:val="clear" w:color="auto" w:fill="auto"/>
            <w:vAlign w:val="center"/>
          </w:tcPr>
          <w:p w:rsidR="007152C4" w:rsidRPr="004D7159" w:rsidRDefault="007152C4" w:rsidP="007152C4">
            <w:pPr>
              <w:jc w:val="center"/>
              <w:rPr>
                <w:sz w:val="20"/>
                <w:szCs w:val="20"/>
              </w:rPr>
            </w:pPr>
          </w:p>
        </w:tc>
        <w:tc>
          <w:tcPr>
            <w:tcW w:w="440" w:type="pct"/>
            <w:shd w:val="clear" w:color="auto" w:fill="auto"/>
            <w:vAlign w:val="center"/>
          </w:tcPr>
          <w:p w:rsidR="007152C4" w:rsidRPr="004D7159" w:rsidRDefault="007152C4" w:rsidP="007152C4">
            <w:pPr>
              <w:jc w:val="center"/>
              <w:rPr>
                <w:sz w:val="20"/>
                <w:szCs w:val="20"/>
              </w:rPr>
            </w:pPr>
          </w:p>
        </w:tc>
        <w:tc>
          <w:tcPr>
            <w:tcW w:w="676" w:type="pct"/>
            <w:shd w:val="clear" w:color="auto" w:fill="auto"/>
            <w:vAlign w:val="center"/>
          </w:tcPr>
          <w:p w:rsidR="007152C4" w:rsidRPr="004D7159" w:rsidRDefault="007152C4" w:rsidP="007152C4">
            <w:pPr>
              <w:jc w:val="center"/>
              <w:rPr>
                <w:sz w:val="20"/>
                <w:szCs w:val="20"/>
              </w:rPr>
            </w:pPr>
          </w:p>
        </w:tc>
      </w:tr>
      <w:tr w:rsidR="004D7159" w:rsidRPr="00C3282C">
        <w:trPr>
          <w:trHeight w:val="380"/>
        </w:trPr>
        <w:tc>
          <w:tcPr>
            <w:tcW w:w="1331" w:type="pct"/>
            <w:vAlign w:val="center"/>
          </w:tcPr>
          <w:p w:rsidR="007152C4" w:rsidRPr="004D7159" w:rsidRDefault="007152C4" w:rsidP="007152C4">
            <w:pPr>
              <w:rPr>
                <w:sz w:val="20"/>
                <w:szCs w:val="20"/>
              </w:rPr>
            </w:pPr>
            <w:r w:rsidRPr="004D7159">
              <w:rPr>
                <w:sz w:val="20"/>
                <w:szCs w:val="20"/>
              </w:rPr>
              <w:t>Денежные средства</w:t>
            </w:r>
          </w:p>
        </w:tc>
        <w:tc>
          <w:tcPr>
            <w:tcW w:w="471" w:type="pct"/>
            <w:vAlign w:val="center"/>
          </w:tcPr>
          <w:p w:rsidR="007152C4" w:rsidRPr="004D7159" w:rsidRDefault="007152C4" w:rsidP="007152C4">
            <w:pPr>
              <w:jc w:val="center"/>
              <w:rPr>
                <w:sz w:val="20"/>
                <w:szCs w:val="20"/>
              </w:rPr>
            </w:pPr>
            <w:r w:rsidRPr="004D7159">
              <w:rPr>
                <w:sz w:val="20"/>
                <w:szCs w:val="20"/>
              </w:rPr>
              <w:t>260</w:t>
            </w:r>
          </w:p>
        </w:tc>
        <w:tc>
          <w:tcPr>
            <w:tcW w:w="450" w:type="pct"/>
            <w:vAlign w:val="center"/>
          </w:tcPr>
          <w:p w:rsidR="007152C4" w:rsidRPr="004D7159" w:rsidRDefault="007152C4" w:rsidP="007152C4">
            <w:pPr>
              <w:jc w:val="center"/>
              <w:rPr>
                <w:sz w:val="20"/>
                <w:szCs w:val="20"/>
              </w:rPr>
            </w:pPr>
          </w:p>
        </w:tc>
        <w:tc>
          <w:tcPr>
            <w:tcW w:w="505" w:type="pct"/>
            <w:vAlign w:val="center"/>
          </w:tcPr>
          <w:p w:rsidR="007152C4" w:rsidRPr="004D7159" w:rsidRDefault="007152C4" w:rsidP="007152C4">
            <w:pPr>
              <w:jc w:val="center"/>
              <w:rPr>
                <w:sz w:val="20"/>
                <w:szCs w:val="20"/>
              </w:rPr>
            </w:pPr>
          </w:p>
        </w:tc>
        <w:tc>
          <w:tcPr>
            <w:tcW w:w="677" w:type="pct"/>
            <w:vAlign w:val="center"/>
          </w:tcPr>
          <w:p w:rsidR="007152C4" w:rsidRPr="004D7159" w:rsidRDefault="007152C4" w:rsidP="007152C4">
            <w:pPr>
              <w:jc w:val="center"/>
              <w:rPr>
                <w:sz w:val="20"/>
                <w:szCs w:val="20"/>
              </w:rPr>
            </w:pPr>
          </w:p>
        </w:tc>
        <w:tc>
          <w:tcPr>
            <w:tcW w:w="450" w:type="pct"/>
            <w:shd w:val="clear" w:color="auto" w:fill="auto"/>
            <w:vAlign w:val="center"/>
          </w:tcPr>
          <w:p w:rsidR="007152C4" w:rsidRPr="004D7159" w:rsidRDefault="007152C4" w:rsidP="007152C4">
            <w:pPr>
              <w:jc w:val="center"/>
              <w:rPr>
                <w:sz w:val="20"/>
                <w:szCs w:val="20"/>
              </w:rPr>
            </w:pPr>
          </w:p>
        </w:tc>
        <w:tc>
          <w:tcPr>
            <w:tcW w:w="440" w:type="pct"/>
            <w:shd w:val="clear" w:color="auto" w:fill="auto"/>
            <w:vAlign w:val="center"/>
          </w:tcPr>
          <w:p w:rsidR="007152C4" w:rsidRPr="004D7159" w:rsidRDefault="007152C4" w:rsidP="007152C4">
            <w:pPr>
              <w:jc w:val="center"/>
              <w:rPr>
                <w:sz w:val="20"/>
                <w:szCs w:val="20"/>
              </w:rPr>
            </w:pPr>
          </w:p>
        </w:tc>
        <w:tc>
          <w:tcPr>
            <w:tcW w:w="676" w:type="pct"/>
            <w:shd w:val="clear" w:color="auto" w:fill="auto"/>
            <w:vAlign w:val="center"/>
          </w:tcPr>
          <w:p w:rsidR="007152C4" w:rsidRPr="004D7159" w:rsidRDefault="007152C4" w:rsidP="007152C4">
            <w:pPr>
              <w:jc w:val="center"/>
              <w:rPr>
                <w:sz w:val="20"/>
                <w:szCs w:val="20"/>
              </w:rPr>
            </w:pPr>
          </w:p>
        </w:tc>
      </w:tr>
      <w:tr w:rsidR="004D7159" w:rsidRPr="00C3282C">
        <w:trPr>
          <w:trHeight w:val="380"/>
        </w:trPr>
        <w:tc>
          <w:tcPr>
            <w:tcW w:w="1331" w:type="pct"/>
            <w:vAlign w:val="center"/>
          </w:tcPr>
          <w:p w:rsidR="007152C4" w:rsidRPr="004D7159" w:rsidRDefault="007152C4" w:rsidP="007152C4">
            <w:pPr>
              <w:rPr>
                <w:bCs/>
                <w:sz w:val="20"/>
                <w:szCs w:val="20"/>
              </w:rPr>
            </w:pPr>
            <w:r w:rsidRPr="004D7159">
              <w:rPr>
                <w:bCs/>
                <w:sz w:val="20"/>
                <w:szCs w:val="20"/>
              </w:rPr>
              <w:t>Итого по разделу 2</w:t>
            </w:r>
          </w:p>
        </w:tc>
        <w:tc>
          <w:tcPr>
            <w:tcW w:w="471" w:type="pct"/>
            <w:vAlign w:val="center"/>
          </w:tcPr>
          <w:p w:rsidR="007152C4" w:rsidRPr="004D7159" w:rsidRDefault="007152C4" w:rsidP="007152C4">
            <w:pPr>
              <w:jc w:val="center"/>
              <w:rPr>
                <w:sz w:val="20"/>
                <w:szCs w:val="20"/>
              </w:rPr>
            </w:pPr>
            <w:r w:rsidRPr="004D7159">
              <w:rPr>
                <w:sz w:val="20"/>
                <w:szCs w:val="20"/>
              </w:rPr>
              <w:t>290</w:t>
            </w:r>
          </w:p>
        </w:tc>
        <w:tc>
          <w:tcPr>
            <w:tcW w:w="450" w:type="pct"/>
            <w:vAlign w:val="center"/>
          </w:tcPr>
          <w:p w:rsidR="007152C4" w:rsidRPr="004D7159" w:rsidRDefault="007152C4" w:rsidP="007152C4">
            <w:pPr>
              <w:jc w:val="center"/>
              <w:rPr>
                <w:sz w:val="20"/>
                <w:szCs w:val="20"/>
              </w:rPr>
            </w:pPr>
          </w:p>
        </w:tc>
        <w:tc>
          <w:tcPr>
            <w:tcW w:w="505" w:type="pct"/>
            <w:vAlign w:val="center"/>
          </w:tcPr>
          <w:p w:rsidR="007152C4" w:rsidRPr="004D7159" w:rsidRDefault="007152C4" w:rsidP="007152C4">
            <w:pPr>
              <w:jc w:val="center"/>
              <w:rPr>
                <w:sz w:val="20"/>
                <w:szCs w:val="20"/>
              </w:rPr>
            </w:pPr>
          </w:p>
        </w:tc>
        <w:tc>
          <w:tcPr>
            <w:tcW w:w="677" w:type="pct"/>
            <w:vAlign w:val="center"/>
          </w:tcPr>
          <w:p w:rsidR="007152C4" w:rsidRPr="004D7159" w:rsidRDefault="007152C4" w:rsidP="007152C4">
            <w:pPr>
              <w:jc w:val="center"/>
              <w:rPr>
                <w:sz w:val="20"/>
                <w:szCs w:val="20"/>
              </w:rPr>
            </w:pPr>
          </w:p>
        </w:tc>
        <w:tc>
          <w:tcPr>
            <w:tcW w:w="450" w:type="pct"/>
            <w:shd w:val="clear" w:color="auto" w:fill="auto"/>
            <w:vAlign w:val="center"/>
          </w:tcPr>
          <w:p w:rsidR="007152C4" w:rsidRPr="004D7159" w:rsidRDefault="007152C4" w:rsidP="007152C4">
            <w:pPr>
              <w:jc w:val="center"/>
              <w:rPr>
                <w:sz w:val="20"/>
                <w:szCs w:val="20"/>
              </w:rPr>
            </w:pPr>
          </w:p>
        </w:tc>
        <w:tc>
          <w:tcPr>
            <w:tcW w:w="440" w:type="pct"/>
            <w:shd w:val="clear" w:color="auto" w:fill="auto"/>
            <w:vAlign w:val="center"/>
          </w:tcPr>
          <w:p w:rsidR="007152C4" w:rsidRPr="004D7159" w:rsidRDefault="007152C4" w:rsidP="007152C4">
            <w:pPr>
              <w:jc w:val="center"/>
              <w:rPr>
                <w:sz w:val="20"/>
                <w:szCs w:val="20"/>
              </w:rPr>
            </w:pPr>
          </w:p>
        </w:tc>
        <w:tc>
          <w:tcPr>
            <w:tcW w:w="676" w:type="pct"/>
            <w:shd w:val="clear" w:color="auto" w:fill="auto"/>
            <w:vAlign w:val="center"/>
          </w:tcPr>
          <w:p w:rsidR="007152C4" w:rsidRPr="004D7159" w:rsidRDefault="007152C4" w:rsidP="007152C4">
            <w:pPr>
              <w:jc w:val="center"/>
              <w:rPr>
                <w:sz w:val="20"/>
                <w:szCs w:val="20"/>
              </w:rPr>
            </w:pPr>
          </w:p>
        </w:tc>
      </w:tr>
      <w:tr w:rsidR="004D7159" w:rsidRPr="00C3282C">
        <w:trPr>
          <w:trHeight w:val="380"/>
        </w:trPr>
        <w:tc>
          <w:tcPr>
            <w:tcW w:w="1331" w:type="pct"/>
            <w:vAlign w:val="center"/>
          </w:tcPr>
          <w:p w:rsidR="007152C4" w:rsidRPr="004D7159" w:rsidRDefault="007152C4" w:rsidP="007152C4">
            <w:pPr>
              <w:rPr>
                <w:bCs/>
                <w:sz w:val="20"/>
                <w:szCs w:val="20"/>
              </w:rPr>
            </w:pPr>
            <w:r w:rsidRPr="004D7159">
              <w:rPr>
                <w:bCs/>
                <w:sz w:val="20"/>
                <w:szCs w:val="20"/>
              </w:rPr>
              <w:t>Баланс</w:t>
            </w:r>
          </w:p>
        </w:tc>
        <w:tc>
          <w:tcPr>
            <w:tcW w:w="471" w:type="pct"/>
            <w:vAlign w:val="center"/>
          </w:tcPr>
          <w:p w:rsidR="007152C4" w:rsidRPr="004D7159" w:rsidRDefault="007152C4" w:rsidP="007152C4">
            <w:pPr>
              <w:jc w:val="center"/>
              <w:rPr>
                <w:sz w:val="20"/>
                <w:szCs w:val="20"/>
              </w:rPr>
            </w:pPr>
            <w:r w:rsidRPr="004D7159">
              <w:rPr>
                <w:sz w:val="20"/>
                <w:szCs w:val="20"/>
              </w:rPr>
              <w:t>300</w:t>
            </w:r>
          </w:p>
        </w:tc>
        <w:tc>
          <w:tcPr>
            <w:tcW w:w="450" w:type="pct"/>
            <w:vAlign w:val="center"/>
          </w:tcPr>
          <w:p w:rsidR="007152C4" w:rsidRPr="004D7159" w:rsidRDefault="007152C4" w:rsidP="007152C4">
            <w:pPr>
              <w:jc w:val="center"/>
              <w:rPr>
                <w:sz w:val="20"/>
                <w:szCs w:val="20"/>
              </w:rPr>
            </w:pPr>
          </w:p>
        </w:tc>
        <w:tc>
          <w:tcPr>
            <w:tcW w:w="505" w:type="pct"/>
            <w:vAlign w:val="center"/>
          </w:tcPr>
          <w:p w:rsidR="007152C4" w:rsidRPr="004D7159" w:rsidRDefault="007152C4" w:rsidP="007152C4">
            <w:pPr>
              <w:jc w:val="center"/>
              <w:rPr>
                <w:sz w:val="20"/>
                <w:szCs w:val="20"/>
              </w:rPr>
            </w:pPr>
          </w:p>
        </w:tc>
        <w:tc>
          <w:tcPr>
            <w:tcW w:w="677" w:type="pct"/>
            <w:vAlign w:val="center"/>
          </w:tcPr>
          <w:p w:rsidR="007152C4" w:rsidRPr="004D7159" w:rsidRDefault="007152C4" w:rsidP="007152C4">
            <w:pPr>
              <w:jc w:val="center"/>
              <w:rPr>
                <w:sz w:val="20"/>
                <w:szCs w:val="20"/>
              </w:rPr>
            </w:pPr>
          </w:p>
        </w:tc>
        <w:tc>
          <w:tcPr>
            <w:tcW w:w="450" w:type="pct"/>
            <w:shd w:val="clear" w:color="auto" w:fill="auto"/>
            <w:vAlign w:val="center"/>
          </w:tcPr>
          <w:p w:rsidR="007152C4" w:rsidRPr="004D7159" w:rsidRDefault="007152C4" w:rsidP="007152C4">
            <w:pPr>
              <w:jc w:val="center"/>
              <w:rPr>
                <w:sz w:val="20"/>
                <w:szCs w:val="20"/>
              </w:rPr>
            </w:pPr>
          </w:p>
        </w:tc>
        <w:tc>
          <w:tcPr>
            <w:tcW w:w="440" w:type="pct"/>
            <w:shd w:val="clear" w:color="auto" w:fill="auto"/>
            <w:vAlign w:val="center"/>
          </w:tcPr>
          <w:p w:rsidR="007152C4" w:rsidRPr="004D7159" w:rsidRDefault="007152C4" w:rsidP="007152C4">
            <w:pPr>
              <w:jc w:val="center"/>
              <w:rPr>
                <w:sz w:val="20"/>
                <w:szCs w:val="20"/>
              </w:rPr>
            </w:pPr>
          </w:p>
        </w:tc>
        <w:tc>
          <w:tcPr>
            <w:tcW w:w="676" w:type="pct"/>
            <w:shd w:val="clear" w:color="auto" w:fill="auto"/>
            <w:vAlign w:val="center"/>
          </w:tcPr>
          <w:p w:rsidR="007152C4" w:rsidRPr="004D7159" w:rsidRDefault="007152C4" w:rsidP="007152C4">
            <w:pPr>
              <w:jc w:val="center"/>
              <w:rPr>
                <w:sz w:val="20"/>
                <w:szCs w:val="20"/>
              </w:rPr>
            </w:pPr>
          </w:p>
        </w:tc>
      </w:tr>
      <w:tr w:rsidR="007152C4" w:rsidRPr="00C3282C">
        <w:tc>
          <w:tcPr>
            <w:tcW w:w="5000" w:type="pct"/>
            <w:gridSpan w:val="8"/>
          </w:tcPr>
          <w:p w:rsidR="007152C4" w:rsidRPr="004D7159" w:rsidRDefault="007152C4" w:rsidP="007152C4">
            <w:pPr>
              <w:jc w:val="center"/>
              <w:rPr>
                <w:sz w:val="20"/>
                <w:szCs w:val="20"/>
              </w:rPr>
            </w:pPr>
            <w:r w:rsidRPr="004D7159">
              <w:rPr>
                <w:sz w:val="20"/>
                <w:szCs w:val="20"/>
              </w:rPr>
              <w:t>20</w:t>
            </w:r>
            <w:r w:rsidR="003C3C75" w:rsidRPr="004D7159">
              <w:rPr>
                <w:sz w:val="20"/>
                <w:szCs w:val="20"/>
              </w:rPr>
              <w:t>..</w:t>
            </w:r>
            <w:r w:rsidRPr="004D7159">
              <w:rPr>
                <w:sz w:val="20"/>
                <w:szCs w:val="20"/>
              </w:rPr>
              <w:t xml:space="preserve"> год</w:t>
            </w:r>
          </w:p>
        </w:tc>
      </w:tr>
      <w:tr w:rsidR="004D7159" w:rsidRPr="00C3282C">
        <w:tc>
          <w:tcPr>
            <w:tcW w:w="1331" w:type="pct"/>
            <w:vAlign w:val="center"/>
          </w:tcPr>
          <w:p w:rsidR="007152C4" w:rsidRPr="004D7159" w:rsidRDefault="007152C4" w:rsidP="007152C4">
            <w:pPr>
              <w:rPr>
                <w:sz w:val="20"/>
                <w:szCs w:val="20"/>
              </w:rPr>
            </w:pPr>
            <w:r w:rsidRPr="004D7159">
              <w:rPr>
                <w:bCs/>
                <w:sz w:val="20"/>
                <w:szCs w:val="20"/>
              </w:rPr>
              <w:t>1.Внеоборотные (долгосрочные) активы</w:t>
            </w:r>
            <w:r w:rsidRPr="004D7159">
              <w:rPr>
                <w:sz w:val="20"/>
                <w:szCs w:val="20"/>
              </w:rPr>
              <w:t xml:space="preserve"> </w:t>
            </w:r>
          </w:p>
          <w:p w:rsidR="007152C4" w:rsidRPr="004D7159" w:rsidRDefault="007152C4" w:rsidP="007152C4">
            <w:pPr>
              <w:rPr>
                <w:b/>
                <w:bCs/>
                <w:sz w:val="20"/>
                <w:szCs w:val="20"/>
              </w:rPr>
            </w:pPr>
            <w:r w:rsidRPr="004D7159">
              <w:rPr>
                <w:sz w:val="20"/>
                <w:szCs w:val="20"/>
              </w:rPr>
              <w:t>Основные средства</w:t>
            </w:r>
          </w:p>
        </w:tc>
        <w:tc>
          <w:tcPr>
            <w:tcW w:w="471" w:type="pct"/>
            <w:vAlign w:val="bottom"/>
          </w:tcPr>
          <w:p w:rsidR="007152C4" w:rsidRPr="004D7159" w:rsidRDefault="007152C4" w:rsidP="007152C4">
            <w:pPr>
              <w:jc w:val="center"/>
              <w:rPr>
                <w:sz w:val="20"/>
                <w:szCs w:val="20"/>
              </w:rPr>
            </w:pPr>
            <w:r w:rsidRPr="004D7159">
              <w:rPr>
                <w:sz w:val="20"/>
                <w:szCs w:val="20"/>
              </w:rPr>
              <w:t>120</w:t>
            </w:r>
          </w:p>
        </w:tc>
        <w:tc>
          <w:tcPr>
            <w:tcW w:w="450" w:type="pct"/>
            <w:vAlign w:val="bottom"/>
          </w:tcPr>
          <w:p w:rsidR="007152C4" w:rsidRPr="004D7159" w:rsidRDefault="007152C4" w:rsidP="007152C4">
            <w:pPr>
              <w:jc w:val="center"/>
              <w:rPr>
                <w:sz w:val="20"/>
                <w:szCs w:val="20"/>
              </w:rPr>
            </w:pPr>
          </w:p>
        </w:tc>
        <w:tc>
          <w:tcPr>
            <w:tcW w:w="505" w:type="pct"/>
            <w:vAlign w:val="bottom"/>
          </w:tcPr>
          <w:p w:rsidR="007152C4" w:rsidRPr="004D7159" w:rsidRDefault="007152C4" w:rsidP="007152C4">
            <w:pPr>
              <w:jc w:val="center"/>
              <w:rPr>
                <w:sz w:val="20"/>
                <w:szCs w:val="20"/>
              </w:rPr>
            </w:pPr>
          </w:p>
        </w:tc>
        <w:tc>
          <w:tcPr>
            <w:tcW w:w="677" w:type="pct"/>
            <w:vAlign w:val="bottom"/>
          </w:tcPr>
          <w:p w:rsidR="007152C4" w:rsidRPr="004D7159" w:rsidRDefault="007152C4" w:rsidP="007152C4">
            <w:pPr>
              <w:jc w:val="center"/>
              <w:rPr>
                <w:sz w:val="20"/>
                <w:szCs w:val="20"/>
              </w:rPr>
            </w:pPr>
          </w:p>
        </w:tc>
        <w:tc>
          <w:tcPr>
            <w:tcW w:w="450" w:type="pct"/>
            <w:vAlign w:val="bottom"/>
          </w:tcPr>
          <w:p w:rsidR="007152C4" w:rsidRPr="004D7159" w:rsidRDefault="007152C4" w:rsidP="007152C4">
            <w:pPr>
              <w:jc w:val="center"/>
              <w:rPr>
                <w:sz w:val="20"/>
                <w:szCs w:val="20"/>
              </w:rPr>
            </w:pPr>
          </w:p>
        </w:tc>
        <w:tc>
          <w:tcPr>
            <w:tcW w:w="440" w:type="pct"/>
            <w:vAlign w:val="bottom"/>
          </w:tcPr>
          <w:p w:rsidR="007152C4" w:rsidRPr="004D7159" w:rsidRDefault="007152C4" w:rsidP="007152C4">
            <w:pPr>
              <w:jc w:val="center"/>
              <w:rPr>
                <w:sz w:val="20"/>
                <w:szCs w:val="20"/>
              </w:rPr>
            </w:pPr>
          </w:p>
        </w:tc>
        <w:tc>
          <w:tcPr>
            <w:tcW w:w="676" w:type="pct"/>
            <w:vAlign w:val="bottom"/>
          </w:tcPr>
          <w:p w:rsidR="007152C4" w:rsidRPr="004D7159" w:rsidRDefault="007152C4" w:rsidP="007152C4">
            <w:pPr>
              <w:jc w:val="center"/>
              <w:rPr>
                <w:sz w:val="20"/>
                <w:szCs w:val="20"/>
              </w:rPr>
            </w:pPr>
          </w:p>
        </w:tc>
      </w:tr>
      <w:tr w:rsidR="004D7159" w:rsidRPr="00C3282C">
        <w:tc>
          <w:tcPr>
            <w:tcW w:w="1331" w:type="pct"/>
            <w:vAlign w:val="center"/>
          </w:tcPr>
          <w:p w:rsidR="007152C4" w:rsidRPr="004D7159" w:rsidRDefault="007152C4" w:rsidP="007152C4">
            <w:pPr>
              <w:rPr>
                <w:bCs/>
                <w:sz w:val="20"/>
                <w:szCs w:val="20"/>
              </w:rPr>
            </w:pPr>
            <w:r w:rsidRPr="004D7159">
              <w:rPr>
                <w:bCs/>
                <w:sz w:val="20"/>
                <w:szCs w:val="20"/>
              </w:rPr>
              <w:t>Итого по разделу 1</w:t>
            </w:r>
          </w:p>
        </w:tc>
        <w:tc>
          <w:tcPr>
            <w:tcW w:w="471" w:type="pct"/>
            <w:vAlign w:val="center"/>
          </w:tcPr>
          <w:p w:rsidR="007152C4" w:rsidRPr="004D7159" w:rsidRDefault="007152C4" w:rsidP="007152C4">
            <w:pPr>
              <w:jc w:val="center"/>
              <w:rPr>
                <w:sz w:val="20"/>
                <w:szCs w:val="20"/>
              </w:rPr>
            </w:pPr>
            <w:r w:rsidRPr="004D7159">
              <w:rPr>
                <w:sz w:val="20"/>
                <w:szCs w:val="20"/>
              </w:rPr>
              <w:t>190</w:t>
            </w:r>
          </w:p>
        </w:tc>
        <w:tc>
          <w:tcPr>
            <w:tcW w:w="450" w:type="pct"/>
            <w:vAlign w:val="center"/>
          </w:tcPr>
          <w:p w:rsidR="007152C4" w:rsidRPr="004D7159" w:rsidRDefault="007152C4" w:rsidP="007152C4">
            <w:pPr>
              <w:jc w:val="center"/>
              <w:rPr>
                <w:sz w:val="20"/>
                <w:szCs w:val="20"/>
              </w:rPr>
            </w:pPr>
          </w:p>
        </w:tc>
        <w:tc>
          <w:tcPr>
            <w:tcW w:w="505" w:type="pct"/>
            <w:vAlign w:val="center"/>
          </w:tcPr>
          <w:p w:rsidR="007152C4" w:rsidRPr="004D7159" w:rsidRDefault="007152C4" w:rsidP="007152C4">
            <w:pPr>
              <w:jc w:val="center"/>
              <w:rPr>
                <w:sz w:val="20"/>
                <w:szCs w:val="20"/>
              </w:rPr>
            </w:pPr>
          </w:p>
        </w:tc>
        <w:tc>
          <w:tcPr>
            <w:tcW w:w="677" w:type="pct"/>
            <w:vAlign w:val="center"/>
          </w:tcPr>
          <w:p w:rsidR="007152C4" w:rsidRPr="004D7159" w:rsidRDefault="007152C4" w:rsidP="007152C4">
            <w:pPr>
              <w:jc w:val="center"/>
              <w:rPr>
                <w:sz w:val="20"/>
                <w:szCs w:val="20"/>
              </w:rPr>
            </w:pPr>
          </w:p>
        </w:tc>
        <w:tc>
          <w:tcPr>
            <w:tcW w:w="450" w:type="pct"/>
            <w:vAlign w:val="center"/>
          </w:tcPr>
          <w:p w:rsidR="007152C4" w:rsidRPr="004D7159" w:rsidRDefault="007152C4" w:rsidP="007152C4">
            <w:pPr>
              <w:jc w:val="center"/>
              <w:rPr>
                <w:sz w:val="20"/>
                <w:szCs w:val="20"/>
              </w:rPr>
            </w:pPr>
          </w:p>
        </w:tc>
        <w:tc>
          <w:tcPr>
            <w:tcW w:w="440" w:type="pct"/>
            <w:vAlign w:val="center"/>
          </w:tcPr>
          <w:p w:rsidR="007152C4" w:rsidRPr="004D7159" w:rsidRDefault="007152C4" w:rsidP="007152C4">
            <w:pPr>
              <w:jc w:val="center"/>
              <w:rPr>
                <w:sz w:val="20"/>
                <w:szCs w:val="20"/>
              </w:rPr>
            </w:pPr>
          </w:p>
        </w:tc>
        <w:tc>
          <w:tcPr>
            <w:tcW w:w="676" w:type="pct"/>
            <w:vAlign w:val="center"/>
          </w:tcPr>
          <w:p w:rsidR="007152C4" w:rsidRPr="004D7159" w:rsidRDefault="007152C4" w:rsidP="007152C4">
            <w:pPr>
              <w:jc w:val="center"/>
              <w:rPr>
                <w:sz w:val="20"/>
                <w:szCs w:val="20"/>
              </w:rPr>
            </w:pPr>
          </w:p>
        </w:tc>
      </w:tr>
      <w:tr w:rsidR="004D7159" w:rsidRPr="00C3282C">
        <w:tc>
          <w:tcPr>
            <w:tcW w:w="1331" w:type="pct"/>
            <w:vAlign w:val="center"/>
          </w:tcPr>
          <w:p w:rsidR="007152C4" w:rsidRPr="004D7159" w:rsidRDefault="007152C4" w:rsidP="007152C4">
            <w:pPr>
              <w:rPr>
                <w:sz w:val="20"/>
                <w:szCs w:val="20"/>
              </w:rPr>
            </w:pPr>
            <w:r w:rsidRPr="004D7159">
              <w:rPr>
                <w:bCs/>
                <w:sz w:val="20"/>
                <w:szCs w:val="20"/>
              </w:rPr>
              <w:t>2.Оборотные (текущие) активы</w:t>
            </w:r>
            <w:r w:rsidRPr="004D7159">
              <w:rPr>
                <w:sz w:val="20"/>
                <w:szCs w:val="20"/>
              </w:rPr>
              <w:t xml:space="preserve"> </w:t>
            </w:r>
          </w:p>
          <w:p w:rsidR="007152C4" w:rsidRPr="004D7159" w:rsidRDefault="007152C4" w:rsidP="007152C4">
            <w:pPr>
              <w:rPr>
                <w:bCs/>
                <w:sz w:val="20"/>
                <w:szCs w:val="20"/>
              </w:rPr>
            </w:pPr>
            <w:r w:rsidRPr="004D7159">
              <w:rPr>
                <w:sz w:val="20"/>
                <w:szCs w:val="20"/>
              </w:rPr>
              <w:t>Запасы</w:t>
            </w:r>
          </w:p>
        </w:tc>
        <w:tc>
          <w:tcPr>
            <w:tcW w:w="471" w:type="pct"/>
            <w:vAlign w:val="bottom"/>
          </w:tcPr>
          <w:p w:rsidR="007152C4" w:rsidRPr="004D7159" w:rsidRDefault="007152C4" w:rsidP="007152C4">
            <w:pPr>
              <w:jc w:val="center"/>
              <w:rPr>
                <w:sz w:val="20"/>
                <w:szCs w:val="20"/>
              </w:rPr>
            </w:pPr>
            <w:r w:rsidRPr="004D7159">
              <w:rPr>
                <w:sz w:val="20"/>
                <w:szCs w:val="20"/>
              </w:rPr>
              <w:t>210</w:t>
            </w:r>
          </w:p>
        </w:tc>
        <w:tc>
          <w:tcPr>
            <w:tcW w:w="450" w:type="pct"/>
            <w:vAlign w:val="bottom"/>
          </w:tcPr>
          <w:p w:rsidR="007152C4" w:rsidRPr="004D7159" w:rsidRDefault="007152C4" w:rsidP="007152C4">
            <w:pPr>
              <w:jc w:val="center"/>
              <w:rPr>
                <w:sz w:val="20"/>
                <w:szCs w:val="20"/>
              </w:rPr>
            </w:pPr>
          </w:p>
        </w:tc>
        <w:tc>
          <w:tcPr>
            <w:tcW w:w="505" w:type="pct"/>
            <w:vAlign w:val="bottom"/>
          </w:tcPr>
          <w:p w:rsidR="007152C4" w:rsidRPr="004D7159" w:rsidRDefault="007152C4" w:rsidP="007152C4">
            <w:pPr>
              <w:jc w:val="center"/>
              <w:rPr>
                <w:sz w:val="20"/>
                <w:szCs w:val="20"/>
              </w:rPr>
            </w:pPr>
          </w:p>
        </w:tc>
        <w:tc>
          <w:tcPr>
            <w:tcW w:w="677" w:type="pct"/>
            <w:vAlign w:val="bottom"/>
          </w:tcPr>
          <w:p w:rsidR="007152C4" w:rsidRPr="004D7159" w:rsidRDefault="007152C4" w:rsidP="007152C4">
            <w:pPr>
              <w:jc w:val="center"/>
              <w:rPr>
                <w:sz w:val="20"/>
                <w:szCs w:val="20"/>
              </w:rPr>
            </w:pPr>
          </w:p>
        </w:tc>
        <w:tc>
          <w:tcPr>
            <w:tcW w:w="450" w:type="pct"/>
            <w:vAlign w:val="bottom"/>
          </w:tcPr>
          <w:p w:rsidR="007152C4" w:rsidRPr="004D7159" w:rsidRDefault="007152C4" w:rsidP="007152C4">
            <w:pPr>
              <w:jc w:val="center"/>
              <w:rPr>
                <w:sz w:val="20"/>
                <w:szCs w:val="20"/>
              </w:rPr>
            </w:pPr>
          </w:p>
        </w:tc>
        <w:tc>
          <w:tcPr>
            <w:tcW w:w="440" w:type="pct"/>
            <w:vAlign w:val="bottom"/>
          </w:tcPr>
          <w:p w:rsidR="007152C4" w:rsidRPr="004D7159" w:rsidRDefault="007152C4" w:rsidP="007152C4">
            <w:pPr>
              <w:jc w:val="center"/>
              <w:rPr>
                <w:sz w:val="20"/>
                <w:szCs w:val="20"/>
              </w:rPr>
            </w:pPr>
          </w:p>
        </w:tc>
        <w:tc>
          <w:tcPr>
            <w:tcW w:w="676" w:type="pct"/>
            <w:vAlign w:val="bottom"/>
          </w:tcPr>
          <w:p w:rsidR="007152C4" w:rsidRPr="004D7159" w:rsidRDefault="007152C4" w:rsidP="007152C4">
            <w:pPr>
              <w:jc w:val="center"/>
              <w:rPr>
                <w:sz w:val="20"/>
                <w:szCs w:val="20"/>
              </w:rPr>
            </w:pPr>
          </w:p>
        </w:tc>
      </w:tr>
      <w:tr w:rsidR="004D7159" w:rsidRPr="00C3282C">
        <w:tc>
          <w:tcPr>
            <w:tcW w:w="1331" w:type="pct"/>
            <w:vAlign w:val="center"/>
          </w:tcPr>
          <w:p w:rsidR="007152C4" w:rsidRPr="004D7159" w:rsidRDefault="007152C4" w:rsidP="007152C4">
            <w:pPr>
              <w:rPr>
                <w:bCs/>
                <w:sz w:val="20"/>
                <w:szCs w:val="20"/>
              </w:rPr>
            </w:pPr>
            <w:r w:rsidRPr="004D7159">
              <w:rPr>
                <w:bCs/>
                <w:sz w:val="20"/>
                <w:szCs w:val="20"/>
              </w:rPr>
              <w:t>в том числе:</w:t>
            </w:r>
          </w:p>
          <w:p w:rsidR="007152C4" w:rsidRPr="004D7159" w:rsidRDefault="007152C4" w:rsidP="007152C4">
            <w:pPr>
              <w:rPr>
                <w:bCs/>
                <w:sz w:val="20"/>
                <w:szCs w:val="20"/>
              </w:rPr>
            </w:pPr>
            <w:r w:rsidRPr="004D7159">
              <w:rPr>
                <w:bCs/>
                <w:sz w:val="20"/>
                <w:szCs w:val="20"/>
              </w:rPr>
              <w:t>сырье, материалы и другие аналогичные ценности</w:t>
            </w:r>
          </w:p>
        </w:tc>
        <w:tc>
          <w:tcPr>
            <w:tcW w:w="471" w:type="pct"/>
            <w:vAlign w:val="center"/>
          </w:tcPr>
          <w:p w:rsidR="007152C4" w:rsidRPr="004D7159" w:rsidRDefault="007152C4" w:rsidP="007152C4">
            <w:pPr>
              <w:jc w:val="center"/>
              <w:rPr>
                <w:sz w:val="20"/>
                <w:szCs w:val="20"/>
              </w:rPr>
            </w:pPr>
            <w:r w:rsidRPr="004D7159">
              <w:rPr>
                <w:sz w:val="20"/>
                <w:szCs w:val="20"/>
              </w:rPr>
              <w:t>211</w:t>
            </w:r>
          </w:p>
        </w:tc>
        <w:tc>
          <w:tcPr>
            <w:tcW w:w="450" w:type="pct"/>
            <w:vAlign w:val="center"/>
          </w:tcPr>
          <w:p w:rsidR="007152C4" w:rsidRPr="004D7159" w:rsidRDefault="007152C4" w:rsidP="007152C4">
            <w:pPr>
              <w:jc w:val="center"/>
              <w:rPr>
                <w:sz w:val="20"/>
                <w:szCs w:val="20"/>
              </w:rPr>
            </w:pPr>
          </w:p>
        </w:tc>
        <w:tc>
          <w:tcPr>
            <w:tcW w:w="505" w:type="pct"/>
            <w:vAlign w:val="center"/>
          </w:tcPr>
          <w:p w:rsidR="007152C4" w:rsidRPr="004D7159" w:rsidRDefault="007152C4" w:rsidP="007152C4">
            <w:pPr>
              <w:jc w:val="center"/>
              <w:rPr>
                <w:sz w:val="20"/>
                <w:szCs w:val="20"/>
              </w:rPr>
            </w:pPr>
          </w:p>
        </w:tc>
        <w:tc>
          <w:tcPr>
            <w:tcW w:w="677" w:type="pct"/>
            <w:vAlign w:val="center"/>
          </w:tcPr>
          <w:p w:rsidR="007152C4" w:rsidRPr="004D7159" w:rsidRDefault="007152C4" w:rsidP="007152C4">
            <w:pPr>
              <w:jc w:val="center"/>
              <w:rPr>
                <w:sz w:val="20"/>
                <w:szCs w:val="20"/>
              </w:rPr>
            </w:pPr>
          </w:p>
        </w:tc>
        <w:tc>
          <w:tcPr>
            <w:tcW w:w="450" w:type="pct"/>
            <w:vAlign w:val="center"/>
          </w:tcPr>
          <w:p w:rsidR="007152C4" w:rsidRPr="004D7159" w:rsidRDefault="007152C4" w:rsidP="007152C4">
            <w:pPr>
              <w:jc w:val="center"/>
              <w:rPr>
                <w:sz w:val="20"/>
                <w:szCs w:val="20"/>
              </w:rPr>
            </w:pPr>
          </w:p>
        </w:tc>
        <w:tc>
          <w:tcPr>
            <w:tcW w:w="440" w:type="pct"/>
            <w:vAlign w:val="center"/>
          </w:tcPr>
          <w:p w:rsidR="007152C4" w:rsidRPr="004D7159" w:rsidRDefault="007152C4" w:rsidP="007152C4">
            <w:pPr>
              <w:jc w:val="center"/>
              <w:rPr>
                <w:sz w:val="20"/>
                <w:szCs w:val="20"/>
              </w:rPr>
            </w:pPr>
          </w:p>
        </w:tc>
        <w:tc>
          <w:tcPr>
            <w:tcW w:w="676" w:type="pct"/>
            <w:vAlign w:val="center"/>
          </w:tcPr>
          <w:p w:rsidR="007152C4" w:rsidRPr="004D7159" w:rsidRDefault="007152C4" w:rsidP="007152C4">
            <w:pPr>
              <w:jc w:val="center"/>
              <w:rPr>
                <w:sz w:val="20"/>
                <w:szCs w:val="20"/>
              </w:rPr>
            </w:pPr>
          </w:p>
        </w:tc>
      </w:tr>
      <w:tr w:rsidR="004D7159" w:rsidRPr="00C3282C">
        <w:tc>
          <w:tcPr>
            <w:tcW w:w="1331" w:type="pct"/>
            <w:vAlign w:val="center"/>
          </w:tcPr>
          <w:p w:rsidR="007152C4" w:rsidRPr="004D7159" w:rsidRDefault="007152C4" w:rsidP="007152C4">
            <w:pPr>
              <w:rPr>
                <w:bCs/>
                <w:sz w:val="20"/>
                <w:szCs w:val="20"/>
              </w:rPr>
            </w:pPr>
            <w:r w:rsidRPr="004D7159">
              <w:rPr>
                <w:bCs/>
                <w:sz w:val="20"/>
                <w:szCs w:val="20"/>
              </w:rPr>
              <w:t>расходы будущих периодов</w:t>
            </w:r>
          </w:p>
        </w:tc>
        <w:tc>
          <w:tcPr>
            <w:tcW w:w="471" w:type="pct"/>
            <w:vAlign w:val="center"/>
          </w:tcPr>
          <w:p w:rsidR="007152C4" w:rsidRPr="004D7159" w:rsidRDefault="007152C4" w:rsidP="007152C4">
            <w:pPr>
              <w:jc w:val="center"/>
              <w:rPr>
                <w:sz w:val="20"/>
                <w:szCs w:val="20"/>
              </w:rPr>
            </w:pPr>
            <w:r w:rsidRPr="004D7159">
              <w:rPr>
                <w:sz w:val="20"/>
                <w:szCs w:val="20"/>
              </w:rPr>
              <w:t>216</w:t>
            </w:r>
          </w:p>
        </w:tc>
        <w:tc>
          <w:tcPr>
            <w:tcW w:w="450" w:type="pct"/>
            <w:vAlign w:val="center"/>
          </w:tcPr>
          <w:p w:rsidR="007152C4" w:rsidRPr="004D7159" w:rsidRDefault="007152C4" w:rsidP="007152C4">
            <w:pPr>
              <w:jc w:val="center"/>
              <w:rPr>
                <w:sz w:val="20"/>
                <w:szCs w:val="20"/>
              </w:rPr>
            </w:pPr>
          </w:p>
        </w:tc>
        <w:tc>
          <w:tcPr>
            <w:tcW w:w="505" w:type="pct"/>
            <w:vAlign w:val="center"/>
          </w:tcPr>
          <w:p w:rsidR="007152C4" w:rsidRPr="004D7159" w:rsidRDefault="007152C4" w:rsidP="007152C4">
            <w:pPr>
              <w:jc w:val="center"/>
              <w:rPr>
                <w:sz w:val="20"/>
                <w:szCs w:val="20"/>
              </w:rPr>
            </w:pPr>
          </w:p>
        </w:tc>
        <w:tc>
          <w:tcPr>
            <w:tcW w:w="677" w:type="pct"/>
            <w:vAlign w:val="center"/>
          </w:tcPr>
          <w:p w:rsidR="007152C4" w:rsidRPr="004D7159" w:rsidRDefault="007152C4" w:rsidP="007152C4">
            <w:pPr>
              <w:jc w:val="center"/>
              <w:rPr>
                <w:sz w:val="20"/>
                <w:szCs w:val="20"/>
              </w:rPr>
            </w:pPr>
          </w:p>
        </w:tc>
        <w:tc>
          <w:tcPr>
            <w:tcW w:w="450" w:type="pct"/>
            <w:vAlign w:val="center"/>
          </w:tcPr>
          <w:p w:rsidR="007152C4" w:rsidRPr="004D7159" w:rsidRDefault="007152C4" w:rsidP="007152C4">
            <w:pPr>
              <w:jc w:val="center"/>
              <w:rPr>
                <w:sz w:val="20"/>
                <w:szCs w:val="20"/>
              </w:rPr>
            </w:pPr>
          </w:p>
        </w:tc>
        <w:tc>
          <w:tcPr>
            <w:tcW w:w="440" w:type="pct"/>
            <w:vAlign w:val="center"/>
          </w:tcPr>
          <w:p w:rsidR="007152C4" w:rsidRPr="004D7159" w:rsidRDefault="007152C4" w:rsidP="007152C4">
            <w:pPr>
              <w:jc w:val="center"/>
              <w:rPr>
                <w:sz w:val="20"/>
                <w:szCs w:val="20"/>
              </w:rPr>
            </w:pPr>
          </w:p>
        </w:tc>
        <w:tc>
          <w:tcPr>
            <w:tcW w:w="676" w:type="pct"/>
            <w:vAlign w:val="center"/>
          </w:tcPr>
          <w:p w:rsidR="007152C4" w:rsidRPr="004D7159" w:rsidRDefault="007152C4" w:rsidP="007152C4">
            <w:pPr>
              <w:jc w:val="center"/>
              <w:rPr>
                <w:sz w:val="20"/>
                <w:szCs w:val="20"/>
              </w:rPr>
            </w:pPr>
          </w:p>
        </w:tc>
      </w:tr>
      <w:tr w:rsidR="004D7159" w:rsidRPr="00C3282C">
        <w:tc>
          <w:tcPr>
            <w:tcW w:w="1331" w:type="pct"/>
            <w:vAlign w:val="center"/>
          </w:tcPr>
          <w:p w:rsidR="007152C4" w:rsidRPr="004D7159" w:rsidRDefault="007152C4" w:rsidP="007152C4">
            <w:pPr>
              <w:rPr>
                <w:sz w:val="20"/>
                <w:szCs w:val="20"/>
              </w:rPr>
            </w:pPr>
            <w:r w:rsidRPr="004D7159">
              <w:rPr>
                <w:sz w:val="20"/>
                <w:szCs w:val="20"/>
              </w:rPr>
              <w:t>Дебиторская задолженность (в теч.12 мес.)</w:t>
            </w:r>
          </w:p>
        </w:tc>
        <w:tc>
          <w:tcPr>
            <w:tcW w:w="471" w:type="pct"/>
            <w:vAlign w:val="center"/>
          </w:tcPr>
          <w:p w:rsidR="007152C4" w:rsidRPr="004D7159" w:rsidRDefault="007152C4" w:rsidP="007152C4">
            <w:pPr>
              <w:jc w:val="center"/>
              <w:rPr>
                <w:sz w:val="20"/>
                <w:szCs w:val="20"/>
              </w:rPr>
            </w:pPr>
            <w:r w:rsidRPr="004D7159">
              <w:rPr>
                <w:sz w:val="20"/>
                <w:szCs w:val="20"/>
              </w:rPr>
              <w:t>240</w:t>
            </w:r>
          </w:p>
        </w:tc>
        <w:tc>
          <w:tcPr>
            <w:tcW w:w="450" w:type="pct"/>
            <w:vAlign w:val="center"/>
          </w:tcPr>
          <w:p w:rsidR="007152C4" w:rsidRPr="004D7159" w:rsidRDefault="007152C4" w:rsidP="007152C4">
            <w:pPr>
              <w:jc w:val="center"/>
              <w:rPr>
                <w:sz w:val="20"/>
                <w:szCs w:val="20"/>
              </w:rPr>
            </w:pPr>
          </w:p>
        </w:tc>
        <w:tc>
          <w:tcPr>
            <w:tcW w:w="505" w:type="pct"/>
            <w:vAlign w:val="center"/>
          </w:tcPr>
          <w:p w:rsidR="007152C4" w:rsidRPr="004D7159" w:rsidRDefault="007152C4" w:rsidP="007152C4">
            <w:pPr>
              <w:jc w:val="center"/>
              <w:rPr>
                <w:sz w:val="20"/>
                <w:szCs w:val="20"/>
              </w:rPr>
            </w:pPr>
          </w:p>
        </w:tc>
        <w:tc>
          <w:tcPr>
            <w:tcW w:w="677" w:type="pct"/>
            <w:vAlign w:val="center"/>
          </w:tcPr>
          <w:p w:rsidR="007152C4" w:rsidRPr="004D7159" w:rsidRDefault="007152C4" w:rsidP="007152C4">
            <w:pPr>
              <w:jc w:val="center"/>
              <w:rPr>
                <w:sz w:val="20"/>
                <w:szCs w:val="20"/>
              </w:rPr>
            </w:pPr>
          </w:p>
        </w:tc>
        <w:tc>
          <w:tcPr>
            <w:tcW w:w="450" w:type="pct"/>
            <w:vAlign w:val="center"/>
          </w:tcPr>
          <w:p w:rsidR="007152C4" w:rsidRPr="004D7159" w:rsidRDefault="007152C4" w:rsidP="007152C4">
            <w:pPr>
              <w:jc w:val="center"/>
              <w:rPr>
                <w:sz w:val="20"/>
                <w:szCs w:val="20"/>
              </w:rPr>
            </w:pPr>
          </w:p>
        </w:tc>
        <w:tc>
          <w:tcPr>
            <w:tcW w:w="440" w:type="pct"/>
            <w:vAlign w:val="center"/>
          </w:tcPr>
          <w:p w:rsidR="007152C4" w:rsidRPr="004D7159" w:rsidRDefault="007152C4" w:rsidP="007152C4">
            <w:pPr>
              <w:jc w:val="center"/>
              <w:rPr>
                <w:sz w:val="20"/>
                <w:szCs w:val="20"/>
              </w:rPr>
            </w:pPr>
          </w:p>
        </w:tc>
        <w:tc>
          <w:tcPr>
            <w:tcW w:w="676" w:type="pct"/>
            <w:vAlign w:val="center"/>
          </w:tcPr>
          <w:p w:rsidR="007152C4" w:rsidRPr="004D7159" w:rsidRDefault="007152C4" w:rsidP="007152C4">
            <w:pPr>
              <w:jc w:val="center"/>
              <w:rPr>
                <w:sz w:val="20"/>
                <w:szCs w:val="20"/>
              </w:rPr>
            </w:pPr>
          </w:p>
        </w:tc>
      </w:tr>
      <w:tr w:rsidR="004D7159" w:rsidRPr="00C3282C">
        <w:tc>
          <w:tcPr>
            <w:tcW w:w="1331" w:type="pct"/>
            <w:vAlign w:val="center"/>
          </w:tcPr>
          <w:p w:rsidR="007152C4" w:rsidRPr="004D7159" w:rsidRDefault="007152C4" w:rsidP="007152C4">
            <w:pPr>
              <w:rPr>
                <w:sz w:val="20"/>
                <w:szCs w:val="20"/>
              </w:rPr>
            </w:pPr>
            <w:r w:rsidRPr="004D7159">
              <w:rPr>
                <w:sz w:val="20"/>
                <w:szCs w:val="20"/>
              </w:rPr>
              <w:t>Денежные средства</w:t>
            </w:r>
          </w:p>
        </w:tc>
        <w:tc>
          <w:tcPr>
            <w:tcW w:w="471" w:type="pct"/>
            <w:vAlign w:val="center"/>
          </w:tcPr>
          <w:p w:rsidR="007152C4" w:rsidRPr="004D7159" w:rsidRDefault="007152C4" w:rsidP="007152C4">
            <w:pPr>
              <w:jc w:val="center"/>
              <w:rPr>
                <w:sz w:val="20"/>
                <w:szCs w:val="20"/>
              </w:rPr>
            </w:pPr>
            <w:r w:rsidRPr="004D7159">
              <w:rPr>
                <w:sz w:val="20"/>
                <w:szCs w:val="20"/>
              </w:rPr>
              <w:t>260</w:t>
            </w:r>
          </w:p>
        </w:tc>
        <w:tc>
          <w:tcPr>
            <w:tcW w:w="450" w:type="pct"/>
            <w:vAlign w:val="center"/>
          </w:tcPr>
          <w:p w:rsidR="007152C4" w:rsidRPr="004D7159" w:rsidRDefault="007152C4" w:rsidP="007152C4">
            <w:pPr>
              <w:jc w:val="center"/>
              <w:rPr>
                <w:sz w:val="20"/>
                <w:szCs w:val="20"/>
              </w:rPr>
            </w:pPr>
          </w:p>
        </w:tc>
        <w:tc>
          <w:tcPr>
            <w:tcW w:w="505" w:type="pct"/>
            <w:vAlign w:val="center"/>
          </w:tcPr>
          <w:p w:rsidR="007152C4" w:rsidRPr="004D7159" w:rsidRDefault="007152C4" w:rsidP="007152C4">
            <w:pPr>
              <w:jc w:val="center"/>
              <w:rPr>
                <w:sz w:val="20"/>
                <w:szCs w:val="20"/>
              </w:rPr>
            </w:pPr>
          </w:p>
        </w:tc>
        <w:tc>
          <w:tcPr>
            <w:tcW w:w="677" w:type="pct"/>
            <w:vAlign w:val="center"/>
          </w:tcPr>
          <w:p w:rsidR="007152C4" w:rsidRPr="004D7159" w:rsidRDefault="007152C4" w:rsidP="007152C4">
            <w:pPr>
              <w:jc w:val="center"/>
              <w:rPr>
                <w:sz w:val="20"/>
                <w:szCs w:val="20"/>
              </w:rPr>
            </w:pPr>
          </w:p>
        </w:tc>
        <w:tc>
          <w:tcPr>
            <w:tcW w:w="450" w:type="pct"/>
            <w:vAlign w:val="center"/>
          </w:tcPr>
          <w:p w:rsidR="007152C4" w:rsidRPr="004D7159" w:rsidRDefault="007152C4" w:rsidP="007152C4">
            <w:pPr>
              <w:jc w:val="center"/>
              <w:rPr>
                <w:sz w:val="20"/>
                <w:szCs w:val="20"/>
              </w:rPr>
            </w:pPr>
          </w:p>
        </w:tc>
        <w:tc>
          <w:tcPr>
            <w:tcW w:w="440" w:type="pct"/>
            <w:vAlign w:val="center"/>
          </w:tcPr>
          <w:p w:rsidR="007152C4" w:rsidRPr="004D7159" w:rsidRDefault="007152C4" w:rsidP="007152C4">
            <w:pPr>
              <w:jc w:val="center"/>
              <w:rPr>
                <w:sz w:val="20"/>
                <w:szCs w:val="20"/>
              </w:rPr>
            </w:pPr>
          </w:p>
        </w:tc>
        <w:tc>
          <w:tcPr>
            <w:tcW w:w="676" w:type="pct"/>
            <w:vAlign w:val="center"/>
          </w:tcPr>
          <w:p w:rsidR="007152C4" w:rsidRPr="004D7159" w:rsidRDefault="007152C4" w:rsidP="007152C4">
            <w:pPr>
              <w:jc w:val="center"/>
              <w:rPr>
                <w:sz w:val="20"/>
                <w:szCs w:val="20"/>
              </w:rPr>
            </w:pPr>
          </w:p>
        </w:tc>
      </w:tr>
      <w:tr w:rsidR="004D7159" w:rsidRPr="00C3282C">
        <w:tc>
          <w:tcPr>
            <w:tcW w:w="1331" w:type="pct"/>
            <w:vAlign w:val="center"/>
          </w:tcPr>
          <w:p w:rsidR="007152C4" w:rsidRPr="004D7159" w:rsidRDefault="007152C4" w:rsidP="007152C4">
            <w:pPr>
              <w:rPr>
                <w:bCs/>
                <w:sz w:val="20"/>
                <w:szCs w:val="20"/>
              </w:rPr>
            </w:pPr>
            <w:r w:rsidRPr="004D7159">
              <w:rPr>
                <w:bCs/>
                <w:sz w:val="20"/>
                <w:szCs w:val="20"/>
              </w:rPr>
              <w:t>Итого по разделу 2</w:t>
            </w:r>
          </w:p>
        </w:tc>
        <w:tc>
          <w:tcPr>
            <w:tcW w:w="471" w:type="pct"/>
            <w:vAlign w:val="center"/>
          </w:tcPr>
          <w:p w:rsidR="007152C4" w:rsidRPr="004D7159" w:rsidRDefault="007152C4" w:rsidP="007152C4">
            <w:pPr>
              <w:jc w:val="center"/>
              <w:rPr>
                <w:sz w:val="20"/>
                <w:szCs w:val="20"/>
              </w:rPr>
            </w:pPr>
            <w:r w:rsidRPr="004D7159">
              <w:rPr>
                <w:sz w:val="20"/>
                <w:szCs w:val="20"/>
              </w:rPr>
              <w:t>290</w:t>
            </w:r>
          </w:p>
        </w:tc>
        <w:tc>
          <w:tcPr>
            <w:tcW w:w="450" w:type="pct"/>
            <w:vAlign w:val="center"/>
          </w:tcPr>
          <w:p w:rsidR="007152C4" w:rsidRPr="004D7159" w:rsidRDefault="007152C4" w:rsidP="007152C4">
            <w:pPr>
              <w:jc w:val="center"/>
              <w:rPr>
                <w:sz w:val="20"/>
                <w:szCs w:val="20"/>
              </w:rPr>
            </w:pPr>
          </w:p>
        </w:tc>
        <w:tc>
          <w:tcPr>
            <w:tcW w:w="505" w:type="pct"/>
            <w:vAlign w:val="center"/>
          </w:tcPr>
          <w:p w:rsidR="007152C4" w:rsidRPr="004D7159" w:rsidRDefault="007152C4" w:rsidP="007152C4">
            <w:pPr>
              <w:jc w:val="center"/>
              <w:rPr>
                <w:sz w:val="20"/>
                <w:szCs w:val="20"/>
              </w:rPr>
            </w:pPr>
          </w:p>
        </w:tc>
        <w:tc>
          <w:tcPr>
            <w:tcW w:w="677" w:type="pct"/>
            <w:vAlign w:val="center"/>
          </w:tcPr>
          <w:p w:rsidR="007152C4" w:rsidRPr="004D7159" w:rsidRDefault="007152C4" w:rsidP="007152C4">
            <w:pPr>
              <w:jc w:val="center"/>
              <w:rPr>
                <w:sz w:val="20"/>
                <w:szCs w:val="20"/>
              </w:rPr>
            </w:pPr>
          </w:p>
        </w:tc>
        <w:tc>
          <w:tcPr>
            <w:tcW w:w="450" w:type="pct"/>
            <w:vAlign w:val="center"/>
          </w:tcPr>
          <w:p w:rsidR="007152C4" w:rsidRPr="004D7159" w:rsidRDefault="007152C4" w:rsidP="007152C4">
            <w:pPr>
              <w:jc w:val="center"/>
              <w:rPr>
                <w:sz w:val="20"/>
                <w:szCs w:val="20"/>
              </w:rPr>
            </w:pPr>
          </w:p>
        </w:tc>
        <w:tc>
          <w:tcPr>
            <w:tcW w:w="440" w:type="pct"/>
            <w:vAlign w:val="center"/>
          </w:tcPr>
          <w:p w:rsidR="007152C4" w:rsidRPr="004D7159" w:rsidRDefault="007152C4" w:rsidP="007152C4">
            <w:pPr>
              <w:jc w:val="center"/>
              <w:rPr>
                <w:sz w:val="20"/>
                <w:szCs w:val="20"/>
              </w:rPr>
            </w:pPr>
          </w:p>
        </w:tc>
        <w:tc>
          <w:tcPr>
            <w:tcW w:w="676" w:type="pct"/>
            <w:vAlign w:val="center"/>
          </w:tcPr>
          <w:p w:rsidR="007152C4" w:rsidRPr="004D7159" w:rsidRDefault="007152C4" w:rsidP="007152C4">
            <w:pPr>
              <w:jc w:val="center"/>
              <w:rPr>
                <w:sz w:val="20"/>
                <w:szCs w:val="20"/>
              </w:rPr>
            </w:pPr>
          </w:p>
        </w:tc>
      </w:tr>
      <w:tr w:rsidR="004D7159" w:rsidRPr="00C3282C">
        <w:tc>
          <w:tcPr>
            <w:tcW w:w="1331" w:type="pct"/>
            <w:vAlign w:val="center"/>
          </w:tcPr>
          <w:p w:rsidR="007152C4" w:rsidRPr="004D7159" w:rsidRDefault="007152C4" w:rsidP="007152C4">
            <w:pPr>
              <w:rPr>
                <w:bCs/>
                <w:sz w:val="20"/>
                <w:szCs w:val="20"/>
              </w:rPr>
            </w:pPr>
            <w:r w:rsidRPr="004D7159">
              <w:rPr>
                <w:bCs/>
                <w:sz w:val="20"/>
                <w:szCs w:val="20"/>
              </w:rPr>
              <w:t>Баланс</w:t>
            </w:r>
          </w:p>
        </w:tc>
        <w:tc>
          <w:tcPr>
            <w:tcW w:w="471" w:type="pct"/>
            <w:vAlign w:val="center"/>
          </w:tcPr>
          <w:p w:rsidR="007152C4" w:rsidRPr="004D7159" w:rsidRDefault="007152C4" w:rsidP="007152C4">
            <w:pPr>
              <w:jc w:val="center"/>
              <w:rPr>
                <w:sz w:val="20"/>
                <w:szCs w:val="20"/>
              </w:rPr>
            </w:pPr>
            <w:r w:rsidRPr="004D7159">
              <w:rPr>
                <w:sz w:val="20"/>
                <w:szCs w:val="20"/>
              </w:rPr>
              <w:t>300</w:t>
            </w:r>
          </w:p>
        </w:tc>
        <w:tc>
          <w:tcPr>
            <w:tcW w:w="450" w:type="pct"/>
            <w:vAlign w:val="center"/>
          </w:tcPr>
          <w:p w:rsidR="007152C4" w:rsidRPr="004D7159" w:rsidRDefault="007152C4" w:rsidP="007152C4">
            <w:pPr>
              <w:jc w:val="center"/>
              <w:rPr>
                <w:sz w:val="20"/>
                <w:szCs w:val="20"/>
              </w:rPr>
            </w:pPr>
          </w:p>
        </w:tc>
        <w:tc>
          <w:tcPr>
            <w:tcW w:w="505" w:type="pct"/>
            <w:vAlign w:val="center"/>
          </w:tcPr>
          <w:p w:rsidR="007152C4" w:rsidRPr="004D7159" w:rsidRDefault="007152C4" w:rsidP="007152C4">
            <w:pPr>
              <w:jc w:val="center"/>
              <w:rPr>
                <w:sz w:val="20"/>
                <w:szCs w:val="20"/>
              </w:rPr>
            </w:pPr>
          </w:p>
        </w:tc>
        <w:tc>
          <w:tcPr>
            <w:tcW w:w="677" w:type="pct"/>
            <w:vAlign w:val="center"/>
          </w:tcPr>
          <w:p w:rsidR="007152C4" w:rsidRPr="004D7159" w:rsidRDefault="007152C4" w:rsidP="007152C4">
            <w:pPr>
              <w:jc w:val="center"/>
              <w:rPr>
                <w:sz w:val="20"/>
                <w:szCs w:val="20"/>
              </w:rPr>
            </w:pPr>
          </w:p>
        </w:tc>
        <w:tc>
          <w:tcPr>
            <w:tcW w:w="450" w:type="pct"/>
            <w:vAlign w:val="center"/>
          </w:tcPr>
          <w:p w:rsidR="007152C4" w:rsidRPr="004D7159" w:rsidRDefault="007152C4" w:rsidP="007152C4">
            <w:pPr>
              <w:jc w:val="center"/>
              <w:rPr>
                <w:sz w:val="20"/>
                <w:szCs w:val="20"/>
              </w:rPr>
            </w:pPr>
          </w:p>
        </w:tc>
        <w:tc>
          <w:tcPr>
            <w:tcW w:w="440" w:type="pct"/>
            <w:vAlign w:val="center"/>
          </w:tcPr>
          <w:p w:rsidR="007152C4" w:rsidRPr="004D7159" w:rsidRDefault="007152C4" w:rsidP="007152C4">
            <w:pPr>
              <w:jc w:val="center"/>
              <w:rPr>
                <w:sz w:val="20"/>
                <w:szCs w:val="20"/>
              </w:rPr>
            </w:pPr>
          </w:p>
        </w:tc>
        <w:tc>
          <w:tcPr>
            <w:tcW w:w="676" w:type="pct"/>
            <w:vAlign w:val="center"/>
          </w:tcPr>
          <w:p w:rsidR="007152C4" w:rsidRPr="004D7159" w:rsidRDefault="007152C4" w:rsidP="007152C4">
            <w:pPr>
              <w:jc w:val="center"/>
              <w:rPr>
                <w:sz w:val="20"/>
                <w:szCs w:val="20"/>
              </w:rPr>
            </w:pPr>
          </w:p>
        </w:tc>
      </w:tr>
    </w:tbl>
    <w:p w:rsidR="007152C4" w:rsidRPr="00C3282C" w:rsidRDefault="007152C4" w:rsidP="007152C4">
      <w:pPr>
        <w:spacing w:line="360" w:lineRule="auto"/>
        <w:ind w:firstLine="567"/>
        <w:jc w:val="both"/>
        <w:rPr>
          <w:bCs/>
          <w:sz w:val="16"/>
          <w:szCs w:val="16"/>
        </w:rPr>
      </w:pPr>
    </w:p>
    <w:p w:rsidR="003C3C75" w:rsidRPr="00F64817" w:rsidRDefault="003C3C75" w:rsidP="003C3C75">
      <w:pPr>
        <w:pStyle w:val="1"/>
        <w:spacing w:after="0" w:line="360" w:lineRule="auto"/>
        <w:rPr>
          <w:rFonts w:ascii="Times New Roman" w:hAnsi="Times New Roman" w:cs="Times New Roman"/>
          <w:b w:val="0"/>
          <w:bCs w:val="0"/>
          <w:sz w:val="28"/>
          <w:szCs w:val="28"/>
        </w:rPr>
      </w:pPr>
      <w:bookmarkStart w:id="0" w:name="_Toc197598283"/>
      <w:r w:rsidRPr="00F64817">
        <w:rPr>
          <w:rFonts w:ascii="Times New Roman" w:hAnsi="Times New Roman" w:cs="Times New Roman"/>
          <w:b w:val="0"/>
          <w:bCs w:val="0"/>
          <w:sz w:val="28"/>
          <w:szCs w:val="28"/>
        </w:rPr>
        <w:t>Выводы:</w:t>
      </w:r>
    </w:p>
    <w:p w:rsidR="004D7159" w:rsidRDefault="004D7159" w:rsidP="007152C4">
      <w:pPr>
        <w:pStyle w:val="1"/>
        <w:spacing w:after="0" w:line="360" w:lineRule="auto"/>
        <w:jc w:val="center"/>
        <w:rPr>
          <w:rFonts w:ascii="Times New Roman" w:hAnsi="Times New Roman" w:cs="Times New Roman"/>
          <w:bCs w:val="0"/>
          <w:sz w:val="28"/>
          <w:szCs w:val="28"/>
        </w:rPr>
      </w:pPr>
    </w:p>
    <w:p w:rsidR="007152C4" w:rsidRPr="00C3282C" w:rsidRDefault="007152C4" w:rsidP="007152C4">
      <w:pPr>
        <w:pStyle w:val="1"/>
        <w:spacing w:after="0" w:line="360" w:lineRule="auto"/>
        <w:jc w:val="center"/>
        <w:rPr>
          <w:rFonts w:ascii="Times New Roman" w:hAnsi="Times New Roman" w:cs="Times New Roman"/>
          <w:bCs w:val="0"/>
          <w:sz w:val="28"/>
          <w:szCs w:val="28"/>
        </w:rPr>
      </w:pPr>
      <w:r w:rsidRPr="00C3282C">
        <w:rPr>
          <w:rFonts w:ascii="Times New Roman" w:hAnsi="Times New Roman" w:cs="Times New Roman"/>
          <w:bCs w:val="0"/>
          <w:sz w:val="28"/>
          <w:szCs w:val="28"/>
        </w:rPr>
        <w:t>Анализ структуры пассива баланса</w:t>
      </w:r>
      <w:bookmarkEnd w:id="0"/>
    </w:p>
    <w:p w:rsidR="007152C4" w:rsidRPr="00C3282C" w:rsidRDefault="007152C4" w:rsidP="007152C4"/>
    <w:p w:rsidR="007152C4" w:rsidRPr="00C3282C" w:rsidRDefault="007152C4" w:rsidP="007152C4">
      <w:pPr>
        <w:spacing w:line="360" w:lineRule="auto"/>
        <w:ind w:firstLine="567"/>
        <w:jc w:val="both"/>
        <w:rPr>
          <w:sz w:val="28"/>
          <w:szCs w:val="28"/>
        </w:rPr>
      </w:pPr>
      <w:r w:rsidRPr="00C3282C">
        <w:rPr>
          <w:sz w:val="28"/>
          <w:szCs w:val="28"/>
        </w:rPr>
        <w:t>Наряду с анализом структуры активов для оценки финансового состояния необходим анализ структуры пассивов, то есть источников собственных и заемных средств, вложенных в имущество, соотношение которых в дальнейшем определит перспективы организации.</w:t>
      </w:r>
    </w:p>
    <w:p w:rsidR="007152C4" w:rsidRDefault="007152C4" w:rsidP="007152C4">
      <w:pPr>
        <w:spacing w:line="360" w:lineRule="auto"/>
        <w:ind w:firstLine="567"/>
        <w:jc w:val="both"/>
        <w:rPr>
          <w:sz w:val="28"/>
          <w:szCs w:val="28"/>
        </w:rPr>
      </w:pPr>
      <w:r w:rsidRPr="00C3282C">
        <w:rPr>
          <w:sz w:val="28"/>
          <w:szCs w:val="28"/>
        </w:rPr>
        <w:t>Динамика состава и структуры источников собственных и заемных средств оценивается по данным баланса (табл.</w:t>
      </w:r>
      <w:r w:rsidR="003C3C75">
        <w:rPr>
          <w:sz w:val="28"/>
          <w:szCs w:val="28"/>
        </w:rPr>
        <w:t>2</w:t>
      </w:r>
      <w:r w:rsidRPr="00C3282C">
        <w:rPr>
          <w:sz w:val="28"/>
          <w:szCs w:val="28"/>
        </w:rPr>
        <w:t>.).</w:t>
      </w:r>
    </w:p>
    <w:p w:rsidR="004D7159" w:rsidRPr="00C3282C" w:rsidRDefault="004D7159" w:rsidP="007152C4">
      <w:pPr>
        <w:spacing w:line="360" w:lineRule="auto"/>
        <w:ind w:firstLine="567"/>
        <w:jc w:val="both"/>
        <w:rPr>
          <w:sz w:val="28"/>
          <w:szCs w:val="28"/>
        </w:rPr>
      </w:pPr>
    </w:p>
    <w:p w:rsidR="007152C4" w:rsidRPr="00C3282C" w:rsidRDefault="007152C4" w:rsidP="007152C4">
      <w:pPr>
        <w:spacing w:line="360" w:lineRule="auto"/>
        <w:ind w:firstLine="567"/>
        <w:jc w:val="right"/>
        <w:rPr>
          <w:sz w:val="28"/>
          <w:szCs w:val="28"/>
        </w:rPr>
      </w:pPr>
      <w:r w:rsidRPr="00C3282C">
        <w:rPr>
          <w:sz w:val="28"/>
          <w:szCs w:val="28"/>
        </w:rPr>
        <w:lastRenderedPageBreak/>
        <w:t xml:space="preserve">Таблица </w:t>
      </w:r>
      <w:r w:rsidR="003C3C75">
        <w:rPr>
          <w:sz w:val="28"/>
          <w:szCs w:val="28"/>
        </w:rPr>
        <w:t>2</w:t>
      </w:r>
    </w:p>
    <w:p w:rsidR="007152C4" w:rsidRPr="003C3C75" w:rsidRDefault="007152C4" w:rsidP="007152C4">
      <w:pPr>
        <w:spacing w:line="360" w:lineRule="auto"/>
        <w:jc w:val="center"/>
        <w:rPr>
          <w:b/>
          <w:bCs/>
        </w:rPr>
      </w:pPr>
      <w:r w:rsidRPr="003C3C75">
        <w:rPr>
          <w:b/>
          <w:bCs/>
        </w:rPr>
        <w:t>Сравнительный аналитический ба</w:t>
      </w:r>
      <w:r w:rsidR="003C3C75" w:rsidRPr="003C3C75">
        <w:rPr>
          <w:b/>
          <w:bCs/>
        </w:rPr>
        <w:t>ланс пассивов предприятия за 20..-20..</w:t>
      </w:r>
      <w:r w:rsidRPr="003C3C75">
        <w:rPr>
          <w:b/>
          <w:bCs/>
        </w:rPr>
        <w:t xml:space="preserve"> гг.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5"/>
        <w:gridCol w:w="785"/>
        <w:gridCol w:w="918"/>
        <w:gridCol w:w="816"/>
        <w:gridCol w:w="1296"/>
        <w:gridCol w:w="918"/>
        <w:gridCol w:w="876"/>
        <w:gridCol w:w="1296"/>
      </w:tblGrid>
      <w:tr w:rsidR="007152C4" w:rsidRPr="00C3282C">
        <w:trPr>
          <w:trHeight w:val="380"/>
          <w:jc w:val="center"/>
        </w:trPr>
        <w:tc>
          <w:tcPr>
            <w:tcW w:w="2665" w:type="dxa"/>
            <w:vMerge w:val="restart"/>
          </w:tcPr>
          <w:p w:rsidR="007152C4" w:rsidRPr="004D7159" w:rsidRDefault="007152C4" w:rsidP="007152C4">
            <w:pPr>
              <w:jc w:val="center"/>
              <w:rPr>
                <w:sz w:val="20"/>
                <w:szCs w:val="20"/>
              </w:rPr>
            </w:pPr>
            <w:r w:rsidRPr="004D7159">
              <w:rPr>
                <w:sz w:val="20"/>
                <w:szCs w:val="20"/>
              </w:rPr>
              <w:t>Наименование статей баланса</w:t>
            </w:r>
          </w:p>
        </w:tc>
        <w:tc>
          <w:tcPr>
            <w:tcW w:w="785" w:type="dxa"/>
            <w:vMerge w:val="restart"/>
          </w:tcPr>
          <w:p w:rsidR="007152C4" w:rsidRPr="004D7159" w:rsidRDefault="007152C4" w:rsidP="007152C4">
            <w:pPr>
              <w:jc w:val="center"/>
              <w:rPr>
                <w:sz w:val="20"/>
                <w:szCs w:val="20"/>
              </w:rPr>
            </w:pPr>
            <w:r w:rsidRPr="004D7159">
              <w:rPr>
                <w:sz w:val="20"/>
                <w:szCs w:val="20"/>
              </w:rPr>
              <w:t>Коды строк</w:t>
            </w:r>
          </w:p>
        </w:tc>
        <w:tc>
          <w:tcPr>
            <w:tcW w:w="3030" w:type="dxa"/>
            <w:gridSpan w:val="3"/>
          </w:tcPr>
          <w:p w:rsidR="007152C4" w:rsidRPr="004D7159" w:rsidRDefault="007152C4" w:rsidP="007152C4">
            <w:pPr>
              <w:jc w:val="center"/>
              <w:rPr>
                <w:sz w:val="20"/>
                <w:szCs w:val="20"/>
              </w:rPr>
            </w:pPr>
            <w:r w:rsidRPr="004D7159">
              <w:rPr>
                <w:sz w:val="20"/>
                <w:szCs w:val="20"/>
              </w:rPr>
              <w:t>Абсолютные величины, тыс.р.</w:t>
            </w:r>
          </w:p>
        </w:tc>
        <w:tc>
          <w:tcPr>
            <w:tcW w:w="3090" w:type="dxa"/>
            <w:gridSpan w:val="3"/>
            <w:shd w:val="clear" w:color="auto" w:fill="auto"/>
          </w:tcPr>
          <w:p w:rsidR="007152C4" w:rsidRPr="004D7159" w:rsidRDefault="007152C4" w:rsidP="007152C4">
            <w:pPr>
              <w:jc w:val="center"/>
              <w:rPr>
                <w:sz w:val="20"/>
                <w:szCs w:val="20"/>
              </w:rPr>
            </w:pPr>
            <w:r w:rsidRPr="004D7159">
              <w:rPr>
                <w:sz w:val="20"/>
                <w:szCs w:val="20"/>
              </w:rPr>
              <w:t>Относительные величины, %</w:t>
            </w:r>
          </w:p>
        </w:tc>
      </w:tr>
      <w:tr w:rsidR="004D7159" w:rsidRPr="00C3282C">
        <w:trPr>
          <w:trHeight w:val="380"/>
          <w:jc w:val="center"/>
        </w:trPr>
        <w:tc>
          <w:tcPr>
            <w:tcW w:w="2665" w:type="dxa"/>
            <w:vMerge/>
          </w:tcPr>
          <w:p w:rsidR="004D7159" w:rsidRPr="004D7159" w:rsidRDefault="004D7159" w:rsidP="007152C4">
            <w:pPr>
              <w:jc w:val="center"/>
              <w:rPr>
                <w:sz w:val="20"/>
                <w:szCs w:val="20"/>
              </w:rPr>
            </w:pPr>
          </w:p>
        </w:tc>
        <w:tc>
          <w:tcPr>
            <w:tcW w:w="785" w:type="dxa"/>
            <w:vMerge/>
          </w:tcPr>
          <w:p w:rsidR="004D7159" w:rsidRPr="004D7159" w:rsidRDefault="004D7159" w:rsidP="007152C4">
            <w:pPr>
              <w:jc w:val="center"/>
              <w:rPr>
                <w:sz w:val="20"/>
                <w:szCs w:val="20"/>
              </w:rPr>
            </w:pPr>
          </w:p>
        </w:tc>
        <w:tc>
          <w:tcPr>
            <w:tcW w:w="918" w:type="dxa"/>
          </w:tcPr>
          <w:p w:rsidR="004D7159" w:rsidRPr="004D7159" w:rsidRDefault="004D7159" w:rsidP="008E5E3F">
            <w:pPr>
              <w:jc w:val="center"/>
              <w:rPr>
                <w:sz w:val="20"/>
                <w:szCs w:val="20"/>
              </w:rPr>
            </w:pPr>
            <w:r w:rsidRPr="004D7159">
              <w:rPr>
                <w:sz w:val="20"/>
                <w:szCs w:val="20"/>
              </w:rPr>
              <w:t>на н.г.</w:t>
            </w:r>
          </w:p>
        </w:tc>
        <w:tc>
          <w:tcPr>
            <w:tcW w:w="816" w:type="dxa"/>
          </w:tcPr>
          <w:p w:rsidR="004D7159" w:rsidRPr="004D7159" w:rsidRDefault="004D7159" w:rsidP="008E5E3F">
            <w:pPr>
              <w:jc w:val="center"/>
              <w:rPr>
                <w:sz w:val="20"/>
                <w:szCs w:val="20"/>
              </w:rPr>
            </w:pPr>
            <w:r w:rsidRPr="004D7159">
              <w:rPr>
                <w:sz w:val="20"/>
                <w:szCs w:val="20"/>
              </w:rPr>
              <w:t>на к.г.</w:t>
            </w:r>
          </w:p>
        </w:tc>
        <w:tc>
          <w:tcPr>
            <w:tcW w:w="1296" w:type="dxa"/>
          </w:tcPr>
          <w:p w:rsidR="004D7159" w:rsidRPr="004D7159" w:rsidRDefault="004D7159" w:rsidP="008E5E3F">
            <w:pPr>
              <w:jc w:val="center"/>
              <w:rPr>
                <w:sz w:val="20"/>
                <w:szCs w:val="20"/>
              </w:rPr>
            </w:pPr>
            <w:r w:rsidRPr="004D7159">
              <w:rPr>
                <w:sz w:val="20"/>
                <w:szCs w:val="20"/>
              </w:rPr>
              <w:t>изм.</w:t>
            </w:r>
          </w:p>
        </w:tc>
        <w:tc>
          <w:tcPr>
            <w:tcW w:w="918" w:type="dxa"/>
            <w:shd w:val="clear" w:color="auto" w:fill="auto"/>
          </w:tcPr>
          <w:p w:rsidR="004D7159" w:rsidRPr="004D7159" w:rsidRDefault="004D7159" w:rsidP="008E5E3F">
            <w:pPr>
              <w:jc w:val="center"/>
              <w:rPr>
                <w:sz w:val="20"/>
                <w:szCs w:val="20"/>
              </w:rPr>
            </w:pPr>
            <w:r w:rsidRPr="004D7159">
              <w:rPr>
                <w:sz w:val="20"/>
                <w:szCs w:val="20"/>
              </w:rPr>
              <w:t>на н.г.</w:t>
            </w:r>
          </w:p>
        </w:tc>
        <w:tc>
          <w:tcPr>
            <w:tcW w:w="876" w:type="dxa"/>
            <w:shd w:val="clear" w:color="auto" w:fill="auto"/>
          </w:tcPr>
          <w:p w:rsidR="004D7159" w:rsidRPr="004D7159" w:rsidRDefault="004D7159" w:rsidP="008E5E3F">
            <w:pPr>
              <w:jc w:val="center"/>
              <w:rPr>
                <w:sz w:val="20"/>
                <w:szCs w:val="20"/>
              </w:rPr>
            </w:pPr>
            <w:r w:rsidRPr="004D7159">
              <w:rPr>
                <w:sz w:val="20"/>
                <w:szCs w:val="20"/>
              </w:rPr>
              <w:t>на к.г.</w:t>
            </w:r>
          </w:p>
        </w:tc>
        <w:tc>
          <w:tcPr>
            <w:tcW w:w="1296" w:type="dxa"/>
            <w:shd w:val="clear" w:color="auto" w:fill="auto"/>
          </w:tcPr>
          <w:p w:rsidR="004D7159" w:rsidRPr="004D7159" w:rsidRDefault="004D7159" w:rsidP="008E5E3F">
            <w:pPr>
              <w:jc w:val="center"/>
              <w:rPr>
                <w:sz w:val="20"/>
                <w:szCs w:val="20"/>
              </w:rPr>
            </w:pPr>
            <w:r w:rsidRPr="004D7159">
              <w:rPr>
                <w:sz w:val="20"/>
                <w:szCs w:val="20"/>
              </w:rPr>
              <w:t>изм.</w:t>
            </w:r>
          </w:p>
        </w:tc>
      </w:tr>
      <w:tr w:rsidR="007152C4" w:rsidRPr="00C3282C">
        <w:trPr>
          <w:trHeight w:val="380"/>
          <w:jc w:val="center"/>
        </w:trPr>
        <w:tc>
          <w:tcPr>
            <w:tcW w:w="9570" w:type="dxa"/>
            <w:gridSpan w:val="8"/>
          </w:tcPr>
          <w:p w:rsidR="007152C4" w:rsidRPr="004D7159" w:rsidRDefault="007152C4" w:rsidP="007152C4">
            <w:pPr>
              <w:jc w:val="center"/>
              <w:rPr>
                <w:sz w:val="20"/>
                <w:szCs w:val="20"/>
              </w:rPr>
            </w:pPr>
            <w:r w:rsidRPr="004D7159">
              <w:rPr>
                <w:sz w:val="20"/>
                <w:szCs w:val="20"/>
              </w:rPr>
              <w:t>20</w:t>
            </w:r>
            <w:r w:rsidR="003C3C75" w:rsidRPr="004D7159">
              <w:rPr>
                <w:sz w:val="20"/>
                <w:szCs w:val="20"/>
              </w:rPr>
              <w:t>..</w:t>
            </w:r>
            <w:r w:rsidRPr="004D7159">
              <w:rPr>
                <w:sz w:val="20"/>
                <w:szCs w:val="20"/>
              </w:rPr>
              <w:t xml:space="preserve"> год</w:t>
            </w:r>
          </w:p>
        </w:tc>
      </w:tr>
      <w:tr w:rsidR="007152C4" w:rsidRPr="00C3282C">
        <w:trPr>
          <w:trHeight w:val="380"/>
          <w:jc w:val="center"/>
        </w:trPr>
        <w:tc>
          <w:tcPr>
            <w:tcW w:w="2665" w:type="dxa"/>
            <w:vAlign w:val="center"/>
          </w:tcPr>
          <w:p w:rsidR="004D7159" w:rsidRDefault="007152C4" w:rsidP="007152C4">
            <w:pPr>
              <w:rPr>
                <w:sz w:val="20"/>
                <w:szCs w:val="20"/>
              </w:rPr>
            </w:pPr>
            <w:r w:rsidRPr="004D7159">
              <w:rPr>
                <w:b/>
                <w:bCs/>
                <w:sz w:val="20"/>
                <w:szCs w:val="20"/>
              </w:rPr>
              <w:t>Капитал</w:t>
            </w:r>
            <w:r w:rsidRPr="004D7159">
              <w:rPr>
                <w:sz w:val="20"/>
                <w:szCs w:val="20"/>
              </w:rPr>
              <w:t xml:space="preserve">  </w:t>
            </w:r>
            <w:r w:rsidRPr="004D7159">
              <w:rPr>
                <w:b/>
                <w:sz w:val="20"/>
                <w:szCs w:val="20"/>
              </w:rPr>
              <w:t>и резервы</w:t>
            </w:r>
            <w:r w:rsidRPr="004D7159">
              <w:rPr>
                <w:sz w:val="20"/>
                <w:szCs w:val="20"/>
              </w:rPr>
              <w:t xml:space="preserve"> </w:t>
            </w:r>
          </w:p>
          <w:p w:rsidR="007152C4" w:rsidRPr="004D7159" w:rsidRDefault="007152C4" w:rsidP="007152C4">
            <w:pPr>
              <w:rPr>
                <w:b/>
                <w:bCs/>
                <w:sz w:val="20"/>
                <w:szCs w:val="20"/>
              </w:rPr>
            </w:pPr>
            <w:r w:rsidRPr="004D7159">
              <w:rPr>
                <w:sz w:val="20"/>
                <w:szCs w:val="20"/>
              </w:rPr>
              <w:t>Уставный капитал</w:t>
            </w:r>
          </w:p>
        </w:tc>
        <w:tc>
          <w:tcPr>
            <w:tcW w:w="785" w:type="dxa"/>
            <w:vAlign w:val="center"/>
          </w:tcPr>
          <w:p w:rsidR="007152C4" w:rsidRPr="004D7159" w:rsidRDefault="007152C4" w:rsidP="007152C4">
            <w:pPr>
              <w:jc w:val="center"/>
              <w:rPr>
                <w:sz w:val="20"/>
                <w:szCs w:val="20"/>
              </w:rPr>
            </w:pPr>
            <w:r w:rsidRPr="004D7159">
              <w:rPr>
                <w:sz w:val="20"/>
                <w:szCs w:val="20"/>
              </w:rPr>
              <w:t>410</w:t>
            </w:r>
          </w:p>
        </w:tc>
        <w:tc>
          <w:tcPr>
            <w:tcW w:w="918" w:type="dxa"/>
            <w:vAlign w:val="center"/>
          </w:tcPr>
          <w:p w:rsidR="007152C4" w:rsidRPr="004D7159" w:rsidRDefault="007152C4" w:rsidP="007152C4">
            <w:pPr>
              <w:jc w:val="center"/>
              <w:rPr>
                <w:sz w:val="20"/>
                <w:szCs w:val="20"/>
              </w:rPr>
            </w:pPr>
          </w:p>
        </w:tc>
        <w:tc>
          <w:tcPr>
            <w:tcW w:w="81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c>
          <w:tcPr>
            <w:tcW w:w="918" w:type="dxa"/>
            <w:shd w:val="clear" w:color="auto" w:fill="auto"/>
            <w:vAlign w:val="center"/>
          </w:tcPr>
          <w:p w:rsidR="007152C4" w:rsidRPr="004D7159" w:rsidRDefault="007152C4" w:rsidP="007152C4">
            <w:pPr>
              <w:jc w:val="center"/>
              <w:rPr>
                <w:sz w:val="20"/>
                <w:szCs w:val="20"/>
              </w:rPr>
            </w:pPr>
          </w:p>
        </w:tc>
        <w:tc>
          <w:tcPr>
            <w:tcW w:w="876" w:type="dxa"/>
            <w:shd w:val="clear" w:color="auto" w:fill="auto"/>
            <w:vAlign w:val="center"/>
          </w:tcPr>
          <w:p w:rsidR="007152C4" w:rsidRPr="004D7159" w:rsidRDefault="007152C4" w:rsidP="007152C4">
            <w:pPr>
              <w:jc w:val="center"/>
              <w:rPr>
                <w:sz w:val="20"/>
                <w:szCs w:val="20"/>
              </w:rPr>
            </w:pPr>
          </w:p>
        </w:tc>
        <w:tc>
          <w:tcPr>
            <w:tcW w:w="1296" w:type="dxa"/>
            <w:shd w:val="clear" w:color="auto" w:fill="auto"/>
            <w:vAlign w:val="center"/>
          </w:tcPr>
          <w:p w:rsidR="007152C4" w:rsidRPr="004D7159" w:rsidRDefault="007152C4" w:rsidP="007152C4">
            <w:pPr>
              <w:jc w:val="center"/>
              <w:rPr>
                <w:sz w:val="20"/>
                <w:szCs w:val="20"/>
              </w:rPr>
            </w:pPr>
          </w:p>
        </w:tc>
      </w:tr>
      <w:tr w:rsidR="007152C4" w:rsidRPr="00C3282C">
        <w:trPr>
          <w:trHeight w:val="380"/>
          <w:jc w:val="center"/>
        </w:trPr>
        <w:tc>
          <w:tcPr>
            <w:tcW w:w="2665" w:type="dxa"/>
            <w:vAlign w:val="center"/>
          </w:tcPr>
          <w:p w:rsidR="007152C4" w:rsidRPr="004D7159" w:rsidRDefault="007152C4" w:rsidP="007152C4">
            <w:pPr>
              <w:rPr>
                <w:sz w:val="20"/>
                <w:szCs w:val="20"/>
              </w:rPr>
            </w:pPr>
            <w:r w:rsidRPr="004D7159">
              <w:rPr>
                <w:sz w:val="20"/>
                <w:szCs w:val="20"/>
              </w:rPr>
              <w:t>Добавочный капитал</w:t>
            </w:r>
          </w:p>
        </w:tc>
        <w:tc>
          <w:tcPr>
            <w:tcW w:w="785" w:type="dxa"/>
            <w:vAlign w:val="center"/>
          </w:tcPr>
          <w:p w:rsidR="007152C4" w:rsidRPr="004D7159" w:rsidRDefault="007152C4" w:rsidP="007152C4">
            <w:pPr>
              <w:jc w:val="center"/>
              <w:rPr>
                <w:sz w:val="20"/>
                <w:szCs w:val="20"/>
              </w:rPr>
            </w:pPr>
            <w:r w:rsidRPr="004D7159">
              <w:rPr>
                <w:sz w:val="20"/>
                <w:szCs w:val="20"/>
              </w:rPr>
              <w:t>420</w:t>
            </w:r>
          </w:p>
        </w:tc>
        <w:tc>
          <w:tcPr>
            <w:tcW w:w="918" w:type="dxa"/>
            <w:vAlign w:val="center"/>
          </w:tcPr>
          <w:p w:rsidR="007152C4" w:rsidRPr="004D7159" w:rsidRDefault="007152C4" w:rsidP="007152C4">
            <w:pPr>
              <w:jc w:val="center"/>
              <w:rPr>
                <w:sz w:val="20"/>
                <w:szCs w:val="20"/>
              </w:rPr>
            </w:pPr>
          </w:p>
        </w:tc>
        <w:tc>
          <w:tcPr>
            <w:tcW w:w="81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c>
          <w:tcPr>
            <w:tcW w:w="918" w:type="dxa"/>
            <w:shd w:val="clear" w:color="auto" w:fill="auto"/>
            <w:vAlign w:val="center"/>
          </w:tcPr>
          <w:p w:rsidR="007152C4" w:rsidRPr="004D7159" w:rsidRDefault="007152C4" w:rsidP="007152C4">
            <w:pPr>
              <w:jc w:val="center"/>
              <w:rPr>
                <w:sz w:val="20"/>
                <w:szCs w:val="20"/>
              </w:rPr>
            </w:pPr>
          </w:p>
        </w:tc>
        <w:tc>
          <w:tcPr>
            <w:tcW w:w="876" w:type="dxa"/>
            <w:shd w:val="clear" w:color="auto" w:fill="auto"/>
            <w:vAlign w:val="center"/>
          </w:tcPr>
          <w:p w:rsidR="007152C4" w:rsidRPr="004D7159" w:rsidRDefault="007152C4" w:rsidP="007152C4">
            <w:pPr>
              <w:jc w:val="center"/>
              <w:rPr>
                <w:sz w:val="20"/>
                <w:szCs w:val="20"/>
              </w:rPr>
            </w:pPr>
          </w:p>
        </w:tc>
        <w:tc>
          <w:tcPr>
            <w:tcW w:w="1296" w:type="dxa"/>
            <w:shd w:val="clear" w:color="auto" w:fill="auto"/>
            <w:vAlign w:val="center"/>
          </w:tcPr>
          <w:p w:rsidR="007152C4" w:rsidRPr="004D7159" w:rsidRDefault="007152C4" w:rsidP="007152C4">
            <w:pPr>
              <w:jc w:val="center"/>
              <w:rPr>
                <w:sz w:val="20"/>
                <w:szCs w:val="20"/>
              </w:rPr>
            </w:pPr>
          </w:p>
        </w:tc>
      </w:tr>
      <w:tr w:rsidR="007152C4" w:rsidRPr="00C3282C">
        <w:trPr>
          <w:trHeight w:val="380"/>
          <w:jc w:val="center"/>
        </w:trPr>
        <w:tc>
          <w:tcPr>
            <w:tcW w:w="2665" w:type="dxa"/>
            <w:vAlign w:val="center"/>
          </w:tcPr>
          <w:p w:rsidR="007152C4" w:rsidRPr="004D7159" w:rsidRDefault="007152C4" w:rsidP="007152C4">
            <w:pPr>
              <w:rPr>
                <w:sz w:val="20"/>
                <w:szCs w:val="20"/>
              </w:rPr>
            </w:pPr>
            <w:r w:rsidRPr="004D7159">
              <w:rPr>
                <w:sz w:val="20"/>
                <w:szCs w:val="20"/>
              </w:rPr>
              <w:t>Нераспределенная прибыль (непокрытый убыток)</w:t>
            </w:r>
          </w:p>
        </w:tc>
        <w:tc>
          <w:tcPr>
            <w:tcW w:w="785" w:type="dxa"/>
            <w:vAlign w:val="center"/>
          </w:tcPr>
          <w:p w:rsidR="007152C4" w:rsidRPr="004D7159" w:rsidRDefault="007152C4" w:rsidP="007152C4">
            <w:pPr>
              <w:jc w:val="center"/>
              <w:rPr>
                <w:sz w:val="20"/>
                <w:szCs w:val="20"/>
              </w:rPr>
            </w:pPr>
            <w:r w:rsidRPr="004D7159">
              <w:rPr>
                <w:sz w:val="20"/>
                <w:szCs w:val="20"/>
              </w:rPr>
              <w:t>470</w:t>
            </w:r>
          </w:p>
        </w:tc>
        <w:tc>
          <w:tcPr>
            <w:tcW w:w="918" w:type="dxa"/>
            <w:vAlign w:val="center"/>
          </w:tcPr>
          <w:p w:rsidR="007152C4" w:rsidRPr="004D7159" w:rsidRDefault="007152C4" w:rsidP="007152C4">
            <w:pPr>
              <w:jc w:val="center"/>
              <w:rPr>
                <w:sz w:val="20"/>
                <w:szCs w:val="20"/>
              </w:rPr>
            </w:pPr>
          </w:p>
        </w:tc>
        <w:tc>
          <w:tcPr>
            <w:tcW w:w="81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c>
          <w:tcPr>
            <w:tcW w:w="918" w:type="dxa"/>
            <w:shd w:val="clear" w:color="auto" w:fill="auto"/>
            <w:vAlign w:val="center"/>
          </w:tcPr>
          <w:p w:rsidR="007152C4" w:rsidRPr="004D7159" w:rsidRDefault="007152C4" w:rsidP="007152C4">
            <w:pPr>
              <w:jc w:val="center"/>
              <w:rPr>
                <w:sz w:val="20"/>
                <w:szCs w:val="20"/>
              </w:rPr>
            </w:pPr>
          </w:p>
        </w:tc>
        <w:tc>
          <w:tcPr>
            <w:tcW w:w="876" w:type="dxa"/>
            <w:shd w:val="clear" w:color="auto" w:fill="auto"/>
            <w:vAlign w:val="center"/>
          </w:tcPr>
          <w:p w:rsidR="007152C4" w:rsidRPr="004D7159" w:rsidRDefault="007152C4" w:rsidP="007152C4">
            <w:pPr>
              <w:jc w:val="center"/>
              <w:rPr>
                <w:sz w:val="20"/>
                <w:szCs w:val="20"/>
              </w:rPr>
            </w:pPr>
          </w:p>
        </w:tc>
        <w:tc>
          <w:tcPr>
            <w:tcW w:w="1296" w:type="dxa"/>
            <w:shd w:val="clear" w:color="auto" w:fill="auto"/>
            <w:vAlign w:val="center"/>
          </w:tcPr>
          <w:p w:rsidR="007152C4" w:rsidRPr="004D7159" w:rsidRDefault="007152C4" w:rsidP="007152C4">
            <w:pPr>
              <w:jc w:val="center"/>
              <w:rPr>
                <w:sz w:val="20"/>
                <w:szCs w:val="20"/>
              </w:rPr>
            </w:pPr>
          </w:p>
        </w:tc>
      </w:tr>
      <w:tr w:rsidR="007152C4" w:rsidRPr="00C3282C">
        <w:trPr>
          <w:trHeight w:val="380"/>
          <w:jc w:val="center"/>
        </w:trPr>
        <w:tc>
          <w:tcPr>
            <w:tcW w:w="2665" w:type="dxa"/>
            <w:vAlign w:val="center"/>
          </w:tcPr>
          <w:p w:rsidR="007152C4" w:rsidRPr="004D7159" w:rsidRDefault="007152C4" w:rsidP="007152C4">
            <w:pPr>
              <w:rPr>
                <w:b/>
                <w:bCs/>
                <w:sz w:val="20"/>
                <w:szCs w:val="20"/>
              </w:rPr>
            </w:pPr>
            <w:r w:rsidRPr="004D7159">
              <w:rPr>
                <w:b/>
                <w:bCs/>
                <w:sz w:val="20"/>
                <w:szCs w:val="20"/>
              </w:rPr>
              <w:t>Итого по разделу 3</w:t>
            </w:r>
          </w:p>
        </w:tc>
        <w:tc>
          <w:tcPr>
            <w:tcW w:w="785" w:type="dxa"/>
            <w:vAlign w:val="center"/>
          </w:tcPr>
          <w:p w:rsidR="007152C4" w:rsidRPr="004D7159" w:rsidRDefault="007152C4" w:rsidP="007152C4">
            <w:pPr>
              <w:jc w:val="center"/>
              <w:rPr>
                <w:sz w:val="20"/>
                <w:szCs w:val="20"/>
              </w:rPr>
            </w:pPr>
            <w:r w:rsidRPr="004D7159">
              <w:rPr>
                <w:sz w:val="20"/>
                <w:szCs w:val="20"/>
              </w:rPr>
              <w:t>490</w:t>
            </w:r>
          </w:p>
        </w:tc>
        <w:tc>
          <w:tcPr>
            <w:tcW w:w="918" w:type="dxa"/>
            <w:vAlign w:val="center"/>
          </w:tcPr>
          <w:p w:rsidR="007152C4" w:rsidRPr="004D7159" w:rsidRDefault="007152C4" w:rsidP="007152C4">
            <w:pPr>
              <w:jc w:val="center"/>
              <w:rPr>
                <w:sz w:val="20"/>
                <w:szCs w:val="20"/>
              </w:rPr>
            </w:pPr>
          </w:p>
        </w:tc>
        <w:tc>
          <w:tcPr>
            <w:tcW w:w="81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c>
          <w:tcPr>
            <w:tcW w:w="918" w:type="dxa"/>
            <w:shd w:val="clear" w:color="auto" w:fill="auto"/>
            <w:vAlign w:val="center"/>
          </w:tcPr>
          <w:p w:rsidR="007152C4" w:rsidRPr="004D7159" w:rsidRDefault="007152C4" w:rsidP="007152C4">
            <w:pPr>
              <w:jc w:val="center"/>
              <w:rPr>
                <w:sz w:val="20"/>
                <w:szCs w:val="20"/>
              </w:rPr>
            </w:pPr>
          </w:p>
        </w:tc>
        <w:tc>
          <w:tcPr>
            <w:tcW w:w="876" w:type="dxa"/>
            <w:shd w:val="clear" w:color="auto" w:fill="auto"/>
            <w:vAlign w:val="center"/>
          </w:tcPr>
          <w:p w:rsidR="007152C4" w:rsidRPr="004D7159" w:rsidRDefault="007152C4" w:rsidP="007152C4">
            <w:pPr>
              <w:jc w:val="center"/>
              <w:rPr>
                <w:sz w:val="20"/>
                <w:szCs w:val="20"/>
              </w:rPr>
            </w:pPr>
          </w:p>
        </w:tc>
        <w:tc>
          <w:tcPr>
            <w:tcW w:w="1296" w:type="dxa"/>
            <w:shd w:val="clear" w:color="auto" w:fill="auto"/>
            <w:vAlign w:val="center"/>
          </w:tcPr>
          <w:p w:rsidR="007152C4" w:rsidRPr="004D7159" w:rsidRDefault="007152C4" w:rsidP="007152C4">
            <w:pPr>
              <w:jc w:val="center"/>
              <w:rPr>
                <w:sz w:val="20"/>
                <w:szCs w:val="20"/>
              </w:rPr>
            </w:pPr>
          </w:p>
        </w:tc>
      </w:tr>
      <w:tr w:rsidR="007152C4" w:rsidRPr="00C3282C">
        <w:trPr>
          <w:trHeight w:val="380"/>
          <w:jc w:val="center"/>
        </w:trPr>
        <w:tc>
          <w:tcPr>
            <w:tcW w:w="2665" w:type="dxa"/>
            <w:vAlign w:val="center"/>
          </w:tcPr>
          <w:p w:rsidR="007152C4" w:rsidRPr="004D7159" w:rsidRDefault="007152C4" w:rsidP="007152C4">
            <w:pPr>
              <w:rPr>
                <w:b/>
                <w:sz w:val="20"/>
                <w:szCs w:val="20"/>
              </w:rPr>
            </w:pPr>
            <w:r w:rsidRPr="004D7159">
              <w:rPr>
                <w:b/>
                <w:sz w:val="20"/>
                <w:szCs w:val="20"/>
              </w:rPr>
              <w:t>Долгосрочные обязательства</w:t>
            </w:r>
          </w:p>
        </w:tc>
        <w:tc>
          <w:tcPr>
            <w:tcW w:w="785" w:type="dxa"/>
            <w:vAlign w:val="center"/>
          </w:tcPr>
          <w:p w:rsidR="007152C4" w:rsidRPr="004D7159" w:rsidRDefault="007152C4" w:rsidP="007152C4">
            <w:pPr>
              <w:jc w:val="center"/>
              <w:rPr>
                <w:sz w:val="20"/>
                <w:szCs w:val="20"/>
              </w:rPr>
            </w:pPr>
            <w:r w:rsidRPr="004D7159">
              <w:rPr>
                <w:sz w:val="20"/>
                <w:szCs w:val="20"/>
              </w:rPr>
              <w:t>510</w:t>
            </w:r>
          </w:p>
        </w:tc>
        <w:tc>
          <w:tcPr>
            <w:tcW w:w="918" w:type="dxa"/>
            <w:vAlign w:val="center"/>
          </w:tcPr>
          <w:p w:rsidR="007152C4" w:rsidRPr="004D7159" w:rsidRDefault="007152C4" w:rsidP="007152C4">
            <w:pPr>
              <w:jc w:val="center"/>
              <w:rPr>
                <w:sz w:val="20"/>
                <w:szCs w:val="20"/>
              </w:rPr>
            </w:pPr>
          </w:p>
        </w:tc>
        <w:tc>
          <w:tcPr>
            <w:tcW w:w="81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c>
          <w:tcPr>
            <w:tcW w:w="918" w:type="dxa"/>
            <w:shd w:val="clear" w:color="auto" w:fill="auto"/>
            <w:vAlign w:val="center"/>
          </w:tcPr>
          <w:p w:rsidR="007152C4" w:rsidRPr="004D7159" w:rsidRDefault="007152C4" w:rsidP="007152C4">
            <w:pPr>
              <w:jc w:val="center"/>
              <w:rPr>
                <w:sz w:val="20"/>
                <w:szCs w:val="20"/>
              </w:rPr>
            </w:pPr>
          </w:p>
        </w:tc>
        <w:tc>
          <w:tcPr>
            <w:tcW w:w="876" w:type="dxa"/>
            <w:shd w:val="clear" w:color="auto" w:fill="auto"/>
            <w:vAlign w:val="bottom"/>
          </w:tcPr>
          <w:p w:rsidR="007152C4" w:rsidRPr="004D7159" w:rsidRDefault="007152C4" w:rsidP="007152C4">
            <w:pPr>
              <w:jc w:val="center"/>
              <w:rPr>
                <w:sz w:val="20"/>
                <w:szCs w:val="20"/>
              </w:rPr>
            </w:pPr>
          </w:p>
        </w:tc>
        <w:tc>
          <w:tcPr>
            <w:tcW w:w="1296" w:type="dxa"/>
            <w:shd w:val="clear" w:color="auto" w:fill="auto"/>
            <w:vAlign w:val="center"/>
          </w:tcPr>
          <w:p w:rsidR="007152C4" w:rsidRPr="004D7159" w:rsidRDefault="007152C4" w:rsidP="007152C4">
            <w:pPr>
              <w:jc w:val="center"/>
              <w:rPr>
                <w:sz w:val="20"/>
                <w:szCs w:val="20"/>
              </w:rPr>
            </w:pPr>
          </w:p>
        </w:tc>
      </w:tr>
      <w:tr w:rsidR="007152C4" w:rsidRPr="00C3282C">
        <w:trPr>
          <w:trHeight w:val="380"/>
          <w:jc w:val="center"/>
        </w:trPr>
        <w:tc>
          <w:tcPr>
            <w:tcW w:w="2665" w:type="dxa"/>
            <w:vAlign w:val="center"/>
          </w:tcPr>
          <w:p w:rsidR="007152C4" w:rsidRPr="004D7159" w:rsidRDefault="007152C4" w:rsidP="007152C4">
            <w:pPr>
              <w:rPr>
                <w:sz w:val="20"/>
                <w:szCs w:val="20"/>
              </w:rPr>
            </w:pPr>
            <w:r w:rsidRPr="004D7159">
              <w:rPr>
                <w:sz w:val="20"/>
                <w:szCs w:val="20"/>
              </w:rPr>
              <w:t>Отложенные налоговые обязательства</w:t>
            </w:r>
          </w:p>
        </w:tc>
        <w:tc>
          <w:tcPr>
            <w:tcW w:w="785" w:type="dxa"/>
            <w:vAlign w:val="center"/>
          </w:tcPr>
          <w:p w:rsidR="007152C4" w:rsidRPr="004D7159" w:rsidRDefault="007152C4" w:rsidP="007152C4">
            <w:pPr>
              <w:jc w:val="center"/>
              <w:rPr>
                <w:sz w:val="20"/>
                <w:szCs w:val="20"/>
              </w:rPr>
            </w:pPr>
            <w:r w:rsidRPr="004D7159">
              <w:rPr>
                <w:sz w:val="20"/>
                <w:szCs w:val="20"/>
              </w:rPr>
              <w:t>515</w:t>
            </w:r>
          </w:p>
        </w:tc>
        <w:tc>
          <w:tcPr>
            <w:tcW w:w="918" w:type="dxa"/>
            <w:vAlign w:val="center"/>
          </w:tcPr>
          <w:p w:rsidR="007152C4" w:rsidRPr="004D7159" w:rsidRDefault="007152C4" w:rsidP="007152C4">
            <w:pPr>
              <w:jc w:val="center"/>
              <w:rPr>
                <w:sz w:val="20"/>
                <w:szCs w:val="20"/>
              </w:rPr>
            </w:pPr>
          </w:p>
        </w:tc>
        <w:tc>
          <w:tcPr>
            <w:tcW w:w="81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c>
          <w:tcPr>
            <w:tcW w:w="918" w:type="dxa"/>
            <w:shd w:val="clear" w:color="auto" w:fill="auto"/>
            <w:vAlign w:val="center"/>
          </w:tcPr>
          <w:p w:rsidR="007152C4" w:rsidRPr="004D7159" w:rsidRDefault="007152C4" w:rsidP="007152C4">
            <w:pPr>
              <w:jc w:val="center"/>
              <w:rPr>
                <w:sz w:val="20"/>
                <w:szCs w:val="20"/>
              </w:rPr>
            </w:pPr>
          </w:p>
        </w:tc>
        <w:tc>
          <w:tcPr>
            <w:tcW w:w="876" w:type="dxa"/>
            <w:shd w:val="clear" w:color="auto" w:fill="auto"/>
            <w:vAlign w:val="center"/>
          </w:tcPr>
          <w:p w:rsidR="007152C4" w:rsidRPr="004D7159" w:rsidRDefault="007152C4" w:rsidP="007152C4">
            <w:pPr>
              <w:jc w:val="center"/>
              <w:rPr>
                <w:sz w:val="20"/>
                <w:szCs w:val="20"/>
              </w:rPr>
            </w:pPr>
          </w:p>
        </w:tc>
        <w:tc>
          <w:tcPr>
            <w:tcW w:w="1296" w:type="dxa"/>
            <w:shd w:val="clear" w:color="auto" w:fill="auto"/>
            <w:vAlign w:val="center"/>
          </w:tcPr>
          <w:p w:rsidR="007152C4" w:rsidRPr="004D7159" w:rsidRDefault="007152C4" w:rsidP="007152C4">
            <w:pPr>
              <w:jc w:val="center"/>
              <w:rPr>
                <w:sz w:val="20"/>
                <w:szCs w:val="20"/>
              </w:rPr>
            </w:pPr>
          </w:p>
        </w:tc>
      </w:tr>
      <w:tr w:rsidR="007152C4" w:rsidRPr="00C3282C">
        <w:trPr>
          <w:trHeight w:val="380"/>
          <w:jc w:val="center"/>
        </w:trPr>
        <w:tc>
          <w:tcPr>
            <w:tcW w:w="2665" w:type="dxa"/>
            <w:vAlign w:val="center"/>
          </w:tcPr>
          <w:p w:rsidR="007152C4" w:rsidRPr="004D7159" w:rsidRDefault="007152C4" w:rsidP="007152C4">
            <w:pPr>
              <w:rPr>
                <w:b/>
                <w:sz w:val="20"/>
                <w:szCs w:val="20"/>
              </w:rPr>
            </w:pPr>
            <w:r w:rsidRPr="004D7159">
              <w:rPr>
                <w:b/>
                <w:sz w:val="20"/>
                <w:szCs w:val="20"/>
              </w:rPr>
              <w:t>Итого по разделу 4</w:t>
            </w:r>
          </w:p>
        </w:tc>
        <w:tc>
          <w:tcPr>
            <w:tcW w:w="785" w:type="dxa"/>
            <w:vAlign w:val="center"/>
          </w:tcPr>
          <w:p w:rsidR="007152C4" w:rsidRPr="004D7159" w:rsidRDefault="007152C4" w:rsidP="007152C4">
            <w:pPr>
              <w:jc w:val="center"/>
              <w:rPr>
                <w:sz w:val="20"/>
                <w:szCs w:val="20"/>
              </w:rPr>
            </w:pPr>
            <w:r w:rsidRPr="004D7159">
              <w:rPr>
                <w:sz w:val="20"/>
                <w:szCs w:val="20"/>
              </w:rPr>
              <w:t>590</w:t>
            </w:r>
          </w:p>
        </w:tc>
        <w:tc>
          <w:tcPr>
            <w:tcW w:w="918" w:type="dxa"/>
            <w:vAlign w:val="center"/>
          </w:tcPr>
          <w:p w:rsidR="007152C4" w:rsidRPr="004D7159" w:rsidRDefault="007152C4" w:rsidP="007152C4">
            <w:pPr>
              <w:jc w:val="center"/>
              <w:rPr>
                <w:sz w:val="20"/>
                <w:szCs w:val="20"/>
              </w:rPr>
            </w:pPr>
          </w:p>
        </w:tc>
        <w:tc>
          <w:tcPr>
            <w:tcW w:w="81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c>
          <w:tcPr>
            <w:tcW w:w="918" w:type="dxa"/>
            <w:shd w:val="clear" w:color="auto" w:fill="auto"/>
            <w:vAlign w:val="center"/>
          </w:tcPr>
          <w:p w:rsidR="007152C4" w:rsidRPr="004D7159" w:rsidRDefault="007152C4" w:rsidP="007152C4">
            <w:pPr>
              <w:jc w:val="center"/>
              <w:rPr>
                <w:sz w:val="20"/>
                <w:szCs w:val="20"/>
              </w:rPr>
            </w:pPr>
          </w:p>
        </w:tc>
        <w:tc>
          <w:tcPr>
            <w:tcW w:w="876" w:type="dxa"/>
            <w:shd w:val="clear" w:color="auto" w:fill="auto"/>
            <w:vAlign w:val="center"/>
          </w:tcPr>
          <w:p w:rsidR="007152C4" w:rsidRPr="004D7159" w:rsidRDefault="007152C4" w:rsidP="007152C4">
            <w:pPr>
              <w:jc w:val="center"/>
              <w:rPr>
                <w:sz w:val="20"/>
                <w:szCs w:val="20"/>
              </w:rPr>
            </w:pPr>
          </w:p>
        </w:tc>
        <w:tc>
          <w:tcPr>
            <w:tcW w:w="1296" w:type="dxa"/>
            <w:shd w:val="clear" w:color="auto" w:fill="auto"/>
            <w:vAlign w:val="center"/>
          </w:tcPr>
          <w:p w:rsidR="007152C4" w:rsidRPr="004D7159" w:rsidRDefault="007152C4" w:rsidP="007152C4">
            <w:pPr>
              <w:jc w:val="center"/>
              <w:rPr>
                <w:sz w:val="20"/>
                <w:szCs w:val="20"/>
              </w:rPr>
            </w:pPr>
          </w:p>
        </w:tc>
      </w:tr>
      <w:tr w:rsidR="007152C4" w:rsidRPr="00C3282C">
        <w:trPr>
          <w:trHeight w:val="380"/>
          <w:jc w:val="center"/>
        </w:trPr>
        <w:tc>
          <w:tcPr>
            <w:tcW w:w="2665" w:type="dxa"/>
            <w:vAlign w:val="center"/>
          </w:tcPr>
          <w:p w:rsidR="007152C4" w:rsidRPr="004D7159" w:rsidRDefault="007152C4" w:rsidP="007152C4">
            <w:pPr>
              <w:rPr>
                <w:sz w:val="20"/>
                <w:szCs w:val="20"/>
              </w:rPr>
            </w:pPr>
            <w:r w:rsidRPr="004D7159">
              <w:rPr>
                <w:b/>
                <w:sz w:val="20"/>
                <w:szCs w:val="20"/>
              </w:rPr>
              <w:t>Краткосрочные обязательства</w:t>
            </w:r>
          </w:p>
        </w:tc>
        <w:tc>
          <w:tcPr>
            <w:tcW w:w="785" w:type="dxa"/>
            <w:vAlign w:val="center"/>
          </w:tcPr>
          <w:p w:rsidR="007152C4" w:rsidRPr="004D7159" w:rsidRDefault="007152C4" w:rsidP="007152C4">
            <w:pPr>
              <w:jc w:val="center"/>
              <w:rPr>
                <w:sz w:val="20"/>
                <w:szCs w:val="20"/>
              </w:rPr>
            </w:pPr>
            <w:r w:rsidRPr="004D7159">
              <w:rPr>
                <w:sz w:val="20"/>
                <w:szCs w:val="20"/>
              </w:rPr>
              <w:t>610</w:t>
            </w:r>
          </w:p>
        </w:tc>
        <w:tc>
          <w:tcPr>
            <w:tcW w:w="918" w:type="dxa"/>
            <w:vAlign w:val="center"/>
          </w:tcPr>
          <w:p w:rsidR="007152C4" w:rsidRPr="004D7159" w:rsidRDefault="007152C4" w:rsidP="007152C4">
            <w:pPr>
              <w:jc w:val="center"/>
              <w:rPr>
                <w:sz w:val="20"/>
                <w:szCs w:val="20"/>
              </w:rPr>
            </w:pPr>
          </w:p>
        </w:tc>
        <w:tc>
          <w:tcPr>
            <w:tcW w:w="81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c>
          <w:tcPr>
            <w:tcW w:w="918" w:type="dxa"/>
            <w:shd w:val="clear" w:color="auto" w:fill="auto"/>
            <w:vAlign w:val="center"/>
          </w:tcPr>
          <w:p w:rsidR="007152C4" w:rsidRPr="004D7159" w:rsidRDefault="007152C4" w:rsidP="007152C4">
            <w:pPr>
              <w:jc w:val="center"/>
              <w:rPr>
                <w:sz w:val="20"/>
                <w:szCs w:val="20"/>
              </w:rPr>
            </w:pPr>
          </w:p>
        </w:tc>
        <w:tc>
          <w:tcPr>
            <w:tcW w:w="876" w:type="dxa"/>
            <w:shd w:val="clear" w:color="auto" w:fill="auto"/>
            <w:vAlign w:val="center"/>
          </w:tcPr>
          <w:p w:rsidR="007152C4" w:rsidRPr="004D7159" w:rsidRDefault="007152C4" w:rsidP="007152C4">
            <w:pPr>
              <w:jc w:val="center"/>
              <w:rPr>
                <w:sz w:val="20"/>
                <w:szCs w:val="20"/>
              </w:rPr>
            </w:pPr>
          </w:p>
        </w:tc>
        <w:tc>
          <w:tcPr>
            <w:tcW w:w="1296" w:type="dxa"/>
            <w:shd w:val="clear" w:color="auto" w:fill="auto"/>
            <w:vAlign w:val="center"/>
          </w:tcPr>
          <w:p w:rsidR="007152C4" w:rsidRPr="004D7159" w:rsidRDefault="007152C4" w:rsidP="007152C4">
            <w:pPr>
              <w:jc w:val="center"/>
              <w:rPr>
                <w:sz w:val="20"/>
                <w:szCs w:val="20"/>
              </w:rPr>
            </w:pPr>
          </w:p>
        </w:tc>
      </w:tr>
      <w:tr w:rsidR="007152C4" w:rsidRPr="00C3282C">
        <w:trPr>
          <w:trHeight w:val="380"/>
          <w:jc w:val="center"/>
        </w:trPr>
        <w:tc>
          <w:tcPr>
            <w:tcW w:w="2665" w:type="dxa"/>
            <w:vAlign w:val="center"/>
          </w:tcPr>
          <w:p w:rsidR="007152C4" w:rsidRPr="004D7159" w:rsidRDefault="007152C4" w:rsidP="007152C4">
            <w:pPr>
              <w:rPr>
                <w:sz w:val="20"/>
                <w:szCs w:val="20"/>
              </w:rPr>
            </w:pPr>
            <w:r w:rsidRPr="004D7159">
              <w:rPr>
                <w:sz w:val="20"/>
                <w:szCs w:val="20"/>
              </w:rPr>
              <w:t>кредиторская                                             задолженность</w:t>
            </w:r>
          </w:p>
        </w:tc>
        <w:tc>
          <w:tcPr>
            <w:tcW w:w="785" w:type="dxa"/>
            <w:vAlign w:val="center"/>
          </w:tcPr>
          <w:p w:rsidR="007152C4" w:rsidRPr="004D7159" w:rsidRDefault="007152C4" w:rsidP="007152C4">
            <w:pPr>
              <w:jc w:val="center"/>
              <w:rPr>
                <w:sz w:val="20"/>
                <w:szCs w:val="20"/>
              </w:rPr>
            </w:pPr>
            <w:r w:rsidRPr="004D7159">
              <w:rPr>
                <w:sz w:val="20"/>
                <w:szCs w:val="20"/>
              </w:rPr>
              <w:t>620</w:t>
            </w:r>
          </w:p>
        </w:tc>
        <w:tc>
          <w:tcPr>
            <w:tcW w:w="918" w:type="dxa"/>
            <w:vAlign w:val="center"/>
          </w:tcPr>
          <w:p w:rsidR="007152C4" w:rsidRPr="004D7159" w:rsidRDefault="007152C4" w:rsidP="007152C4">
            <w:pPr>
              <w:jc w:val="center"/>
              <w:rPr>
                <w:sz w:val="20"/>
                <w:szCs w:val="20"/>
              </w:rPr>
            </w:pPr>
          </w:p>
        </w:tc>
        <w:tc>
          <w:tcPr>
            <w:tcW w:w="81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c>
          <w:tcPr>
            <w:tcW w:w="918" w:type="dxa"/>
            <w:shd w:val="clear" w:color="auto" w:fill="auto"/>
            <w:vAlign w:val="center"/>
          </w:tcPr>
          <w:p w:rsidR="007152C4" w:rsidRPr="004D7159" w:rsidRDefault="007152C4" w:rsidP="007152C4">
            <w:pPr>
              <w:jc w:val="center"/>
              <w:rPr>
                <w:sz w:val="20"/>
                <w:szCs w:val="20"/>
              </w:rPr>
            </w:pPr>
          </w:p>
        </w:tc>
        <w:tc>
          <w:tcPr>
            <w:tcW w:w="876" w:type="dxa"/>
            <w:shd w:val="clear" w:color="auto" w:fill="auto"/>
            <w:vAlign w:val="center"/>
          </w:tcPr>
          <w:p w:rsidR="007152C4" w:rsidRPr="004D7159" w:rsidRDefault="007152C4" w:rsidP="007152C4">
            <w:pPr>
              <w:jc w:val="center"/>
              <w:rPr>
                <w:sz w:val="20"/>
                <w:szCs w:val="20"/>
              </w:rPr>
            </w:pPr>
          </w:p>
        </w:tc>
        <w:tc>
          <w:tcPr>
            <w:tcW w:w="1296" w:type="dxa"/>
            <w:shd w:val="clear" w:color="auto" w:fill="auto"/>
            <w:vAlign w:val="center"/>
          </w:tcPr>
          <w:p w:rsidR="007152C4" w:rsidRPr="004D7159" w:rsidRDefault="007152C4" w:rsidP="007152C4">
            <w:pPr>
              <w:jc w:val="center"/>
              <w:rPr>
                <w:sz w:val="20"/>
                <w:szCs w:val="20"/>
              </w:rPr>
            </w:pPr>
          </w:p>
        </w:tc>
      </w:tr>
      <w:tr w:rsidR="007152C4" w:rsidRPr="00C3282C">
        <w:trPr>
          <w:trHeight w:val="380"/>
          <w:jc w:val="center"/>
        </w:trPr>
        <w:tc>
          <w:tcPr>
            <w:tcW w:w="2665" w:type="dxa"/>
            <w:vAlign w:val="center"/>
          </w:tcPr>
          <w:p w:rsidR="007152C4" w:rsidRPr="004D7159" w:rsidRDefault="007152C4" w:rsidP="007152C4">
            <w:pPr>
              <w:rPr>
                <w:sz w:val="20"/>
                <w:szCs w:val="20"/>
              </w:rPr>
            </w:pPr>
            <w:r w:rsidRPr="004D7159">
              <w:rPr>
                <w:sz w:val="20"/>
                <w:szCs w:val="20"/>
              </w:rPr>
              <w:t>Поставщики и подрядчики</w:t>
            </w:r>
          </w:p>
        </w:tc>
        <w:tc>
          <w:tcPr>
            <w:tcW w:w="785" w:type="dxa"/>
            <w:vAlign w:val="center"/>
          </w:tcPr>
          <w:p w:rsidR="007152C4" w:rsidRPr="004D7159" w:rsidRDefault="007152C4" w:rsidP="007152C4">
            <w:pPr>
              <w:jc w:val="center"/>
              <w:rPr>
                <w:sz w:val="20"/>
                <w:szCs w:val="20"/>
              </w:rPr>
            </w:pPr>
            <w:r w:rsidRPr="004D7159">
              <w:rPr>
                <w:sz w:val="20"/>
                <w:szCs w:val="20"/>
              </w:rPr>
              <w:t>621</w:t>
            </w:r>
          </w:p>
        </w:tc>
        <w:tc>
          <w:tcPr>
            <w:tcW w:w="918" w:type="dxa"/>
            <w:vAlign w:val="center"/>
          </w:tcPr>
          <w:p w:rsidR="007152C4" w:rsidRPr="004D7159" w:rsidRDefault="007152C4" w:rsidP="007152C4">
            <w:pPr>
              <w:jc w:val="center"/>
              <w:rPr>
                <w:sz w:val="20"/>
                <w:szCs w:val="20"/>
              </w:rPr>
            </w:pPr>
          </w:p>
        </w:tc>
        <w:tc>
          <w:tcPr>
            <w:tcW w:w="81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c>
          <w:tcPr>
            <w:tcW w:w="918" w:type="dxa"/>
            <w:shd w:val="clear" w:color="auto" w:fill="auto"/>
            <w:vAlign w:val="center"/>
          </w:tcPr>
          <w:p w:rsidR="007152C4" w:rsidRPr="004D7159" w:rsidRDefault="007152C4" w:rsidP="007152C4">
            <w:pPr>
              <w:jc w:val="center"/>
              <w:rPr>
                <w:sz w:val="20"/>
                <w:szCs w:val="20"/>
              </w:rPr>
            </w:pPr>
          </w:p>
        </w:tc>
        <w:tc>
          <w:tcPr>
            <w:tcW w:w="876" w:type="dxa"/>
            <w:shd w:val="clear" w:color="auto" w:fill="auto"/>
            <w:vAlign w:val="center"/>
          </w:tcPr>
          <w:p w:rsidR="007152C4" w:rsidRPr="004D7159" w:rsidRDefault="007152C4" w:rsidP="007152C4">
            <w:pPr>
              <w:jc w:val="center"/>
              <w:rPr>
                <w:sz w:val="20"/>
                <w:szCs w:val="20"/>
              </w:rPr>
            </w:pPr>
          </w:p>
        </w:tc>
        <w:tc>
          <w:tcPr>
            <w:tcW w:w="1296" w:type="dxa"/>
            <w:shd w:val="clear" w:color="auto" w:fill="auto"/>
            <w:vAlign w:val="center"/>
          </w:tcPr>
          <w:p w:rsidR="007152C4" w:rsidRPr="004D7159" w:rsidRDefault="007152C4" w:rsidP="007152C4">
            <w:pPr>
              <w:jc w:val="center"/>
              <w:rPr>
                <w:sz w:val="20"/>
                <w:szCs w:val="20"/>
              </w:rPr>
            </w:pPr>
          </w:p>
        </w:tc>
      </w:tr>
      <w:tr w:rsidR="007152C4" w:rsidRPr="00C3282C">
        <w:trPr>
          <w:trHeight w:val="380"/>
          <w:jc w:val="center"/>
        </w:trPr>
        <w:tc>
          <w:tcPr>
            <w:tcW w:w="2665" w:type="dxa"/>
            <w:vAlign w:val="center"/>
          </w:tcPr>
          <w:p w:rsidR="007152C4" w:rsidRPr="004D7159" w:rsidRDefault="007152C4" w:rsidP="007152C4">
            <w:pPr>
              <w:rPr>
                <w:sz w:val="20"/>
                <w:szCs w:val="20"/>
              </w:rPr>
            </w:pPr>
            <w:r w:rsidRPr="004D7159">
              <w:rPr>
                <w:sz w:val="20"/>
                <w:szCs w:val="20"/>
              </w:rPr>
              <w:t>Задолженность перед персоналом</w:t>
            </w:r>
          </w:p>
        </w:tc>
        <w:tc>
          <w:tcPr>
            <w:tcW w:w="785" w:type="dxa"/>
            <w:vAlign w:val="center"/>
          </w:tcPr>
          <w:p w:rsidR="007152C4" w:rsidRPr="004D7159" w:rsidRDefault="007152C4" w:rsidP="007152C4">
            <w:pPr>
              <w:jc w:val="center"/>
              <w:rPr>
                <w:sz w:val="20"/>
                <w:szCs w:val="20"/>
              </w:rPr>
            </w:pPr>
            <w:r w:rsidRPr="004D7159">
              <w:rPr>
                <w:sz w:val="20"/>
                <w:szCs w:val="20"/>
              </w:rPr>
              <w:t>622</w:t>
            </w:r>
          </w:p>
        </w:tc>
        <w:tc>
          <w:tcPr>
            <w:tcW w:w="918" w:type="dxa"/>
            <w:vAlign w:val="center"/>
          </w:tcPr>
          <w:p w:rsidR="007152C4" w:rsidRPr="004D7159" w:rsidRDefault="007152C4" w:rsidP="007152C4">
            <w:pPr>
              <w:jc w:val="center"/>
              <w:rPr>
                <w:sz w:val="20"/>
                <w:szCs w:val="20"/>
              </w:rPr>
            </w:pPr>
          </w:p>
        </w:tc>
        <w:tc>
          <w:tcPr>
            <w:tcW w:w="81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c>
          <w:tcPr>
            <w:tcW w:w="918" w:type="dxa"/>
            <w:shd w:val="clear" w:color="auto" w:fill="auto"/>
            <w:vAlign w:val="center"/>
          </w:tcPr>
          <w:p w:rsidR="007152C4" w:rsidRPr="004D7159" w:rsidRDefault="007152C4" w:rsidP="007152C4">
            <w:pPr>
              <w:jc w:val="center"/>
              <w:rPr>
                <w:sz w:val="20"/>
                <w:szCs w:val="20"/>
              </w:rPr>
            </w:pPr>
          </w:p>
        </w:tc>
        <w:tc>
          <w:tcPr>
            <w:tcW w:w="876" w:type="dxa"/>
            <w:shd w:val="clear" w:color="auto" w:fill="auto"/>
            <w:vAlign w:val="center"/>
          </w:tcPr>
          <w:p w:rsidR="007152C4" w:rsidRPr="004D7159" w:rsidRDefault="007152C4" w:rsidP="007152C4">
            <w:pPr>
              <w:jc w:val="center"/>
              <w:rPr>
                <w:sz w:val="20"/>
                <w:szCs w:val="20"/>
              </w:rPr>
            </w:pPr>
          </w:p>
        </w:tc>
        <w:tc>
          <w:tcPr>
            <w:tcW w:w="1296" w:type="dxa"/>
            <w:shd w:val="clear" w:color="auto" w:fill="auto"/>
            <w:vAlign w:val="center"/>
          </w:tcPr>
          <w:p w:rsidR="007152C4" w:rsidRPr="004D7159" w:rsidRDefault="007152C4" w:rsidP="007152C4">
            <w:pPr>
              <w:jc w:val="center"/>
              <w:rPr>
                <w:sz w:val="20"/>
                <w:szCs w:val="20"/>
              </w:rPr>
            </w:pPr>
          </w:p>
        </w:tc>
      </w:tr>
      <w:tr w:rsidR="007152C4" w:rsidRPr="00C3282C">
        <w:trPr>
          <w:trHeight w:val="380"/>
          <w:jc w:val="center"/>
        </w:trPr>
        <w:tc>
          <w:tcPr>
            <w:tcW w:w="2665" w:type="dxa"/>
            <w:vAlign w:val="center"/>
          </w:tcPr>
          <w:p w:rsidR="007152C4" w:rsidRPr="004D7159" w:rsidRDefault="007152C4" w:rsidP="007152C4">
            <w:pPr>
              <w:rPr>
                <w:sz w:val="20"/>
                <w:szCs w:val="20"/>
              </w:rPr>
            </w:pPr>
            <w:r w:rsidRPr="004D7159">
              <w:rPr>
                <w:sz w:val="20"/>
                <w:szCs w:val="20"/>
              </w:rPr>
              <w:t>в т.ч.: задолженность перед гос</w:t>
            </w:r>
            <w:r w:rsidR="004D7159">
              <w:rPr>
                <w:sz w:val="20"/>
                <w:szCs w:val="20"/>
              </w:rPr>
              <w:t>ударственными внебюджетным</w:t>
            </w:r>
            <w:r w:rsidRPr="004D7159">
              <w:rPr>
                <w:sz w:val="20"/>
                <w:szCs w:val="20"/>
              </w:rPr>
              <w:t>и фондами</w:t>
            </w:r>
          </w:p>
        </w:tc>
        <w:tc>
          <w:tcPr>
            <w:tcW w:w="785" w:type="dxa"/>
            <w:vAlign w:val="center"/>
          </w:tcPr>
          <w:p w:rsidR="007152C4" w:rsidRPr="004D7159" w:rsidRDefault="007152C4" w:rsidP="007152C4">
            <w:pPr>
              <w:jc w:val="center"/>
              <w:rPr>
                <w:sz w:val="20"/>
                <w:szCs w:val="20"/>
              </w:rPr>
            </w:pPr>
            <w:r w:rsidRPr="004D7159">
              <w:rPr>
                <w:sz w:val="20"/>
                <w:szCs w:val="20"/>
              </w:rPr>
              <w:t>623</w:t>
            </w:r>
          </w:p>
        </w:tc>
        <w:tc>
          <w:tcPr>
            <w:tcW w:w="918" w:type="dxa"/>
            <w:vAlign w:val="center"/>
          </w:tcPr>
          <w:p w:rsidR="007152C4" w:rsidRPr="004D7159" w:rsidRDefault="007152C4" w:rsidP="007152C4">
            <w:pPr>
              <w:jc w:val="center"/>
              <w:rPr>
                <w:sz w:val="20"/>
                <w:szCs w:val="20"/>
              </w:rPr>
            </w:pPr>
          </w:p>
        </w:tc>
        <w:tc>
          <w:tcPr>
            <w:tcW w:w="81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c>
          <w:tcPr>
            <w:tcW w:w="918" w:type="dxa"/>
            <w:shd w:val="clear" w:color="auto" w:fill="auto"/>
            <w:vAlign w:val="center"/>
          </w:tcPr>
          <w:p w:rsidR="007152C4" w:rsidRPr="004D7159" w:rsidRDefault="007152C4" w:rsidP="007152C4">
            <w:pPr>
              <w:jc w:val="center"/>
              <w:rPr>
                <w:sz w:val="20"/>
                <w:szCs w:val="20"/>
              </w:rPr>
            </w:pPr>
          </w:p>
        </w:tc>
        <w:tc>
          <w:tcPr>
            <w:tcW w:w="876" w:type="dxa"/>
            <w:shd w:val="clear" w:color="auto" w:fill="auto"/>
            <w:vAlign w:val="center"/>
          </w:tcPr>
          <w:p w:rsidR="007152C4" w:rsidRPr="004D7159" w:rsidRDefault="007152C4" w:rsidP="007152C4">
            <w:pPr>
              <w:jc w:val="center"/>
              <w:rPr>
                <w:sz w:val="20"/>
                <w:szCs w:val="20"/>
              </w:rPr>
            </w:pPr>
          </w:p>
        </w:tc>
        <w:tc>
          <w:tcPr>
            <w:tcW w:w="1296" w:type="dxa"/>
            <w:shd w:val="clear" w:color="auto" w:fill="auto"/>
            <w:vAlign w:val="center"/>
          </w:tcPr>
          <w:p w:rsidR="007152C4" w:rsidRPr="004D7159" w:rsidRDefault="007152C4" w:rsidP="007152C4">
            <w:pPr>
              <w:jc w:val="center"/>
              <w:rPr>
                <w:sz w:val="20"/>
                <w:szCs w:val="20"/>
              </w:rPr>
            </w:pPr>
          </w:p>
        </w:tc>
      </w:tr>
      <w:tr w:rsidR="007152C4" w:rsidRPr="00C3282C">
        <w:trPr>
          <w:trHeight w:val="380"/>
          <w:jc w:val="center"/>
        </w:trPr>
        <w:tc>
          <w:tcPr>
            <w:tcW w:w="2665" w:type="dxa"/>
            <w:vAlign w:val="center"/>
          </w:tcPr>
          <w:p w:rsidR="007152C4" w:rsidRPr="004D7159" w:rsidRDefault="007152C4" w:rsidP="007152C4">
            <w:pPr>
              <w:rPr>
                <w:sz w:val="20"/>
                <w:szCs w:val="20"/>
              </w:rPr>
            </w:pPr>
            <w:r w:rsidRPr="004D7159">
              <w:rPr>
                <w:sz w:val="20"/>
                <w:szCs w:val="20"/>
              </w:rPr>
              <w:t>задолж</w:t>
            </w:r>
            <w:r w:rsidR="004D7159">
              <w:rPr>
                <w:sz w:val="20"/>
                <w:szCs w:val="20"/>
              </w:rPr>
              <w:t>енно</w:t>
            </w:r>
            <w:r w:rsidRPr="004D7159">
              <w:rPr>
                <w:sz w:val="20"/>
                <w:szCs w:val="20"/>
              </w:rPr>
              <w:t>сть по налогам и сборам</w:t>
            </w:r>
          </w:p>
        </w:tc>
        <w:tc>
          <w:tcPr>
            <w:tcW w:w="785" w:type="dxa"/>
            <w:vAlign w:val="center"/>
          </w:tcPr>
          <w:p w:rsidR="007152C4" w:rsidRPr="004D7159" w:rsidRDefault="007152C4" w:rsidP="007152C4">
            <w:pPr>
              <w:jc w:val="center"/>
              <w:rPr>
                <w:sz w:val="20"/>
                <w:szCs w:val="20"/>
              </w:rPr>
            </w:pPr>
            <w:r w:rsidRPr="004D7159">
              <w:rPr>
                <w:sz w:val="20"/>
                <w:szCs w:val="20"/>
              </w:rPr>
              <w:t>624</w:t>
            </w:r>
          </w:p>
        </w:tc>
        <w:tc>
          <w:tcPr>
            <w:tcW w:w="918" w:type="dxa"/>
            <w:vAlign w:val="center"/>
          </w:tcPr>
          <w:p w:rsidR="007152C4" w:rsidRPr="004D7159" w:rsidRDefault="007152C4" w:rsidP="007152C4">
            <w:pPr>
              <w:jc w:val="center"/>
              <w:rPr>
                <w:sz w:val="20"/>
                <w:szCs w:val="20"/>
              </w:rPr>
            </w:pPr>
          </w:p>
        </w:tc>
        <w:tc>
          <w:tcPr>
            <w:tcW w:w="81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c>
          <w:tcPr>
            <w:tcW w:w="918" w:type="dxa"/>
            <w:shd w:val="clear" w:color="auto" w:fill="auto"/>
            <w:vAlign w:val="center"/>
          </w:tcPr>
          <w:p w:rsidR="007152C4" w:rsidRPr="004D7159" w:rsidRDefault="007152C4" w:rsidP="007152C4">
            <w:pPr>
              <w:jc w:val="center"/>
              <w:rPr>
                <w:sz w:val="20"/>
                <w:szCs w:val="20"/>
              </w:rPr>
            </w:pPr>
          </w:p>
        </w:tc>
        <w:tc>
          <w:tcPr>
            <w:tcW w:w="876" w:type="dxa"/>
            <w:shd w:val="clear" w:color="auto" w:fill="auto"/>
            <w:vAlign w:val="center"/>
          </w:tcPr>
          <w:p w:rsidR="007152C4" w:rsidRPr="004D7159" w:rsidRDefault="007152C4" w:rsidP="007152C4">
            <w:pPr>
              <w:jc w:val="center"/>
              <w:rPr>
                <w:sz w:val="20"/>
                <w:szCs w:val="20"/>
              </w:rPr>
            </w:pPr>
          </w:p>
        </w:tc>
        <w:tc>
          <w:tcPr>
            <w:tcW w:w="1296" w:type="dxa"/>
            <w:shd w:val="clear" w:color="auto" w:fill="auto"/>
            <w:vAlign w:val="center"/>
          </w:tcPr>
          <w:p w:rsidR="007152C4" w:rsidRPr="004D7159" w:rsidRDefault="007152C4" w:rsidP="007152C4">
            <w:pPr>
              <w:jc w:val="center"/>
              <w:rPr>
                <w:sz w:val="20"/>
                <w:szCs w:val="20"/>
              </w:rPr>
            </w:pPr>
          </w:p>
        </w:tc>
      </w:tr>
      <w:tr w:rsidR="007152C4" w:rsidRPr="00C3282C">
        <w:trPr>
          <w:trHeight w:val="380"/>
          <w:jc w:val="center"/>
        </w:trPr>
        <w:tc>
          <w:tcPr>
            <w:tcW w:w="2665" w:type="dxa"/>
            <w:vAlign w:val="center"/>
          </w:tcPr>
          <w:p w:rsidR="007152C4" w:rsidRPr="004D7159" w:rsidRDefault="007152C4" w:rsidP="007152C4">
            <w:pPr>
              <w:rPr>
                <w:sz w:val="20"/>
                <w:szCs w:val="20"/>
              </w:rPr>
            </w:pPr>
            <w:r w:rsidRPr="004D7159">
              <w:rPr>
                <w:sz w:val="20"/>
                <w:szCs w:val="20"/>
              </w:rPr>
              <w:t xml:space="preserve">прочие кредиторы </w:t>
            </w:r>
          </w:p>
        </w:tc>
        <w:tc>
          <w:tcPr>
            <w:tcW w:w="785" w:type="dxa"/>
            <w:vAlign w:val="center"/>
          </w:tcPr>
          <w:p w:rsidR="007152C4" w:rsidRPr="004D7159" w:rsidRDefault="007152C4" w:rsidP="007152C4">
            <w:pPr>
              <w:jc w:val="center"/>
              <w:rPr>
                <w:sz w:val="20"/>
                <w:szCs w:val="20"/>
              </w:rPr>
            </w:pPr>
            <w:r w:rsidRPr="004D7159">
              <w:rPr>
                <w:sz w:val="20"/>
                <w:szCs w:val="20"/>
              </w:rPr>
              <w:t>625</w:t>
            </w:r>
          </w:p>
        </w:tc>
        <w:tc>
          <w:tcPr>
            <w:tcW w:w="918" w:type="dxa"/>
            <w:vAlign w:val="center"/>
          </w:tcPr>
          <w:p w:rsidR="007152C4" w:rsidRPr="004D7159" w:rsidRDefault="007152C4" w:rsidP="007152C4">
            <w:pPr>
              <w:jc w:val="center"/>
              <w:rPr>
                <w:sz w:val="20"/>
                <w:szCs w:val="20"/>
              </w:rPr>
            </w:pPr>
          </w:p>
        </w:tc>
        <w:tc>
          <w:tcPr>
            <w:tcW w:w="81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c>
          <w:tcPr>
            <w:tcW w:w="918" w:type="dxa"/>
            <w:shd w:val="clear" w:color="auto" w:fill="auto"/>
            <w:vAlign w:val="center"/>
          </w:tcPr>
          <w:p w:rsidR="007152C4" w:rsidRPr="004D7159" w:rsidRDefault="007152C4" w:rsidP="007152C4">
            <w:pPr>
              <w:jc w:val="center"/>
              <w:rPr>
                <w:sz w:val="20"/>
                <w:szCs w:val="20"/>
              </w:rPr>
            </w:pPr>
          </w:p>
        </w:tc>
        <w:tc>
          <w:tcPr>
            <w:tcW w:w="876" w:type="dxa"/>
            <w:shd w:val="clear" w:color="auto" w:fill="auto"/>
            <w:vAlign w:val="center"/>
          </w:tcPr>
          <w:p w:rsidR="007152C4" w:rsidRPr="004D7159" w:rsidRDefault="007152C4" w:rsidP="007152C4">
            <w:pPr>
              <w:jc w:val="center"/>
              <w:rPr>
                <w:sz w:val="20"/>
                <w:szCs w:val="20"/>
              </w:rPr>
            </w:pPr>
          </w:p>
        </w:tc>
        <w:tc>
          <w:tcPr>
            <w:tcW w:w="1296" w:type="dxa"/>
            <w:shd w:val="clear" w:color="auto" w:fill="auto"/>
            <w:vAlign w:val="center"/>
          </w:tcPr>
          <w:p w:rsidR="007152C4" w:rsidRPr="004D7159" w:rsidRDefault="007152C4" w:rsidP="007152C4">
            <w:pPr>
              <w:jc w:val="center"/>
              <w:rPr>
                <w:sz w:val="20"/>
                <w:szCs w:val="20"/>
              </w:rPr>
            </w:pPr>
          </w:p>
        </w:tc>
      </w:tr>
      <w:tr w:rsidR="007152C4" w:rsidRPr="00C3282C">
        <w:trPr>
          <w:trHeight w:val="380"/>
          <w:jc w:val="center"/>
        </w:trPr>
        <w:tc>
          <w:tcPr>
            <w:tcW w:w="2665" w:type="dxa"/>
            <w:vAlign w:val="center"/>
          </w:tcPr>
          <w:p w:rsidR="007152C4" w:rsidRPr="004D7159" w:rsidRDefault="007152C4" w:rsidP="007152C4">
            <w:pPr>
              <w:rPr>
                <w:sz w:val="20"/>
                <w:szCs w:val="20"/>
              </w:rPr>
            </w:pPr>
            <w:r w:rsidRPr="004D7159">
              <w:rPr>
                <w:sz w:val="20"/>
                <w:szCs w:val="20"/>
              </w:rPr>
              <w:t>Задолженность перед участниками (учредителями) по выплате доходов</w:t>
            </w:r>
          </w:p>
        </w:tc>
        <w:tc>
          <w:tcPr>
            <w:tcW w:w="785" w:type="dxa"/>
            <w:vAlign w:val="center"/>
          </w:tcPr>
          <w:p w:rsidR="007152C4" w:rsidRPr="004D7159" w:rsidRDefault="007152C4" w:rsidP="007152C4">
            <w:pPr>
              <w:jc w:val="center"/>
              <w:rPr>
                <w:sz w:val="20"/>
                <w:szCs w:val="20"/>
              </w:rPr>
            </w:pPr>
            <w:r w:rsidRPr="004D7159">
              <w:rPr>
                <w:sz w:val="20"/>
                <w:szCs w:val="20"/>
              </w:rPr>
              <w:t>630</w:t>
            </w:r>
          </w:p>
        </w:tc>
        <w:tc>
          <w:tcPr>
            <w:tcW w:w="918" w:type="dxa"/>
            <w:vAlign w:val="center"/>
          </w:tcPr>
          <w:p w:rsidR="007152C4" w:rsidRPr="004D7159" w:rsidRDefault="007152C4" w:rsidP="007152C4">
            <w:pPr>
              <w:jc w:val="center"/>
              <w:rPr>
                <w:sz w:val="20"/>
                <w:szCs w:val="20"/>
              </w:rPr>
            </w:pPr>
          </w:p>
        </w:tc>
        <w:tc>
          <w:tcPr>
            <w:tcW w:w="81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c>
          <w:tcPr>
            <w:tcW w:w="918" w:type="dxa"/>
            <w:shd w:val="clear" w:color="auto" w:fill="auto"/>
            <w:vAlign w:val="center"/>
          </w:tcPr>
          <w:p w:rsidR="007152C4" w:rsidRPr="004D7159" w:rsidRDefault="007152C4" w:rsidP="007152C4">
            <w:pPr>
              <w:jc w:val="center"/>
              <w:rPr>
                <w:sz w:val="20"/>
                <w:szCs w:val="20"/>
              </w:rPr>
            </w:pPr>
          </w:p>
        </w:tc>
        <w:tc>
          <w:tcPr>
            <w:tcW w:w="876" w:type="dxa"/>
            <w:shd w:val="clear" w:color="auto" w:fill="auto"/>
            <w:vAlign w:val="center"/>
          </w:tcPr>
          <w:p w:rsidR="007152C4" w:rsidRPr="004D7159" w:rsidRDefault="007152C4" w:rsidP="007152C4">
            <w:pPr>
              <w:jc w:val="center"/>
              <w:rPr>
                <w:sz w:val="20"/>
                <w:szCs w:val="20"/>
              </w:rPr>
            </w:pPr>
          </w:p>
        </w:tc>
        <w:tc>
          <w:tcPr>
            <w:tcW w:w="1296" w:type="dxa"/>
            <w:shd w:val="clear" w:color="auto" w:fill="auto"/>
            <w:vAlign w:val="center"/>
          </w:tcPr>
          <w:p w:rsidR="007152C4" w:rsidRPr="004D7159" w:rsidRDefault="007152C4" w:rsidP="007152C4">
            <w:pPr>
              <w:jc w:val="center"/>
              <w:rPr>
                <w:sz w:val="20"/>
                <w:szCs w:val="20"/>
              </w:rPr>
            </w:pPr>
          </w:p>
        </w:tc>
      </w:tr>
      <w:tr w:rsidR="007152C4" w:rsidRPr="00C3282C">
        <w:trPr>
          <w:trHeight w:val="380"/>
          <w:jc w:val="center"/>
        </w:trPr>
        <w:tc>
          <w:tcPr>
            <w:tcW w:w="2665" w:type="dxa"/>
            <w:vAlign w:val="center"/>
          </w:tcPr>
          <w:p w:rsidR="007152C4" w:rsidRPr="004D7159" w:rsidRDefault="007152C4" w:rsidP="007152C4">
            <w:pPr>
              <w:rPr>
                <w:sz w:val="20"/>
                <w:szCs w:val="20"/>
              </w:rPr>
            </w:pPr>
            <w:r w:rsidRPr="004D7159">
              <w:rPr>
                <w:sz w:val="20"/>
                <w:szCs w:val="20"/>
              </w:rPr>
              <w:t>Прочие краткосрочные обязательства</w:t>
            </w:r>
          </w:p>
        </w:tc>
        <w:tc>
          <w:tcPr>
            <w:tcW w:w="785" w:type="dxa"/>
            <w:vAlign w:val="center"/>
          </w:tcPr>
          <w:p w:rsidR="007152C4" w:rsidRPr="004D7159" w:rsidRDefault="007152C4" w:rsidP="007152C4">
            <w:pPr>
              <w:jc w:val="center"/>
              <w:rPr>
                <w:sz w:val="20"/>
                <w:szCs w:val="20"/>
              </w:rPr>
            </w:pPr>
            <w:r w:rsidRPr="004D7159">
              <w:rPr>
                <w:sz w:val="20"/>
                <w:szCs w:val="20"/>
              </w:rPr>
              <w:t>660</w:t>
            </w:r>
          </w:p>
        </w:tc>
        <w:tc>
          <w:tcPr>
            <w:tcW w:w="918" w:type="dxa"/>
            <w:vAlign w:val="center"/>
          </w:tcPr>
          <w:p w:rsidR="007152C4" w:rsidRPr="004D7159" w:rsidRDefault="007152C4" w:rsidP="007152C4">
            <w:pPr>
              <w:jc w:val="center"/>
              <w:rPr>
                <w:sz w:val="20"/>
                <w:szCs w:val="20"/>
              </w:rPr>
            </w:pPr>
          </w:p>
        </w:tc>
        <w:tc>
          <w:tcPr>
            <w:tcW w:w="81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c>
          <w:tcPr>
            <w:tcW w:w="918" w:type="dxa"/>
            <w:shd w:val="clear" w:color="auto" w:fill="auto"/>
            <w:vAlign w:val="center"/>
          </w:tcPr>
          <w:p w:rsidR="007152C4" w:rsidRPr="004D7159" w:rsidRDefault="007152C4" w:rsidP="007152C4">
            <w:pPr>
              <w:jc w:val="center"/>
              <w:rPr>
                <w:sz w:val="20"/>
                <w:szCs w:val="20"/>
              </w:rPr>
            </w:pPr>
          </w:p>
        </w:tc>
        <w:tc>
          <w:tcPr>
            <w:tcW w:w="876" w:type="dxa"/>
            <w:shd w:val="clear" w:color="auto" w:fill="auto"/>
            <w:vAlign w:val="center"/>
          </w:tcPr>
          <w:p w:rsidR="007152C4" w:rsidRPr="004D7159" w:rsidRDefault="007152C4" w:rsidP="007152C4">
            <w:pPr>
              <w:jc w:val="center"/>
              <w:rPr>
                <w:sz w:val="20"/>
                <w:szCs w:val="20"/>
              </w:rPr>
            </w:pPr>
          </w:p>
        </w:tc>
        <w:tc>
          <w:tcPr>
            <w:tcW w:w="1296" w:type="dxa"/>
            <w:shd w:val="clear" w:color="auto" w:fill="auto"/>
            <w:vAlign w:val="center"/>
          </w:tcPr>
          <w:p w:rsidR="007152C4" w:rsidRPr="004D7159" w:rsidRDefault="007152C4" w:rsidP="007152C4">
            <w:pPr>
              <w:jc w:val="center"/>
              <w:rPr>
                <w:sz w:val="20"/>
                <w:szCs w:val="20"/>
              </w:rPr>
            </w:pPr>
          </w:p>
        </w:tc>
      </w:tr>
      <w:tr w:rsidR="007152C4" w:rsidRPr="00C3282C">
        <w:trPr>
          <w:trHeight w:val="380"/>
          <w:jc w:val="center"/>
        </w:trPr>
        <w:tc>
          <w:tcPr>
            <w:tcW w:w="2665" w:type="dxa"/>
            <w:vAlign w:val="center"/>
          </w:tcPr>
          <w:p w:rsidR="007152C4" w:rsidRPr="004D7159" w:rsidRDefault="007152C4" w:rsidP="007152C4">
            <w:pPr>
              <w:rPr>
                <w:b/>
                <w:bCs/>
                <w:sz w:val="20"/>
                <w:szCs w:val="20"/>
              </w:rPr>
            </w:pPr>
            <w:r w:rsidRPr="004D7159">
              <w:rPr>
                <w:b/>
                <w:bCs/>
                <w:sz w:val="20"/>
                <w:szCs w:val="20"/>
              </w:rPr>
              <w:t>Итого по разделу 5</w:t>
            </w:r>
          </w:p>
        </w:tc>
        <w:tc>
          <w:tcPr>
            <w:tcW w:w="785" w:type="dxa"/>
            <w:vAlign w:val="center"/>
          </w:tcPr>
          <w:p w:rsidR="007152C4" w:rsidRPr="004D7159" w:rsidRDefault="007152C4" w:rsidP="007152C4">
            <w:pPr>
              <w:jc w:val="center"/>
              <w:rPr>
                <w:sz w:val="20"/>
                <w:szCs w:val="20"/>
              </w:rPr>
            </w:pPr>
            <w:r w:rsidRPr="004D7159">
              <w:rPr>
                <w:sz w:val="20"/>
                <w:szCs w:val="20"/>
              </w:rPr>
              <w:t>690</w:t>
            </w:r>
          </w:p>
        </w:tc>
        <w:tc>
          <w:tcPr>
            <w:tcW w:w="918" w:type="dxa"/>
            <w:vAlign w:val="center"/>
          </w:tcPr>
          <w:p w:rsidR="007152C4" w:rsidRPr="004D7159" w:rsidRDefault="007152C4" w:rsidP="007152C4">
            <w:pPr>
              <w:jc w:val="center"/>
              <w:rPr>
                <w:sz w:val="20"/>
                <w:szCs w:val="20"/>
              </w:rPr>
            </w:pPr>
          </w:p>
        </w:tc>
        <w:tc>
          <w:tcPr>
            <w:tcW w:w="81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c>
          <w:tcPr>
            <w:tcW w:w="918" w:type="dxa"/>
            <w:shd w:val="clear" w:color="auto" w:fill="auto"/>
            <w:vAlign w:val="center"/>
          </w:tcPr>
          <w:p w:rsidR="007152C4" w:rsidRPr="004D7159" w:rsidRDefault="007152C4" w:rsidP="007152C4">
            <w:pPr>
              <w:jc w:val="center"/>
              <w:rPr>
                <w:sz w:val="20"/>
                <w:szCs w:val="20"/>
              </w:rPr>
            </w:pPr>
          </w:p>
        </w:tc>
        <w:tc>
          <w:tcPr>
            <w:tcW w:w="876" w:type="dxa"/>
            <w:shd w:val="clear" w:color="auto" w:fill="auto"/>
            <w:vAlign w:val="center"/>
          </w:tcPr>
          <w:p w:rsidR="007152C4" w:rsidRPr="004D7159" w:rsidRDefault="007152C4" w:rsidP="007152C4">
            <w:pPr>
              <w:jc w:val="center"/>
              <w:rPr>
                <w:sz w:val="20"/>
                <w:szCs w:val="20"/>
              </w:rPr>
            </w:pPr>
          </w:p>
        </w:tc>
        <w:tc>
          <w:tcPr>
            <w:tcW w:w="1296" w:type="dxa"/>
            <w:shd w:val="clear" w:color="auto" w:fill="auto"/>
            <w:vAlign w:val="center"/>
          </w:tcPr>
          <w:p w:rsidR="007152C4" w:rsidRPr="004D7159" w:rsidRDefault="007152C4" w:rsidP="007152C4">
            <w:pPr>
              <w:jc w:val="center"/>
              <w:rPr>
                <w:sz w:val="20"/>
                <w:szCs w:val="20"/>
              </w:rPr>
            </w:pPr>
          </w:p>
        </w:tc>
      </w:tr>
      <w:tr w:rsidR="007152C4" w:rsidRPr="00C3282C">
        <w:trPr>
          <w:trHeight w:val="380"/>
          <w:jc w:val="center"/>
        </w:trPr>
        <w:tc>
          <w:tcPr>
            <w:tcW w:w="2665" w:type="dxa"/>
            <w:vAlign w:val="center"/>
          </w:tcPr>
          <w:p w:rsidR="007152C4" w:rsidRPr="004D7159" w:rsidRDefault="007152C4" w:rsidP="007152C4">
            <w:pPr>
              <w:rPr>
                <w:b/>
                <w:bCs/>
                <w:sz w:val="20"/>
                <w:szCs w:val="20"/>
              </w:rPr>
            </w:pPr>
            <w:r w:rsidRPr="004D7159">
              <w:rPr>
                <w:b/>
                <w:bCs/>
                <w:sz w:val="20"/>
                <w:szCs w:val="20"/>
              </w:rPr>
              <w:t>Баланс</w:t>
            </w:r>
          </w:p>
        </w:tc>
        <w:tc>
          <w:tcPr>
            <w:tcW w:w="785" w:type="dxa"/>
            <w:vAlign w:val="center"/>
          </w:tcPr>
          <w:p w:rsidR="007152C4" w:rsidRPr="004D7159" w:rsidRDefault="007152C4" w:rsidP="007152C4">
            <w:pPr>
              <w:jc w:val="center"/>
              <w:rPr>
                <w:sz w:val="20"/>
                <w:szCs w:val="20"/>
              </w:rPr>
            </w:pPr>
            <w:r w:rsidRPr="004D7159">
              <w:rPr>
                <w:sz w:val="20"/>
                <w:szCs w:val="20"/>
              </w:rPr>
              <w:t>700</w:t>
            </w:r>
          </w:p>
        </w:tc>
        <w:tc>
          <w:tcPr>
            <w:tcW w:w="918" w:type="dxa"/>
            <w:vAlign w:val="center"/>
          </w:tcPr>
          <w:p w:rsidR="007152C4" w:rsidRPr="004D7159" w:rsidRDefault="007152C4" w:rsidP="007152C4">
            <w:pPr>
              <w:jc w:val="center"/>
              <w:rPr>
                <w:sz w:val="20"/>
                <w:szCs w:val="20"/>
              </w:rPr>
            </w:pPr>
          </w:p>
        </w:tc>
        <w:tc>
          <w:tcPr>
            <w:tcW w:w="81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c>
          <w:tcPr>
            <w:tcW w:w="918" w:type="dxa"/>
            <w:shd w:val="clear" w:color="auto" w:fill="auto"/>
            <w:vAlign w:val="center"/>
          </w:tcPr>
          <w:p w:rsidR="007152C4" w:rsidRPr="004D7159" w:rsidRDefault="007152C4" w:rsidP="007152C4">
            <w:pPr>
              <w:jc w:val="center"/>
              <w:rPr>
                <w:sz w:val="20"/>
                <w:szCs w:val="20"/>
              </w:rPr>
            </w:pPr>
          </w:p>
        </w:tc>
        <w:tc>
          <w:tcPr>
            <w:tcW w:w="876" w:type="dxa"/>
            <w:shd w:val="clear" w:color="auto" w:fill="auto"/>
            <w:vAlign w:val="center"/>
          </w:tcPr>
          <w:p w:rsidR="007152C4" w:rsidRPr="004D7159" w:rsidRDefault="007152C4" w:rsidP="007152C4">
            <w:pPr>
              <w:jc w:val="center"/>
              <w:rPr>
                <w:sz w:val="20"/>
                <w:szCs w:val="20"/>
              </w:rPr>
            </w:pPr>
          </w:p>
        </w:tc>
        <w:tc>
          <w:tcPr>
            <w:tcW w:w="1296" w:type="dxa"/>
            <w:shd w:val="clear" w:color="auto" w:fill="auto"/>
            <w:vAlign w:val="center"/>
          </w:tcPr>
          <w:p w:rsidR="007152C4" w:rsidRPr="004D7159" w:rsidRDefault="007152C4" w:rsidP="007152C4">
            <w:pPr>
              <w:jc w:val="center"/>
              <w:rPr>
                <w:sz w:val="20"/>
                <w:szCs w:val="20"/>
              </w:rPr>
            </w:pPr>
          </w:p>
        </w:tc>
      </w:tr>
      <w:tr w:rsidR="007152C4" w:rsidRPr="00C3282C">
        <w:tblPrEx>
          <w:jc w:val="left"/>
        </w:tblPrEx>
        <w:tc>
          <w:tcPr>
            <w:tcW w:w="9570" w:type="dxa"/>
            <w:gridSpan w:val="8"/>
            <w:vAlign w:val="center"/>
          </w:tcPr>
          <w:p w:rsidR="007152C4" w:rsidRPr="004D7159" w:rsidRDefault="007152C4" w:rsidP="007152C4">
            <w:pPr>
              <w:jc w:val="center"/>
              <w:rPr>
                <w:sz w:val="20"/>
                <w:szCs w:val="20"/>
              </w:rPr>
            </w:pPr>
            <w:r w:rsidRPr="004D7159">
              <w:rPr>
                <w:sz w:val="20"/>
                <w:szCs w:val="20"/>
              </w:rPr>
              <w:t>20</w:t>
            </w:r>
            <w:r w:rsidR="003C3C75" w:rsidRPr="004D7159">
              <w:rPr>
                <w:sz w:val="20"/>
                <w:szCs w:val="20"/>
              </w:rPr>
              <w:t>..</w:t>
            </w:r>
            <w:r w:rsidRPr="004D7159">
              <w:rPr>
                <w:sz w:val="20"/>
                <w:szCs w:val="20"/>
              </w:rPr>
              <w:t xml:space="preserve"> год</w:t>
            </w:r>
          </w:p>
        </w:tc>
      </w:tr>
      <w:tr w:rsidR="007152C4" w:rsidRPr="00C3282C">
        <w:tblPrEx>
          <w:jc w:val="left"/>
        </w:tblPrEx>
        <w:tc>
          <w:tcPr>
            <w:tcW w:w="2665" w:type="dxa"/>
            <w:vAlign w:val="center"/>
          </w:tcPr>
          <w:p w:rsidR="004D7159" w:rsidRDefault="007152C4" w:rsidP="007152C4">
            <w:pPr>
              <w:rPr>
                <w:sz w:val="20"/>
                <w:szCs w:val="20"/>
              </w:rPr>
            </w:pPr>
            <w:r w:rsidRPr="004D7159">
              <w:rPr>
                <w:b/>
                <w:bCs/>
                <w:sz w:val="20"/>
                <w:szCs w:val="20"/>
              </w:rPr>
              <w:t>Капитал</w:t>
            </w:r>
            <w:r w:rsidRPr="004D7159">
              <w:rPr>
                <w:sz w:val="20"/>
                <w:szCs w:val="20"/>
              </w:rPr>
              <w:t xml:space="preserve">  </w:t>
            </w:r>
            <w:r w:rsidRPr="004D7159">
              <w:rPr>
                <w:b/>
                <w:sz w:val="20"/>
                <w:szCs w:val="20"/>
              </w:rPr>
              <w:t>и резервы</w:t>
            </w:r>
            <w:r w:rsidRPr="004D7159">
              <w:rPr>
                <w:sz w:val="20"/>
                <w:szCs w:val="20"/>
              </w:rPr>
              <w:t xml:space="preserve"> </w:t>
            </w:r>
          </w:p>
          <w:p w:rsidR="007152C4" w:rsidRPr="004D7159" w:rsidRDefault="007152C4" w:rsidP="007152C4">
            <w:pPr>
              <w:rPr>
                <w:b/>
                <w:bCs/>
                <w:sz w:val="20"/>
                <w:szCs w:val="20"/>
              </w:rPr>
            </w:pPr>
            <w:r w:rsidRPr="004D7159">
              <w:rPr>
                <w:sz w:val="20"/>
                <w:szCs w:val="20"/>
              </w:rPr>
              <w:t>Уставный капитал</w:t>
            </w:r>
          </w:p>
        </w:tc>
        <w:tc>
          <w:tcPr>
            <w:tcW w:w="785" w:type="dxa"/>
            <w:vAlign w:val="center"/>
          </w:tcPr>
          <w:p w:rsidR="007152C4" w:rsidRPr="004D7159" w:rsidRDefault="007152C4" w:rsidP="007152C4">
            <w:pPr>
              <w:jc w:val="center"/>
              <w:rPr>
                <w:sz w:val="20"/>
                <w:szCs w:val="20"/>
              </w:rPr>
            </w:pPr>
            <w:r w:rsidRPr="004D7159">
              <w:rPr>
                <w:sz w:val="20"/>
                <w:szCs w:val="20"/>
              </w:rPr>
              <w:t>410</w:t>
            </w:r>
          </w:p>
        </w:tc>
        <w:tc>
          <w:tcPr>
            <w:tcW w:w="918" w:type="dxa"/>
            <w:vAlign w:val="center"/>
          </w:tcPr>
          <w:p w:rsidR="007152C4" w:rsidRPr="004D7159" w:rsidRDefault="007152C4" w:rsidP="007152C4">
            <w:pPr>
              <w:jc w:val="center"/>
              <w:rPr>
                <w:sz w:val="20"/>
                <w:szCs w:val="20"/>
              </w:rPr>
            </w:pPr>
          </w:p>
        </w:tc>
        <w:tc>
          <w:tcPr>
            <w:tcW w:w="81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c>
          <w:tcPr>
            <w:tcW w:w="918" w:type="dxa"/>
            <w:vAlign w:val="center"/>
          </w:tcPr>
          <w:p w:rsidR="007152C4" w:rsidRPr="004D7159" w:rsidRDefault="007152C4" w:rsidP="007152C4">
            <w:pPr>
              <w:jc w:val="center"/>
              <w:rPr>
                <w:sz w:val="20"/>
                <w:szCs w:val="20"/>
              </w:rPr>
            </w:pPr>
          </w:p>
        </w:tc>
        <w:tc>
          <w:tcPr>
            <w:tcW w:w="87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r>
      <w:tr w:rsidR="007152C4" w:rsidRPr="00C3282C">
        <w:tblPrEx>
          <w:jc w:val="left"/>
        </w:tblPrEx>
        <w:tc>
          <w:tcPr>
            <w:tcW w:w="2665" w:type="dxa"/>
            <w:vAlign w:val="center"/>
          </w:tcPr>
          <w:p w:rsidR="007152C4" w:rsidRPr="004D7159" w:rsidRDefault="007152C4" w:rsidP="007152C4">
            <w:pPr>
              <w:rPr>
                <w:sz w:val="20"/>
                <w:szCs w:val="20"/>
              </w:rPr>
            </w:pPr>
            <w:r w:rsidRPr="004D7159">
              <w:rPr>
                <w:sz w:val="20"/>
                <w:szCs w:val="20"/>
              </w:rPr>
              <w:t>Добавочный капитал</w:t>
            </w:r>
          </w:p>
        </w:tc>
        <w:tc>
          <w:tcPr>
            <w:tcW w:w="785" w:type="dxa"/>
            <w:vAlign w:val="center"/>
          </w:tcPr>
          <w:p w:rsidR="007152C4" w:rsidRPr="004D7159" w:rsidRDefault="007152C4" w:rsidP="007152C4">
            <w:pPr>
              <w:jc w:val="center"/>
              <w:rPr>
                <w:sz w:val="20"/>
                <w:szCs w:val="20"/>
              </w:rPr>
            </w:pPr>
            <w:r w:rsidRPr="004D7159">
              <w:rPr>
                <w:sz w:val="20"/>
                <w:szCs w:val="20"/>
              </w:rPr>
              <w:t>420</w:t>
            </w:r>
          </w:p>
        </w:tc>
        <w:tc>
          <w:tcPr>
            <w:tcW w:w="918" w:type="dxa"/>
            <w:vAlign w:val="center"/>
          </w:tcPr>
          <w:p w:rsidR="007152C4" w:rsidRPr="004D7159" w:rsidRDefault="007152C4" w:rsidP="007152C4">
            <w:pPr>
              <w:jc w:val="center"/>
              <w:rPr>
                <w:sz w:val="20"/>
                <w:szCs w:val="20"/>
              </w:rPr>
            </w:pPr>
          </w:p>
        </w:tc>
        <w:tc>
          <w:tcPr>
            <w:tcW w:w="81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c>
          <w:tcPr>
            <w:tcW w:w="918" w:type="dxa"/>
            <w:vAlign w:val="center"/>
          </w:tcPr>
          <w:p w:rsidR="007152C4" w:rsidRPr="004D7159" w:rsidRDefault="007152C4" w:rsidP="007152C4">
            <w:pPr>
              <w:jc w:val="center"/>
              <w:rPr>
                <w:sz w:val="20"/>
                <w:szCs w:val="20"/>
              </w:rPr>
            </w:pPr>
          </w:p>
        </w:tc>
        <w:tc>
          <w:tcPr>
            <w:tcW w:w="87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r>
      <w:tr w:rsidR="007152C4" w:rsidRPr="00C3282C">
        <w:tblPrEx>
          <w:jc w:val="left"/>
        </w:tblPrEx>
        <w:tc>
          <w:tcPr>
            <w:tcW w:w="2665" w:type="dxa"/>
            <w:vAlign w:val="center"/>
          </w:tcPr>
          <w:p w:rsidR="007152C4" w:rsidRPr="004D7159" w:rsidRDefault="007152C4" w:rsidP="007152C4">
            <w:pPr>
              <w:rPr>
                <w:sz w:val="20"/>
                <w:szCs w:val="20"/>
              </w:rPr>
            </w:pPr>
            <w:r w:rsidRPr="004D7159">
              <w:rPr>
                <w:sz w:val="20"/>
                <w:szCs w:val="20"/>
              </w:rPr>
              <w:t>Нераспределенная прибыль (непокрытый убыток)</w:t>
            </w:r>
          </w:p>
        </w:tc>
        <w:tc>
          <w:tcPr>
            <w:tcW w:w="785" w:type="dxa"/>
            <w:vAlign w:val="center"/>
          </w:tcPr>
          <w:p w:rsidR="007152C4" w:rsidRPr="004D7159" w:rsidRDefault="007152C4" w:rsidP="007152C4">
            <w:pPr>
              <w:jc w:val="center"/>
              <w:rPr>
                <w:sz w:val="20"/>
                <w:szCs w:val="20"/>
              </w:rPr>
            </w:pPr>
            <w:r w:rsidRPr="004D7159">
              <w:rPr>
                <w:sz w:val="20"/>
                <w:szCs w:val="20"/>
              </w:rPr>
              <w:t>470</w:t>
            </w:r>
          </w:p>
        </w:tc>
        <w:tc>
          <w:tcPr>
            <w:tcW w:w="918" w:type="dxa"/>
            <w:vAlign w:val="center"/>
          </w:tcPr>
          <w:p w:rsidR="007152C4" w:rsidRPr="004D7159" w:rsidRDefault="007152C4" w:rsidP="007152C4">
            <w:pPr>
              <w:jc w:val="center"/>
              <w:rPr>
                <w:sz w:val="20"/>
                <w:szCs w:val="20"/>
              </w:rPr>
            </w:pPr>
          </w:p>
        </w:tc>
        <w:tc>
          <w:tcPr>
            <w:tcW w:w="81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c>
          <w:tcPr>
            <w:tcW w:w="918" w:type="dxa"/>
            <w:vAlign w:val="center"/>
          </w:tcPr>
          <w:p w:rsidR="007152C4" w:rsidRPr="004D7159" w:rsidRDefault="007152C4" w:rsidP="007152C4">
            <w:pPr>
              <w:jc w:val="center"/>
              <w:rPr>
                <w:sz w:val="20"/>
                <w:szCs w:val="20"/>
              </w:rPr>
            </w:pPr>
          </w:p>
        </w:tc>
        <w:tc>
          <w:tcPr>
            <w:tcW w:w="87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r>
      <w:tr w:rsidR="007152C4" w:rsidRPr="00C3282C">
        <w:tblPrEx>
          <w:jc w:val="left"/>
        </w:tblPrEx>
        <w:tc>
          <w:tcPr>
            <w:tcW w:w="2665" w:type="dxa"/>
            <w:vAlign w:val="center"/>
          </w:tcPr>
          <w:p w:rsidR="007152C4" w:rsidRPr="004D7159" w:rsidRDefault="007152C4" w:rsidP="007152C4">
            <w:pPr>
              <w:rPr>
                <w:b/>
                <w:bCs/>
                <w:sz w:val="20"/>
                <w:szCs w:val="20"/>
              </w:rPr>
            </w:pPr>
            <w:r w:rsidRPr="004D7159">
              <w:rPr>
                <w:b/>
                <w:bCs/>
                <w:sz w:val="20"/>
                <w:szCs w:val="20"/>
              </w:rPr>
              <w:t>Итого по разделу 3</w:t>
            </w:r>
          </w:p>
        </w:tc>
        <w:tc>
          <w:tcPr>
            <w:tcW w:w="785" w:type="dxa"/>
            <w:vAlign w:val="center"/>
          </w:tcPr>
          <w:p w:rsidR="007152C4" w:rsidRPr="004D7159" w:rsidRDefault="007152C4" w:rsidP="007152C4">
            <w:pPr>
              <w:jc w:val="center"/>
              <w:rPr>
                <w:sz w:val="20"/>
                <w:szCs w:val="20"/>
              </w:rPr>
            </w:pPr>
            <w:r w:rsidRPr="004D7159">
              <w:rPr>
                <w:sz w:val="20"/>
                <w:szCs w:val="20"/>
              </w:rPr>
              <w:t>490</w:t>
            </w:r>
          </w:p>
        </w:tc>
        <w:tc>
          <w:tcPr>
            <w:tcW w:w="918" w:type="dxa"/>
            <w:vAlign w:val="center"/>
          </w:tcPr>
          <w:p w:rsidR="007152C4" w:rsidRPr="004D7159" w:rsidRDefault="007152C4" w:rsidP="007152C4">
            <w:pPr>
              <w:jc w:val="center"/>
              <w:rPr>
                <w:sz w:val="20"/>
                <w:szCs w:val="20"/>
              </w:rPr>
            </w:pPr>
          </w:p>
        </w:tc>
        <w:tc>
          <w:tcPr>
            <w:tcW w:w="81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c>
          <w:tcPr>
            <w:tcW w:w="918" w:type="dxa"/>
            <w:vAlign w:val="center"/>
          </w:tcPr>
          <w:p w:rsidR="007152C4" w:rsidRPr="004D7159" w:rsidRDefault="007152C4" w:rsidP="007152C4">
            <w:pPr>
              <w:jc w:val="center"/>
              <w:rPr>
                <w:sz w:val="20"/>
                <w:szCs w:val="20"/>
              </w:rPr>
            </w:pPr>
          </w:p>
        </w:tc>
        <w:tc>
          <w:tcPr>
            <w:tcW w:w="87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r>
      <w:tr w:rsidR="007152C4" w:rsidRPr="00C3282C">
        <w:tblPrEx>
          <w:jc w:val="left"/>
        </w:tblPrEx>
        <w:tc>
          <w:tcPr>
            <w:tcW w:w="2665" w:type="dxa"/>
            <w:vAlign w:val="center"/>
          </w:tcPr>
          <w:p w:rsidR="007152C4" w:rsidRPr="004D7159" w:rsidRDefault="007152C4" w:rsidP="007152C4">
            <w:pPr>
              <w:rPr>
                <w:b/>
                <w:sz w:val="20"/>
                <w:szCs w:val="20"/>
              </w:rPr>
            </w:pPr>
            <w:r w:rsidRPr="004D7159">
              <w:rPr>
                <w:b/>
                <w:sz w:val="20"/>
                <w:szCs w:val="20"/>
              </w:rPr>
              <w:t>Долгосрочные обязательства</w:t>
            </w:r>
          </w:p>
        </w:tc>
        <w:tc>
          <w:tcPr>
            <w:tcW w:w="785" w:type="dxa"/>
            <w:vAlign w:val="bottom"/>
          </w:tcPr>
          <w:p w:rsidR="007152C4" w:rsidRPr="004D7159" w:rsidRDefault="007152C4" w:rsidP="007152C4">
            <w:pPr>
              <w:jc w:val="center"/>
              <w:rPr>
                <w:sz w:val="20"/>
                <w:szCs w:val="20"/>
              </w:rPr>
            </w:pPr>
            <w:r w:rsidRPr="004D7159">
              <w:rPr>
                <w:sz w:val="20"/>
                <w:szCs w:val="20"/>
              </w:rPr>
              <w:t>510</w:t>
            </w:r>
          </w:p>
        </w:tc>
        <w:tc>
          <w:tcPr>
            <w:tcW w:w="918" w:type="dxa"/>
            <w:vAlign w:val="bottom"/>
          </w:tcPr>
          <w:p w:rsidR="007152C4" w:rsidRPr="004D7159" w:rsidRDefault="007152C4" w:rsidP="007152C4">
            <w:pPr>
              <w:jc w:val="center"/>
              <w:rPr>
                <w:sz w:val="20"/>
                <w:szCs w:val="20"/>
              </w:rPr>
            </w:pPr>
          </w:p>
        </w:tc>
        <w:tc>
          <w:tcPr>
            <w:tcW w:w="816" w:type="dxa"/>
            <w:vAlign w:val="bottom"/>
          </w:tcPr>
          <w:p w:rsidR="007152C4" w:rsidRPr="004D7159" w:rsidRDefault="007152C4" w:rsidP="007152C4">
            <w:pPr>
              <w:jc w:val="center"/>
              <w:rPr>
                <w:sz w:val="20"/>
                <w:szCs w:val="20"/>
              </w:rPr>
            </w:pPr>
          </w:p>
        </w:tc>
        <w:tc>
          <w:tcPr>
            <w:tcW w:w="1296" w:type="dxa"/>
            <w:vAlign w:val="bottom"/>
          </w:tcPr>
          <w:p w:rsidR="007152C4" w:rsidRPr="004D7159" w:rsidRDefault="007152C4" w:rsidP="007152C4">
            <w:pPr>
              <w:jc w:val="center"/>
              <w:rPr>
                <w:sz w:val="20"/>
                <w:szCs w:val="20"/>
              </w:rPr>
            </w:pPr>
          </w:p>
        </w:tc>
        <w:tc>
          <w:tcPr>
            <w:tcW w:w="918" w:type="dxa"/>
            <w:vAlign w:val="bottom"/>
          </w:tcPr>
          <w:p w:rsidR="007152C4" w:rsidRPr="004D7159" w:rsidRDefault="007152C4" w:rsidP="007152C4">
            <w:pPr>
              <w:jc w:val="center"/>
              <w:rPr>
                <w:sz w:val="20"/>
                <w:szCs w:val="20"/>
              </w:rPr>
            </w:pPr>
          </w:p>
        </w:tc>
        <w:tc>
          <w:tcPr>
            <w:tcW w:w="876" w:type="dxa"/>
            <w:vAlign w:val="bottom"/>
          </w:tcPr>
          <w:p w:rsidR="007152C4" w:rsidRPr="004D7159" w:rsidRDefault="007152C4" w:rsidP="007152C4">
            <w:pPr>
              <w:jc w:val="center"/>
              <w:rPr>
                <w:sz w:val="20"/>
                <w:szCs w:val="20"/>
              </w:rPr>
            </w:pPr>
          </w:p>
        </w:tc>
        <w:tc>
          <w:tcPr>
            <w:tcW w:w="1296" w:type="dxa"/>
            <w:vAlign w:val="bottom"/>
          </w:tcPr>
          <w:p w:rsidR="007152C4" w:rsidRPr="004D7159" w:rsidRDefault="007152C4" w:rsidP="007152C4">
            <w:pPr>
              <w:jc w:val="center"/>
              <w:rPr>
                <w:sz w:val="20"/>
                <w:szCs w:val="20"/>
              </w:rPr>
            </w:pPr>
          </w:p>
        </w:tc>
      </w:tr>
      <w:tr w:rsidR="007152C4" w:rsidRPr="00C3282C">
        <w:tblPrEx>
          <w:jc w:val="left"/>
        </w:tblPrEx>
        <w:tc>
          <w:tcPr>
            <w:tcW w:w="2665" w:type="dxa"/>
            <w:vAlign w:val="center"/>
          </w:tcPr>
          <w:p w:rsidR="007152C4" w:rsidRPr="004D7159" w:rsidRDefault="007152C4" w:rsidP="007152C4">
            <w:pPr>
              <w:rPr>
                <w:sz w:val="20"/>
                <w:szCs w:val="20"/>
              </w:rPr>
            </w:pPr>
            <w:r w:rsidRPr="004D7159">
              <w:rPr>
                <w:sz w:val="20"/>
                <w:szCs w:val="20"/>
              </w:rPr>
              <w:t>Отложенные налоговые обязательства</w:t>
            </w:r>
          </w:p>
        </w:tc>
        <w:tc>
          <w:tcPr>
            <w:tcW w:w="785" w:type="dxa"/>
            <w:vAlign w:val="center"/>
          </w:tcPr>
          <w:p w:rsidR="007152C4" w:rsidRPr="004D7159" w:rsidRDefault="007152C4" w:rsidP="007152C4">
            <w:pPr>
              <w:jc w:val="center"/>
              <w:rPr>
                <w:sz w:val="20"/>
                <w:szCs w:val="20"/>
              </w:rPr>
            </w:pPr>
            <w:r w:rsidRPr="004D7159">
              <w:rPr>
                <w:sz w:val="20"/>
                <w:szCs w:val="20"/>
              </w:rPr>
              <w:t>515</w:t>
            </w:r>
          </w:p>
        </w:tc>
        <w:tc>
          <w:tcPr>
            <w:tcW w:w="918" w:type="dxa"/>
            <w:vAlign w:val="center"/>
          </w:tcPr>
          <w:p w:rsidR="007152C4" w:rsidRPr="004D7159" w:rsidRDefault="007152C4" w:rsidP="007152C4">
            <w:pPr>
              <w:jc w:val="center"/>
              <w:rPr>
                <w:sz w:val="20"/>
                <w:szCs w:val="20"/>
              </w:rPr>
            </w:pPr>
          </w:p>
        </w:tc>
        <w:tc>
          <w:tcPr>
            <w:tcW w:w="81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c>
          <w:tcPr>
            <w:tcW w:w="918" w:type="dxa"/>
            <w:vAlign w:val="center"/>
          </w:tcPr>
          <w:p w:rsidR="007152C4" w:rsidRPr="004D7159" w:rsidRDefault="007152C4" w:rsidP="007152C4">
            <w:pPr>
              <w:jc w:val="center"/>
              <w:rPr>
                <w:sz w:val="20"/>
                <w:szCs w:val="20"/>
              </w:rPr>
            </w:pPr>
          </w:p>
        </w:tc>
        <w:tc>
          <w:tcPr>
            <w:tcW w:w="87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r>
      <w:tr w:rsidR="007152C4" w:rsidRPr="00C3282C">
        <w:tblPrEx>
          <w:jc w:val="left"/>
        </w:tblPrEx>
        <w:tc>
          <w:tcPr>
            <w:tcW w:w="2665" w:type="dxa"/>
            <w:vAlign w:val="center"/>
          </w:tcPr>
          <w:p w:rsidR="007152C4" w:rsidRPr="004D7159" w:rsidRDefault="007152C4" w:rsidP="007152C4">
            <w:pPr>
              <w:rPr>
                <w:b/>
                <w:sz w:val="20"/>
                <w:szCs w:val="20"/>
              </w:rPr>
            </w:pPr>
            <w:r w:rsidRPr="004D7159">
              <w:rPr>
                <w:b/>
                <w:sz w:val="20"/>
                <w:szCs w:val="20"/>
              </w:rPr>
              <w:t>Итого по разделу 4</w:t>
            </w:r>
          </w:p>
        </w:tc>
        <w:tc>
          <w:tcPr>
            <w:tcW w:w="785" w:type="dxa"/>
            <w:vAlign w:val="center"/>
          </w:tcPr>
          <w:p w:rsidR="007152C4" w:rsidRPr="004D7159" w:rsidRDefault="007152C4" w:rsidP="007152C4">
            <w:pPr>
              <w:jc w:val="center"/>
              <w:rPr>
                <w:sz w:val="20"/>
                <w:szCs w:val="20"/>
              </w:rPr>
            </w:pPr>
            <w:r w:rsidRPr="004D7159">
              <w:rPr>
                <w:sz w:val="20"/>
                <w:szCs w:val="20"/>
              </w:rPr>
              <w:t>590</w:t>
            </w:r>
          </w:p>
        </w:tc>
        <w:tc>
          <w:tcPr>
            <w:tcW w:w="918" w:type="dxa"/>
            <w:vAlign w:val="center"/>
          </w:tcPr>
          <w:p w:rsidR="007152C4" w:rsidRPr="004D7159" w:rsidRDefault="007152C4" w:rsidP="007152C4">
            <w:pPr>
              <w:jc w:val="center"/>
              <w:rPr>
                <w:sz w:val="20"/>
                <w:szCs w:val="20"/>
              </w:rPr>
            </w:pPr>
          </w:p>
        </w:tc>
        <w:tc>
          <w:tcPr>
            <w:tcW w:w="81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c>
          <w:tcPr>
            <w:tcW w:w="918" w:type="dxa"/>
            <w:vAlign w:val="center"/>
          </w:tcPr>
          <w:p w:rsidR="007152C4" w:rsidRPr="004D7159" w:rsidRDefault="007152C4" w:rsidP="007152C4">
            <w:pPr>
              <w:jc w:val="center"/>
              <w:rPr>
                <w:sz w:val="20"/>
                <w:szCs w:val="20"/>
              </w:rPr>
            </w:pPr>
          </w:p>
        </w:tc>
        <w:tc>
          <w:tcPr>
            <w:tcW w:w="87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r>
      <w:tr w:rsidR="007152C4" w:rsidRPr="00C3282C">
        <w:tblPrEx>
          <w:jc w:val="left"/>
        </w:tblPrEx>
        <w:tc>
          <w:tcPr>
            <w:tcW w:w="2665" w:type="dxa"/>
            <w:vAlign w:val="center"/>
          </w:tcPr>
          <w:p w:rsidR="007152C4" w:rsidRPr="004D7159" w:rsidRDefault="007152C4" w:rsidP="007152C4">
            <w:pPr>
              <w:rPr>
                <w:sz w:val="20"/>
                <w:szCs w:val="20"/>
              </w:rPr>
            </w:pPr>
            <w:r w:rsidRPr="004D7159">
              <w:rPr>
                <w:b/>
                <w:sz w:val="20"/>
                <w:szCs w:val="20"/>
              </w:rPr>
              <w:t>Краткосрочные обязательства</w:t>
            </w:r>
          </w:p>
        </w:tc>
        <w:tc>
          <w:tcPr>
            <w:tcW w:w="785" w:type="dxa"/>
            <w:vAlign w:val="center"/>
          </w:tcPr>
          <w:p w:rsidR="007152C4" w:rsidRPr="004D7159" w:rsidRDefault="007152C4" w:rsidP="007152C4">
            <w:pPr>
              <w:jc w:val="center"/>
              <w:rPr>
                <w:sz w:val="20"/>
                <w:szCs w:val="20"/>
              </w:rPr>
            </w:pPr>
            <w:r w:rsidRPr="004D7159">
              <w:rPr>
                <w:sz w:val="20"/>
                <w:szCs w:val="20"/>
              </w:rPr>
              <w:t>610</w:t>
            </w:r>
          </w:p>
        </w:tc>
        <w:tc>
          <w:tcPr>
            <w:tcW w:w="918" w:type="dxa"/>
            <w:vAlign w:val="center"/>
          </w:tcPr>
          <w:p w:rsidR="007152C4" w:rsidRPr="004D7159" w:rsidRDefault="007152C4" w:rsidP="007152C4">
            <w:pPr>
              <w:jc w:val="center"/>
              <w:rPr>
                <w:sz w:val="20"/>
                <w:szCs w:val="20"/>
              </w:rPr>
            </w:pPr>
          </w:p>
        </w:tc>
        <w:tc>
          <w:tcPr>
            <w:tcW w:w="81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c>
          <w:tcPr>
            <w:tcW w:w="918" w:type="dxa"/>
            <w:vAlign w:val="bottom"/>
          </w:tcPr>
          <w:p w:rsidR="007152C4" w:rsidRPr="004D7159" w:rsidRDefault="007152C4" w:rsidP="007152C4">
            <w:pPr>
              <w:jc w:val="center"/>
              <w:rPr>
                <w:sz w:val="20"/>
                <w:szCs w:val="20"/>
              </w:rPr>
            </w:pPr>
          </w:p>
        </w:tc>
        <w:tc>
          <w:tcPr>
            <w:tcW w:w="876" w:type="dxa"/>
            <w:vAlign w:val="bottom"/>
          </w:tcPr>
          <w:p w:rsidR="007152C4" w:rsidRPr="004D7159" w:rsidRDefault="007152C4" w:rsidP="007152C4">
            <w:pPr>
              <w:jc w:val="right"/>
              <w:rPr>
                <w:sz w:val="20"/>
                <w:szCs w:val="20"/>
              </w:rPr>
            </w:pPr>
          </w:p>
        </w:tc>
        <w:tc>
          <w:tcPr>
            <w:tcW w:w="1296" w:type="dxa"/>
            <w:vAlign w:val="bottom"/>
          </w:tcPr>
          <w:p w:rsidR="007152C4" w:rsidRPr="004D7159" w:rsidRDefault="007152C4" w:rsidP="007152C4">
            <w:pPr>
              <w:jc w:val="right"/>
              <w:rPr>
                <w:sz w:val="20"/>
                <w:szCs w:val="20"/>
              </w:rPr>
            </w:pPr>
          </w:p>
        </w:tc>
      </w:tr>
      <w:tr w:rsidR="007152C4" w:rsidRPr="00C3282C">
        <w:tblPrEx>
          <w:jc w:val="left"/>
        </w:tblPrEx>
        <w:tc>
          <w:tcPr>
            <w:tcW w:w="2665" w:type="dxa"/>
            <w:vAlign w:val="center"/>
          </w:tcPr>
          <w:p w:rsidR="007152C4" w:rsidRPr="004D7159" w:rsidRDefault="004D7159" w:rsidP="007152C4">
            <w:pPr>
              <w:rPr>
                <w:sz w:val="20"/>
                <w:szCs w:val="20"/>
              </w:rPr>
            </w:pPr>
            <w:r>
              <w:rPr>
                <w:sz w:val="20"/>
                <w:szCs w:val="20"/>
              </w:rPr>
              <w:t>К</w:t>
            </w:r>
            <w:r w:rsidR="007152C4" w:rsidRPr="004D7159">
              <w:rPr>
                <w:sz w:val="20"/>
                <w:szCs w:val="20"/>
              </w:rPr>
              <w:t>редиторская                                             задолженность</w:t>
            </w:r>
          </w:p>
        </w:tc>
        <w:tc>
          <w:tcPr>
            <w:tcW w:w="785" w:type="dxa"/>
            <w:vAlign w:val="center"/>
          </w:tcPr>
          <w:p w:rsidR="007152C4" w:rsidRPr="004D7159" w:rsidRDefault="007152C4" w:rsidP="007152C4">
            <w:pPr>
              <w:jc w:val="center"/>
              <w:rPr>
                <w:sz w:val="20"/>
                <w:szCs w:val="20"/>
              </w:rPr>
            </w:pPr>
            <w:r w:rsidRPr="004D7159">
              <w:rPr>
                <w:sz w:val="20"/>
                <w:szCs w:val="20"/>
              </w:rPr>
              <w:t>620</w:t>
            </w:r>
          </w:p>
        </w:tc>
        <w:tc>
          <w:tcPr>
            <w:tcW w:w="918" w:type="dxa"/>
            <w:vAlign w:val="center"/>
          </w:tcPr>
          <w:p w:rsidR="007152C4" w:rsidRPr="004D7159" w:rsidRDefault="007152C4" w:rsidP="007152C4">
            <w:pPr>
              <w:jc w:val="center"/>
              <w:rPr>
                <w:sz w:val="20"/>
                <w:szCs w:val="20"/>
              </w:rPr>
            </w:pPr>
          </w:p>
        </w:tc>
        <w:tc>
          <w:tcPr>
            <w:tcW w:w="81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c>
          <w:tcPr>
            <w:tcW w:w="918" w:type="dxa"/>
            <w:vAlign w:val="center"/>
          </w:tcPr>
          <w:p w:rsidR="007152C4" w:rsidRPr="004D7159" w:rsidRDefault="007152C4" w:rsidP="007152C4">
            <w:pPr>
              <w:jc w:val="center"/>
              <w:rPr>
                <w:sz w:val="20"/>
                <w:szCs w:val="20"/>
              </w:rPr>
            </w:pPr>
          </w:p>
        </w:tc>
        <w:tc>
          <w:tcPr>
            <w:tcW w:w="87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r>
      <w:tr w:rsidR="007152C4" w:rsidRPr="00C3282C">
        <w:tblPrEx>
          <w:jc w:val="left"/>
        </w:tblPrEx>
        <w:tc>
          <w:tcPr>
            <w:tcW w:w="2665" w:type="dxa"/>
            <w:vAlign w:val="center"/>
          </w:tcPr>
          <w:p w:rsidR="007152C4" w:rsidRPr="004D7159" w:rsidRDefault="007152C4" w:rsidP="007152C4">
            <w:pPr>
              <w:rPr>
                <w:sz w:val="20"/>
                <w:szCs w:val="20"/>
              </w:rPr>
            </w:pPr>
            <w:r w:rsidRPr="004D7159">
              <w:rPr>
                <w:sz w:val="20"/>
                <w:szCs w:val="20"/>
              </w:rPr>
              <w:t>Поставщики и подрядчики</w:t>
            </w:r>
          </w:p>
        </w:tc>
        <w:tc>
          <w:tcPr>
            <w:tcW w:w="785" w:type="dxa"/>
            <w:vAlign w:val="center"/>
          </w:tcPr>
          <w:p w:rsidR="007152C4" w:rsidRPr="004D7159" w:rsidRDefault="007152C4" w:rsidP="007152C4">
            <w:pPr>
              <w:jc w:val="center"/>
              <w:rPr>
                <w:sz w:val="20"/>
                <w:szCs w:val="20"/>
              </w:rPr>
            </w:pPr>
            <w:r w:rsidRPr="004D7159">
              <w:rPr>
                <w:sz w:val="20"/>
                <w:szCs w:val="20"/>
              </w:rPr>
              <w:t>621</w:t>
            </w:r>
          </w:p>
        </w:tc>
        <w:tc>
          <w:tcPr>
            <w:tcW w:w="918" w:type="dxa"/>
            <w:vAlign w:val="center"/>
          </w:tcPr>
          <w:p w:rsidR="007152C4" w:rsidRPr="004D7159" w:rsidRDefault="007152C4" w:rsidP="007152C4">
            <w:pPr>
              <w:jc w:val="center"/>
              <w:rPr>
                <w:sz w:val="20"/>
                <w:szCs w:val="20"/>
              </w:rPr>
            </w:pPr>
          </w:p>
        </w:tc>
        <w:tc>
          <w:tcPr>
            <w:tcW w:w="81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c>
          <w:tcPr>
            <w:tcW w:w="918" w:type="dxa"/>
            <w:vAlign w:val="center"/>
          </w:tcPr>
          <w:p w:rsidR="007152C4" w:rsidRPr="004D7159" w:rsidRDefault="007152C4" w:rsidP="007152C4">
            <w:pPr>
              <w:jc w:val="center"/>
              <w:rPr>
                <w:sz w:val="20"/>
                <w:szCs w:val="20"/>
              </w:rPr>
            </w:pPr>
          </w:p>
        </w:tc>
        <w:tc>
          <w:tcPr>
            <w:tcW w:w="87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r>
      <w:tr w:rsidR="007152C4" w:rsidRPr="00C3282C">
        <w:tblPrEx>
          <w:jc w:val="left"/>
        </w:tblPrEx>
        <w:tc>
          <w:tcPr>
            <w:tcW w:w="2665" w:type="dxa"/>
            <w:vAlign w:val="center"/>
          </w:tcPr>
          <w:p w:rsidR="007152C4" w:rsidRPr="004D7159" w:rsidRDefault="007152C4" w:rsidP="007152C4">
            <w:pPr>
              <w:rPr>
                <w:sz w:val="20"/>
                <w:szCs w:val="20"/>
              </w:rPr>
            </w:pPr>
            <w:r w:rsidRPr="004D7159">
              <w:rPr>
                <w:sz w:val="20"/>
                <w:szCs w:val="20"/>
              </w:rPr>
              <w:lastRenderedPageBreak/>
              <w:t>Задолженность перед персоналом</w:t>
            </w:r>
          </w:p>
        </w:tc>
        <w:tc>
          <w:tcPr>
            <w:tcW w:w="785" w:type="dxa"/>
            <w:vAlign w:val="center"/>
          </w:tcPr>
          <w:p w:rsidR="007152C4" w:rsidRPr="004D7159" w:rsidRDefault="007152C4" w:rsidP="007152C4">
            <w:pPr>
              <w:jc w:val="center"/>
              <w:rPr>
                <w:sz w:val="20"/>
                <w:szCs w:val="20"/>
              </w:rPr>
            </w:pPr>
            <w:r w:rsidRPr="004D7159">
              <w:rPr>
                <w:sz w:val="20"/>
                <w:szCs w:val="20"/>
              </w:rPr>
              <w:t>622</w:t>
            </w:r>
          </w:p>
        </w:tc>
        <w:tc>
          <w:tcPr>
            <w:tcW w:w="918" w:type="dxa"/>
            <w:vAlign w:val="center"/>
          </w:tcPr>
          <w:p w:rsidR="007152C4" w:rsidRPr="004D7159" w:rsidRDefault="007152C4" w:rsidP="007152C4">
            <w:pPr>
              <w:jc w:val="center"/>
              <w:rPr>
                <w:sz w:val="20"/>
                <w:szCs w:val="20"/>
              </w:rPr>
            </w:pPr>
          </w:p>
        </w:tc>
        <w:tc>
          <w:tcPr>
            <w:tcW w:w="81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c>
          <w:tcPr>
            <w:tcW w:w="918" w:type="dxa"/>
            <w:vAlign w:val="center"/>
          </w:tcPr>
          <w:p w:rsidR="007152C4" w:rsidRPr="004D7159" w:rsidRDefault="007152C4" w:rsidP="007152C4">
            <w:pPr>
              <w:jc w:val="center"/>
              <w:rPr>
                <w:sz w:val="20"/>
                <w:szCs w:val="20"/>
              </w:rPr>
            </w:pPr>
          </w:p>
        </w:tc>
        <w:tc>
          <w:tcPr>
            <w:tcW w:w="87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r>
      <w:tr w:rsidR="004D7159" w:rsidRPr="00C3282C">
        <w:tblPrEx>
          <w:jc w:val="left"/>
        </w:tblPrEx>
        <w:tc>
          <w:tcPr>
            <w:tcW w:w="2665" w:type="dxa"/>
            <w:vAlign w:val="center"/>
          </w:tcPr>
          <w:p w:rsidR="004D7159" w:rsidRPr="004D7159" w:rsidRDefault="004D7159" w:rsidP="008E5E3F">
            <w:pPr>
              <w:rPr>
                <w:sz w:val="20"/>
                <w:szCs w:val="20"/>
              </w:rPr>
            </w:pPr>
            <w:r w:rsidRPr="004D7159">
              <w:rPr>
                <w:sz w:val="20"/>
                <w:szCs w:val="20"/>
              </w:rPr>
              <w:t>в т.ч.: задолженность перед гос</w:t>
            </w:r>
            <w:r>
              <w:rPr>
                <w:sz w:val="20"/>
                <w:szCs w:val="20"/>
              </w:rPr>
              <w:t>ударственными внебюджетным</w:t>
            </w:r>
            <w:r w:rsidRPr="004D7159">
              <w:rPr>
                <w:sz w:val="20"/>
                <w:szCs w:val="20"/>
              </w:rPr>
              <w:t>и фондами</w:t>
            </w:r>
          </w:p>
        </w:tc>
        <w:tc>
          <w:tcPr>
            <w:tcW w:w="785" w:type="dxa"/>
            <w:vAlign w:val="center"/>
          </w:tcPr>
          <w:p w:rsidR="004D7159" w:rsidRPr="004D7159" w:rsidRDefault="004D7159" w:rsidP="007152C4">
            <w:pPr>
              <w:jc w:val="center"/>
              <w:rPr>
                <w:sz w:val="20"/>
                <w:szCs w:val="20"/>
              </w:rPr>
            </w:pPr>
            <w:r w:rsidRPr="004D7159">
              <w:rPr>
                <w:sz w:val="20"/>
                <w:szCs w:val="20"/>
              </w:rPr>
              <w:t>623</w:t>
            </w:r>
          </w:p>
        </w:tc>
        <w:tc>
          <w:tcPr>
            <w:tcW w:w="918" w:type="dxa"/>
            <w:vAlign w:val="center"/>
          </w:tcPr>
          <w:p w:rsidR="004D7159" w:rsidRPr="004D7159" w:rsidRDefault="004D7159" w:rsidP="007152C4">
            <w:pPr>
              <w:jc w:val="center"/>
              <w:rPr>
                <w:sz w:val="20"/>
                <w:szCs w:val="20"/>
              </w:rPr>
            </w:pPr>
          </w:p>
        </w:tc>
        <w:tc>
          <w:tcPr>
            <w:tcW w:w="816" w:type="dxa"/>
            <w:vAlign w:val="center"/>
          </w:tcPr>
          <w:p w:rsidR="004D7159" w:rsidRPr="004D7159" w:rsidRDefault="004D7159" w:rsidP="007152C4">
            <w:pPr>
              <w:jc w:val="center"/>
              <w:rPr>
                <w:sz w:val="20"/>
                <w:szCs w:val="20"/>
              </w:rPr>
            </w:pPr>
          </w:p>
        </w:tc>
        <w:tc>
          <w:tcPr>
            <w:tcW w:w="1296" w:type="dxa"/>
            <w:vAlign w:val="center"/>
          </w:tcPr>
          <w:p w:rsidR="004D7159" w:rsidRPr="004D7159" w:rsidRDefault="004D7159" w:rsidP="007152C4">
            <w:pPr>
              <w:jc w:val="center"/>
              <w:rPr>
                <w:sz w:val="20"/>
                <w:szCs w:val="20"/>
              </w:rPr>
            </w:pPr>
          </w:p>
        </w:tc>
        <w:tc>
          <w:tcPr>
            <w:tcW w:w="918" w:type="dxa"/>
            <w:vAlign w:val="center"/>
          </w:tcPr>
          <w:p w:rsidR="004D7159" w:rsidRPr="004D7159" w:rsidRDefault="004D7159" w:rsidP="007152C4">
            <w:pPr>
              <w:jc w:val="center"/>
              <w:rPr>
                <w:sz w:val="20"/>
                <w:szCs w:val="20"/>
              </w:rPr>
            </w:pPr>
          </w:p>
        </w:tc>
        <w:tc>
          <w:tcPr>
            <w:tcW w:w="876" w:type="dxa"/>
            <w:vAlign w:val="center"/>
          </w:tcPr>
          <w:p w:rsidR="004D7159" w:rsidRPr="004D7159" w:rsidRDefault="004D7159" w:rsidP="007152C4">
            <w:pPr>
              <w:jc w:val="center"/>
              <w:rPr>
                <w:sz w:val="20"/>
                <w:szCs w:val="20"/>
              </w:rPr>
            </w:pPr>
          </w:p>
        </w:tc>
        <w:tc>
          <w:tcPr>
            <w:tcW w:w="1296" w:type="dxa"/>
            <w:vAlign w:val="center"/>
          </w:tcPr>
          <w:p w:rsidR="004D7159" w:rsidRPr="004D7159" w:rsidRDefault="004D7159" w:rsidP="007152C4">
            <w:pPr>
              <w:jc w:val="center"/>
              <w:rPr>
                <w:sz w:val="20"/>
                <w:szCs w:val="20"/>
              </w:rPr>
            </w:pPr>
          </w:p>
        </w:tc>
      </w:tr>
      <w:tr w:rsidR="004D7159" w:rsidRPr="00C3282C">
        <w:tblPrEx>
          <w:jc w:val="left"/>
        </w:tblPrEx>
        <w:tc>
          <w:tcPr>
            <w:tcW w:w="2665" w:type="dxa"/>
            <w:vAlign w:val="center"/>
          </w:tcPr>
          <w:p w:rsidR="004D7159" w:rsidRPr="004D7159" w:rsidRDefault="004D7159" w:rsidP="008E5E3F">
            <w:pPr>
              <w:rPr>
                <w:sz w:val="20"/>
                <w:szCs w:val="20"/>
              </w:rPr>
            </w:pPr>
            <w:r w:rsidRPr="004D7159">
              <w:rPr>
                <w:sz w:val="20"/>
                <w:szCs w:val="20"/>
              </w:rPr>
              <w:t>задолж</w:t>
            </w:r>
            <w:r>
              <w:rPr>
                <w:sz w:val="20"/>
                <w:szCs w:val="20"/>
              </w:rPr>
              <w:t>енно</w:t>
            </w:r>
            <w:r w:rsidRPr="004D7159">
              <w:rPr>
                <w:sz w:val="20"/>
                <w:szCs w:val="20"/>
              </w:rPr>
              <w:t>сть по налогам и сборам</w:t>
            </w:r>
          </w:p>
        </w:tc>
        <w:tc>
          <w:tcPr>
            <w:tcW w:w="785" w:type="dxa"/>
            <w:vAlign w:val="center"/>
          </w:tcPr>
          <w:p w:rsidR="004D7159" w:rsidRPr="004D7159" w:rsidRDefault="004D7159" w:rsidP="007152C4">
            <w:pPr>
              <w:jc w:val="center"/>
              <w:rPr>
                <w:sz w:val="20"/>
                <w:szCs w:val="20"/>
              </w:rPr>
            </w:pPr>
            <w:r w:rsidRPr="004D7159">
              <w:rPr>
                <w:sz w:val="20"/>
                <w:szCs w:val="20"/>
              </w:rPr>
              <w:t>624</w:t>
            </w:r>
          </w:p>
        </w:tc>
        <w:tc>
          <w:tcPr>
            <w:tcW w:w="918" w:type="dxa"/>
            <w:vAlign w:val="center"/>
          </w:tcPr>
          <w:p w:rsidR="004D7159" w:rsidRPr="004D7159" w:rsidRDefault="004D7159" w:rsidP="007152C4">
            <w:pPr>
              <w:jc w:val="center"/>
              <w:rPr>
                <w:sz w:val="20"/>
                <w:szCs w:val="20"/>
              </w:rPr>
            </w:pPr>
          </w:p>
        </w:tc>
        <w:tc>
          <w:tcPr>
            <w:tcW w:w="816" w:type="dxa"/>
            <w:vAlign w:val="center"/>
          </w:tcPr>
          <w:p w:rsidR="004D7159" w:rsidRPr="004D7159" w:rsidRDefault="004D7159" w:rsidP="007152C4">
            <w:pPr>
              <w:jc w:val="center"/>
              <w:rPr>
                <w:sz w:val="20"/>
                <w:szCs w:val="20"/>
              </w:rPr>
            </w:pPr>
          </w:p>
        </w:tc>
        <w:tc>
          <w:tcPr>
            <w:tcW w:w="1296" w:type="dxa"/>
            <w:vAlign w:val="center"/>
          </w:tcPr>
          <w:p w:rsidR="004D7159" w:rsidRPr="004D7159" w:rsidRDefault="004D7159" w:rsidP="007152C4">
            <w:pPr>
              <w:jc w:val="center"/>
              <w:rPr>
                <w:sz w:val="20"/>
                <w:szCs w:val="20"/>
              </w:rPr>
            </w:pPr>
          </w:p>
        </w:tc>
        <w:tc>
          <w:tcPr>
            <w:tcW w:w="918" w:type="dxa"/>
            <w:vAlign w:val="center"/>
          </w:tcPr>
          <w:p w:rsidR="004D7159" w:rsidRPr="004D7159" w:rsidRDefault="004D7159" w:rsidP="007152C4">
            <w:pPr>
              <w:jc w:val="center"/>
              <w:rPr>
                <w:sz w:val="20"/>
                <w:szCs w:val="20"/>
              </w:rPr>
            </w:pPr>
          </w:p>
        </w:tc>
        <w:tc>
          <w:tcPr>
            <w:tcW w:w="876" w:type="dxa"/>
            <w:vAlign w:val="center"/>
          </w:tcPr>
          <w:p w:rsidR="004D7159" w:rsidRPr="004D7159" w:rsidRDefault="004D7159" w:rsidP="007152C4">
            <w:pPr>
              <w:jc w:val="center"/>
              <w:rPr>
                <w:sz w:val="20"/>
                <w:szCs w:val="20"/>
              </w:rPr>
            </w:pPr>
          </w:p>
        </w:tc>
        <w:tc>
          <w:tcPr>
            <w:tcW w:w="1296" w:type="dxa"/>
            <w:vAlign w:val="center"/>
          </w:tcPr>
          <w:p w:rsidR="004D7159" w:rsidRPr="004D7159" w:rsidRDefault="004D7159" w:rsidP="007152C4">
            <w:pPr>
              <w:jc w:val="center"/>
              <w:rPr>
                <w:sz w:val="20"/>
                <w:szCs w:val="20"/>
              </w:rPr>
            </w:pPr>
          </w:p>
        </w:tc>
      </w:tr>
      <w:tr w:rsidR="007152C4" w:rsidRPr="00C3282C">
        <w:tblPrEx>
          <w:jc w:val="left"/>
        </w:tblPrEx>
        <w:tc>
          <w:tcPr>
            <w:tcW w:w="2665" w:type="dxa"/>
            <w:vAlign w:val="center"/>
          </w:tcPr>
          <w:p w:rsidR="007152C4" w:rsidRPr="004D7159" w:rsidRDefault="007152C4" w:rsidP="007152C4">
            <w:pPr>
              <w:rPr>
                <w:sz w:val="20"/>
                <w:szCs w:val="20"/>
              </w:rPr>
            </w:pPr>
            <w:r w:rsidRPr="004D7159">
              <w:rPr>
                <w:sz w:val="20"/>
                <w:szCs w:val="20"/>
              </w:rPr>
              <w:t xml:space="preserve">прочие кредиторы </w:t>
            </w:r>
          </w:p>
        </w:tc>
        <w:tc>
          <w:tcPr>
            <w:tcW w:w="785" w:type="dxa"/>
            <w:vAlign w:val="center"/>
          </w:tcPr>
          <w:p w:rsidR="007152C4" w:rsidRPr="004D7159" w:rsidRDefault="007152C4" w:rsidP="007152C4">
            <w:pPr>
              <w:jc w:val="center"/>
              <w:rPr>
                <w:sz w:val="20"/>
                <w:szCs w:val="20"/>
              </w:rPr>
            </w:pPr>
            <w:r w:rsidRPr="004D7159">
              <w:rPr>
                <w:sz w:val="20"/>
                <w:szCs w:val="20"/>
              </w:rPr>
              <w:t>625</w:t>
            </w:r>
          </w:p>
        </w:tc>
        <w:tc>
          <w:tcPr>
            <w:tcW w:w="918" w:type="dxa"/>
            <w:vAlign w:val="center"/>
          </w:tcPr>
          <w:p w:rsidR="007152C4" w:rsidRPr="004D7159" w:rsidRDefault="007152C4" w:rsidP="007152C4">
            <w:pPr>
              <w:jc w:val="center"/>
              <w:rPr>
                <w:sz w:val="20"/>
                <w:szCs w:val="20"/>
              </w:rPr>
            </w:pPr>
          </w:p>
        </w:tc>
        <w:tc>
          <w:tcPr>
            <w:tcW w:w="81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c>
          <w:tcPr>
            <w:tcW w:w="918" w:type="dxa"/>
            <w:vAlign w:val="center"/>
          </w:tcPr>
          <w:p w:rsidR="007152C4" w:rsidRPr="004D7159" w:rsidRDefault="007152C4" w:rsidP="007152C4">
            <w:pPr>
              <w:jc w:val="center"/>
              <w:rPr>
                <w:sz w:val="20"/>
                <w:szCs w:val="20"/>
              </w:rPr>
            </w:pPr>
          </w:p>
        </w:tc>
        <w:tc>
          <w:tcPr>
            <w:tcW w:w="87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r>
      <w:tr w:rsidR="007152C4" w:rsidRPr="00C3282C">
        <w:tblPrEx>
          <w:jc w:val="left"/>
        </w:tblPrEx>
        <w:tc>
          <w:tcPr>
            <w:tcW w:w="2665" w:type="dxa"/>
            <w:vAlign w:val="center"/>
          </w:tcPr>
          <w:p w:rsidR="007152C4" w:rsidRPr="004D7159" w:rsidRDefault="007152C4" w:rsidP="007152C4">
            <w:pPr>
              <w:rPr>
                <w:sz w:val="20"/>
                <w:szCs w:val="20"/>
              </w:rPr>
            </w:pPr>
            <w:r w:rsidRPr="004D7159">
              <w:rPr>
                <w:sz w:val="20"/>
                <w:szCs w:val="20"/>
              </w:rPr>
              <w:t>Задолженность перед участниками (учредителями) по выплате доходов</w:t>
            </w:r>
          </w:p>
        </w:tc>
        <w:tc>
          <w:tcPr>
            <w:tcW w:w="785" w:type="dxa"/>
            <w:vAlign w:val="center"/>
          </w:tcPr>
          <w:p w:rsidR="007152C4" w:rsidRPr="004D7159" w:rsidRDefault="007152C4" w:rsidP="007152C4">
            <w:pPr>
              <w:jc w:val="center"/>
              <w:rPr>
                <w:sz w:val="20"/>
                <w:szCs w:val="20"/>
              </w:rPr>
            </w:pPr>
            <w:r w:rsidRPr="004D7159">
              <w:rPr>
                <w:sz w:val="20"/>
                <w:szCs w:val="20"/>
              </w:rPr>
              <w:t>630</w:t>
            </w:r>
          </w:p>
        </w:tc>
        <w:tc>
          <w:tcPr>
            <w:tcW w:w="918" w:type="dxa"/>
            <w:vAlign w:val="center"/>
          </w:tcPr>
          <w:p w:rsidR="007152C4" w:rsidRPr="004D7159" w:rsidRDefault="007152C4" w:rsidP="007152C4">
            <w:pPr>
              <w:jc w:val="center"/>
              <w:rPr>
                <w:sz w:val="20"/>
                <w:szCs w:val="20"/>
              </w:rPr>
            </w:pPr>
          </w:p>
        </w:tc>
        <w:tc>
          <w:tcPr>
            <w:tcW w:w="81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c>
          <w:tcPr>
            <w:tcW w:w="918" w:type="dxa"/>
            <w:vAlign w:val="center"/>
          </w:tcPr>
          <w:p w:rsidR="007152C4" w:rsidRPr="004D7159" w:rsidRDefault="007152C4" w:rsidP="007152C4">
            <w:pPr>
              <w:jc w:val="center"/>
              <w:rPr>
                <w:sz w:val="20"/>
                <w:szCs w:val="20"/>
              </w:rPr>
            </w:pPr>
          </w:p>
        </w:tc>
        <w:tc>
          <w:tcPr>
            <w:tcW w:w="87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r>
      <w:tr w:rsidR="007152C4" w:rsidRPr="00C3282C">
        <w:tblPrEx>
          <w:jc w:val="left"/>
        </w:tblPrEx>
        <w:tc>
          <w:tcPr>
            <w:tcW w:w="2665" w:type="dxa"/>
            <w:vAlign w:val="center"/>
          </w:tcPr>
          <w:p w:rsidR="007152C4" w:rsidRPr="004D7159" w:rsidRDefault="007152C4" w:rsidP="007152C4">
            <w:pPr>
              <w:rPr>
                <w:sz w:val="20"/>
                <w:szCs w:val="20"/>
              </w:rPr>
            </w:pPr>
            <w:r w:rsidRPr="004D7159">
              <w:rPr>
                <w:sz w:val="20"/>
                <w:szCs w:val="20"/>
              </w:rPr>
              <w:t>Прочие краткосрочные обязательства</w:t>
            </w:r>
          </w:p>
        </w:tc>
        <w:tc>
          <w:tcPr>
            <w:tcW w:w="785" w:type="dxa"/>
            <w:vAlign w:val="center"/>
          </w:tcPr>
          <w:p w:rsidR="007152C4" w:rsidRPr="004D7159" w:rsidRDefault="007152C4" w:rsidP="007152C4">
            <w:pPr>
              <w:jc w:val="center"/>
              <w:rPr>
                <w:sz w:val="20"/>
                <w:szCs w:val="20"/>
              </w:rPr>
            </w:pPr>
            <w:r w:rsidRPr="004D7159">
              <w:rPr>
                <w:sz w:val="20"/>
                <w:szCs w:val="20"/>
              </w:rPr>
              <w:t>660</w:t>
            </w:r>
          </w:p>
        </w:tc>
        <w:tc>
          <w:tcPr>
            <w:tcW w:w="918" w:type="dxa"/>
            <w:vAlign w:val="center"/>
          </w:tcPr>
          <w:p w:rsidR="007152C4" w:rsidRPr="004D7159" w:rsidRDefault="007152C4" w:rsidP="007152C4">
            <w:pPr>
              <w:jc w:val="center"/>
              <w:rPr>
                <w:sz w:val="20"/>
                <w:szCs w:val="20"/>
              </w:rPr>
            </w:pPr>
          </w:p>
        </w:tc>
        <w:tc>
          <w:tcPr>
            <w:tcW w:w="81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c>
          <w:tcPr>
            <w:tcW w:w="918" w:type="dxa"/>
            <w:vAlign w:val="center"/>
          </w:tcPr>
          <w:p w:rsidR="007152C4" w:rsidRPr="004D7159" w:rsidRDefault="007152C4" w:rsidP="007152C4">
            <w:pPr>
              <w:jc w:val="center"/>
              <w:rPr>
                <w:sz w:val="20"/>
                <w:szCs w:val="20"/>
              </w:rPr>
            </w:pPr>
          </w:p>
        </w:tc>
        <w:tc>
          <w:tcPr>
            <w:tcW w:w="87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r>
      <w:tr w:rsidR="007152C4" w:rsidRPr="00C3282C">
        <w:tblPrEx>
          <w:jc w:val="left"/>
        </w:tblPrEx>
        <w:tc>
          <w:tcPr>
            <w:tcW w:w="2665" w:type="dxa"/>
            <w:vAlign w:val="center"/>
          </w:tcPr>
          <w:p w:rsidR="007152C4" w:rsidRPr="004D7159" w:rsidRDefault="007152C4" w:rsidP="007152C4">
            <w:pPr>
              <w:rPr>
                <w:b/>
                <w:bCs/>
                <w:sz w:val="20"/>
                <w:szCs w:val="20"/>
              </w:rPr>
            </w:pPr>
            <w:r w:rsidRPr="004D7159">
              <w:rPr>
                <w:b/>
                <w:bCs/>
                <w:sz w:val="20"/>
                <w:szCs w:val="20"/>
              </w:rPr>
              <w:t>Итого по разделу 5</w:t>
            </w:r>
          </w:p>
        </w:tc>
        <w:tc>
          <w:tcPr>
            <w:tcW w:w="785" w:type="dxa"/>
            <w:vAlign w:val="center"/>
          </w:tcPr>
          <w:p w:rsidR="007152C4" w:rsidRPr="004D7159" w:rsidRDefault="007152C4" w:rsidP="007152C4">
            <w:pPr>
              <w:jc w:val="center"/>
              <w:rPr>
                <w:sz w:val="20"/>
                <w:szCs w:val="20"/>
              </w:rPr>
            </w:pPr>
            <w:r w:rsidRPr="004D7159">
              <w:rPr>
                <w:sz w:val="20"/>
                <w:szCs w:val="20"/>
              </w:rPr>
              <w:t>690</w:t>
            </w:r>
          </w:p>
        </w:tc>
        <w:tc>
          <w:tcPr>
            <w:tcW w:w="918" w:type="dxa"/>
            <w:vAlign w:val="center"/>
          </w:tcPr>
          <w:p w:rsidR="007152C4" w:rsidRPr="004D7159" w:rsidRDefault="007152C4" w:rsidP="007152C4">
            <w:pPr>
              <w:jc w:val="center"/>
              <w:rPr>
                <w:sz w:val="20"/>
                <w:szCs w:val="20"/>
              </w:rPr>
            </w:pPr>
          </w:p>
        </w:tc>
        <w:tc>
          <w:tcPr>
            <w:tcW w:w="81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c>
          <w:tcPr>
            <w:tcW w:w="918" w:type="dxa"/>
            <w:vAlign w:val="center"/>
          </w:tcPr>
          <w:p w:rsidR="007152C4" w:rsidRPr="004D7159" w:rsidRDefault="007152C4" w:rsidP="007152C4">
            <w:pPr>
              <w:jc w:val="center"/>
              <w:rPr>
                <w:sz w:val="20"/>
                <w:szCs w:val="20"/>
              </w:rPr>
            </w:pPr>
          </w:p>
        </w:tc>
        <w:tc>
          <w:tcPr>
            <w:tcW w:w="87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r>
      <w:tr w:rsidR="007152C4" w:rsidRPr="00C3282C">
        <w:tblPrEx>
          <w:jc w:val="left"/>
        </w:tblPrEx>
        <w:tc>
          <w:tcPr>
            <w:tcW w:w="2665" w:type="dxa"/>
            <w:vAlign w:val="center"/>
          </w:tcPr>
          <w:p w:rsidR="007152C4" w:rsidRPr="004D7159" w:rsidRDefault="007152C4" w:rsidP="007152C4">
            <w:pPr>
              <w:rPr>
                <w:b/>
                <w:bCs/>
                <w:sz w:val="20"/>
                <w:szCs w:val="20"/>
              </w:rPr>
            </w:pPr>
            <w:r w:rsidRPr="004D7159">
              <w:rPr>
                <w:b/>
                <w:bCs/>
                <w:sz w:val="20"/>
                <w:szCs w:val="20"/>
              </w:rPr>
              <w:t>Баланс</w:t>
            </w:r>
          </w:p>
        </w:tc>
        <w:tc>
          <w:tcPr>
            <w:tcW w:w="785" w:type="dxa"/>
            <w:vAlign w:val="center"/>
          </w:tcPr>
          <w:p w:rsidR="007152C4" w:rsidRPr="004D7159" w:rsidRDefault="007152C4" w:rsidP="007152C4">
            <w:pPr>
              <w:jc w:val="center"/>
              <w:rPr>
                <w:sz w:val="20"/>
                <w:szCs w:val="20"/>
              </w:rPr>
            </w:pPr>
            <w:r w:rsidRPr="004D7159">
              <w:rPr>
                <w:sz w:val="20"/>
                <w:szCs w:val="20"/>
              </w:rPr>
              <w:t>700</w:t>
            </w:r>
          </w:p>
        </w:tc>
        <w:tc>
          <w:tcPr>
            <w:tcW w:w="918" w:type="dxa"/>
            <w:vAlign w:val="center"/>
          </w:tcPr>
          <w:p w:rsidR="007152C4" w:rsidRPr="004D7159" w:rsidRDefault="007152C4" w:rsidP="007152C4">
            <w:pPr>
              <w:jc w:val="center"/>
              <w:rPr>
                <w:sz w:val="20"/>
                <w:szCs w:val="20"/>
              </w:rPr>
            </w:pPr>
          </w:p>
        </w:tc>
        <w:tc>
          <w:tcPr>
            <w:tcW w:w="81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c>
          <w:tcPr>
            <w:tcW w:w="918" w:type="dxa"/>
            <w:vAlign w:val="center"/>
          </w:tcPr>
          <w:p w:rsidR="007152C4" w:rsidRPr="004D7159" w:rsidRDefault="007152C4" w:rsidP="007152C4">
            <w:pPr>
              <w:jc w:val="center"/>
              <w:rPr>
                <w:sz w:val="20"/>
                <w:szCs w:val="20"/>
              </w:rPr>
            </w:pPr>
          </w:p>
        </w:tc>
        <w:tc>
          <w:tcPr>
            <w:tcW w:w="876" w:type="dxa"/>
            <w:vAlign w:val="center"/>
          </w:tcPr>
          <w:p w:rsidR="007152C4" w:rsidRPr="004D7159" w:rsidRDefault="007152C4" w:rsidP="007152C4">
            <w:pPr>
              <w:jc w:val="center"/>
              <w:rPr>
                <w:sz w:val="20"/>
                <w:szCs w:val="20"/>
              </w:rPr>
            </w:pPr>
          </w:p>
        </w:tc>
        <w:tc>
          <w:tcPr>
            <w:tcW w:w="1296" w:type="dxa"/>
            <w:vAlign w:val="center"/>
          </w:tcPr>
          <w:p w:rsidR="007152C4" w:rsidRPr="004D7159" w:rsidRDefault="007152C4" w:rsidP="007152C4">
            <w:pPr>
              <w:jc w:val="center"/>
              <w:rPr>
                <w:sz w:val="20"/>
                <w:szCs w:val="20"/>
              </w:rPr>
            </w:pPr>
          </w:p>
        </w:tc>
      </w:tr>
    </w:tbl>
    <w:p w:rsidR="007152C4" w:rsidRPr="00C3282C" w:rsidRDefault="007152C4" w:rsidP="007152C4">
      <w:pPr>
        <w:rPr>
          <w:sz w:val="28"/>
        </w:rPr>
      </w:pPr>
    </w:p>
    <w:p w:rsidR="003C3C75" w:rsidRDefault="003C3C75" w:rsidP="007152C4">
      <w:pPr>
        <w:spacing w:line="360" w:lineRule="auto"/>
        <w:ind w:firstLine="567"/>
        <w:jc w:val="both"/>
        <w:rPr>
          <w:sz w:val="28"/>
          <w:szCs w:val="28"/>
        </w:rPr>
      </w:pPr>
      <w:r>
        <w:rPr>
          <w:sz w:val="28"/>
          <w:szCs w:val="28"/>
        </w:rPr>
        <w:t>Выводы:</w:t>
      </w:r>
    </w:p>
    <w:p w:rsidR="007152C4" w:rsidRPr="00C3282C" w:rsidRDefault="007152C4" w:rsidP="007152C4">
      <w:pPr>
        <w:ind w:left="720"/>
        <w:jc w:val="both"/>
        <w:rPr>
          <w:sz w:val="28"/>
          <w:szCs w:val="28"/>
        </w:rPr>
      </w:pPr>
    </w:p>
    <w:p w:rsidR="007152C4" w:rsidRDefault="007152C4" w:rsidP="003C3C75">
      <w:pPr>
        <w:tabs>
          <w:tab w:val="left" w:pos="930"/>
        </w:tabs>
        <w:spacing w:line="276" w:lineRule="auto"/>
        <w:jc w:val="center"/>
        <w:rPr>
          <w:b/>
          <w:sz w:val="28"/>
          <w:szCs w:val="28"/>
        </w:rPr>
      </w:pPr>
      <w:r w:rsidRPr="00C3282C">
        <w:rPr>
          <w:b/>
          <w:sz w:val="28"/>
          <w:szCs w:val="28"/>
        </w:rPr>
        <w:t>Оценка финансовой устойчивости предприятия</w:t>
      </w:r>
    </w:p>
    <w:p w:rsidR="007152C4" w:rsidRPr="00C3282C" w:rsidRDefault="007152C4" w:rsidP="007152C4">
      <w:pPr>
        <w:shd w:val="clear" w:color="auto" w:fill="FFFFFF"/>
        <w:spacing w:line="360" w:lineRule="auto"/>
        <w:ind w:firstLine="540"/>
        <w:jc w:val="both"/>
        <w:rPr>
          <w:spacing w:val="-6"/>
          <w:sz w:val="28"/>
          <w:szCs w:val="28"/>
        </w:rPr>
      </w:pPr>
      <w:r w:rsidRPr="00C3282C">
        <w:rPr>
          <w:sz w:val="28"/>
          <w:szCs w:val="28"/>
        </w:rPr>
        <w:t xml:space="preserve">Выявим где сосредоточен излишек источников средств для </w:t>
      </w:r>
      <w:r w:rsidRPr="00C3282C">
        <w:rPr>
          <w:spacing w:val="-6"/>
          <w:sz w:val="28"/>
          <w:szCs w:val="28"/>
        </w:rPr>
        <w:t xml:space="preserve">формирования запасов. Данный анализ является частью анализа финансовой устойчивости. </w:t>
      </w:r>
    </w:p>
    <w:p w:rsidR="007152C4" w:rsidRPr="00C3282C" w:rsidRDefault="007152C4" w:rsidP="007152C4">
      <w:pPr>
        <w:pStyle w:val="70"/>
        <w:keepNext w:val="0"/>
        <w:widowControl w:val="0"/>
        <w:autoSpaceDE w:val="0"/>
        <w:autoSpaceDN w:val="0"/>
        <w:adjustRightInd w:val="0"/>
        <w:spacing w:before="0" w:after="0" w:line="360" w:lineRule="auto"/>
        <w:ind w:firstLine="540"/>
        <w:jc w:val="both"/>
        <w:outlineLvl w:val="9"/>
        <w:rPr>
          <w:rFonts w:cs="Times New Roman"/>
          <w:szCs w:val="28"/>
        </w:rPr>
      </w:pPr>
      <w:r w:rsidRPr="00C3282C">
        <w:rPr>
          <w:rFonts w:cs="Times New Roman"/>
          <w:szCs w:val="28"/>
        </w:rPr>
        <w:t>Возможно выделить четыре типа финансовых ситуаций:</w:t>
      </w:r>
    </w:p>
    <w:p w:rsidR="007152C4" w:rsidRPr="00C3282C" w:rsidRDefault="007152C4" w:rsidP="007152C4">
      <w:pPr>
        <w:pStyle w:val="70"/>
        <w:keepNext w:val="0"/>
        <w:widowControl w:val="0"/>
        <w:autoSpaceDE w:val="0"/>
        <w:autoSpaceDN w:val="0"/>
        <w:adjustRightInd w:val="0"/>
        <w:spacing w:before="0" w:after="0" w:line="360" w:lineRule="auto"/>
        <w:ind w:firstLine="540"/>
        <w:jc w:val="both"/>
        <w:outlineLvl w:val="9"/>
        <w:rPr>
          <w:rFonts w:cs="Times New Roman"/>
          <w:szCs w:val="28"/>
        </w:rPr>
      </w:pPr>
      <w:r w:rsidRPr="00C3282C">
        <w:rPr>
          <w:rFonts w:cs="Times New Roman"/>
          <w:szCs w:val="28"/>
        </w:rPr>
        <w:t xml:space="preserve">1) Абсолютная устойчивость финансового состояния, встречающаяся редко и представляющая собой крайний тип финансовой устойчивости. </w:t>
      </w:r>
    </w:p>
    <w:p w:rsidR="007152C4" w:rsidRPr="00C3282C" w:rsidRDefault="007152C4" w:rsidP="007152C4">
      <w:pPr>
        <w:pStyle w:val="70"/>
        <w:keepNext w:val="0"/>
        <w:widowControl w:val="0"/>
        <w:autoSpaceDE w:val="0"/>
        <w:autoSpaceDN w:val="0"/>
        <w:adjustRightInd w:val="0"/>
        <w:spacing w:before="0" w:after="0" w:line="360" w:lineRule="auto"/>
        <w:ind w:firstLine="540"/>
        <w:jc w:val="both"/>
        <w:outlineLvl w:val="9"/>
        <w:rPr>
          <w:rFonts w:cs="Times New Roman"/>
          <w:szCs w:val="28"/>
        </w:rPr>
      </w:pPr>
      <w:r w:rsidRPr="00C3282C">
        <w:rPr>
          <w:rFonts w:cs="Times New Roman"/>
          <w:szCs w:val="28"/>
        </w:rPr>
        <w:t>2) Нормальная устойчивость финансового состояния организации, гарантирующая ее платежеспособность.</w:t>
      </w:r>
    </w:p>
    <w:p w:rsidR="007152C4" w:rsidRPr="00C3282C" w:rsidRDefault="007152C4" w:rsidP="007152C4">
      <w:pPr>
        <w:pStyle w:val="70"/>
        <w:keepNext w:val="0"/>
        <w:widowControl w:val="0"/>
        <w:autoSpaceDE w:val="0"/>
        <w:autoSpaceDN w:val="0"/>
        <w:adjustRightInd w:val="0"/>
        <w:spacing w:before="0" w:after="0" w:line="360" w:lineRule="auto"/>
        <w:ind w:firstLine="540"/>
        <w:jc w:val="both"/>
        <w:outlineLvl w:val="9"/>
        <w:rPr>
          <w:rFonts w:cs="Times New Roman"/>
          <w:szCs w:val="28"/>
        </w:rPr>
      </w:pPr>
      <w:r w:rsidRPr="00C3282C">
        <w:rPr>
          <w:rFonts w:cs="Times New Roman"/>
          <w:szCs w:val="28"/>
        </w:rPr>
        <w:t>3) Неустойчивое финансовое состояние, сопряженное с нарушением платежеспособности, при котором сохраняется возможность восстановления равновесия за счет пополнения источников собственных средств и увеличения собственных оборотных средств.</w:t>
      </w:r>
    </w:p>
    <w:p w:rsidR="007152C4" w:rsidRPr="00C3282C" w:rsidRDefault="007152C4" w:rsidP="007152C4">
      <w:pPr>
        <w:pStyle w:val="70"/>
        <w:keepNext w:val="0"/>
        <w:widowControl w:val="0"/>
        <w:autoSpaceDE w:val="0"/>
        <w:autoSpaceDN w:val="0"/>
        <w:adjustRightInd w:val="0"/>
        <w:spacing w:before="0" w:after="0" w:line="360" w:lineRule="auto"/>
        <w:ind w:firstLine="540"/>
        <w:jc w:val="both"/>
        <w:outlineLvl w:val="9"/>
        <w:rPr>
          <w:rFonts w:cs="Times New Roman"/>
          <w:szCs w:val="28"/>
        </w:rPr>
      </w:pPr>
      <w:r w:rsidRPr="00C3282C">
        <w:rPr>
          <w:rFonts w:cs="Times New Roman"/>
          <w:szCs w:val="28"/>
        </w:rPr>
        <w:t>4) Кризисное финансовое состояние, при котором организация находится на грани банкротства, поскольку в данной ситуации денежные средства, краткосрочные ценные бумаги и дебиторская задолженность организации не покрывают даже ее кредиторской задолженности и просроченных ссуд.</w:t>
      </w:r>
    </w:p>
    <w:p w:rsidR="007152C4" w:rsidRPr="00C3282C" w:rsidRDefault="007152C4" w:rsidP="007152C4">
      <w:pPr>
        <w:pStyle w:val="70"/>
        <w:keepNext w:val="0"/>
        <w:widowControl w:val="0"/>
        <w:autoSpaceDE w:val="0"/>
        <w:autoSpaceDN w:val="0"/>
        <w:adjustRightInd w:val="0"/>
        <w:spacing w:before="0" w:after="0" w:line="360" w:lineRule="auto"/>
        <w:ind w:firstLine="540"/>
        <w:jc w:val="both"/>
        <w:outlineLvl w:val="9"/>
        <w:rPr>
          <w:rFonts w:cs="Times New Roman"/>
          <w:szCs w:val="28"/>
        </w:rPr>
      </w:pPr>
      <w:r w:rsidRPr="00C3282C">
        <w:rPr>
          <w:rFonts w:cs="Times New Roman"/>
          <w:szCs w:val="28"/>
        </w:rPr>
        <w:t>Методика включает следующие позиции:</w:t>
      </w:r>
    </w:p>
    <w:p w:rsidR="007152C4" w:rsidRPr="00C3282C" w:rsidRDefault="007152C4" w:rsidP="009C07C1">
      <w:pPr>
        <w:pStyle w:val="70"/>
        <w:keepNext w:val="0"/>
        <w:widowControl w:val="0"/>
        <w:numPr>
          <w:ilvl w:val="0"/>
          <w:numId w:val="2"/>
        </w:numPr>
        <w:autoSpaceDE w:val="0"/>
        <w:autoSpaceDN w:val="0"/>
        <w:adjustRightInd w:val="0"/>
        <w:spacing w:before="0" w:after="0" w:line="360" w:lineRule="auto"/>
        <w:ind w:left="0" w:firstLine="540"/>
        <w:jc w:val="both"/>
        <w:outlineLvl w:val="9"/>
        <w:rPr>
          <w:rFonts w:cs="Times New Roman"/>
          <w:szCs w:val="28"/>
        </w:rPr>
      </w:pPr>
      <w:r w:rsidRPr="00C3282C">
        <w:rPr>
          <w:rFonts w:cs="Times New Roman"/>
          <w:szCs w:val="28"/>
        </w:rPr>
        <w:t>Излишек («+»), недостаток («-») собственных оборотных средств:</w:t>
      </w:r>
    </w:p>
    <w:p w:rsidR="007152C4" w:rsidRPr="00C3282C" w:rsidRDefault="007152C4" w:rsidP="007152C4">
      <w:pPr>
        <w:pStyle w:val="70"/>
        <w:keepNext w:val="0"/>
        <w:widowControl w:val="0"/>
        <w:autoSpaceDE w:val="0"/>
        <w:autoSpaceDN w:val="0"/>
        <w:adjustRightInd w:val="0"/>
        <w:spacing w:before="0" w:after="0" w:line="360" w:lineRule="auto"/>
        <w:ind w:firstLine="540"/>
        <w:jc w:val="both"/>
        <w:outlineLvl w:val="9"/>
        <w:rPr>
          <w:rFonts w:cs="Times New Roman"/>
          <w:i/>
          <w:szCs w:val="28"/>
        </w:rPr>
      </w:pPr>
      <w:r w:rsidRPr="00C3282C">
        <w:rPr>
          <w:rFonts w:cs="Times New Roman"/>
          <w:i/>
          <w:szCs w:val="28"/>
        </w:rPr>
        <w:t xml:space="preserve"> </w:t>
      </w:r>
      <w:r w:rsidRPr="00C3282C">
        <w:rPr>
          <w:rFonts w:cs="Times New Roman"/>
          <w:i/>
          <w:szCs w:val="28"/>
          <w:u w:val="single"/>
        </w:rPr>
        <w:t>+</w:t>
      </w:r>
      <w:r w:rsidRPr="00C3282C">
        <w:rPr>
          <w:rFonts w:cs="Times New Roman"/>
          <w:i/>
          <w:szCs w:val="28"/>
        </w:rPr>
        <w:t xml:space="preserve"> Ф</w:t>
      </w:r>
      <w:r w:rsidR="00350FAA">
        <w:rPr>
          <w:rFonts w:cs="Times New Roman"/>
          <w:i/>
          <w:szCs w:val="28"/>
        </w:rPr>
        <w:t>С</w:t>
      </w:r>
      <w:r w:rsidRPr="00C3282C">
        <w:rPr>
          <w:rFonts w:cs="Times New Roman"/>
          <w:i/>
          <w:szCs w:val="28"/>
          <w:vertAlign w:val="superscript"/>
        </w:rPr>
        <w:t xml:space="preserve">  </w:t>
      </w:r>
      <w:r w:rsidRPr="00C3282C">
        <w:rPr>
          <w:rFonts w:cs="Times New Roman"/>
          <w:i/>
          <w:szCs w:val="28"/>
        </w:rPr>
        <w:t xml:space="preserve">= СОС – ЗЗ, </w:t>
      </w:r>
    </w:p>
    <w:p w:rsidR="007152C4" w:rsidRPr="00C3282C" w:rsidRDefault="007152C4" w:rsidP="007152C4">
      <w:pPr>
        <w:pStyle w:val="70"/>
        <w:keepNext w:val="0"/>
        <w:widowControl w:val="0"/>
        <w:autoSpaceDE w:val="0"/>
        <w:autoSpaceDN w:val="0"/>
        <w:adjustRightInd w:val="0"/>
        <w:spacing w:before="0" w:after="0" w:line="360" w:lineRule="auto"/>
        <w:ind w:firstLine="540"/>
        <w:jc w:val="both"/>
        <w:outlineLvl w:val="9"/>
        <w:rPr>
          <w:rFonts w:cs="Times New Roman"/>
          <w:szCs w:val="28"/>
        </w:rPr>
      </w:pPr>
      <w:r w:rsidRPr="00C3282C">
        <w:rPr>
          <w:rFonts w:cs="Times New Roman"/>
          <w:szCs w:val="28"/>
        </w:rPr>
        <w:t xml:space="preserve">где СОС – собственные оборотные средства </w:t>
      </w:r>
    </w:p>
    <w:p w:rsidR="007152C4" w:rsidRPr="00C3282C" w:rsidRDefault="007152C4" w:rsidP="007152C4">
      <w:pPr>
        <w:pStyle w:val="70"/>
        <w:keepNext w:val="0"/>
        <w:widowControl w:val="0"/>
        <w:autoSpaceDE w:val="0"/>
        <w:autoSpaceDN w:val="0"/>
        <w:adjustRightInd w:val="0"/>
        <w:spacing w:before="0" w:after="0" w:line="360" w:lineRule="auto"/>
        <w:ind w:firstLine="540"/>
        <w:jc w:val="both"/>
        <w:outlineLvl w:val="9"/>
        <w:rPr>
          <w:rFonts w:cs="Times New Roman"/>
          <w:szCs w:val="28"/>
        </w:rPr>
      </w:pPr>
      <w:r w:rsidRPr="00C3282C">
        <w:rPr>
          <w:rFonts w:cs="Times New Roman"/>
          <w:szCs w:val="28"/>
        </w:rPr>
        <w:t>ЗЗ – запасы и затраты;</w:t>
      </w:r>
    </w:p>
    <w:p w:rsidR="007152C4" w:rsidRPr="00C3282C" w:rsidRDefault="007152C4" w:rsidP="009C07C1">
      <w:pPr>
        <w:pStyle w:val="70"/>
        <w:keepNext w:val="0"/>
        <w:widowControl w:val="0"/>
        <w:numPr>
          <w:ilvl w:val="0"/>
          <w:numId w:val="2"/>
        </w:numPr>
        <w:autoSpaceDE w:val="0"/>
        <w:autoSpaceDN w:val="0"/>
        <w:adjustRightInd w:val="0"/>
        <w:spacing w:before="0" w:after="0" w:line="360" w:lineRule="auto"/>
        <w:ind w:left="0" w:firstLine="540"/>
        <w:jc w:val="both"/>
        <w:outlineLvl w:val="9"/>
        <w:rPr>
          <w:rFonts w:cs="Times New Roman"/>
          <w:szCs w:val="28"/>
        </w:rPr>
      </w:pPr>
      <w:r w:rsidRPr="00C3282C">
        <w:rPr>
          <w:rFonts w:cs="Times New Roman"/>
          <w:szCs w:val="28"/>
        </w:rPr>
        <w:lastRenderedPageBreak/>
        <w:t>Излишек («+»), недостаток («-») собственных долгосрочных заемных источников формирования запасов и затрат:</w:t>
      </w:r>
    </w:p>
    <w:p w:rsidR="007152C4" w:rsidRPr="00C3282C" w:rsidRDefault="007152C4" w:rsidP="007152C4">
      <w:pPr>
        <w:pStyle w:val="70"/>
        <w:keepNext w:val="0"/>
        <w:widowControl w:val="0"/>
        <w:autoSpaceDE w:val="0"/>
        <w:autoSpaceDN w:val="0"/>
        <w:adjustRightInd w:val="0"/>
        <w:spacing w:before="0" w:after="0" w:line="360" w:lineRule="auto"/>
        <w:ind w:firstLine="540"/>
        <w:jc w:val="both"/>
        <w:outlineLvl w:val="9"/>
        <w:rPr>
          <w:rFonts w:cs="Times New Roman"/>
          <w:i/>
          <w:szCs w:val="28"/>
        </w:rPr>
      </w:pPr>
      <w:r w:rsidRPr="00C3282C">
        <w:rPr>
          <w:rFonts w:cs="Times New Roman"/>
          <w:i/>
          <w:szCs w:val="28"/>
          <w:u w:val="single"/>
        </w:rPr>
        <w:t>+</w:t>
      </w:r>
      <w:r w:rsidRPr="00C3282C">
        <w:rPr>
          <w:rFonts w:cs="Times New Roman"/>
          <w:i/>
          <w:szCs w:val="28"/>
        </w:rPr>
        <w:t xml:space="preserve"> Ф</w:t>
      </w:r>
      <w:r w:rsidR="00350FAA">
        <w:rPr>
          <w:rFonts w:cs="Times New Roman"/>
          <w:i/>
          <w:szCs w:val="28"/>
        </w:rPr>
        <w:t>Д</w:t>
      </w:r>
      <w:r w:rsidRPr="00C3282C">
        <w:rPr>
          <w:rFonts w:cs="Times New Roman"/>
          <w:i/>
          <w:szCs w:val="28"/>
          <w:vertAlign w:val="superscript"/>
        </w:rPr>
        <w:t xml:space="preserve">  </w:t>
      </w:r>
      <w:r w:rsidRPr="00C3282C">
        <w:rPr>
          <w:rFonts w:cs="Times New Roman"/>
          <w:i/>
          <w:szCs w:val="28"/>
        </w:rPr>
        <w:t>= СОС + ДК – ЗЗ,</w:t>
      </w:r>
    </w:p>
    <w:p w:rsidR="007152C4" w:rsidRPr="00C3282C" w:rsidRDefault="007152C4" w:rsidP="007152C4">
      <w:pPr>
        <w:pStyle w:val="70"/>
        <w:keepNext w:val="0"/>
        <w:widowControl w:val="0"/>
        <w:autoSpaceDE w:val="0"/>
        <w:autoSpaceDN w:val="0"/>
        <w:adjustRightInd w:val="0"/>
        <w:spacing w:before="0" w:after="0" w:line="360" w:lineRule="auto"/>
        <w:ind w:firstLine="540"/>
        <w:jc w:val="both"/>
        <w:outlineLvl w:val="9"/>
        <w:rPr>
          <w:rFonts w:cs="Times New Roman"/>
          <w:szCs w:val="28"/>
        </w:rPr>
      </w:pPr>
      <w:r w:rsidRPr="00C3282C">
        <w:rPr>
          <w:rFonts w:cs="Times New Roman"/>
          <w:szCs w:val="28"/>
        </w:rPr>
        <w:t>где ДК – долгосрочные заемные источники;</w:t>
      </w:r>
    </w:p>
    <w:p w:rsidR="007152C4" w:rsidRPr="00C3282C" w:rsidRDefault="007152C4" w:rsidP="007152C4">
      <w:pPr>
        <w:pStyle w:val="70"/>
        <w:keepNext w:val="0"/>
        <w:widowControl w:val="0"/>
        <w:autoSpaceDE w:val="0"/>
        <w:autoSpaceDN w:val="0"/>
        <w:adjustRightInd w:val="0"/>
        <w:spacing w:before="0" w:after="0" w:line="360" w:lineRule="auto"/>
        <w:ind w:firstLine="540"/>
        <w:jc w:val="both"/>
        <w:outlineLvl w:val="9"/>
        <w:rPr>
          <w:rFonts w:cs="Times New Roman"/>
          <w:szCs w:val="28"/>
        </w:rPr>
      </w:pPr>
      <w:r w:rsidRPr="00C3282C">
        <w:rPr>
          <w:rFonts w:cs="Times New Roman"/>
          <w:szCs w:val="28"/>
        </w:rPr>
        <w:t>3) Излишек («+»), недостаток («-») общей величины основных источников для формирования запасов и затрат</w:t>
      </w:r>
    </w:p>
    <w:p w:rsidR="007152C4" w:rsidRPr="00C3282C" w:rsidRDefault="007152C4" w:rsidP="007152C4">
      <w:pPr>
        <w:pStyle w:val="70"/>
        <w:keepNext w:val="0"/>
        <w:widowControl w:val="0"/>
        <w:autoSpaceDE w:val="0"/>
        <w:autoSpaceDN w:val="0"/>
        <w:adjustRightInd w:val="0"/>
        <w:spacing w:before="0" w:after="0" w:line="360" w:lineRule="auto"/>
        <w:ind w:firstLine="540"/>
        <w:jc w:val="both"/>
        <w:outlineLvl w:val="9"/>
        <w:rPr>
          <w:rFonts w:cs="Times New Roman"/>
          <w:i/>
          <w:szCs w:val="28"/>
        </w:rPr>
      </w:pPr>
      <w:r w:rsidRPr="00C3282C">
        <w:rPr>
          <w:rFonts w:cs="Times New Roman"/>
          <w:i/>
          <w:szCs w:val="28"/>
          <w:u w:val="single"/>
        </w:rPr>
        <w:t>+</w:t>
      </w:r>
      <w:r w:rsidRPr="00C3282C">
        <w:rPr>
          <w:rFonts w:cs="Times New Roman"/>
          <w:i/>
          <w:szCs w:val="28"/>
        </w:rPr>
        <w:t xml:space="preserve"> Ф</w:t>
      </w:r>
      <w:r w:rsidR="00350FAA">
        <w:rPr>
          <w:rFonts w:cs="Times New Roman"/>
          <w:i/>
          <w:szCs w:val="28"/>
        </w:rPr>
        <w:t>О</w:t>
      </w:r>
      <w:r w:rsidRPr="00C3282C">
        <w:rPr>
          <w:rFonts w:cs="Times New Roman"/>
          <w:i/>
          <w:szCs w:val="28"/>
        </w:rPr>
        <w:t xml:space="preserve"> = СОС + ДК + КК – ЗЗ, </w:t>
      </w:r>
    </w:p>
    <w:p w:rsidR="007152C4" w:rsidRDefault="007152C4" w:rsidP="007152C4">
      <w:pPr>
        <w:pStyle w:val="70"/>
        <w:keepNext w:val="0"/>
        <w:widowControl w:val="0"/>
        <w:autoSpaceDE w:val="0"/>
        <w:autoSpaceDN w:val="0"/>
        <w:adjustRightInd w:val="0"/>
        <w:spacing w:before="0" w:after="0" w:line="360" w:lineRule="auto"/>
        <w:ind w:firstLine="540"/>
        <w:jc w:val="both"/>
        <w:outlineLvl w:val="9"/>
        <w:rPr>
          <w:rFonts w:cs="Times New Roman"/>
          <w:szCs w:val="28"/>
        </w:rPr>
      </w:pPr>
      <w:r w:rsidRPr="00C3282C">
        <w:rPr>
          <w:rFonts w:cs="Times New Roman"/>
          <w:szCs w:val="28"/>
        </w:rPr>
        <w:t>где КК – краткосрочные обязательства.</w:t>
      </w:r>
    </w:p>
    <w:p w:rsidR="00350FAA" w:rsidRPr="00350FAA" w:rsidRDefault="00350FAA" w:rsidP="00350FAA">
      <w:pPr>
        <w:pStyle w:val="a7"/>
        <w:spacing w:before="0" w:beforeAutospacing="0" w:after="0" w:afterAutospacing="0" w:line="360" w:lineRule="auto"/>
        <w:ind w:firstLine="709"/>
        <w:rPr>
          <w:sz w:val="28"/>
          <w:szCs w:val="28"/>
        </w:rPr>
      </w:pPr>
      <w:r w:rsidRPr="00350FAA">
        <w:rPr>
          <w:sz w:val="28"/>
          <w:szCs w:val="28"/>
        </w:rPr>
        <w:t>С помощью данных показателей можно определить трехкомпонентный показатель типа финансовой ситуации. Выделяют четыре типа финансовых ситуаций:</w:t>
      </w:r>
    </w:p>
    <w:p w:rsidR="00350FAA" w:rsidRPr="00350FAA" w:rsidRDefault="00350FAA" w:rsidP="00350FAA">
      <w:pPr>
        <w:pStyle w:val="a7"/>
        <w:spacing w:before="0" w:beforeAutospacing="0" w:after="0" w:afterAutospacing="0" w:line="360" w:lineRule="auto"/>
        <w:ind w:firstLine="709"/>
        <w:rPr>
          <w:sz w:val="28"/>
          <w:szCs w:val="28"/>
        </w:rPr>
      </w:pPr>
      <w:r w:rsidRPr="00350FAA">
        <w:rPr>
          <w:sz w:val="28"/>
          <w:szCs w:val="28"/>
        </w:rPr>
        <w:t>1. Абсолютная финансовая устойчивость отвечает следующим условиям:</w:t>
      </w:r>
    </w:p>
    <w:p w:rsidR="00350FAA" w:rsidRPr="00350FAA" w:rsidRDefault="00350FAA" w:rsidP="00350FAA">
      <w:pPr>
        <w:pStyle w:val="a7"/>
        <w:spacing w:before="0" w:beforeAutospacing="0" w:after="0" w:afterAutospacing="0" w:line="360" w:lineRule="auto"/>
        <w:ind w:firstLine="709"/>
        <w:rPr>
          <w:sz w:val="28"/>
          <w:szCs w:val="28"/>
        </w:rPr>
      </w:pPr>
      <w:r w:rsidRPr="00350FAA">
        <w:rPr>
          <w:sz w:val="28"/>
          <w:szCs w:val="28"/>
        </w:rPr>
        <w:t>ФС &gt; 0; ФД &gt; 0; ФО &gt; 0.</w:t>
      </w:r>
    </w:p>
    <w:p w:rsidR="00350FAA" w:rsidRPr="00350FAA" w:rsidRDefault="00350FAA" w:rsidP="00350FAA">
      <w:pPr>
        <w:pStyle w:val="a7"/>
        <w:spacing w:before="0" w:beforeAutospacing="0" w:after="0" w:afterAutospacing="0" w:line="360" w:lineRule="auto"/>
        <w:ind w:firstLine="709"/>
        <w:rPr>
          <w:sz w:val="28"/>
          <w:szCs w:val="28"/>
        </w:rPr>
      </w:pPr>
      <w:r w:rsidRPr="00350FAA">
        <w:rPr>
          <w:sz w:val="28"/>
          <w:szCs w:val="28"/>
        </w:rPr>
        <w:t>Трехкомпонентный показатель равен: S=(1; 1; 1).</w:t>
      </w:r>
    </w:p>
    <w:p w:rsidR="00350FAA" w:rsidRPr="00350FAA" w:rsidRDefault="00350FAA" w:rsidP="00350FAA">
      <w:pPr>
        <w:pStyle w:val="a7"/>
        <w:spacing w:before="0" w:beforeAutospacing="0" w:after="0" w:afterAutospacing="0" w:line="360" w:lineRule="auto"/>
        <w:ind w:firstLine="709"/>
        <w:rPr>
          <w:sz w:val="28"/>
          <w:szCs w:val="28"/>
        </w:rPr>
      </w:pPr>
      <w:r w:rsidRPr="00350FAA">
        <w:rPr>
          <w:sz w:val="28"/>
          <w:szCs w:val="28"/>
        </w:rPr>
        <w:t>2. Нормальная финансовая устойчивость гарантирует платежеспособность предприятия:</w:t>
      </w:r>
    </w:p>
    <w:p w:rsidR="00350FAA" w:rsidRPr="00350FAA" w:rsidRDefault="00350FAA" w:rsidP="00350FAA">
      <w:pPr>
        <w:pStyle w:val="a7"/>
        <w:spacing w:before="0" w:beforeAutospacing="0" w:after="0" w:afterAutospacing="0" w:line="360" w:lineRule="auto"/>
        <w:ind w:firstLine="709"/>
        <w:rPr>
          <w:sz w:val="28"/>
          <w:szCs w:val="28"/>
        </w:rPr>
      </w:pPr>
      <w:r w:rsidRPr="00350FAA">
        <w:rPr>
          <w:sz w:val="28"/>
          <w:szCs w:val="28"/>
        </w:rPr>
        <w:t>ФС&lt; 0; ФД &gt; 0; ФО &gt; 0.</w:t>
      </w:r>
    </w:p>
    <w:p w:rsidR="00350FAA" w:rsidRPr="00350FAA" w:rsidRDefault="00350FAA" w:rsidP="00350FAA">
      <w:pPr>
        <w:pStyle w:val="a7"/>
        <w:spacing w:before="0" w:beforeAutospacing="0" w:after="0" w:afterAutospacing="0" w:line="360" w:lineRule="auto"/>
        <w:ind w:firstLine="709"/>
        <w:rPr>
          <w:sz w:val="28"/>
          <w:szCs w:val="28"/>
        </w:rPr>
      </w:pPr>
      <w:r w:rsidRPr="00350FAA">
        <w:rPr>
          <w:sz w:val="28"/>
          <w:szCs w:val="28"/>
        </w:rPr>
        <w:t>Трехкомпонентный показатель равен: S=(0; 1; 1).</w:t>
      </w:r>
    </w:p>
    <w:p w:rsidR="00350FAA" w:rsidRPr="00350FAA" w:rsidRDefault="00350FAA" w:rsidP="00350FAA">
      <w:pPr>
        <w:pStyle w:val="a7"/>
        <w:spacing w:before="0" w:beforeAutospacing="0" w:after="0" w:afterAutospacing="0" w:line="360" w:lineRule="auto"/>
        <w:ind w:firstLine="709"/>
        <w:rPr>
          <w:sz w:val="28"/>
          <w:szCs w:val="28"/>
        </w:rPr>
      </w:pPr>
      <w:r w:rsidRPr="00350FAA">
        <w:rPr>
          <w:sz w:val="28"/>
          <w:szCs w:val="28"/>
        </w:rPr>
        <w:t>3. Неустойчивое финансовое состояние, сопряженное с нарушением платежеспособности предприятия. При данном типе финансовой ситуации сохраняется возможность восстановления равновесия за счет пополнения источников собственных средств:</w:t>
      </w:r>
    </w:p>
    <w:p w:rsidR="00350FAA" w:rsidRPr="00350FAA" w:rsidRDefault="00350FAA" w:rsidP="00350FAA">
      <w:pPr>
        <w:pStyle w:val="a7"/>
        <w:spacing w:before="0" w:beforeAutospacing="0" w:after="0" w:afterAutospacing="0" w:line="360" w:lineRule="auto"/>
        <w:ind w:firstLine="709"/>
        <w:rPr>
          <w:sz w:val="28"/>
          <w:szCs w:val="28"/>
        </w:rPr>
      </w:pPr>
      <w:r w:rsidRPr="00350FAA">
        <w:rPr>
          <w:sz w:val="28"/>
          <w:szCs w:val="28"/>
        </w:rPr>
        <w:t>ФС&lt; 0; ФД&lt; 0; ФО &gt; 0.</w:t>
      </w:r>
    </w:p>
    <w:p w:rsidR="00350FAA" w:rsidRPr="00350FAA" w:rsidRDefault="00350FAA" w:rsidP="00350FAA">
      <w:pPr>
        <w:pStyle w:val="a7"/>
        <w:spacing w:before="0" w:beforeAutospacing="0" w:after="0" w:afterAutospacing="0" w:line="360" w:lineRule="auto"/>
        <w:ind w:firstLine="709"/>
        <w:rPr>
          <w:sz w:val="28"/>
          <w:szCs w:val="28"/>
        </w:rPr>
      </w:pPr>
      <w:r w:rsidRPr="00350FAA">
        <w:rPr>
          <w:sz w:val="28"/>
          <w:szCs w:val="28"/>
        </w:rPr>
        <w:t>Трехкомпонентный показатель равен: S=(0; 0; 1).</w:t>
      </w:r>
    </w:p>
    <w:p w:rsidR="00350FAA" w:rsidRPr="00350FAA" w:rsidRDefault="00350FAA" w:rsidP="00350FAA">
      <w:pPr>
        <w:pStyle w:val="a7"/>
        <w:spacing w:before="0" w:beforeAutospacing="0" w:after="0" w:afterAutospacing="0" w:line="360" w:lineRule="auto"/>
        <w:ind w:firstLine="709"/>
        <w:rPr>
          <w:sz w:val="28"/>
          <w:szCs w:val="28"/>
        </w:rPr>
      </w:pPr>
      <w:r w:rsidRPr="00350FAA">
        <w:rPr>
          <w:sz w:val="28"/>
          <w:szCs w:val="28"/>
        </w:rPr>
        <w:t>4. Кризисное финансовое состояние, при котором предприятие полностью зависит от заемных источников финансирования. Собственного капитала, долго- и краткосрочных кредитов и займов не хватает для финансирования материально-производственных запасов. Пополнение запасов осуществ</w:t>
      </w:r>
      <w:r w:rsidRPr="00350FAA">
        <w:rPr>
          <w:sz w:val="28"/>
          <w:szCs w:val="28"/>
        </w:rPr>
        <w:lastRenderedPageBreak/>
        <w:t>ляется за счет средств, образующихся в результате погашения кредиторской задолженности:</w:t>
      </w:r>
    </w:p>
    <w:p w:rsidR="00350FAA" w:rsidRPr="00350FAA" w:rsidRDefault="00350FAA" w:rsidP="00350FAA">
      <w:pPr>
        <w:pStyle w:val="a7"/>
        <w:spacing w:before="0" w:beforeAutospacing="0" w:after="0" w:afterAutospacing="0" w:line="360" w:lineRule="auto"/>
        <w:ind w:firstLine="709"/>
        <w:rPr>
          <w:sz w:val="28"/>
          <w:szCs w:val="28"/>
        </w:rPr>
      </w:pPr>
      <w:r w:rsidRPr="00350FAA">
        <w:rPr>
          <w:sz w:val="28"/>
          <w:szCs w:val="28"/>
        </w:rPr>
        <w:t>ФС&lt; 0; ФД&lt; 0; ФО &lt; 0.</w:t>
      </w:r>
    </w:p>
    <w:p w:rsidR="00350FAA" w:rsidRPr="00350FAA" w:rsidRDefault="00350FAA" w:rsidP="00350FAA">
      <w:pPr>
        <w:pStyle w:val="a7"/>
        <w:spacing w:before="0" w:beforeAutospacing="0" w:after="0" w:afterAutospacing="0" w:line="360" w:lineRule="auto"/>
        <w:ind w:firstLine="709"/>
        <w:rPr>
          <w:sz w:val="28"/>
          <w:szCs w:val="28"/>
        </w:rPr>
      </w:pPr>
      <w:r w:rsidRPr="00350FAA">
        <w:rPr>
          <w:sz w:val="28"/>
          <w:szCs w:val="28"/>
        </w:rPr>
        <w:t>Трехкомпонентный показатель равен: S=(0; 0; 0).</w:t>
      </w:r>
    </w:p>
    <w:p w:rsidR="00350FAA" w:rsidRPr="00350FAA" w:rsidRDefault="00350FAA" w:rsidP="00350FAA">
      <w:pPr>
        <w:pStyle w:val="a7"/>
        <w:spacing w:before="0" w:beforeAutospacing="0" w:after="0" w:afterAutospacing="0" w:line="360" w:lineRule="auto"/>
        <w:ind w:firstLine="709"/>
        <w:rPr>
          <w:sz w:val="28"/>
          <w:szCs w:val="28"/>
        </w:rPr>
      </w:pPr>
      <w:r w:rsidRPr="00350FAA">
        <w:rPr>
          <w:sz w:val="28"/>
          <w:szCs w:val="28"/>
        </w:rPr>
        <w:t>Для определения типа финансовой устойчивости проанализируем динамику источников средств, необходимых для формирования запасов и затрат</w:t>
      </w:r>
      <w:r w:rsidR="00736501">
        <w:rPr>
          <w:sz w:val="28"/>
          <w:szCs w:val="28"/>
        </w:rPr>
        <w:t xml:space="preserve"> (табл.3).</w:t>
      </w:r>
    </w:p>
    <w:p w:rsidR="007152C4" w:rsidRDefault="007152C4" w:rsidP="007152C4">
      <w:pPr>
        <w:pStyle w:val="70"/>
        <w:keepNext w:val="0"/>
        <w:widowControl w:val="0"/>
        <w:autoSpaceDE w:val="0"/>
        <w:autoSpaceDN w:val="0"/>
        <w:adjustRightInd w:val="0"/>
        <w:spacing w:before="0" w:after="0" w:line="360" w:lineRule="auto"/>
        <w:ind w:firstLine="540"/>
        <w:jc w:val="right"/>
        <w:outlineLvl w:val="9"/>
        <w:rPr>
          <w:rFonts w:cs="Times New Roman"/>
          <w:szCs w:val="28"/>
        </w:rPr>
      </w:pPr>
      <w:r w:rsidRPr="00C3282C">
        <w:rPr>
          <w:rFonts w:cs="Times New Roman"/>
          <w:szCs w:val="28"/>
        </w:rPr>
        <w:t xml:space="preserve">Таблица </w:t>
      </w:r>
      <w:r w:rsidR="003C3C75">
        <w:rPr>
          <w:rFonts w:cs="Times New Roman"/>
          <w:szCs w:val="28"/>
        </w:rPr>
        <w:t>3</w:t>
      </w:r>
    </w:p>
    <w:p w:rsidR="00736501" w:rsidRPr="002333D9" w:rsidRDefault="00736501" w:rsidP="00736501">
      <w:pPr>
        <w:pStyle w:val="a7"/>
        <w:spacing w:before="0" w:beforeAutospacing="0" w:after="0" w:afterAutospacing="0" w:line="301" w:lineRule="atLeast"/>
        <w:ind w:firstLine="335"/>
        <w:jc w:val="center"/>
      </w:pPr>
      <w:r w:rsidRPr="002333D9">
        <w:t>Анализ абсолютных показателей финансовой устойчивости предприятия</w:t>
      </w:r>
    </w:p>
    <w:tbl>
      <w:tblPr>
        <w:tblStyle w:val="a5"/>
        <w:tblW w:w="0" w:type="auto"/>
        <w:tblLook w:val="01E0" w:firstRow="1" w:lastRow="1" w:firstColumn="1" w:lastColumn="1" w:noHBand="0" w:noVBand="0"/>
      </w:tblPr>
      <w:tblGrid>
        <w:gridCol w:w="6048"/>
        <w:gridCol w:w="1080"/>
        <w:gridCol w:w="1102"/>
        <w:gridCol w:w="1341"/>
      </w:tblGrid>
      <w:tr w:rsidR="00736501" w:rsidRPr="002333D9">
        <w:tc>
          <w:tcPr>
            <w:tcW w:w="6048" w:type="dxa"/>
          </w:tcPr>
          <w:p w:rsidR="00736501" w:rsidRPr="002333D9" w:rsidRDefault="00736501" w:rsidP="00D3083C">
            <w:pPr>
              <w:pStyle w:val="a7"/>
              <w:spacing w:before="0" w:beforeAutospacing="0" w:after="0" w:afterAutospacing="0"/>
              <w:jc w:val="center"/>
            </w:pPr>
            <w:r w:rsidRPr="002333D9">
              <w:t>Показатели</w:t>
            </w:r>
          </w:p>
        </w:tc>
        <w:tc>
          <w:tcPr>
            <w:tcW w:w="1080" w:type="dxa"/>
          </w:tcPr>
          <w:p w:rsidR="00736501" w:rsidRPr="002333D9" w:rsidRDefault="00736501" w:rsidP="00D3083C">
            <w:pPr>
              <w:pStyle w:val="a7"/>
              <w:spacing w:before="0" w:beforeAutospacing="0" w:after="0" w:afterAutospacing="0" w:line="301" w:lineRule="atLeast"/>
              <w:jc w:val="center"/>
            </w:pPr>
            <w:r w:rsidRPr="002333D9">
              <w:t>20.. год</w:t>
            </w:r>
          </w:p>
        </w:tc>
        <w:tc>
          <w:tcPr>
            <w:tcW w:w="1102" w:type="dxa"/>
          </w:tcPr>
          <w:p w:rsidR="00736501" w:rsidRPr="002333D9" w:rsidRDefault="00736501" w:rsidP="00D3083C">
            <w:pPr>
              <w:pStyle w:val="a7"/>
              <w:spacing w:before="0" w:beforeAutospacing="0" w:after="0" w:afterAutospacing="0" w:line="301" w:lineRule="atLeast"/>
              <w:jc w:val="center"/>
            </w:pPr>
            <w:r w:rsidRPr="002333D9">
              <w:t>20.. год</w:t>
            </w:r>
          </w:p>
        </w:tc>
        <w:tc>
          <w:tcPr>
            <w:tcW w:w="0" w:type="auto"/>
          </w:tcPr>
          <w:p w:rsidR="00736501" w:rsidRPr="002333D9" w:rsidRDefault="00736501" w:rsidP="00D3083C">
            <w:pPr>
              <w:pStyle w:val="a7"/>
              <w:spacing w:before="0" w:beforeAutospacing="0" w:after="0" w:afterAutospacing="0" w:line="301" w:lineRule="atLeast"/>
              <w:jc w:val="center"/>
            </w:pPr>
            <w:r w:rsidRPr="002333D9">
              <w:t>Изменение</w:t>
            </w:r>
          </w:p>
        </w:tc>
      </w:tr>
      <w:tr w:rsidR="00736501" w:rsidRPr="002333D9">
        <w:tc>
          <w:tcPr>
            <w:tcW w:w="6048" w:type="dxa"/>
          </w:tcPr>
          <w:p w:rsidR="00736501" w:rsidRPr="002333D9" w:rsidRDefault="00736501" w:rsidP="00D3083C">
            <w:pPr>
              <w:pStyle w:val="a7"/>
              <w:spacing w:before="0" w:beforeAutospacing="0" w:after="0" w:afterAutospacing="0"/>
            </w:pPr>
            <w:r w:rsidRPr="002333D9">
              <w:t>1. Собственные средства</w:t>
            </w:r>
          </w:p>
        </w:tc>
        <w:tc>
          <w:tcPr>
            <w:tcW w:w="1080" w:type="dxa"/>
          </w:tcPr>
          <w:p w:rsidR="00736501" w:rsidRPr="002333D9" w:rsidRDefault="00736501" w:rsidP="00D3083C">
            <w:pPr>
              <w:pStyle w:val="a7"/>
              <w:spacing w:before="0" w:beforeAutospacing="0" w:after="0" w:afterAutospacing="0" w:line="301" w:lineRule="atLeast"/>
              <w:jc w:val="center"/>
            </w:pPr>
          </w:p>
        </w:tc>
        <w:tc>
          <w:tcPr>
            <w:tcW w:w="1102" w:type="dxa"/>
          </w:tcPr>
          <w:p w:rsidR="00736501" w:rsidRPr="002333D9" w:rsidRDefault="00736501" w:rsidP="00D3083C">
            <w:pPr>
              <w:pStyle w:val="a7"/>
              <w:spacing w:before="0" w:beforeAutospacing="0" w:after="0" w:afterAutospacing="0" w:line="301" w:lineRule="atLeast"/>
              <w:jc w:val="center"/>
            </w:pPr>
          </w:p>
        </w:tc>
        <w:tc>
          <w:tcPr>
            <w:tcW w:w="0" w:type="auto"/>
          </w:tcPr>
          <w:p w:rsidR="00736501" w:rsidRPr="002333D9" w:rsidRDefault="00736501" w:rsidP="00D3083C">
            <w:pPr>
              <w:pStyle w:val="a7"/>
              <w:spacing w:before="0" w:beforeAutospacing="0" w:after="0" w:afterAutospacing="0" w:line="301" w:lineRule="atLeast"/>
              <w:jc w:val="center"/>
            </w:pPr>
          </w:p>
        </w:tc>
      </w:tr>
      <w:tr w:rsidR="00736501" w:rsidRPr="002333D9">
        <w:tc>
          <w:tcPr>
            <w:tcW w:w="6048" w:type="dxa"/>
          </w:tcPr>
          <w:p w:rsidR="00736501" w:rsidRPr="002333D9" w:rsidRDefault="00736501" w:rsidP="00D3083C">
            <w:pPr>
              <w:pStyle w:val="a7"/>
              <w:spacing w:before="0" w:beforeAutospacing="0" w:after="0" w:afterAutospacing="0"/>
            </w:pPr>
            <w:r w:rsidRPr="002333D9">
              <w:t>2. Внеоборотные активы</w:t>
            </w:r>
          </w:p>
        </w:tc>
        <w:tc>
          <w:tcPr>
            <w:tcW w:w="1080" w:type="dxa"/>
          </w:tcPr>
          <w:p w:rsidR="00736501" w:rsidRPr="002333D9" w:rsidRDefault="00736501" w:rsidP="00D3083C">
            <w:pPr>
              <w:pStyle w:val="a7"/>
              <w:spacing w:before="0" w:beforeAutospacing="0" w:after="0" w:afterAutospacing="0" w:line="301" w:lineRule="atLeast"/>
              <w:jc w:val="center"/>
            </w:pPr>
          </w:p>
        </w:tc>
        <w:tc>
          <w:tcPr>
            <w:tcW w:w="1102" w:type="dxa"/>
          </w:tcPr>
          <w:p w:rsidR="00736501" w:rsidRPr="002333D9" w:rsidRDefault="00736501" w:rsidP="00D3083C">
            <w:pPr>
              <w:pStyle w:val="a7"/>
              <w:spacing w:before="0" w:beforeAutospacing="0" w:after="0" w:afterAutospacing="0" w:line="301" w:lineRule="atLeast"/>
              <w:jc w:val="center"/>
            </w:pPr>
          </w:p>
        </w:tc>
        <w:tc>
          <w:tcPr>
            <w:tcW w:w="0" w:type="auto"/>
          </w:tcPr>
          <w:p w:rsidR="00736501" w:rsidRPr="002333D9" w:rsidRDefault="00736501" w:rsidP="00D3083C">
            <w:pPr>
              <w:pStyle w:val="a7"/>
              <w:spacing w:before="0" w:beforeAutospacing="0" w:after="0" w:afterAutospacing="0" w:line="301" w:lineRule="atLeast"/>
              <w:jc w:val="center"/>
            </w:pPr>
          </w:p>
        </w:tc>
      </w:tr>
      <w:tr w:rsidR="00736501" w:rsidRPr="002333D9">
        <w:tc>
          <w:tcPr>
            <w:tcW w:w="6048" w:type="dxa"/>
          </w:tcPr>
          <w:p w:rsidR="00736501" w:rsidRPr="002333D9" w:rsidRDefault="00736501" w:rsidP="00D3083C">
            <w:pPr>
              <w:pStyle w:val="a7"/>
              <w:spacing w:before="0" w:beforeAutospacing="0" w:after="0" w:afterAutospacing="0"/>
            </w:pPr>
            <w:r w:rsidRPr="002333D9">
              <w:t>3. Собственные оборотные средства</w:t>
            </w:r>
          </w:p>
        </w:tc>
        <w:tc>
          <w:tcPr>
            <w:tcW w:w="1080" w:type="dxa"/>
          </w:tcPr>
          <w:p w:rsidR="00736501" w:rsidRPr="002333D9" w:rsidRDefault="00736501" w:rsidP="00D3083C">
            <w:pPr>
              <w:pStyle w:val="a7"/>
              <w:spacing w:before="0" w:beforeAutospacing="0" w:after="0" w:afterAutospacing="0" w:line="301" w:lineRule="atLeast"/>
              <w:jc w:val="center"/>
            </w:pPr>
          </w:p>
        </w:tc>
        <w:tc>
          <w:tcPr>
            <w:tcW w:w="1102" w:type="dxa"/>
          </w:tcPr>
          <w:p w:rsidR="00736501" w:rsidRPr="002333D9" w:rsidRDefault="00736501" w:rsidP="00D3083C">
            <w:pPr>
              <w:pStyle w:val="a7"/>
              <w:spacing w:before="0" w:beforeAutospacing="0" w:after="0" w:afterAutospacing="0" w:line="301" w:lineRule="atLeast"/>
              <w:jc w:val="center"/>
            </w:pPr>
          </w:p>
        </w:tc>
        <w:tc>
          <w:tcPr>
            <w:tcW w:w="0" w:type="auto"/>
          </w:tcPr>
          <w:p w:rsidR="00736501" w:rsidRPr="002333D9" w:rsidRDefault="00736501" w:rsidP="00D3083C">
            <w:pPr>
              <w:pStyle w:val="a7"/>
              <w:spacing w:before="0" w:beforeAutospacing="0" w:after="0" w:afterAutospacing="0" w:line="301" w:lineRule="atLeast"/>
              <w:jc w:val="center"/>
            </w:pPr>
          </w:p>
        </w:tc>
      </w:tr>
      <w:tr w:rsidR="00736501" w:rsidRPr="002333D9">
        <w:tc>
          <w:tcPr>
            <w:tcW w:w="6048" w:type="dxa"/>
          </w:tcPr>
          <w:p w:rsidR="00736501" w:rsidRPr="002333D9" w:rsidRDefault="00736501" w:rsidP="00D3083C">
            <w:pPr>
              <w:pStyle w:val="a7"/>
              <w:spacing w:before="0" w:beforeAutospacing="0" w:after="0" w:afterAutospacing="0"/>
            </w:pPr>
            <w:r w:rsidRPr="002333D9">
              <w:t>4. Долгосрочные кредиты и займы</w:t>
            </w:r>
          </w:p>
        </w:tc>
        <w:tc>
          <w:tcPr>
            <w:tcW w:w="1080" w:type="dxa"/>
          </w:tcPr>
          <w:p w:rsidR="00736501" w:rsidRPr="002333D9" w:rsidRDefault="00736501" w:rsidP="00D3083C">
            <w:pPr>
              <w:pStyle w:val="a7"/>
              <w:spacing w:before="0" w:beforeAutospacing="0" w:after="0" w:afterAutospacing="0" w:line="301" w:lineRule="atLeast"/>
              <w:jc w:val="center"/>
            </w:pPr>
          </w:p>
        </w:tc>
        <w:tc>
          <w:tcPr>
            <w:tcW w:w="1102" w:type="dxa"/>
          </w:tcPr>
          <w:p w:rsidR="00736501" w:rsidRPr="002333D9" w:rsidRDefault="00736501" w:rsidP="00D3083C">
            <w:pPr>
              <w:pStyle w:val="a7"/>
              <w:spacing w:before="0" w:beforeAutospacing="0" w:after="0" w:afterAutospacing="0" w:line="301" w:lineRule="atLeast"/>
              <w:jc w:val="center"/>
            </w:pPr>
          </w:p>
        </w:tc>
        <w:tc>
          <w:tcPr>
            <w:tcW w:w="0" w:type="auto"/>
          </w:tcPr>
          <w:p w:rsidR="00736501" w:rsidRPr="002333D9" w:rsidRDefault="00736501" w:rsidP="00D3083C">
            <w:pPr>
              <w:pStyle w:val="a7"/>
              <w:spacing w:before="0" w:beforeAutospacing="0" w:after="0" w:afterAutospacing="0" w:line="301" w:lineRule="atLeast"/>
              <w:jc w:val="center"/>
            </w:pPr>
          </w:p>
        </w:tc>
      </w:tr>
      <w:tr w:rsidR="00736501" w:rsidRPr="002333D9">
        <w:tc>
          <w:tcPr>
            <w:tcW w:w="6048" w:type="dxa"/>
          </w:tcPr>
          <w:p w:rsidR="00736501" w:rsidRPr="002333D9" w:rsidRDefault="00736501" w:rsidP="00D3083C">
            <w:pPr>
              <w:pStyle w:val="a7"/>
              <w:spacing w:before="0" w:beforeAutospacing="0" w:after="0" w:afterAutospacing="0"/>
            </w:pPr>
            <w:r w:rsidRPr="002333D9">
              <w:t>5. Собственные и долгосрочные кредиты и займы</w:t>
            </w:r>
          </w:p>
        </w:tc>
        <w:tc>
          <w:tcPr>
            <w:tcW w:w="1080" w:type="dxa"/>
          </w:tcPr>
          <w:p w:rsidR="00736501" w:rsidRPr="002333D9" w:rsidRDefault="00736501" w:rsidP="00D3083C">
            <w:pPr>
              <w:pStyle w:val="a7"/>
              <w:spacing w:before="0" w:beforeAutospacing="0" w:after="0" w:afterAutospacing="0" w:line="301" w:lineRule="atLeast"/>
              <w:jc w:val="center"/>
            </w:pPr>
          </w:p>
        </w:tc>
        <w:tc>
          <w:tcPr>
            <w:tcW w:w="1102" w:type="dxa"/>
          </w:tcPr>
          <w:p w:rsidR="00736501" w:rsidRPr="002333D9" w:rsidRDefault="00736501" w:rsidP="00D3083C">
            <w:pPr>
              <w:pStyle w:val="a7"/>
              <w:spacing w:before="0" w:beforeAutospacing="0" w:after="0" w:afterAutospacing="0" w:line="301" w:lineRule="atLeast"/>
              <w:jc w:val="center"/>
            </w:pPr>
          </w:p>
        </w:tc>
        <w:tc>
          <w:tcPr>
            <w:tcW w:w="0" w:type="auto"/>
          </w:tcPr>
          <w:p w:rsidR="00736501" w:rsidRPr="002333D9" w:rsidRDefault="00736501" w:rsidP="00D3083C">
            <w:pPr>
              <w:pStyle w:val="a7"/>
              <w:spacing w:before="0" w:beforeAutospacing="0" w:after="0" w:afterAutospacing="0" w:line="301" w:lineRule="atLeast"/>
              <w:jc w:val="center"/>
            </w:pPr>
          </w:p>
        </w:tc>
      </w:tr>
      <w:tr w:rsidR="00736501" w:rsidRPr="002333D9">
        <w:tc>
          <w:tcPr>
            <w:tcW w:w="6048" w:type="dxa"/>
          </w:tcPr>
          <w:p w:rsidR="00736501" w:rsidRPr="002333D9" w:rsidRDefault="00736501" w:rsidP="00D3083C">
            <w:pPr>
              <w:pStyle w:val="a7"/>
              <w:spacing w:before="0" w:beforeAutospacing="0" w:after="0" w:afterAutospacing="0"/>
            </w:pPr>
            <w:r w:rsidRPr="002333D9">
              <w:rPr>
                <w:lang w:val="en-US"/>
              </w:rPr>
              <w:t>6</w:t>
            </w:r>
            <w:r w:rsidRPr="002333D9">
              <w:t xml:space="preserve">. Краткосрочные кредиты и займы </w:t>
            </w:r>
          </w:p>
        </w:tc>
        <w:tc>
          <w:tcPr>
            <w:tcW w:w="1080" w:type="dxa"/>
          </w:tcPr>
          <w:p w:rsidR="00736501" w:rsidRPr="002333D9" w:rsidRDefault="00736501" w:rsidP="00D3083C">
            <w:pPr>
              <w:pStyle w:val="a7"/>
              <w:spacing w:before="0" w:beforeAutospacing="0" w:after="0" w:afterAutospacing="0" w:line="301" w:lineRule="atLeast"/>
              <w:jc w:val="center"/>
            </w:pPr>
          </w:p>
        </w:tc>
        <w:tc>
          <w:tcPr>
            <w:tcW w:w="1102" w:type="dxa"/>
          </w:tcPr>
          <w:p w:rsidR="00736501" w:rsidRPr="002333D9" w:rsidRDefault="00736501" w:rsidP="00D3083C">
            <w:pPr>
              <w:pStyle w:val="a7"/>
              <w:spacing w:before="0" w:beforeAutospacing="0" w:after="0" w:afterAutospacing="0" w:line="301" w:lineRule="atLeast"/>
              <w:jc w:val="center"/>
            </w:pPr>
          </w:p>
        </w:tc>
        <w:tc>
          <w:tcPr>
            <w:tcW w:w="0" w:type="auto"/>
          </w:tcPr>
          <w:p w:rsidR="00736501" w:rsidRPr="002333D9" w:rsidRDefault="00736501" w:rsidP="00D3083C">
            <w:pPr>
              <w:pStyle w:val="a7"/>
              <w:spacing w:before="0" w:beforeAutospacing="0" w:after="0" w:afterAutospacing="0" w:line="301" w:lineRule="atLeast"/>
              <w:jc w:val="center"/>
            </w:pPr>
          </w:p>
        </w:tc>
      </w:tr>
      <w:tr w:rsidR="00736501" w:rsidRPr="002333D9">
        <w:tc>
          <w:tcPr>
            <w:tcW w:w="6048" w:type="dxa"/>
          </w:tcPr>
          <w:p w:rsidR="00736501" w:rsidRPr="002333D9" w:rsidRDefault="00736501" w:rsidP="00D3083C">
            <w:pPr>
              <w:pStyle w:val="a7"/>
              <w:spacing w:before="0" w:beforeAutospacing="0" w:after="0" w:afterAutospacing="0"/>
            </w:pPr>
            <w:r w:rsidRPr="002333D9">
              <w:t>7. Общая величина основных источников средств (5+6)</w:t>
            </w:r>
          </w:p>
        </w:tc>
        <w:tc>
          <w:tcPr>
            <w:tcW w:w="1080" w:type="dxa"/>
          </w:tcPr>
          <w:p w:rsidR="00736501" w:rsidRPr="002333D9" w:rsidRDefault="00736501" w:rsidP="00D3083C">
            <w:pPr>
              <w:pStyle w:val="a7"/>
              <w:spacing w:before="0" w:beforeAutospacing="0" w:after="0" w:afterAutospacing="0" w:line="301" w:lineRule="atLeast"/>
              <w:jc w:val="center"/>
            </w:pPr>
          </w:p>
        </w:tc>
        <w:tc>
          <w:tcPr>
            <w:tcW w:w="1102" w:type="dxa"/>
          </w:tcPr>
          <w:p w:rsidR="00736501" w:rsidRPr="002333D9" w:rsidRDefault="00736501" w:rsidP="00D3083C">
            <w:pPr>
              <w:pStyle w:val="a7"/>
              <w:spacing w:before="0" w:beforeAutospacing="0" w:after="0" w:afterAutospacing="0" w:line="301" w:lineRule="atLeast"/>
              <w:jc w:val="center"/>
            </w:pPr>
          </w:p>
        </w:tc>
        <w:tc>
          <w:tcPr>
            <w:tcW w:w="0" w:type="auto"/>
          </w:tcPr>
          <w:p w:rsidR="00736501" w:rsidRPr="002333D9" w:rsidRDefault="00736501" w:rsidP="00D3083C">
            <w:pPr>
              <w:pStyle w:val="a7"/>
              <w:spacing w:before="0" w:beforeAutospacing="0" w:after="0" w:afterAutospacing="0" w:line="301" w:lineRule="atLeast"/>
              <w:jc w:val="center"/>
            </w:pPr>
          </w:p>
        </w:tc>
      </w:tr>
      <w:tr w:rsidR="00736501" w:rsidRPr="002333D9">
        <w:tc>
          <w:tcPr>
            <w:tcW w:w="6048" w:type="dxa"/>
          </w:tcPr>
          <w:p w:rsidR="00736501" w:rsidRPr="002333D9" w:rsidRDefault="00736501" w:rsidP="00D3083C">
            <w:pPr>
              <w:pStyle w:val="a7"/>
              <w:spacing w:before="0" w:beforeAutospacing="0" w:after="0" w:afterAutospacing="0"/>
            </w:pPr>
            <w:r w:rsidRPr="002333D9">
              <w:rPr>
                <w:lang w:val="en-US"/>
              </w:rPr>
              <w:t>8</w:t>
            </w:r>
            <w:r w:rsidRPr="002333D9">
              <w:t xml:space="preserve">. Запасы </w:t>
            </w:r>
          </w:p>
        </w:tc>
        <w:tc>
          <w:tcPr>
            <w:tcW w:w="1080" w:type="dxa"/>
          </w:tcPr>
          <w:p w:rsidR="00736501" w:rsidRPr="002333D9" w:rsidRDefault="00736501" w:rsidP="00D3083C">
            <w:pPr>
              <w:pStyle w:val="a7"/>
              <w:spacing w:before="0" w:beforeAutospacing="0" w:after="0" w:afterAutospacing="0" w:line="301" w:lineRule="atLeast"/>
              <w:jc w:val="center"/>
            </w:pPr>
          </w:p>
        </w:tc>
        <w:tc>
          <w:tcPr>
            <w:tcW w:w="1102" w:type="dxa"/>
          </w:tcPr>
          <w:p w:rsidR="00736501" w:rsidRPr="002333D9" w:rsidRDefault="00736501" w:rsidP="00D3083C">
            <w:pPr>
              <w:pStyle w:val="a7"/>
              <w:spacing w:before="0" w:beforeAutospacing="0" w:after="0" w:afterAutospacing="0" w:line="301" w:lineRule="atLeast"/>
              <w:jc w:val="center"/>
            </w:pPr>
          </w:p>
        </w:tc>
        <w:tc>
          <w:tcPr>
            <w:tcW w:w="0" w:type="auto"/>
          </w:tcPr>
          <w:p w:rsidR="00736501" w:rsidRPr="002333D9" w:rsidRDefault="00736501" w:rsidP="00D3083C">
            <w:pPr>
              <w:pStyle w:val="a7"/>
              <w:spacing w:before="0" w:beforeAutospacing="0" w:after="0" w:afterAutospacing="0" w:line="301" w:lineRule="atLeast"/>
              <w:jc w:val="center"/>
            </w:pPr>
          </w:p>
        </w:tc>
      </w:tr>
      <w:tr w:rsidR="00736501" w:rsidRPr="002333D9">
        <w:tc>
          <w:tcPr>
            <w:tcW w:w="6048" w:type="dxa"/>
          </w:tcPr>
          <w:p w:rsidR="00736501" w:rsidRPr="002333D9" w:rsidRDefault="00736501" w:rsidP="00D3083C">
            <w:pPr>
              <w:pStyle w:val="a7"/>
              <w:spacing w:before="0" w:beforeAutospacing="0" w:after="0" w:afterAutospacing="0"/>
            </w:pPr>
            <w:r w:rsidRPr="002333D9">
              <w:t>9. Доля финансирования внеоборотных активов за счет собственных средств (2/1), %</w:t>
            </w:r>
          </w:p>
        </w:tc>
        <w:tc>
          <w:tcPr>
            <w:tcW w:w="1080" w:type="dxa"/>
          </w:tcPr>
          <w:p w:rsidR="00736501" w:rsidRPr="002333D9" w:rsidRDefault="00736501" w:rsidP="00D3083C">
            <w:pPr>
              <w:pStyle w:val="a7"/>
              <w:spacing w:before="0" w:beforeAutospacing="0" w:after="0" w:afterAutospacing="0" w:line="301" w:lineRule="atLeast"/>
              <w:jc w:val="center"/>
            </w:pPr>
          </w:p>
        </w:tc>
        <w:tc>
          <w:tcPr>
            <w:tcW w:w="1102" w:type="dxa"/>
          </w:tcPr>
          <w:p w:rsidR="00736501" w:rsidRPr="002333D9" w:rsidRDefault="00736501" w:rsidP="00D3083C">
            <w:pPr>
              <w:pStyle w:val="a7"/>
              <w:spacing w:before="0" w:beforeAutospacing="0" w:after="0" w:afterAutospacing="0" w:line="301" w:lineRule="atLeast"/>
              <w:jc w:val="center"/>
            </w:pPr>
          </w:p>
        </w:tc>
        <w:tc>
          <w:tcPr>
            <w:tcW w:w="0" w:type="auto"/>
          </w:tcPr>
          <w:p w:rsidR="00736501" w:rsidRPr="002333D9" w:rsidRDefault="00736501" w:rsidP="00D3083C">
            <w:pPr>
              <w:pStyle w:val="a7"/>
              <w:spacing w:before="0" w:beforeAutospacing="0" w:after="0" w:afterAutospacing="0" w:line="301" w:lineRule="atLeast"/>
              <w:jc w:val="center"/>
            </w:pPr>
          </w:p>
        </w:tc>
      </w:tr>
      <w:tr w:rsidR="00736501" w:rsidRPr="002333D9">
        <w:tc>
          <w:tcPr>
            <w:tcW w:w="6048" w:type="dxa"/>
          </w:tcPr>
          <w:p w:rsidR="00736501" w:rsidRPr="002333D9" w:rsidRDefault="00736501" w:rsidP="00D3083C">
            <w:pPr>
              <w:pStyle w:val="a7"/>
              <w:spacing w:before="0" w:beforeAutospacing="0" w:after="0" w:afterAutospacing="0"/>
            </w:pPr>
            <w:r w:rsidRPr="002333D9">
              <w:t>10. Доля финансирования пополнения оборотного капитала за счет собственных средств (3/1), %</w:t>
            </w:r>
          </w:p>
        </w:tc>
        <w:tc>
          <w:tcPr>
            <w:tcW w:w="1080" w:type="dxa"/>
          </w:tcPr>
          <w:p w:rsidR="00736501" w:rsidRPr="002333D9" w:rsidRDefault="00736501" w:rsidP="00D3083C">
            <w:pPr>
              <w:pStyle w:val="a7"/>
              <w:spacing w:before="0" w:beforeAutospacing="0" w:after="0" w:afterAutospacing="0" w:line="301" w:lineRule="atLeast"/>
              <w:jc w:val="center"/>
            </w:pPr>
          </w:p>
        </w:tc>
        <w:tc>
          <w:tcPr>
            <w:tcW w:w="1102" w:type="dxa"/>
          </w:tcPr>
          <w:p w:rsidR="00736501" w:rsidRPr="002333D9" w:rsidRDefault="00736501" w:rsidP="00D3083C">
            <w:pPr>
              <w:pStyle w:val="a7"/>
              <w:spacing w:before="0" w:beforeAutospacing="0" w:after="0" w:afterAutospacing="0" w:line="301" w:lineRule="atLeast"/>
              <w:jc w:val="center"/>
            </w:pPr>
          </w:p>
        </w:tc>
        <w:tc>
          <w:tcPr>
            <w:tcW w:w="0" w:type="auto"/>
          </w:tcPr>
          <w:p w:rsidR="00736501" w:rsidRPr="002333D9" w:rsidRDefault="00736501" w:rsidP="00D3083C">
            <w:pPr>
              <w:pStyle w:val="a7"/>
              <w:spacing w:before="0" w:beforeAutospacing="0" w:after="0" w:afterAutospacing="0" w:line="301" w:lineRule="atLeast"/>
              <w:jc w:val="center"/>
            </w:pPr>
          </w:p>
        </w:tc>
      </w:tr>
      <w:tr w:rsidR="00736501" w:rsidRPr="002333D9">
        <w:tc>
          <w:tcPr>
            <w:tcW w:w="6048" w:type="dxa"/>
          </w:tcPr>
          <w:p w:rsidR="00736501" w:rsidRPr="002333D9" w:rsidRDefault="00736501" w:rsidP="00D3083C">
            <w:pPr>
              <w:pStyle w:val="a7"/>
              <w:spacing w:before="0" w:beforeAutospacing="0" w:after="0" w:afterAutospacing="0"/>
            </w:pPr>
            <w:r w:rsidRPr="002333D9">
              <w:t>11. Доля финансирования запасов за счет собственных оборотных средств (3/8),%</w:t>
            </w:r>
          </w:p>
        </w:tc>
        <w:tc>
          <w:tcPr>
            <w:tcW w:w="1080" w:type="dxa"/>
          </w:tcPr>
          <w:p w:rsidR="00736501" w:rsidRPr="002333D9" w:rsidRDefault="00736501" w:rsidP="00D3083C">
            <w:pPr>
              <w:pStyle w:val="a7"/>
              <w:spacing w:before="0" w:beforeAutospacing="0" w:after="0" w:afterAutospacing="0" w:line="301" w:lineRule="atLeast"/>
              <w:jc w:val="center"/>
            </w:pPr>
          </w:p>
        </w:tc>
        <w:tc>
          <w:tcPr>
            <w:tcW w:w="1102" w:type="dxa"/>
          </w:tcPr>
          <w:p w:rsidR="00736501" w:rsidRPr="002333D9" w:rsidRDefault="00736501" w:rsidP="00D3083C">
            <w:pPr>
              <w:pStyle w:val="a7"/>
              <w:spacing w:before="0" w:beforeAutospacing="0" w:after="0" w:afterAutospacing="0" w:line="301" w:lineRule="atLeast"/>
              <w:jc w:val="center"/>
            </w:pPr>
          </w:p>
        </w:tc>
        <w:tc>
          <w:tcPr>
            <w:tcW w:w="0" w:type="auto"/>
          </w:tcPr>
          <w:p w:rsidR="00736501" w:rsidRPr="002333D9" w:rsidRDefault="00736501" w:rsidP="00D3083C">
            <w:pPr>
              <w:pStyle w:val="a7"/>
              <w:spacing w:before="0" w:beforeAutospacing="0" w:after="0" w:afterAutospacing="0" w:line="301" w:lineRule="atLeast"/>
              <w:jc w:val="center"/>
            </w:pPr>
          </w:p>
        </w:tc>
      </w:tr>
      <w:tr w:rsidR="00736501" w:rsidRPr="002333D9">
        <w:tc>
          <w:tcPr>
            <w:tcW w:w="6048" w:type="dxa"/>
          </w:tcPr>
          <w:p w:rsidR="00736501" w:rsidRPr="002333D9" w:rsidRDefault="00736501" w:rsidP="00D3083C">
            <w:pPr>
              <w:pStyle w:val="a7"/>
              <w:spacing w:before="0" w:beforeAutospacing="0" w:after="0" w:afterAutospacing="0"/>
            </w:pPr>
            <w:r w:rsidRPr="002333D9">
              <w:t>12. Доля финансирования запасов за счет собственных и заемных средств (7/8),%</w:t>
            </w:r>
          </w:p>
        </w:tc>
        <w:tc>
          <w:tcPr>
            <w:tcW w:w="1080" w:type="dxa"/>
          </w:tcPr>
          <w:p w:rsidR="00736501" w:rsidRPr="002333D9" w:rsidRDefault="00736501" w:rsidP="00D3083C">
            <w:pPr>
              <w:pStyle w:val="a7"/>
              <w:spacing w:before="0" w:beforeAutospacing="0" w:after="0" w:afterAutospacing="0" w:line="301" w:lineRule="atLeast"/>
              <w:jc w:val="center"/>
            </w:pPr>
          </w:p>
        </w:tc>
        <w:tc>
          <w:tcPr>
            <w:tcW w:w="1102" w:type="dxa"/>
          </w:tcPr>
          <w:p w:rsidR="00736501" w:rsidRPr="002333D9" w:rsidRDefault="00736501" w:rsidP="00D3083C">
            <w:pPr>
              <w:pStyle w:val="a7"/>
              <w:spacing w:before="0" w:beforeAutospacing="0" w:after="0" w:afterAutospacing="0" w:line="301" w:lineRule="atLeast"/>
              <w:jc w:val="center"/>
            </w:pPr>
          </w:p>
        </w:tc>
        <w:tc>
          <w:tcPr>
            <w:tcW w:w="0" w:type="auto"/>
          </w:tcPr>
          <w:p w:rsidR="00736501" w:rsidRPr="002333D9" w:rsidRDefault="00736501" w:rsidP="00D3083C">
            <w:pPr>
              <w:pStyle w:val="a7"/>
              <w:spacing w:before="0" w:beforeAutospacing="0" w:after="0" w:afterAutospacing="0" w:line="301" w:lineRule="atLeast"/>
              <w:jc w:val="center"/>
            </w:pPr>
          </w:p>
        </w:tc>
      </w:tr>
      <w:tr w:rsidR="00736501" w:rsidRPr="002333D9">
        <w:tc>
          <w:tcPr>
            <w:tcW w:w="6048" w:type="dxa"/>
          </w:tcPr>
          <w:p w:rsidR="00736501" w:rsidRPr="002333D9" w:rsidRDefault="00736501" w:rsidP="00D3083C">
            <w:pPr>
              <w:pStyle w:val="a7"/>
              <w:spacing w:before="0" w:beforeAutospacing="0" w:after="0" w:afterAutospacing="0"/>
            </w:pPr>
            <w:r w:rsidRPr="002333D9">
              <w:t>13. Фс</w:t>
            </w:r>
          </w:p>
        </w:tc>
        <w:tc>
          <w:tcPr>
            <w:tcW w:w="1080" w:type="dxa"/>
          </w:tcPr>
          <w:p w:rsidR="00736501" w:rsidRPr="002333D9" w:rsidRDefault="00736501" w:rsidP="00D3083C">
            <w:pPr>
              <w:pStyle w:val="a7"/>
              <w:spacing w:before="0" w:beforeAutospacing="0" w:after="0" w:afterAutospacing="0" w:line="301" w:lineRule="atLeast"/>
              <w:jc w:val="center"/>
            </w:pPr>
          </w:p>
        </w:tc>
        <w:tc>
          <w:tcPr>
            <w:tcW w:w="1102" w:type="dxa"/>
          </w:tcPr>
          <w:p w:rsidR="00736501" w:rsidRPr="002333D9" w:rsidRDefault="00736501" w:rsidP="00D3083C">
            <w:pPr>
              <w:pStyle w:val="a7"/>
              <w:spacing w:before="0" w:beforeAutospacing="0" w:after="0" w:afterAutospacing="0" w:line="301" w:lineRule="atLeast"/>
              <w:jc w:val="center"/>
            </w:pPr>
          </w:p>
        </w:tc>
        <w:tc>
          <w:tcPr>
            <w:tcW w:w="0" w:type="auto"/>
          </w:tcPr>
          <w:p w:rsidR="00736501" w:rsidRPr="002333D9" w:rsidRDefault="00736501" w:rsidP="00D3083C">
            <w:pPr>
              <w:pStyle w:val="a7"/>
              <w:spacing w:before="0" w:beforeAutospacing="0" w:after="0" w:afterAutospacing="0" w:line="301" w:lineRule="atLeast"/>
              <w:jc w:val="center"/>
            </w:pPr>
          </w:p>
        </w:tc>
      </w:tr>
      <w:tr w:rsidR="00736501" w:rsidRPr="002333D9">
        <w:tc>
          <w:tcPr>
            <w:tcW w:w="6048" w:type="dxa"/>
          </w:tcPr>
          <w:p w:rsidR="00736501" w:rsidRPr="002333D9" w:rsidRDefault="00736501" w:rsidP="00D3083C">
            <w:pPr>
              <w:pStyle w:val="a7"/>
              <w:spacing w:before="0" w:beforeAutospacing="0" w:after="0" w:afterAutospacing="0"/>
            </w:pPr>
            <w:r w:rsidRPr="002333D9">
              <w:t>14. Фд</w:t>
            </w:r>
          </w:p>
        </w:tc>
        <w:tc>
          <w:tcPr>
            <w:tcW w:w="1080" w:type="dxa"/>
          </w:tcPr>
          <w:p w:rsidR="00736501" w:rsidRPr="002333D9" w:rsidRDefault="00736501" w:rsidP="00D3083C">
            <w:pPr>
              <w:pStyle w:val="a7"/>
              <w:spacing w:before="0" w:beforeAutospacing="0" w:after="0" w:afterAutospacing="0" w:line="301" w:lineRule="atLeast"/>
              <w:jc w:val="center"/>
            </w:pPr>
          </w:p>
        </w:tc>
        <w:tc>
          <w:tcPr>
            <w:tcW w:w="1102" w:type="dxa"/>
          </w:tcPr>
          <w:p w:rsidR="00736501" w:rsidRPr="002333D9" w:rsidRDefault="00736501" w:rsidP="00D3083C">
            <w:pPr>
              <w:pStyle w:val="a7"/>
              <w:spacing w:before="0" w:beforeAutospacing="0" w:after="0" w:afterAutospacing="0" w:line="301" w:lineRule="atLeast"/>
              <w:jc w:val="center"/>
            </w:pPr>
          </w:p>
        </w:tc>
        <w:tc>
          <w:tcPr>
            <w:tcW w:w="0" w:type="auto"/>
          </w:tcPr>
          <w:p w:rsidR="00736501" w:rsidRPr="002333D9" w:rsidRDefault="00736501" w:rsidP="00D3083C">
            <w:pPr>
              <w:pStyle w:val="a7"/>
              <w:spacing w:before="0" w:beforeAutospacing="0" w:after="0" w:afterAutospacing="0" w:line="301" w:lineRule="atLeast"/>
              <w:jc w:val="center"/>
            </w:pPr>
          </w:p>
        </w:tc>
      </w:tr>
      <w:tr w:rsidR="00736501" w:rsidRPr="002333D9">
        <w:tc>
          <w:tcPr>
            <w:tcW w:w="6048" w:type="dxa"/>
          </w:tcPr>
          <w:p w:rsidR="00736501" w:rsidRPr="002333D9" w:rsidRDefault="00736501" w:rsidP="00D3083C">
            <w:pPr>
              <w:pStyle w:val="a7"/>
              <w:spacing w:before="0" w:beforeAutospacing="0" w:after="0" w:afterAutospacing="0"/>
            </w:pPr>
            <w:r w:rsidRPr="002333D9">
              <w:t>15. Фо</w:t>
            </w:r>
          </w:p>
        </w:tc>
        <w:tc>
          <w:tcPr>
            <w:tcW w:w="1080" w:type="dxa"/>
          </w:tcPr>
          <w:p w:rsidR="00736501" w:rsidRPr="002333D9" w:rsidRDefault="00736501" w:rsidP="00D3083C">
            <w:pPr>
              <w:pStyle w:val="a7"/>
              <w:spacing w:before="0" w:beforeAutospacing="0" w:after="0" w:afterAutospacing="0" w:line="301" w:lineRule="atLeast"/>
              <w:jc w:val="center"/>
            </w:pPr>
          </w:p>
        </w:tc>
        <w:tc>
          <w:tcPr>
            <w:tcW w:w="1102" w:type="dxa"/>
          </w:tcPr>
          <w:p w:rsidR="00736501" w:rsidRPr="002333D9" w:rsidRDefault="00736501" w:rsidP="00D3083C">
            <w:pPr>
              <w:pStyle w:val="a7"/>
              <w:spacing w:before="0" w:beforeAutospacing="0" w:after="0" w:afterAutospacing="0" w:line="301" w:lineRule="atLeast"/>
              <w:jc w:val="center"/>
            </w:pPr>
          </w:p>
        </w:tc>
        <w:tc>
          <w:tcPr>
            <w:tcW w:w="0" w:type="auto"/>
          </w:tcPr>
          <w:p w:rsidR="00736501" w:rsidRPr="002333D9" w:rsidRDefault="00736501" w:rsidP="00D3083C">
            <w:pPr>
              <w:pStyle w:val="a7"/>
              <w:spacing w:before="0" w:beforeAutospacing="0" w:after="0" w:afterAutospacing="0" w:line="301" w:lineRule="atLeast"/>
              <w:jc w:val="center"/>
            </w:pPr>
          </w:p>
        </w:tc>
      </w:tr>
      <w:tr w:rsidR="00736501" w:rsidRPr="002333D9">
        <w:tc>
          <w:tcPr>
            <w:tcW w:w="6048" w:type="dxa"/>
          </w:tcPr>
          <w:p w:rsidR="00736501" w:rsidRPr="002333D9" w:rsidRDefault="00736501" w:rsidP="00D3083C">
            <w:pPr>
              <w:pStyle w:val="a7"/>
              <w:spacing w:before="0" w:beforeAutospacing="0" w:after="0" w:afterAutospacing="0"/>
            </w:pPr>
            <w:r w:rsidRPr="002333D9">
              <w:t>16. Трехкомпонентный показатель типа финансовой устойчивости (</w:t>
            </w:r>
            <w:r w:rsidRPr="002333D9">
              <w:rPr>
                <w:lang w:val="en-US"/>
              </w:rPr>
              <w:t>S</w:t>
            </w:r>
            <w:r w:rsidRPr="002333D9">
              <w:t>)</w:t>
            </w:r>
          </w:p>
        </w:tc>
        <w:tc>
          <w:tcPr>
            <w:tcW w:w="1080" w:type="dxa"/>
          </w:tcPr>
          <w:p w:rsidR="00736501" w:rsidRPr="002333D9" w:rsidRDefault="00736501" w:rsidP="00D3083C">
            <w:pPr>
              <w:pStyle w:val="a7"/>
              <w:spacing w:before="0" w:beforeAutospacing="0" w:after="0" w:afterAutospacing="0" w:line="301" w:lineRule="atLeast"/>
              <w:jc w:val="center"/>
            </w:pPr>
          </w:p>
        </w:tc>
        <w:tc>
          <w:tcPr>
            <w:tcW w:w="1102" w:type="dxa"/>
          </w:tcPr>
          <w:p w:rsidR="00736501" w:rsidRPr="002333D9" w:rsidRDefault="00736501" w:rsidP="00D3083C">
            <w:pPr>
              <w:pStyle w:val="a7"/>
              <w:spacing w:before="0" w:beforeAutospacing="0" w:after="0" w:afterAutospacing="0" w:line="301" w:lineRule="atLeast"/>
              <w:jc w:val="center"/>
            </w:pPr>
          </w:p>
        </w:tc>
        <w:tc>
          <w:tcPr>
            <w:tcW w:w="0" w:type="auto"/>
          </w:tcPr>
          <w:p w:rsidR="00736501" w:rsidRPr="002333D9" w:rsidRDefault="00736501" w:rsidP="00D3083C">
            <w:pPr>
              <w:pStyle w:val="a7"/>
              <w:spacing w:before="0" w:beforeAutospacing="0" w:after="0" w:afterAutospacing="0" w:line="301" w:lineRule="atLeast"/>
              <w:jc w:val="center"/>
            </w:pPr>
          </w:p>
        </w:tc>
      </w:tr>
    </w:tbl>
    <w:p w:rsidR="00736501" w:rsidRPr="00C3282C" w:rsidRDefault="00736501" w:rsidP="007152C4">
      <w:pPr>
        <w:pStyle w:val="70"/>
        <w:keepNext w:val="0"/>
        <w:widowControl w:val="0"/>
        <w:autoSpaceDE w:val="0"/>
        <w:autoSpaceDN w:val="0"/>
        <w:adjustRightInd w:val="0"/>
        <w:spacing w:before="0" w:after="0" w:line="360" w:lineRule="auto"/>
        <w:ind w:firstLine="540"/>
        <w:jc w:val="right"/>
        <w:outlineLvl w:val="9"/>
        <w:rPr>
          <w:rFonts w:cs="Times New Roman"/>
          <w:szCs w:val="28"/>
        </w:rPr>
      </w:pPr>
    </w:p>
    <w:p w:rsidR="00736501" w:rsidRDefault="00736501" w:rsidP="007152C4">
      <w:pPr>
        <w:pStyle w:val="70"/>
        <w:keepNext w:val="0"/>
        <w:widowControl w:val="0"/>
        <w:autoSpaceDE w:val="0"/>
        <w:autoSpaceDN w:val="0"/>
        <w:adjustRightInd w:val="0"/>
        <w:spacing w:before="0" w:after="0" w:line="360" w:lineRule="auto"/>
        <w:ind w:firstLine="539"/>
        <w:jc w:val="both"/>
        <w:outlineLvl w:val="9"/>
        <w:rPr>
          <w:rFonts w:cs="Times New Roman"/>
          <w:szCs w:val="28"/>
        </w:rPr>
      </w:pPr>
      <w:r>
        <w:rPr>
          <w:rFonts w:cs="Times New Roman"/>
          <w:szCs w:val="28"/>
        </w:rPr>
        <w:t xml:space="preserve">Вывод: </w:t>
      </w:r>
    </w:p>
    <w:p w:rsidR="007152C4" w:rsidRDefault="007152C4" w:rsidP="007152C4">
      <w:pPr>
        <w:pStyle w:val="70"/>
        <w:keepNext w:val="0"/>
        <w:widowControl w:val="0"/>
        <w:autoSpaceDE w:val="0"/>
        <w:autoSpaceDN w:val="0"/>
        <w:adjustRightInd w:val="0"/>
        <w:spacing w:before="0" w:after="0" w:line="360" w:lineRule="auto"/>
        <w:ind w:firstLine="539"/>
        <w:jc w:val="both"/>
        <w:outlineLvl w:val="9"/>
        <w:rPr>
          <w:rFonts w:cs="Times New Roman"/>
          <w:szCs w:val="28"/>
        </w:rPr>
      </w:pPr>
      <w:r w:rsidRPr="00C3282C">
        <w:rPr>
          <w:rFonts w:cs="Times New Roman"/>
          <w:szCs w:val="28"/>
        </w:rPr>
        <w:t>По данным расчета можно сделать вывод, что и в 20</w:t>
      </w:r>
      <w:r w:rsidR="003C3C75">
        <w:rPr>
          <w:rFonts w:cs="Times New Roman"/>
          <w:szCs w:val="28"/>
        </w:rPr>
        <w:t>..</w:t>
      </w:r>
      <w:r w:rsidRPr="00C3282C">
        <w:rPr>
          <w:rFonts w:cs="Times New Roman"/>
          <w:szCs w:val="28"/>
        </w:rPr>
        <w:t>г., и в 20</w:t>
      </w:r>
      <w:r w:rsidR="003C3C75">
        <w:rPr>
          <w:rFonts w:cs="Times New Roman"/>
          <w:szCs w:val="28"/>
        </w:rPr>
        <w:t>..</w:t>
      </w:r>
      <w:r w:rsidRPr="00C3282C">
        <w:rPr>
          <w:rFonts w:cs="Times New Roman"/>
          <w:szCs w:val="28"/>
        </w:rPr>
        <w:t xml:space="preserve">г. предприятие находилось в </w:t>
      </w:r>
      <w:r w:rsidR="003C3C75">
        <w:rPr>
          <w:rFonts w:cs="Times New Roman"/>
          <w:szCs w:val="28"/>
        </w:rPr>
        <w:t>………………..</w:t>
      </w:r>
      <w:r w:rsidRPr="00C3282C">
        <w:rPr>
          <w:rFonts w:cs="Times New Roman"/>
          <w:szCs w:val="28"/>
        </w:rPr>
        <w:t xml:space="preserve"> финансовой ситуации.</w:t>
      </w:r>
    </w:p>
    <w:p w:rsidR="00736501" w:rsidRPr="00C3282C" w:rsidRDefault="00736501" w:rsidP="007152C4">
      <w:pPr>
        <w:pStyle w:val="70"/>
        <w:keepNext w:val="0"/>
        <w:widowControl w:val="0"/>
        <w:autoSpaceDE w:val="0"/>
        <w:autoSpaceDN w:val="0"/>
        <w:adjustRightInd w:val="0"/>
        <w:spacing w:before="0" w:after="0" w:line="360" w:lineRule="auto"/>
        <w:ind w:firstLine="539"/>
        <w:jc w:val="both"/>
        <w:outlineLvl w:val="9"/>
        <w:rPr>
          <w:rFonts w:cs="Times New Roman"/>
          <w:szCs w:val="28"/>
        </w:rPr>
      </w:pPr>
      <w:r>
        <w:rPr>
          <w:rFonts w:cs="Times New Roman"/>
          <w:szCs w:val="28"/>
        </w:rPr>
        <w:t>На приобретение внеоборотных активов направлялось …. собственных средств (показатель 9), …… - на пополнение оборотных средств (показатель 10). Если предположить, что эта доля полностью направляется на формирование запасов, то в этом случае они покрывают лишь ….(показатель 11). Та</w:t>
      </w:r>
      <w:r>
        <w:rPr>
          <w:rFonts w:cs="Times New Roman"/>
          <w:szCs w:val="28"/>
        </w:rPr>
        <w:lastRenderedPageBreak/>
        <w:t xml:space="preserve">ким образом, за счет источников собственных и заемных средств покрывается ….(показатель 12) стоимости запасов, что (достаточно/недостаточно). </w:t>
      </w:r>
    </w:p>
    <w:p w:rsidR="00EA2DE0" w:rsidRPr="00C3282C" w:rsidRDefault="007152C4" w:rsidP="007152C4">
      <w:pPr>
        <w:spacing w:line="360" w:lineRule="auto"/>
        <w:ind w:firstLine="708"/>
        <w:jc w:val="both"/>
        <w:rPr>
          <w:sz w:val="28"/>
          <w:szCs w:val="28"/>
        </w:rPr>
      </w:pPr>
      <w:r>
        <w:rPr>
          <w:sz w:val="28"/>
          <w:szCs w:val="28"/>
        </w:rPr>
        <w:t>Д</w:t>
      </w:r>
      <w:r w:rsidRPr="00C3282C">
        <w:rPr>
          <w:sz w:val="28"/>
          <w:szCs w:val="28"/>
        </w:rPr>
        <w:t xml:space="preserve">ля получения количественных характеристик финансовой устойчивости предприятия рассчитывается ряд коэффициентов (табл. </w:t>
      </w:r>
      <w:r w:rsidR="00736501">
        <w:rPr>
          <w:sz w:val="28"/>
          <w:szCs w:val="28"/>
        </w:rPr>
        <w:t>4</w:t>
      </w:r>
      <w:r w:rsidRPr="00C3282C">
        <w:rPr>
          <w:sz w:val="28"/>
          <w:szCs w:val="28"/>
        </w:rPr>
        <w:t>.).</w:t>
      </w:r>
    </w:p>
    <w:tbl>
      <w:tblPr>
        <w:tblW w:w="9934" w:type="dxa"/>
        <w:jc w:val="center"/>
        <w:tblLayout w:type="fixed"/>
        <w:tblLook w:val="0000" w:firstRow="0" w:lastRow="0" w:firstColumn="0" w:lastColumn="0" w:noHBand="0" w:noVBand="0"/>
      </w:tblPr>
      <w:tblGrid>
        <w:gridCol w:w="93"/>
        <w:gridCol w:w="1289"/>
        <w:gridCol w:w="1289"/>
        <w:gridCol w:w="1853"/>
        <w:gridCol w:w="1594"/>
        <w:gridCol w:w="1594"/>
        <w:gridCol w:w="1845"/>
        <w:gridCol w:w="13"/>
        <w:gridCol w:w="364"/>
      </w:tblGrid>
      <w:tr w:rsidR="00EA2DE0" w:rsidRPr="00762FB2">
        <w:trPr>
          <w:gridBefore w:val="1"/>
          <w:wBefore w:w="93" w:type="dxa"/>
          <w:trHeight w:val="255"/>
          <w:jc w:val="center"/>
        </w:trPr>
        <w:tc>
          <w:tcPr>
            <w:tcW w:w="1289" w:type="dxa"/>
            <w:tcBorders>
              <w:top w:val="nil"/>
              <w:left w:val="nil"/>
              <w:bottom w:val="nil"/>
              <w:right w:val="nil"/>
            </w:tcBorders>
          </w:tcPr>
          <w:p w:rsidR="00EA2DE0" w:rsidRPr="00C3282C" w:rsidRDefault="00EA2DE0" w:rsidP="00D3083C">
            <w:pPr>
              <w:jc w:val="right"/>
              <w:rPr>
                <w:sz w:val="28"/>
                <w:szCs w:val="28"/>
              </w:rPr>
            </w:pPr>
          </w:p>
        </w:tc>
        <w:tc>
          <w:tcPr>
            <w:tcW w:w="1289" w:type="dxa"/>
            <w:tcBorders>
              <w:top w:val="nil"/>
              <w:left w:val="nil"/>
              <w:bottom w:val="nil"/>
              <w:right w:val="nil"/>
            </w:tcBorders>
          </w:tcPr>
          <w:p w:rsidR="00EA2DE0" w:rsidRPr="00C3282C" w:rsidRDefault="00EA2DE0" w:rsidP="00D3083C">
            <w:pPr>
              <w:jc w:val="right"/>
              <w:rPr>
                <w:sz w:val="28"/>
                <w:szCs w:val="28"/>
              </w:rPr>
            </w:pPr>
          </w:p>
        </w:tc>
        <w:tc>
          <w:tcPr>
            <w:tcW w:w="7263" w:type="dxa"/>
            <w:gridSpan w:val="6"/>
            <w:tcBorders>
              <w:top w:val="nil"/>
              <w:left w:val="nil"/>
              <w:bottom w:val="nil"/>
              <w:right w:val="nil"/>
            </w:tcBorders>
            <w:shd w:val="clear" w:color="auto" w:fill="auto"/>
            <w:vAlign w:val="center"/>
          </w:tcPr>
          <w:p w:rsidR="00EA2DE0" w:rsidRPr="00EA2DE0" w:rsidRDefault="00EA2DE0" w:rsidP="00D3083C">
            <w:pPr>
              <w:jc w:val="right"/>
              <w:rPr>
                <w:sz w:val="28"/>
                <w:szCs w:val="28"/>
              </w:rPr>
            </w:pPr>
            <w:r w:rsidRPr="00C3282C">
              <w:rPr>
                <w:sz w:val="28"/>
                <w:szCs w:val="28"/>
              </w:rPr>
              <w:t xml:space="preserve">Таблица </w:t>
            </w:r>
            <w:r w:rsidRPr="00EA2DE0">
              <w:rPr>
                <w:sz w:val="28"/>
                <w:szCs w:val="28"/>
              </w:rPr>
              <w:t>4</w:t>
            </w:r>
          </w:p>
        </w:tc>
      </w:tr>
      <w:tr w:rsidR="00EA2DE0" w:rsidRPr="00C3282C">
        <w:trPr>
          <w:gridAfter w:val="2"/>
          <w:wAfter w:w="377" w:type="dxa"/>
          <w:trHeight w:val="255"/>
          <w:jc w:val="center"/>
        </w:trPr>
        <w:tc>
          <w:tcPr>
            <w:tcW w:w="9557" w:type="dxa"/>
            <w:gridSpan w:val="7"/>
            <w:tcBorders>
              <w:top w:val="nil"/>
              <w:left w:val="nil"/>
              <w:bottom w:val="single" w:sz="4" w:space="0" w:color="auto"/>
              <w:right w:val="nil"/>
            </w:tcBorders>
          </w:tcPr>
          <w:p w:rsidR="00EA2DE0" w:rsidRPr="00C3282C" w:rsidRDefault="00EA2DE0" w:rsidP="00D3083C">
            <w:pPr>
              <w:jc w:val="center"/>
              <w:rPr>
                <w:sz w:val="28"/>
                <w:szCs w:val="28"/>
              </w:rPr>
            </w:pPr>
            <w:r w:rsidRPr="00C3282C">
              <w:rPr>
                <w:b/>
                <w:sz w:val="28"/>
                <w:szCs w:val="28"/>
              </w:rPr>
              <w:t>Коэффициенты финансовой устойчивости</w:t>
            </w:r>
          </w:p>
        </w:tc>
      </w:tr>
      <w:tr w:rsidR="00EA2DE0" w:rsidRPr="00C32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4" w:type="dxa"/>
          <w:trHeight w:val="645"/>
          <w:jc w:val="center"/>
        </w:trPr>
        <w:tc>
          <w:tcPr>
            <w:tcW w:w="4524" w:type="dxa"/>
            <w:gridSpan w:val="4"/>
            <w:shd w:val="clear" w:color="auto" w:fill="auto"/>
            <w:vAlign w:val="center"/>
          </w:tcPr>
          <w:p w:rsidR="00EA2DE0" w:rsidRPr="00C3282C" w:rsidRDefault="00EA2DE0" w:rsidP="00D3083C">
            <w:pPr>
              <w:jc w:val="center"/>
            </w:pPr>
            <w:r w:rsidRPr="00C3282C">
              <w:t>Наименование</w:t>
            </w:r>
          </w:p>
        </w:tc>
        <w:tc>
          <w:tcPr>
            <w:tcW w:w="3188" w:type="dxa"/>
            <w:gridSpan w:val="2"/>
            <w:vAlign w:val="center"/>
          </w:tcPr>
          <w:p w:rsidR="00EA2DE0" w:rsidRPr="00C3282C" w:rsidRDefault="00EA2DE0" w:rsidP="00D3083C">
            <w:pPr>
              <w:jc w:val="center"/>
            </w:pPr>
            <w:r w:rsidRPr="00C3282C">
              <w:t xml:space="preserve">Годы </w:t>
            </w:r>
          </w:p>
        </w:tc>
        <w:tc>
          <w:tcPr>
            <w:tcW w:w="1858" w:type="dxa"/>
            <w:gridSpan w:val="2"/>
            <w:shd w:val="clear" w:color="auto" w:fill="auto"/>
            <w:vAlign w:val="center"/>
          </w:tcPr>
          <w:p w:rsidR="00EA2DE0" w:rsidRPr="00C3282C" w:rsidRDefault="00EA2DE0" w:rsidP="00D3083C">
            <w:pPr>
              <w:jc w:val="center"/>
            </w:pPr>
            <w:r w:rsidRPr="00C3282C">
              <w:t>Отклонения и</w:t>
            </w:r>
          </w:p>
        </w:tc>
      </w:tr>
      <w:tr w:rsidR="00EA2DE0" w:rsidRPr="00C32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77" w:type="dxa"/>
          <w:trHeight w:val="506"/>
          <w:jc w:val="center"/>
        </w:trPr>
        <w:tc>
          <w:tcPr>
            <w:tcW w:w="4524" w:type="dxa"/>
            <w:gridSpan w:val="4"/>
            <w:shd w:val="clear" w:color="auto" w:fill="auto"/>
            <w:vAlign w:val="center"/>
          </w:tcPr>
          <w:p w:rsidR="00EA2DE0" w:rsidRPr="00C3282C" w:rsidRDefault="00EA2DE0" w:rsidP="00D3083C"/>
        </w:tc>
        <w:tc>
          <w:tcPr>
            <w:tcW w:w="1594" w:type="dxa"/>
            <w:vAlign w:val="center"/>
          </w:tcPr>
          <w:p w:rsidR="00EA2DE0" w:rsidRPr="00C3282C" w:rsidRDefault="00EA2DE0" w:rsidP="00D3083C">
            <w:pPr>
              <w:tabs>
                <w:tab w:val="left" w:pos="930"/>
              </w:tabs>
              <w:jc w:val="center"/>
            </w:pPr>
            <w:r>
              <w:t>2009</w:t>
            </w:r>
          </w:p>
        </w:tc>
        <w:tc>
          <w:tcPr>
            <w:tcW w:w="1594" w:type="dxa"/>
            <w:shd w:val="clear" w:color="auto" w:fill="auto"/>
            <w:vAlign w:val="center"/>
          </w:tcPr>
          <w:p w:rsidR="00EA2DE0" w:rsidRPr="00C3282C" w:rsidRDefault="00EA2DE0" w:rsidP="00D3083C">
            <w:pPr>
              <w:jc w:val="center"/>
            </w:pPr>
            <w:r>
              <w:t>2010</w:t>
            </w:r>
          </w:p>
        </w:tc>
        <w:tc>
          <w:tcPr>
            <w:tcW w:w="1845" w:type="dxa"/>
            <w:shd w:val="clear" w:color="auto" w:fill="auto"/>
            <w:vAlign w:val="center"/>
          </w:tcPr>
          <w:p w:rsidR="00EA2DE0" w:rsidRPr="00C3282C" w:rsidRDefault="00EA2DE0" w:rsidP="00D3083C">
            <w:pPr>
              <w:jc w:val="center"/>
            </w:pPr>
            <w:r>
              <w:t>2010</w:t>
            </w:r>
            <w:r w:rsidRPr="00C3282C">
              <w:t xml:space="preserve">г. к </w:t>
            </w:r>
            <w:r>
              <w:t>2009</w:t>
            </w:r>
            <w:r w:rsidRPr="00C3282C">
              <w:t>г.</w:t>
            </w:r>
          </w:p>
        </w:tc>
      </w:tr>
      <w:tr w:rsidR="00EA2DE0" w:rsidRPr="00C32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77" w:type="dxa"/>
          <w:trHeight w:val="506"/>
          <w:jc w:val="center"/>
        </w:trPr>
        <w:tc>
          <w:tcPr>
            <w:tcW w:w="4524" w:type="dxa"/>
            <w:gridSpan w:val="4"/>
            <w:shd w:val="clear" w:color="auto" w:fill="auto"/>
          </w:tcPr>
          <w:p w:rsidR="00EA2DE0" w:rsidRPr="007B1BA1" w:rsidRDefault="00EA2DE0" w:rsidP="00D3083C">
            <w:pPr>
              <w:autoSpaceDE w:val="0"/>
              <w:autoSpaceDN w:val="0"/>
              <w:adjustRightInd w:val="0"/>
            </w:pPr>
            <w:r w:rsidRPr="007B1BA1">
              <w:t xml:space="preserve">Коэффициент автономии </w:t>
            </w:r>
            <w:r w:rsidRPr="007B1BA1">
              <w:rPr>
                <w:rStyle w:val="apple-style-span"/>
                <w:rFonts w:eastAsia="Calibri"/>
                <w:color w:val="000000"/>
                <w:shd w:val="clear" w:color="auto" w:fill="FEFEFE"/>
              </w:rPr>
              <w:t>(коэффициент концентрации собственного капитала, коэффициент собственности)</w:t>
            </w:r>
          </w:p>
        </w:tc>
        <w:tc>
          <w:tcPr>
            <w:tcW w:w="1594" w:type="dxa"/>
            <w:vAlign w:val="center"/>
          </w:tcPr>
          <w:p w:rsidR="00EA2DE0" w:rsidRPr="00C3282C" w:rsidRDefault="00EA2DE0" w:rsidP="00D3083C">
            <w:pPr>
              <w:jc w:val="center"/>
            </w:pPr>
          </w:p>
        </w:tc>
        <w:tc>
          <w:tcPr>
            <w:tcW w:w="1594" w:type="dxa"/>
            <w:shd w:val="clear" w:color="auto" w:fill="auto"/>
            <w:vAlign w:val="center"/>
          </w:tcPr>
          <w:p w:rsidR="00EA2DE0" w:rsidRPr="00C3282C" w:rsidRDefault="00EA2DE0" w:rsidP="00D3083C">
            <w:pPr>
              <w:jc w:val="center"/>
            </w:pPr>
          </w:p>
        </w:tc>
        <w:tc>
          <w:tcPr>
            <w:tcW w:w="1845" w:type="dxa"/>
            <w:shd w:val="clear" w:color="auto" w:fill="auto"/>
            <w:vAlign w:val="center"/>
          </w:tcPr>
          <w:p w:rsidR="00EA2DE0" w:rsidRPr="00C3282C" w:rsidRDefault="00EA2DE0" w:rsidP="00D3083C">
            <w:pPr>
              <w:jc w:val="center"/>
            </w:pPr>
          </w:p>
        </w:tc>
      </w:tr>
      <w:tr w:rsidR="00EA2DE0" w:rsidRPr="00C32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77" w:type="dxa"/>
          <w:trHeight w:val="345"/>
          <w:jc w:val="center"/>
        </w:trPr>
        <w:tc>
          <w:tcPr>
            <w:tcW w:w="4524" w:type="dxa"/>
            <w:gridSpan w:val="4"/>
            <w:shd w:val="clear" w:color="auto" w:fill="auto"/>
          </w:tcPr>
          <w:p w:rsidR="00EA2DE0" w:rsidRPr="007B1BA1" w:rsidRDefault="00EA2DE0" w:rsidP="00D3083C">
            <w:pPr>
              <w:rPr>
                <w:b/>
              </w:rPr>
            </w:pPr>
            <w:r w:rsidRPr="007B1BA1">
              <w:rPr>
                <w:rStyle w:val="a8"/>
                <w:b w:val="0"/>
                <w:shd w:val="clear" w:color="auto" w:fill="FFFFFF"/>
              </w:rPr>
              <w:t>Коэффициент концентрации заемного капитала</w:t>
            </w:r>
          </w:p>
        </w:tc>
        <w:tc>
          <w:tcPr>
            <w:tcW w:w="1594" w:type="dxa"/>
            <w:vAlign w:val="center"/>
          </w:tcPr>
          <w:p w:rsidR="00EA2DE0" w:rsidRPr="00C3282C" w:rsidRDefault="00EA2DE0" w:rsidP="00D3083C">
            <w:pPr>
              <w:jc w:val="center"/>
            </w:pPr>
          </w:p>
        </w:tc>
        <w:tc>
          <w:tcPr>
            <w:tcW w:w="1594" w:type="dxa"/>
            <w:shd w:val="clear" w:color="auto" w:fill="auto"/>
            <w:vAlign w:val="center"/>
          </w:tcPr>
          <w:p w:rsidR="00EA2DE0" w:rsidRPr="00C3282C" w:rsidRDefault="00EA2DE0" w:rsidP="00D3083C">
            <w:pPr>
              <w:jc w:val="center"/>
            </w:pPr>
          </w:p>
        </w:tc>
        <w:tc>
          <w:tcPr>
            <w:tcW w:w="1845" w:type="dxa"/>
            <w:shd w:val="clear" w:color="auto" w:fill="auto"/>
            <w:vAlign w:val="center"/>
          </w:tcPr>
          <w:p w:rsidR="00EA2DE0" w:rsidRPr="00C3282C" w:rsidRDefault="00EA2DE0" w:rsidP="00D3083C">
            <w:pPr>
              <w:jc w:val="center"/>
            </w:pPr>
          </w:p>
        </w:tc>
      </w:tr>
      <w:tr w:rsidR="00EA2DE0" w:rsidRPr="00C32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77" w:type="dxa"/>
          <w:trHeight w:val="478"/>
          <w:jc w:val="center"/>
        </w:trPr>
        <w:tc>
          <w:tcPr>
            <w:tcW w:w="4524" w:type="dxa"/>
            <w:gridSpan w:val="4"/>
            <w:shd w:val="clear" w:color="auto" w:fill="auto"/>
          </w:tcPr>
          <w:p w:rsidR="00EA2DE0" w:rsidRPr="007B1BA1" w:rsidRDefault="00EA2DE0" w:rsidP="00D3083C">
            <w:pPr>
              <w:autoSpaceDE w:val="0"/>
              <w:autoSpaceDN w:val="0"/>
              <w:adjustRightInd w:val="0"/>
            </w:pPr>
            <w:r w:rsidRPr="007B1BA1">
              <w:t>Коэффициент обеспеченности оборотных активов СОС</w:t>
            </w:r>
          </w:p>
        </w:tc>
        <w:tc>
          <w:tcPr>
            <w:tcW w:w="1594" w:type="dxa"/>
            <w:vAlign w:val="center"/>
          </w:tcPr>
          <w:p w:rsidR="00EA2DE0" w:rsidRPr="00C3282C" w:rsidRDefault="00EA2DE0" w:rsidP="00D3083C">
            <w:pPr>
              <w:jc w:val="center"/>
            </w:pPr>
          </w:p>
        </w:tc>
        <w:tc>
          <w:tcPr>
            <w:tcW w:w="1594" w:type="dxa"/>
            <w:shd w:val="clear" w:color="auto" w:fill="auto"/>
            <w:vAlign w:val="center"/>
          </w:tcPr>
          <w:p w:rsidR="00EA2DE0" w:rsidRPr="00C3282C" w:rsidRDefault="00EA2DE0" w:rsidP="00D3083C">
            <w:pPr>
              <w:jc w:val="center"/>
            </w:pPr>
          </w:p>
        </w:tc>
        <w:tc>
          <w:tcPr>
            <w:tcW w:w="1845" w:type="dxa"/>
            <w:shd w:val="clear" w:color="auto" w:fill="auto"/>
            <w:vAlign w:val="center"/>
          </w:tcPr>
          <w:p w:rsidR="00EA2DE0" w:rsidRPr="00C3282C" w:rsidRDefault="00EA2DE0" w:rsidP="00D3083C">
            <w:pPr>
              <w:jc w:val="center"/>
            </w:pPr>
          </w:p>
        </w:tc>
      </w:tr>
      <w:tr w:rsidR="00EA2DE0" w:rsidRPr="00C32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77" w:type="dxa"/>
          <w:trHeight w:val="478"/>
          <w:jc w:val="center"/>
        </w:trPr>
        <w:tc>
          <w:tcPr>
            <w:tcW w:w="4524" w:type="dxa"/>
            <w:gridSpan w:val="4"/>
            <w:shd w:val="clear" w:color="auto" w:fill="auto"/>
          </w:tcPr>
          <w:p w:rsidR="00EA2DE0" w:rsidRPr="007B1BA1" w:rsidRDefault="00EA2DE0" w:rsidP="00D3083C">
            <w:pPr>
              <w:autoSpaceDE w:val="0"/>
              <w:autoSpaceDN w:val="0"/>
              <w:adjustRightInd w:val="0"/>
            </w:pPr>
            <w:r w:rsidRPr="007B1BA1">
              <w:rPr>
                <w:rStyle w:val="apple-style-span"/>
                <w:rFonts w:eastAsia="Calibri"/>
                <w:color w:val="000000"/>
                <w:shd w:val="clear" w:color="auto" w:fill="FFFFFF"/>
              </w:rPr>
              <w:t>Коэффициент обеспеченности запасов собственными средствами</w:t>
            </w:r>
          </w:p>
        </w:tc>
        <w:tc>
          <w:tcPr>
            <w:tcW w:w="1594" w:type="dxa"/>
            <w:vAlign w:val="center"/>
          </w:tcPr>
          <w:p w:rsidR="00EA2DE0" w:rsidRPr="00C3282C" w:rsidRDefault="00EA2DE0" w:rsidP="00D3083C">
            <w:pPr>
              <w:jc w:val="center"/>
            </w:pPr>
          </w:p>
        </w:tc>
        <w:tc>
          <w:tcPr>
            <w:tcW w:w="1594" w:type="dxa"/>
            <w:shd w:val="clear" w:color="auto" w:fill="auto"/>
            <w:vAlign w:val="center"/>
          </w:tcPr>
          <w:p w:rsidR="00EA2DE0" w:rsidRPr="00C3282C" w:rsidRDefault="00EA2DE0" w:rsidP="00D3083C">
            <w:pPr>
              <w:jc w:val="center"/>
            </w:pPr>
          </w:p>
        </w:tc>
        <w:tc>
          <w:tcPr>
            <w:tcW w:w="1845" w:type="dxa"/>
            <w:shd w:val="clear" w:color="auto" w:fill="auto"/>
            <w:vAlign w:val="center"/>
          </w:tcPr>
          <w:p w:rsidR="00EA2DE0" w:rsidRPr="00C3282C" w:rsidRDefault="00EA2DE0" w:rsidP="00D3083C">
            <w:pPr>
              <w:jc w:val="center"/>
            </w:pPr>
          </w:p>
        </w:tc>
      </w:tr>
      <w:tr w:rsidR="00EA2DE0" w:rsidRPr="00C32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77" w:type="dxa"/>
          <w:trHeight w:val="478"/>
          <w:jc w:val="center"/>
        </w:trPr>
        <w:tc>
          <w:tcPr>
            <w:tcW w:w="4524" w:type="dxa"/>
            <w:gridSpan w:val="4"/>
            <w:shd w:val="clear" w:color="auto" w:fill="auto"/>
          </w:tcPr>
          <w:p w:rsidR="00EA2DE0" w:rsidRPr="007B1BA1" w:rsidRDefault="00EA2DE0" w:rsidP="00D3083C">
            <w:pPr>
              <w:autoSpaceDE w:val="0"/>
              <w:autoSpaceDN w:val="0"/>
              <w:adjustRightInd w:val="0"/>
            </w:pPr>
            <w:r w:rsidRPr="007B1BA1">
              <w:rPr>
                <w:rStyle w:val="apple-style-span"/>
                <w:rFonts w:eastAsia="Calibri"/>
                <w:color w:val="000000"/>
                <w:shd w:val="clear" w:color="auto" w:fill="FFFFFF"/>
              </w:rPr>
              <w:t>Коэффициент маневренности собственного капитала</w:t>
            </w:r>
          </w:p>
        </w:tc>
        <w:tc>
          <w:tcPr>
            <w:tcW w:w="1594" w:type="dxa"/>
            <w:vAlign w:val="center"/>
          </w:tcPr>
          <w:p w:rsidR="00EA2DE0" w:rsidRPr="00C3282C" w:rsidRDefault="00EA2DE0" w:rsidP="00D3083C">
            <w:pPr>
              <w:jc w:val="center"/>
            </w:pPr>
          </w:p>
        </w:tc>
        <w:tc>
          <w:tcPr>
            <w:tcW w:w="1594" w:type="dxa"/>
            <w:shd w:val="clear" w:color="auto" w:fill="auto"/>
            <w:vAlign w:val="center"/>
          </w:tcPr>
          <w:p w:rsidR="00EA2DE0" w:rsidRPr="00C3282C" w:rsidRDefault="00EA2DE0" w:rsidP="00D3083C">
            <w:pPr>
              <w:jc w:val="center"/>
            </w:pPr>
          </w:p>
        </w:tc>
        <w:tc>
          <w:tcPr>
            <w:tcW w:w="1845" w:type="dxa"/>
            <w:shd w:val="clear" w:color="auto" w:fill="auto"/>
            <w:vAlign w:val="center"/>
          </w:tcPr>
          <w:p w:rsidR="00EA2DE0" w:rsidRPr="00C3282C" w:rsidRDefault="00EA2DE0" w:rsidP="00D3083C">
            <w:pPr>
              <w:jc w:val="center"/>
            </w:pPr>
          </w:p>
        </w:tc>
      </w:tr>
      <w:tr w:rsidR="00EA2DE0" w:rsidRPr="00C32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77" w:type="dxa"/>
          <w:trHeight w:val="478"/>
          <w:jc w:val="center"/>
        </w:trPr>
        <w:tc>
          <w:tcPr>
            <w:tcW w:w="4524" w:type="dxa"/>
            <w:gridSpan w:val="4"/>
            <w:shd w:val="clear" w:color="auto" w:fill="auto"/>
          </w:tcPr>
          <w:p w:rsidR="00EA2DE0" w:rsidRPr="007B1BA1" w:rsidRDefault="00EA2DE0" w:rsidP="00D3083C">
            <w:pPr>
              <w:autoSpaceDE w:val="0"/>
              <w:autoSpaceDN w:val="0"/>
              <w:adjustRightInd w:val="0"/>
              <w:rPr>
                <w:rStyle w:val="apple-style-span"/>
                <w:rFonts w:eastAsia="Calibri"/>
                <w:color w:val="000000"/>
                <w:shd w:val="clear" w:color="auto" w:fill="FFFFFF"/>
              </w:rPr>
            </w:pPr>
            <w:r w:rsidRPr="007B1BA1">
              <w:t>Коэффициент финансовой устойчивости</w:t>
            </w:r>
          </w:p>
        </w:tc>
        <w:tc>
          <w:tcPr>
            <w:tcW w:w="1594" w:type="dxa"/>
            <w:vAlign w:val="center"/>
          </w:tcPr>
          <w:p w:rsidR="00EA2DE0" w:rsidRPr="00C3282C" w:rsidRDefault="00EA2DE0" w:rsidP="00D3083C">
            <w:pPr>
              <w:jc w:val="center"/>
            </w:pPr>
          </w:p>
        </w:tc>
        <w:tc>
          <w:tcPr>
            <w:tcW w:w="1594" w:type="dxa"/>
            <w:shd w:val="clear" w:color="auto" w:fill="auto"/>
            <w:vAlign w:val="center"/>
          </w:tcPr>
          <w:p w:rsidR="00EA2DE0" w:rsidRPr="00C3282C" w:rsidRDefault="00EA2DE0" w:rsidP="00D3083C">
            <w:pPr>
              <w:jc w:val="center"/>
            </w:pPr>
          </w:p>
        </w:tc>
        <w:tc>
          <w:tcPr>
            <w:tcW w:w="1845" w:type="dxa"/>
            <w:shd w:val="clear" w:color="auto" w:fill="auto"/>
            <w:vAlign w:val="center"/>
          </w:tcPr>
          <w:p w:rsidR="00EA2DE0" w:rsidRPr="00C3282C" w:rsidRDefault="00EA2DE0" w:rsidP="00D3083C">
            <w:pPr>
              <w:jc w:val="center"/>
            </w:pPr>
          </w:p>
        </w:tc>
      </w:tr>
      <w:tr w:rsidR="00EA2DE0" w:rsidRPr="00C32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77" w:type="dxa"/>
          <w:trHeight w:val="478"/>
          <w:jc w:val="center"/>
        </w:trPr>
        <w:tc>
          <w:tcPr>
            <w:tcW w:w="4524" w:type="dxa"/>
            <w:gridSpan w:val="4"/>
            <w:shd w:val="clear" w:color="auto" w:fill="auto"/>
          </w:tcPr>
          <w:p w:rsidR="00EA2DE0" w:rsidRPr="007B1BA1" w:rsidRDefault="00EA2DE0" w:rsidP="00D3083C">
            <w:pPr>
              <w:autoSpaceDE w:val="0"/>
              <w:autoSpaceDN w:val="0"/>
              <w:adjustRightInd w:val="0"/>
              <w:rPr>
                <w:rStyle w:val="apple-style-span"/>
                <w:rFonts w:eastAsia="Calibri"/>
                <w:color w:val="000000"/>
                <w:shd w:val="clear" w:color="auto" w:fill="FFFFFF"/>
              </w:rPr>
            </w:pPr>
            <w:r w:rsidRPr="007B1BA1">
              <w:rPr>
                <w:shd w:val="clear" w:color="auto" w:fill="FFFFFF"/>
              </w:rPr>
              <w:t>Коэффициент структуры долгосрочных вложений</w:t>
            </w:r>
          </w:p>
        </w:tc>
        <w:tc>
          <w:tcPr>
            <w:tcW w:w="1594" w:type="dxa"/>
            <w:vAlign w:val="center"/>
          </w:tcPr>
          <w:p w:rsidR="00EA2DE0" w:rsidRPr="00C3282C" w:rsidRDefault="00EA2DE0" w:rsidP="00D3083C">
            <w:pPr>
              <w:jc w:val="center"/>
            </w:pPr>
          </w:p>
        </w:tc>
        <w:tc>
          <w:tcPr>
            <w:tcW w:w="1594" w:type="dxa"/>
            <w:shd w:val="clear" w:color="auto" w:fill="auto"/>
            <w:vAlign w:val="center"/>
          </w:tcPr>
          <w:p w:rsidR="00EA2DE0" w:rsidRPr="00C3282C" w:rsidRDefault="00EA2DE0" w:rsidP="00D3083C">
            <w:pPr>
              <w:jc w:val="center"/>
            </w:pPr>
          </w:p>
        </w:tc>
        <w:tc>
          <w:tcPr>
            <w:tcW w:w="1845" w:type="dxa"/>
            <w:shd w:val="clear" w:color="auto" w:fill="auto"/>
            <w:vAlign w:val="center"/>
          </w:tcPr>
          <w:p w:rsidR="00EA2DE0" w:rsidRPr="00C3282C" w:rsidRDefault="00EA2DE0" w:rsidP="00D3083C">
            <w:pPr>
              <w:jc w:val="center"/>
            </w:pPr>
          </w:p>
        </w:tc>
      </w:tr>
      <w:tr w:rsidR="00EA2DE0" w:rsidRPr="00C32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77" w:type="dxa"/>
          <w:trHeight w:val="478"/>
          <w:jc w:val="center"/>
        </w:trPr>
        <w:tc>
          <w:tcPr>
            <w:tcW w:w="4524" w:type="dxa"/>
            <w:gridSpan w:val="4"/>
            <w:shd w:val="clear" w:color="auto" w:fill="auto"/>
          </w:tcPr>
          <w:p w:rsidR="00EA2DE0" w:rsidRPr="007B1BA1" w:rsidRDefault="00EA2DE0" w:rsidP="00D3083C">
            <w:pPr>
              <w:autoSpaceDE w:val="0"/>
              <w:autoSpaceDN w:val="0"/>
              <w:adjustRightInd w:val="0"/>
              <w:rPr>
                <w:rStyle w:val="apple-style-span"/>
                <w:rFonts w:eastAsia="Calibri"/>
                <w:shd w:val="clear" w:color="auto" w:fill="FFFFFF"/>
              </w:rPr>
            </w:pPr>
            <w:r w:rsidRPr="007B1BA1">
              <w:rPr>
                <w:shd w:val="clear" w:color="auto" w:fill="FFFFFF"/>
              </w:rPr>
              <w:t>Коэффициент финансовой зависимости</w:t>
            </w:r>
          </w:p>
        </w:tc>
        <w:tc>
          <w:tcPr>
            <w:tcW w:w="1594" w:type="dxa"/>
            <w:vAlign w:val="center"/>
          </w:tcPr>
          <w:p w:rsidR="00EA2DE0" w:rsidRPr="00C3282C" w:rsidRDefault="00EA2DE0" w:rsidP="00D3083C">
            <w:pPr>
              <w:jc w:val="center"/>
            </w:pPr>
          </w:p>
        </w:tc>
        <w:tc>
          <w:tcPr>
            <w:tcW w:w="1594" w:type="dxa"/>
            <w:shd w:val="clear" w:color="auto" w:fill="auto"/>
            <w:vAlign w:val="center"/>
          </w:tcPr>
          <w:p w:rsidR="00EA2DE0" w:rsidRPr="00C3282C" w:rsidRDefault="00EA2DE0" w:rsidP="00D3083C">
            <w:pPr>
              <w:jc w:val="center"/>
            </w:pPr>
          </w:p>
        </w:tc>
        <w:tc>
          <w:tcPr>
            <w:tcW w:w="1845" w:type="dxa"/>
            <w:shd w:val="clear" w:color="auto" w:fill="auto"/>
            <w:vAlign w:val="center"/>
          </w:tcPr>
          <w:p w:rsidR="00EA2DE0" w:rsidRPr="00C3282C" w:rsidRDefault="00EA2DE0" w:rsidP="00D3083C">
            <w:pPr>
              <w:jc w:val="center"/>
            </w:pPr>
          </w:p>
        </w:tc>
      </w:tr>
      <w:tr w:rsidR="00EA2DE0" w:rsidRPr="00C32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77" w:type="dxa"/>
          <w:trHeight w:val="478"/>
          <w:jc w:val="center"/>
        </w:trPr>
        <w:tc>
          <w:tcPr>
            <w:tcW w:w="4524" w:type="dxa"/>
            <w:gridSpan w:val="4"/>
            <w:shd w:val="clear" w:color="auto" w:fill="auto"/>
          </w:tcPr>
          <w:p w:rsidR="00EA2DE0" w:rsidRPr="007B1BA1" w:rsidRDefault="00EA2DE0" w:rsidP="00D3083C">
            <w:pPr>
              <w:autoSpaceDE w:val="0"/>
              <w:autoSpaceDN w:val="0"/>
              <w:adjustRightInd w:val="0"/>
              <w:rPr>
                <w:rStyle w:val="apple-style-span"/>
                <w:rFonts w:eastAsia="Calibri"/>
                <w:shd w:val="clear" w:color="auto" w:fill="FFFFFF"/>
              </w:rPr>
            </w:pPr>
            <w:r w:rsidRPr="007B1BA1">
              <w:rPr>
                <w:shd w:val="clear" w:color="auto" w:fill="FFFFFF"/>
              </w:rPr>
              <w:t>Коэффициент структуры заемного капитала</w:t>
            </w:r>
          </w:p>
        </w:tc>
        <w:tc>
          <w:tcPr>
            <w:tcW w:w="1594" w:type="dxa"/>
            <w:vAlign w:val="center"/>
          </w:tcPr>
          <w:p w:rsidR="00EA2DE0" w:rsidRPr="00C3282C" w:rsidRDefault="00EA2DE0" w:rsidP="00D3083C">
            <w:pPr>
              <w:jc w:val="center"/>
            </w:pPr>
          </w:p>
        </w:tc>
        <w:tc>
          <w:tcPr>
            <w:tcW w:w="1594" w:type="dxa"/>
            <w:shd w:val="clear" w:color="auto" w:fill="auto"/>
            <w:vAlign w:val="center"/>
          </w:tcPr>
          <w:p w:rsidR="00EA2DE0" w:rsidRPr="00C3282C" w:rsidRDefault="00EA2DE0" w:rsidP="00D3083C">
            <w:pPr>
              <w:jc w:val="center"/>
            </w:pPr>
          </w:p>
        </w:tc>
        <w:tc>
          <w:tcPr>
            <w:tcW w:w="1845" w:type="dxa"/>
            <w:shd w:val="clear" w:color="auto" w:fill="auto"/>
            <w:vAlign w:val="center"/>
          </w:tcPr>
          <w:p w:rsidR="00EA2DE0" w:rsidRPr="00C3282C" w:rsidRDefault="00EA2DE0" w:rsidP="00D3083C">
            <w:pPr>
              <w:jc w:val="center"/>
            </w:pPr>
          </w:p>
        </w:tc>
      </w:tr>
      <w:tr w:rsidR="00EA2DE0" w:rsidRPr="00C32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77" w:type="dxa"/>
          <w:trHeight w:val="478"/>
          <w:jc w:val="center"/>
        </w:trPr>
        <w:tc>
          <w:tcPr>
            <w:tcW w:w="4524" w:type="dxa"/>
            <w:gridSpan w:val="4"/>
            <w:shd w:val="clear" w:color="auto" w:fill="auto"/>
          </w:tcPr>
          <w:p w:rsidR="00EA2DE0" w:rsidRPr="007B1BA1" w:rsidRDefault="00EA2DE0" w:rsidP="00D3083C">
            <w:pPr>
              <w:autoSpaceDE w:val="0"/>
              <w:autoSpaceDN w:val="0"/>
              <w:adjustRightInd w:val="0"/>
              <w:rPr>
                <w:rFonts w:eastAsia="Calibri"/>
                <w:color w:val="000000"/>
                <w:shd w:val="clear" w:color="auto" w:fill="FFFFFF"/>
              </w:rPr>
            </w:pPr>
            <w:r w:rsidRPr="007B1BA1">
              <w:rPr>
                <w:shd w:val="clear" w:color="auto" w:fill="FFFFFF"/>
              </w:rPr>
              <w:t>Коэффициент соотношения заемных и собственных средств</w:t>
            </w:r>
          </w:p>
        </w:tc>
        <w:tc>
          <w:tcPr>
            <w:tcW w:w="1594" w:type="dxa"/>
            <w:vAlign w:val="center"/>
          </w:tcPr>
          <w:p w:rsidR="00EA2DE0" w:rsidRPr="00C3282C" w:rsidRDefault="00EA2DE0" w:rsidP="00D3083C">
            <w:pPr>
              <w:jc w:val="center"/>
            </w:pPr>
          </w:p>
        </w:tc>
        <w:tc>
          <w:tcPr>
            <w:tcW w:w="1594" w:type="dxa"/>
            <w:shd w:val="clear" w:color="auto" w:fill="auto"/>
            <w:vAlign w:val="center"/>
          </w:tcPr>
          <w:p w:rsidR="00EA2DE0" w:rsidRPr="00C3282C" w:rsidRDefault="00EA2DE0" w:rsidP="00D3083C">
            <w:pPr>
              <w:jc w:val="center"/>
            </w:pPr>
          </w:p>
        </w:tc>
        <w:tc>
          <w:tcPr>
            <w:tcW w:w="1845" w:type="dxa"/>
            <w:shd w:val="clear" w:color="auto" w:fill="auto"/>
            <w:vAlign w:val="center"/>
          </w:tcPr>
          <w:p w:rsidR="00EA2DE0" w:rsidRPr="00C3282C" w:rsidRDefault="00EA2DE0" w:rsidP="00D3083C">
            <w:pPr>
              <w:jc w:val="center"/>
            </w:pPr>
          </w:p>
        </w:tc>
      </w:tr>
    </w:tbl>
    <w:p w:rsidR="007152C4" w:rsidRPr="00C3282C" w:rsidRDefault="007152C4" w:rsidP="007152C4">
      <w:pPr>
        <w:spacing w:line="360" w:lineRule="auto"/>
        <w:ind w:firstLine="709"/>
        <w:jc w:val="both"/>
        <w:rPr>
          <w:sz w:val="28"/>
          <w:szCs w:val="28"/>
        </w:rPr>
      </w:pPr>
    </w:p>
    <w:p w:rsidR="00EA2DE0" w:rsidRDefault="00EA2DE0" w:rsidP="007152C4">
      <w:pPr>
        <w:spacing w:line="360" w:lineRule="auto"/>
        <w:ind w:firstLine="720"/>
        <w:jc w:val="both"/>
        <w:rPr>
          <w:sz w:val="28"/>
          <w:szCs w:val="28"/>
        </w:rPr>
      </w:pPr>
      <w:r>
        <w:rPr>
          <w:sz w:val="28"/>
          <w:szCs w:val="28"/>
        </w:rPr>
        <w:t xml:space="preserve">Вывод: </w:t>
      </w:r>
    </w:p>
    <w:p w:rsidR="00EA2DE0" w:rsidRDefault="00EA2DE0" w:rsidP="007152C4">
      <w:pPr>
        <w:spacing w:line="360" w:lineRule="auto"/>
        <w:ind w:firstLine="720"/>
        <w:jc w:val="both"/>
        <w:rPr>
          <w:sz w:val="28"/>
          <w:szCs w:val="28"/>
        </w:rPr>
      </w:pPr>
    </w:p>
    <w:p w:rsidR="007152C4" w:rsidRPr="00C3282C" w:rsidRDefault="007152C4" w:rsidP="007152C4">
      <w:pPr>
        <w:spacing w:line="360" w:lineRule="auto"/>
        <w:ind w:left="540"/>
        <w:jc w:val="center"/>
        <w:outlineLvl w:val="1"/>
        <w:rPr>
          <w:b/>
          <w:sz w:val="28"/>
          <w:szCs w:val="28"/>
        </w:rPr>
      </w:pPr>
      <w:r w:rsidRPr="00C3282C">
        <w:rPr>
          <w:b/>
          <w:sz w:val="28"/>
          <w:szCs w:val="28"/>
        </w:rPr>
        <w:t xml:space="preserve"> Анализ ликвидности и платежеспособности предприятия</w:t>
      </w:r>
    </w:p>
    <w:p w:rsidR="007152C4" w:rsidRPr="00C3282C" w:rsidRDefault="007152C4" w:rsidP="007152C4">
      <w:pPr>
        <w:spacing w:line="360" w:lineRule="auto"/>
        <w:ind w:left="540"/>
        <w:jc w:val="center"/>
        <w:outlineLvl w:val="1"/>
        <w:rPr>
          <w:b/>
          <w:sz w:val="28"/>
          <w:szCs w:val="28"/>
        </w:rPr>
      </w:pPr>
    </w:p>
    <w:p w:rsidR="007152C4" w:rsidRPr="00C3282C" w:rsidRDefault="007152C4" w:rsidP="007152C4">
      <w:pPr>
        <w:spacing w:line="360" w:lineRule="auto"/>
        <w:ind w:firstLine="720"/>
        <w:jc w:val="both"/>
        <w:rPr>
          <w:sz w:val="28"/>
          <w:szCs w:val="28"/>
        </w:rPr>
      </w:pPr>
      <w:r w:rsidRPr="00C3282C">
        <w:rPr>
          <w:sz w:val="28"/>
          <w:szCs w:val="28"/>
        </w:rPr>
        <w:t>Ликвидность баланса определяется как степень покрытия обязательств организации ее активами, срок превращения которых в деньги соответствует сроку погашения обязательств.</w:t>
      </w:r>
    </w:p>
    <w:p w:rsidR="007152C4" w:rsidRDefault="007152C4" w:rsidP="007152C4">
      <w:pPr>
        <w:spacing w:line="360" w:lineRule="auto"/>
        <w:ind w:firstLine="720"/>
        <w:jc w:val="both"/>
        <w:rPr>
          <w:sz w:val="28"/>
          <w:szCs w:val="28"/>
        </w:rPr>
      </w:pPr>
      <w:r w:rsidRPr="00C3282C">
        <w:rPr>
          <w:sz w:val="28"/>
          <w:szCs w:val="28"/>
        </w:rPr>
        <w:t xml:space="preserve">Анализ ликвидности баланса заключается в сравнении средств по активу, сгруппированных по степени их ликвидности и расположенных в порядке </w:t>
      </w:r>
      <w:r w:rsidRPr="00C3282C">
        <w:rPr>
          <w:sz w:val="28"/>
          <w:szCs w:val="28"/>
        </w:rPr>
        <w:lastRenderedPageBreak/>
        <w:t>убывания ликвидности, с обязательствами по пассиву, сгруппированными по срокам их погашения и расположенными в порядке возрастания сроков.</w:t>
      </w:r>
    </w:p>
    <w:p w:rsidR="004D7159" w:rsidRPr="00C3282C" w:rsidRDefault="004D7159" w:rsidP="004D7159">
      <w:pPr>
        <w:spacing w:line="360" w:lineRule="auto"/>
        <w:jc w:val="both"/>
        <w:rPr>
          <w:sz w:val="28"/>
          <w:szCs w:val="28"/>
        </w:rPr>
      </w:pPr>
      <w:r w:rsidRPr="00C3282C">
        <w:rPr>
          <w:sz w:val="28"/>
          <w:szCs w:val="28"/>
        </w:rPr>
        <w:t xml:space="preserve">         В зависимости от степени ликвидности, то есть скорости превращения в денежные средства, активы предприятия разделяются на следующие группы:</w:t>
      </w:r>
    </w:p>
    <w:p w:rsidR="004D7159" w:rsidRPr="00C3282C" w:rsidRDefault="004D7159" w:rsidP="004D7159">
      <w:pPr>
        <w:numPr>
          <w:ilvl w:val="0"/>
          <w:numId w:val="1"/>
        </w:numPr>
        <w:tabs>
          <w:tab w:val="clear" w:pos="360"/>
          <w:tab w:val="num" w:pos="720"/>
        </w:tabs>
        <w:spacing w:line="360" w:lineRule="auto"/>
        <w:ind w:left="720"/>
        <w:jc w:val="both"/>
        <w:rPr>
          <w:sz w:val="28"/>
          <w:szCs w:val="28"/>
        </w:rPr>
      </w:pPr>
      <w:r w:rsidRPr="00C3282C">
        <w:rPr>
          <w:sz w:val="28"/>
          <w:szCs w:val="28"/>
        </w:rPr>
        <w:t>А1 – наиболее ликвидные активы: краткосрочные финансовые вложения и денежные средства;</w:t>
      </w:r>
    </w:p>
    <w:p w:rsidR="004D7159" w:rsidRPr="00C3282C" w:rsidRDefault="004D7159" w:rsidP="004D7159">
      <w:pPr>
        <w:numPr>
          <w:ilvl w:val="0"/>
          <w:numId w:val="1"/>
        </w:numPr>
        <w:tabs>
          <w:tab w:val="clear" w:pos="360"/>
          <w:tab w:val="num" w:pos="720"/>
        </w:tabs>
        <w:spacing w:line="360" w:lineRule="auto"/>
        <w:ind w:left="720"/>
        <w:jc w:val="both"/>
        <w:rPr>
          <w:sz w:val="28"/>
          <w:szCs w:val="28"/>
        </w:rPr>
      </w:pPr>
      <w:r w:rsidRPr="00C3282C">
        <w:rPr>
          <w:sz w:val="28"/>
          <w:szCs w:val="28"/>
        </w:rPr>
        <w:t>А2 – быстрореализуемые активы: краткосрочная дебиторская задолженность;</w:t>
      </w:r>
    </w:p>
    <w:p w:rsidR="004D7159" w:rsidRPr="00C3282C" w:rsidRDefault="004D7159" w:rsidP="004D7159">
      <w:pPr>
        <w:numPr>
          <w:ilvl w:val="0"/>
          <w:numId w:val="1"/>
        </w:numPr>
        <w:tabs>
          <w:tab w:val="clear" w:pos="360"/>
          <w:tab w:val="num" w:pos="720"/>
        </w:tabs>
        <w:spacing w:line="360" w:lineRule="auto"/>
        <w:ind w:left="720"/>
        <w:jc w:val="both"/>
        <w:rPr>
          <w:sz w:val="28"/>
          <w:szCs w:val="28"/>
        </w:rPr>
      </w:pPr>
      <w:r w:rsidRPr="00C3282C">
        <w:rPr>
          <w:sz w:val="28"/>
          <w:szCs w:val="28"/>
        </w:rPr>
        <w:t>А3 – медленно реализуемые активы: запасы и НДС, долгосрочная дебиторская задолженность, прочие оборотные активы;</w:t>
      </w:r>
    </w:p>
    <w:p w:rsidR="004D7159" w:rsidRPr="00C3282C" w:rsidRDefault="004D7159" w:rsidP="004D7159">
      <w:pPr>
        <w:numPr>
          <w:ilvl w:val="0"/>
          <w:numId w:val="1"/>
        </w:numPr>
        <w:tabs>
          <w:tab w:val="clear" w:pos="360"/>
          <w:tab w:val="num" w:pos="720"/>
        </w:tabs>
        <w:spacing w:line="360" w:lineRule="auto"/>
        <w:ind w:left="720"/>
        <w:jc w:val="both"/>
        <w:rPr>
          <w:sz w:val="28"/>
          <w:szCs w:val="28"/>
        </w:rPr>
      </w:pPr>
      <w:r w:rsidRPr="00C3282C">
        <w:rPr>
          <w:sz w:val="28"/>
          <w:szCs w:val="28"/>
        </w:rPr>
        <w:t>А4 – трудно реализуемые активы: внеоборотные активы.</w:t>
      </w:r>
    </w:p>
    <w:p w:rsidR="007152C4" w:rsidRPr="00C3282C" w:rsidRDefault="002333D9" w:rsidP="007152C4">
      <w:pPr>
        <w:tabs>
          <w:tab w:val="left" w:pos="1080"/>
        </w:tabs>
        <w:jc w:val="right"/>
        <w:rPr>
          <w:sz w:val="28"/>
          <w:szCs w:val="28"/>
        </w:rPr>
      </w:pPr>
      <w:r>
        <w:rPr>
          <w:sz w:val="28"/>
          <w:szCs w:val="28"/>
        </w:rPr>
        <w:t>Таблица  5</w:t>
      </w:r>
    </w:p>
    <w:tbl>
      <w:tblPr>
        <w:tblW w:w="5000" w:type="pct"/>
        <w:jc w:val="center"/>
        <w:tblLook w:val="0000" w:firstRow="0" w:lastRow="0" w:firstColumn="0" w:lastColumn="0" w:noHBand="0" w:noVBand="0"/>
      </w:tblPr>
      <w:tblGrid>
        <w:gridCol w:w="2485"/>
        <w:gridCol w:w="1292"/>
        <w:gridCol w:w="1238"/>
        <w:gridCol w:w="1964"/>
        <w:gridCol w:w="1292"/>
        <w:gridCol w:w="27"/>
        <w:gridCol w:w="1273"/>
      </w:tblGrid>
      <w:tr w:rsidR="007152C4" w:rsidRPr="00C3282C">
        <w:trPr>
          <w:trHeight w:val="327"/>
          <w:jc w:val="center"/>
        </w:trPr>
        <w:tc>
          <w:tcPr>
            <w:tcW w:w="5000" w:type="pct"/>
            <w:gridSpan w:val="7"/>
            <w:tcBorders>
              <w:bottom w:val="single" w:sz="4" w:space="0" w:color="auto"/>
            </w:tcBorders>
            <w:shd w:val="clear" w:color="auto" w:fill="auto"/>
            <w:noWrap/>
            <w:vAlign w:val="center"/>
          </w:tcPr>
          <w:p w:rsidR="007152C4" w:rsidRPr="00C3282C" w:rsidRDefault="007152C4" w:rsidP="007152C4">
            <w:pPr>
              <w:jc w:val="center"/>
              <w:rPr>
                <w:b/>
                <w:sz w:val="28"/>
                <w:szCs w:val="28"/>
              </w:rPr>
            </w:pPr>
            <w:r w:rsidRPr="00C3282C">
              <w:rPr>
                <w:b/>
                <w:sz w:val="28"/>
                <w:szCs w:val="28"/>
              </w:rPr>
              <w:t>Анализ ликвидности баланса</w:t>
            </w:r>
          </w:p>
        </w:tc>
      </w:tr>
      <w:tr w:rsidR="007152C4" w:rsidRPr="00C3282C">
        <w:trPr>
          <w:trHeight w:val="765"/>
          <w:jc w:val="center"/>
        </w:trPr>
        <w:tc>
          <w:tcPr>
            <w:tcW w:w="12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152C4" w:rsidRPr="00C3282C" w:rsidRDefault="007152C4" w:rsidP="007152C4">
            <w:pPr>
              <w:jc w:val="center"/>
            </w:pPr>
            <w:r w:rsidRPr="00C3282C">
              <w:t>АКТИВ</w:t>
            </w:r>
          </w:p>
        </w:tc>
        <w:tc>
          <w:tcPr>
            <w:tcW w:w="675" w:type="pct"/>
            <w:tcBorders>
              <w:top w:val="single" w:sz="4" w:space="0" w:color="auto"/>
              <w:left w:val="nil"/>
              <w:bottom w:val="single" w:sz="4" w:space="0" w:color="auto"/>
              <w:right w:val="single" w:sz="4" w:space="0" w:color="auto"/>
            </w:tcBorders>
            <w:shd w:val="clear" w:color="auto" w:fill="auto"/>
            <w:vAlign w:val="center"/>
          </w:tcPr>
          <w:p w:rsidR="007152C4" w:rsidRPr="00C3282C" w:rsidRDefault="007152C4" w:rsidP="007152C4">
            <w:pPr>
              <w:jc w:val="center"/>
            </w:pPr>
            <w:r w:rsidRPr="00C3282C">
              <w:t>На начало периода</w:t>
            </w:r>
          </w:p>
        </w:tc>
        <w:tc>
          <w:tcPr>
            <w:tcW w:w="647" w:type="pct"/>
            <w:tcBorders>
              <w:top w:val="single" w:sz="4" w:space="0" w:color="auto"/>
              <w:left w:val="nil"/>
              <w:bottom w:val="single" w:sz="4" w:space="0" w:color="auto"/>
              <w:right w:val="single" w:sz="4" w:space="0" w:color="auto"/>
            </w:tcBorders>
            <w:shd w:val="clear" w:color="auto" w:fill="auto"/>
            <w:vAlign w:val="center"/>
          </w:tcPr>
          <w:p w:rsidR="007152C4" w:rsidRPr="00C3282C" w:rsidRDefault="007152C4" w:rsidP="007152C4">
            <w:pPr>
              <w:jc w:val="center"/>
            </w:pPr>
            <w:r w:rsidRPr="00C3282C">
              <w:t>На конец периода</w:t>
            </w:r>
          </w:p>
        </w:tc>
        <w:tc>
          <w:tcPr>
            <w:tcW w:w="1026" w:type="pct"/>
            <w:tcBorders>
              <w:top w:val="single" w:sz="4" w:space="0" w:color="auto"/>
              <w:left w:val="nil"/>
              <w:bottom w:val="single" w:sz="4" w:space="0" w:color="auto"/>
              <w:right w:val="single" w:sz="4" w:space="0" w:color="auto"/>
            </w:tcBorders>
            <w:shd w:val="clear" w:color="auto" w:fill="auto"/>
            <w:vAlign w:val="center"/>
          </w:tcPr>
          <w:p w:rsidR="007152C4" w:rsidRPr="00C3282C" w:rsidRDefault="007152C4" w:rsidP="007152C4">
            <w:pPr>
              <w:jc w:val="center"/>
            </w:pPr>
            <w:r w:rsidRPr="00C3282C">
              <w:t>ПАССИВ</w:t>
            </w:r>
          </w:p>
        </w:tc>
        <w:tc>
          <w:tcPr>
            <w:tcW w:w="675" w:type="pct"/>
            <w:tcBorders>
              <w:top w:val="single" w:sz="4" w:space="0" w:color="auto"/>
              <w:left w:val="nil"/>
              <w:bottom w:val="single" w:sz="4" w:space="0" w:color="auto"/>
              <w:right w:val="single" w:sz="4" w:space="0" w:color="auto"/>
            </w:tcBorders>
            <w:shd w:val="clear" w:color="auto" w:fill="auto"/>
            <w:vAlign w:val="center"/>
          </w:tcPr>
          <w:p w:rsidR="007152C4" w:rsidRPr="00C3282C" w:rsidRDefault="007152C4" w:rsidP="007152C4">
            <w:pPr>
              <w:jc w:val="center"/>
            </w:pPr>
            <w:r w:rsidRPr="00C3282C">
              <w:t>На начало периода</w:t>
            </w:r>
          </w:p>
        </w:tc>
        <w:tc>
          <w:tcPr>
            <w:tcW w:w="679" w:type="pct"/>
            <w:gridSpan w:val="2"/>
            <w:tcBorders>
              <w:top w:val="single" w:sz="4" w:space="0" w:color="auto"/>
              <w:left w:val="nil"/>
              <w:bottom w:val="single" w:sz="4" w:space="0" w:color="auto"/>
              <w:right w:val="single" w:sz="4" w:space="0" w:color="auto"/>
            </w:tcBorders>
            <w:shd w:val="clear" w:color="auto" w:fill="auto"/>
            <w:vAlign w:val="center"/>
          </w:tcPr>
          <w:p w:rsidR="007152C4" w:rsidRPr="00C3282C" w:rsidRDefault="007152C4" w:rsidP="007152C4">
            <w:pPr>
              <w:jc w:val="center"/>
            </w:pPr>
            <w:r w:rsidRPr="00C3282C">
              <w:t>На конец периода</w:t>
            </w:r>
          </w:p>
        </w:tc>
      </w:tr>
      <w:tr w:rsidR="007152C4" w:rsidRPr="00C3282C">
        <w:trPr>
          <w:trHeight w:val="255"/>
          <w:jc w:val="center"/>
        </w:trPr>
        <w:tc>
          <w:tcPr>
            <w:tcW w:w="1298" w:type="pct"/>
            <w:tcBorders>
              <w:top w:val="nil"/>
              <w:left w:val="single" w:sz="4" w:space="0" w:color="auto"/>
              <w:bottom w:val="single" w:sz="4" w:space="0" w:color="auto"/>
              <w:right w:val="single" w:sz="4" w:space="0" w:color="auto"/>
            </w:tcBorders>
            <w:shd w:val="clear" w:color="auto" w:fill="auto"/>
            <w:vAlign w:val="center"/>
          </w:tcPr>
          <w:p w:rsidR="007152C4" w:rsidRPr="00C3282C" w:rsidRDefault="007152C4" w:rsidP="007152C4">
            <w:pPr>
              <w:jc w:val="center"/>
            </w:pPr>
            <w:r w:rsidRPr="00C3282C">
              <w:t>1</w:t>
            </w:r>
          </w:p>
        </w:tc>
        <w:tc>
          <w:tcPr>
            <w:tcW w:w="675" w:type="pct"/>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r w:rsidRPr="00C3282C">
              <w:t>2</w:t>
            </w:r>
          </w:p>
        </w:tc>
        <w:tc>
          <w:tcPr>
            <w:tcW w:w="647" w:type="pct"/>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r w:rsidRPr="00C3282C">
              <w:t>3</w:t>
            </w:r>
          </w:p>
        </w:tc>
        <w:tc>
          <w:tcPr>
            <w:tcW w:w="1026" w:type="pct"/>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r w:rsidRPr="00C3282C">
              <w:t>4</w:t>
            </w:r>
          </w:p>
        </w:tc>
        <w:tc>
          <w:tcPr>
            <w:tcW w:w="675" w:type="pct"/>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r w:rsidRPr="00C3282C">
              <w:t>5</w:t>
            </w:r>
          </w:p>
        </w:tc>
        <w:tc>
          <w:tcPr>
            <w:tcW w:w="679" w:type="pct"/>
            <w:gridSpan w:val="2"/>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r w:rsidRPr="00C3282C">
              <w:t>6</w:t>
            </w:r>
          </w:p>
        </w:tc>
      </w:tr>
      <w:tr w:rsidR="007152C4" w:rsidRPr="00C3282C">
        <w:trPr>
          <w:trHeight w:val="255"/>
          <w:jc w:val="center"/>
        </w:trPr>
        <w:tc>
          <w:tcPr>
            <w:tcW w:w="5000" w:type="pct"/>
            <w:gridSpan w:val="7"/>
            <w:tcBorders>
              <w:top w:val="nil"/>
              <w:left w:val="single" w:sz="4" w:space="0" w:color="auto"/>
              <w:bottom w:val="single" w:sz="4" w:space="0" w:color="auto"/>
              <w:right w:val="single" w:sz="4" w:space="0" w:color="auto"/>
            </w:tcBorders>
            <w:shd w:val="clear" w:color="auto" w:fill="auto"/>
            <w:vAlign w:val="center"/>
          </w:tcPr>
          <w:p w:rsidR="007152C4" w:rsidRPr="00C3282C" w:rsidRDefault="007152C4" w:rsidP="007152C4">
            <w:pPr>
              <w:jc w:val="center"/>
            </w:pPr>
            <w:r w:rsidRPr="00C3282C">
              <w:t>20</w:t>
            </w:r>
            <w:r w:rsidR="002333D9">
              <w:t>..</w:t>
            </w:r>
            <w:r w:rsidRPr="00C3282C">
              <w:t xml:space="preserve"> год</w:t>
            </w:r>
          </w:p>
        </w:tc>
      </w:tr>
      <w:tr w:rsidR="007152C4" w:rsidRPr="00C3282C">
        <w:trPr>
          <w:trHeight w:val="255"/>
          <w:jc w:val="center"/>
        </w:trPr>
        <w:tc>
          <w:tcPr>
            <w:tcW w:w="1298" w:type="pct"/>
            <w:tcBorders>
              <w:top w:val="nil"/>
              <w:left w:val="single" w:sz="4" w:space="0" w:color="auto"/>
              <w:bottom w:val="single" w:sz="4" w:space="0" w:color="auto"/>
              <w:right w:val="single" w:sz="4" w:space="0" w:color="auto"/>
            </w:tcBorders>
            <w:shd w:val="clear" w:color="auto" w:fill="auto"/>
            <w:vAlign w:val="center"/>
          </w:tcPr>
          <w:p w:rsidR="007152C4" w:rsidRPr="00C3282C" w:rsidRDefault="007152C4" w:rsidP="007152C4">
            <w:r w:rsidRPr="00C3282C">
              <w:t>Наиболее ликвидные активы (А1)</w:t>
            </w:r>
          </w:p>
        </w:tc>
        <w:tc>
          <w:tcPr>
            <w:tcW w:w="675" w:type="pct"/>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p>
        </w:tc>
        <w:tc>
          <w:tcPr>
            <w:tcW w:w="647" w:type="pct"/>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p>
        </w:tc>
        <w:tc>
          <w:tcPr>
            <w:tcW w:w="1026" w:type="pct"/>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r w:rsidRPr="00C3282C">
              <w:t>Наиболее срочные обязательства (П1)</w:t>
            </w:r>
          </w:p>
        </w:tc>
        <w:tc>
          <w:tcPr>
            <w:tcW w:w="675" w:type="pct"/>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p>
        </w:tc>
        <w:tc>
          <w:tcPr>
            <w:tcW w:w="679" w:type="pct"/>
            <w:gridSpan w:val="2"/>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p>
        </w:tc>
      </w:tr>
      <w:tr w:rsidR="007152C4" w:rsidRPr="00C3282C">
        <w:trPr>
          <w:trHeight w:val="255"/>
          <w:jc w:val="center"/>
        </w:trPr>
        <w:tc>
          <w:tcPr>
            <w:tcW w:w="1298" w:type="pct"/>
            <w:tcBorders>
              <w:top w:val="nil"/>
              <w:left w:val="single" w:sz="4" w:space="0" w:color="auto"/>
              <w:bottom w:val="single" w:sz="4" w:space="0" w:color="auto"/>
              <w:right w:val="single" w:sz="4" w:space="0" w:color="auto"/>
            </w:tcBorders>
            <w:shd w:val="clear" w:color="auto" w:fill="auto"/>
            <w:vAlign w:val="center"/>
          </w:tcPr>
          <w:p w:rsidR="007152C4" w:rsidRPr="00C3282C" w:rsidRDefault="007152C4" w:rsidP="007152C4">
            <w:r w:rsidRPr="00C3282C">
              <w:t>Быстрореализуемые активы (А2)</w:t>
            </w:r>
          </w:p>
        </w:tc>
        <w:tc>
          <w:tcPr>
            <w:tcW w:w="675" w:type="pct"/>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p>
        </w:tc>
        <w:tc>
          <w:tcPr>
            <w:tcW w:w="647" w:type="pct"/>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p>
        </w:tc>
        <w:tc>
          <w:tcPr>
            <w:tcW w:w="1026" w:type="pct"/>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r w:rsidRPr="00C3282C">
              <w:t>Краткосрочные пассивы (П2)</w:t>
            </w:r>
          </w:p>
        </w:tc>
        <w:tc>
          <w:tcPr>
            <w:tcW w:w="675" w:type="pct"/>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p>
        </w:tc>
        <w:tc>
          <w:tcPr>
            <w:tcW w:w="679" w:type="pct"/>
            <w:gridSpan w:val="2"/>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p>
        </w:tc>
      </w:tr>
      <w:tr w:rsidR="007152C4" w:rsidRPr="00C3282C">
        <w:trPr>
          <w:trHeight w:val="255"/>
          <w:jc w:val="center"/>
        </w:trPr>
        <w:tc>
          <w:tcPr>
            <w:tcW w:w="1298" w:type="pct"/>
            <w:tcBorders>
              <w:top w:val="nil"/>
              <w:left w:val="single" w:sz="4" w:space="0" w:color="auto"/>
              <w:bottom w:val="single" w:sz="4" w:space="0" w:color="auto"/>
              <w:right w:val="single" w:sz="4" w:space="0" w:color="auto"/>
            </w:tcBorders>
            <w:shd w:val="clear" w:color="auto" w:fill="auto"/>
            <w:vAlign w:val="center"/>
          </w:tcPr>
          <w:p w:rsidR="007152C4" w:rsidRPr="00C3282C" w:rsidRDefault="007152C4" w:rsidP="007152C4">
            <w:r w:rsidRPr="00C3282C">
              <w:t>Медленно реализуемые активы (А3)</w:t>
            </w:r>
          </w:p>
        </w:tc>
        <w:tc>
          <w:tcPr>
            <w:tcW w:w="675" w:type="pct"/>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p>
        </w:tc>
        <w:tc>
          <w:tcPr>
            <w:tcW w:w="647" w:type="pct"/>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p>
        </w:tc>
        <w:tc>
          <w:tcPr>
            <w:tcW w:w="1026" w:type="pct"/>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r w:rsidRPr="00C3282C">
              <w:t>Долгосрочные пассивы (П3)</w:t>
            </w:r>
          </w:p>
        </w:tc>
        <w:tc>
          <w:tcPr>
            <w:tcW w:w="675" w:type="pct"/>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p>
        </w:tc>
        <w:tc>
          <w:tcPr>
            <w:tcW w:w="679" w:type="pct"/>
            <w:gridSpan w:val="2"/>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p>
        </w:tc>
      </w:tr>
      <w:tr w:rsidR="007152C4" w:rsidRPr="00C3282C">
        <w:trPr>
          <w:trHeight w:val="255"/>
          <w:jc w:val="center"/>
        </w:trPr>
        <w:tc>
          <w:tcPr>
            <w:tcW w:w="1298" w:type="pct"/>
            <w:tcBorders>
              <w:top w:val="nil"/>
              <w:left w:val="single" w:sz="4" w:space="0" w:color="auto"/>
              <w:bottom w:val="single" w:sz="4" w:space="0" w:color="auto"/>
              <w:right w:val="single" w:sz="4" w:space="0" w:color="auto"/>
            </w:tcBorders>
            <w:shd w:val="clear" w:color="auto" w:fill="auto"/>
            <w:vAlign w:val="center"/>
          </w:tcPr>
          <w:p w:rsidR="007152C4" w:rsidRPr="00C3282C" w:rsidRDefault="007152C4" w:rsidP="007152C4">
            <w:r w:rsidRPr="00C3282C">
              <w:t>Труднореализуемые активы (А4)</w:t>
            </w:r>
          </w:p>
        </w:tc>
        <w:tc>
          <w:tcPr>
            <w:tcW w:w="675" w:type="pct"/>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p>
        </w:tc>
        <w:tc>
          <w:tcPr>
            <w:tcW w:w="647" w:type="pct"/>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p>
        </w:tc>
        <w:tc>
          <w:tcPr>
            <w:tcW w:w="1026" w:type="pct"/>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r w:rsidRPr="00C3282C">
              <w:t>Постоянные пассивы (П4)</w:t>
            </w:r>
          </w:p>
        </w:tc>
        <w:tc>
          <w:tcPr>
            <w:tcW w:w="675" w:type="pct"/>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p>
        </w:tc>
        <w:tc>
          <w:tcPr>
            <w:tcW w:w="679" w:type="pct"/>
            <w:gridSpan w:val="2"/>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p>
        </w:tc>
      </w:tr>
      <w:tr w:rsidR="007152C4" w:rsidRPr="00C3282C">
        <w:trPr>
          <w:trHeight w:val="255"/>
          <w:jc w:val="center"/>
        </w:trPr>
        <w:tc>
          <w:tcPr>
            <w:tcW w:w="1298" w:type="pct"/>
            <w:tcBorders>
              <w:top w:val="nil"/>
              <w:left w:val="single" w:sz="4" w:space="0" w:color="auto"/>
              <w:bottom w:val="single" w:sz="4" w:space="0" w:color="auto"/>
              <w:right w:val="single" w:sz="4" w:space="0" w:color="auto"/>
            </w:tcBorders>
            <w:shd w:val="clear" w:color="auto" w:fill="auto"/>
            <w:vAlign w:val="center"/>
          </w:tcPr>
          <w:p w:rsidR="007152C4" w:rsidRPr="00C3282C" w:rsidRDefault="007152C4" w:rsidP="007152C4">
            <w:r w:rsidRPr="00C3282C">
              <w:t>Баланс</w:t>
            </w:r>
          </w:p>
        </w:tc>
        <w:tc>
          <w:tcPr>
            <w:tcW w:w="675" w:type="pct"/>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p>
        </w:tc>
        <w:tc>
          <w:tcPr>
            <w:tcW w:w="647" w:type="pct"/>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p>
        </w:tc>
        <w:tc>
          <w:tcPr>
            <w:tcW w:w="1026" w:type="pct"/>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p>
        </w:tc>
        <w:tc>
          <w:tcPr>
            <w:tcW w:w="675" w:type="pct"/>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p>
        </w:tc>
        <w:tc>
          <w:tcPr>
            <w:tcW w:w="679" w:type="pct"/>
            <w:gridSpan w:val="2"/>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p>
        </w:tc>
      </w:tr>
      <w:tr w:rsidR="007152C4" w:rsidRPr="00C3282C">
        <w:trPr>
          <w:trHeight w:val="70"/>
          <w:jc w:val="center"/>
        </w:trPr>
        <w:tc>
          <w:tcPr>
            <w:tcW w:w="5000" w:type="pct"/>
            <w:gridSpan w:val="7"/>
            <w:tcBorders>
              <w:top w:val="nil"/>
              <w:left w:val="single" w:sz="4" w:space="0" w:color="auto"/>
              <w:bottom w:val="single" w:sz="4" w:space="0" w:color="auto"/>
              <w:right w:val="single" w:sz="4" w:space="0" w:color="auto"/>
            </w:tcBorders>
            <w:shd w:val="clear" w:color="auto" w:fill="auto"/>
            <w:vAlign w:val="center"/>
          </w:tcPr>
          <w:p w:rsidR="007152C4" w:rsidRPr="00C3282C" w:rsidRDefault="007152C4" w:rsidP="007152C4">
            <w:pPr>
              <w:jc w:val="center"/>
            </w:pPr>
            <w:r w:rsidRPr="00C3282C">
              <w:t>20</w:t>
            </w:r>
            <w:r w:rsidR="002333D9">
              <w:t>..</w:t>
            </w:r>
            <w:r w:rsidRPr="00C3282C">
              <w:t xml:space="preserve"> год</w:t>
            </w:r>
          </w:p>
        </w:tc>
      </w:tr>
      <w:tr w:rsidR="007152C4" w:rsidRPr="00C3282C">
        <w:trPr>
          <w:trHeight w:val="906"/>
          <w:jc w:val="center"/>
        </w:trPr>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rsidR="007152C4" w:rsidRPr="00C3282C" w:rsidRDefault="007152C4" w:rsidP="007152C4">
            <w:r w:rsidRPr="00C3282C">
              <w:t>Наиболее ликвидные активы (А1)</w:t>
            </w:r>
          </w:p>
        </w:tc>
        <w:tc>
          <w:tcPr>
            <w:tcW w:w="675" w:type="pct"/>
            <w:tcBorders>
              <w:top w:val="single" w:sz="4" w:space="0" w:color="auto"/>
              <w:left w:val="nil"/>
              <w:bottom w:val="single" w:sz="4" w:space="0" w:color="auto"/>
              <w:right w:val="single" w:sz="4" w:space="0" w:color="auto"/>
            </w:tcBorders>
            <w:shd w:val="clear" w:color="auto" w:fill="auto"/>
            <w:vAlign w:val="center"/>
          </w:tcPr>
          <w:p w:rsidR="007152C4" w:rsidRPr="00C3282C" w:rsidRDefault="007152C4" w:rsidP="007152C4">
            <w:pPr>
              <w:jc w:val="center"/>
            </w:pPr>
          </w:p>
        </w:tc>
        <w:tc>
          <w:tcPr>
            <w:tcW w:w="647" w:type="pct"/>
            <w:tcBorders>
              <w:top w:val="single" w:sz="4" w:space="0" w:color="auto"/>
              <w:left w:val="nil"/>
              <w:bottom w:val="single" w:sz="4" w:space="0" w:color="auto"/>
              <w:right w:val="single" w:sz="4" w:space="0" w:color="auto"/>
            </w:tcBorders>
            <w:shd w:val="clear" w:color="auto" w:fill="auto"/>
            <w:vAlign w:val="center"/>
          </w:tcPr>
          <w:p w:rsidR="007152C4" w:rsidRPr="00C3282C" w:rsidRDefault="007152C4" w:rsidP="007152C4">
            <w:pPr>
              <w:jc w:val="center"/>
            </w:pPr>
          </w:p>
        </w:tc>
        <w:tc>
          <w:tcPr>
            <w:tcW w:w="1026" w:type="pct"/>
            <w:tcBorders>
              <w:top w:val="single" w:sz="4" w:space="0" w:color="auto"/>
              <w:left w:val="nil"/>
              <w:bottom w:val="single" w:sz="4" w:space="0" w:color="auto"/>
              <w:right w:val="single" w:sz="4" w:space="0" w:color="auto"/>
            </w:tcBorders>
            <w:shd w:val="clear" w:color="auto" w:fill="auto"/>
            <w:vAlign w:val="center"/>
          </w:tcPr>
          <w:p w:rsidR="007152C4" w:rsidRPr="00C3282C" w:rsidRDefault="007152C4" w:rsidP="007152C4">
            <w:pPr>
              <w:jc w:val="center"/>
            </w:pPr>
            <w:r w:rsidRPr="00C3282C">
              <w:t>Наиболее срочные обязательства (П1)</w:t>
            </w:r>
          </w:p>
        </w:tc>
        <w:tc>
          <w:tcPr>
            <w:tcW w:w="675" w:type="pct"/>
            <w:tcBorders>
              <w:top w:val="single" w:sz="4" w:space="0" w:color="auto"/>
              <w:left w:val="nil"/>
              <w:bottom w:val="single" w:sz="4" w:space="0" w:color="auto"/>
              <w:right w:val="single" w:sz="4" w:space="0" w:color="auto"/>
            </w:tcBorders>
            <w:shd w:val="clear" w:color="auto" w:fill="auto"/>
            <w:vAlign w:val="center"/>
          </w:tcPr>
          <w:p w:rsidR="007152C4" w:rsidRPr="00C3282C" w:rsidRDefault="007152C4" w:rsidP="007152C4">
            <w:pPr>
              <w:jc w:val="center"/>
            </w:pPr>
          </w:p>
        </w:tc>
        <w:tc>
          <w:tcPr>
            <w:tcW w:w="679" w:type="pct"/>
            <w:gridSpan w:val="2"/>
            <w:tcBorders>
              <w:top w:val="single" w:sz="4" w:space="0" w:color="auto"/>
              <w:left w:val="nil"/>
              <w:bottom w:val="single" w:sz="4" w:space="0" w:color="auto"/>
              <w:right w:val="single" w:sz="4" w:space="0" w:color="auto"/>
            </w:tcBorders>
            <w:shd w:val="clear" w:color="auto" w:fill="auto"/>
            <w:vAlign w:val="center"/>
          </w:tcPr>
          <w:p w:rsidR="007152C4" w:rsidRPr="00C3282C" w:rsidRDefault="007152C4" w:rsidP="007152C4">
            <w:pPr>
              <w:jc w:val="center"/>
            </w:pPr>
          </w:p>
        </w:tc>
      </w:tr>
      <w:tr w:rsidR="007152C4" w:rsidRPr="00C3282C">
        <w:trPr>
          <w:trHeight w:val="510"/>
          <w:jc w:val="center"/>
        </w:trPr>
        <w:tc>
          <w:tcPr>
            <w:tcW w:w="1298" w:type="pct"/>
            <w:tcBorders>
              <w:top w:val="nil"/>
              <w:left w:val="single" w:sz="4" w:space="0" w:color="auto"/>
              <w:bottom w:val="single" w:sz="4" w:space="0" w:color="auto"/>
              <w:right w:val="single" w:sz="4" w:space="0" w:color="auto"/>
            </w:tcBorders>
            <w:shd w:val="clear" w:color="auto" w:fill="auto"/>
            <w:vAlign w:val="center"/>
          </w:tcPr>
          <w:p w:rsidR="007152C4" w:rsidRPr="00C3282C" w:rsidRDefault="007152C4" w:rsidP="007152C4">
            <w:r w:rsidRPr="00C3282C">
              <w:t>Быстрореализуемые активы (А2)</w:t>
            </w:r>
          </w:p>
        </w:tc>
        <w:tc>
          <w:tcPr>
            <w:tcW w:w="675" w:type="pct"/>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p>
        </w:tc>
        <w:tc>
          <w:tcPr>
            <w:tcW w:w="647" w:type="pct"/>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p>
        </w:tc>
        <w:tc>
          <w:tcPr>
            <w:tcW w:w="1026" w:type="pct"/>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r w:rsidRPr="00C3282C">
              <w:t>Краткосрочные пассивы (П2)</w:t>
            </w:r>
          </w:p>
        </w:tc>
        <w:tc>
          <w:tcPr>
            <w:tcW w:w="689" w:type="pct"/>
            <w:gridSpan w:val="2"/>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p>
        </w:tc>
        <w:tc>
          <w:tcPr>
            <w:tcW w:w="665" w:type="pct"/>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p>
        </w:tc>
      </w:tr>
      <w:tr w:rsidR="007152C4" w:rsidRPr="00C3282C">
        <w:trPr>
          <w:trHeight w:val="765"/>
          <w:jc w:val="center"/>
        </w:trPr>
        <w:tc>
          <w:tcPr>
            <w:tcW w:w="1298" w:type="pct"/>
            <w:tcBorders>
              <w:top w:val="nil"/>
              <w:left w:val="single" w:sz="4" w:space="0" w:color="auto"/>
              <w:bottom w:val="single" w:sz="4" w:space="0" w:color="auto"/>
              <w:right w:val="single" w:sz="4" w:space="0" w:color="auto"/>
            </w:tcBorders>
            <w:shd w:val="clear" w:color="auto" w:fill="auto"/>
            <w:vAlign w:val="center"/>
          </w:tcPr>
          <w:p w:rsidR="007152C4" w:rsidRPr="00C3282C" w:rsidRDefault="007152C4" w:rsidP="007152C4">
            <w:r w:rsidRPr="00C3282C">
              <w:t>Медленно реализуемые активы (А3)</w:t>
            </w:r>
          </w:p>
        </w:tc>
        <w:tc>
          <w:tcPr>
            <w:tcW w:w="675" w:type="pct"/>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p>
        </w:tc>
        <w:tc>
          <w:tcPr>
            <w:tcW w:w="647" w:type="pct"/>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p>
        </w:tc>
        <w:tc>
          <w:tcPr>
            <w:tcW w:w="1026" w:type="pct"/>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r w:rsidRPr="00C3282C">
              <w:t>Долгосрочные пассивы (П3)</w:t>
            </w:r>
          </w:p>
        </w:tc>
        <w:tc>
          <w:tcPr>
            <w:tcW w:w="689" w:type="pct"/>
            <w:gridSpan w:val="2"/>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p>
        </w:tc>
        <w:tc>
          <w:tcPr>
            <w:tcW w:w="665" w:type="pct"/>
            <w:tcBorders>
              <w:top w:val="nil"/>
              <w:left w:val="nil"/>
              <w:bottom w:val="single" w:sz="4" w:space="0" w:color="auto"/>
              <w:right w:val="single" w:sz="4" w:space="0" w:color="auto"/>
            </w:tcBorders>
            <w:shd w:val="clear" w:color="auto" w:fill="auto"/>
            <w:vAlign w:val="center"/>
          </w:tcPr>
          <w:p w:rsidR="007152C4" w:rsidRPr="00C3282C" w:rsidRDefault="007152C4" w:rsidP="007152C4">
            <w:pPr>
              <w:jc w:val="center"/>
            </w:pPr>
          </w:p>
        </w:tc>
      </w:tr>
      <w:tr w:rsidR="007152C4" w:rsidRPr="00C3282C">
        <w:trPr>
          <w:trHeight w:val="510"/>
          <w:jc w:val="center"/>
        </w:trPr>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rsidR="007152C4" w:rsidRPr="00C3282C" w:rsidRDefault="007152C4" w:rsidP="007152C4">
            <w:r w:rsidRPr="00C3282C">
              <w:t>Труднореализуемые активы (А4)</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7152C4" w:rsidRPr="00C3282C" w:rsidRDefault="007152C4" w:rsidP="007152C4">
            <w:pPr>
              <w:jc w:val="center"/>
            </w:pP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7152C4" w:rsidRPr="00C3282C" w:rsidRDefault="007152C4" w:rsidP="007152C4">
            <w:pPr>
              <w:jc w:val="center"/>
            </w:pPr>
          </w:p>
        </w:tc>
        <w:tc>
          <w:tcPr>
            <w:tcW w:w="1026" w:type="pct"/>
            <w:tcBorders>
              <w:top w:val="single" w:sz="4" w:space="0" w:color="auto"/>
              <w:left w:val="single" w:sz="4" w:space="0" w:color="auto"/>
              <w:bottom w:val="single" w:sz="4" w:space="0" w:color="auto"/>
              <w:right w:val="single" w:sz="4" w:space="0" w:color="auto"/>
            </w:tcBorders>
            <w:shd w:val="clear" w:color="auto" w:fill="auto"/>
            <w:vAlign w:val="center"/>
          </w:tcPr>
          <w:p w:rsidR="007152C4" w:rsidRPr="00C3282C" w:rsidRDefault="007152C4" w:rsidP="007152C4">
            <w:pPr>
              <w:jc w:val="center"/>
            </w:pPr>
            <w:r w:rsidRPr="00C3282C">
              <w:t>Постоянные пассивы (П4)</w:t>
            </w:r>
          </w:p>
        </w:tc>
        <w:tc>
          <w:tcPr>
            <w:tcW w:w="6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152C4" w:rsidRPr="00C3282C" w:rsidRDefault="007152C4" w:rsidP="007152C4">
            <w:pPr>
              <w:jc w:val="cente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7152C4" w:rsidRPr="00C3282C" w:rsidRDefault="007152C4" w:rsidP="007152C4">
            <w:pPr>
              <w:jc w:val="center"/>
            </w:pPr>
          </w:p>
        </w:tc>
      </w:tr>
      <w:tr w:rsidR="007152C4" w:rsidRPr="00C3282C">
        <w:trPr>
          <w:trHeight w:val="255"/>
          <w:jc w:val="center"/>
        </w:trPr>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rsidR="007152C4" w:rsidRPr="00C3282C" w:rsidRDefault="007152C4" w:rsidP="007152C4">
            <w:r w:rsidRPr="00C3282C">
              <w:t>Баланс</w:t>
            </w:r>
          </w:p>
        </w:tc>
        <w:tc>
          <w:tcPr>
            <w:tcW w:w="675" w:type="pct"/>
            <w:tcBorders>
              <w:top w:val="single" w:sz="4" w:space="0" w:color="auto"/>
              <w:left w:val="single" w:sz="4" w:space="0" w:color="auto"/>
              <w:bottom w:val="single" w:sz="4" w:space="0" w:color="auto"/>
              <w:right w:val="single" w:sz="4" w:space="0" w:color="auto"/>
            </w:tcBorders>
            <w:shd w:val="clear" w:color="auto" w:fill="auto"/>
            <w:vAlign w:val="bottom"/>
          </w:tcPr>
          <w:p w:rsidR="007152C4" w:rsidRPr="00C3282C" w:rsidRDefault="007152C4" w:rsidP="007152C4">
            <w:pPr>
              <w:jc w:val="center"/>
            </w:pP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7152C4" w:rsidRPr="00C3282C" w:rsidRDefault="007152C4" w:rsidP="007152C4">
            <w:pPr>
              <w:jc w:val="center"/>
            </w:pPr>
          </w:p>
        </w:tc>
        <w:tc>
          <w:tcPr>
            <w:tcW w:w="1026" w:type="pct"/>
            <w:tcBorders>
              <w:top w:val="single" w:sz="4" w:space="0" w:color="auto"/>
              <w:left w:val="single" w:sz="4" w:space="0" w:color="auto"/>
              <w:bottom w:val="single" w:sz="4" w:space="0" w:color="auto"/>
              <w:right w:val="single" w:sz="4" w:space="0" w:color="auto"/>
            </w:tcBorders>
            <w:shd w:val="clear" w:color="auto" w:fill="auto"/>
            <w:vAlign w:val="center"/>
          </w:tcPr>
          <w:p w:rsidR="007152C4" w:rsidRPr="00C3282C" w:rsidRDefault="007152C4" w:rsidP="007152C4">
            <w:pPr>
              <w:jc w:val="center"/>
            </w:pPr>
          </w:p>
        </w:tc>
        <w:tc>
          <w:tcPr>
            <w:tcW w:w="68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7152C4" w:rsidRPr="00C3282C" w:rsidRDefault="007152C4" w:rsidP="007152C4">
            <w:pPr>
              <w:jc w:val="cente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bottom"/>
          </w:tcPr>
          <w:p w:rsidR="007152C4" w:rsidRPr="00C3282C" w:rsidRDefault="007152C4" w:rsidP="007152C4">
            <w:pPr>
              <w:jc w:val="center"/>
            </w:pPr>
          </w:p>
        </w:tc>
      </w:tr>
    </w:tbl>
    <w:p w:rsidR="002333D9" w:rsidRDefault="002333D9" w:rsidP="007152C4">
      <w:pPr>
        <w:tabs>
          <w:tab w:val="left" w:pos="1080"/>
        </w:tabs>
        <w:jc w:val="right"/>
        <w:rPr>
          <w:sz w:val="28"/>
          <w:szCs w:val="28"/>
        </w:rPr>
      </w:pPr>
    </w:p>
    <w:p w:rsidR="004D7159" w:rsidRPr="00C3282C" w:rsidRDefault="004D7159" w:rsidP="004D7159">
      <w:pPr>
        <w:spacing w:line="360" w:lineRule="auto"/>
        <w:jc w:val="both"/>
        <w:rPr>
          <w:sz w:val="28"/>
          <w:szCs w:val="28"/>
        </w:rPr>
      </w:pPr>
      <w:r w:rsidRPr="00C3282C">
        <w:rPr>
          <w:sz w:val="28"/>
          <w:szCs w:val="28"/>
        </w:rPr>
        <w:tab/>
        <w:t xml:space="preserve"> Пассивы баланса группируются по степени срочности их оплаты:</w:t>
      </w:r>
    </w:p>
    <w:p w:rsidR="004D7159" w:rsidRPr="00C3282C" w:rsidRDefault="004D7159" w:rsidP="009C07C1">
      <w:pPr>
        <w:numPr>
          <w:ilvl w:val="0"/>
          <w:numId w:val="3"/>
        </w:numPr>
        <w:spacing w:line="360" w:lineRule="auto"/>
        <w:jc w:val="both"/>
        <w:rPr>
          <w:sz w:val="28"/>
          <w:szCs w:val="28"/>
        </w:rPr>
      </w:pPr>
      <w:r w:rsidRPr="00C3282C">
        <w:rPr>
          <w:sz w:val="28"/>
          <w:szCs w:val="28"/>
        </w:rPr>
        <w:lastRenderedPageBreak/>
        <w:t>П1 – наиболее срочные обязательства: кредиторская задолженность;</w:t>
      </w:r>
    </w:p>
    <w:p w:rsidR="004D7159" w:rsidRPr="00C3282C" w:rsidRDefault="004D7159" w:rsidP="009C07C1">
      <w:pPr>
        <w:numPr>
          <w:ilvl w:val="0"/>
          <w:numId w:val="3"/>
        </w:numPr>
        <w:spacing w:line="360" w:lineRule="auto"/>
        <w:jc w:val="both"/>
        <w:rPr>
          <w:sz w:val="28"/>
          <w:szCs w:val="28"/>
        </w:rPr>
      </w:pPr>
      <w:r w:rsidRPr="00C3282C">
        <w:rPr>
          <w:sz w:val="28"/>
          <w:szCs w:val="28"/>
        </w:rPr>
        <w:t>П2 – краткосрочные пассивы: краткосрочные заемные средства, задолженность перед учредителями, прочие краткосрочные обязательства;</w:t>
      </w:r>
    </w:p>
    <w:p w:rsidR="004D7159" w:rsidRPr="00C3282C" w:rsidRDefault="004D7159" w:rsidP="009C07C1">
      <w:pPr>
        <w:numPr>
          <w:ilvl w:val="0"/>
          <w:numId w:val="3"/>
        </w:numPr>
        <w:spacing w:line="360" w:lineRule="auto"/>
        <w:jc w:val="both"/>
        <w:rPr>
          <w:sz w:val="28"/>
          <w:szCs w:val="28"/>
        </w:rPr>
      </w:pPr>
      <w:r w:rsidRPr="00C3282C">
        <w:rPr>
          <w:sz w:val="28"/>
          <w:szCs w:val="28"/>
        </w:rPr>
        <w:t>П3 – долгосрочные пассивы: долгосрочные обязательства, доходы будущих периодов, резервы предстоящих расходов;</w:t>
      </w:r>
    </w:p>
    <w:p w:rsidR="004D7159" w:rsidRPr="00C3282C" w:rsidRDefault="004D7159" w:rsidP="009C07C1">
      <w:pPr>
        <w:numPr>
          <w:ilvl w:val="0"/>
          <w:numId w:val="3"/>
        </w:numPr>
        <w:spacing w:line="360" w:lineRule="auto"/>
        <w:jc w:val="both"/>
        <w:rPr>
          <w:sz w:val="28"/>
          <w:szCs w:val="28"/>
        </w:rPr>
      </w:pPr>
      <w:r w:rsidRPr="00C3282C">
        <w:rPr>
          <w:sz w:val="28"/>
          <w:szCs w:val="28"/>
        </w:rPr>
        <w:t>П4 – постоянные или устойчивые пассивы: капитал и резервы.</w:t>
      </w:r>
    </w:p>
    <w:p w:rsidR="004D7159" w:rsidRPr="00C3282C" w:rsidRDefault="004D7159" w:rsidP="004D7159">
      <w:pPr>
        <w:spacing w:line="360" w:lineRule="auto"/>
        <w:ind w:firstLine="720"/>
        <w:jc w:val="both"/>
        <w:rPr>
          <w:sz w:val="28"/>
          <w:szCs w:val="28"/>
        </w:rPr>
      </w:pPr>
      <w:r w:rsidRPr="00C3282C">
        <w:rPr>
          <w:sz w:val="28"/>
          <w:szCs w:val="28"/>
        </w:rPr>
        <w:t xml:space="preserve">Сопоставление итогов приведенных групп по активу и пассиву  с целью определения ликвидности баланса анализируемого предприятия приведении в табл. </w:t>
      </w:r>
      <w:r>
        <w:rPr>
          <w:sz w:val="28"/>
          <w:szCs w:val="28"/>
        </w:rPr>
        <w:t>5</w:t>
      </w:r>
      <w:r w:rsidRPr="00C3282C">
        <w:rPr>
          <w:sz w:val="28"/>
          <w:szCs w:val="28"/>
        </w:rPr>
        <w:t xml:space="preserve"> и табл. </w:t>
      </w:r>
      <w:r>
        <w:rPr>
          <w:sz w:val="28"/>
          <w:szCs w:val="28"/>
        </w:rPr>
        <w:t>6</w:t>
      </w:r>
      <w:r w:rsidRPr="00C3282C">
        <w:rPr>
          <w:sz w:val="28"/>
          <w:szCs w:val="28"/>
        </w:rPr>
        <w:t>.</w:t>
      </w:r>
    </w:p>
    <w:p w:rsidR="004D7159" w:rsidRPr="00C3282C" w:rsidRDefault="004D7159" w:rsidP="004D7159">
      <w:pPr>
        <w:spacing w:line="360" w:lineRule="auto"/>
        <w:ind w:firstLine="720"/>
        <w:jc w:val="both"/>
        <w:rPr>
          <w:sz w:val="28"/>
          <w:szCs w:val="28"/>
        </w:rPr>
      </w:pPr>
      <w:r w:rsidRPr="00C3282C">
        <w:rPr>
          <w:sz w:val="28"/>
          <w:szCs w:val="28"/>
        </w:rPr>
        <w:t xml:space="preserve">Для ликвидности предприятия надо сопоставить произведенные расчеты групп активов и групп обязательств. Баланс считается ликвидным при условии одновременного соблюдения следующих соотношений: </w:t>
      </w:r>
    </w:p>
    <w:p w:rsidR="004D7159" w:rsidRPr="00C3282C" w:rsidRDefault="004D7159" w:rsidP="004D7159">
      <w:pPr>
        <w:spacing w:line="360" w:lineRule="auto"/>
        <w:ind w:firstLine="720"/>
        <w:jc w:val="both"/>
        <w:rPr>
          <w:sz w:val="28"/>
          <w:szCs w:val="28"/>
        </w:rPr>
      </w:pPr>
      <w:r w:rsidRPr="00C3282C">
        <w:rPr>
          <w:sz w:val="28"/>
          <w:szCs w:val="28"/>
        </w:rPr>
        <w:t>А1≥П1;  А3≥П3; А2≥П2;  А4≤П4.</w:t>
      </w:r>
    </w:p>
    <w:p w:rsidR="007152C4" w:rsidRPr="00C3282C" w:rsidRDefault="002333D9" w:rsidP="007152C4">
      <w:pPr>
        <w:tabs>
          <w:tab w:val="left" w:pos="1080"/>
        </w:tabs>
        <w:jc w:val="right"/>
        <w:rPr>
          <w:sz w:val="28"/>
          <w:szCs w:val="28"/>
        </w:rPr>
      </w:pPr>
      <w:r>
        <w:rPr>
          <w:sz w:val="28"/>
          <w:szCs w:val="28"/>
        </w:rPr>
        <w:t>Таблица 6</w:t>
      </w:r>
    </w:p>
    <w:p w:rsidR="007152C4" w:rsidRPr="00C3282C" w:rsidRDefault="007152C4" w:rsidP="007152C4">
      <w:pPr>
        <w:tabs>
          <w:tab w:val="left" w:pos="1080"/>
        </w:tabs>
        <w:jc w:val="center"/>
        <w:rPr>
          <w:b/>
          <w:sz w:val="28"/>
          <w:szCs w:val="28"/>
        </w:rPr>
      </w:pPr>
      <w:r w:rsidRPr="00C3282C">
        <w:rPr>
          <w:b/>
          <w:sz w:val="28"/>
          <w:szCs w:val="28"/>
        </w:rPr>
        <w:t xml:space="preserve">Баланс ликвидности </w:t>
      </w:r>
      <w:r w:rsidR="002333D9">
        <w:rPr>
          <w:b/>
          <w:sz w:val="28"/>
          <w:szCs w:val="28"/>
        </w:rPr>
        <w:t>предпряития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2"/>
        <w:gridCol w:w="1407"/>
        <w:gridCol w:w="2113"/>
        <w:gridCol w:w="1545"/>
        <w:gridCol w:w="2071"/>
        <w:gridCol w:w="1713"/>
      </w:tblGrid>
      <w:tr w:rsidR="002333D9" w:rsidRPr="00C3282C">
        <w:tc>
          <w:tcPr>
            <w:tcW w:w="377" w:type="pct"/>
          </w:tcPr>
          <w:p w:rsidR="002333D9" w:rsidRPr="00C3282C" w:rsidRDefault="002333D9" w:rsidP="007152C4">
            <w:pPr>
              <w:pStyle w:val="af0"/>
              <w:spacing w:after="0"/>
              <w:ind w:right="30"/>
              <w:jc w:val="center"/>
              <w:rPr>
                <w:rFonts w:ascii="Times New Roman" w:hAnsi="Times New Roman"/>
              </w:rPr>
            </w:pPr>
            <w:r w:rsidRPr="00C3282C">
              <w:rPr>
                <w:rFonts w:ascii="Times New Roman" w:hAnsi="Times New Roman"/>
              </w:rPr>
              <w:t>№</w:t>
            </w:r>
          </w:p>
        </w:tc>
        <w:tc>
          <w:tcPr>
            <w:tcW w:w="735" w:type="pct"/>
          </w:tcPr>
          <w:p w:rsidR="002333D9" w:rsidRPr="00C3282C" w:rsidRDefault="002333D9" w:rsidP="007152C4">
            <w:pPr>
              <w:pStyle w:val="af0"/>
              <w:spacing w:after="0"/>
              <w:ind w:right="30"/>
              <w:jc w:val="center"/>
              <w:rPr>
                <w:rFonts w:ascii="Times New Roman" w:hAnsi="Times New Roman"/>
              </w:rPr>
            </w:pPr>
            <w:r w:rsidRPr="00C3282C">
              <w:rPr>
                <w:rFonts w:ascii="Times New Roman" w:hAnsi="Times New Roman"/>
              </w:rPr>
              <w:t>Условие</w:t>
            </w:r>
          </w:p>
        </w:tc>
        <w:tc>
          <w:tcPr>
            <w:tcW w:w="1104" w:type="pct"/>
          </w:tcPr>
          <w:p w:rsidR="002333D9" w:rsidRPr="00C3282C" w:rsidRDefault="002333D9" w:rsidP="007152C4">
            <w:pPr>
              <w:pStyle w:val="af0"/>
              <w:spacing w:after="0"/>
              <w:ind w:right="30"/>
              <w:jc w:val="center"/>
              <w:rPr>
                <w:rFonts w:ascii="Times New Roman" w:hAnsi="Times New Roman"/>
              </w:rPr>
            </w:pPr>
            <w:r w:rsidRPr="00C3282C">
              <w:rPr>
                <w:rFonts w:ascii="Times New Roman" w:hAnsi="Times New Roman"/>
              </w:rPr>
              <w:t>На 20</w:t>
            </w:r>
            <w:r>
              <w:rPr>
                <w:rFonts w:ascii="Times New Roman" w:hAnsi="Times New Roman"/>
              </w:rPr>
              <w:t>..</w:t>
            </w:r>
            <w:r w:rsidRPr="00C3282C">
              <w:rPr>
                <w:rFonts w:ascii="Times New Roman" w:hAnsi="Times New Roman"/>
              </w:rPr>
              <w:t xml:space="preserve"> год</w:t>
            </w:r>
          </w:p>
        </w:tc>
        <w:tc>
          <w:tcPr>
            <w:tcW w:w="807" w:type="pct"/>
          </w:tcPr>
          <w:p w:rsidR="002333D9" w:rsidRDefault="002333D9" w:rsidP="007152C4">
            <w:pPr>
              <w:pStyle w:val="af0"/>
              <w:spacing w:after="0"/>
              <w:ind w:right="30"/>
              <w:jc w:val="center"/>
              <w:rPr>
                <w:rFonts w:ascii="Times New Roman" w:hAnsi="Times New Roman"/>
              </w:rPr>
            </w:pPr>
            <w:r w:rsidRPr="00C3282C">
              <w:rPr>
                <w:rFonts w:ascii="Times New Roman" w:hAnsi="Times New Roman"/>
              </w:rPr>
              <w:t>Вывод</w:t>
            </w:r>
          </w:p>
          <w:p w:rsidR="002333D9" w:rsidRPr="00C3282C" w:rsidRDefault="002333D9" w:rsidP="007152C4">
            <w:pPr>
              <w:pStyle w:val="af0"/>
              <w:spacing w:after="0"/>
              <w:ind w:right="30"/>
              <w:jc w:val="center"/>
              <w:rPr>
                <w:rFonts w:ascii="Times New Roman" w:hAnsi="Times New Roman"/>
              </w:rPr>
            </w:pPr>
            <w:r>
              <w:rPr>
                <w:rFonts w:ascii="Times New Roman" w:hAnsi="Times New Roman"/>
              </w:rPr>
              <w:t>(выполняется или нет)</w:t>
            </w:r>
          </w:p>
        </w:tc>
        <w:tc>
          <w:tcPr>
            <w:tcW w:w="1082" w:type="pct"/>
          </w:tcPr>
          <w:p w:rsidR="002333D9" w:rsidRPr="00C3282C" w:rsidRDefault="002333D9" w:rsidP="007152C4">
            <w:pPr>
              <w:pStyle w:val="af0"/>
              <w:spacing w:after="0"/>
              <w:ind w:right="30"/>
              <w:jc w:val="center"/>
              <w:rPr>
                <w:rFonts w:ascii="Times New Roman" w:hAnsi="Times New Roman"/>
              </w:rPr>
            </w:pPr>
            <w:r w:rsidRPr="00C3282C">
              <w:rPr>
                <w:rFonts w:ascii="Times New Roman" w:hAnsi="Times New Roman"/>
              </w:rPr>
              <w:t>На 20</w:t>
            </w:r>
            <w:r>
              <w:rPr>
                <w:rFonts w:ascii="Times New Roman" w:hAnsi="Times New Roman"/>
              </w:rPr>
              <w:t>..</w:t>
            </w:r>
            <w:r w:rsidRPr="00C3282C">
              <w:rPr>
                <w:rFonts w:ascii="Times New Roman" w:hAnsi="Times New Roman"/>
              </w:rPr>
              <w:t xml:space="preserve"> год</w:t>
            </w:r>
          </w:p>
        </w:tc>
        <w:tc>
          <w:tcPr>
            <w:tcW w:w="895" w:type="pct"/>
          </w:tcPr>
          <w:p w:rsidR="002333D9" w:rsidRDefault="002333D9" w:rsidP="007152C4">
            <w:pPr>
              <w:pStyle w:val="af0"/>
              <w:spacing w:after="0"/>
              <w:ind w:right="30"/>
              <w:jc w:val="center"/>
              <w:rPr>
                <w:rFonts w:ascii="Times New Roman" w:hAnsi="Times New Roman"/>
              </w:rPr>
            </w:pPr>
            <w:r w:rsidRPr="00C3282C">
              <w:rPr>
                <w:rFonts w:ascii="Times New Roman" w:hAnsi="Times New Roman"/>
              </w:rPr>
              <w:t>Вывод</w:t>
            </w:r>
          </w:p>
          <w:p w:rsidR="002333D9" w:rsidRPr="00C3282C" w:rsidRDefault="002333D9" w:rsidP="007152C4">
            <w:pPr>
              <w:pStyle w:val="af0"/>
              <w:spacing w:after="0"/>
              <w:ind w:right="30"/>
              <w:jc w:val="center"/>
              <w:rPr>
                <w:rFonts w:ascii="Times New Roman" w:hAnsi="Times New Roman"/>
              </w:rPr>
            </w:pPr>
            <w:r>
              <w:rPr>
                <w:rFonts w:ascii="Times New Roman" w:hAnsi="Times New Roman"/>
              </w:rPr>
              <w:t>(выполняется или нет)</w:t>
            </w:r>
          </w:p>
        </w:tc>
      </w:tr>
      <w:tr w:rsidR="002333D9" w:rsidRPr="00C3282C">
        <w:tc>
          <w:tcPr>
            <w:tcW w:w="377" w:type="pct"/>
          </w:tcPr>
          <w:p w:rsidR="002333D9" w:rsidRPr="00C3282C" w:rsidRDefault="002333D9" w:rsidP="007152C4">
            <w:pPr>
              <w:pStyle w:val="af0"/>
              <w:spacing w:after="0"/>
              <w:ind w:right="30"/>
              <w:jc w:val="center"/>
              <w:rPr>
                <w:rFonts w:ascii="Times New Roman" w:hAnsi="Times New Roman"/>
              </w:rPr>
            </w:pPr>
            <w:r w:rsidRPr="00C3282C">
              <w:rPr>
                <w:rFonts w:ascii="Times New Roman" w:hAnsi="Times New Roman"/>
              </w:rPr>
              <w:t>1</w:t>
            </w:r>
          </w:p>
        </w:tc>
        <w:tc>
          <w:tcPr>
            <w:tcW w:w="735" w:type="pct"/>
          </w:tcPr>
          <w:p w:rsidR="002333D9" w:rsidRPr="00C3282C" w:rsidRDefault="002333D9" w:rsidP="007152C4">
            <w:pPr>
              <w:pStyle w:val="af0"/>
              <w:spacing w:after="0"/>
              <w:ind w:right="30"/>
              <w:jc w:val="center"/>
              <w:rPr>
                <w:rFonts w:ascii="Times New Roman" w:hAnsi="Times New Roman"/>
              </w:rPr>
            </w:pPr>
            <w:r w:rsidRPr="00C3282C">
              <w:rPr>
                <w:rFonts w:ascii="Times New Roman" w:hAnsi="Times New Roman"/>
              </w:rPr>
              <w:t>А1</w:t>
            </w:r>
            <w:r w:rsidRPr="002333D9">
              <w:rPr>
                <w:rFonts w:ascii="Times New Roman" w:hAnsi="Times New Roman"/>
              </w:rPr>
              <w:t>&gt;</w:t>
            </w:r>
            <w:r w:rsidRPr="00C3282C">
              <w:rPr>
                <w:rFonts w:ascii="Times New Roman" w:hAnsi="Times New Roman"/>
              </w:rPr>
              <w:t>П1</w:t>
            </w:r>
          </w:p>
        </w:tc>
        <w:tc>
          <w:tcPr>
            <w:tcW w:w="1104" w:type="pct"/>
          </w:tcPr>
          <w:p w:rsidR="002333D9" w:rsidRPr="002333D9" w:rsidRDefault="002333D9" w:rsidP="007152C4">
            <w:pPr>
              <w:pStyle w:val="af0"/>
              <w:spacing w:after="0"/>
              <w:ind w:right="30"/>
              <w:jc w:val="center"/>
              <w:rPr>
                <w:rFonts w:ascii="Times New Roman" w:hAnsi="Times New Roman"/>
              </w:rPr>
            </w:pPr>
          </w:p>
        </w:tc>
        <w:tc>
          <w:tcPr>
            <w:tcW w:w="807" w:type="pct"/>
          </w:tcPr>
          <w:p w:rsidR="002333D9" w:rsidRPr="00C3282C" w:rsidRDefault="002333D9" w:rsidP="007152C4">
            <w:pPr>
              <w:pStyle w:val="af0"/>
              <w:spacing w:after="0"/>
              <w:ind w:right="30"/>
              <w:jc w:val="center"/>
              <w:rPr>
                <w:rFonts w:ascii="Times New Roman" w:hAnsi="Times New Roman"/>
              </w:rPr>
            </w:pPr>
          </w:p>
        </w:tc>
        <w:tc>
          <w:tcPr>
            <w:tcW w:w="1082" w:type="pct"/>
          </w:tcPr>
          <w:p w:rsidR="002333D9" w:rsidRPr="002333D9" w:rsidRDefault="002333D9" w:rsidP="007152C4">
            <w:pPr>
              <w:pStyle w:val="af0"/>
              <w:spacing w:after="0"/>
              <w:ind w:right="30"/>
              <w:jc w:val="center"/>
              <w:rPr>
                <w:rFonts w:ascii="Times New Roman" w:hAnsi="Times New Roman"/>
              </w:rPr>
            </w:pPr>
          </w:p>
        </w:tc>
        <w:tc>
          <w:tcPr>
            <w:tcW w:w="895" w:type="pct"/>
          </w:tcPr>
          <w:p w:rsidR="002333D9" w:rsidRPr="00C3282C" w:rsidRDefault="002333D9" w:rsidP="007152C4">
            <w:pPr>
              <w:pStyle w:val="af0"/>
              <w:spacing w:after="0"/>
              <w:ind w:right="30"/>
              <w:jc w:val="center"/>
              <w:rPr>
                <w:rFonts w:ascii="Times New Roman" w:hAnsi="Times New Roman"/>
              </w:rPr>
            </w:pPr>
          </w:p>
        </w:tc>
      </w:tr>
      <w:tr w:rsidR="002333D9" w:rsidRPr="00C3282C">
        <w:tc>
          <w:tcPr>
            <w:tcW w:w="377" w:type="pct"/>
          </w:tcPr>
          <w:p w:rsidR="002333D9" w:rsidRPr="00C3282C" w:rsidRDefault="002333D9" w:rsidP="007152C4">
            <w:pPr>
              <w:pStyle w:val="af0"/>
              <w:spacing w:after="0"/>
              <w:ind w:right="30"/>
              <w:jc w:val="center"/>
              <w:rPr>
                <w:rFonts w:ascii="Times New Roman" w:hAnsi="Times New Roman"/>
              </w:rPr>
            </w:pPr>
            <w:r w:rsidRPr="00C3282C">
              <w:rPr>
                <w:rFonts w:ascii="Times New Roman" w:hAnsi="Times New Roman"/>
              </w:rPr>
              <w:t>2</w:t>
            </w:r>
          </w:p>
        </w:tc>
        <w:tc>
          <w:tcPr>
            <w:tcW w:w="735" w:type="pct"/>
          </w:tcPr>
          <w:p w:rsidR="002333D9" w:rsidRPr="00C3282C" w:rsidRDefault="002333D9" w:rsidP="007152C4">
            <w:pPr>
              <w:pStyle w:val="af0"/>
              <w:spacing w:after="0"/>
              <w:ind w:right="30"/>
              <w:jc w:val="center"/>
              <w:rPr>
                <w:rFonts w:ascii="Times New Roman" w:hAnsi="Times New Roman"/>
              </w:rPr>
            </w:pPr>
            <w:r w:rsidRPr="00C3282C">
              <w:rPr>
                <w:rFonts w:ascii="Times New Roman" w:hAnsi="Times New Roman"/>
              </w:rPr>
              <w:t>А2</w:t>
            </w:r>
            <w:r w:rsidRPr="002333D9">
              <w:rPr>
                <w:rFonts w:ascii="Times New Roman" w:hAnsi="Times New Roman"/>
              </w:rPr>
              <w:t>&gt;</w:t>
            </w:r>
            <w:r w:rsidRPr="00C3282C">
              <w:rPr>
                <w:rFonts w:ascii="Times New Roman" w:hAnsi="Times New Roman"/>
              </w:rPr>
              <w:t>П2</w:t>
            </w:r>
          </w:p>
        </w:tc>
        <w:tc>
          <w:tcPr>
            <w:tcW w:w="1104" w:type="pct"/>
          </w:tcPr>
          <w:p w:rsidR="002333D9" w:rsidRPr="002333D9" w:rsidRDefault="002333D9" w:rsidP="007152C4">
            <w:pPr>
              <w:pStyle w:val="af0"/>
              <w:spacing w:after="0"/>
              <w:ind w:right="30"/>
              <w:jc w:val="center"/>
              <w:rPr>
                <w:rFonts w:ascii="Times New Roman" w:hAnsi="Times New Roman"/>
              </w:rPr>
            </w:pPr>
          </w:p>
        </w:tc>
        <w:tc>
          <w:tcPr>
            <w:tcW w:w="807" w:type="pct"/>
          </w:tcPr>
          <w:p w:rsidR="002333D9" w:rsidRPr="00C3282C" w:rsidRDefault="002333D9" w:rsidP="007152C4">
            <w:pPr>
              <w:pStyle w:val="af0"/>
              <w:spacing w:after="0"/>
              <w:ind w:right="30"/>
              <w:jc w:val="center"/>
              <w:rPr>
                <w:rFonts w:ascii="Times New Roman" w:hAnsi="Times New Roman"/>
              </w:rPr>
            </w:pPr>
          </w:p>
        </w:tc>
        <w:tc>
          <w:tcPr>
            <w:tcW w:w="1082" w:type="pct"/>
          </w:tcPr>
          <w:p w:rsidR="002333D9" w:rsidRPr="002333D9" w:rsidRDefault="002333D9" w:rsidP="007152C4">
            <w:pPr>
              <w:pStyle w:val="af0"/>
              <w:spacing w:after="0"/>
              <w:ind w:right="30"/>
              <w:jc w:val="center"/>
              <w:rPr>
                <w:rFonts w:ascii="Times New Roman" w:hAnsi="Times New Roman"/>
              </w:rPr>
            </w:pPr>
          </w:p>
        </w:tc>
        <w:tc>
          <w:tcPr>
            <w:tcW w:w="895" w:type="pct"/>
          </w:tcPr>
          <w:p w:rsidR="002333D9" w:rsidRPr="00C3282C" w:rsidRDefault="002333D9" w:rsidP="007152C4">
            <w:pPr>
              <w:pStyle w:val="af0"/>
              <w:spacing w:after="0"/>
              <w:ind w:right="30"/>
              <w:jc w:val="center"/>
              <w:rPr>
                <w:rFonts w:ascii="Times New Roman" w:hAnsi="Times New Roman"/>
              </w:rPr>
            </w:pPr>
          </w:p>
        </w:tc>
      </w:tr>
      <w:tr w:rsidR="002333D9" w:rsidRPr="00C3282C">
        <w:tc>
          <w:tcPr>
            <w:tcW w:w="377" w:type="pct"/>
          </w:tcPr>
          <w:p w:rsidR="002333D9" w:rsidRPr="00C3282C" w:rsidRDefault="002333D9" w:rsidP="007152C4">
            <w:pPr>
              <w:pStyle w:val="af0"/>
              <w:spacing w:after="0"/>
              <w:ind w:right="30"/>
              <w:jc w:val="center"/>
              <w:rPr>
                <w:rFonts w:ascii="Times New Roman" w:hAnsi="Times New Roman"/>
              </w:rPr>
            </w:pPr>
            <w:r w:rsidRPr="00C3282C">
              <w:rPr>
                <w:rFonts w:ascii="Times New Roman" w:hAnsi="Times New Roman"/>
              </w:rPr>
              <w:t>3</w:t>
            </w:r>
          </w:p>
        </w:tc>
        <w:tc>
          <w:tcPr>
            <w:tcW w:w="735" w:type="pct"/>
          </w:tcPr>
          <w:p w:rsidR="002333D9" w:rsidRPr="00C3282C" w:rsidRDefault="002333D9" w:rsidP="007152C4">
            <w:pPr>
              <w:pStyle w:val="af0"/>
              <w:spacing w:after="0"/>
              <w:ind w:right="30"/>
              <w:jc w:val="center"/>
              <w:rPr>
                <w:rFonts w:ascii="Times New Roman" w:hAnsi="Times New Roman"/>
              </w:rPr>
            </w:pPr>
            <w:r w:rsidRPr="00C3282C">
              <w:rPr>
                <w:rFonts w:ascii="Times New Roman" w:hAnsi="Times New Roman"/>
              </w:rPr>
              <w:t>А3</w:t>
            </w:r>
            <w:r w:rsidRPr="002333D9">
              <w:rPr>
                <w:rFonts w:ascii="Times New Roman" w:hAnsi="Times New Roman"/>
              </w:rPr>
              <w:t>&gt;</w:t>
            </w:r>
            <w:r w:rsidRPr="00C3282C">
              <w:rPr>
                <w:rFonts w:ascii="Times New Roman" w:hAnsi="Times New Roman"/>
              </w:rPr>
              <w:t>П3</w:t>
            </w:r>
          </w:p>
        </w:tc>
        <w:tc>
          <w:tcPr>
            <w:tcW w:w="1104" w:type="pct"/>
          </w:tcPr>
          <w:p w:rsidR="002333D9" w:rsidRPr="002333D9" w:rsidRDefault="002333D9" w:rsidP="007152C4">
            <w:pPr>
              <w:pStyle w:val="af0"/>
              <w:spacing w:after="0"/>
              <w:ind w:right="30"/>
              <w:jc w:val="center"/>
              <w:rPr>
                <w:rFonts w:ascii="Times New Roman" w:hAnsi="Times New Roman"/>
              </w:rPr>
            </w:pPr>
          </w:p>
        </w:tc>
        <w:tc>
          <w:tcPr>
            <w:tcW w:w="807" w:type="pct"/>
          </w:tcPr>
          <w:p w:rsidR="002333D9" w:rsidRPr="00C3282C" w:rsidRDefault="002333D9" w:rsidP="007152C4">
            <w:pPr>
              <w:pStyle w:val="af0"/>
              <w:spacing w:after="0"/>
              <w:ind w:right="30"/>
              <w:jc w:val="center"/>
              <w:rPr>
                <w:rFonts w:ascii="Times New Roman" w:hAnsi="Times New Roman"/>
              </w:rPr>
            </w:pPr>
          </w:p>
        </w:tc>
        <w:tc>
          <w:tcPr>
            <w:tcW w:w="1082" w:type="pct"/>
          </w:tcPr>
          <w:p w:rsidR="002333D9" w:rsidRPr="002333D9" w:rsidRDefault="002333D9" w:rsidP="007152C4">
            <w:pPr>
              <w:pStyle w:val="af0"/>
              <w:spacing w:after="0"/>
              <w:ind w:right="30"/>
              <w:jc w:val="center"/>
              <w:rPr>
                <w:rFonts w:ascii="Times New Roman" w:hAnsi="Times New Roman"/>
              </w:rPr>
            </w:pPr>
          </w:p>
        </w:tc>
        <w:tc>
          <w:tcPr>
            <w:tcW w:w="895" w:type="pct"/>
          </w:tcPr>
          <w:p w:rsidR="002333D9" w:rsidRPr="00C3282C" w:rsidRDefault="002333D9" w:rsidP="007152C4">
            <w:pPr>
              <w:pStyle w:val="af0"/>
              <w:spacing w:after="0"/>
              <w:ind w:right="30"/>
              <w:jc w:val="center"/>
              <w:rPr>
                <w:rFonts w:ascii="Times New Roman" w:hAnsi="Times New Roman"/>
              </w:rPr>
            </w:pPr>
          </w:p>
        </w:tc>
      </w:tr>
      <w:tr w:rsidR="002333D9" w:rsidRPr="00C3282C">
        <w:tc>
          <w:tcPr>
            <w:tcW w:w="377" w:type="pct"/>
          </w:tcPr>
          <w:p w:rsidR="002333D9" w:rsidRPr="00C3282C" w:rsidRDefault="002333D9" w:rsidP="007152C4">
            <w:pPr>
              <w:pStyle w:val="af0"/>
              <w:spacing w:after="0"/>
              <w:ind w:right="30"/>
              <w:jc w:val="center"/>
              <w:rPr>
                <w:rFonts w:ascii="Times New Roman" w:hAnsi="Times New Roman"/>
              </w:rPr>
            </w:pPr>
            <w:r w:rsidRPr="00C3282C">
              <w:rPr>
                <w:rFonts w:ascii="Times New Roman" w:hAnsi="Times New Roman"/>
              </w:rPr>
              <w:t>4</w:t>
            </w:r>
          </w:p>
        </w:tc>
        <w:tc>
          <w:tcPr>
            <w:tcW w:w="735" w:type="pct"/>
          </w:tcPr>
          <w:p w:rsidR="002333D9" w:rsidRPr="00C3282C" w:rsidRDefault="002333D9" w:rsidP="007152C4">
            <w:pPr>
              <w:pStyle w:val="af0"/>
              <w:spacing w:after="0"/>
              <w:ind w:right="30"/>
              <w:jc w:val="center"/>
              <w:rPr>
                <w:rFonts w:ascii="Times New Roman" w:hAnsi="Times New Roman"/>
              </w:rPr>
            </w:pPr>
            <w:r w:rsidRPr="00C3282C">
              <w:rPr>
                <w:rFonts w:ascii="Times New Roman" w:hAnsi="Times New Roman"/>
              </w:rPr>
              <w:t>А4&lt;П4</w:t>
            </w:r>
          </w:p>
        </w:tc>
        <w:tc>
          <w:tcPr>
            <w:tcW w:w="1104" w:type="pct"/>
          </w:tcPr>
          <w:p w:rsidR="002333D9" w:rsidRPr="00C3282C" w:rsidRDefault="002333D9" w:rsidP="007152C4">
            <w:pPr>
              <w:pStyle w:val="af0"/>
              <w:spacing w:after="0"/>
              <w:ind w:right="30"/>
              <w:jc w:val="center"/>
              <w:rPr>
                <w:rFonts w:ascii="Times New Roman" w:hAnsi="Times New Roman"/>
              </w:rPr>
            </w:pPr>
          </w:p>
        </w:tc>
        <w:tc>
          <w:tcPr>
            <w:tcW w:w="807" w:type="pct"/>
          </w:tcPr>
          <w:p w:rsidR="002333D9" w:rsidRPr="00C3282C" w:rsidRDefault="002333D9" w:rsidP="007152C4">
            <w:pPr>
              <w:pStyle w:val="af0"/>
              <w:spacing w:after="0"/>
              <w:ind w:right="30"/>
              <w:jc w:val="center"/>
              <w:rPr>
                <w:rFonts w:ascii="Times New Roman" w:hAnsi="Times New Roman"/>
              </w:rPr>
            </w:pPr>
          </w:p>
        </w:tc>
        <w:tc>
          <w:tcPr>
            <w:tcW w:w="1082" w:type="pct"/>
          </w:tcPr>
          <w:p w:rsidR="002333D9" w:rsidRPr="002333D9" w:rsidRDefault="002333D9" w:rsidP="007152C4">
            <w:pPr>
              <w:pStyle w:val="af0"/>
              <w:spacing w:after="0"/>
              <w:ind w:right="30"/>
              <w:jc w:val="center"/>
              <w:rPr>
                <w:rFonts w:ascii="Times New Roman" w:hAnsi="Times New Roman"/>
              </w:rPr>
            </w:pPr>
          </w:p>
        </w:tc>
        <w:tc>
          <w:tcPr>
            <w:tcW w:w="895" w:type="pct"/>
          </w:tcPr>
          <w:p w:rsidR="002333D9" w:rsidRPr="00C3282C" w:rsidRDefault="002333D9" w:rsidP="007152C4">
            <w:pPr>
              <w:pStyle w:val="af0"/>
              <w:spacing w:after="0"/>
              <w:ind w:right="30"/>
              <w:jc w:val="center"/>
              <w:rPr>
                <w:rFonts w:ascii="Times New Roman" w:hAnsi="Times New Roman"/>
              </w:rPr>
            </w:pPr>
          </w:p>
        </w:tc>
      </w:tr>
    </w:tbl>
    <w:p w:rsidR="00D3083C" w:rsidRDefault="00D3083C" w:rsidP="007152C4">
      <w:pPr>
        <w:pStyle w:val="af0"/>
        <w:spacing w:after="0" w:line="360" w:lineRule="auto"/>
        <w:ind w:right="30" w:firstLine="540"/>
        <w:jc w:val="both"/>
        <w:rPr>
          <w:rFonts w:ascii="Times New Roman" w:hAnsi="Times New Roman"/>
          <w:sz w:val="28"/>
          <w:szCs w:val="28"/>
        </w:rPr>
      </w:pPr>
    </w:p>
    <w:p w:rsidR="00D3083C" w:rsidRDefault="00D3083C" w:rsidP="007152C4">
      <w:pPr>
        <w:pStyle w:val="af0"/>
        <w:spacing w:after="0" w:line="360" w:lineRule="auto"/>
        <w:ind w:right="30" w:firstLine="540"/>
        <w:jc w:val="both"/>
        <w:rPr>
          <w:rFonts w:ascii="Times New Roman" w:hAnsi="Times New Roman"/>
          <w:sz w:val="28"/>
          <w:szCs w:val="28"/>
        </w:rPr>
      </w:pPr>
      <w:r>
        <w:rPr>
          <w:rFonts w:ascii="Times New Roman" w:hAnsi="Times New Roman"/>
          <w:sz w:val="28"/>
          <w:szCs w:val="28"/>
        </w:rPr>
        <w:t>Вывод:</w:t>
      </w:r>
    </w:p>
    <w:p w:rsidR="007152C4" w:rsidRDefault="007152C4" w:rsidP="007152C4">
      <w:pPr>
        <w:pStyle w:val="af0"/>
        <w:spacing w:after="0" w:line="360" w:lineRule="auto"/>
        <w:ind w:right="30" w:firstLine="540"/>
        <w:jc w:val="both"/>
        <w:rPr>
          <w:rFonts w:ascii="Times New Roman" w:hAnsi="Times New Roman"/>
          <w:sz w:val="28"/>
          <w:szCs w:val="28"/>
        </w:rPr>
      </w:pPr>
      <w:r w:rsidRPr="00C3282C">
        <w:rPr>
          <w:rFonts w:ascii="Times New Roman" w:hAnsi="Times New Roman"/>
          <w:sz w:val="28"/>
          <w:szCs w:val="28"/>
        </w:rPr>
        <w:t xml:space="preserve">Для оценки платежеспособности организации используются три относительных показателя ликвидности, различающиеся набором ликвидных средств, рассматриваемых в качестве покрытия краткосрочных обязательств. </w:t>
      </w:r>
    </w:p>
    <w:p w:rsidR="00876E81" w:rsidRDefault="00876E81" w:rsidP="007152C4">
      <w:pPr>
        <w:pStyle w:val="af0"/>
        <w:spacing w:after="0" w:line="360" w:lineRule="auto"/>
        <w:ind w:right="30" w:firstLine="540"/>
        <w:jc w:val="both"/>
        <w:rPr>
          <w:rFonts w:ascii="Times New Roman" w:hAnsi="Times New Roman"/>
          <w:sz w:val="28"/>
          <w:szCs w:val="28"/>
        </w:rPr>
      </w:pPr>
      <w:r>
        <w:rPr>
          <w:rFonts w:ascii="Times New Roman" w:hAnsi="Times New Roman"/>
          <w:sz w:val="28"/>
          <w:szCs w:val="28"/>
        </w:rPr>
        <w:t>Показатель общей ликвидности рассчитывается по форме №4 «Отчет о движении денежных средств»,  остальные показатели по форме № 1 «Бухгалтерский баланс».</w:t>
      </w:r>
    </w:p>
    <w:p w:rsidR="00D3083C" w:rsidRDefault="00D3083C" w:rsidP="007152C4">
      <w:pPr>
        <w:pStyle w:val="af0"/>
        <w:spacing w:after="0" w:line="360" w:lineRule="auto"/>
        <w:ind w:right="30" w:firstLine="540"/>
        <w:jc w:val="both"/>
        <w:rPr>
          <w:rFonts w:ascii="Times New Roman" w:hAnsi="Times New Roman"/>
          <w:sz w:val="28"/>
          <w:szCs w:val="28"/>
        </w:rPr>
      </w:pPr>
      <w:r>
        <w:rPr>
          <w:rFonts w:ascii="Times New Roman" w:hAnsi="Times New Roman"/>
          <w:sz w:val="28"/>
          <w:szCs w:val="28"/>
        </w:rPr>
        <w:t>Их расчет произведем в табл. 7.</w:t>
      </w:r>
    </w:p>
    <w:p w:rsidR="00876E81" w:rsidRDefault="00876E81" w:rsidP="007152C4">
      <w:pPr>
        <w:pStyle w:val="af0"/>
        <w:spacing w:after="0" w:line="360" w:lineRule="auto"/>
        <w:ind w:right="30" w:firstLine="540"/>
        <w:jc w:val="both"/>
        <w:rPr>
          <w:rFonts w:ascii="Times New Roman" w:hAnsi="Times New Roman"/>
          <w:sz w:val="28"/>
          <w:szCs w:val="28"/>
        </w:rPr>
      </w:pPr>
    </w:p>
    <w:p w:rsidR="00876E81" w:rsidRPr="00C3282C" w:rsidRDefault="00876E81" w:rsidP="007152C4">
      <w:pPr>
        <w:pStyle w:val="af0"/>
        <w:spacing w:after="0" w:line="360" w:lineRule="auto"/>
        <w:ind w:right="30" w:firstLine="540"/>
        <w:jc w:val="both"/>
        <w:rPr>
          <w:rFonts w:ascii="Times New Roman" w:hAnsi="Times New Roman"/>
          <w:sz w:val="28"/>
          <w:szCs w:val="28"/>
        </w:rPr>
      </w:pPr>
    </w:p>
    <w:p w:rsidR="007152C4" w:rsidRPr="00C3282C" w:rsidRDefault="007152C4" w:rsidP="007152C4">
      <w:pPr>
        <w:rPr>
          <w:sz w:val="8"/>
          <w:szCs w:val="8"/>
        </w:rPr>
      </w:pPr>
    </w:p>
    <w:tbl>
      <w:tblPr>
        <w:tblW w:w="9478" w:type="dxa"/>
        <w:tblInd w:w="93" w:type="dxa"/>
        <w:tblLook w:val="0000" w:firstRow="0" w:lastRow="0" w:firstColumn="0" w:lastColumn="0" w:noHBand="0" w:noVBand="0"/>
      </w:tblPr>
      <w:tblGrid>
        <w:gridCol w:w="5700"/>
        <w:gridCol w:w="1280"/>
        <w:gridCol w:w="1049"/>
        <w:gridCol w:w="1449"/>
      </w:tblGrid>
      <w:tr w:rsidR="007152C4" w:rsidRPr="00C3282C">
        <w:trPr>
          <w:trHeight w:val="224"/>
        </w:trPr>
        <w:tc>
          <w:tcPr>
            <w:tcW w:w="9478" w:type="dxa"/>
            <w:gridSpan w:val="4"/>
            <w:shd w:val="clear" w:color="auto" w:fill="auto"/>
            <w:vAlign w:val="center"/>
          </w:tcPr>
          <w:p w:rsidR="007152C4" w:rsidRPr="00876E81" w:rsidRDefault="007152C4" w:rsidP="007152C4">
            <w:pPr>
              <w:jc w:val="right"/>
              <w:rPr>
                <w:sz w:val="22"/>
                <w:szCs w:val="22"/>
              </w:rPr>
            </w:pPr>
            <w:r w:rsidRPr="00876E81">
              <w:rPr>
                <w:sz w:val="22"/>
                <w:szCs w:val="22"/>
              </w:rPr>
              <w:lastRenderedPageBreak/>
              <w:t xml:space="preserve">Таблица </w:t>
            </w:r>
            <w:r w:rsidR="00D3083C" w:rsidRPr="00876E81">
              <w:rPr>
                <w:sz w:val="22"/>
                <w:szCs w:val="22"/>
              </w:rPr>
              <w:t>7</w:t>
            </w:r>
          </w:p>
        </w:tc>
      </w:tr>
      <w:tr w:rsidR="007152C4" w:rsidRPr="00C3282C">
        <w:trPr>
          <w:trHeight w:val="100"/>
        </w:trPr>
        <w:tc>
          <w:tcPr>
            <w:tcW w:w="9478" w:type="dxa"/>
            <w:gridSpan w:val="4"/>
            <w:tcBorders>
              <w:bottom w:val="single" w:sz="4" w:space="0" w:color="auto"/>
            </w:tcBorders>
            <w:shd w:val="clear" w:color="auto" w:fill="auto"/>
            <w:vAlign w:val="center"/>
          </w:tcPr>
          <w:p w:rsidR="007152C4" w:rsidRPr="00876E81" w:rsidRDefault="007152C4" w:rsidP="007152C4">
            <w:pPr>
              <w:jc w:val="center"/>
              <w:rPr>
                <w:b/>
                <w:sz w:val="22"/>
                <w:szCs w:val="22"/>
              </w:rPr>
            </w:pPr>
            <w:r w:rsidRPr="00876E81">
              <w:rPr>
                <w:b/>
                <w:sz w:val="22"/>
                <w:szCs w:val="22"/>
              </w:rPr>
              <w:t>Показатели платежеспособности предприятия</w:t>
            </w:r>
          </w:p>
        </w:tc>
      </w:tr>
      <w:tr w:rsidR="007152C4" w:rsidRPr="00C3282C">
        <w:trPr>
          <w:trHeight w:val="510"/>
        </w:trPr>
        <w:tc>
          <w:tcPr>
            <w:tcW w:w="5700" w:type="dxa"/>
            <w:tcBorders>
              <w:top w:val="single" w:sz="4" w:space="0" w:color="auto"/>
              <w:left w:val="single" w:sz="4" w:space="0" w:color="auto"/>
              <w:bottom w:val="single" w:sz="4" w:space="0" w:color="auto"/>
              <w:right w:val="single" w:sz="4" w:space="0" w:color="auto"/>
            </w:tcBorders>
            <w:shd w:val="clear" w:color="auto" w:fill="auto"/>
            <w:vAlign w:val="center"/>
          </w:tcPr>
          <w:p w:rsidR="007152C4" w:rsidRPr="00876E81" w:rsidRDefault="007152C4" w:rsidP="00D3083C">
            <w:pPr>
              <w:rPr>
                <w:sz w:val="22"/>
                <w:szCs w:val="22"/>
              </w:rPr>
            </w:pPr>
            <w:r w:rsidRPr="00876E81">
              <w:rPr>
                <w:sz w:val="22"/>
                <w:szCs w:val="22"/>
              </w:rPr>
              <w:tab/>
              <w:t>Коэффициенты платежеспособности</w:t>
            </w:r>
          </w:p>
        </w:tc>
        <w:tc>
          <w:tcPr>
            <w:tcW w:w="1280" w:type="dxa"/>
            <w:tcBorders>
              <w:top w:val="single" w:sz="4" w:space="0" w:color="auto"/>
              <w:left w:val="nil"/>
              <w:bottom w:val="single" w:sz="4" w:space="0" w:color="auto"/>
              <w:right w:val="single" w:sz="4" w:space="0" w:color="auto"/>
            </w:tcBorders>
            <w:shd w:val="clear" w:color="auto" w:fill="auto"/>
            <w:vAlign w:val="center"/>
          </w:tcPr>
          <w:p w:rsidR="007152C4" w:rsidRPr="00876E81" w:rsidRDefault="007152C4" w:rsidP="007152C4">
            <w:pPr>
              <w:jc w:val="center"/>
              <w:rPr>
                <w:sz w:val="22"/>
                <w:szCs w:val="22"/>
              </w:rPr>
            </w:pPr>
            <w:r w:rsidRPr="00876E81">
              <w:rPr>
                <w:sz w:val="22"/>
                <w:szCs w:val="22"/>
              </w:rPr>
              <w:t>На начало периода</w:t>
            </w:r>
          </w:p>
        </w:tc>
        <w:tc>
          <w:tcPr>
            <w:tcW w:w="1049" w:type="dxa"/>
            <w:tcBorders>
              <w:top w:val="single" w:sz="4" w:space="0" w:color="auto"/>
              <w:left w:val="nil"/>
              <w:bottom w:val="single" w:sz="4" w:space="0" w:color="auto"/>
              <w:right w:val="single" w:sz="4" w:space="0" w:color="auto"/>
            </w:tcBorders>
            <w:shd w:val="clear" w:color="auto" w:fill="auto"/>
            <w:vAlign w:val="center"/>
          </w:tcPr>
          <w:p w:rsidR="007152C4" w:rsidRPr="00876E81" w:rsidRDefault="007152C4" w:rsidP="007152C4">
            <w:pPr>
              <w:jc w:val="center"/>
              <w:rPr>
                <w:sz w:val="22"/>
                <w:szCs w:val="22"/>
              </w:rPr>
            </w:pPr>
            <w:r w:rsidRPr="00876E81">
              <w:rPr>
                <w:sz w:val="22"/>
                <w:szCs w:val="22"/>
              </w:rPr>
              <w:t>На конец периода</w:t>
            </w:r>
          </w:p>
        </w:tc>
        <w:tc>
          <w:tcPr>
            <w:tcW w:w="1449" w:type="dxa"/>
            <w:tcBorders>
              <w:top w:val="single" w:sz="4" w:space="0" w:color="auto"/>
              <w:left w:val="nil"/>
              <w:bottom w:val="single" w:sz="4" w:space="0" w:color="auto"/>
              <w:right w:val="single" w:sz="4" w:space="0" w:color="auto"/>
            </w:tcBorders>
            <w:shd w:val="clear" w:color="auto" w:fill="auto"/>
            <w:vAlign w:val="center"/>
          </w:tcPr>
          <w:p w:rsidR="007152C4" w:rsidRPr="00876E81" w:rsidRDefault="007152C4" w:rsidP="007152C4">
            <w:pPr>
              <w:jc w:val="center"/>
              <w:rPr>
                <w:sz w:val="22"/>
                <w:szCs w:val="22"/>
              </w:rPr>
            </w:pPr>
            <w:r w:rsidRPr="00876E81">
              <w:rPr>
                <w:sz w:val="22"/>
                <w:szCs w:val="22"/>
              </w:rPr>
              <w:t>Отклонение</w:t>
            </w:r>
          </w:p>
        </w:tc>
      </w:tr>
      <w:tr w:rsidR="007152C4" w:rsidRPr="00C3282C">
        <w:trPr>
          <w:trHeight w:val="253"/>
        </w:trPr>
        <w:tc>
          <w:tcPr>
            <w:tcW w:w="94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152C4" w:rsidRPr="00876E81" w:rsidRDefault="007152C4" w:rsidP="00D3083C">
            <w:pPr>
              <w:jc w:val="center"/>
              <w:rPr>
                <w:sz w:val="22"/>
                <w:szCs w:val="22"/>
              </w:rPr>
            </w:pPr>
            <w:r w:rsidRPr="00876E81">
              <w:rPr>
                <w:sz w:val="22"/>
                <w:szCs w:val="22"/>
              </w:rPr>
              <w:t>20</w:t>
            </w:r>
            <w:r w:rsidR="00D3083C" w:rsidRPr="00876E81">
              <w:rPr>
                <w:sz w:val="22"/>
                <w:szCs w:val="22"/>
              </w:rPr>
              <w:t>..</w:t>
            </w:r>
            <w:r w:rsidRPr="00876E81">
              <w:rPr>
                <w:sz w:val="22"/>
                <w:szCs w:val="22"/>
              </w:rPr>
              <w:t xml:space="preserve"> год </w:t>
            </w:r>
          </w:p>
        </w:tc>
      </w:tr>
      <w:tr w:rsidR="007152C4" w:rsidRPr="00C3282C">
        <w:trPr>
          <w:trHeight w:val="345"/>
        </w:trPr>
        <w:tc>
          <w:tcPr>
            <w:tcW w:w="5700" w:type="dxa"/>
            <w:tcBorders>
              <w:top w:val="single" w:sz="4" w:space="0" w:color="auto"/>
              <w:left w:val="single" w:sz="4" w:space="0" w:color="auto"/>
              <w:bottom w:val="single" w:sz="4" w:space="0" w:color="auto"/>
              <w:right w:val="single" w:sz="4" w:space="0" w:color="auto"/>
            </w:tcBorders>
            <w:shd w:val="clear" w:color="auto" w:fill="auto"/>
            <w:vAlign w:val="center"/>
          </w:tcPr>
          <w:p w:rsidR="007152C4" w:rsidRPr="00876E81" w:rsidRDefault="007152C4" w:rsidP="00D3083C">
            <w:pPr>
              <w:rPr>
                <w:sz w:val="22"/>
                <w:szCs w:val="22"/>
              </w:rPr>
            </w:pPr>
            <w:r w:rsidRPr="00876E81">
              <w:rPr>
                <w:sz w:val="22"/>
                <w:szCs w:val="22"/>
              </w:rPr>
              <w:t>1. Общий показатель платежеспособности</w:t>
            </w:r>
          </w:p>
        </w:tc>
        <w:tc>
          <w:tcPr>
            <w:tcW w:w="1280" w:type="dxa"/>
            <w:tcBorders>
              <w:top w:val="single" w:sz="4" w:space="0" w:color="auto"/>
              <w:left w:val="nil"/>
              <w:bottom w:val="single" w:sz="4" w:space="0" w:color="auto"/>
              <w:right w:val="single" w:sz="4" w:space="0" w:color="auto"/>
            </w:tcBorders>
            <w:shd w:val="clear" w:color="auto" w:fill="auto"/>
            <w:vAlign w:val="center"/>
          </w:tcPr>
          <w:p w:rsidR="007152C4" w:rsidRPr="00876E81" w:rsidRDefault="007152C4" w:rsidP="007152C4">
            <w:pPr>
              <w:jc w:val="center"/>
              <w:rPr>
                <w:sz w:val="22"/>
                <w:szCs w:val="22"/>
              </w:rPr>
            </w:pPr>
          </w:p>
        </w:tc>
        <w:tc>
          <w:tcPr>
            <w:tcW w:w="1049" w:type="dxa"/>
            <w:tcBorders>
              <w:top w:val="single" w:sz="4" w:space="0" w:color="auto"/>
              <w:left w:val="nil"/>
              <w:bottom w:val="single" w:sz="4" w:space="0" w:color="auto"/>
              <w:right w:val="single" w:sz="4" w:space="0" w:color="auto"/>
            </w:tcBorders>
            <w:shd w:val="clear" w:color="auto" w:fill="auto"/>
            <w:vAlign w:val="center"/>
          </w:tcPr>
          <w:p w:rsidR="007152C4" w:rsidRPr="00876E81" w:rsidRDefault="007152C4" w:rsidP="007152C4">
            <w:pPr>
              <w:jc w:val="center"/>
              <w:rPr>
                <w:sz w:val="22"/>
                <w:szCs w:val="22"/>
              </w:rPr>
            </w:pPr>
          </w:p>
        </w:tc>
        <w:tc>
          <w:tcPr>
            <w:tcW w:w="1449" w:type="dxa"/>
            <w:tcBorders>
              <w:top w:val="single" w:sz="4" w:space="0" w:color="auto"/>
              <w:left w:val="nil"/>
              <w:bottom w:val="single" w:sz="4" w:space="0" w:color="auto"/>
              <w:right w:val="single" w:sz="4" w:space="0" w:color="auto"/>
            </w:tcBorders>
            <w:shd w:val="clear" w:color="auto" w:fill="auto"/>
            <w:vAlign w:val="center"/>
          </w:tcPr>
          <w:p w:rsidR="007152C4" w:rsidRPr="00876E81" w:rsidRDefault="007152C4" w:rsidP="007152C4">
            <w:pPr>
              <w:jc w:val="center"/>
              <w:rPr>
                <w:sz w:val="22"/>
                <w:szCs w:val="22"/>
              </w:rPr>
            </w:pPr>
          </w:p>
        </w:tc>
      </w:tr>
      <w:tr w:rsidR="007152C4" w:rsidRPr="00C3282C">
        <w:trPr>
          <w:trHeight w:val="342"/>
        </w:trPr>
        <w:tc>
          <w:tcPr>
            <w:tcW w:w="5700" w:type="dxa"/>
            <w:tcBorders>
              <w:top w:val="single" w:sz="4" w:space="0" w:color="auto"/>
              <w:left w:val="single" w:sz="4" w:space="0" w:color="auto"/>
              <w:bottom w:val="single" w:sz="4" w:space="0" w:color="auto"/>
              <w:right w:val="single" w:sz="4" w:space="0" w:color="auto"/>
            </w:tcBorders>
            <w:shd w:val="clear" w:color="auto" w:fill="auto"/>
            <w:vAlign w:val="center"/>
          </w:tcPr>
          <w:p w:rsidR="007152C4" w:rsidRPr="00876E81" w:rsidRDefault="007152C4" w:rsidP="00D3083C">
            <w:pPr>
              <w:rPr>
                <w:sz w:val="22"/>
                <w:szCs w:val="22"/>
              </w:rPr>
            </w:pPr>
            <w:r w:rsidRPr="00876E81">
              <w:rPr>
                <w:sz w:val="22"/>
                <w:szCs w:val="22"/>
              </w:rPr>
              <w:t>2.Коэффициент абсолютной ликвидности</w:t>
            </w:r>
          </w:p>
        </w:tc>
        <w:tc>
          <w:tcPr>
            <w:tcW w:w="1280" w:type="dxa"/>
            <w:tcBorders>
              <w:top w:val="single" w:sz="4" w:space="0" w:color="auto"/>
              <w:left w:val="nil"/>
              <w:bottom w:val="single" w:sz="4" w:space="0" w:color="auto"/>
              <w:right w:val="single" w:sz="4" w:space="0" w:color="auto"/>
            </w:tcBorders>
            <w:shd w:val="clear" w:color="auto" w:fill="auto"/>
            <w:vAlign w:val="center"/>
          </w:tcPr>
          <w:p w:rsidR="007152C4" w:rsidRPr="00876E81" w:rsidRDefault="007152C4" w:rsidP="007152C4">
            <w:pPr>
              <w:jc w:val="center"/>
              <w:rPr>
                <w:sz w:val="22"/>
                <w:szCs w:val="22"/>
              </w:rPr>
            </w:pPr>
          </w:p>
        </w:tc>
        <w:tc>
          <w:tcPr>
            <w:tcW w:w="1049" w:type="dxa"/>
            <w:tcBorders>
              <w:top w:val="single" w:sz="4" w:space="0" w:color="auto"/>
              <w:left w:val="nil"/>
              <w:bottom w:val="single" w:sz="4" w:space="0" w:color="auto"/>
              <w:right w:val="single" w:sz="4" w:space="0" w:color="auto"/>
            </w:tcBorders>
            <w:shd w:val="clear" w:color="auto" w:fill="auto"/>
            <w:vAlign w:val="center"/>
          </w:tcPr>
          <w:p w:rsidR="007152C4" w:rsidRPr="00876E81" w:rsidRDefault="007152C4" w:rsidP="007152C4">
            <w:pPr>
              <w:jc w:val="center"/>
              <w:rPr>
                <w:sz w:val="22"/>
                <w:szCs w:val="22"/>
              </w:rPr>
            </w:pPr>
          </w:p>
        </w:tc>
        <w:tc>
          <w:tcPr>
            <w:tcW w:w="1449" w:type="dxa"/>
            <w:tcBorders>
              <w:top w:val="single" w:sz="4" w:space="0" w:color="auto"/>
              <w:left w:val="nil"/>
              <w:bottom w:val="single" w:sz="4" w:space="0" w:color="auto"/>
              <w:right w:val="single" w:sz="4" w:space="0" w:color="auto"/>
            </w:tcBorders>
            <w:shd w:val="clear" w:color="auto" w:fill="auto"/>
            <w:vAlign w:val="center"/>
          </w:tcPr>
          <w:p w:rsidR="007152C4" w:rsidRPr="00876E81" w:rsidRDefault="007152C4" w:rsidP="007152C4">
            <w:pPr>
              <w:jc w:val="center"/>
              <w:rPr>
                <w:sz w:val="22"/>
                <w:szCs w:val="22"/>
              </w:rPr>
            </w:pPr>
          </w:p>
        </w:tc>
      </w:tr>
      <w:tr w:rsidR="007152C4" w:rsidRPr="00C3282C">
        <w:trPr>
          <w:trHeight w:val="365"/>
        </w:trPr>
        <w:tc>
          <w:tcPr>
            <w:tcW w:w="5700" w:type="dxa"/>
            <w:tcBorders>
              <w:top w:val="single" w:sz="4" w:space="0" w:color="auto"/>
              <w:left w:val="single" w:sz="4" w:space="0" w:color="auto"/>
              <w:bottom w:val="single" w:sz="4" w:space="0" w:color="auto"/>
              <w:right w:val="single" w:sz="4" w:space="0" w:color="auto"/>
            </w:tcBorders>
            <w:shd w:val="clear" w:color="auto" w:fill="auto"/>
            <w:vAlign w:val="center"/>
          </w:tcPr>
          <w:p w:rsidR="007152C4" w:rsidRPr="00876E81" w:rsidRDefault="007152C4" w:rsidP="00D3083C">
            <w:pPr>
              <w:rPr>
                <w:sz w:val="22"/>
                <w:szCs w:val="22"/>
              </w:rPr>
            </w:pPr>
            <w:r w:rsidRPr="00876E81">
              <w:rPr>
                <w:sz w:val="22"/>
                <w:szCs w:val="22"/>
              </w:rPr>
              <w:t>3.Коэффициент «критической оценки»</w:t>
            </w:r>
          </w:p>
        </w:tc>
        <w:tc>
          <w:tcPr>
            <w:tcW w:w="1280" w:type="dxa"/>
            <w:tcBorders>
              <w:top w:val="single" w:sz="4" w:space="0" w:color="auto"/>
              <w:left w:val="nil"/>
              <w:bottom w:val="single" w:sz="4" w:space="0" w:color="auto"/>
              <w:right w:val="single" w:sz="4" w:space="0" w:color="auto"/>
            </w:tcBorders>
            <w:shd w:val="clear" w:color="auto" w:fill="auto"/>
            <w:vAlign w:val="center"/>
          </w:tcPr>
          <w:p w:rsidR="007152C4" w:rsidRPr="00876E81" w:rsidRDefault="007152C4" w:rsidP="007152C4">
            <w:pPr>
              <w:jc w:val="center"/>
              <w:rPr>
                <w:sz w:val="22"/>
                <w:szCs w:val="22"/>
              </w:rPr>
            </w:pPr>
          </w:p>
        </w:tc>
        <w:tc>
          <w:tcPr>
            <w:tcW w:w="1049" w:type="dxa"/>
            <w:tcBorders>
              <w:top w:val="single" w:sz="4" w:space="0" w:color="auto"/>
              <w:left w:val="nil"/>
              <w:bottom w:val="single" w:sz="4" w:space="0" w:color="auto"/>
              <w:right w:val="single" w:sz="4" w:space="0" w:color="auto"/>
            </w:tcBorders>
            <w:shd w:val="clear" w:color="auto" w:fill="auto"/>
            <w:vAlign w:val="center"/>
          </w:tcPr>
          <w:p w:rsidR="007152C4" w:rsidRPr="00876E81" w:rsidRDefault="007152C4" w:rsidP="007152C4">
            <w:pPr>
              <w:jc w:val="center"/>
              <w:rPr>
                <w:sz w:val="22"/>
                <w:szCs w:val="22"/>
              </w:rPr>
            </w:pPr>
          </w:p>
        </w:tc>
        <w:tc>
          <w:tcPr>
            <w:tcW w:w="1449" w:type="dxa"/>
            <w:tcBorders>
              <w:top w:val="single" w:sz="4" w:space="0" w:color="auto"/>
              <w:left w:val="nil"/>
              <w:bottom w:val="single" w:sz="4" w:space="0" w:color="auto"/>
              <w:right w:val="single" w:sz="4" w:space="0" w:color="auto"/>
            </w:tcBorders>
            <w:shd w:val="clear" w:color="auto" w:fill="auto"/>
            <w:vAlign w:val="center"/>
          </w:tcPr>
          <w:p w:rsidR="007152C4" w:rsidRPr="00876E81" w:rsidRDefault="007152C4" w:rsidP="007152C4">
            <w:pPr>
              <w:jc w:val="center"/>
              <w:rPr>
                <w:sz w:val="22"/>
                <w:szCs w:val="22"/>
              </w:rPr>
            </w:pPr>
          </w:p>
        </w:tc>
      </w:tr>
      <w:tr w:rsidR="007152C4" w:rsidRPr="00C3282C">
        <w:trPr>
          <w:trHeight w:val="347"/>
        </w:trPr>
        <w:tc>
          <w:tcPr>
            <w:tcW w:w="5700" w:type="dxa"/>
            <w:tcBorders>
              <w:top w:val="single" w:sz="4" w:space="0" w:color="auto"/>
              <w:left w:val="single" w:sz="4" w:space="0" w:color="auto"/>
              <w:bottom w:val="single" w:sz="4" w:space="0" w:color="auto"/>
              <w:right w:val="single" w:sz="4" w:space="0" w:color="auto"/>
            </w:tcBorders>
            <w:shd w:val="clear" w:color="auto" w:fill="auto"/>
            <w:vAlign w:val="center"/>
          </w:tcPr>
          <w:p w:rsidR="007152C4" w:rsidRPr="00876E81" w:rsidRDefault="007152C4" w:rsidP="00D3083C">
            <w:pPr>
              <w:rPr>
                <w:sz w:val="22"/>
                <w:szCs w:val="22"/>
              </w:rPr>
            </w:pPr>
            <w:r w:rsidRPr="00876E81">
              <w:rPr>
                <w:sz w:val="22"/>
                <w:szCs w:val="22"/>
              </w:rPr>
              <w:t>4. Коэффициент текущей ликвидности</w:t>
            </w:r>
          </w:p>
        </w:tc>
        <w:tc>
          <w:tcPr>
            <w:tcW w:w="1280" w:type="dxa"/>
            <w:tcBorders>
              <w:top w:val="single" w:sz="4" w:space="0" w:color="auto"/>
              <w:left w:val="nil"/>
              <w:bottom w:val="single" w:sz="4" w:space="0" w:color="auto"/>
              <w:right w:val="single" w:sz="4" w:space="0" w:color="auto"/>
            </w:tcBorders>
            <w:shd w:val="clear" w:color="auto" w:fill="auto"/>
            <w:vAlign w:val="center"/>
          </w:tcPr>
          <w:p w:rsidR="007152C4" w:rsidRPr="00876E81" w:rsidRDefault="007152C4" w:rsidP="007152C4">
            <w:pPr>
              <w:jc w:val="center"/>
              <w:rPr>
                <w:sz w:val="22"/>
                <w:szCs w:val="22"/>
              </w:rPr>
            </w:pPr>
          </w:p>
        </w:tc>
        <w:tc>
          <w:tcPr>
            <w:tcW w:w="1049" w:type="dxa"/>
            <w:tcBorders>
              <w:top w:val="single" w:sz="4" w:space="0" w:color="auto"/>
              <w:left w:val="nil"/>
              <w:bottom w:val="single" w:sz="4" w:space="0" w:color="auto"/>
              <w:right w:val="single" w:sz="4" w:space="0" w:color="auto"/>
            </w:tcBorders>
            <w:shd w:val="clear" w:color="auto" w:fill="auto"/>
            <w:vAlign w:val="center"/>
          </w:tcPr>
          <w:p w:rsidR="007152C4" w:rsidRPr="00876E81" w:rsidRDefault="007152C4" w:rsidP="007152C4">
            <w:pPr>
              <w:jc w:val="center"/>
              <w:rPr>
                <w:sz w:val="22"/>
                <w:szCs w:val="22"/>
              </w:rPr>
            </w:pPr>
          </w:p>
        </w:tc>
        <w:tc>
          <w:tcPr>
            <w:tcW w:w="1449" w:type="dxa"/>
            <w:tcBorders>
              <w:top w:val="single" w:sz="4" w:space="0" w:color="auto"/>
              <w:left w:val="nil"/>
              <w:bottom w:val="single" w:sz="4" w:space="0" w:color="auto"/>
              <w:right w:val="single" w:sz="4" w:space="0" w:color="auto"/>
            </w:tcBorders>
            <w:shd w:val="clear" w:color="auto" w:fill="auto"/>
            <w:vAlign w:val="center"/>
          </w:tcPr>
          <w:p w:rsidR="007152C4" w:rsidRPr="00876E81" w:rsidRDefault="007152C4" w:rsidP="007152C4">
            <w:pPr>
              <w:jc w:val="center"/>
              <w:rPr>
                <w:sz w:val="22"/>
                <w:szCs w:val="22"/>
              </w:rPr>
            </w:pPr>
          </w:p>
        </w:tc>
      </w:tr>
      <w:tr w:rsidR="007152C4" w:rsidRPr="00C3282C">
        <w:trPr>
          <w:trHeight w:val="255"/>
        </w:trPr>
        <w:tc>
          <w:tcPr>
            <w:tcW w:w="94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152C4" w:rsidRPr="00876E81" w:rsidRDefault="007152C4" w:rsidP="00D3083C">
            <w:pPr>
              <w:jc w:val="center"/>
              <w:rPr>
                <w:sz w:val="22"/>
                <w:szCs w:val="22"/>
              </w:rPr>
            </w:pPr>
            <w:r w:rsidRPr="00876E81">
              <w:rPr>
                <w:sz w:val="22"/>
                <w:szCs w:val="22"/>
              </w:rPr>
              <w:t>20</w:t>
            </w:r>
            <w:r w:rsidR="00D3083C" w:rsidRPr="00876E81">
              <w:rPr>
                <w:sz w:val="22"/>
                <w:szCs w:val="22"/>
              </w:rPr>
              <w:t>..</w:t>
            </w:r>
            <w:r w:rsidRPr="00876E81">
              <w:rPr>
                <w:sz w:val="22"/>
                <w:szCs w:val="22"/>
              </w:rPr>
              <w:t xml:space="preserve"> год</w:t>
            </w:r>
          </w:p>
        </w:tc>
      </w:tr>
      <w:tr w:rsidR="007152C4" w:rsidRPr="00C3282C">
        <w:trPr>
          <w:trHeight w:val="312"/>
        </w:trPr>
        <w:tc>
          <w:tcPr>
            <w:tcW w:w="5700" w:type="dxa"/>
            <w:tcBorders>
              <w:top w:val="nil"/>
              <w:left w:val="single" w:sz="4" w:space="0" w:color="auto"/>
              <w:bottom w:val="single" w:sz="4" w:space="0" w:color="auto"/>
              <w:right w:val="single" w:sz="4" w:space="0" w:color="auto"/>
            </w:tcBorders>
            <w:shd w:val="clear" w:color="auto" w:fill="auto"/>
            <w:vAlign w:val="center"/>
          </w:tcPr>
          <w:p w:rsidR="007152C4" w:rsidRPr="00876E81" w:rsidRDefault="007152C4" w:rsidP="00D3083C">
            <w:pPr>
              <w:rPr>
                <w:sz w:val="22"/>
                <w:szCs w:val="22"/>
              </w:rPr>
            </w:pPr>
            <w:r w:rsidRPr="00876E81">
              <w:rPr>
                <w:sz w:val="22"/>
                <w:szCs w:val="22"/>
              </w:rPr>
              <w:t>1. Общий показатель платежеспособности</w:t>
            </w:r>
          </w:p>
        </w:tc>
        <w:tc>
          <w:tcPr>
            <w:tcW w:w="1280" w:type="dxa"/>
            <w:tcBorders>
              <w:top w:val="nil"/>
              <w:left w:val="nil"/>
              <w:bottom w:val="single" w:sz="4" w:space="0" w:color="auto"/>
              <w:right w:val="single" w:sz="4" w:space="0" w:color="auto"/>
            </w:tcBorders>
            <w:shd w:val="clear" w:color="auto" w:fill="auto"/>
            <w:noWrap/>
            <w:vAlign w:val="center"/>
          </w:tcPr>
          <w:p w:rsidR="007152C4" w:rsidRPr="00876E81" w:rsidRDefault="007152C4" w:rsidP="007152C4">
            <w:pPr>
              <w:jc w:val="center"/>
              <w:rPr>
                <w:sz w:val="22"/>
                <w:szCs w:val="22"/>
              </w:rPr>
            </w:pPr>
          </w:p>
        </w:tc>
        <w:tc>
          <w:tcPr>
            <w:tcW w:w="1049" w:type="dxa"/>
            <w:tcBorders>
              <w:top w:val="nil"/>
              <w:left w:val="nil"/>
              <w:bottom w:val="single" w:sz="4" w:space="0" w:color="auto"/>
              <w:right w:val="single" w:sz="4" w:space="0" w:color="auto"/>
            </w:tcBorders>
            <w:shd w:val="clear" w:color="auto" w:fill="auto"/>
            <w:noWrap/>
            <w:vAlign w:val="center"/>
          </w:tcPr>
          <w:p w:rsidR="007152C4" w:rsidRPr="00876E81" w:rsidRDefault="007152C4" w:rsidP="007152C4">
            <w:pPr>
              <w:jc w:val="center"/>
              <w:rPr>
                <w:sz w:val="22"/>
                <w:szCs w:val="22"/>
              </w:rPr>
            </w:pPr>
          </w:p>
        </w:tc>
        <w:tc>
          <w:tcPr>
            <w:tcW w:w="1449" w:type="dxa"/>
            <w:tcBorders>
              <w:top w:val="nil"/>
              <w:left w:val="nil"/>
              <w:bottom w:val="single" w:sz="4" w:space="0" w:color="auto"/>
              <w:right w:val="single" w:sz="4" w:space="0" w:color="auto"/>
            </w:tcBorders>
            <w:shd w:val="clear" w:color="auto" w:fill="auto"/>
            <w:noWrap/>
            <w:vAlign w:val="center"/>
          </w:tcPr>
          <w:p w:rsidR="007152C4" w:rsidRPr="00876E81" w:rsidRDefault="007152C4" w:rsidP="007152C4">
            <w:pPr>
              <w:jc w:val="center"/>
              <w:rPr>
                <w:sz w:val="22"/>
                <w:szCs w:val="22"/>
              </w:rPr>
            </w:pPr>
          </w:p>
        </w:tc>
      </w:tr>
      <w:tr w:rsidR="007152C4" w:rsidRPr="00C3282C">
        <w:trPr>
          <w:trHeight w:val="169"/>
        </w:trPr>
        <w:tc>
          <w:tcPr>
            <w:tcW w:w="5700" w:type="dxa"/>
            <w:tcBorders>
              <w:top w:val="nil"/>
              <w:left w:val="single" w:sz="4" w:space="0" w:color="auto"/>
              <w:bottom w:val="single" w:sz="4" w:space="0" w:color="auto"/>
              <w:right w:val="single" w:sz="4" w:space="0" w:color="auto"/>
            </w:tcBorders>
            <w:shd w:val="clear" w:color="auto" w:fill="auto"/>
            <w:vAlign w:val="center"/>
          </w:tcPr>
          <w:p w:rsidR="007152C4" w:rsidRPr="00876E81" w:rsidRDefault="007152C4" w:rsidP="007152C4">
            <w:pPr>
              <w:rPr>
                <w:sz w:val="22"/>
                <w:szCs w:val="22"/>
              </w:rPr>
            </w:pPr>
            <w:r w:rsidRPr="00876E81">
              <w:rPr>
                <w:sz w:val="22"/>
                <w:szCs w:val="22"/>
              </w:rPr>
              <w:t>2.Коэффициент абсолютной ликвидности</w:t>
            </w:r>
          </w:p>
        </w:tc>
        <w:tc>
          <w:tcPr>
            <w:tcW w:w="1280" w:type="dxa"/>
            <w:tcBorders>
              <w:top w:val="nil"/>
              <w:left w:val="nil"/>
              <w:bottom w:val="single" w:sz="4" w:space="0" w:color="auto"/>
              <w:right w:val="single" w:sz="4" w:space="0" w:color="auto"/>
            </w:tcBorders>
            <w:shd w:val="clear" w:color="auto" w:fill="auto"/>
            <w:noWrap/>
            <w:vAlign w:val="center"/>
          </w:tcPr>
          <w:p w:rsidR="007152C4" w:rsidRPr="00876E81" w:rsidRDefault="007152C4" w:rsidP="007152C4">
            <w:pPr>
              <w:jc w:val="center"/>
              <w:rPr>
                <w:sz w:val="22"/>
                <w:szCs w:val="22"/>
              </w:rPr>
            </w:pPr>
          </w:p>
        </w:tc>
        <w:tc>
          <w:tcPr>
            <w:tcW w:w="1049" w:type="dxa"/>
            <w:tcBorders>
              <w:top w:val="nil"/>
              <w:left w:val="nil"/>
              <w:bottom w:val="single" w:sz="4" w:space="0" w:color="auto"/>
              <w:right w:val="single" w:sz="4" w:space="0" w:color="auto"/>
            </w:tcBorders>
            <w:shd w:val="clear" w:color="auto" w:fill="auto"/>
            <w:noWrap/>
            <w:vAlign w:val="center"/>
          </w:tcPr>
          <w:p w:rsidR="007152C4" w:rsidRPr="00876E81" w:rsidRDefault="007152C4" w:rsidP="007152C4">
            <w:pPr>
              <w:jc w:val="center"/>
              <w:rPr>
                <w:sz w:val="22"/>
                <w:szCs w:val="22"/>
              </w:rPr>
            </w:pPr>
          </w:p>
        </w:tc>
        <w:tc>
          <w:tcPr>
            <w:tcW w:w="1449" w:type="dxa"/>
            <w:tcBorders>
              <w:top w:val="nil"/>
              <w:left w:val="nil"/>
              <w:bottom w:val="single" w:sz="4" w:space="0" w:color="auto"/>
              <w:right w:val="single" w:sz="4" w:space="0" w:color="auto"/>
            </w:tcBorders>
            <w:shd w:val="clear" w:color="auto" w:fill="auto"/>
            <w:noWrap/>
            <w:vAlign w:val="center"/>
          </w:tcPr>
          <w:p w:rsidR="007152C4" w:rsidRPr="00876E81" w:rsidRDefault="007152C4" w:rsidP="007152C4">
            <w:pPr>
              <w:jc w:val="center"/>
              <w:rPr>
                <w:sz w:val="22"/>
                <w:szCs w:val="22"/>
              </w:rPr>
            </w:pPr>
          </w:p>
        </w:tc>
      </w:tr>
      <w:tr w:rsidR="007152C4" w:rsidRPr="00C3282C">
        <w:trPr>
          <w:trHeight w:val="66"/>
        </w:trPr>
        <w:tc>
          <w:tcPr>
            <w:tcW w:w="5700" w:type="dxa"/>
            <w:tcBorders>
              <w:top w:val="nil"/>
              <w:left w:val="single" w:sz="4" w:space="0" w:color="auto"/>
              <w:bottom w:val="single" w:sz="4" w:space="0" w:color="auto"/>
              <w:right w:val="single" w:sz="4" w:space="0" w:color="auto"/>
            </w:tcBorders>
            <w:shd w:val="clear" w:color="auto" w:fill="auto"/>
            <w:vAlign w:val="center"/>
          </w:tcPr>
          <w:p w:rsidR="007152C4" w:rsidRPr="00876E81" w:rsidRDefault="007152C4" w:rsidP="007152C4">
            <w:pPr>
              <w:rPr>
                <w:sz w:val="22"/>
                <w:szCs w:val="22"/>
              </w:rPr>
            </w:pPr>
            <w:r w:rsidRPr="00876E81">
              <w:rPr>
                <w:sz w:val="22"/>
                <w:szCs w:val="22"/>
              </w:rPr>
              <w:t>3.Коэффициент «критической оценки»</w:t>
            </w:r>
          </w:p>
        </w:tc>
        <w:tc>
          <w:tcPr>
            <w:tcW w:w="1280" w:type="dxa"/>
            <w:tcBorders>
              <w:top w:val="nil"/>
              <w:left w:val="nil"/>
              <w:bottom w:val="single" w:sz="4" w:space="0" w:color="auto"/>
              <w:right w:val="single" w:sz="4" w:space="0" w:color="auto"/>
            </w:tcBorders>
            <w:shd w:val="clear" w:color="auto" w:fill="auto"/>
            <w:noWrap/>
            <w:vAlign w:val="center"/>
          </w:tcPr>
          <w:p w:rsidR="007152C4" w:rsidRPr="00876E81" w:rsidRDefault="007152C4" w:rsidP="007152C4">
            <w:pPr>
              <w:jc w:val="center"/>
              <w:rPr>
                <w:sz w:val="22"/>
                <w:szCs w:val="22"/>
              </w:rPr>
            </w:pPr>
          </w:p>
        </w:tc>
        <w:tc>
          <w:tcPr>
            <w:tcW w:w="1049" w:type="dxa"/>
            <w:tcBorders>
              <w:top w:val="nil"/>
              <w:left w:val="nil"/>
              <w:bottom w:val="single" w:sz="4" w:space="0" w:color="auto"/>
              <w:right w:val="single" w:sz="4" w:space="0" w:color="auto"/>
            </w:tcBorders>
            <w:shd w:val="clear" w:color="auto" w:fill="auto"/>
            <w:noWrap/>
            <w:vAlign w:val="center"/>
          </w:tcPr>
          <w:p w:rsidR="007152C4" w:rsidRPr="00876E81" w:rsidRDefault="007152C4" w:rsidP="007152C4">
            <w:pPr>
              <w:jc w:val="center"/>
              <w:rPr>
                <w:sz w:val="22"/>
                <w:szCs w:val="22"/>
              </w:rPr>
            </w:pPr>
          </w:p>
        </w:tc>
        <w:tc>
          <w:tcPr>
            <w:tcW w:w="1449" w:type="dxa"/>
            <w:tcBorders>
              <w:top w:val="nil"/>
              <w:left w:val="nil"/>
              <w:bottom w:val="single" w:sz="4" w:space="0" w:color="auto"/>
              <w:right w:val="single" w:sz="4" w:space="0" w:color="auto"/>
            </w:tcBorders>
            <w:shd w:val="clear" w:color="auto" w:fill="auto"/>
            <w:noWrap/>
            <w:vAlign w:val="center"/>
          </w:tcPr>
          <w:p w:rsidR="007152C4" w:rsidRPr="00876E81" w:rsidRDefault="007152C4" w:rsidP="007152C4">
            <w:pPr>
              <w:jc w:val="center"/>
              <w:rPr>
                <w:sz w:val="22"/>
                <w:szCs w:val="22"/>
              </w:rPr>
            </w:pPr>
          </w:p>
        </w:tc>
      </w:tr>
      <w:tr w:rsidR="007152C4" w:rsidRPr="00C3282C">
        <w:trPr>
          <w:trHeight w:val="66"/>
        </w:trPr>
        <w:tc>
          <w:tcPr>
            <w:tcW w:w="5700" w:type="dxa"/>
            <w:tcBorders>
              <w:top w:val="nil"/>
              <w:left w:val="single" w:sz="4" w:space="0" w:color="auto"/>
              <w:bottom w:val="single" w:sz="4" w:space="0" w:color="auto"/>
              <w:right w:val="single" w:sz="4" w:space="0" w:color="auto"/>
            </w:tcBorders>
            <w:shd w:val="clear" w:color="auto" w:fill="auto"/>
            <w:vAlign w:val="center"/>
          </w:tcPr>
          <w:p w:rsidR="007152C4" w:rsidRPr="00876E81" w:rsidRDefault="007152C4" w:rsidP="007152C4">
            <w:pPr>
              <w:rPr>
                <w:sz w:val="22"/>
                <w:szCs w:val="22"/>
              </w:rPr>
            </w:pPr>
            <w:r w:rsidRPr="00876E81">
              <w:rPr>
                <w:sz w:val="22"/>
                <w:szCs w:val="22"/>
              </w:rPr>
              <w:t>4. Коэффициент текущей ликвидности</w:t>
            </w:r>
          </w:p>
        </w:tc>
        <w:tc>
          <w:tcPr>
            <w:tcW w:w="1280" w:type="dxa"/>
            <w:tcBorders>
              <w:top w:val="nil"/>
              <w:left w:val="nil"/>
              <w:bottom w:val="single" w:sz="4" w:space="0" w:color="auto"/>
              <w:right w:val="single" w:sz="4" w:space="0" w:color="auto"/>
            </w:tcBorders>
            <w:shd w:val="clear" w:color="auto" w:fill="auto"/>
            <w:noWrap/>
            <w:vAlign w:val="center"/>
          </w:tcPr>
          <w:p w:rsidR="007152C4" w:rsidRPr="00876E81" w:rsidRDefault="007152C4" w:rsidP="007152C4">
            <w:pPr>
              <w:jc w:val="center"/>
              <w:rPr>
                <w:sz w:val="22"/>
                <w:szCs w:val="22"/>
              </w:rPr>
            </w:pPr>
          </w:p>
        </w:tc>
        <w:tc>
          <w:tcPr>
            <w:tcW w:w="1049" w:type="dxa"/>
            <w:tcBorders>
              <w:top w:val="nil"/>
              <w:left w:val="nil"/>
              <w:bottom w:val="single" w:sz="4" w:space="0" w:color="auto"/>
              <w:right w:val="single" w:sz="4" w:space="0" w:color="auto"/>
            </w:tcBorders>
            <w:shd w:val="clear" w:color="auto" w:fill="auto"/>
            <w:noWrap/>
            <w:vAlign w:val="center"/>
          </w:tcPr>
          <w:p w:rsidR="007152C4" w:rsidRPr="00876E81" w:rsidRDefault="007152C4" w:rsidP="007152C4">
            <w:pPr>
              <w:jc w:val="center"/>
              <w:rPr>
                <w:sz w:val="22"/>
                <w:szCs w:val="22"/>
              </w:rPr>
            </w:pPr>
          </w:p>
        </w:tc>
        <w:tc>
          <w:tcPr>
            <w:tcW w:w="1449" w:type="dxa"/>
            <w:tcBorders>
              <w:top w:val="nil"/>
              <w:left w:val="nil"/>
              <w:bottom w:val="single" w:sz="4" w:space="0" w:color="auto"/>
              <w:right w:val="single" w:sz="4" w:space="0" w:color="auto"/>
            </w:tcBorders>
            <w:shd w:val="clear" w:color="auto" w:fill="auto"/>
            <w:noWrap/>
            <w:vAlign w:val="center"/>
          </w:tcPr>
          <w:p w:rsidR="007152C4" w:rsidRPr="00876E81" w:rsidRDefault="007152C4" w:rsidP="007152C4">
            <w:pPr>
              <w:jc w:val="center"/>
              <w:rPr>
                <w:sz w:val="22"/>
                <w:szCs w:val="22"/>
              </w:rPr>
            </w:pPr>
          </w:p>
        </w:tc>
      </w:tr>
    </w:tbl>
    <w:p w:rsidR="007152C4" w:rsidRDefault="007152C4" w:rsidP="007152C4">
      <w:pPr>
        <w:spacing w:line="360" w:lineRule="auto"/>
        <w:ind w:firstLine="720"/>
        <w:jc w:val="both"/>
        <w:rPr>
          <w:sz w:val="28"/>
          <w:szCs w:val="28"/>
        </w:rPr>
      </w:pPr>
    </w:p>
    <w:p w:rsidR="00D3083C" w:rsidRPr="00C3282C" w:rsidRDefault="00D3083C" w:rsidP="007152C4">
      <w:pPr>
        <w:spacing w:line="360" w:lineRule="auto"/>
        <w:ind w:firstLine="720"/>
        <w:jc w:val="both"/>
        <w:rPr>
          <w:sz w:val="28"/>
          <w:szCs w:val="28"/>
        </w:rPr>
      </w:pPr>
      <w:r>
        <w:rPr>
          <w:sz w:val="28"/>
          <w:szCs w:val="28"/>
        </w:rPr>
        <w:t>Выводы:</w:t>
      </w:r>
    </w:p>
    <w:p w:rsidR="007152C4" w:rsidRPr="00C3282C" w:rsidRDefault="007152C4" w:rsidP="007152C4">
      <w:pPr>
        <w:jc w:val="center"/>
        <w:rPr>
          <w:b/>
          <w:i/>
          <w:sz w:val="32"/>
          <w:szCs w:val="32"/>
        </w:rPr>
      </w:pPr>
    </w:p>
    <w:p w:rsidR="007152C4" w:rsidRPr="00C3282C" w:rsidRDefault="007152C4" w:rsidP="007152C4">
      <w:pPr>
        <w:jc w:val="center"/>
        <w:rPr>
          <w:b/>
          <w:sz w:val="28"/>
          <w:szCs w:val="28"/>
        </w:rPr>
      </w:pPr>
      <w:r w:rsidRPr="00C3282C">
        <w:rPr>
          <w:b/>
          <w:sz w:val="28"/>
          <w:szCs w:val="28"/>
        </w:rPr>
        <w:t>Анализ деловой активности (оборачиваемости)</w:t>
      </w:r>
    </w:p>
    <w:p w:rsidR="007152C4" w:rsidRPr="00C3282C" w:rsidRDefault="007152C4" w:rsidP="007152C4">
      <w:pPr>
        <w:jc w:val="center"/>
        <w:rPr>
          <w:b/>
          <w:i/>
          <w:sz w:val="32"/>
          <w:szCs w:val="32"/>
        </w:rPr>
      </w:pPr>
    </w:p>
    <w:p w:rsidR="007152C4" w:rsidRDefault="007152C4" w:rsidP="007152C4">
      <w:pPr>
        <w:spacing w:line="360" w:lineRule="auto"/>
        <w:ind w:firstLine="708"/>
        <w:jc w:val="both"/>
        <w:rPr>
          <w:sz w:val="28"/>
          <w:szCs w:val="28"/>
        </w:rPr>
      </w:pPr>
      <w:r w:rsidRPr="00C3282C">
        <w:rPr>
          <w:sz w:val="28"/>
          <w:szCs w:val="28"/>
        </w:rPr>
        <w:t>Эффективность использования текущих активов характеризует их оборачиваемость - длительность одного полного кругооборота средств от приобретения производственных запасов до реализации готовой про</w:t>
      </w:r>
      <w:r w:rsidRPr="00C3282C">
        <w:rPr>
          <w:sz w:val="28"/>
          <w:szCs w:val="28"/>
        </w:rPr>
        <w:softHyphen/>
        <w:t>дукции и поступления денежных средств на расчетный счет. Для оценки оборачиваемости используются показатели: коэффициент оборачивае</w:t>
      </w:r>
      <w:r w:rsidRPr="00C3282C">
        <w:rPr>
          <w:sz w:val="28"/>
          <w:szCs w:val="28"/>
        </w:rPr>
        <w:softHyphen/>
        <w:t xml:space="preserve">мости, </w:t>
      </w:r>
      <w:r w:rsidR="008D63E5">
        <w:rPr>
          <w:sz w:val="28"/>
          <w:szCs w:val="28"/>
        </w:rPr>
        <w:t xml:space="preserve">период </w:t>
      </w:r>
      <w:r w:rsidRPr="00C3282C">
        <w:rPr>
          <w:sz w:val="28"/>
          <w:szCs w:val="28"/>
        </w:rPr>
        <w:t>длительност</w:t>
      </w:r>
      <w:r w:rsidR="008D63E5">
        <w:rPr>
          <w:sz w:val="28"/>
          <w:szCs w:val="28"/>
        </w:rPr>
        <w:t>и</w:t>
      </w:r>
      <w:r w:rsidRPr="00C3282C">
        <w:rPr>
          <w:sz w:val="28"/>
          <w:szCs w:val="28"/>
        </w:rPr>
        <w:t xml:space="preserve"> одного оборота.</w:t>
      </w:r>
    </w:p>
    <w:p w:rsidR="00876E81" w:rsidRPr="00C3282C" w:rsidRDefault="00876E81" w:rsidP="00876E81">
      <w:pPr>
        <w:spacing w:line="360" w:lineRule="auto"/>
        <w:ind w:firstLine="708"/>
        <w:jc w:val="both"/>
        <w:rPr>
          <w:spacing w:val="-7"/>
          <w:sz w:val="28"/>
          <w:szCs w:val="28"/>
        </w:rPr>
      </w:pPr>
      <w:r>
        <w:rPr>
          <w:sz w:val="28"/>
          <w:szCs w:val="28"/>
        </w:rPr>
        <w:t xml:space="preserve">Несомненно, что целью любого предприятия является ускорение </w:t>
      </w:r>
      <w:r w:rsidRPr="00C3282C">
        <w:rPr>
          <w:sz w:val="28"/>
          <w:szCs w:val="28"/>
        </w:rPr>
        <w:t>оборачиваемости текущих активов</w:t>
      </w:r>
      <w:r w:rsidRPr="00C3282C">
        <w:rPr>
          <w:spacing w:val="-7"/>
          <w:sz w:val="28"/>
          <w:szCs w:val="28"/>
        </w:rPr>
        <w:t xml:space="preserve">. </w:t>
      </w:r>
    </w:p>
    <w:p w:rsidR="00876E81" w:rsidRPr="00C34ADB" w:rsidRDefault="00876E81" w:rsidP="00876E81">
      <w:pPr>
        <w:spacing w:line="360" w:lineRule="auto"/>
        <w:ind w:firstLine="708"/>
        <w:jc w:val="both"/>
        <w:rPr>
          <w:sz w:val="28"/>
          <w:szCs w:val="28"/>
        </w:rPr>
      </w:pPr>
      <w:r w:rsidRPr="00C34ADB">
        <w:rPr>
          <w:sz w:val="28"/>
          <w:szCs w:val="28"/>
        </w:rPr>
        <w:t>Это обеспечивается за счет:</w:t>
      </w:r>
    </w:p>
    <w:p w:rsidR="00876E81" w:rsidRPr="00C34ADB" w:rsidRDefault="00876E81" w:rsidP="009C07C1">
      <w:pPr>
        <w:widowControl w:val="0"/>
        <w:numPr>
          <w:ilvl w:val="0"/>
          <w:numId w:val="4"/>
        </w:numPr>
        <w:shd w:val="clear" w:color="auto" w:fill="FFFFFF"/>
        <w:tabs>
          <w:tab w:val="left" w:pos="413"/>
        </w:tabs>
        <w:autoSpaceDE w:val="0"/>
        <w:autoSpaceDN w:val="0"/>
        <w:adjustRightInd w:val="0"/>
        <w:spacing w:line="360" w:lineRule="auto"/>
        <w:ind w:hanging="360"/>
        <w:jc w:val="both"/>
        <w:rPr>
          <w:sz w:val="28"/>
          <w:szCs w:val="28"/>
        </w:rPr>
      </w:pPr>
      <w:r w:rsidRPr="00C34ADB">
        <w:rPr>
          <w:sz w:val="28"/>
          <w:szCs w:val="28"/>
        </w:rPr>
        <w:t>сокращения длительности производственного цикла;</w:t>
      </w:r>
    </w:p>
    <w:p w:rsidR="00876E81" w:rsidRPr="00C34ADB" w:rsidRDefault="00876E81" w:rsidP="009C07C1">
      <w:pPr>
        <w:widowControl w:val="0"/>
        <w:numPr>
          <w:ilvl w:val="0"/>
          <w:numId w:val="4"/>
        </w:numPr>
        <w:shd w:val="clear" w:color="auto" w:fill="FFFFFF"/>
        <w:tabs>
          <w:tab w:val="left" w:pos="0"/>
        </w:tabs>
        <w:autoSpaceDE w:val="0"/>
        <w:autoSpaceDN w:val="0"/>
        <w:adjustRightInd w:val="0"/>
        <w:spacing w:line="360" w:lineRule="auto"/>
        <w:ind w:hanging="110"/>
        <w:jc w:val="both"/>
        <w:rPr>
          <w:sz w:val="28"/>
          <w:szCs w:val="28"/>
        </w:rPr>
      </w:pPr>
      <w:r w:rsidRPr="00C34ADB">
        <w:rPr>
          <w:sz w:val="28"/>
          <w:szCs w:val="28"/>
        </w:rPr>
        <w:t xml:space="preserve"> сокращения продолжительности операций в процессах снабжения и  реализации;</w:t>
      </w:r>
    </w:p>
    <w:p w:rsidR="00876E81" w:rsidRPr="00C34ADB" w:rsidRDefault="00876E81" w:rsidP="009C07C1">
      <w:pPr>
        <w:widowControl w:val="0"/>
        <w:numPr>
          <w:ilvl w:val="0"/>
          <w:numId w:val="4"/>
        </w:numPr>
        <w:shd w:val="clear" w:color="auto" w:fill="FFFFFF"/>
        <w:tabs>
          <w:tab w:val="left" w:pos="413"/>
        </w:tabs>
        <w:autoSpaceDE w:val="0"/>
        <w:autoSpaceDN w:val="0"/>
        <w:adjustRightInd w:val="0"/>
        <w:spacing w:line="360" w:lineRule="auto"/>
        <w:ind w:hanging="360"/>
        <w:jc w:val="both"/>
        <w:rPr>
          <w:sz w:val="28"/>
          <w:szCs w:val="28"/>
        </w:rPr>
      </w:pPr>
      <w:r w:rsidRPr="00C34ADB">
        <w:rPr>
          <w:sz w:val="28"/>
          <w:szCs w:val="28"/>
        </w:rPr>
        <w:t>совершенствования системы расчетов;</w:t>
      </w:r>
    </w:p>
    <w:p w:rsidR="00876E81" w:rsidRPr="00C34ADB" w:rsidRDefault="00876E81" w:rsidP="009C07C1">
      <w:pPr>
        <w:widowControl w:val="0"/>
        <w:numPr>
          <w:ilvl w:val="0"/>
          <w:numId w:val="4"/>
        </w:numPr>
        <w:shd w:val="clear" w:color="auto" w:fill="FFFFFF"/>
        <w:tabs>
          <w:tab w:val="left" w:pos="413"/>
        </w:tabs>
        <w:autoSpaceDE w:val="0"/>
        <w:autoSpaceDN w:val="0"/>
        <w:adjustRightInd w:val="0"/>
        <w:spacing w:line="360" w:lineRule="auto"/>
        <w:ind w:hanging="360"/>
        <w:jc w:val="both"/>
        <w:rPr>
          <w:sz w:val="28"/>
          <w:szCs w:val="28"/>
        </w:rPr>
      </w:pPr>
      <w:r w:rsidRPr="00C34ADB">
        <w:rPr>
          <w:sz w:val="28"/>
          <w:szCs w:val="28"/>
        </w:rPr>
        <w:t>уменьшения запасов товарно-материальных ценностей.</w:t>
      </w:r>
    </w:p>
    <w:p w:rsidR="00876E81" w:rsidRDefault="00876E81" w:rsidP="007152C4">
      <w:pPr>
        <w:spacing w:line="360" w:lineRule="auto"/>
        <w:ind w:firstLine="708"/>
        <w:jc w:val="both"/>
        <w:rPr>
          <w:sz w:val="28"/>
          <w:szCs w:val="28"/>
        </w:rPr>
      </w:pPr>
    </w:p>
    <w:p w:rsidR="00876E81" w:rsidRDefault="00876E81" w:rsidP="007152C4">
      <w:pPr>
        <w:spacing w:line="360" w:lineRule="auto"/>
        <w:ind w:firstLine="708"/>
        <w:jc w:val="both"/>
        <w:rPr>
          <w:sz w:val="28"/>
          <w:szCs w:val="28"/>
        </w:rPr>
      </w:pPr>
    </w:p>
    <w:p w:rsidR="00876E81" w:rsidRDefault="00876E81" w:rsidP="007152C4">
      <w:pPr>
        <w:spacing w:line="360" w:lineRule="auto"/>
        <w:ind w:firstLine="708"/>
        <w:jc w:val="both"/>
        <w:rPr>
          <w:sz w:val="28"/>
          <w:szCs w:val="28"/>
        </w:rPr>
      </w:pPr>
    </w:p>
    <w:p w:rsidR="008D63E5" w:rsidRPr="00876E81" w:rsidRDefault="008D63E5" w:rsidP="008D63E5">
      <w:pPr>
        <w:jc w:val="right"/>
        <w:rPr>
          <w:sz w:val="22"/>
          <w:szCs w:val="22"/>
        </w:rPr>
      </w:pPr>
      <w:r w:rsidRPr="00876E81">
        <w:rPr>
          <w:sz w:val="22"/>
          <w:szCs w:val="22"/>
        </w:rPr>
        <w:lastRenderedPageBreak/>
        <w:t>Таблица 8</w:t>
      </w:r>
    </w:p>
    <w:p w:rsidR="008D63E5" w:rsidRPr="00876E81" w:rsidRDefault="008D63E5" w:rsidP="008D63E5">
      <w:pPr>
        <w:pStyle w:val="Style3"/>
        <w:widowControl/>
        <w:spacing w:line="360" w:lineRule="auto"/>
        <w:ind w:left="274" w:firstLine="0"/>
        <w:jc w:val="center"/>
        <w:rPr>
          <w:rStyle w:val="FontStyle90"/>
          <w:rFonts w:ascii="Times New Roman" w:hAnsi="Times New Roman" w:cs="Times New Roman"/>
          <w:b/>
          <w:i w:val="0"/>
          <w:spacing w:val="0"/>
          <w:sz w:val="22"/>
          <w:szCs w:val="22"/>
        </w:rPr>
      </w:pPr>
      <w:r w:rsidRPr="00876E81">
        <w:rPr>
          <w:rStyle w:val="FontStyle90"/>
          <w:rFonts w:ascii="Times New Roman" w:hAnsi="Times New Roman" w:cs="Times New Roman"/>
          <w:b/>
          <w:i w:val="0"/>
          <w:spacing w:val="0"/>
          <w:sz w:val="22"/>
          <w:szCs w:val="22"/>
        </w:rPr>
        <w:t>Результаты анализа оборачиваемости активов</w:t>
      </w: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1"/>
        <w:gridCol w:w="1773"/>
        <w:gridCol w:w="1774"/>
        <w:gridCol w:w="1774"/>
      </w:tblGrid>
      <w:tr w:rsidR="008D63E5" w:rsidRPr="00876E81">
        <w:tc>
          <w:tcPr>
            <w:tcW w:w="4291" w:type="dxa"/>
          </w:tcPr>
          <w:p w:rsidR="008D63E5" w:rsidRPr="00876E81" w:rsidRDefault="008D63E5" w:rsidP="00A846BE">
            <w:pPr>
              <w:pStyle w:val="Style3"/>
              <w:widowControl/>
              <w:spacing w:line="240" w:lineRule="auto"/>
              <w:ind w:firstLine="0"/>
              <w:jc w:val="center"/>
              <w:rPr>
                <w:rStyle w:val="FontStyle95"/>
                <w:sz w:val="22"/>
                <w:szCs w:val="22"/>
              </w:rPr>
            </w:pPr>
            <w:r w:rsidRPr="00876E81">
              <w:rPr>
                <w:rStyle w:val="FontStyle95"/>
                <w:sz w:val="22"/>
                <w:szCs w:val="22"/>
              </w:rPr>
              <w:t xml:space="preserve">Показатели </w:t>
            </w:r>
          </w:p>
        </w:tc>
        <w:tc>
          <w:tcPr>
            <w:tcW w:w="1773" w:type="dxa"/>
          </w:tcPr>
          <w:p w:rsidR="008D63E5" w:rsidRPr="00876E81" w:rsidRDefault="008D63E5" w:rsidP="00A846BE">
            <w:pPr>
              <w:pStyle w:val="Style3"/>
              <w:widowControl/>
              <w:spacing w:line="240" w:lineRule="auto"/>
              <w:ind w:firstLine="0"/>
              <w:jc w:val="center"/>
              <w:rPr>
                <w:rStyle w:val="FontStyle95"/>
                <w:sz w:val="22"/>
                <w:szCs w:val="22"/>
              </w:rPr>
            </w:pPr>
            <w:r w:rsidRPr="00876E81">
              <w:rPr>
                <w:rStyle w:val="FontStyle95"/>
                <w:sz w:val="22"/>
                <w:szCs w:val="22"/>
              </w:rPr>
              <w:t xml:space="preserve">20.. год </w:t>
            </w:r>
          </w:p>
        </w:tc>
        <w:tc>
          <w:tcPr>
            <w:tcW w:w="1774" w:type="dxa"/>
          </w:tcPr>
          <w:p w:rsidR="008D63E5" w:rsidRPr="00876E81" w:rsidRDefault="008D63E5" w:rsidP="00A846BE">
            <w:pPr>
              <w:pStyle w:val="Style3"/>
              <w:widowControl/>
              <w:spacing w:line="240" w:lineRule="auto"/>
              <w:ind w:firstLine="0"/>
              <w:jc w:val="center"/>
              <w:rPr>
                <w:rStyle w:val="FontStyle95"/>
                <w:sz w:val="22"/>
                <w:szCs w:val="22"/>
              </w:rPr>
            </w:pPr>
            <w:r w:rsidRPr="00876E81">
              <w:rPr>
                <w:rStyle w:val="FontStyle95"/>
                <w:sz w:val="22"/>
                <w:szCs w:val="22"/>
              </w:rPr>
              <w:t>20.. год</w:t>
            </w:r>
          </w:p>
        </w:tc>
        <w:tc>
          <w:tcPr>
            <w:tcW w:w="1774" w:type="dxa"/>
          </w:tcPr>
          <w:p w:rsidR="008D63E5" w:rsidRPr="00876E81" w:rsidRDefault="008D63E5" w:rsidP="00A846BE">
            <w:pPr>
              <w:pStyle w:val="Style3"/>
              <w:widowControl/>
              <w:spacing w:line="240" w:lineRule="auto"/>
              <w:ind w:firstLine="0"/>
              <w:jc w:val="center"/>
              <w:rPr>
                <w:rStyle w:val="FontStyle95"/>
                <w:sz w:val="22"/>
                <w:szCs w:val="22"/>
              </w:rPr>
            </w:pPr>
            <w:r w:rsidRPr="00876E81">
              <w:rPr>
                <w:rStyle w:val="FontStyle95"/>
                <w:sz w:val="22"/>
                <w:szCs w:val="22"/>
              </w:rPr>
              <w:t xml:space="preserve">Отклонения </w:t>
            </w:r>
          </w:p>
        </w:tc>
      </w:tr>
      <w:tr w:rsidR="008D63E5" w:rsidRPr="00876E81">
        <w:tc>
          <w:tcPr>
            <w:tcW w:w="4291" w:type="dxa"/>
          </w:tcPr>
          <w:p w:rsidR="008D63E5" w:rsidRPr="00876E81" w:rsidRDefault="008D63E5" w:rsidP="00A846BE">
            <w:pPr>
              <w:pStyle w:val="Style3"/>
              <w:widowControl/>
              <w:spacing w:line="240" w:lineRule="auto"/>
              <w:ind w:firstLine="0"/>
              <w:jc w:val="left"/>
              <w:rPr>
                <w:rStyle w:val="FontStyle95"/>
                <w:sz w:val="22"/>
                <w:szCs w:val="22"/>
              </w:rPr>
            </w:pPr>
            <w:r w:rsidRPr="00876E81">
              <w:rPr>
                <w:rStyle w:val="FontStyle95"/>
                <w:sz w:val="22"/>
                <w:szCs w:val="22"/>
              </w:rPr>
              <w:t>Выручка от реализации продукции, тыс.руб., (ВР)</w:t>
            </w:r>
          </w:p>
        </w:tc>
        <w:tc>
          <w:tcPr>
            <w:tcW w:w="1773" w:type="dxa"/>
            <w:vAlign w:val="center"/>
          </w:tcPr>
          <w:p w:rsidR="008D63E5" w:rsidRPr="00876E81" w:rsidRDefault="008D63E5" w:rsidP="00A846BE">
            <w:pPr>
              <w:pStyle w:val="Style3"/>
              <w:widowControl/>
              <w:spacing w:line="240" w:lineRule="auto"/>
              <w:ind w:firstLine="0"/>
              <w:jc w:val="center"/>
              <w:rPr>
                <w:rStyle w:val="FontStyle95"/>
                <w:sz w:val="22"/>
                <w:szCs w:val="22"/>
              </w:rPr>
            </w:pPr>
          </w:p>
        </w:tc>
        <w:tc>
          <w:tcPr>
            <w:tcW w:w="1774" w:type="dxa"/>
            <w:vAlign w:val="center"/>
          </w:tcPr>
          <w:p w:rsidR="008D63E5" w:rsidRPr="00876E81" w:rsidRDefault="008D63E5" w:rsidP="00A846BE">
            <w:pPr>
              <w:pStyle w:val="Style3"/>
              <w:widowControl/>
              <w:spacing w:line="240" w:lineRule="auto"/>
              <w:ind w:firstLine="0"/>
              <w:jc w:val="center"/>
              <w:rPr>
                <w:rStyle w:val="FontStyle95"/>
                <w:sz w:val="22"/>
                <w:szCs w:val="22"/>
              </w:rPr>
            </w:pPr>
          </w:p>
        </w:tc>
        <w:tc>
          <w:tcPr>
            <w:tcW w:w="1774" w:type="dxa"/>
            <w:vAlign w:val="center"/>
          </w:tcPr>
          <w:p w:rsidR="008D63E5" w:rsidRPr="00876E81" w:rsidRDefault="008D63E5" w:rsidP="00A846BE">
            <w:pPr>
              <w:pStyle w:val="Style3"/>
              <w:widowControl/>
              <w:spacing w:line="240" w:lineRule="auto"/>
              <w:ind w:firstLine="0"/>
              <w:jc w:val="center"/>
              <w:rPr>
                <w:rStyle w:val="FontStyle95"/>
                <w:sz w:val="22"/>
                <w:szCs w:val="22"/>
              </w:rPr>
            </w:pPr>
          </w:p>
        </w:tc>
      </w:tr>
      <w:tr w:rsidR="008D63E5" w:rsidRPr="00876E81">
        <w:tc>
          <w:tcPr>
            <w:tcW w:w="4291" w:type="dxa"/>
          </w:tcPr>
          <w:p w:rsidR="008D63E5" w:rsidRPr="00876E81" w:rsidRDefault="008D63E5" w:rsidP="00A846BE">
            <w:pPr>
              <w:pStyle w:val="Style3"/>
              <w:widowControl/>
              <w:spacing w:line="240" w:lineRule="auto"/>
              <w:ind w:firstLine="0"/>
              <w:jc w:val="left"/>
              <w:rPr>
                <w:rStyle w:val="FontStyle95"/>
                <w:sz w:val="22"/>
                <w:szCs w:val="22"/>
              </w:rPr>
            </w:pPr>
            <w:r w:rsidRPr="00876E81">
              <w:rPr>
                <w:rStyle w:val="FontStyle95"/>
                <w:sz w:val="22"/>
                <w:szCs w:val="22"/>
              </w:rPr>
              <w:t>Среднегодовая стоимость активов предприятия, тыс. руб. (А)</w:t>
            </w:r>
          </w:p>
        </w:tc>
        <w:tc>
          <w:tcPr>
            <w:tcW w:w="1773" w:type="dxa"/>
            <w:vAlign w:val="center"/>
          </w:tcPr>
          <w:p w:rsidR="008D63E5" w:rsidRPr="00876E81" w:rsidRDefault="008D63E5" w:rsidP="00A846BE">
            <w:pPr>
              <w:pStyle w:val="Style3"/>
              <w:widowControl/>
              <w:spacing w:line="240" w:lineRule="auto"/>
              <w:ind w:firstLine="0"/>
              <w:jc w:val="center"/>
              <w:rPr>
                <w:rStyle w:val="FontStyle95"/>
                <w:sz w:val="22"/>
                <w:szCs w:val="22"/>
              </w:rPr>
            </w:pPr>
          </w:p>
        </w:tc>
        <w:tc>
          <w:tcPr>
            <w:tcW w:w="1774" w:type="dxa"/>
            <w:vAlign w:val="center"/>
          </w:tcPr>
          <w:p w:rsidR="008D63E5" w:rsidRPr="00876E81" w:rsidRDefault="008D63E5" w:rsidP="00A846BE">
            <w:pPr>
              <w:pStyle w:val="Style3"/>
              <w:widowControl/>
              <w:spacing w:line="240" w:lineRule="auto"/>
              <w:ind w:firstLine="0"/>
              <w:jc w:val="center"/>
              <w:rPr>
                <w:rStyle w:val="FontStyle95"/>
                <w:sz w:val="22"/>
                <w:szCs w:val="22"/>
              </w:rPr>
            </w:pPr>
          </w:p>
        </w:tc>
        <w:tc>
          <w:tcPr>
            <w:tcW w:w="1774" w:type="dxa"/>
            <w:vAlign w:val="center"/>
          </w:tcPr>
          <w:p w:rsidR="008D63E5" w:rsidRPr="00876E81" w:rsidRDefault="008D63E5" w:rsidP="00A846BE">
            <w:pPr>
              <w:pStyle w:val="Style3"/>
              <w:widowControl/>
              <w:spacing w:line="240" w:lineRule="auto"/>
              <w:ind w:firstLine="0"/>
              <w:jc w:val="center"/>
              <w:rPr>
                <w:rStyle w:val="FontStyle95"/>
                <w:sz w:val="22"/>
                <w:szCs w:val="22"/>
              </w:rPr>
            </w:pPr>
          </w:p>
        </w:tc>
      </w:tr>
      <w:tr w:rsidR="008D63E5" w:rsidRPr="00876E81">
        <w:tc>
          <w:tcPr>
            <w:tcW w:w="4291" w:type="dxa"/>
          </w:tcPr>
          <w:p w:rsidR="008D63E5" w:rsidRPr="00876E81" w:rsidRDefault="008D63E5" w:rsidP="00A846BE">
            <w:pPr>
              <w:pStyle w:val="Style3"/>
              <w:widowControl/>
              <w:spacing w:line="240" w:lineRule="auto"/>
              <w:ind w:firstLine="0"/>
              <w:jc w:val="left"/>
              <w:rPr>
                <w:rStyle w:val="FontStyle95"/>
                <w:sz w:val="22"/>
                <w:szCs w:val="22"/>
              </w:rPr>
            </w:pPr>
            <w:r w:rsidRPr="00876E81">
              <w:rPr>
                <w:rStyle w:val="FontStyle95"/>
                <w:sz w:val="22"/>
                <w:szCs w:val="22"/>
              </w:rPr>
              <w:t>Оборачиваемость совокупных активов, количество оборотов, (К</w:t>
            </w:r>
            <w:r w:rsidRPr="00876E81">
              <w:rPr>
                <w:rStyle w:val="FontStyle95"/>
                <w:sz w:val="22"/>
                <w:szCs w:val="22"/>
                <w:vertAlign w:val="subscript"/>
              </w:rPr>
              <w:t>ОА</w:t>
            </w:r>
            <w:r w:rsidRPr="00876E81">
              <w:rPr>
                <w:rStyle w:val="FontStyle95"/>
                <w:sz w:val="22"/>
                <w:szCs w:val="22"/>
              </w:rPr>
              <w:t>)</w:t>
            </w:r>
          </w:p>
        </w:tc>
        <w:tc>
          <w:tcPr>
            <w:tcW w:w="1773" w:type="dxa"/>
            <w:vAlign w:val="center"/>
          </w:tcPr>
          <w:p w:rsidR="008D63E5" w:rsidRPr="00876E81" w:rsidRDefault="008D63E5" w:rsidP="00A846BE">
            <w:pPr>
              <w:pStyle w:val="Style3"/>
              <w:widowControl/>
              <w:spacing w:line="240" w:lineRule="auto"/>
              <w:ind w:firstLine="0"/>
              <w:jc w:val="center"/>
              <w:rPr>
                <w:rStyle w:val="FontStyle95"/>
                <w:sz w:val="22"/>
                <w:szCs w:val="22"/>
              </w:rPr>
            </w:pPr>
          </w:p>
        </w:tc>
        <w:tc>
          <w:tcPr>
            <w:tcW w:w="1774" w:type="dxa"/>
            <w:vAlign w:val="center"/>
          </w:tcPr>
          <w:p w:rsidR="008D63E5" w:rsidRPr="00876E81" w:rsidRDefault="008D63E5" w:rsidP="00A846BE">
            <w:pPr>
              <w:pStyle w:val="Style3"/>
              <w:widowControl/>
              <w:spacing w:line="240" w:lineRule="auto"/>
              <w:ind w:firstLine="0"/>
              <w:jc w:val="center"/>
              <w:rPr>
                <w:rStyle w:val="FontStyle95"/>
                <w:sz w:val="22"/>
                <w:szCs w:val="22"/>
              </w:rPr>
            </w:pPr>
          </w:p>
        </w:tc>
        <w:tc>
          <w:tcPr>
            <w:tcW w:w="1774" w:type="dxa"/>
            <w:vAlign w:val="center"/>
          </w:tcPr>
          <w:p w:rsidR="008D63E5" w:rsidRPr="00876E81" w:rsidRDefault="008D63E5" w:rsidP="00A846BE">
            <w:pPr>
              <w:pStyle w:val="Style3"/>
              <w:widowControl/>
              <w:spacing w:line="240" w:lineRule="auto"/>
              <w:ind w:firstLine="0"/>
              <w:jc w:val="center"/>
              <w:rPr>
                <w:rStyle w:val="FontStyle95"/>
                <w:sz w:val="22"/>
                <w:szCs w:val="22"/>
              </w:rPr>
            </w:pPr>
          </w:p>
        </w:tc>
      </w:tr>
      <w:tr w:rsidR="008D63E5" w:rsidRPr="00876E81">
        <w:tc>
          <w:tcPr>
            <w:tcW w:w="4291" w:type="dxa"/>
          </w:tcPr>
          <w:p w:rsidR="008D63E5" w:rsidRPr="00876E81" w:rsidRDefault="008D63E5" w:rsidP="00A846BE">
            <w:pPr>
              <w:pStyle w:val="Style3"/>
              <w:widowControl/>
              <w:spacing w:line="240" w:lineRule="auto"/>
              <w:ind w:firstLine="0"/>
              <w:jc w:val="left"/>
              <w:rPr>
                <w:rStyle w:val="FontStyle95"/>
                <w:rFonts w:eastAsia="Calibri"/>
                <w:sz w:val="22"/>
                <w:szCs w:val="22"/>
              </w:rPr>
            </w:pPr>
            <w:r w:rsidRPr="00876E81">
              <w:rPr>
                <w:rStyle w:val="FontStyle95"/>
                <w:sz w:val="22"/>
                <w:szCs w:val="22"/>
              </w:rPr>
              <w:t xml:space="preserve">Продолжительность одного оборота совокупных активов, дня </w:t>
            </w:r>
          </w:p>
        </w:tc>
        <w:tc>
          <w:tcPr>
            <w:tcW w:w="1773" w:type="dxa"/>
            <w:vAlign w:val="center"/>
          </w:tcPr>
          <w:p w:rsidR="008D63E5" w:rsidRPr="00876E81" w:rsidRDefault="008D63E5" w:rsidP="00A846BE">
            <w:pPr>
              <w:pStyle w:val="Style3"/>
              <w:widowControl/>
              <w:spacing w:line="240" w:lineRule="auto"/>
              <w:ind w:firstLine="0"/>
              <w:jc w:val="center"/>
              <w:rPr>
                <w:rStyle w:val="FontStyle95"/>
                <w:rFonts w:eastAsia="Calibri"/>
                <w:sz w:val="22"/>
                <w:szCs w:val="22"/>
              </w:rPr>
            </w:pPr>
          </w:p>
        </w:tc>
        <w:tc>
          <w:tcPr>
            <w:tcW w:w="1774" w:type="dxa"/>
            <w:vAlign w:val="center"/>
          </w:tcPr>
          <w:p w:rsidR="008D63E5" w:rsidRPr="00876E81" w:rsidRDefault="008D63E5" w:rsidP="00A846BE">
            <w:pPr>
              <w:pStyle w:val="Style3"/>
              <w:widowControl/>
              <w:spacing w:line="240" w:lineRule="auto"/>
              <w:ind w:firstLine="0"/>
              <w:jc w:val="center"/>
              <w:rPr>
                <w:rStyle w:val="FontStyle95"/>
                <w:rFonts w:eastAsia="Calibri"/>
                <w:sz w:val="22"/>
                <w:szCs w:val="22"/>
              </w:rPr>
            </w:pPr>
          </w:p>
        </w:tc>
        <w:tc>
          <w:tcPr>
            <w:tcW w:w="1774" w:type="dxa"/>
            <w:vAlign w:val="center"/>
          </w:tcPr>
          <w:p w:rsidR="008D63E5" w:rsidRPr="00876E81" w:rsidRDefault="008D63E5" w:rsidP="00A846BE">
            <w:pPr>
              <w:pStyle w:val="Style3"/>
              <w:widowControl/>
              <w:spacing w:line="240" w:lineRule="auto"/>
              <w:ind w:firstLine="0"/>
              <w:jc w:val="center"/>
              <w:rPr>
                <w:rStyle w:val="FontStyle95"/>
                <w:rFonts w:eastAsia="Calibri"/>
                <w:sz w:val="22"/>
                <w:szCs w:val="22"/>
              </w:rPr>
            </w:pPr>
          </w:p>
        </w:tc>
      </w:tr>
      <w:tr w:rsidR="008D63E5" w:rsidRPr="00876E81">
        <w:tc>
          <w:tcPr>
            <w:tcW w:w="4291" w:type="dxa"/>
          </w:tcPr>
          <w:p w:rsidR="008D63E5" w:rsidRPr="00876E81" w:rsidRDefault="008D63E5" w:rsidP="00A846BE">
            <w:pPr>
              <w:pStyle w:val="Style3"/>
              <w:widowControl/>
              <w:spacing w:line="240" w:lineRule="auto"/>
              <w:ind w:firstLine="0"/>
              <w:jc w:val="left"/>
              <w:rPr>
                <w:rStyle w:val="FontStyle95"/>
                <w:sz w:val="22"/>
                <w:szCs w:val="22"/>
              </w:rPr>
            </w:pPr>
            <w:r w:rsidRPr="00876E81">
              <w:rPr>
                <w:rStyle w:val="FontStyle95"/>
                <w:sz w:val="22"/>
                <w:szCs w:val="22"/>
              </w:rPr>
              <w:t xml:space="preserve">Среднегодовая стоимость </w:t>
            </w:r>
            <w:r w:rsidRPr="00876E81">
              <w:rPr>
                <w:rStyle w:val="FontStyle95"/>
                <w:rFonts w:eastAsia="Calibri"/>
                <w:sz w:val="22"/>
                <w:szCs w:val="22"/>
              </w:rPr>
              <w:t xml:space="preserve">внеоборотных </w:t>
            </w:r>
            <w:r w:rsidRPr="00876E81">
              <w:rPr>
                <w:rStyle w:val="FontStyle95"/>
                <w:sz w:val="22"/>
                <w:szCs w:val="22"/>
              </w:rPr>
              <w:t xml:space="preserve"> активов предприятия, тыс. руб. (ПА)</w:t>
            </w:r>
          </w:p>
        </w:tc>
        <w:tc>
          <w:tcPr>
            <w:tcW w:w="1773" w:type="dxa"/>
            <w:vAlign w:val="center"/>
          </w:tcPr>
          <w:p w:rsidR="008D63E5" w:rsidRPr="00876E81" w:rsidRDefault="008D63E5" w:rsidP="00A846BE">
            <w:pPr>
              <w:pStyle w:val="Style3"/>
              <w:widowControl/>
              <w:spacing w:line="240" w:lineRule="auto"/>
              <w:ind w:firstLine="0"/>
              <w:jc w:val="center"/>
              <w:rPr>
                <w:rStyle w:val="FontStyle95"/>
                <w:sz w:val="22"/>
                <w:szCs w:val="22"/>
              </w:rPr>
            </w:pPr>
          </w:p>
        </w:tc>
        <w:tc>
          <w:tcPr>
            <w:tcW w:w="1774" w:type="dxa"/>
            <w:vAlign w:val="center"/>
          </w:tcPr>
          <w:p w:rsidR="008D63E5" w:rsidRPr="00876E81" w:rsidRDefault="008D63E5" w:rsidP="00A846BE">
            <w:pPr>
              <w:pStyle w:val="Style3"/>
              <w:widowControl/>
              <w:spacing w:line="240" w:lineRule="auto"/>
              <w:ind w:firstLine="0"/>
              <w:jc w:val="center"/>
              <w:rPr>
                <w:rStyle w:val="FontStyle95"/>
                <w:sz w:val="22"/>
                <w:szCs w:val="22"/>
              </w:rPr>
            </w:pPr>
          </w:p>
        </w:tc>
        <w:tc>
          <w:tcPr>
            <w:tcW w:w="1774" w:type="dxa"/>
            <w:vAlign w:val="center"/>
          </w:tcPr>
          <w:p w:rsidR="008D63E5" w:rsidRPr="00876E81" w:rsidRDefault="008D63E5" w:rsidP="00A846BE">
            <w:pPr>
              <w:pStyle w:val="Style3"/>
              <w:widowControl/>
              <w:spacing w:line="240" w:lineRule="auto"/>
              <w:ind w:firstLine="0"/>
              <w:jc w:val="center"/>
              <w:rPr>
                <w:rStyle w:val="FontStyle95"/>
                <w:sz w:val="22"/>
                <w:szCs w:val="22"/>
              </w:rPr>
            </w:pPr>
          </w:p>
        </w:tc>
      </w:tr>
      <w:tr w:rsidR="008D63E5" w:rsidRPr="00876E81">
        <w:tc>
          <w:tcPr>
            <w:tcW w:w="4291" w:type="dxa"/>
          </w:tcPr>
          <w:p w:rsidR="008D63E5" w:rsidRPr="00876E81" w:rsidRDefault="008D63E5" w:rsidP="00A846BE">
            <w:pPr>
              <w:pStyle w:val="Style3"/>
              <w:widowControl/>
              <w:spacing w:line="240" w:lineRule="auto"/>
              <w:ind w:firstLine="0"/>
              <w:jc w:val="left"/>
              <w:rPr>
                <w:rStyle w:val="FontStyle95"/>
                <w:sz w:val="22"/>
                <w:szCs w:val="22"/>
              </w:rPr>
            </w:pPr>
            <w:r w:rsidRPr="00876E81">
              <w:rPr>
                <w:rStyle w:val="FontStyle95"/>
                <w:sz w:val="22"/>
                <w:szCs w:val="22"/>
              </w:rPr>
              <w:t xml:space="preserve">Коэффициент оборачиваемости </w:t>
            </w:r>
            <w:r w:rsidRPr="00876E81">
              <w:rPr>
                <w:rStyle w:val="FontStyle95"/>
                <w:rFonts w:eastAsia="Calibri"/>
                <w:sz w:val="22"/>
                <w:szCs w:val="22"/>
              </w:rPr>
              <w:t>внеоборотных</w:t>
            </w:r>
            <w:r w:rsidRPr="00876E81">
              <w:rPr>
                <w:rStyle w:val="FontStyle95"/>
                <w:sz w:val="22"/>
                <w:szCs w:val="22"/>
              </w:rPr>
              <w:t xml:space="preserve"> активов, (К</w:t>
            </w:r>
            <w:r w:rsidRPr="00876E81">
              <w:rPr>
                <w:rStyle w:val="FontStyle95"/>
                <w:sz w:val="22"/>
                <w:szCs w:val="22"/>
                <w:vertAlign w:val="subscript"/>
              </w:rPr>
              <w:t>ОПА</w:t>
            </w:r>
            <w:r w:rsidRPr="00876E81">
              <w:rPr>
                <w:rStyle w:val="FontStyle95"/>
                <w:sz w:val="22"/>
                <w:szCs w:val="22"/>
              </w:rPr>
              <w:t>)</w:t>
            </w:r>
          </w:p>
        </w:tc>
        <w:tc>
          <w:tcPr>
            <w:tcW w:w="1773" w:type="dxa"/>
            <w:vAlign w:val="center"/>
          </w:tcPr>
          <w:p w:rsidR="008D63E5" w:rsidRPr="00876E81" w:rsidRDefault="008D63E5" w:rsidP="00A846BE">
            <w:pPr>
              <w:pStyle w:val="Style3"/>
              <w:widowControl/>
              <w:spacing w:line="240" w:lineRule="auto"/>
              <w:ind w:firstLine="0"/>
              <w:jc w:val="center"/>
              <w:rPr>
                <w:rStyle w:val="FontStyle95"/>
                <w:sz w:val="22"/>
                <w:szCs w:val="22"/>
              </w:rPr>
            </w:pPr>
          </w:p>
        </w:tc>
        <w:tc>
          <w:tcPr>
            <w:tcW w:w="1774" w:type="dxa"/>
            <w:vAlign w:val="center"/>
          </w:tcPr>
          <w:p w:rsidR="008D63E5" w:rsidRPr="00876E81" w:rsidRDefault="008D63E5" w:rsidP="00A846BE">
            <w:pPr>
              <w:pStyle w:val="Style3"/>
              <w:widowControl/>
              <w:spacing w:line="240" w:lineRule="auto"/>
              <w:ind w:firstLine="0"/>
              <w:jc w:val="center"/>
              <w:rPr>
                <w:rStyle w:val="FontStyle95"/>
                <w:sz w:val="22"/>
                <w:szCs w:val="22"/>
              </w:rPr>
            </w:pPr>
          </w:p>
        </w:tc>
        <w:tc>
          <w:tcPr>
            <w:tcW w:w="1774" w:type="dxa"/>
            <w:vAlign w:val="center"/>
          </w:tcPr>
          <w:p w:rsidR="008D63E5" w:rsidRPr="00876E81" w:rsidRDefault="008D63E5" w:rsidP="00A846BE">
            <w:pPr>
              <w:pStyle w:val="Style3"/>
              <w:widowControl/>
              <w:spacing w:line="240" w:lineRule="auto"/>
              <w:ind w:firstLine="0"/>
              <w:jc w:val="center"/>
              <w:rPr>
                <w:rStyle w:val="FontStyle95"/>
                <w:sz w:val="22"/>
                <w:szCs w:val="22"/>
              </w:rPr>
            </w:pPr>
          </w:p>
        </w:tc>
      </w:tr>
      <w:tr w:rsidR="008D63E5" w:rsidRPr="00876E81">
        <w:tc>
          <w:tcPr>
            <w:tcW w:w="4291" w:type="dxa"/>
          </w:tcPr>
          <w:p w:rsidR="008D63E5" w:rsidRPr="00876E81" w:rsidRDefault="008D63E5" w:rsidP="00A846BE">
            <w:pPr>
              <w:pStyle w:val="Style3"/>
              <w:widowControl/>
              <w:spacing w:line="240" w:lineRule="auto"/>
              <w:ind w:firstLine="0"/>
              <w:jc w:val="left"/>
              <w:rPr>
                <w:rStyle w:val="FontStyle95"/>
                <w:rFonts w:eastAsia="Calibri"/>
                <w:sz w:val="22"/>
                <w:szCs w:val="22"/>
              </w:rPr>
            </w:pPr>
            <w:r w:rsidRPr="00876E81">
              <w:rPr>
                <w:rStyle w:val="FontStyle95"/>
                <w:sz w:val="22"/>
                <w:szCs w:val="22"/>
              </w:rPr>
              <w:t xml:space="preserve">Продолжительность одного оборота </w:t>
            </w:r>
            <w:r w:rsidRPr="00876E81">
              <w:rPr>
                <w:rStyle w:val="FontStyle95"/>
                <w:rFonts w:eastAsia="Calibri"/>
                <w:sz w:val="22"/>
                <w:szCs w:val="22"/>
              </w:rPr>
              <w:t>внеоборотных</w:t>
            </w:r>
            <w:r w:rsidRPr="00876E81">
              <w:rPr>
                <w:rStyle w:val="FontStyle95"/>
                <w:sz w:val="22"/>
                <w:szCs w:val="22"/>
              </w:rPr>
              <w:t xml:space="preserve"> активов, дня</w:t>
            </w:r>
          </w:p>
        </w:tc>
        <w:tc>
          <w:tcPr>
            <w:tcW w:w="1773" w:type="dxa"/>
            <w:vAlign w:val="center"/>
          </w:tcPr>
          <w:p w:rsidR="008D63E5" w:rsidRPr="00876E81" w:rsidRDefault="008D63E5" w:rsidP="00A846BE">
            <w:pPr>
              <w:pStyle w:val="Style3"/>
              <w:widowControl/>
              <w:spacing w:line="240" w:lineRule="auto"/>
              <w:ind w:firstLine="0"/>
              <w:jc w:val="center"/>
              <w:rPr>
                <w:rStyle w:val="FontStyle95"/>
                <w:rFonts w:eastAsia="Calibri"/>
                <w:sz w:val="22"/>
                <w:szCs w:val="22"/>
              </w:rPr>
            </w:pPr>
          </w:p>
        </w:tc>
        <w:tc>
          <w:tcPr>
            <w:tcW w:w="1774" w:type="dxa"/>
            <w:vAlign w:val="center"/>
          </w:tcPr>
          <w:p w:rsidR="008D63E5" w:rsidRPr="00876E81" w:rsidRDefault="008D63E5" w:rsidP="00A846BE">
            <w:pPr>
              <w:pStyle w:val="Style3"/>
              <w:widowControl/>
              <w:spacing w:line="240" w:lineRule="auto"/>
              <w:ind w:firstLine="0"/>
              <w:jc w:val="center"/>
              <w:rPr>
                <w:rStyle w:val="FontStyle95"/>
                <w:rFonts w:eastAsia="Calibri"/>
                <w:sz w:val="22"/>
                <w:szCs w:val="22"/>
              </w:rPr>
            </w:pPr>
          </w:p>
        </w:tc>
        <w:tc>
          <w:tcPr>
            <w:tcW w:w="1774" w:type="dxa"/>
            <w:vAlign w:val="center"/>
          </w:tcPr>
          <w:p w:rsidR="008D63E5" w:rsidRPr="00876E81" w:rsidRDefault="008D63E5" w:rsidP="00A846BE">
            <w:pPr>
              <w:pStyle w:val="Style3"/>
              <w:widowControl/>
              <w:spacing w:line="240" w:lineRule="auto"/>
              <w:ind w:firstLine="0"/>
              <w:jc w:val="center"/>
              <w:rPr>
                <w:rStyle w:val="FontStyle95"/>
                <w:rFonts w:eastAsia="Calibri"/>
                <w:sz w:val="22"/>
                <w:szCs w:val="22"/>
              </w:rPr>
            </w:pPr>
          </w:p>
        </w:tc>
      </w:tr>
      <w:tr w:rsidR="00237CCC" w:rsidRPr="00876E81">
        <w:tc>
          <w:tcPr>
            <w:tcW w:w="4291" w:type="dxa"/>
          </w:tcPr>
          <w:p w:rsidR="00237CCC" w:rsidRPr="00876E81" w:rsidRDefault="00237CCC" w:rsidP="008E5E3F">
            <w:pPr>
              <w:pStyle w:val="Style3"/>
              <w:widowControl/>
              <w:spacing w:line="240" w:lineRule="auto"/>
              <w:ind w:firstLine="0"/>
              <w:jc w:val="left"/>
              <w:rPr>
                <w:rStyle w:val="FontStyle95"/>
                <w:sz w:val="22"/>
                <w:szCs w:val="22"/>
              </w:rPr>
            </w:pPr>
            <w:r w:rsidRPr="00876E81">
              <w:rPr>
                <w:rStyle w:val="FontStyle95"/>
                <w:sz w:val="22"/>
                <w:szCs w:val="22"/>
              </w:rPr>
              <w:t>Среднегодовая стоимость о</w:t>
            </w:r>
            <w:r w:rsidRPr="00876E81">
              <w:rPr>
                <w:rStyle w:val="FontStyle95"/>
                <w:rFonts w:eastAsia="Calibri"/>
                <w:sz w:val="22"/>
                <w:szCs w:val="22"/>
              </w:rPr>
              <w:t xml:space="preserve">боротных </w:t>
            </w:r>
            <w:r w:rsidRPr="00876E81">
              <w:rPr>
                <w:rStyle w:val="FontStyle95"/>
                <w:sz w:val="22"/>
                <w:szCs w:val="22"/>
              </w:rPr>
              <w:t xml:space="preserve"> активов предприятия, тыс. руб. (ПА)</w:t>
            </w:r>
          </w:p>
        </w:tc>
        <w:tc>
          <w:tcPr>
            <w:tcW w:w="1773" w:type="dxa"/>
            <w:vAlign w:val="center"/>
          </w:tcPr>
          <w:p w:rsidR="00237CCC" w:rsidRPr="00876E81" w:rsidRDefault="00237CCC" w:rsidP="00A846BE">
            <w:pPr>
              <w:pStyle w:val="Style3"/>
              <w:widowControl/>
              <w:spacing w:line="240" w:lineRule="auto"/>
              <w:ind w:firstLine="0"/>
              <w:jc w:val="center"/>
              <w:rPr>
                <w:rStyle w:val="FontStyle95"/>
                <w:rFonts w:eastAsia="Calibri"/>
                <w:sz w:val="22"/>
                <w:szCs w:val="22"/>
              </w:rPr>
            </w:pPr>
          </w:p>
        </w:tc>
        <w:tc>
          <w:tcPr>
            <w:tcW w:w="1774" w:type="dxa"/>
            <w:vAlign w:val="center"/>
          </w:tcPr>
          <w:p w:rsidR="00237CCC" w:rsidRPr="00876E81" w:rsidRDefault="00237CCC" w:rsidP="00A846BE">
            <w:pPr>
              <w:pStyle w:val="Style3"/>
              <w:widowControl/>
              <w:spacing w:line="240" w:lineRule="auto"/>
              <w:ind w:firstLine="0"/>
              <w:jc w:val="center"/>
              <w:rPr>
                <w:rStyle w:val="FontStyle95"/>
                <w:rFonts w:eastAsia="Calibri"/>
                <w:sz w:val="22"/>
                <w:szCs w:val="22"/>
              </w:rPr>
            </w:pPr>
          </w:p>
        </w:tc>
        <w:tc>
          <w:tcPr>
            <w:tcW w:w="1774" w:type="dxa"/>
            <w:vAlign w:val="center"/>
          </w:tcPr>
          <w:p w:rsidR="00237CCC" w:rsidRPr="00876E81" w:rsidRDefault="00237CCC" w:rsidP="00A846BE">
            <w:pPr>
              <w:pStyle w:val="Style3"/>
              <w:widowControl/>
              <w:spacing w:line="240" w:lineRule="auto"/>
              <w:ind w:firstLine="0"/>
              <w:jc w:val="center"/>
              <w:rPr>
                <w:rStyle w:val="FontStyle95"/>
                <w:rFonts w:eastAsia="Calibri"/>
                <w:sz w:val="22"/>
                <w:szCs w:val="22"/>
              </w:rPr>
            </w:pPr>
          </w:p>
        </w:tc>
      </w:tr>
      <w:tr w:rsidR="00237CCC" w:rsidRPr="00876E81">
        <w:tc>
          <w:tcPr>
            <w:tcW w:w="4291" w:type="dxa"/>
          </w:tcPr>
          <w:p w:rsidR="00237CCC" w:rsidRPr="00876E81" w:rsidRDefault="00237CCC" w:rsidP="008E5E3F">
            <w:pPr>
              <w:pStyle w:val="Style3"/>
              <w:widowControl/>
              <w:spacing w:line="240" w:lineRule="auto"/>
              <w:ind w:firstLine="0"/>
              <w:jc w:val="left"/>
              <w:rPr>
                <w:rStyle w:val="FontStyle95"/>
                <w:sz w:val="22"/>
                <w:szCs w:val="22"/>
              </w:rPr>
            </w:pPr>
            <w:r w:rsidRPr="00876E81">
              <w:rPr>
                <w:rStyle w:val="FontStyle95"/>
                <w:sz w:val="22"/>
                <w:szCs w:val="22"/>
              </w:rPr>
              <w:t xml:space="preserve">Коэффициент оборачиваемости </w:t>
            </w:r>
            <w:r w:rsidRPr="00876E81">
              <w:rPr>
                <w:rStyle w:val="FontStyle95"/>
                <w:rFonts w:eastAsia="Calibri"/>
                <w:sz w:val="22"/>
                <w:szCs w:val="22"/>
              </w:rPr>
              <w:t>оборотных</w:t>
            </w:r>
            <w:r w:rsidRPr="00876E81">
              <w:rPr>
                <w:rStyle w:val="FontStyle95"/>
                <w:sz w:val="22"/>
                <w:szCs w:val="22"/>
              </w:rPr>
              <w:t xml:space="preserve"> активов, (К</w:t>
            </w:r>
            <w:r w:rsidRPr="00876E81">
              <w:rPr>
                <w:rStyle w:val="FontStyle95"/>
                <w:sz w:val="22"/>
                <w:szCs w:val="22"/>
                <w:vertAlign w:val="subscript"/>
              </w:rPr>
              <w:t>ОПА</w:t>
            </w:r>
            <w:r w:rsidRPr="00876E81">
              <w:rPr>
                <w:rStyle w:val="FontStyle95"/>
                <w:sz w:val="22"/>
                <w:szCs w:val="22"/>
              </w:rPr>
              <w:t>)</w:t>
            </w:r>
          </w:p>
        </w:tc>
        <w:tc>
          <w:tcPr>
            <w:tcW w:w="1773" w:type="dxa"/>
            <w:vAlign w:val="center"/>
          </w:tcPr>
          <w:p w:rsidR="00237CCC" w:rsidRPr="00876E81" w:rsidRDefault="00237CCC" w:rsidP="00A846BE">
            <w:pPr>
              <w:pStyle w:val="Style3"/>
              <w:widowControl/>
              <w:spacing w:line="240" w:lineRule="auto"/>
              <w:ind w:firstLine="0"/>
              <w:jc w:val="center"/>
              <w:rPr>
                <w:rStyle w:val="FontStyle95"/>
                <w:rFonts w:eastAsia="Calibri"/>
                <w:sz w:val="22"/>
                <w:szCs w:val="22"/>
              </w:rPr>
            </w:pPr>
          </w:p>
        </w:tc>
        <w:tc>
          <w:tcPr>
            <w:tcW w:w="1774" w:type="dxa"/>
            <w:vAlign w:val="center"/>
          </w:tcPr>
          <w:p w:rsidR="00237CCC" w:rsidRPr="00876E81" w:rsidRDefault="00237CCC" w:rsidP="00A846BE">
            <w:pPr>
              <w:pStyle w:val="Style3"/>
              <w:widowControl/>
              <w:spacing w:line="240" w:lineRule="auto"/>
              <w:ind w:firstLine="0"/>
              <w:jc w:val="center"/>
              <w:rPr>
                <w:rStyle w:val="FontStyle95"/>
                <w:rFonts w:eastAsia="Calibri"/>
                <w:sz w:val="22"/>
                <w:szCs w:val="22"/>
              </w:rPr>
            </w:pPr>
          </w:p>
        </w:tc>
        <w:tc>
          <w:tcPr>
            <w:tcW w:w="1774" w:type="dxa"/>
            <w:vAlign w:val="center"/>
          </w:tcPr>
          <w:p w:rsidR="00237CCC" w:rsidRPr="00876E81" w:rsidRDefault="00237CCC" w:rsidP="00A846BE">
            <w:pPr>
              <w:pStyle w:val="Style3"/>
              <w:widowControl/>
              <w:spacing w:line="240" w:lineRule="auto"/>
              <w:ind w:firstLine="0"/>
              <w:jc w:val="center"/>
              <w:rPr>
                <w:rStyle w:val="FontStyle95"/>
                <w:rFonts w:eastAsia="Calibri"/>
                <w:sz w:val="22"/>
                <w:szCs w:val="22"/>
              </w:rPr>
            </w:pPr>
          </w:p>
        </w:tc>
      </w:tr>
      <w:tr w:rsidR="00237CCC" w:rsidRPr="00876E81">
        <w:tc>
          <w:tcPr>
            <w:tcW w:w="4291" w:type="dxa"/>
          </w:tcPr>
          <w:p w:rsidR="00237CCC" w:rsidRPr="00876E81" w:rsidRDefault="00237CCC" w:rsidP="008E5E3F">
            <w:pPr>
              <w:pStyle w:val="Style3"/>
              <w:widowControl/>
              <w:spacing w:line="240" w:lineRule="auto"/>
              <w:ind w:firstLine="0"/>
              <w:jc w:val="left"/>
              <w:rPr>
                <w:rStyle w:val="FontStyle95"/>
                <w:rFonts w:eastAsia="Calibri"/>
                <w:sz w:val="22"/>
                <w:szCs w:val="22"/>
              </w:rPr>
            </w:pPr>
            <w:r w:rsidRPr="00876E81">
              <w:rPr>
                <w:rStyle w:val="FontStyle95"/>
                <w:sz w:val="22"/>
                <w:szCs w:val="22"/>
              </w:rPr>
              <w:t xml:space="preserve">Продолжительность одного оборота </w:t>
            </w:r>
            <w:r w:rsidRPr="00876E81">
              <w:rPr>
                <w:rStyle w:val="FontStyle95"/>
                <w:rFonts w:eastAsia="Calibri"/>
                <w:sz w:val="22"/>
                <w:szCs w:val="22"/>
              </w:rPr>
              <w:t>оборотных</w:t>
            </w:r>
            <w:r w:rsidRPr="00876E81">
              <w:rPr>
                <w:rStyle w:val="FontStyle95"/>
                <w:sz w:val="22"/>
                <w:szCs w:val="22"/>
              </w:rPr>
              <w:t xml:space="preserve"> активов, дня</w:t>
            </w:r>
          </w:p>
        </w:tc>
        <w:tc>
          <w:tcPr>
            <w:tcW w:w="1773" w:type="dxa"/>
            <w:vAlign w:val="center"/>
          </w:tcPr>
          <w:p w:rsidR="00237CCC" w:rsidRPr="00876E81" w:rsidRDefault="00237CCC" w:rsidP="00A846BE">
            <w:pPr>
              <w:pStyle w:val="Style3"/>
              <w:widowControl/>
              <w:spacing w:line="240" w:lineRule="auto"/>
              <w:ind w:firstLine="0"/>
              <w:jc w:val="center"/>
              <w:rPr>
                <w:rStyle w:val="FontStyle95"/>
                <w:rFonts w:eastAsia="Calibri"/>
                <w:sz w:val="22"/>
                <w:szCs w:val="22"/>
              </w:rPr>
            </w:pPr>
          </w:p>
        </w:tc>
        <w:tc>
          <w:tcPr>
            <w:tcW w:w="1774" w:type="dxa"/>
            <w:vAlign w:val="center"/>
          </w:tcPr>
          <w:p w:rsidR="00237CCC" w:rsidRPr="00876E81" w:rsidRDefault="00237CCC" w:rsidP="00A846BE">
            <w:pPr>
              <w:pStyle w:val="Style3"/>
              <w:widowControl/>
              <w:spacing w:line="240" w:lineRule="auto"/>
              <w:ind w:firstLine="0"/>
              <w:jc w:val="center"/>
              <w:rPr>
                <w:rStyle w:val="FontStyle95"/>
                <w:rFonts w:eastAsia="Calibri"/>
                <w:sz w:val="22"/>
                <w:szCs w:val="22"/>
              </w:rPr>
            </w:pPr>
          </w:p>
        </w:tc>
        <w:tc>
          <w:tcPr>
            <w:tcW w:w="1774" w:type="dxa"/>
            <w:vAlign w:val="center"/>
          </w:tcPr>
          <w:p w:rsidR="00237CCC" w:rsidRPr="00876E81" w:rsidRDefault="00237CCC" w:rsidP="00A846BE">
            <w:pPr>
              <w:pStyle w:val="Style3"/>
              <w:widowControl/>
              <w:spacing w:line="240" w:lineRule="auto"/>
              <w:ind w:firstLine="0"/>
              <w:jc w:val="center"/>
              <w:rPr>
                <w:rStyle w:val="FontStyle95"/>
                <w:rFonts w:eastAsia="Calibri"/>
                <w:sz w:val="22"/>
                <w:szCs w:val="22"/>
              </w:rPr>
            </w:pPr>
          </w:p>
        </w:tc>
      </w:tr>
      <w:tr w:rsidR="008D63E5" w:rsidRPr="00876E81">
        <w:tc>
          <w:tcPr>
            <w:tcW w:w="4291" w:type="dxa"/>
          </w:tcPr>
          <w:p w:rsidR="008D63E5" w:rsidRPr="00876E81" w:rsidRDefault="008D63E5" w:rsidP="00A846BE">
            <w:pPr>
              <w:pStyle w:val="Style3"/>
              <w:widowControl/>
              <w:spacing w:line="240" w:lineRule="auto"/>
              <w:ind w:firstLine="0"/>
              <w:jc w:val="left"/>
              <w:rPr>
                <w:rStyle w:val="FontStyle95"/>
                <w:sz w:val="22"/>
                <w:szCs w:val="22"/>
              </w:rPr>
            </w:pPr>
            <w:r w:rsidRPr="00876E81">
              <w:rPr>
                <w:rStyle w:val="FontStyle95"/>
                <w:sz w:val="22"/>
                <w:szCs w:val="22"/>
              </w:rPr>
              <w:t>Среднегодовая стоимость товарно-материальных запасов, тыс. руб., (З)</w:t>
            </w:r>
          </w:p>
        </w:tc>
        <w:tc>
          <w:tcPr>
            <w:tcW w:w="1773" w:type="dxa"/>
            <w:vAlign w:val="center"/>
          </w:tcPr>
          <w:p w:rsidR="008D63E5" w:rsidRPr="00876E81" w:rsidRDefault="008D63E5" w:rsidP="00A846BE">
            <w:pPr>
              <w:pStyle w:val="Style3"/>
              <w:widowControl/>
              <w:spacing w:line="240" w:lineRule="auto"/>
              <w:ind w:firstLine="0"/>
              <w:jc w:val="center"/>
              <w:rPr>
                <w:rStyle w:val="FontStyle95"/>
                <w:sz w:val="22"/>
                <w:szCs w:val="22"/>
              </w:rPr>
            </w:pPr>
          </w:p>
        </w:tc>
        <w:tc>
          <w:tcPr>
            <w:tcW w:w="1774" w:type="dxa"/>
            <w:vAlign w:val="center"/>
          </w:tcPr>
          <w:p w:rsidR="008D63E5" w:rsidRPr="00876E81" w:rsidRDefault="008D63E5" w:rsidP="00A846BE">
            <w:pPr>
              <w:pStyle w:val="Style3"/>
              <w:widowControl/>
              <w:spacing w:line="240" w:lineRule="auto"/>
              <w:ind w:firstLine="0"/>
              <w:jc w:val="center"/>
              <w:rPr>
                <w:rStyle w:val="FontStyle95"/>
                <w:sz w:val="22"/>
                <w:szCs w:val="22"/>
              </w:rPr>
            </w:pPr>
          </w:p>
        </w:tc>
        <w:tc>
          <w:tcPr>
            <w:tcW w:w="1774" w:type="dxa"/>
            <w:vAlign w:val="center"/>
          </w:tcPr>
          <w:p w:rsidR="008D63E5" w:rsidRPr="00876E81" w:rsidRDefault="008D63E5" w:rsidP="00A846BE">
            <w:pPr>
              <w:pStyle w:val="Style3"/>
              <w:widowControl/>
              <w:spacing w:line="240" w:lineRule="auto"/>
              <w:ind w:firstLine="0"/>
              <w:jc w:val="center"/>
              <w:rPr>
                <w:rStyle w:val="FontStyle95"/>
                <w:sz w:val="22"/>
                <w:szCs w:val="22"/>
              </w:rPr>
            </w:pPr>
          </w:p>
        </w:tc>
      </w:tr>
      <w:tr w:rsidR="008D63E5" w:rsidRPr="00876E81">
        <w:tc>
          <w:tcPr>
            <w:tcW w:w="4291" w:type="dxa"/>
          </w:tcPr>
          <w:p w:rsidR="008D63E5" w:rsidRPr="00876E81" w:rsidRDefault="008D63E5" w:rsidP="00A846BE">
            <w:pPr>
              <w:pStyle w:val="Style3"/>
              <w:widowControl/>
              <w:spacing w:line="240" w:lineRule="auto"/>
              <w:ind w:firstLine="0"/>
              <w:jc w:val="left"/>
              <w:rPr>
                <w:rStyle w:val="FontStyle95"/>
                <w:sz w:val="22"/>
                <w:szCs w:val="22"/>
              </w:rPr>
            </w:pPr>
            <w:r w:rsidRPr="00876E81">
              <w:rPr>
                <w:rStyle w:val="FontStyle95"/>
                <w:sz w:val="22"/>
                <w:szCs w:val="22"/>
              </w:rPr>
              <w:t>Коэффициент оборачиваемости запасов, оборотов, (К</w:t>
            </w:r>
            <w:r w:rsidRPr="00876E81">
              <w:rPr>
                <w:rStyle w:val="FontStyle95"/>
                <w:sz w:val="22"/>
                <w:szCs w:val="22"/>
                <w:vertAlign w:val="subscript"/>
              </w:rPr>
              <w:t>ОЗ</w:t>
            </w:r>
            <w:r w:rsidRPr="00876E81">
              <w:rPr>
                <w:rStyle w:val="FontStyle95"/>
                <w:sz w:val="22"/>
                <w:szCs w:val="22"/>
              </w:rPr>
              <w:t>)</w:t>
            </w:r>
          </w:p>
        </w:tc>
        <w:tc>
          <w:tcPr>
            <w:tcW w:w="1773" w:type="dxa"/>
            <w:vAlign w:val="center"/>
          </w:tcPr>
          <w:p w:rsidR="008D63E5" w:rsidRPr="00876E81" w:rsidRDefault="008D63E5" w:rsidP="00A846BE">
            <w:pPr>
              <w:pStyle w:val="Style3"/>
              <w:widowControl/>
              <w:spacing w:line="240" w:lineRule="auto"/>
              <w:ind w:firstLine="0"/>
              <w:jc w:val="center"/>
              <w:rPr>
                <w:rStyle w:val="FontStyle95"/>
                <w:sz w:val="22"/>
                <w:szCs w:val="22"/>
              </w:rPr>
            </w:pPr>
          </w:p>
        </w:tc>
        <w:tc>
          <w:tcPr>
            <w:tcW w:w="1774" w:type="dxa"/>
            <w:vAlign w:val="center"/>
          </w:tcPr>
          <w:p w:rsidR="008D63E5" w:rsidRPr="00876E81" w:rsidRDefault="008D63E5" w:rsidP="00A846BE">
            <w:pPr>
              <w:pStyle w:val="Style3"/>
              <w:widowControl/>
              <w:spacing w:line="240" w:lineRule="auto"/>
              <w:ind w:firstLine="0"/>
              <w:jc w:val="center"/>
              <w:rPr>
                <w:rStyle w:val="FontStyle95"/>
                <w:sz w:val="22"/>
                <w:szCs w:val="22"/>
              </w:rPr>
            </w:pPr>
          </w:p>
        </w:tc>
        <w:tc>
          <w:tcPr>
            <w:tcW w:w="1774" w:type="dxa"/>
            <w:vAlign w:val="center"/>
          </w:tcPr>
          <w:p w:rsidR="008D63E5" w:rsidRPr="00876E81" w:rsidRDefault="008D63E5" w:rsidP="00A846BE">
            <w:pPr>
              <w:pStyle w:val="Style3"/>
              <w:widowControl/>
              <w:spacing w:line="240" w:lineRule="auto"/>
              <w:ind w:firstLine="0"/>
              <w:jc w:val="center"/>
              <w:rPr>
                <w:rStyle w:val="FontStyle95"/>
                <w:sz w:val="22"/>
                <w:szCs w:val="22"/>
              </w:rPr>
            </w:pPr>
          </w:p>
        </w:tc>
      </w:tr>
      <w:tr w:rsidR="008D63E5" w:rsidRPr="00876E81">
        <w:tc>
          <w:tcPr>
            <w:tcW w:w="4291" w:type="dxa"/>
          </w:tcPr>
          <w:p w:rsidR="008D63E5" w:rsidRPr="00876E81" w:rsidRDefault="008D63E5" w:rsidP="00A846BE">
            <w:pPr>
              <w:pStyle w:val="Style3"/>
              <w:widowControl/>
              <w:spacing w:line="240" w:lineRule="auto"/>
              <w:ind w:firstLine="0"/>
              <w:jc w:val="left"/>
              <w:rPr>
                <w:rStyle w:val="FontStyle95"/>
                <w:sz w:val="22"/>
                <w:szCs w:val="22"/>
              </w:rPr>
            </w:pPr>
            <w:r w:rsidRPr="00876E81">
              <w:rPr>
                <w:rStyle w:val="FontStyle95"/>
                <w:sz w:val="22"/>
                <w:szCs w:val="22"/>
              </w:rPr>
              <w:t xml:space="preserve">Продолжительность одного оборота запасов, дней, </w:t>
            </w:r>
          </w:p>
        </w:tc>
        <w:tc>
          <w:tcPr>
            <w:tcW w:w="1773" w:type="dxa"/>
            <w:vAlign w:val="center"/>
          </w:tcPr>
          <w:p w:rsidR="008D63E5" w:rsidRPr="00876E81" w:rsidRDefault="008D63E5" w:rsidP="00A846BE">
            <w:pPr>
              <w:pStyle w:val="Style3"/>
              <w:widowControl/>
              <w:spacing w:line="240" w:lineRule="auto"/>
              <w:ind w:firstLine="0"/>
              <w:jc w:val="center"/>
              <w:rPr>
                <w:rStyle w:val="FontStyle95"/>
                <w:sz w:val="22"/>
                <w:szCs w:val="22"/>
              </w:rPr>
            </w:pPr>
          </w:p>
        </w:tc>
        <w:tc>
          <w:tcPr>
            <w:tcW w:w="1774" w:type="dxa"/>
            <w:vAlign w:val="center"/>
          </w:tcPr>
          <w:p w:rsidR="008D63E5" w:rsidRPr="00876E81" w:rsidRDefault="008D63E5" w:rsidP="00A846BE">
            <w:pPr>
              <w:pStyle w:val="Style3"/>
              <w:widowControl/>
              <w:spacing w:line="240" w:lineRule="auto"/>
              <w:ind w:firstLine="0"/>
              <w:jc w:val="center"/>
              <w:rPr>
                <w:rStyle w:val="FontStyle95"/>
                <w:sz w:val="22"/>
                <w:szCs w:val="22"/>
              </w:rPr>
            </w:pPr>
          </w:p>
        </w:tc>
        <w:tc>
          <w:tcPr>
            <w:tcW w:w="1774" w:type="dxa"/>
            <w:vAlign w:val="center"/>
          </w:tcPr>
          <w:p w:rsidR="008D63E5" w:rsidRPr="00876E81" w:rsidRDefault="008D63E5" w:rsidP="00A846BE">
            <w:pPr>
              <w:pStyle w:val="Style3"/>
              <w:widowControl/>
              <w:spacing w:line="240" w:lineRule="auto"/>
              <w:ind w:firstLine="0"/>
              <w:jc w:val="center"/>
              <w:rPr>
                <w:rStyle w:val="FontStyle95"/>
                <w:sz w:val="22"/>
                <w:szCs w:val="22"/>
              </w:rPr>
            </w:pPr>
          </w:p>
        </w:tc>
      </w:tr>
      <w:tr w:rsidR="008D63E5" w:rsidRPr="00876E81">
        <w:tc>
          <w:tcPr>
            <w:tcW w:w="4291" w:type="dxa"/>
            <w:tcBorders>
              <w:top w:val="single" w:sz="4" w:space="0" w:color="000000"/>
              <w:left w:val="single" w:sz="4" w:space="0" w:color="000000"/>
              <w:bottom w:val="single" w:sz="4" w:space="0" w:color="000000"/>
              <w:right w:val="single" w:sz="4" w:space="0" w:color="000000"/>
            </w:tcBorders>
          </w:tcPr>
          <w:p w:rsidR="008D63E5" w:rsidRPr="00876E81" w:rsidRDefault="008D63E5" w:rsidP="00A846BE">
            <w:pPr>
              <w:pStyle w:val="Style3"/>
              <w:widowControl/>
              <w:spacing w:line="240" w:lineRule="auto"/>
              <w:ind w:firstLine="0"/>
              <w:jc w:val="left"/>
              <w:rPr>
                <w:rStyle w:val="FontStyle95"/>
                <w:rFonts w:eastAsia="Calibri"/>
                <w:sz w:val="22"/>
                <w:szCs w:val="22"/>
              </w:rPr>
            </w:pPr>
            <w:r w:rsidRPr="00876E81">
              <w:rPr>
                <w:rStyle w:val="FontStyle95"/>
                <w:rFonts w:eastAsia="Calibri"/>
                <w:sz w:val="22"/>
                <w:szCs w:val="22"/>
              </w:rPr>
              <w:t>Среднегодовая величина дебиторской задолженности, ДЗ</w:t>
            </w:r>
          </w:p>
        </w:tc>
        <w:tc>
          <w:tcPr>
            <w:tcW w:w="1773" w:type="dxa"/>
            <w:tcBorders>
              <w:top w:val="single" w:sz="4" w:space="0" w:color="000000"/>
              <w:left w:val="single" w:sz="4" w:space="0" w:color="000000"/>
              <w:bottom w:val="single" w:sz="4" w:space="0" w:color="000000"/>
              <w:right w:val="single" w:sz="4" w:space="0" w:color="000000"/>
            </w:tcBorders>
            <w:vAlign w:val="center"/>
          </w:tcPr>
          <w:p w:rsidR="008D63E5" w:rsidRPr="00876E81" w:rsidRDefault="008D63E5" w:rsidP="00A846BE">
            <w:pPr>
              <w:pStyle w:val="Style3"/>
              <w:widowControl/>
              <w:spacing w:line="240" w:lineRule="auto"/>
              <w:ind w:firstLine="0"/>
              <w:jc w:val="center"/>
              <w:rPr>
                <w:rStyle w:val="FontStyle95"/>
                <w:rFonts w:eastAsia="Calibri"/>
                <w:sz w:val="22"/>
                <w:szCs w:val="22"/>
              </w:rPr>
            </w:pPr>
          </w:p>
        </w:tc>
        <w:tc>
          <w:tcPr>
            <w:tcW w:w="1774" w:type="dxa"/>
            <w:tcBorders>
              <w:top w:val="single" w:sz="4" w:space="0" w:color="000000"/>
              <w:left w:val="single" w:sz="4" w:space="0" w:color="000000"/>
              <w:bottom w:val="single" w:sz="4" w:space="0" w:color="000000"/>
              <w:right w:val="single" w:sz="4" w:space="0" w:color="000000"/>
            </w:tcBorders>
            <w:vAlign w:val="center"/>
          </w:tcPr>
          <w:p w:rsidR="008D63E5" w:rsidRPr="00876E81" w:rsidRDefault="008D63E5" w:rsidP="00A846BE">
            <w:pPr>
              <w:pStyle w:val="Style3"/>
              <w:widowControl/>
              <w:spacing w:line="240" w:lineRule="auto"/>
              <w:ind w:firstLine="0"/>
              <w:jc w:val="center"/>
              <w:rPr>
                <w:rStyle w:val="FontStyle95"/>
                <w:rFonts w:eastAsia="Calibri"/>
                <w:sz w:val="22"/>
                <w:szCs w:val="22"/>
              </w:rPr>
            </w:pPr>
          </w:p>
        </w:tc>
        <w:tc>
          <w:tcPr>
            <w:tcW w:w="1774" w:type="dxa"/>
            <w:tcBorders>
              <w:top w:val="single" w:sz="4" w:space="0" w:color="000000"/>
              <w:left w:val="single" w:sz="4" w:space="0" w:color="000000"/>
              <w:bottom w:val="single" w:sz="4" w:space="0" w:color="000000"/>
              <w:right w:val="single" w:sz="4" w:space="0" w:color="000000"/>
            </w:tcBorders>
            <w:vAlign w:val="center"/>
          </w:tcPr>
          <w:p w:rsidR="008D63E5" w:rsidRPr="00876E81" w:rsidRDefault="008D63E5" w:rsidP="00A846BE">
            <w:pPr>
              <w:pStyle w:val="Style3"/>
              <w:widowControl/>
              <w:spacing w:line="240" w:lineRule="auto"/>
              <w:ind w:firstLine="0"/>
              <w:jc w:val="center"/>
              <w:rPr>
                <w:rStyle w:val="FontStyle95"/>
                <w:rFonts w:eastAsia="Calibri"/>
                <w:sz w:val="22"/>
                <w:szCs w:val="22"/>
              </w:rPr>
            </w:pPr>
          </w:p>
        </w:tc>
      </w:tr>
      <w:tr w:rsidR="008D63E5" w:rsidRPr="00876E81">
        <w:tc>
          <w:tcPr>
            <w:tcW w:w="4291" w:type="dxa"/>
            <w:tcBorders>
              <w:top w:val="single" w:sz="4" w:space="0" w:color="000000"/>
              <w:left w:val="single" w:sz="4" w:space="0" w:color="000000"/>
              <w:bottom w:val="single" w:sz="4" w:space="0" w:color="000000"/>
              <w:right w:val="single" w:sz="4" w:space="0" w:color="000000"/>
            </w:tcBorders>
          </w:tcPr>
          <w:p w:rsidR="008D63E5" w:rsidRPr="00876E81" w:rsidRDefault="008D63E5" w:rsidP="00A846BE">
            <w:pPr>
              <w:pStyle w:val="Style3"/>
              <w:ind w:firstLine="0"/>
              <w:jc w:val="left"/>
              <w:rPr>
                <w:rStyle w:val="FontStyle95"/>
                <w:sz w:val="22"/>
                <w:szCs w:val="22"/>
              </w:rPr>
            </w:pPr>
            <w:r w:rsidRPr="00876E81">
              <w:rPr>
                <w:rStyle w:val="FontStyle95"/>
                <w:sz w:val="22"/>
                <w:szCs w:val="22"/>
              </w:rPr>
              <w:t xml:space="preserve">Коэффициент оборачиваемости </w:t>
            </w:r>
            <w:r w:rsidRPr="00876E81">
              <w:rPr>
                <w:rStyle w:val="FontStyle95"/>
                <w:rFonts w:eastAsia="Calibri"/>
                <w:sz w:val="22"/>
                <w:szCs w:val="22"/>
              </w:rPr>
              <w:t xml:space="preserve">дебиторской задолженности </w:t>
            </w:r>
            <w:r w:rsidRPr="00876E81">
              <w:rPr>
                <w:rStyle w:val="FontStyle95"/>
                <w:sz w:val="22"/>
                <w:szCs w:val="22"/>
              </w:rPr>
              <w:t>(К</w:t>
            </w:r>
            <w:r w:rsidRPr="00876E81">
              <w:rPr>
                <w:rStyle w:val="FontStyle95"/>
                <w:sz w:val="22"/>
                <w:szCs w:val="22"/>
                <w:vertAlign w:val="subscript"/>
              </w:rPr>
              <w:t>ОД</w:t>
            </w:r>
            <w:r w:rsidRPr="00876E81">
              <w:rPr>
                <w:rStyle w:val="FontStyle95"/>
                <w:rFonts w:eastAsia="Calibri"/>
                <w:sz w:val="22"/>
                <w:szCs w:val="22"/>
                <w:vertAlign w:val="subscript"/>
              </w:rPr>
              <w:t>З</w:t>
            </w:r>
            <w:r w:rsidRPr="00876E81">
              <w:rPr>
                <w:rStyle w:val="FontStyle95"/>
                <w:sz w:val="22"/>
                <w:szCs w:val="22"/>
              </w:rPr>
              <w:t>)</w:t>
            </w:r>
          </w:p>
        </w:tc>
        <w:tc>
          <w:tcPr>
            <w:tcW w:w="1773" w:type="dxa"/>
            <w:tcBorders>
              <w:top w:val="single" w:sz="4" w:space="0" w:color="000000"/>
              <w:left w:val="single" w:sz="4" w:space="0" w:color="000000"/>
              <w:bottom w:val="single" w:sz="4" w:space="0" w:color="000000"/>
              <w:right w:val="single" w:sz="4" w:space="0" w:color="000000"/>
            </w:tcBorders>
            <w:vAlign w:val="center"/>
          </w:tcPr>
          <w:p w:rsidR="008D63E5" w:rsidRPr="00876E81" w:rsidRDefault="008D63E5" w:rsidP="00A846BE">
            <w:pPr>
              <w:pStyle w:val="Style3"/>
              <w:widowControl/>
              <w:spacing w:line="240" w:lineRule="auto"/>
              <w:ind w:firstLine="0"/>
              <w:jc w:val="center"/>
              <w:rPr>
                <w:rStyle w:val="FontStyle95"/>
                <w:rFonts w:eastAsia="Calibri"/>
                <w:sz w:val="22"/>
                <w:szCs w:val="22"/>
              </w:rPr>
            </w:pPr>
          </w:p>
        </w:tc>
        <w:tc>
          <w:tcPr>
            <w:tcW w:w="1774" w:type="dxa"/>
            <w:tcBorders>
              <w:top w:val="single" w:sz="4" w:space="0" w:color="000000"/>
              <w:left w:val="single" w:sz="4" w:space="0" w:color="000000"/>
              <w:bottom w:val="single" w:sz="4" w:space="0" w:color="000000"/>
              <w:right w:val="single" w:sz="4" w:space="0" w:color="000000"/>
            </w:tcBorders>
            <w:vAlign w:val="center"/>
          </w:tcPr>
          <w:p w:rsidR="008D63E5" w:rsidRPr="00876E81" w:rsidRDefault="008D63E5" w:rsidP="00A846BE">
            <w:pPr>
              <w:pStyle w:val="Style3"/>
              <w:widowControl/>
              <w:spacing w:line="240" w:lineRule="auto"/>
              <w:ind w:firstLine="0"/>
              <w:jc w:val="center"/>
              <w:rPr>
                <w:rStyle w:val="FontStyle95"/>
                <w:rFonts w:eastAsia="Calibri"/>
                <w:sz w:val="22"/>
                <w:szCs w:val="22"/>
              </w:rPr>
            </w:pPr>
          </w:p>
        </w:tc>
        <w:tc>
          <w:tcPr>
            <w:tcW w:w="1774" w:type="dxa"/>
            <w:tcBorders>
              <w:top w:val="single" w:sz="4" w:space="0" w:color="000000"/>
              <w:left w:val="single" w:sz="4" w:space="0" w:color="000000"/>
              <w:bottom w:val="single" w:sz="4" w:space="0" w:color="000000"/>
              <w:right w:val="single" w:sz="4" w:space="0" w:color="000000"/>
            </w:tcBorders>
            <w:vAlign w:val="center"/>
          </w:tcPr>
          <w:p w:rsidR="008D63E5" w:rsidRPr="00876E81" w:rsidRDefault="008D63E5" w:rsidP="00A846BE">
            <w:pPr>
              <w:pStyle w:val="Style3"/>
              <w:widowControl/>
              <w:spacing w:line="240" w:lineRule="auto"/>
              <w:ind w:firstLine="0"/>
              <w:jc w:val="center"/>
              <w:rPr>
                <w:rStyle w:val="FontStyle95"/>
                <w:rFonts w:eastAsia="Calibri"/>
                <w:sz w:val="22"/>
                <w:szCs w:val="22"/>
              </w:rPr>
            </w:pPr>
          </w:p>
        </w:tc>
      </w:tr>
      <w:tr w:rsidR="008D63E5" w:rsidRPr="00876E81">
        <w:tc>
          <w:tcPr>
            <w:tcW w:w="4291" w:type="dxa"/>
            <w:tcBorders>
              <w:top w:val="single" w:sz="4" w:space="0" w:color="000000"/>
              <w:left w:val="single" w:sz="4" w:space="0" w:color="000000"/>
              <w:bottom w:val="single" w:sz="4" w:space="0" w:color="000000"/>
              <w:right w:val="single" w:sz="4" w:space="0" w:color="000000"/>
            </w:tcBorders>
          </w:tcPr>
          <w:p w:rsidR="008D63E5" w:rsidRPr="00876E81" w:rsidRDefault="008D63E5" w:rsidP="00A846BE">
            <w:pPr>
              <w:pStyle w:val="Style3"/>
              <w:widowControl/>
              <w:spacing w:line="240" w:lineRule="auto"/>
              <w:ind w:firstLine="0"/>
              <w:jc w:val="left"/>
              <w:rPr>
                <w:rStyle w:val="FontStyle95"/>
                <w:sz w:val="22"/>
                <w:szCs w:val="22"/>
              </w:rPr>
            </w:pPr>
            <w:r w:rsidRPr="00876E81">
              <w:rPr>
                <w:rStyle w:val="FontStyle95"/>
                <w:sz w:val="22"/>
                <w:szCs w:val="22"/>
              </w:rPr>
              <w:t xml:space="preserve">Продолжительность одного оборота </w:t>
            </w:r>
            <w:r w:rsidRPr="00876E81">
              <w:rPr>
                <w:rStyle w:val="FontStyle95"/>
                <w:rFonts w:eastAsia="Calibri"/>
                <w:sz w:val="22"/>
                <w:szCs w:val="22"/>
              </w:rPr>
              <w:t>дебиторской задолженности</w:t>
            </w:r>
            <w:r w:rsidRPr="00876E81">
              <w:rPr>
                <w:rStyle w:val="FontStyle95"/>
                <w:sz w:val="22"/>
                <w:szCs w:val="22"/>
              </w:rPr>
              <w:t>, дней</w:t>
            </w:r>
          </w:p>
        </w:tc>
        <w:tc>
          <w:tcPr>
            <w:tcW w:w="1773" w:type="dxa"/>
            <w:tcBorders>
              <w:top w:val="single" w:sz="4" w:space="0" w:color="000000"/>
              <w:left w:val="single" w:sz="4" w:space="0" w:color="000000"/>
              <w:bottom w:val="single" w:sz="4" w:space="0" w:color="000000"/>
              <w:right w:val="single" w:sz="4" w:space="0" w:color="000000"/>
            </w:tcBorders>
            <w:vAlign w:val="center"/>
          </w:tcPr>
          <w:p w:rsidR="008D63E5" w:rsidRPr="00876E81" w:rsidRDefault="008D63E5" w:rsidP="00A846BE">
            <w:pPr>
              <w:pStyle w:val="Style3"/>
              <w:widowControl/>
              <w:spacing w:line="240" w:lineRule="auto"/>
              <w:ind w:firstLine="0"/>
              <w:jc w:val="center"/>
              <w:rPr>
                <w:rStyle w:val="FontStyle95"/>
                <w:rFonts w:eastAsia="Calibri"/>
                <w:sz w:val="22"/>
                <w:szCs w:val="22"/>
              </w:rPr>
            </w:pPr>
          </w:p>
        </w:tc>
        <w:tc>
          <w:tcPr>
            <w:tcW w:w="1774" w:type="dxa"/>
            <w:tcBorders>
              <w:top w:val="single" w:sz="4" w:space="0" w:color="000000"/>
              <w:left w:val="single" w:sz="4" w:space="0" w:color="000000"/>
              <w:bottom w:val="single" w:sz="4" w:space="0" w:color="000000"/>
              <w:right w:val="single" w:sz="4" w:space="0" w:color="000000"/>
            </w:tcBorders>
            <w:vAlign w:val="center"/>
          </w:tcPr>
          <w:p w:rsidR="008D63E5" w:rsidRPr="00876E81" w:rsidRDefault="008D63E5" w:rsidP="00A846BE">
            <w:pPr>
              <w:pStyle w:val="Style3"/>
              <w:widowControl/>
              <w:spacing w:line="240" w:lineRule="auto"/>
              <w:ind w:firstLine="0"/>
              <w:jc w:val="center"/>
              <w:rPr>
                <w:rStyle w:val="FontStyle95"/>
                <w:rFonts w:eastAsia="Calibri"/>
                <w:sz w:val="22"/>
                <w:szCs w:val="22"/>
              </w:rPr>
            </w:pPr>
          </w:p>
        </w:tc>
        <w:tc>
          <w:tcPr>
            <w:tcW w:w="1774" w:type="dxa"/>
            <w:tcBorders>
              <w:top w:val="single" w:sz="4" w:space="0" w:color="000000"/>
              <w:left w:val="single" w:sz="4" w:space="0" w:color="000000"/>
              <w:bottom w:val="single" w:sz="4" w:space="0" w:color="000000"/>
              <w:right w:val="single" w:sz="4" w:space="0" w:color="000000"/>
            </w:tcBorders>
            <w:vAlign w:val="center"/>
          </w:tcPr>
          <w:p w:rsidR="008D63E5" w:rsidRPr="00876E81" w:rsidRDefault="008D63E5" w:rsidP="00A846BE">
            <w:pPr>
              <w:pStyle w:val="Style3"/>
              <w:widowControl/>
              <w:spacing w:line="240" w:lineRule="auto"/>
              <w:ind w:firstLine="0"/>
              <w:jc w:val="center"/>
              <w:rPr>
                <w:rStyle w:val="FontStyle95"/>
                <w:rFonts w:eastAsia="Calibri"/>
                <w:sz w:val="22"/>
                <w:szCs w:val="22"/>
              </w:rPr>
            </w:pPr>
          </w:p>
        </w:tc>
      </w:tr>
      <w:tr w:rsidR="008D63E5" w:rsidRPr="00876E81">
        <w:tc>
          <w:tcPr>
            <w:tcW w:w="4291" w:type="dxa"/>
            <w:tcBorders>
              <w:top w:val="single" w:sz="4" w:space="0" w:color="000000"/>
              <w:left w:val="single" w:sz="4" w:space="0" w:color="000000"/>
              <w:bottom w:val="single" w:sz="4" w:space="0" w:color="000000"/>
              <w:right w:val="single" w:sz="4" w:space="0" w:color="000000"/>
            </w:tcBorders>
          </w:tcPr>
          <w:p w:rsidR="008D63E5" w:rsidRPr="00876E81" w:rsidRDefault="008D63E5" w:rsidP="00A846BE">
            <w:pPr>
              <w:pStyle w:val="Style3"/>
              <w:widowControl/>
              <w:spacing w:line="240" w:lineRule="auto"/>
              <w:ind w:firstLine="0"/>
              <w:jc w:val="left"/>
              <w:rPr>
                <w:rStyle w:val="FontStyle95"/>
                <w:rFonts w:eastAsia="Calibri"/>
                <w:sz w:val="22"/>
                <w:szCs w:val="22"/>
              </w:rPr>
            </w:pPr>
            <w:r w:rsidRPr="00876E81">
              <w:rPr>
                <w:rStyle w:val="FontStyle95"/>
                <w:rFonts w:eastAsia="Calibri"/>
                <w:sz w:val="22"/>
                <w:szCs w:val="22"/>
              </w:rPr>
              <w:t>Среднегодовая величина кредиторской  задолженности, КЗ</w:t>
            </w:r>
          </w:p>
        </w:tc>
        <w:tc>
          <w:tcPr>
            <w:tcW w:w="1773" w:type="dxa"/>
            <w:tcBorders>
              <w:top w:val="single" w:sz="4" w:space="0" w:color="000000"/>
              <w:left w:val="single" w:sz="4" w:space="0" w:color="000000"/>
              <w:bottom w:val="single" w:sz="4" w:space="0" w:color="000000"/>
              <w:right w:val="single" w:sz="4" w:space="0" w:color="000000"/>
            </w:tcBorders>
            <w:vAlign w:val="center"/>
          </w:tcPr>
          <w:p w:rsidR="008D63E5" w:rsidRPr="00876E81" w:rsidRDefault="008D63E5" w:rsidP="00A846BE">
            <w:pPr>
              <w:pStyle w:val="Style3"/>
              <w:widowControl/>
              <w:spacing w:line="240" w:lineRule="auto"/>
              <w:ind w:firstLine="0"/>
              <w:jc w:val="center"/>
              <w:rPr>
                <w:rStyle w:val="FontStyle95"/>
                <w:rFonts w:eastAsia="Calibri"/>
                <w:sz w:val="22"/>
                <w:szCs w:val="22"/>
              </w:rPr>
            </w:pPr>
          </w:p>
        </w:tc>
        <w:tc>
          <w:tcPr>
            <w:tcW w:w="1774" w:type="dxa"/>
            <w:tcBorders>
              <w:top w:val="single" w:sz="4" w:space="0" w:color="000000"/>
              <w:left w:val="single" w:sz="4" w:space="0" w:color="000000"/>
              <w:bottom w:val="single" w:sz="4" w:space="0" w:color="000000"/>
              <w:right w:val="single" w:sz="4" w:space="0" w:color="000000"/>
            </w:tcBorders>
            <w:vAlign w:val="center"/>
          </w:tcPr>
          <w:p w:rsidR="008D63E5" w:rsidRPr="00876E81" w:rsidRDefault="008D63E5" w:rsidP="00A846BE">
            <w:pPr>
              <w:pStyle w:val="Style3"/>
              <w:widowControl/>
              <w:spacing w:line="240" w:lineRule="auto"/>
              <w:ind w:firstLine="0"/>
              <w:jc w:val="center"/>
              <w:rPr>
                <w:rStyle w:val="FontStyle95"/>
                <w:rFonts w:eastAsia="Calibri"/>
                <w:sz w:val="22"/>
                <w:szCs w:val="22"/>
              </w:rPr>
            </w:pPr>
          </w:p>
        </w:tc>
        <w:tc>
          <w:tcPr>
            <w:tcW w:w="1774" w:type="dxa"/>
            <w:tcBorders>
              <w:top w:val="single" w:sz="4" w:space="0" w:color="000000"/>
              <w:left w:val="single" w:sz="4" w:space="0" w:color="000000"/>
              <w:bottom w:val="single" w:sz="4" w:space="0" w:color="000000"/>
              <w:right w:val="single" w:sz="4" w:space="0" w:color="000000"/>
            </w:tcBorders>
            <w:vAlign w:val="center"/>
          </w:tcPr>
          <w:p w:rsidR="008D63E5" w:rsidRPr="00876E81" w:rsidRDefault="008D63E5" w:rsidP="00A846BE">
            <w:pPr>
              <w:pStyle w:val="Style3"/>
              <w:widowControl/>
              <w:spacing w:line="240" w:lineRule="auto"/>
              <w:ind w:firstLine="0"/>
              <w:jc w:val="center"/>
              <w:rPr>
                <w:rStyle w:val="FontStyle95"/>
                <w:rFonts w:eastAsia="Calibri"/>
                <w:sz w:val="22"/>
                <w:szCs w:val="22"/>
              </w:rPr>
            </w:pPr>
          </w:p>
        </w:tc>
      </w:tr>
      <w:tr w:rsidR="008D63E5" w:rsidRPr="00876E81">
        <w:tc>
          <w:tcPr>
            <w:tcW w:w="4291" w:type="dxa"/>
            <w:tcBorders>
              <w:top w:val="single" w:sz="4" w:space="0" w:color="000000"/>
              <w:left w:val="single" w:sz="4" w:space="0" w:color="000000"/>
              <w:bottom w:val="single" w:sz="4" w:space="0" w:color="000000"/>
              <w:right w:val="single" w:sz="4" w:space="0" w:color="000000"/>
            </w:tcBorders>
          </w:tcPr>
          <w:p w:rsidR="008D63E5" w:rsidRPr="00876E81" w:rsidRDefault="008D63E5" w:rsidP="00A846BE">
            <w:pPr>
              <w:pStyle w:val="Style3"/>
              <w:ind w:firstLine="0"/>
              <w:jc w:val="left"/>
              <w:rPr>
                <w:rStyle w:val="FontStyle95"/>
                <w:sz w:val="22"/>
                <w:szCs w:val="22"/>
              </w:rPr>
            </w:pPr>
            <w:r w:rsidRPr="00876E81">
              <w:rPr>
                <w:rStyle w:val="FontStyle95"/>
                <w:sz w:val="22"/>
                <w:szCs w:val="22"/>
              </w:rPr>
              <w:t xml:space="preserve">Коэффициент оборачиваемости </w:t>
            </w:r>
            <w:r w:rsidRPr="00876E81">
              <w:rPr>
                <w:rStyle w:val="FontStyle95"/>
                <w:rFonts w:eastAsia="Calibri"/>
                <w:sz w:val="22"/>
                <w:szCs w:val="22"/>
              </w:rPr>
              <w:t xml:space="preserve">кредиторской  задолженности </w:t>
            </w:r>
            <w:r w:rsidRPr="00876E81">
              <w:rPr>
                <w:rStyle w:val="FontStyle95"/>
                <w:sz w:val="22"/>
                <w:szCs w:val="22"/>
              </w:rPr>
              <w:t>(</w:t>
            </w:r>
            <w:r w:rsidRPr="00876E81">
              <w:rPr>
                <w:rStyle w:val="FontStyle95"/>
                <w:sz w:val="22"/>
                <w:szCs w:val="22"/>
                <w:vertAlign w:val="subscript"/>
              </w:rPr>
              <w:t>КОК</w:t>
            </w:r>
            <w:r w:rsidRPr="00876E81">
              <w:rPr>
                <w:rStyle w:val="FontStyle95"/>
                <w:rFonts w:eastAsia="Calibri"/>
                <w:sz w:val="22"/>
                <w:szCs w:val="22"/>
                <w:vertAlign w:val="subscript"/>
              </w:rPr>
              <w:t>З</w:t>
            </w:r>
            <w:r w:rsidRPr="00876E81">
              <w:rPr>
                <w:rStyle w:val="FontStyle95"/>
                <w:sz w:val="22"/>
                <w:szCs w:val="22"/>
                <w:vertAlign w:val="subscript"/>
              </w:rPr>
              <w:t>)</w:t>
            </w:r>
          </w:p>
        </w:tc>
        <w:tc>
          <w:tcPr>
            <w:tcW w:w="1773" w:type="dxa"/>
            <w:tcBorders>
              <w:top w:val="single" w:sz="4" w:space="0" w:color="000000"/>
              <w:left w:val="single" w:sz="4" w:space="0" w:color="000000"/>
              <w:bottom w:val="single" w:sz="4" w:space="0" w:color="000000"/>
              <w:right w:val="single" w:sz="4" w:space="0" w:color="000000"/>
            </w:tcBorders>
            <w:vAlign w:val="center"/>
          </w:tcPr>
          <w:p w:rsidR="008D63E5" w:rsidRPr="00876E81" w:rsidRDefault="008D63E5" w:rsidP="00A846BE">
            <w:pPr>
              <w:pStyle w:val="Style3"/>
              <w:widowControl/>
              <w:spacing w:line="240" w:lineRule="auto"/>
              <w:ind w:firstLine="0"/>
              <w:jc w:val="center"/>
              <w:rPr>
                <w:rStyle w:val="FontStyle95"/>
                <w:rFonts w:eastAsia="Calibri"/>
                <w:sz w:val="22"/>
                <w:szCs w:val="22"/>
              </w:rPr>
            </w:pPr>
          </w:p>
        </w:tc>
        <w:tc>
          <w:tcPr>
            <w:tcW w:w="1774" w:type="dxa"/>
            <w:tcBorders>
              <w:top w:val="single" w:sz="4" w:space="0" w:color="000000"/>
              <w:left w:val="single" w:sz="4" w:space="0" w:color="000000"/>
              <w:bottom w:val="single" w:sz="4" w:space="0" w:color="000000"/>
              <w:right w:val="single" w:sz="4" w:space="0" w:color="000000"/>
            </w:tcBorders>
            <w:vAlign w:val="center"/>
          </w:tcPr>
          <w:p w:rsidR="008D63E5" w:rsidRPr="00876E81" w:rsidRDefault="008D63E5" w:rsidP="00A846BE">
            <w:pPr>
              <w:pStyle w:val="Style3"/>
              <w:widowControl/>
              <w:spacing w:line="240" w:lineRule="auto"/>
              <w:ind w:firstLine="0"/>
              <w:jc w:val="center"/>
              <w:rPr>
                <w:rStyle w:val="FontStyle95"/>
                <w:rFonts w:eastAsia="Calibri"/>
                <w:sz w:val="22"/>
                <w:szCs w:val="22"/>
              </w:rPr>
            </w:pPr>
          </w:p>
        </w:tc>
        <w:tc>
          <w:tcPr>
            <w:tcW w:w="1774" w:type="dxa"/>
            <w:tcBorders>
              <w:top w:val="single" w:sz="4" w:space="0" w:color="000000"/>
              <w:left w:val="single" w:sz="4" w:space="0" w:color="000000"/>
              <w:bottom w:val="single" w:sz="4" w:space="0" w:color="000000"/>
              <w:right w:val="single" w:sz="4" w:space="0" w:color="000000"/>
            </w:tcBorders>
            <w:vAlign w:val="center"/>
          </w:tcPr>
          <w:p w:rsidR="008D63E5" w:rsidRPr="00876E81" w:rsidRDefault="008D63E5" w:rsidP="00A846BE">
            <w:pPr>
              <w:pStyle w:val="Style3"/>
              <w:widowControl/>
              <w:spacing w:line="240" w:lineRule="auto"/>
              <w:ind w:firstLine="0"/>
              <w:jc w:val="center"/>
              <w:rPr>
                <w:rStyle w:val="FontStyle95"/>
                <w:rFonts w:eastAsia="Calibri"/>
                <w:sz w:val="22"/>
                <w:szCs w:val="22"/>
              </w:rPr>
            </w:pPr>
          </w:p>
        </w:tc>
      </w:tr>
      <w:tr w:rsidR="008D63E5" w:rsidRPr="00876E81">
        <w:tc>
          <w:tcPr>
            <w:tcW w:w="4291" w:type="dxa"/>
            <w:tcBorders>
              <w:top w:val="single" w:sz="4" w:space="0" w:color="000000"/>
              <w:left w:val="single" w:sz="4" w:space="0" w:color="000000"/>
              <w:bottom w:val="single" w:sz="4" w:space="0" w:color="000000"/>
              <w:right w:val="single" w:sz="4" w:space="0" w:color="000000"/>
            </w:tcBorders>
          </w:tcPr>
          <w:p w:rsidR="008D63E5" w:rsidRPr="00876E81" w:rsidRDefault="008D63E5" w:rsidP="00A846BE">
            <w:pPr>
              <w:pStyle w:val="Style3"/>
              <w:widowControl/>
              <w:spacing w:line="240" w:lineRule="auto"/>
              <w:ind w:firstLine="0"/>
              <w:jc w:val="left"/>
              <w:rPr>
                <w:rStyle w:val="FontStyle95"/>
                <w:sz w:val="22"/>
                <w:szCs w:val="22"/>
              </w:rPr>
            </w:pPr>
            <w:r w:rsidRPr="00876E81">
              <w:rPr>
                <w:rStyle w:val="FontStyle95"/>
                <w:sz w:val="22"/>
                <w:szCs w:val="22"/>
              </w:rPr>
              <w:t xml:space="preserve">Продолжительность одного оборота </w:t>
            </w:r>
            <w:r w:rsidRPr="00876E81">
              <w:rPr>
                <w:rStyle w:val="FontStyle95"/>
                <w:rFonts w:eastAsia="Calibri"/>
                <w:sz w:val="22"/>
                <w:szCs w:val="22"/>
              </w:rPr>
              <w:t>кредиторской  задолженности</w:t>
            </w:r>
            <w:r w:rsidRPr="00876E81">
              <w:rPr>
                <w:rStyle w:val="FontStyle95"/>
                <w:sz w:val="22"/>
                <w:szCs w:val="22"/>
              </w:rPr>
              <w:t>, дней</w:t>
            </w:r>
          </w:p>
        </w:tc>
        <w:tc>
          <w:tcPr>
            <w:tcW w:w="1773" w:type="dxa"/>
            <w:tcBorders>
              <w:top w:val="single" w:sz="4" w:space="0" w:color="000000"/>
              <w:left w:val="single" w:sz="4" w:space="0" w:color="000000"/>
              <w:bottom w:val="single" w:sz="4" w:space="0" w:color="000000"/>
              <w:right w:val="single" w:sz="4" w:space="0" w:color="000000"/>
            </w:tcBorders>
            <w:vAlign w:val="center"/>
          </w:tcPr>
          <w:p w:rsidR="008D63E5" w:rsidRPr="00876E81" w:rsidRDefault="008D63E5" w:rsidP="00A846BE">
            <w:pPr>
              <w:pStyle w:val="Style3"/>
              <w:widowControl/>
              <w:spacing w:line="240" w:lineRule="auto"/>
              <w:ind w:firstLine="0"/>
              <w:jc w:val="center"/>
              <w:rPr>
                <w:rStyle w:val="FontStyle95"/>
                <w:rFonts w:eastAsia="Calibri"/>
                <w:sz w:val="22"/>
                <w:szCs w:val="22"/>
              </w:rPr>
            </w:pPr>
          </w:p>
        </w:tc>
        <w:tc>
          <w:tcPr>
            <w:tcW w:w="1774" w:type="dxa"/>
            <w:tcBorders>
              <w:top w:val="single" w:sz="4" w:space="0" w:color="000000"/>
              <w:left w:val="single" w:sz="4" w:space="0" w:color="000000"/>
              <w:bottom w:val="single" w:sz="4" w:space="0" w:color="000000"/>
              <w:right w:val="single" w:sz="4" w:space="0" w:color="000000"/>
            </w:tcBorders>
            <w:vAlign w:val="center"/>
          </w:tcPr>
          <w:p w:rsidR="008D63E5" w:rsidRPr="00876E81" w:rsidRDefault="008D63E5" w:rsidP="00A846BE">
            <w:pPr>
              <w:pStyle w:val="Style3"/>
              <w:widowControl/>
              <w:spacing w:line="240" w:lineRule="auto"/>
              <w:ind w:firstLine="0"/>
              <w:jc w:val="center"/>
              <w:rPr>
                <w:rStyle w:val="FontStyle95"/>
                <w:rFonts w:eastAsia="Calibri"/>
                <w:sz w:val="22"/>
                <w:szCs w:val="22"/>
              </w:rPr>
            </w:pPr>
          </w:p>
        </w:tc>
        <w:tc>
          <w:tcPr>
            <w:tcW w:w="1774" w:type="dxa"/>
            <w:tcBorders>
              <w:top w:val="single" w:sz="4" w:space="0" w:color="000000"/>
              <w:left w:val="single" w:sz="4" w:space="0" w:color="000000"/>
              <w:bottom w:val="single" w:sz="4" w:space="0" w:color="000000"/>
              <w:right w:val="single" w:sz="4" w:space="0" w:color="000000"/>
            </w:tcBorders>
            <w:vAlign w:val="center"/>
          </w:tcPr>
          <w:p w:rsidR="008D63E5" w:rsidRPr="00876E81" w:rsidRDefault="008D63E5" w:rsidP="00A846BE">
            <w:pPr>
              <w:pStyle w:val="Style3"/>
              <w:widowControl/>
              <w:spacing w:line="240" w:lineRule="auto"/>
              <w:ind w:firstLine="0"/>
              <w:jc w:val="center"/>
              <w:rPr>
                <w:rStyle w:val="FontStyle95"/>
                <w:rFonts w:eastAsia="Calibri"/>
                <w:sz w:val="22"/>
                <w:szCs w:val="22"/>
              </w:rPr>
            </w:pPr>
          </w:p>
        </w:tc>
      </w:tr>
      <w:tr w:rsidR="008D63E5" w:rsidRPr="00876E81">
        <w:tc>
          <w:tcPr>
            <w:tcW w:w="4291" w:type="dxa"/>
            <w:tcBorders>
              <w:top w:val="single" w:sz="4" w:space="0" w:color="000000"/>
              <w:left w:val="single" w:sz="4" w:space="0" w:color="000000"/>
              <w:bottom w:val="single" w:sz="4" w:space="0" w:color="000000"/>
              <w:right w:val="single" w:sz="4" w:space="0" w:color="000000"/>
            </w:tcBorders>
          </w:tcPr>
          <w:p w:rsidR="008D63E5" w:rsidRPr="00876E81" w:rsidRDefault="008D63E5" w:rsidP="00A846BE">
            <w:pPr>
              <w:pStyle w:val="Style3"/>
              <w:widowControl/>
              <w:spacing w:line="240" w:lineRule="auto"/>
              <w:ind w:firstLine="0"/>
              <w:jc w:val="left"/>
              <w:rPr>
                <w:rStyle w:val="FontStyle95"/>
                <w:sz w:val="22"/>
                <w:szCs w:val="22"/>
              </w:rPr>
            </w:pPr>
            <w:r w:rsidRPr="00876E81">
              <w:rPr>
                <w:rStyle w:val="FontStyle95"/>
                <w:sz w:val="22"/>
                <w:szCs w:val="22"/>
              </w:rPr>
              <w:t>Соотношение ДЗ и КЗ</w:t>
            </w:r>
          </w:p>
        </w:tc>
        <w:tc>
          <w:tcPr>
            <w:tcW w:w="1773" w:type="dxa"/>
            <w:tcBorders>
              <w:top w:val="single" w:sz="4" w:space="0" w:color="000000"/>
              <w:left w:val="single" w:sz="4" w:space="0" w:color="000000"/>
              <w:bottom w:val="single" w:sz="4" w:space="0" w:color="000000"/>
              <w:right w:val="single" w:sz="4" w:space="0" w:color="000000"/>
            </w:tcBorders>
            <w:vAlign w:val="center"/>
          </w:tcPr>
          <w:p w:rsidR="008D63E5" w:rsidRPr="00876E81" w:rsidRDefault="008D63E5" w:rsidP="00A846BE">
            <w:pPr>
              <w:pStyle w:val="Style3"/>
              <w:widowControl/>
              <w:spacing w:line="240" w:lineRule="auto"/>
              <w:ind w:firstLine="0"/>
              <w:jc w:val="center"/>
              <w:rPr>
                <w:rStyle w:val="FontStyle95"/>
                <w:rFonts w:eastAsia="Calibri"/>
                <w:sz w:val="22"/>
                <w:szCs w:val="22"/>
              </w:rPr>
            </w:pPr>
          </w:p>
        </w:tc>
        <w:tc>
          <w:tcPr>
            <w:tcW w:w="1774" w:type="dxa"/>
            <w:tcBorders>
              <w:top w:val="single" w:sz="4" w:space="0" w:color="000000"/>
              <w:left w:val="single" w:sz="4" w:space="0" w:color="000000"/>
              <w:bottom w:val="single" w:sz="4" w:space="0" w:color="000000"/>
              <w:right w:val="single" w:sz="4" w:space="0" w:color="000000"/>
            </w:tcBorders>
            <w:vAlign w:val="center"/>
          </w:tcPr>
          <w:p w:rsidR="008D63E5" w:rsidRPr="00876E81" w:rsidRDefault="008D63E5" w:rsidP="00A846BE">
            <w:pPr>
              <w:pStyle w:val="Style3"/>
              <w:widowControl/>
              <w:spacing w:line="240" w:lineRule="auto"/>
              <w:ind w:firstLine="0"/>
              <w:jc w:val="center"/>
              <w:rPr>
                <w:rStyle w:val="FontStyle95"/>
                <w:rFonts w:eastAsia="Calibri"/>
                <w:sz w:val="22"/>
                <w:szCs w:val="22"/>
              </w:rPr>
            </w:pPr>
          </w:p>
        </w:tc>
        <w:tc>
          <w:tcPr>
            <w:tcW w:w="1774" w:type="dxa"/>
            <w:tcBorders>
              <w:top w:val="single" w:sz="4" w:space="0" w:color="000000"/>
              <w:left w:val="single" w:sz="4" w:space="0" w:color="000000"/>
              <w:bottom w:val="single" w:sz="4" w:space="0" w:color="000000"/>
              <w:right w:val="single" w:sz="4" w:space="0" w:color="000000"/>
            </w:tcBorders>
            <w:vAlign w:val="center"/>
          </w:tcPr>
          <w:p w:rsidR="008D63E5" w:rsidRPr="00876E81" w:rsidRDefault="008D63E5" w:rsidP="00A846BE">
            <w:pPr>
              <w:pStyle w:val="Style3"/>
              <w:widowControl/>
              <w:spacing w:line="240" w:lineRule="auto"/>
              <w:ind w:firstLine="0"/>
              <w:jc w:val="center"/>
              <w:rPr>
                <w:rStyle w:val="FontStyle95"/>
                <w:rFonts w:eastAsia="Calibri"/>
                <w:sz w:val="22"/>
                <w:szCs w:val="22"/>
              </w:rPr>
            </w:pPr>
          </w:p>
        </w:tc>
      </w:tr>
      <w:tr w:rsidR="008D63E5" w:rsidRPr="00876E81">
        <w:tc>
          <w:tcPr>
            <w:tcW w:w="4291" w:type="dxa"/>
            <w:tcBorders>
              <w:top w:val="single" w:sz="4" w:space="0" w:color="000000"/>
              <w:left w:val="single" w:sz="4" w:space="0" w:color="000000"/>
              <w:bottom w:val="single" w:sz="4" w:space="0" w:color="000000"/>
              <w:right w:val="single" w:sz="4" w:space="0" w:color="000000"/>
            </w:tcBorders>
          </w:tcPr>
          <w:p w:rsidR="008D63E5" w:rsidRPr="00876E81" w:rsidRDefault="008D63E5" w:rsidP="00A846BE">
            <w:pPr>
              <w:pStyle w:val="Style3"/>
              <w:widowControl/>
              <w:spacing w:line="240" w:lineRule="auto"/>
              <w:ind w:firstLine="0"/>
              <w:jc w:val="left"/>
              <w:rPr>
                <w:rStyle w:val="FontStyle95"/>
                <w:sz w:val="22"/>
                <w:szCs w:val="22"/>
              </w:rPr>
            </w:pPr>
            <w:r w:rsidRPr="00876E81">
              <w:rPr>
                <w:rStyle w:val="FontStyle95"/>
                <w:sz w:val="22"/>
                <w:szCs w:val="22"/>
              </w:rPr>
              <w:t>Доля ДЗ в активах баланса, %</w:t>
            </w:r>
          </w:p>
        </w:tc>
        <w:tc>
          <w:tcPr>
            <w:tcW w:w="1773" w:type="dxa"/>
            <w:tcBorders>
              <w:top w:val="single" w:sz="4" w:space="0" w:color="000000"/>
              <w:left w:val="single" w:sz="4" w:space="0" w:color="000000"/>
              <w:bottom w:val="single" w:sz="4" w:space="0" w:color="000000"/>
              <w:right w:val="single" w:sz="4" w:space="0" w:color="000000"/>
            </w:tcBorders>
            <w:vAlign w:val="center"/>
          </w:tcPr>
          <w:p w:rsidR="008D63E5" w:rsidRPr="00876E81" w:rsidRDefault="008D63E5" w:rsidP="00A846BE">
            <w:pPr>
              <w:pStyle w:val="Style3"/>
              <w:widowControl/>
              <w:spacing w:line="240" w:lineRule="auto"/>
              <w:ind w:firstLine="0"/>
              <w:jc w:val="center"/>
              <w:rPr>
                <w:rStyle w:val="FontStyle95"/>
                <w:rFonts w:eastAsia="Calibri"/>
                <w:sz w:val="22"/>
                <w:szCs w:val="22"/>
              </w:rPr>
            </w:pPr>
          </w:p>
        </w:tc>
        <w:tc>
          <w:tcPr>
            <w:tcW w:w="1774" w:type="dxa"/>
            <w:tcBorders>
              <w:top w:val="single" w:sz="4" w:space="0" w:color="000000"/>
              <w:left w:val="single" w:sz="4" w:space="0" w:color="000000"/>
              <w:bottom w:val="single" w:sz="4" w:space="0" w:color="000000"/>
              <w:right w:val="single" w:sz="4" w:space="0" w:color="000000"/>
            </w:tcBorders>
            <w:vAlign w:val="center"/>
          </w:tcPr>
          <w:p w:rsidR="008D63E5" w:rsidRPr="00876E81" w:rsidRDefault="008D63E5" w:rsidP="00A846BE">
            <w:pPr>
              <w:pStyle w:val="Style3"/>
              <w:widowControl/>
              <w:spacing w:line="240" w:lineRule="auto"/>
              <w:ind w:firstLine="0"/>
              <w:jc w:val="center"/>
              <w:rPr>
                <w:rStyle w:val="FontStyle95"/>
                <w:rFonts w:eastAsia="Calibri"/>
                <w:sz w:val="22"/>
                <w:szCs w:val="22"/>
              </w:rPr>
            </w:pPr>
          </w:p>
        </w:tc>
        <w:tc>
          <w:tcPr>
            <w:tcW w:w="1774" w:type="dxa"/>
            <w:tcBorders>
              <w:top w:val="single" w:sz="4" w:space="0" w:color="000000"/>
              <w:left w:val="single" w:sz="4" w:space="0" w:color="000000"/>
              <w:bottom w:val="single" w:sz="4" w:space="0" w:color="000000"/>
              <w:right w:val="single" w:sz="4" w:space="0" w:color="000000"/>
            </w:tcBorders>
            <w:vAlign w:val="center"/>
          </w:tcPr>
          <w:p w:rsidR="008D63E5" w:rsidRPr="00876E81" w:rsidRDefault="008D63E5" w:rsidP="00A846BE">
            <w:pPr>
              <w:pStyle w:val="Style3"/>
              <w:widowControl/>
              <w:spacing w:line="240" w:lineRule="auto"/>
              <w:ind w:firstLine="0"/>
              <w:jc w:val="center"/>
              <w:rPr>
                <w:rStyle w:val="FontStyle95"/>
                <w:rFonts w:eastAsia="Calibri"/>
                <w:sz w:val="22"/>
                <w:szCs w:val="22"/>
              </w:rPr>
            </w:pPr>
          </w:p>
        </w:tc>
      </w:tr>
    </w:tbl>
    <w:p w:rsidR="008D63E5" w:rsidRDefault="008D63E5" w:rsidP="007152C4">
      <w:pPr>
        <w:spacing w:line="360" w:lineRule="auto"/>
        <w:ind w:firstLine="708"/>
        <w:jc w:val="both"/>
        <w:rPr>
          <w:sz w:val="28"/>
          <w:szCs w:val="28"/>
        </w:rPr>
      </w:pPr>
    </w:p>
    <w:p w:rsidR="008D63E5" w:rsidRDefault="008D63E5" w:rsidP="007152C4">
      <w:pPr>
        <w:spacing w:line="360" w:lineRule="auto"/>
        <w:ind w:firstLine="708"/>
        <w:jc w:val="both"/>
        <w:rPr>
          <w:sz w:val="28"/>
          <w:szCs w:val="28"/>
        </w:rPr>
      </w:pPr>
      <w:r>
        <w:rPr>
          <w:sz w:val="28"/>
          <w:szCs w:val="28"/>
        </w:rPr>
        <w:t>Выводы:</w:t>
      </w:r>
    </w:p>
    <w:p w:rsidR="007152C4" w:rsidRPr="00C3282C" w:rsidRDefault="007152C4" w:rsidP="007152C4">
      <w:pPr>
        <w:shd w:val="clear" w:color="auto" w:fill="FFFFFF"/>
        <w:spacing w:line="226" w:lineRule="exact"/>
        <w:ind w:right="216" w:firstLine="307"/>
        <w:jc w:val="both"/>
      </w:pPr>
    </w:p>
    <w:p w:rsidR="007152C4" w:rsidRPr="00C3282C" w:rsidRDefault="007152C4" w:rsidP="007152C4">
      <w:pPr>
        <w:spacing w:line="360" w:lineRule="auto"/>
        <w:jc w:val="center"/>
        <w:rPr>
          <w:b/>
          <w:sz w:val="28"/>
          <w:szCs w:val="28"/>
        </w:rPr>
      </w:pPr>
      <w:r w:rsidRPr="00C3282C">
        <w:rPr>
          <w:b/>
          <w:sz w:val="28"/>
          <w:szCs w:val="28"/>
        </w:rPr>
        <w:t>Анализ финансовых результатов деятельности предприятия</w:t>
      </w:r>
    </w:p>
    <w:p w:rsidR="00876E81" w:rsidRDefault="007152C4" w:rsidP="007152C4">
      <w:pPr>
        <w:tabs>
          <w:tab w:val="left" w:pos="360"/>
        </w:tabs>
        <w:spacing w:line="360" w:lineRule="auto"/>
        <w:jc w:val="both"/>
        <w:rPr>
          <w:sz w:val="28"/>
          <w:szCs w:val="28"/>
        </w:rPr>
      </w:pPr>
      <w:r w:rsidRPr="00C3282C">
        <w:rPr>
          <w:sz w:val="28"/>
          <w:szCs w:val="28"/>
        </w:rPr>
        <w:tab/>
      </w:r>
      <w:r w:rsidRPr="00C3282C">
        <w:rPr>
          <w:sz w:val="28"/>
          <w:szCs w:val="28"/>
        </w:rPr>
        <w:tab/>
        <w:t xml:space="preserve">Показатели финансовых результатов (прибыли) характеризуют абсолютную эффективность хозяйствования предприятия по всем направлениям его деятельности: производственной, сбытовой, снабженческой, финансовой </w:t>
      </w:r>
      <w:r w:rsidRPr="00C3282C">
        <w:rPr>
          <w:sz w:val="28"/>
          <w:szCs w:val="28"/>
        </w:rPr>
        <w:lastRenderedPageBreak/>
        <w:t>и инвестиционной. Они составляют основу экономического развития предприятия и укрепления его финансовых отношений со всеми участниками коммерческого дела.</w:t>
      </w:r>
    </w:p>
    <w:p w:rsidR="007152C4" w:rsidRPr="00C3282C" w:rsidRDefault="007152C4" w:rsidP="007152C4">
      <w:pPr>
        <w:tabs>
          <w:tab w:val="left" w:pos="360"/>
        </w:tabs>
        <w:spacing w:line="360" w:lineRule="auto"/>
        <w:jc w:val="both"/>
        <w:rPr>
          <w:sz w:val="28"/>
          <w:szCs w:val="28"/>
        </w:rPr>
      </w:pPr>
      <w:r w:rsidRPr="00C3282C">
        <w:rPr>
          <w:b/>
          <w:sz w:val="28"/>
          <w:szCs w:val="28"/>
        </w:rPr>
        <w:tab/>
      </w:r>
      <w:r w:rsidRPr="00C3282C">
        <w:rPr>
          <w:b/>
          <w:sz w:val="28"/>
          <w:szCs w:val="28"/>
        </w:rPr>
        <w:tab/>
      </w:r>
      <w:r w:rsidRPr="00C3282C">
        <w:rPr>
          <w:sz w:val="28"/>
          <w:szCs w:val="28"/>
        </w:rPr>
        <w:t xml:space="preserve">Рассмотрим динамику величины и состава прибыли. Для удобства построим табл. </w:t>
      </w:r>
      <w:r w:rsidR="00AA3DF7">
        <w:rPr>
          <w:sz w:val="28"/>
          <w:szCs w:val="28"/>
        </w:rPr>
        <w:t>9</w:t>
      </w:r>
      <w:r w:rsidRPr="00C3282C">
        <w:rPr>
          <w:sz w:val="28"/>
          <w:szCs w:val="28"/>
        </w:rPr>
        <w:t>, в которой наглядно показано формирование общего финансового результата организации в отчетном и предыдущем годах.</w:t>
      </w:r>
    </w:p>
    <w:p w:rsidR="007152C4" w:rsidRDefault="007152C4" w:rsidP="007152C4">
      <w:pPr>
        <w:jc w:val="right"/>
        <w:rPr>
          <w:sz w:val="28"/>
          <w:szCs w:val="28"/>
        </w:rPr>
      </w:pPr>
    </w:p>
    <w:p w:rsidR="00D96A4F" w:rsidRPr="00876E81" w:rsidRDefault="00D96A4F" w:rsidP="00D96A4F">
      <w:pPr>
        <w:jc w:val="right"/>
        <w:rPr>
          <w:sz w:val="22"/>
          <w:szCs w:val="22"/>
          <w:lang w:val="en-US"/>
        </w:rPr>
      </w:pPr>
      <w:r w:rsidRPr="00876E81">
        <w:rPr>
          <w:sz w:val="22"/>
          <w:szCs w:val="22"/>
        </w:rPr>
        <w:t xml:space="preserve">Таблица </w:t>
      </w:r>
      <w:r w:rsidRPr="00876E81">
        <w:rPr>
          <w:sz w:val="22"/>
          <w:szCs w:val="22"/>
          <w:lang w:val="en-US"/>
        </w:rPr>
        <w:t>9</w:t>
      </w:r>
    </w:p>
    <w:p w:rsidR="00D96A4F" w:rsidRPr="00876E81" w:rsidRDefault="00D96A4F" w:rsidP="00D96A4F">
      <w:pPr>
        <w:jc w:val="center"/>
        <w:rPr>
          <w:b/>
          <w:sz w:val="22"/>
          <w:szCs w:val="22"/>
        </w:rPr>
      </w:pPr>
      <w:r w:rsidRPr="00876E81">
        <w:rPr>
          <w:b/>
          <w:sz w:val="22"/>
          <w:szCs w:val="22"/>
        </w:rPr>
        <w:t>Анализ финансовых результатов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0"/>
        <w:gridCol w:w="546"/>
        <w:gridCol w:w="546"/>
        <w:gridCol w:w="1347"/>
        <w:gridCol w:w="1854"/>
        <w:gridCol w:w="1012"/>
        <w:gridCol w:w="1347"/>
        <w:gridCol w:w="1194"/>
      </w:tblGrid>
      <w:tr w:rsidR="00D96A4F" w:rsidRPr="00876E81">
        <w:trPr>
          <w:trHeight w:val="604"/>
        </w:trPr>
        <w:tc>
          <w:tcPr>
            <w:tcW w:w="1242" w:type="pct"/>
            <w:shd w:val="clear" w:color="auto" w:fill="auto"/>
            <w:noWrap/>
            <w:vAlign w:val="center"/>
          </w:tcPr>
          <w:p w:rsidR="00D96A4F" w:rsidRPr="00876E81" w:rsidRDefault="00D96A4F" w:rsidP="00A846BE">
            <w:pPr>
              <w:jc w:val="center"/>
              <w:rPr>
                <w:sz w:val="22"/>
                <w:szCs w:val="22"/>
              </w:rPr>
            </w:pPr>
            <w:r w:rsidRPr="00876E81">
              <w:rPr>
                <w:sz w:val="22"/>
                <w:szCs w:val="22"/>
              </w:rPr>
              <w:t>Наименование</w:t>
            </w:r>
          </w:p>
          <w:p w:rsidR="00D96A4F" w:rsidRPr="00876E81" w:rsidRDefault="00D96A4F" w:rsidP="00A846BE">
            <w:pPr>
              <w:jc w:val="center"/>
              <w:rPr>
                <w:sz w:val="22"/>
                <w:szCs w:val="22"/>
              </w:rPr>
            </w:pPr>
            <w:r w:rsidRPr="00876E81">
              <w:rPr>
                <w:sz w:val="22"/>
                <w:szCs w:val="22"/>
              </w:rPr>
              <w:t>показателя</w:t>
            </w:r>
          </w:p>
        </w:tc>
        <w:tc>
          <w:tcPr>
            <w:tcW w:w="285" w:type="pct"/>
            <w:shd w:val="clear" w:color="auto" w:fill="auto"/>
            <w:noWrap/>
            <w:vAlign w:val="center"/>
          </w:tcPr>
          <w:p w:rsidR="00D96A4F" w:rsidRPr="00876E81" w:rsidRDefault="00D96A4F" w:rsidP="00A846BE">
            <w:pPr>
              <w:jc w:val="center"/>
              <w:rPr>
                <w:sz w:val="22"/>
                <w:szCs w:val="22"/>
              </w:rPr>
            </w:pPr>
            <w:r w:rsidRPr="00876E81">
              <w:rPr>
                <w:sz w:val="22"/>
                <w:szCs w:val="22"/>
              </w:rPr>
              <w:t>20..</w:t>
            </w:r>
          </w:p>
          <w:p w:rsidR="00D96A4F" w:rsidRPr="00876E81" w:rsidRDefault="00D96A4F" w:rsidP="00A846BE">
            <w:pPr>
              <w:jc w:val="center"/>
              <w:rPr>
                <w:sz w:val="22"/>
                <w:szCs w:val="22"/>
              </w:rPr>
            </w:pPr>
            <w:r w:rsidRPr="00876E81">
              <w:rPr>
                <w:sz w:val="22"/>
                <w:szCs w:val="22"/>
              </w:rPr>
              <w:t>год</w:t>
            </w:r>
          </w:p>
        </w:tc>
        <w:tc>
          <w:tcPr>
            <w:tcW w:w="285" w:type="pct"/>
            <w:shd w:val="clear" w:color="auto" w:fill="auto"/>
            <w:noWrap/>
            <w:vAlign w:val="center"/>
          </w:tcPr>
          <w:p w:rsidR="00D96A4F" w:rsidRPr="00876E81" w:rsidRDefault="00D96A4F" w:rsidP="00A846BE">
            <w:pPr>
              <w:jc w:val="center"/>
              <w:rPr>
                <w:sz w:val="22"/>
                <w:szCs w:val="22"/>
              </w:rPr>
            </w:pPr>
            <w:r w:rsidRPr="00876E81">
              <w:rPr>
                <w:sz w:val="22"/>
                <w:szCs w:val="22"/>
              </w:rPr>
              <w:t>20..</w:t>
            </w:r>
          </w:p>
          <w:p w:rsidR="00D96A4F" w:rsidRPr="00876E81" w:rsidRDefault="00D96A4F" w:rsidP="00A846BE">
            <w:pPr>
              <w:jc w:val="center"/>
              <w:rPr>
                <w:sz w:val="22"/>
                <w:szCs w:val="22"/>
              </w:rPr>
            </w:pPr>
            <w:r w:rsidRPr="00876E81">
              <w:rPr>
                <w:sz w:val="22"/>
                <w:szCs w:val="22"/>
              </w:rPr>
              <w:t>год</w:t>
            </w:r>
          </w:p>
        </w:tc>
        <w:tc>
          <w:tcPr>
            <w:tcW w:w="384" w:type="pct"/>
            <w:shd w:val="clear" w:color="auto" w:fill="auto"/>
            <w:vAlign w:val="center"/>
          </w:tcPr>
          <w:p w:rsidR="00D96A4F" w:rsidRPr="00876E81" w:rsidRDefault="00D96A4F" w:rsidP="00A846BE">
            <w:pPr>
              <w:jc w:val="center"/>
              <w:rPr>
                <w:sz w:val="22"/>
                <w:szCs w:val="22"/>
              </w:rPr>
            </w:pPr>
            <w:r w:rsidRPr="00876E81">
              <w:rPr>
                <w:sz w:val="22"/>
                <w:szCs w:val="22"/>
              </w:rPr>
              <w:t xml:space="preserve">Отклонение </w:t>
            </w:r>
          </w:p>
        </w:tc>
        <w:tc>
          <w:tcPr>
            <w:tcW w:w="1022" w:type="pct"/>
            <w:shd w:val="clear" w:color="auto" w:fill="auto"/>
            <w:vAlign w:val="center"/>
          </w:tcPr>
          <w:p w:rsidR="00D96A4F" w:rsidRPr="00876E81" w:rsidRDefault="00D96A4F" w:rsidP="00A846BE">
            <w:pPr>
              <w:jc w:val="center"/>
              <w:rPr>
                <w:sz w:val="22"/>
                <w:szCs w:val="22"/>
              </w:rPr>
            </w:pPr>
            <w:r w:rsidRPr="00876E81">
              <w:rPr>
                <w:sz w:val="22"/>
                <w:szCs w:val="22"/>
              </w:rPr>
              <w:t>Уровень в % к выручке в 20.. году</w:t>
            </w:r>
          </w:p>
        </w:tc>
        <w:tc>
          <w:tcPr>
            <w:tcW w:w="615" w:type="pct"/>
            <w:shd w:val="clear" w:color="auto" w:fill="auto"/>
            <w:vAlign w:val="center"/>
          </w:tcPr>
          <w:p w:rsidR="00D96A4F" w:rsidRPr="00876E81" w:rsidRDefault="00D96A4F" w:rsidP="00A846BE">
            <w:pPr>
              <w:jc w:val="center"/>
              <w:rPr>
                <w:sz w:val="22"/>
                <w:szCs w:val="22"/>
              </w:rPr>
            </w:pPr>
            <w:r w:rsidRPr="00876E81">
              <w:rPr>
                <w:sz w:val="22"/>
                <w:szCs w:val="22"/>
              </w:rPr>
              <w:t>Уровень в % к выручке в 2010 году</w:t>
            </w:r>
          </w:p>
        </w:tc>
        <w:tc>
          <w:tcPr>
            <w:tcW w:w="526" w:type="pct"/>
            <w:shd w:val="clear" w:color="auto" w:fill="auto"/>
            <w:vAlign w:val="center"/>
          </w:tcPr>
          <w:p w:rsidR="00D96A4F" w:rsidRPr="00876E81" w:rsidRDefault="00D96A4F" w:rsidP="00A846BE">
            <w:pPr>
              <w:jc w:val="center"/>
              <w:rPr>
                <w:sz w:val="22"/>
                <w:szCs w:val="22"/>
              </w:rPr>
            </w:pPr>
            <w:r w:rsidRPr="00876E81">
              <w:rPr>
                <w:sz w:val="22"/>
                <w:szCs w:val="22"/>
              </w:rPr>
              <w:t>Отклонение уровня (20..-20..)</w:t>
            </w:r>
          </w:p>
        </w:tc>
        <w:tc>
          <w:tcPr>
            <w:tcW w:w="640" w:type="pct"/>
            <w:shd w:val="clear" w:color="auto" w:fill="auto"/>
            <w:vAlign w:val="center"/>
          </w:tcPr>
          <w:p w:rsidR="00D96A4F" w:rsidRPr="00876E81" w:rsidRDefault="00D96A4F" w:rsidP="00A846BE">
            <w:pPr>
              <w:jc w:val="center"/>
              <w:rPr>
                <w:sz w:val="22"/>
                <w:szCs w:val="22"/>
              </w:rPr>
            </w:pPr>
            <w:r w:rsidRPr="00876E81">
              <w:rPr>
                <w:sz w:val="22"/>
                <w:szCs w:val="22"/>
              </w:rPr>
              <w:t>Темп прироста</w:t>
            </w:r>
          </w:p>
        </w:tc>
      </w:tr>
      <w:tr w:rsidR="00D96A4F" w:rsidRPr="00876E81">
        <w:trPr>
          <w:trHeight w:val="297"/>
        </w:trPr>
        <w:tc>
          <w:tcPr>
            <w:tcW w:w="1242" w:type="pct"/>
            <w:shd w:val="clear" w:color="auto" w:fill="auto"/>
            <w:noWrap/>
            <w:vAlign w:val="center"/>
          </w:tcPr>
          <w:p w:rsidR="00D96A4F" w:rsidRPr="00876E81" w:rsidRDefault="00D96A4F" w:rsidP="005A561F">
            <w:pPr>
              <w:jc w:val="center"/>
              <w:rPr>
                <w:sz w:val="22"/>
                <w:szCs w:val="22"/>
              </w:rPr>
            </w:pPr>
            <w:r w:rsidRPr="00876E81">
              <w:rPr>
                <w:sz w:val="22"/>
                <w:szCs w:val="22"/>
              </w:rPr>
              <w:t>1</w:t>
            </w:r>
          </w:p>
        </w:tc>
        <w:tc>
          <w:tcPr>
            <w:tcW w:w="285" w:type="pct"/>
            <w:shd w:val="clear" w:color="auto" w:fill="auto"/>
            <w:noWrap/>
            <w:vAlign w:val="center"/>
          </w:tcPr>
          <w:p w:rsidR="00D96A4F" w:rsidRPr="00876E81" w:rsidRDefault="00D96A4F" w:rsidP="005A561F">
            <w:pPr>
              <w:jc w:val="center"/>
              <w:rPr>
                <w:sz w:val="22"/>
                <w:szCs w:val="22"/>
              </w:rPr>
            </w:pPr>
            <w:r w:rsidRPr="00876E81">
              <w:rPr>
                <w:sz w:val="22"/>
                <w:szCs w:val="22"/>
              </w:rPr>
              <w:t>2</w:t>
            </w:r>
          </w:p>
        </w:tc>
        <w:tc>
          <w:tcPr>
            <w:tcW w:w="285" w:type="pct"/>
            <w:shd w:val="clear" w:color="auto" w:fill="auto"/>
            <w:noWrap/>
            <w:vAlign w:val="center"/>
          </w:tcPr>
          <w:p w:rsidR="00D96A4F" w:rsidRPr="00876E81" w:rsidRDefault="00D96A4F" w:rsidP="005A561F">
            <w:pPr>
              <w:jc w:val="center"/>
              <w:rPr>
                <w:sz w:val="22"/>
                <w:szCs w:val="22"/>
              </w:rPr>
            </w:pPr>
            <w:r w:rsidRPr="00876E81">
              <w:rPr>
                <w:sz w:val="22"/>
                <w:szCs w:val="22"/>
              </w:rPr>
              <w:t>3</w:t>
            </w:r>
          </w:p>
        </w:tc>
        <w:tc>
          <w:tcPr>
            <w:tcW w:w="384" w:type="pct"/>
            <w:shd w:val="clear" w:color="auto" w:fill="auto"/>
            <w:vAlign w:val="center"/>
          </w:tcPr>
          <w:p w:rsidR="00D96A4F" w:rsidRPr="00876E81" w:rsidRDefault="00D96A4F" w:rsidP="005A561F">
            <w:pPr>
              <w:jc w:val="center"/>
              <w:rPr>
                <w:sz w:val="22"/>
                <w:szCs w:val="22"/>
              </w:rPr>
            </w:pPr>
            <w:r w:rsidRPr="00876E81">
              <w:rPr>
                <w:sz w:val="22"/>
                <w:szCs w:val="22"/>
              </w:rPr>
              <w:t>4=3-2</w:t>
            </w:r>
          </w:p>
        </w:tc>
        <w:tc>
          <w:tcPr>
            <w:tcW w:w="1022" w:type="pct"/>
            <w:shd w:val="clear" w:color="auto" w:fill="auto"/>
            <w:vAlign w:val="center"/>
          </w:tcPr>
          <w:p w:rsidR="00D96A4F" w:rsidRPr="00876E81" w:rsidRDefault="00D96A4F" w:rsidP="005A561F">
            <w:pPr>
              <w:jc w:val="center"/>
              <w:rPr>
                <w:sz w:val="22"/>
                <w:szCs w:val="22"/>
              </w:rPr>
            </w:pPr>
            <w:r w:rsidRPr="00876E81">
              <w:rPr>
                <w:sz w:val="22"/>
                <w:szCs w:val="22"/>
              </w:rPr>
              <w:t>5</w:t>
            </w:r>
          </w:p>
        </w:tc>
        <w:tc>
          <w:tcPr>
            <w:tcW w:w="615" w:type="pct"/>
            <w:shd w:val="clear" w:color="auto" w:fill="auto"/>
            <w:vAlign w:val="center"/>
          </w:tcPr>
          <w:p w:rsidR="00D96A4F" w:rsidRPr="00876E81" w:rsidRDefault="00D96A4F" w:rsidP="005A561F">
            <w:pPr>
              <w:jc w:val="center"/>
              <w:rPr>
                <w:sz w:val="22"/>
                <w:szCs w:val="22"/>
              </w:rPr>
            </w:pPr>
            <w:r w:rsidRPr="00876E81">
              <w:rPr>
                <w:sz w:val="22"/>
                <w:szCs w:val="22"/>
              </w:rPr>
              <w:t>6</w:t>
            </w:r>
          </w:p>
        </w:tc>
        <w:tc>
          <w:tcPr>
            <w:tcW w:w="526" w:type="pct"/>
            <w:shd w:val="clear" w:color="auto" w:fill="auto"/>
            <w:vAlign w:val="center"/>
          </w:tcPr>
          <w:p w:rsidR="00D96A4F" w:rsidRPr="00876E81" w:rsidRDefault="00D96A4F" w:rsidP="005A561F">
            <w:pPr>
              <w:jc w:val="center"/>
              <w:rPr>
                <w:sz w:val="22"/>
                <w:szCs w:val="22"/>
              </w:rPr>
            </w:pPr>
            <w:r w:rsidRPr="00876E81">
              <w:rPr>
                <w:sz w:val="22"/>
                <w:szCs w:val="22"/>
              </w:rPr>
              <w:t>7=6-5</w:t>
            </w:r>
          </w:p>
        </w:tc>
        <w:tc>
          <w:tcPr>
            <w:tcW w:w="640" w:type="pct"/>
            <w:shd w:val="clear" w:color="auto" w:fill="auto"/>
            <w:vAlign w:val="center"/>
          </w:tcPr>
          <w:p w:rsidR="00D96A4F" w:rsidRPr="00876E81" w:rsidRDefault="00D96A4F" w:rsidP="005A561F">
            <w:pPr>
              <w:jc w:val="center"/>
              <w:rPr>
                <w:sz w:val="22"/>
                <w:szCs w:val="22"/>
              </w:rPr>
            </w:pPr>
            <w:r w:rsidRPr="00876E81">
              <w:rPr>
                <w:sz w:val="22"/>
                <w:szCs w:val="22"/>
              </w:rPr>
              <w:t>8=(3-2)/2*100%</w:t>
            </w:r>
          </w:p>
        </w:tc>
      </w:tr>
      <w:tr w:rsidR="00D96A4F" w:rsidRPr="00876E81">
        <w:trPr>
          <w:trHeight w:val="1275"/>
        </w:trPr>
        <w:tc>
          <w:tcPr>
            <w:tcW w:w="1242" w:type="pct"/>
            <w:shd w:val="clear" w:color="auto" w:fill="auto"/>
            <w:vAlign w:val="center"/>
          </w:tcPr>
          <w:p w:rsidR="00D96A4F" w:rsidRPr="00876E81" w:rsidRDefault="00D96A4F" w:rsidP="00A846BE">
            <w:pPr>
              <w:rPr>
                <w:sz w:val="22"/>
                <w:szCs w:val="22"/>
              </w:rPr>
            </w:pPr>
            <w:r w:rsidRPr="00876E81">
              <w:rPr>
                <w:sz w:val="22"/>
                <w:szCs w:val="22"/>
              </w:rPr>
              <w:t>Выручка (нетто) от продажи товаров, работ, услуг (за минусом НДС, акцизов и аналогичных обязательных платежей)</w:t>
            </w:r>
          </w:p>
        </w:tc>
        <w:tc>
          <w:tcPr>
            <w:tcW w:w="285" w:type="pct"/>
            <w:shd w:val="clear" w:color="auto" w:fill="auto"/>
            <w:noWrap/>
            <w:vAlign w:val="center"/>
          </w:tcPr>
          <w:p w:rsidR="00D96A4F" w:rsidRPr="00876E81" w:rsidRDefault="00D96A4F" w:rsidP="00A846BE">
            <w:pPr>
              <w:jc w:val="center"/>
              <w:rPr>
                <w:sz w:val="22"/>
                <w:szCs w:val="22"/>
              </w:rPr>
            </w:pPr>
          </w:p>
        </w:tc>
        <w:tc>
          <w:tcPr>
            <w:tcW w:w="285" w:type="pct"/>
            <w:shd w:val="clear" w:color="auto" w:fill="auto"/>
            <w:noWrap/>
            <w:vAlign w:val="center"/>
          </w:tcPr>
          <w:p w:rsidR="00D96A4F" w:rsidRPr="00876E81" w:rsidRDefault="00D96A4F" w:rsidP="00A846BE">
            <w:pPr>
              <w:jc w:val="center"/>
              <w:rPr>
                <w:sz w:val="22"/>
                <w:szCs w:val="22"/>
              </w:rPr>
            </w:pPr>
          </w:p>
        </w:tc>
        <w:tc>
          <w:tcPr>
            <w:tcW w:w="384" w:type="pct"/>
            <w:shd w:val="clear" w:color="auto" w:fill="auto"/>
            <w:noWrap/>
            <w:vAlign w:val="center"/>
          </w:tcPr>
          <w:p w:rsidR="00D96A4F" w:rsidRPr="00876E81" w:rsidRDefault="00D96A4F" w:rsidP="00A846BE">
            <w:pPr>
              <w:jc w:val="center"/>
              <w:rPr>
                <w:sz w:val="22"/>
                <w:szCs w:val="22"/>
              </w:rPr>
            </w:pPr>
          </w:p>
        </w:tc>
        <w:tc>
          <w:tcPr>
            <w:tcW w:w="1022" w:type="pct"/>
            <w:shd w:val="clear" w:color="auto" w:fill="auto"/>
            <w:noWrap/>
            <w:vAlign w:val="center"/>
          </w:tcPr>
          <w:p w:rsidR="00D96A4F" w:rsidRPr="00876E81" w:rsidRDefault="00D96A4F" w:rsidP="00A846BE">
            <w:pPr>
              <w:jc w:val="center"/>
              <w:rPr>
                <w:sz w:val="22"/>
                <w:szCs w:val="22"/>
              </w:rPr>
            </w:pPr>
            <w:r w:rsidRPr="00876E81">
              <w:rPr>
                <w:sz w:val="22"/>
                <w:szCs w:val="22"/>
              </w:rPr>
              <w:t>100</w:t>
            </w:r>
          </w:p>
        </w:tc>
        <w:tc>
          <w:tcPr>
            <w:tcW w:w="615" w:type="pct"/>
            <w:shd w:val="clear" w:color="auto" w:fill="auto"/>
            <w:noWrap/>
            <w:vAlign w:val="center"/>
          </w:tcPr>
          <w:p w:rsidR="00D96A4F" w:rsidRPr="00876E81" w:rsidRDefault="00D96A4F" w:rsidP="00A846BE">
            <w:pPr>
              <w:jc w:val="center"/>
              <w:rPr>
                <w:sz w:val="22"/>
                <w:szCs w:val="22"/>
              </w:rPr>
            </w:pPr>
            <w:r w:rsidRPr="00876E81">
              <w:rPr>
                <w:sz w:val="22"/>
                <w:szCs w:val="22"/>
              </w:rPr>
              <w:t>100</w:t>
            </w:r>
          </w:p>
        </w:tc>
        <w:tc>
          <w:tcPr>
            <w:tcW w:w="526" w:type="pct"/>
            <w:shd w:val="clear" w:color="auto" w:fill="auto"/>
            <w:noWrap/>
            <w:vAlign w:val="center"/>
          </w:tcPr>
          <w:p w:rsidR="00D96A4F" w:rsidRPr="00876E81" w:rsidRDefault="00D96A4F" w:rsidP="00A846BE">
            <w:pPr>
              <w:jc w:val="center"/>
              <w:rPr>
                <w:sz w:val="22"/>
                <w:szCs w:val="22"/>
              </w:rPr>
            </w:pPr>
          </w:p>
        </w:tc>
        <w:tc>
          <w:tcPr>
            <w:tcW w:w="640" w:type="pct"/>
            <w:shd w:val="clear" w:color="auto" w:fill="auto"/>
            <w:noWrap/>
            <w:vAlign w:val="center"/>
          </w:tcPr>
          <w:p w:rsidR="00D96A4F" w:rsidRPr="00876E81" w:rsidRDefault="00D96A4F" w:rsidP="00A846BE">
            <w:pPr>
              <w:jc w:val="center"/>
              <w:rPr>
                <w:color w:val="000000"/>
                <w:sz w:val="22"/>
                <w:szCs w:val="22"/>
              </w:rPr>
            </w:pPr>
          </w:p>
        </w:tc>
      </w:tr>
      <w:tr w:rsidR="00D96A4F" w:rsidRPr="00876E81">
        <w:trPr>
          <w:trHeight w:val="765"/>
        </w:trPr>
        <w:tc>
          <w:tcPr>
            <w:tcW w:w="1242" w:type="pct"/>
            <w:shd w:val="clear" w:color="auto" w:fill="auto"/>
            <w:vAlign w:val="center"/>
          </w:tcPr>
          <w:p w:rsidR="00D96A4F" w:rsidRPr="00876E81" w:rsidRDefault="00D96A4F" w:rsidP="00A846BE">
            <w:pPr>
              <w:rPr>
                <w:sz w:val="22"/>
                <w:szCs w:val="22"/>
              </w:rPr>
            </w:pPr>
            <w:r w:rsidRPr="00876E81">
              <w:rPr>
                <w:sz w:val="22"/>
                <w:szCs w:val="22"/>
              </w:rPr>
              <w:t>Себестоимость проданных товаров, продукции, работ, услуг</w:t>
            </w:r>
          </w:p>
        </w:tc>
        <w:tc>
          <w:tcPr>
            <w:tcW w:w="285" w:type="pct"/>
            <w:shd w:val="clear" w:color="auto" w:fill="auto"/>
            <w:noWrap/>
            <w:vAlign w:val="center"/>
          </w:tcPr>
          <w:p w:rsidR="00D96A4F" w:rsidRPr="00876E81" w:rsidRDefault="00D96A4F" w:rsidP="00A846BE">
            <w:pPr>
              <w:jc w:val="center"/>
              <w:rPr>
                <w:color w:val="000000"/>
                <w:sz w:val="22"/>
                <w:szCs w:val="22"/>
              </w:rPr>
            </w:pPr>
          </w:p>
        </w:tc>
        <w:tc>
          <w:tcPr>
            <w:tcW w:w="285" w:type="pct"/>
            <w:shd w:val="clear" w:color="auto" w:fill="auto"/>
            <w:noWrap/>
            <w:vAlign w:val="center"/>
          </w:tcPr>
          <w:p w:rsidR="00D96A4F" w:rsidRPr="00876E81" w:rsidRDefault="00D96A4F" w:rsidP="00A846BE">
            <w:pPr>
              <w:jc w:val="center"/>
              <w:rPr>
                <w:color w:val="000000"/>
                <w:sz w:val="22"/>
                <w:szCs w:val="22"/>
              </w:rPr>
            </w:pPr>
          </w:p>
        </w:tc>
        <w:tc>
          <w:tcPr>
            <w:tcW w:w="384" w:type="pct"/>
            <w:shd w:val="clear" w:color="auto" w:fill="auto"/>
            <w:noWrap/>
            <w:vAlign w:val="center"/>
          </w:tcPr>
          <w:p w:rsidR="00D96A4F" w:rsidRPr="00876E81" w:rsidRDefault="00D96A4F" w:rsidP="00A846BE">
            <w:pPr>
              <w:jc w:val="center"/>
              <w:rPr>
                <w:color w:val="000000"/>
                <w:sz w:val="22"/>
                <w:szCs w:val="22"/>
              </w:rPr>
            </w:pPr>
          </w:p>
        </w:tc>
        <w:tc>
          <w:tcPr>
            <w:tcW w:w="1022" w:type="pct"/>
            <w:shd w:val="clear" w:color="auto" w:fill="auto"/>
            <w:noWrap/>
            <w:vAlign w:val="center"/>
          </w:tcPr>
          <w:p w:rsidR="005A561F" w:rsidRPr="00876E81" w:rsidRDefault="00D96A4F" w:rsidP="00A846BE">
            <w:pPr>
              <w:jc w:val="center"/>
              <w:rPr>
                <w:sz w:val="22"/>
                <w:szCs w:val="22"/>
              </w:rPr>
            </w:pPr>
            <w:r w:rsidRPr="00876E81">
              <w:rPr>
                <w:sz w:val="22"/>
                <w:szCs w:val="22"/>
              </w:rPr>
              <w:t>Себестоимость</w:t>
            </w:r>
          </w:p>
          <w:p w:rsidR="00D96A4F" w:rsidRPr="00876E81" w:rsidRDefault="00D96A4F" w:rsidP="00A846BE">
            <w:pPr>
              <w:jc w:val="center"/>
              <w:rPr>
                <w:sz w:val="22"/>
                <w:szCs w:val="22"/>
              </w:rPr>
            </w:pPr>
            <w:r w:rsidRPr="00876E81">
              <w:rPr>
                <w:sz w:val="22"/>
                <w:szCs w:val="22"/>
              </w:rPr>
              <w:t>/Выручку *100%</w:t>
            </w:r>
          </w:p>
        </w:tc>
        <w:tc>
          <w:tcPr>
            <w:tcW w:w="615" w:type="pct"/>
            <w:shd w:val="clear" w:color="auto" w:fill="auto"/>
            <w:noWrap/>
            <w:vAlign w:val="center"/>
          </w:tcPr>
          <w:p w:rsidR="00D96A4F" w:rsidRPr="00876E81" w:rsidRDefault="00D96A4F" w:rsidP="00A846BE">
            <w:pPr>
              <w:jc w:val="center"/>
              <w:rPr>
                <w:sz w:val="22"/>
                <w:szCs w:val="22"/>
              </w:rPr>
            </w:pPr>
          </w:p>
        </w:tc>
        <w:tc>
          <w:tcPr>
            <w:tcW w:w="526" w:type="pct"/>
            <w:shd w:val="clear" w:color="auto" w:fill="auto"/>
            <w:noWrap/>
            <w:vAlign w:val="center"/>
          </w:tcPr>
          <w:p w:rsidR="00D96A4F" w:rsidRPr="00876E81" w:rsidRDefault="00D96A4F" w:rsidP="00A846BE">
            <w:pPr>
              <w:jc w:val="center"/>
              <w:rPr>
                <w:sz w:val="22"/>
                <w:szCs w:val="22"/>
              </w:rPr>
            </w:pPr>
          </w:p>
        </w:tc>
        <w:tc>
          <w:tcPr>
            <w:tcW w:w="640" w:type="pct"/>
            <w:shd w:val="clear" w:color="auto" w:fill="auto"/>
            <w:noWrap/>
            <w:vAlign w:val="center"/>
          </w:tcPr>
          <w:p w:rsidR="00D96A4F" w:rsidRPr="00876E81" w:rsidRDefault="00D96A4F" w:rsidP="00A846BE">
            <w:pPr>
              <w:jc w:val="center"/>
              <w:rPr>
                <w:color w:val="000000"/>
                <w:sz w:val="22"/>
                <w:szCs w:val="22"/>
              </w:rPr>
            </w:pPr>
          </w:p>
        </w:tc>
      </w:tr>
      <w:tr w:rsidR="00D96A4F" w:rsidRPr="00876E81">
        <w:trPr>
          <w:trHeight w:val="255"/>
        </w:trPr>
        <w:tc>
          <w:tcPr>
            <w:tcW w:w="1242" w:type="pct"/>
            <w:shd w:val="clear" w:color="auto" w:fill="auto"/>
            <w:vAlign w:val="center"/>
          </w:tcPr>
          <w:p w:rsidR="00D96A4F" w:rsidRPr="00876E81" w:rsidRDefault="00D96A4F" w:rsidP="00A846BE">
            <w:pPr>
              <w:rPr>
                <w:sz w:val="22"/>
                <w:szCs w:val="22"/>
              </w:rPr>
            </w:pPr>
            <w:r w:rsidRPr="00876E81">
              <w:rPr>
                <w:sz w:val="22"/>
                <w:szCs w:val="22"/>
              </w:rPr>
              <w:t>Валовая прибыль</w:t>
            </w:r>
          </w:p>
        </w:tc>
        <w:tc>
          <w:tcPr>
            <w:tcW w:w="285" w:type="pct"/>
            <w:shd w:val="clear" w:color="auto" w:fill="auto"/>
            <w:noWrap/>
            <w:vAlign w:val="center"/>
          </w:tcPr>
          <w:p w:rsidR="00D96A4F" w:rsidRPr="00876E81" w:rsidRDefault="00D96A4F" w:rsidP="00A846BE">
            <w:pPr>
              <w:jc w:val="center"/>
              <w:rPr>
                <w:color w:val="000000"/>
                <w:sz w:val="22"/>
                <w:szCs w:val="22"/>
              </w:rPr>
            </w:pPr>
          </w:p>
        </w:tc>
        <w:tc>
          <w:tcPr>
            <w:tcW w:w="285" w:type="pct"/>
            <w:shd w:val="clear" w:color="auto" w:fill="auto"/>
            <w:noWrap/>
            <w:vAlign w:val="center"/>
          </w:tcPr>
          <w:p w:rsidR="00D96A4F" w:rsidRPr="00876E81" w:rsidRDefault="00D96A4F" w:rsidP="00A846BE">
            <w:pPr>
              <w:jc w:val="center"/>
              <w:rPr>
                <w:color w:val="000000"/>
                <w:sz w:val="22"/>
                <w:szCs w:val="22"/>
              </w:rPr>
            </w:pPr>
          </w:p>
        </w:tc>
        <w:tc>
          <w:tcPr>
            <w:tcW w:w="384" w:type="pct"/>
            <w:shd w:val="clear" w:color="auto" w:fill="auto"/>
            <w:noWrap/>
            <w:vAlign w:val="center"/>
          </w:tcPr>
          <w:p w:rsidR="00D96A4F" w:rsidRPr="00876E81" w:rsidRDefault="00D96A4F" w:rsidP="00A846BE">
            <w:pPr>
              <w:jc w:val="center"/>
              <w:rPr>
                <w:color w:val="000000"/>
                <w:sz w:val="22"/>
                <w:szCs w:val="22"/>
              </w:rPr>
            </w:pPr>
          </w:p>
        </w:tc>
        <w:tc>
          <w:tcPr>
            <w:tcW w:w="1022" w:type="pct"/>
            <w:shd w:val="clear" w:color="auto" w:fill="auto"/>
            <w:noWrap/>
            <w:vAlign w:val="center"/>
          </w:tcPr>
          <w:p w:rsidR="005A561F" w:rsidRPr="00876E81" w:rsidRDefault="00D96A4F" w:rsidP="00A846BE">
            <w:pPr>
              <w:jc w:val="center"/>
              <w:rPr>
                <w:sz w:val="22"/>
                <w:szCs w:val="22"/>
              </w:rPr>
            </w:pPr>
            <w:r w:rsidRPr="00876E81">
              <w:rPr>
                <w:sz w:val="22"/>
                <w:szCs w:val="22"/>
              </w:rPr>
              <w:t>Валовая прибыль</w:t>
            </w:r>
          </w:p>
          <w:p w:rsidR="00D96A4F" w:rsidRPr="00876E81" w:rsidRDefault="00D96A4F" w:rsidP="00A846BE">
            <w:pPr>
              <w:jc w:val="center"/>
              <w:rPr>
                <w:sz w:val="22"/>
                <w:szCs w:val="22"/>
              </w:rPr>
            </w:pPr>
            <w:r w:rsidRPr="00876E81">
              <w:rPr>
                <w:sz w:val="22"/>
                <w:szCs w:val="22"/>
              </w:rPr>
              <w:t>/ Выручку *100%</w:t>
            </w:r>
          </w:p>
        </w:tc>
        <w:tc>
          <w:tcPr>
            <w:tcW w:w="615" w:type="pct"/>
            <w:shd w:val="clear" w:color="auto" w:fill="auto"/>
            <w:noWrap/>
            <w:vAlign w:val="center"/>
          </w:tcPr>
          <w:p w:rsidR="00D96A4F" w:rsidRPr="00876E81" w:rsidRDefault="00D96A4F" w:rsidP="00A846BE">
            <w:pPr>
              <w:jc w:val="center"/>
              <w:rPr>
                <w:sz w:val="22"/>
                <w:szCs w:val="22"/>
              </w:rPr>
            </w:pPr>
          </w:p>
        </w:tc>
        <w:tc>
          <w:tcPr>
            <w:tcW w:w="526" w:type="pct"/>
            <w:shd w:val="clear" w:color="auto" w:fill="auto"/>
            <w:noWrap/>
            <w:vAlign w:val="center"/>
          </w:tcPr>
          <w:p w:rsidR="00D96A4F" w:rsidRPr="00876E81" w:rsidRDefault="00D96A4F" w:rsidP="00A846BE">
            <w:pPr>
              <w:jc w:val="center"/>
              <w:rPr>
                <w:sz w:val="22"/>
                <w:szCs w:val="22"/>
              </w:rPr>
            </w:pPr>
          </w:p>
        </w:tc>
        <w:tc>
          <w:tcPr>
            <w:tcW w:w="640" w:type="pct"/>
            <w:shd w:val="clear" w:color="auto" w:fill="auto"/>
            <w:noWrap/>
            <w:vAlign w:val="center"/>
          </w:tcPr>
          <w:p w:rsidR="00D96A4F" w:rsidRPr="00876E81" w:rsidRDefault="00D96A4F" w:rsidP="00A846BE">
            <w:pPr>
              <w:jc w:val="center"/>
              <w:rPr>
                <w:color w:val="000000"/>
                <w:sz w:val="22"/>
                <w:szCs w:val="22"/>
              </w:rPr>
            </w:pPr>
          </w:p>
        </w:tc>
      </w:tr>
      <w:tr w:rsidR="00D96A4F" w:rsidRPr="00876E81">
        <w:trPr>
          <w:trHeight w:val="255"/>
        </w:trPr>
        <w:tc>
          <w:tcPr>
            <w:tcW w:w="1242" w:type="pct"/>
            <w:shd w:val="clear" w:color="auto" w:fill="auto"/>
            <w:vAlign w:val="center"/>
          </w:tcPr>
          <w:p w:rsidR="00D96A4F" w:rsidRPr="00876E81" w:rsidRDefault="00D96A4F" w:rsidP="00A846BE">
            <w:pPr>
              <w:rPr>
                <w:sz w:val="22"/>
                <w:szCs w:val="22"/>
              </w:rPr>
            </w:pPr>
            <w:r w:rsidRPr="00876E81">
              <w:rPr>
                <w:sz w:val="22"/>
                <w:szCs w:val="22"/>
              </w:rPr>
              <w:t>Управленческие расходы</w:t>
            </w:r>
          </w:p>
        </w:tc>
        <w:tc>
          <w:tcPr>
            <w:tcW w:w="285" w:type="pct"/>
            <w:shd w:val="clear" w:color="auto" w:fill="auto"/>
            <w:noWrap/>
            <w:vAlign w:val="center"/>
          </w:tcPr>
          <w:p w:rsidR="00D96A4F" w:rsidRPr="00876E81" w:rsidRDefault="00D96A4F" w:rsidP="00A846BE">
            <w:pPr>
              <w:jc w:val="center"/>
              <w:rPr>
                <w:sz w:val="22"/>
                <w:szCs w:val="22"/>
              </w:rPr>
            </w:pPr>
          </w:p>
        </w:tc>
        <w:tc>
          <w:tcPr>
            <w:tcW w:w="285" w:type="pct"/>
            <w:shd w:val="clear" w:color="auto" w:fill="auto"/>
            <w:noWrap/>
            <w:vAlign w:val="center"/>
          </w:tcPr>
          <w:p w:rsidR="00D96A4F" w:rsidRPr="00876E81" w:rsidRDefault="00D96A4F" w:rsidP="00A846BE">
            <w:pPr>
              <w:jc w:val="center"/>
              <w:rPr>
                <w:sz w:val="22"/>
                <w:szCs w:val="22"/>
              </w:rPr>
            </w:pPr>
          </w:p>
        </w:tc>
        <w:tc>
          <w:tcPr>
            <w:tcW w:w="384" w:type="pct"/>
            <w:shd w:val="clear" w:color="auto" w:fill="auto"/>
            <w:noWrap/>
            <w:vAlign w:val="center"/>
          </w:tcPr>
          <w:p w:rsidR="00D96A4F" w:rsidRPr="00876E81" w:rsidRDefault="00D96A4F" w:rsidP="00A846BE">
            <w:pPr>
              <w:jc w:val="center"/>
              <w:rPr>
                <w:sz w:val="22"/>
                <w:szCs w:val="22"/>
              </w:rPr>
            </w:pPr>
          </w:p>
        </w:tc>
        <w:tc>
          <w:tcPr>
            <w:tcW w:w="1022" w:type="pct"/>
            <w:shd w:val="clear" w:color="auto" w:fill="auto"/>
            <w:noWrap/>
            <w:vAlign w:val="center"/>
          </w:tcPr>
          <w:p w:rsidR="00D96A4F" w:rsidRPr="00876E81" w:rsidRDefault="00D96A4F" w:rsidP="00A846BE">
            <w:pPr>
              <w:jc w:val="center"/>
              <w:rPr>
                <w:sz w:val="22"/>
                <w:szCs w:val="22"/>
              </w:rPr>
            </w:pPr>
          </w:p>
        </w:tc>
        <w:tc>
          <w:tcPr>
            <w:tcW w:w="615" w:type="pct"/>
            <w:shd w:val="clear" w:color="auto" w:fill="auto"/>
            <w:noWrap/>
            <w:vAlign w:val="center"/>
          </w:tcPr>
          <w:p w:rsidR="00D96A4F" w:rsidRPr="00876E81" w:rsidRDefault="00D96A4F" w:rsidP="00A846BE">
            <w:pPr>
              <w:jc w:val="center"/>
              <w:rPr>
                <w:sz w:val="22"/>
                <w:szCs w:val="22"/>
              </w:rPr>
            </w:pPr>
          </w:p>
        </w:tc>
        <w:tc>
          <w:tcPr>
            <w:tcW w:w="526" w:type="pct"/>
            <w:shd w:val="clear" w:color="auto" w:fill="auto"/>
            <w:noWrap/>
            <w:vAlign w:val="center"/>
          </w:tcPr>
          <w:p w:rsidR="00D96A4F" w:rsidRPr="00876E81" w:rsidRDefault="00D96A4F" w:rsidP="00A846BE">
            <w:pPr>
              <w:jc w:val="center"/>
              <w:rPr>
                <w:sz w:val="22"/>
                <w:szCs w:val="22"/>
              </w:rPr>
            </w:pPr>
          </w:p>
        </w:tc>
        <w:tc>
          <w:tcPr>
            <w:tcW w:w="640" w:type="pct"/>
            <w:shd w:val="clear" w:color="auto" w:fill="auto"/>
            <w:noWrap/>
            <w:vAlign w:val="center"/>
          </w:tcPr>
          <w:p w:rsidR="00D96A4F" w:rsidRPr="00876E81" w:rsidRDefault="00D96A4F" w:rsidP="00A846BE">
            <w:pPr>
              <w:jc w:val="center"/>
              <w:rPr>
                <w:color w:val="000000"/>
                <w:sz w:val="22"/>
                <w:szCs w:val="22"/>
              </w:rPr>
            </w:pPr>
          </w:p>
        </w:tc>
      </w:tr>
      <w:tr w:rsidR="00D96A4F" w:rsidRPr="00876E81">
        <w:trPr>
          <w:trHeight w:val="510"/>
        </w:trPr>
        <w:tc>
          <w:tcPr>
            <w:tcW w:w="1242" w:type="pct"/>
            <w:shd w:val="clear" w:color="auto" w:fill="auto"/>
            <w:vAlign w:val="center"/>
          </w:tcPr>
          <w:p w:rsidR="00D96A4F" w:rsidRPr="00876E81" w:rsidRDefault="00D96A4F" w:rsidP="00A846BE">
            <w:pPr>
              <w:rPr>
                <w:bCs/>
                <w:sz w:val="22"/>
                <w:szCs w:val="22"/>
              </w:rPr>
            </w:pPr>
            <w:r w:rsidRPr="00876E81">
              <w:rPr>
                <w:bCs/>
                <w:sz w:val="22"/>
                <w:szCs w:val="22"/>
              </w:rPr>
              <w:t>Прибыль (убыток) от продаж</w:t>
            </w:r>
          </w:p>
        </w:tc>
        <w:tc>
          <w:tcPr>
            <w:tcW w:w="285" w:type="pct"/>
            <w:shd w:val="clear" w:color="auto" w:fill="auto"/>
            <w:noWrap/>
            <w:vAlign w:val="center"/>
          </w:tcPr>
          <w:p w:rsidR="00D96A4F" w:rsidRPr="00876E81" w:rsidRDefault="00D96A4F" w:rsidP="00A846BE">
            <w:pPr>
              <w:jc w:val="center"/>
              <w:rPr>
                <w:sz w:val="22"/>
                <w:szCs w:val="22"/>
              </w:rPr>
            </w:pPr>
          </w:p>
        </w:tc>
        <w:tc>
          <w:tcPr>
            <w:tcW w:w="285" w:type="pct"/>
            <w:shd w:val="clear" w:color="auto" w:fill="auto"/>
            <w:noWrap/>
            <w:vAlign w:val="center"/>
          </w:tcPr>
          <w:p w:rsidR="00D96A4F" w:rsidRPr="00876E81" w:rsidRDefault="00D96A4F" w:rsidP="00A846BE">
            <w:pPr>
              <w:jc w:val="center"/>
              <w:rPr>
                <w:sz w:val="22"/>
                <w:szCs w:val="22"/>
              </w:rPr>
            </w:pPr>
          </w:p>
        </w:tc>
        <w:tc>
          <w:tcPr>
            <w:tcW w:w="384" w:type="pct"/>
            <w:shd w:val="clear" w:color="auto" w:fill="auto"/>
            <w:noWrap/>
            <w:vAlign w:val="center"/>
          </w:tcPr>
          <w:p w:rsidR="00D96A4F" w:rsidRPr="00876E81" w:rsidRDefault="00D96A4F" w:rsidP="00A846BE">
            <w:pPr>
              <w:jc w:val="center"/>
              <w:rPr>
                <w:sz w:val="22"/>
                <w:szCs w:val="22"/>
              </w:rPr>
            </w:pPr>
          </w:p>
        </w:tc>
        <w:tc>
          <w:tcPr>
            <w:tcW w:w="1022" w:type="pct"/>
            <w:shd w:val="clear" w:color="auto" w:fill="auto"/>
            <w:noWrap/>
            <w:vAlign w:val="center"/>
          </w:tcPr>
          <w:p w:rsidR="00D96A4F" w:rsidRPr="00876E81" w:rsidRDefault="00D96A4F" w:rsidP="00A846BE">
            <w:pPr>
              <w:jc w:val="center"/>
              <w:rPr>
                <w:sz w:val="22"/>
                <w:szCs w:val="22"/>
              </w:rPr>
            </w:pPr>
          </w:p>
        </w:tc>
        <w:tc>
          <w:tcPr>
            <w:tcW w:w="615" w:type="pct"/>
            <w:shd w:val="clear" w:color="auto" w:fill="auto"/>
            <w:noWrap/>
            <w:vAlign w:val="center"/>
          </w:tcPr>
          <w:p w:rsidR="00D96A4F" w:rsidRPr="00876E81" w:rsidRDefault="00D96A4F" w:rsidP="00A846BE">
            <w:pPr>
              <w:jc w:val="center"/>
              <w:rPr>
                <w:sz w:val="22"/>
                <w:szCs w:val="22"/>
              </w:rPr>
            </w:pPr>
          </w:p>
        </w:tc>
        <w:tc>
          <w:tcPr>
            <w:tcW w:w="526" w:type="pct"/>
            <w:shd w:val="clear" w:color="auto" w:fill="auto"/>
            <w:noWrap/>
            <w:vAlign w:val="center"/>
          </w:tcPr>
          <w:p w:rsidR="00D96A4F" w:rsidRPr="00876E81" w:rsidRDefault="00D96A4F" w:rsidP="00A846BE">
            <w:pPr>
              <w:jc w:val="center"/>
              <w:rPr>
                <w:sz w:val="22"/>
                <w:szCs w:val="22"/>
              </w:rPr>
            </w:pPr>
          </w:p>
        </w:tc>
        <w:tc>
          <w:tcPr>
            <w:tcW w:w="640" w:type="pct"/>
            <w:shd w:val="clear" w:color="auto" w:fill="auto"/>
            <w:noWrap/>
            <w:vAlign w:val="center"/>
          </w:tcPr>
          <w:p w:rsidR="00D96A4F" w:rsidRPr="00876E81" w:rsidRDefault="00D96A4F" w:rsidP="00A846BE">
            <w:pPr>
              <w:jc w:val="center"/>
              <w:rPr>
                <w:color w:val="000000"/>
                <w:sz w:val="22"/>
                <w:szCs w:val="22"/>
              </w:rPr>
            </w:pPr>
          </w:p>
        </w:tc>
      </w:tr>
      <w:tr w:rsidR="00D96A4F" w:rsidRPr="00876E81">
        <w:trPr>
          <w:trHeight w:val="255"/>
        </w:trPr>
        <w:tc>
          <w:tcPr>
            <w:tcW w:w="1242" w:type="pct"/>
            <w:shd w:val="clear" w:color="auto" w:fill="auto"/>
            <w:vAlign w:val="center"/>
          </w:tcPr>
          <w:p w:rsidR="00D96A4F" w:rsidRPr="00876E81" w:rsidRDefault="00D96A4F" w:rsidP="00A846BE">
            <w:pPr>
              <w:rPr>
                <w:sz w:val="22"/>
                <w:szCs w:val="22"/>
              </w:rPr>
            </w:pPr>
            <w:r w:rsidRPr="00876E81">
              <w:rPr>
                <w:sz w:val="22"/>
                <w:szCs w:val="22"/>
              </w:rPr>
              <w:t>Проценты к получению</w:t>
            </w:r>
          </w:p>
        </w:tc>
        <w:tc>
          <w:tcPr>
            <w:tcW w:w="285" w:type="pct"/>
            <w:shd w:val="clear" w:color="auto" w:fill="auto"/>
            <w:noWrap/>
            <w:vAlign w:val="center"/>
          </w:tcPr>
          <w:p w:rsidR="00D96A4F" w:rsidRPr="00876E81" w:rsidRDefault="00D96A4F" w:rsidP="00A846BE">
            <w:pPr>
              <w:jc w:val="center"/>
              <w:rPr>
                <w:sz w:val="22"/>
                <w:szCs w:val="22"/>
              </w:rPr>
            </w:pPr>
          </w:p>
        </w:tc>
        <w:tc>
          <w:tcPr>
            <w:tcW w:w="285" w:type="pct"/>
            <w:shd w:val="clear" w:color="auto" w:fill="auto"/>
            <w:noWrap/>
            <w:vAlign w:val="center"/>
          </w:tcPr>
          <w:p w:rsidR="00D96A4F" w:rsidRPr="00876E81" w:rsidRDefault="00D96A4F" w:rsidP="00A846BE">
            <w:pPr>
              <w:jc w:val="center"/>
              <w:rPr>
                <w:sz w:val="22"/>
                <w:szCs w:val="22"/>
              </w:rPr>
            </w:pPr>
          </w:p>
        </w:tc>
        <w:tc>
          <w:tcPr>
            <w:tcW w:w="384" w:type="pct"/>
            <w:shd w:val="clear" w:color="auto" w:fill="auto"/>
            <w:noWrap/>
            <w:vAlign w:val="center"/>
          </w:tcPr>
          <w:p w:rsidR="00D96A4F" w:rsidRPr="00876E81" w:rsidRDefault="00D96A4F" w:rsidP="00A846BE">
            <w:pPr>
              <w:jc w:val="center"/>
              <w:rPr>
                <w:sz w:val="22"/>
                <w:szCs w:val="22"/>
              </w:rPr>
            </w:pPr>
          </w:p>
        </w:tc>
        <w:tc>
          <w:tcPr>
            <w:tcW w:w="1022" w:type="pct"/>
            <w:shd w:val="clear" w:color="auto" w:fill="auto"/>
            <w:noWrap/>
            <w:vAlign w:val="center"/>
          </w:tcPr>
          <w:p w:rsidR="00D96A4F" w:rsidRPr="00876E81" w:rsidRDefault="00D96A4F" w:rsidP="00A846BE">
            <w:pPr>
              <w:jc w:val="center"/>
              <w:rPr>
                <w:sz w:val="22"/>
                <w:szCs w:val="22"/>
              </w:rPr>
            </w:pPr>
          </w:p>
        </w:tc>
        <w:tc>
          <w:tcPr>
            <w:tcW w:w="615" w:type="pct"/>
            <w:shd w:val="clear" w:color="auto" w:fill="auto"/>
            <w:noWrap/>
            <w:vAlign w:val="center"/>
          </w:tcPr>
          <w:p w:rsidR="00D96A4F" w:rsidRPr="00876E81" w:rsidRDefault="00D96A4F" w:rsidP="00A846BE">
            <w:pPr>
              <w:jc w:val="center"/>
              <w:rPr>
                <w:sz w:val="22"/>
                <w:szCs w:val="22"/>
              </w:rPr>
            </w:pPr>
          </w:p>
        </w:tc>
        <w:tc>
          <w:tcPr>
            <w:tcW w:w="526" w:type="pct"/>
            <w:shd w:val="clear" w:color="auto" w:fill="auto"/>
            <w:noWrap/>
            <w:vAlign w:val="center"/>
          </w:tcPr>
          <w:p w:rsidR="00D96A4F" w:rsidRPr="00876E81" w:rsidRDefault="00D96A4F" w:rsidP="00A846BE">
            <w:pPr>
              <w:jc w:val="center"/>
              <w:rPr>
                <w:sz w:val="22"/>
                <w:szCs w:val="22"/>
              </w:rPr>
            </w:pPr>
          </w:p>
        </w:tc>
        <w:tc>
          <w:tcPr>
            <w:tcW w:w="640" w:type="pct"/>
            <w:shd w:val="clear" w:color="auto" w:fill="auto"/>
            <w:noWrap/>
            <w:vAlign w:val="center"/>
          </w:tcPr>
          <w:p w:rsidR="00D96A4F" w:rsidRPr="00876E81" w:rsidRDefault="00D96A4F" w:rsidP="00A846BE">
            <w:pPr>
              <w:jc w:val="center"/>
              <w:rPr>
                <w:color w:val="000000"/>
                <w:sz w:val="22"/>
                <w:szCs w:val="22"/>
              </w:rPr>
            </w:pPr>
          </w:p>
        </w:tc>
      </w:tr>
      <w:tr w:rsidR="00D96A4F" w:rsidRPr="00876E81">
        <w:trPr>
          <w:trHeight w:val="255"/>
        </w:trPr>
        <w:tc>
          <w:tcPr>
            <w:tcW w:w="1242" w:type="pct"/>
            <w:shd w:val="clear" w:color="auto" w:fill="auto"/>
            <w:vAlign w:val="center"/>
          </w:tcPr>
          <w:p w:rsidR="00D96A4F" w:rsidRPr="00876E81" w:rsidRDefault="00D96A4F" w:rsidP="00A846BE">
            <w:pPr>
              <w:rPr>
                <w:sz w:val="22"/>
                <w:szCs w:val="22"/>
              </w:rPr>
            </w:pPr>
            <w:r w:rsidRPr="00876E81">
              <w:rPr>
                <w:sz w:val="22"/>
                <w:szCs w:val="22"/>
              </w:rPr>
              <w:t>Проценты к уплате</w:t>
            </w:r>
          </w:p>
        </w:tc>
        <w:tc>
          <w:tcPr>
            <w:tcW w:w="285" w:type="pct"/>
            <w:shd w:val="clear" w:color="auto" w:fill="auto"/>
            <w:noWrap/>
            <w:vAlign w:val="center"/>
          </w:tcPr>
          <w:p w:rsidR="00D96A4F" w:rsidRPr="00876E81" w:rsidRDefault="00D96A4F" w:rsidP="00A846BE">
            <w:pPr>
              <w:jc w:val="center"/>
              <w:rPr>
                <w:sz w:val="22"/>
                <w:szCs w:val="22"/>
              </w:rPr>
            </w:pPr>
          </w:p>
        </w:tc>
        <w:tc>
          <w:tcPr>
            <w:tcW w:w="285" w:type="pct"/>
            <w:shd w:val="clear" w:color="auto" w:fill="auto"/>
            <w:noWrap/>
            <w:vAlign w:val="center"/>
          </w:tcPr>
          <w:p w:rsidR="00D96A4F" w:rsidRPr="00876E81" w:rsidRDefault="00D96A4F" w:rsidP="00A846BE">
            <w:pPr>
              <w:jc w:val="center"/>
              <w:rPr>
                <w:sz w:val="22"/>
                <w:szCs w:val="22"/>
              </w:rPr>
            </w:pPr>
          </w:p>
        </w:tc>
        <w:tc>
          <w:tcPr>
            <w:tcW w:w="384" w:type="pct"/>
            <w:shd w:val="clear" w:color="auto" w:fill="auto"/>
            <w:noWrap/>
            <w:vAlign w:val="center"/>
          </w:tcPr>
          <w:p w:rsidR="00D96A4F" w:rsidRPr="00876E81" w:rsidRDefault="00D96A4F" w:rsidP="00A846BE">
            <w:pPr>
              <w:jc w:val="center"/>
              <w:rPr>
                <w:sz w:val="22"/>
                <w:szCs w:val="22"/>
              </w:rPr>
            </w:pPr>
          </w:p>
        </w:tc>
        <w:tc>
          <w:tcPr>
            <w:tcW w:w="1022" w:type="pct"/>
            <w:shd w:val="clear" w:color="auto" w:fill="auto"/>
            <w:noWrap/>
            <w:vAlign w:val="center"/>
          </w:tcPr>
          <w:p w:rsidR="00D96A4F" w:rsidRPr="00876E81" w:rsidRDefault="00D96A4F" w:rsidP="00A846BE">
            <w:pPr>
              <w:jc w:val="center"/>
              <w:rPr>
                <w:sz w:val="22"/>
                <w:szCs w:val="22"/>
              </w:rPr>
            </w:pPr>
          </w:p>
        </w:tc>
        <w:tc>
          <w:tcPr>
            <w:tcW w:w="615" w:type="pct"/>
            <w:shd w:val="clear" w:color="auto" w:fill="auto"/>
            <w:noWrap/>
            <w:vAlign w:val="center"/>
          </w:tcPr>
          <w:p w:rsidR="00D96A4F" w:rsidRPr="00876E81" w:rsidRDefault="00D96A4F" w:rsidP="00A846BE">
            <w:pPr>
              <w:jc w:val="center"/>
              <w:rPr>
                <w:sz w:val="22"/>
                <w:szCs w:val="22"/>
              </w:rPr>
            </w:pPr>
          </w:p>
        </w:tc>
        <w:tc>
          <w:tcPr>
            <w:tcW w:w="526" w:type="pct"/>
            <w:shd w:val="clear" w:color="auto" w:fill="auto"/>
            <w:noWrap/>
            <w:vAlign w:val="center"/>
          </w:tcPr>
          <w:p w:rsidR="00D96A4F" w:rsidRPr="00876E81" w:rsidRDefault="00D96A4F" w:rsidP="00A846BE">
            <w:pPr>
              <w:jc w:val="center"/>
              <w:rPr>
                <w:sz w:val="22"/>
                <w:szCs w:val="22"/>
              </w:rPr>
            </w:pPr>
          </w:p>
        </w:tc>
        <w:tc>
          <w:tcPr>
            <w:tcW w:w="640" w:type="pct"/>
            <w:shd w:val="clear" w:color="auto" w:fill="auto"/>
            <w:noWrap/>
            <w:vAlign w:val="center"/>
          </w:tcPr>
          <w:p w:rsidR="00D96A4F" w:rsidRPr="00876E81" w:rsidRDefault="00D96A4F" w:rsidP="00A846BE">
            <w:pPr>
              <w:jc w:val="center"/>
              <w:rPr>
                <w:color w:val="000000"/>
                <w:sz w:val="22"/>
                <w:szCs w:val="22"/>
              </w:rPr>
            </w:pPr>
          </w:p>
        </w:tc>
      </w:tr>
      <w:tr w:rsidR="00D96A4F" w:rsidRPr="00876E81">
        <w:trPr>
          <w:trHeight w:val="255"/>
        </w:trPr>
        <w:tc>
          <w:tcPr>
            <w:tcW w:w="1242" w:type="pct"/>
            <w:shd w:val="clear" w:color="auto" w:fill="auto"/>
            <w:vAlign w:val="center"/>
          </w:tcPr>
          <w:p w:rsidR="00D96A4F" w:rsidRPr="00876E81" w:rsidRDefault="00D96A4F" w:rsidP="00A846BE">
            <w:pPr>
              <w:rPr>
                <w:sz w:val="22"/>
                <w:szCs w:val="22"/>
              </w:rPr>
            </w:pPr>
            <w:r w:rsidRPr="00876E81">
              <w:rPr>
                <w:sz w:val="22"/>
                <w:szCs w:val="22"/>
              </w:rPr>
              <w:t>Прочие доходы</w:t>
            </w:r>
          </w:p>
        </w:tc>
        <w:tc>
          <w:tcPr>
            <w:tcW w:w="285" w:type="pct"/>
            <w:shd w:val="clear" w:color="auto" w:fill="auto"/>
            <w:noWrap/>
            <w:vAlign w:val="center"/>
          </w:tcPr>
          <w:p w:rsidR="00D96A4F" w:rsidRPr="00876E81" w:rsidRDefault="00D96A4F" w:rsidP="00A846BE">
            <w:pPr>
              <w:jc w:val="center"/>
              <w:rPr>
                <w:sz w:val="22"/>
                <w:szCs w:val="22"/>
              </w:rPr>
            </w:pPr>
          </w:p>
        </w:tc>
        <w:tc>
          <w:tcPr>
            <w:tcW w:w="285" w:type="pct"/>
            <w:shd w:val="clear" w:color="auto" w:fill="auto"/>
            <w:noWrap/>
            <w:vAlign w:val="center"/>
          </w:tcPr>
          <w:p w:rsidR="00D96A4F" w:rsidRPr="00876E81" w:rsidRDefault="00D96A4F" w:rsidP="00A846BE">
            <w:pPr>
              <w:jc w:val="center"/>
              <w:rPr>
                <w:sz w:val="22"/>
                <w:szCs w:val="22"/>
              </w:rPr>
            </w:pPr>
          </w:p>
        </w:tc>
        <w:tc>
          <w:tcPr>
            <w:tcW w:w="384" w:type="pct"/>
            <w:shd w:val="clear" w:color="auto" w:fill="auto"/>
            <w:noWrap/>
            <w:vAlign w:val="center"/>
          </w:tcPr>
          <w:p w:rsidR="00D96A4F" w:rsidRPr="00876E81" w:rsidRDefault="00D96A4F" w:rsidP="00A846BE">
            <w:pPr>
              <w:jc w:val="center"/>
              <w:rPr>
                <w:sz w:val="22"/>
                <w:szCs w:val="22"/>
              </w:rPr>
            </w:pPr>
          </w:p>
        </w:tc>
        <w:tc>
          <w:tcPr>
            <w:tcW w:w="1022" w:type="pct"/>
            <w:shd w:val="clear" w:color="auto" w:fill="auto"/>
            <w:noWrap/>
            <w:vAlign w:val="center"/>
          </w:tcPr>
          <w:p w:rsidR="00D96A4F" w:rsidRPr="00876E81" w:rsidRDefault="00D96A4F" w:rsidP="00A846BE">
            <w:pPr>
              <w:jc w:val="center"/>
              <w:rPr>
                <w:sz w:val="22"/>
                <w:szCs w:val="22"/>
              </w:rPr>
            </w:pPr>
          </w:p>
        </w:tc>
        <w:tc>
          <w:tcPr>
            <w:tcW w:w="615" w:type="pct"/>
            <w:shd w:val="clear" w:color="auto" w:fill="auto"/>
            <w:noWrap/>
            <w:vAlign w:val="center"/>
          </w:tcPr>
          <w:p w:rsidR="00D96A4F" w:rsidRPr="00876E81" w:rsidRDefault="00D96A4F" w:rsidP="00A846BE">
            <w:pPr>
              <w:jc w:val="center"/>
              <w:rPr>
                <w:sz w:val="22"/>
                <w:szCs w:val="22"/>
              </w:rPr>
            </w:pPr>
          </w:p>
        </w:tc>
        <w:tc>
          <w:tcPr>
            <w:tcW w:w="526" w:type="pct"/>
            <w:shd w:val="clear" w:color="auto" w:fill="auto"/>
            <w:noWrap/>
            <w:vAlign w:val="center"/>
          </w:tcPr>
          <w:p w:rsidR="00D96A4F" w:rsidRPr="00876E81" w:rsidRDefault="00D96A4F" w:rsidP="00A846BE">
            <w:pPr>
              <w:jc w:val="center"/>
              <w:rPr>
                <w:sz w:val="22"/>
                <w:szCs w:val="22"/>
              </w:rPr>
            </w:pPr>
          </w:p>
        </w:tc>
        <w:tc>
          <w:tcPr>
            <w:tcW w:w="640" w:type="pct"/>
            <w:shd w:val="clear" w:color="auto" w:fill="auto"/>
            <w:noWrap/>
            <w:vAlign w:val="center"/>
          </w:tcPr>
          <w:p w:rsidR="00D96A4F" w:rsidRPr="00876E81" w:rsidRDefault="00D96A4F" w:rsidP="00A846BE">
            <w:pPr>
              <w:jc w:val="center"/>
              <w:rPr>
                <w:color w:val="000000"/>
                <w:sz w:val="22"/>
                <w:szCs w:val="22"/>
              </w:rPr>
            </w:pPr>
          </w:p>
        </w:tc>
      </w:tr>
      <w:tr w:rsidR="00D96A4F" w:rsidRPr="00876E81">
        <w:trPr>
          <w:trHeight w:val="255"/>
        </w:trPr>
        <w:tc>
          <w:tcPr>
            <w:tcW w:w="1242" w:type="pct"/>
            <w:shd w:val="clear" w:color="auto" w:fill="auto"/>
            <w:vAlign w:val="center"/>
          </w:tcPr>
          <w:p w:rsidR="00D96A4F" w:rsidRPr="00876E81" w:rsidRDefault="00D96A4F" w:rsidP="00A846BE">
            <w:pPr>
              <w:rPr>
                <w:sz w:val="22"/>
                <w:szCs w:val="22"/>
              </w:rPr>
            </w:pPr>
            <w:r w:rsidRPr="00876E81">
              <w:rPr>
                <w:sz w:val="22"/>
                <w:szCs w:val="22"/>
              </w:rPr>
              <w:t>Прочие расходы</w:t>
            </w:r>
          </w:p>
        </w:tc>
        <w:tc>
          <w:tcPr>
            <w:tcW w:w="285" w:type="pct"/>
            <w:shd w:val="clear" w:color="auto" w:fill="auto"/>
            <w:noWrap/>
            <w:vAlign w:val="center"/>
          </w:tcPr>
          <w:p w:rsidR="00D96A4F" w:rsidRPr="00876E81" w:rsidRDefault="00D96A4F" w:rsidP="00A846BE">
            <w:pPr>
              <w:jc w:val="center"/>
              <w:rPr>
                <w:sz w:val="22"/>
                <w:szCs w:val="22"/>
              </w:rPr>
            </w:pPr>
          </w:p>
        </w:tc>
        <w:tc>
          <w:tcPr>
            <w:tcW w:w="285" w:type="pct"/>
            <w:shd w:val="clear" w:color="auto" w:fill="auto"/>
            <w:noWrap/>
            <w:vAlign w:val="center"/>
          </w:tcPr>
          <w:p w:rsidR="00D96A4F" w:rsidRPr="00876E81" w:rsidRDefault="00D96A4F" w:rsidP="00A846BE">
            <w:pPr>
              <w:jc w:val="center"/>
              <w:rPr>
                <w:sz w:val="22"/>
                <w:szCs w:val="22"/>
              </w:rPr>
            </w:pPr>
          </w:p>
        </w:tc>
        <w:tc>
          <w:tcPr>
            <w:tcW w:w="384" w:type="pct"/>
            <w:shd w:val="clear" w:color="auto" w:fill="auto"/>
            <w:noWrap/>
            <w:vAlign w:val="center"/>
          </w:tcPr>
          <w:p w:rsidR="00D96A4F" w:rsidRPr="00876E81" w:rsidRDefault="00D96A4F" w:rsidP="00A846BE">
            <w:pPr>
              <w:jc w:val="center"/>
              <w:rPr>
                <w:sz w:val="22"/>
                <w:szCs w:val="22"/>
              </w:rPr>
            </w:pPr>
          </w:p>
        </w:tc>
        <w:tc>
          <w:tcPr>
            <w:tcW w:w="1022" w:type="pct"/>
            <w:shd w:val="clear" w:color="auto" w:fill="auto"/>
            <w:noWrap/>
            <w:vAlign w:val="center"/>
          </w:tcPr>
          <w:p w:rsidR="00D96A4F" w:rsidRPr="00876E81" w:rsidRDefault="00D96A4F" w:rsidP="00A846BE">
            <w:pPr>
              <w:jc w:val="center"/>
              <w:rPr>
                <w:sz w:val="22"/>
                <w:szCs w:val="22"/>
              </w:rPr>
            </w:pPr>
          </w:p>
        </w:tc>
        <w:tc>
          <w:tcPr>
            <w:tcW w:w="615" w:type="pct"/>
            <w:shd w:val="clear" w:color="auto" w:fill="auto"/>
            <w:noWrap/>
            <w:vAlign w:val="center"/>
          </w:tcPr>
          <w:p w:rsidR="00D96A4F" w:rsidRPr="00876E81" w:rsidRDefault="00D96A4F" w:rsidP="00A846BE">
            <w:pPr>
              <w:jc w:val="center"/>
              <w:rPr>
                <w:sz w:val="22"/>
                <w:szCs w:val="22"/>
              </w:rPr>
            </w:pPr>
          </w:p>
        </w:tc>
        <w:tc>
          <w:tcPr>
            <w:tcW w:w="526" w:type="pct"/>
            <w:shd w:val="clear" w:color="auto" w:fill="auto"/>
            <w:noWrap/>
            <w:vAlign w:val="center"/>
          </w:tcPr>
          <w:p w:rsidR="00D96A4F" w:rsidRPr="00876E81" w:rsidRDefault="00D96A4F" w:rsidP="00A846BE">
            <w:pPr>
              <w:jc w:val="center"/>
              <w:rPr>
                <w:sz w:val="22"/>
                <w:szCs w:val="22"/>
              </w:rPr>
            </w:pPr>
          </w:p>
        </w:tc>
        <w:tc>
          <w:tcPr>
            <w:tcW w:w="640" w:type="pct"/>
            <w:shd w:val="clear" w:color="auto" w:fill="auto"/>
            <w:noWrap/>
            <w:vAlign w:val="center"/>
          </w:tcPr>
          <w:p w:rsidR="00D96A4F" w:rsidRPr="00876E81" w:rsidRDefault="00D96A4F" w:rsidP="00A846BE">
            <w:pPr>
              <w:jc w:val="center"/>
              <w:rPr>
                <w:color w:val="000000"/>
                <w:sz w:val="22"/>
                <w:szCs w:val="22"/>
              </w:rPr>
            </w:pPr>
          </w:p>
        </w:tc>
      </w:tr>
      <w:tr w:rsidR="00D96A4F" w:rsidRPr="00876E81">
        <w:trPr>
          <w:trHeight w:val="510"/>
        </w:trPr>
        <w:tc>
          <w:tcPr>
            <w:tcW w:w="1242" w:type="pct"/>
            <w:shd w:val="clear" w:color="auto" w:fill="auto"/>
            <w:vAlign w:val="center"/>
          </w:tcPr>
          <w:p w:rsidR="00D96A4F" w:rsidRPr="00876E81" w:rsidRDefault="00D96A4F" w:rsidP="00A846BE">
            <w:pPr>
              <w:rPr>
                <w:bCs/>
                <w:sz w:val="22"/>
                <w:szCs w:val="22"/>
              </w:rPr>
            </w:pPr>
            <w:r w:rsidRPr="00876E81">
              <w:rPr>
                <w:bCs/>
                <w:sz w:val="22"/>
                <w:szCs w:val="22"/>
              </w:rPr>
              <w:t>Прибыль (убыток) до налогообложения</w:t>
            </w:r>
          </w:p>
        </w:tc>
        <w:tc>
          <w:tcPr>
            <w:tcW w:w="285" w:type="pct"/>
            <w:shd w:val="clear" w:color="auto" w:fill="auto"/>
            <w:noWrap/>
            <w:vAlign w:val="center"/>
          </w:tcPr>
          <w:p w:rsidR="00D96A4F" w:rsidRPr="00876E81" w:rsidRDefault="00D96A4F" w:rsidP="00A846BE">
            <w:pPr>
              <w:jc w:val="center"/>
              <w:rPr>
                <w:sz w:val="22"/>
                <w:szCs w:val="22"/>
              </w:rPr>
            </w:pPr>
          </w:p>
        </w:tc>
        <w:tc>
          <w:tcPr>
            <w:tcW w:w="285" w:type="pct"/>
            <w:shd w:val="clear" w:color="auto" w:fill="auto"/>
            <w:noWrap/>
            <w:vAlign w:val="center"/>
          </w:tcPr>
          <w:p w:rsidR="00D96A4F" w:rsidRPr="00876E81" w:rsidRDefault="00D96A4F" w:rsidP="00A846BE">
            <w:pPr>
              <w:jc w:val="center"/>
              <w:rPr>
                <w:sz w:val="22"/>
                <w:szCs w:val="22"/>
              </w:rPr>
            </w:pPr>
          </w:p>
        </w:tc>
        <w:tc>
          <w:tcPr>
            <w:tcW w:w="384" w:type="pct"/>
            <w:shd w:val="clear" w:color="auto" w:fill="auto"/>
            <w:noWrap/>
            <w:vAlign w:val="center"/>
          </w:tcPr>
          <w:p w:rsidR="00D96A4F" w:rsidRPr="00876E81" w:rsidRDefault="00D96A4F" w:rsidP="00A846BE">
            <w:pPr>
              <w:jc w:val="center"/>
              <w:rPr>
                <w:sz w:val="22"/>
                <w:szCs w:val="22"/>
              </w:rPr>
            </w:pPr>
          </w:p>
        </w:tc>
        <w:tc>
          <w:tcPr>
            <w:tcW w:w="1022" w:type="pct"/>
            <w:shd w:val="clear" w:color="auto" w:fill="auto"/>
            <w:noWrap/>
            <w:vAlign w:val="center"/>
          </w:tcPr>
          <w:p w:rsidR="00D96A4F" w:rsidRPr="00876E81" w:rsidRDefault="00D96A4F" w:rsidP="00A846BE">
            <w:pPr>
              <w:jc w:val="center"/>
              <w:rPr>
                <w:sz w:val="22"/>
                <w:szCs w:val="22"/>
              </w:rPr>
            </w:pPr>
          </w:p>
        </w:tc>
        <w:tc>
          <w:tcPr>
            <w:tcW w:w="615" w:type="pct"/>
            <w:shd w:val="clear" w:color="auto" w:fill="auto"/>
            <w:noWrap/>
            <w:vAlign w:val="center"/>
          </w:tcPr>
          <w:p w:rsidR="00D96A4F" w:rsidRPr="00876E81" w:rsidRDefault="00D96A4F" w:rsidP="00A846BE">
            <w:pPr>
              <w:jc w:val="center"/>
              <w:rPr>
                <w:sz w:val="22"/>
                <w:szCs w:val="22"/>
              </w:rPr>
            </w:pPr>
          </w:p>
        </w:tc>
        <w:tc>
          <w:tcPr>
            <w:tcW w:w="526" w:type="pct"/>
            <w:shd w:val="clear" w:color="auto" w:fill="auto"/>
            <w:noWrap/>
            <w:vAlign w:val="center"/>
          </w:tcPr>
          <w:p w:rsidR="00D96A4F" w:rsidRPr="00876E81" w:rsidRDefault="00D96A4F" w:rsidP="00A846BE">
            <w:pPr>
              <w:jc w:val="center"/>
              <w:rPr>
                <w:sz w:val="22"/>
                <w:szCs w:val="22"/>
              </w:rPr>
            </w:pPr>
          </w:p>
        </w:tc>
        <w:tc>
          <w:tcPr>
            <w:tcW w:w="640" w:type="pct"/>
            <w:shd w:val="clear" w:color="auto" w:fill="auto"/>
            <w:noWrap/>
            <w:vAlign w:val="center"/>
          </w:tcPr>
          <w:p w:rsidR="00D96A4F" w:rsidRPr="00876E81" w:rsidRDefault="00D96A4F" w:rsidP="00A846BE">
            <w:pPr>
              <w:jc w:val="center"/>
              <w:rPr>
                <w:color w:val="000000"/>
                <w:sz w:val="22"/>
                <w:szCs w:val="22"/>
              </w:rPr>
            </w:pPr>
          </w:p>
        </w:tc>
      </w:tr>
      <w:tr w:rsidR="00D96A4F" w:rsidRPr="00876E81">
        <w:trPr>
          <w:trHeight w:val="510"/>
        </w:trPr>
        <w:tc>
          <w:tcPr>
            <w:tcW w:w="1242" w:type="pct"/>
            <w:shd w:val="clear" w:color="auto" w:fill="auto"/>
            <w:vAlign w:val="center"/>
          </w:tcPr>
          <w:p w:rsidR="00D96A4F" w:rsidRPr="00876E81" w:rsidRDefault="00D96A4F" w:rsidP="00A846BE">
            <w:pPr>
              <w:rPr>
                <w:sz w:val="22"/>
                <w:szCs w:val="22"/>
              </w:rPr>
            </w:pPr>
            <w:r w:rsidRPr="00876E81">
              <w:rPr>
                <w:sz w:val="22"/>
                <w:szCs w:val="22"/>
              </w:rPr>
              <w:t>Отложенные налоговые активы</w:t>
            </w:r>
          </w:p>
        </w:tc>
        <w:tc>
          <w:tcPr>
            <w:tcW w:w="285" w:type="pct"/>
            <w:shd w:val="clear" w:color="auto" w:fill="auto"/>
            <w:noWrap/>
            <w:vAlign w:val="center"/>
          </w:tcPr>
          <w:p w:rsidR="00D96A4F" w:rsidRPr="00876E81" w:rsidRDefault="00D96A4F" w:rsidP="00A846BE">
            <w:pPr>
              <w:jc w:val="center"/>
              <w:rPr>
                <w:sz w:val="22"/>
                <w:szCs w:val="22"/>
              </w:rPr>
            </w:pPr>
          </w:p>
        </w:tc>
        <w:tc>
          <w:tcPr>
            <w:tcW w:w="285" w:type="pct"/>
            <w:shd w:val="clear" w:color="auto" w:fill="auto"/>
            <w:noWrap/>
            <w:vAlign w:val="center"/>
          </w:tcPr>
          <w:p w:rsidR="00D96A4F" w:rsidRPr="00876E81" w:rsidRDefault="00D96A4F" w:rsidP="00A846BE">
            <w:pPr>
              <w:jc w:val="center"/>
              <w:rPr>
                <w:sz w:val="22"/>
                <w:szCs w:val="22"/>
              </w:rPr>
            </w:pPr>
          </w:p>
        </w:tc>
        <w:tc>
          <w:tcPr>
            <w:tcW w:w="384" w:type="pct"/>
            <w:shd w:val="clear" w:color="auto" w:fill="auto"/>
            <w:noWrap/>
            <w:vAlign w:val="center"/>
          </w:tcPr>
          <w:p w:rsidR="00D96A4F" w:rsidRPr="00876E81" w:rsidRDefault="00D96A4F" w:rsidP="00A846BE">
            <w:pPr>
              <w:jc w:val="center"/>
              <w:rPr>
                <w:sz w:val="22"/>
                <w:szCs w:val="22"/>
              </w:rPr>
            </w:pPr>
          </w:p>
        </w:tc>
        <w:tc>
          <w:tcPr>
            <w:tcW w:w="1022" w:type="pct"/>
            <w:shd w:val="clear" w:color="auto" w:fill="auto"/>
            <w:noWrap/>
            <w:vAlign w:val="center"/>
          </w:tcPr>
          <w:p w:rsidR="00D96A4F" w:rsidRPr="00876E81" w:rsidRDefault="00D96A4F" w:rsidP="00A846BE">
            <w:pPr>
              <w:jc w:val="center"/>
              <w:rPr>
                <w:sz w:val="22"/>
                <w:szCs w:val="22"/>
              </w:rPr>
            </w:pPr>
          </w:p>
        </w:tc>
        <w:tc>
          <w:tcPr>
            <w:tcW w:w="615" w:type="pct"/>
            <w:shd w:val="clear" w:color="auto" w:fill="auto"/>
            <w:noWrap/>
            <w:vAlign w:val="center"/>
          </w:tcPr>
          <w:p w:rsidR="00D96A4F" w:rsidRPr="00876E81" w:rsidRDefault="00D96A4F" w:rsidP="00A846BE">
            <w:pPr>
              <w:jc w:val="center"/>
              <w:rPr>
                <w:sz w:val="22"/>
                <w:szCs w:val="22"/>
              </w:rPr>
            </w:pPr>
          </w:p>
        </w:tc>
        <w:tc>
          <w:tcPr>
            <w:tcW w:w="526" w:type="pct"/>
            <w:shd w:val="clear" w:color="auto" w:fill="auto"/>
            <w:noWrap/>
            <w:vAlign w:val="center"/>
          </w:tcPr>
          <w:p w:rsidR="00D96A4F" w:rsidRPr="00876E81" w:rsidRDefault="00D96A4F" w:rsidP="00A846BE">
            <w:pPr>
              <w:jc w:val="center"/>
              <w:rPr>
                <w:sz w:val="22"/>
                <w:szCs w:val="22"/>
              </w:rPr>
            </w:pPr>
          </w:p>
        </w:tc>
        <w:tc>
          <w:tcPr>
            <w:tcW w:w="640" w:type="pct"/>
            <w:shd w:val="clear" w:color="auto" w:fill="auto"/>
            <w:noWrap/>
            <w:vAlign w:val="center"/>
          </w:tcPr>
          <w:p w:rsidR="00D96A4F" w:rsidRPr="00876E81" w:rsidRDefault="00D96A4F" w:rsidP="00A846BE">
            <w:pPr>
              <w:jc w:val="center"/>
              <w:rPr>
                <w:color w:val="000000"/>
                <w:sz w:val="22"/>
                <w:szCs w:val="22"/>
              </w:rPr>
            </w:pPr>
          </w:p>
        </w:tc>
      </w:tr>
      <w:tr w:rsidR="00D96A4F" w:rsidRPr="00876E81">
        <w:trPr>
          <w:trHeight w:val="510"/>
        </w:trPr>
        <w:tc>
          <w:tcPr>
            <w:tcW w:w="1242" w:type="pct"/>
            <w:shd w:val="clear" w:color="auto" w:fill="auto"/>
            <w:vAlign w:val="center"/>
          </w:tcPr>
          <w:p w:rsidR="00D96A4F" w:rsidRPr="00876E81" w:rsidRDefault="00D96A4F" w:rsidP="00A846BE">
            <w:pPr>
              <w:rPr>
                <w:sz w:val="22"/>
                <w:szCs w:val="22"/>
              </w:rPr>
            </w:pPr>
            <w:r w:rsidRPr="00876E81">
              <w:rPr>
                <w:sz w:val="22"/>
                <w:szCs w:val="22"/>
              </w:rPr>
              <w:t>Отложенные налоговые обязательства</w:t>
            </w:r>
          </w:p>
        </w:tc>
        <w:tc>
          <w:tcPr>
            <w:tcW w:w="285" w:type="pct"/>
            <w:shd w:val="clear" w:color="auto" w:fill="auto"/>
            <w:noWrap/>
            <w:vAlign w:val="center"/>
          </w:tcPr>
          <w:p w:rsidR="00D96A4F" w:rsidRPr="00876E81" w:rsidRDefault="00D96A4F" w:rsidP="00A846BE">
            <w:pPr>
              <w:jc w:val="center"/>
              <w:rPr>
                <w:sz w:val="22"/>
                <w:szCs w:val="22"/>
              </w:rPr>
            </w:pPr>
          </w:p>
        </w:tc>
        <w:tc>
          <w:tcPr>
            <w:tcW w:w="285" w:type="pct"/>
            <w:shd w:val="clear" w:color="auto" w:fill="auto"/>
            <w:noWrap/>
            <w:vAlign w:val="center"/>
          </w:tcPr>
          <w:p w:rsidR="00D96A4F" w:rsidRPr="00876E81" w:rsidRDefault="00D96A4F" w:rsidP="00A846BE">
            <w:pPr>
              <w:jc w:val="center"/>
              <w:rPr>
                <w:sz w:val="22"/>
                <w:szCs w:val="22"/>
              </w:rPr>
            </w:pPr>
          </w:p>
        </w:tc>
        <w:tc>
          <w:tcPr>
            <w:tcW w:w="384" w:type="pct"/>
            <w:shd w:val="clear" w:color="auto" w:fill="auto"/>
            <w:noWrap/>
            <w:vAlign w:val="center"/>
          </w:tcPr>
          <w:p w:rsidR="00D96A4F" w:rsidRPr="00876E81" w:rsidRDefault="00D96A4F" w:rsidP="00A846BE">
            <w:pPr>
              <w:jc w:val="center"/>
              <w:rPr>
                <w:sz w:val="22"/>
                <w:szCs w:val="22"/>
              </w:rPr>
            </w:pPr>
          </w:p>
        </w:tc>
        <w:tc>
          <w:tcPr>
            <w:tcW w:w="1022" w:type="pct"/>
            <w:shd w:val="clear" w:color="auto" w:fill="auto"/>
            <w:noWrap/>
            <w:vAlign w:val="center"/>
          </w:tcPr>
          <w:p w:rsidR="00D96A4F" w:rsidRPr="00876E81" w:rsidRDefault="00D96A4F" w:rsidP="00A846BE">
            <w:pPr>
              <w:jc w:val="center"/>
              <w:rPr>
                <w:sz w:val="22"/>
                <w:szCs w:val="22"/>
              </w:rPr>
            </w:pPr>
          </w:p>
        </w:tc>
        <w:tc>
          <w:tcPr>
            <w:tcW w:w="615" w:type="pct"/>
            <w:shd w:val="clear" w:color="auto" w:fill="auto"/>
            <w:noWrap/>
            <w:vAlign w:val="center"/>
          </w:tcPr>
          <w:p w:rsidR="00D96A4F" w:rsidRPr="00876E81" w:rsidRDefault="00D96A4F" w:rsidP="00A846BE">
            <w:pPr>
              <w:jc w:val="center"/>
              <w:rPr>
                <w:sz w:val="22"/>
                <w:szCs w:val="22"/>
              </w:rPr>
            </w:pPr>
          </w:p>
        </w:tc>
        <w:tc>
          <w:tcPr>
            <w:tcW w:w="526" w:type="pct"/>
            <w:shd w:val="clear" w:color="auto" w:fill="auto"/>
            <w:noWrap/>
            <w:vAlign w:val="center"/>
          </w:tcPr>
          <w:p w:rsidR="00D96A4F" w:rsidRPr="00876E81" w:rsidRDefault="00D96A4F" w:rsidP="00A846BE">
            <w:pPr>
              <w:jc w:val="center"/>
              <w:rPr>
                <w:sz w:val="22"/>
                <w:szCs w:val="22"/>
              </w:rPr>
            </w:pPr>
          </w:p>
        </w:tc>
        <w:tc>
          <w:tcPr>
            <w:tcW w:w="640" w:type="pct"/>
            <w:shd w:val="clear" w:color="auto" w:fill="auto"/>
            <w:noWrap/>
            <w:vAlign w:val="center"/>
          </w:tcPr>
          <w:p w:rsidR="00D96A4F" w:rsidRPr="00876E81" w:rsidRDefault="00D96A4F" w:rsidP="00A846BE">
            <w:pPr>
              <w:jc w:val="center"/>
              <w:rPr>
                <w:color w:val="000000"/>
                <w:sz w:val="22"/>
                <w:szCs w:val="22"/>
              </w:rPr>
            </w:pPr>
          </w:p>
        </w:tc>
      </w:tr>
      <w:tr w:rsidR="00D96A4F" w:rsidRPr="00876E81">
        <w:trPr>
          <w:trHeight w:val="255"/>
        </w:trPr>
        <w:tc>
          <w:tcPr>
            <w:tcW w:w="1242" w:type="pct"/>
            <w:shd w:val="clear" w:color="auto" w:fill="auto"/>
            <w:vAlign w:val="center"/>
          </w:tcPr>
          <w:p w:rsidR="00D96A4F" w:rsidRPr="00876E81" w:rsidRDefault="00D96A4F" w:rsidP="00A846BE">
            <w:pPr>
              <w:rPr>
                <w:sz w:val="22"/>
                <w:szCs w:val="22"/>
              </w:rPr>
            </w:pPr>
            <w:r w:rsidRPr="00876E81">
              <w:rPr>
                <w:sz w:val="22"/>
                <w:szCs w:val="22"/>
              </w:rPr>
              <w:t>Текущий налог на прибыль</w:t>
            </w:r>
          </w:p>
        </w:tc>
        <w:tc>
          <w:tcPr>
            <w:tcW w:w="285" w:type="pct"/>
            <w:shd w:val="clear" w:color="auto" w:fill="auto"/>
            <w:noWrap/>
            <w:vAlign w:val="center"/>
          </w:tcPr>
          <w:p w:rsidR="00D96A4F" w:rsidRPr="00876E81" w:rsidRDefault="00D96A4F" w:rsidP="00A846BE">
            <w:pPr>
              <w:jc w:val="center"/>
              <w:rPr>
                <w:sz w:val="22"/>
                <w:szCs w:val="22"/>
              </w:rPr>
            </w:pPr>
          </w:p>
        </w:tc>
        <w:tc>
          <w:tcPr>
            <w:tcW w:w="285" w:type="pct"/>
            <w:shd w:val="clear" w:color="auto" w:fill="auto"/>
            <w:noWrap/>
            <w:vAlign w:val="center"/>
          </w:tcPr>
          <w:p w:rsidR="00D96A4F" w:rsidRPr="00876E81" w:rsidRDefault="00D96A4F" w:rsidP="00A846BE">
            <w:pPr>
              <w:jc w:val="center"/>
              <w:rPr>
                <w:sz w:val="22"/>
                <w:szCs w:val="22"/>
              </w:rPr>
            </w:pPr>
          </w:p>
        </w:tc>
        <w:tc>
          <w:tcPr>
            <w:tcW w:w="384" w:type="pct"/>
            <w:shd w:val="clear" w:color="auto" w:fill="auto"/>
            <w:noWrap/>
            <w:vAlign w:val="center"/>
          </w:tcPr>
          <w:p w:rsidR="00D96A4F" w:rsidRPr="00876E81" w:rsidRDefault="00D96A4F" w:rsidP="00A846BE">
            <w:pPr>
              <w:jc w:val="center"/>
              <w:rPr>
                <w:sz w:val="22"/>
                <w:szCs w:val="22"/>
              </w:rPr>
            </w:pPr>
          </w:p>
        </w:tc>
        <w:tc>
          <w:tcPr>
            <w:tcW w:w="1022" w:type="pct"/>
            <w:shd w:val="clear" w:color="auto" w:fill="auto"/>
            <w:noWrap/>
            <w:vAlign w:val="center"/>
          </w:tcPr>
          <w:p w:rsidR="00D96A4F" w:rsidRPr="00876E81" w:rsidRDefault="00D96A4F" w:rsidP="00A846BE">
            <w:pPr>
              <w:jc w:val="center"/>
              <w:rPr>
                <w:sz w:val="22"/>
                <w:szCs w:val="22"/>
              </w:rPr>
            </w:pPr>
          </w:p>
        </w:tc>
        <w:tc>
          <w:tcPr>
            <w:tcW w:w="615" w:type="pct"/>
            <w:shd w:val="clear" w:color="auto" w:fill="auto"/>
            <w:noWrap/>
            <w:vAlign w:val="center"/>
          </w:tcPr>
          <w:p w:rsidR="00D96A4F" w:rsidRPr="00876E81" w:rsidRDefault="00D96A4F" w:rsidP="00A846BE">
            <w:pPr>
              <w:jc w:val="center"/>
              <w:rPr>
                <w:sz w:val="22"/>
                <w:szCs w:val="22"/>
              </w:rPr>
            </w:pPr>
          </w:p>
        </w:tc>
        <w:tc>
          <w:tcPr>
            <w:tcW w:w="526" w:type="pct"/>
            <w:shd w:val="clear" w:color="auto" w:fill="auto"/>
            <w:noWrap/>
            <w:vAlign w:val="center"/>
          </w:tcPr>
          <w:p w:rsidR="00D96A4F" w:rsidRPr="00876E81" w:rsidRDefault="00D96A4F" w:rsidP="00A846BE">
            <w:pPr>
              <w:jc w:val="center"/>
              <w:rPr>
                <w:sz w:val="22"/>
                <w:szCs w:val="22"/>
              </w:rPr>
            </w:pPr>
          </w:p>
        </w:tc>
        <w:tc>
          <w:tcPr>
            <w:tcW w:w="640" w:type="pct"/>
            <w:shd w:val="clear" w:color="auto" w:fill="auto"/>
            <w:noWrap/>
            <w:vAlign w:val="center"/>
          </w:tcPr>
          <w:p w:rsidR="00D96A4F" w:rsidRPr="00876E81" w:rsidRDefault="00D96A4F" w:rsidP="00A846BE">
            <w:pPr>
              <w:jc w:val="center"/>
              <w:rPr>
                <w:color w:val="000000"/>
                <w:sz w:val="22"/>
                <w:szCs w:val="22"/>
              </w:rPr>
            </w:pPr>
          </w:p>
        </w:tc>
      </w:tr>
      <w:tr w:rsidR="00D96A4F" w:rsidRPr="00876E81">
        <w:trPr>
          <w:trHeight w:val="510"/>
        </w:trPr>
        <w:tc>
          <w:tcPr>
            <w:tcW w:w="1242" w:type="pct"/>
            <w:shd w:val="clear" w:color="auto" w:fill="auto"/>
            <w:vAlign w:val="center"/>
          </w:tcPr>
          <w:p w:rsidR="00D96A4F" w:rsidRPr="00876E81" w:rsidRDefault="00D96A4F" w:rsidP="00A846BE">
            <w:pPr>
              <w:rPr>
                <w:bCs/>
                <w:sz w:val="22"/>
                <w:szCs w:val="22"/>
              </w:rPr>
            </w:pPr>
            <w:r w:rsidRPr="00876E81">
              <w:rPr>
                <w:bCs/>
                <w:sz w:val="22"/>
                <w:szCs w:val="22"/>
              </w:rPr>
              <w:lastRenderedPageBreak/>
              <w:t>Чистая прибыль (убыток) отчетного периода</w:t>
            </w:r>
          </w:p>
        </w:tc>
        <w:tc>
          <w:tcPr>
            <w:tcW w:w="285" w:type="pct"/>
            <w:shd w:val="clear" w:color="auto" w:fill="auto"/>
            <w:noWrap/>
            <w:vAlign w:val="center"/>
          </w:tcPr>
          <w:p w:rsidR="00D96A4F" w:rsidRPr="00876E81" w:rsidRDefault="00D96A4F" w:rsidP="00A846BE">
            <w:pPr>
              <w:jc w:val="center"/>
              <w:rPr>
                <w:sz w:val="22"/>
                <w:szCs w:val="22"/>
              </w:rPr>
            </w:pPr>
          </w:p>
        </w:tc>
        <w:tc>
          <w:tcPr>
            <w:tcW w:w="285" w:type="pct"/>
            <w:shd w:val="clear" w:color="auto" w:fill="auto"/>
            <w:noWrap/>
            <w:vAlign w:val="center"/>
          </w:tcPr>
          <w:p w:rsidR="00D96A4F" w:rsidRPr="00876E81" w:rsidRDefault="00D96A4F" w:rsidP="00A846BE">
            <w:pPr>
              <w:jc w:val="center"/>
              <w:rPr>
                <w:sz w:val="22"/>
                <w:szCs w:val="22"/>
              </w:rPr>
            </w:pPr>
          </w:p>
        </w:tc>
        <w:tc>
          <w:tcPr>
            <w:tcW w:w="384" w:type="pct"/>
            <w:shd w:val="clear" w:color="auto" w:fill="auto"/>
            <w:noWrap/>
            <w:vAlign w:val="center"/>
          </w:tcPr>
          <w:p w:rsidR="00D96A4F" w:rsidRPr="00876E81" w:rsidRDefault="00D96A4F" w:rsidP="00A846BE">
            <w:pPr>
              <w:jc w:val="center"/>
              <w:rPr>
                <w:sz w:val="22"/>
                <w:szCs w:val="22"/>
              </w:rPr>
            </w:pPr>
          </w:p>
        </w:tc>
        <w:tc>
          <w:tcPr>
            <w:tcW w:w="1022" w:type="pct"/>
            <w:shd w:val="clear" w:color="auto" w:fill="auto"/>
            <w:noWrap/>
            <w:vAlign w:val="center"/>
          </w:tcPr>
          <w:p w:rsidR="00D96A4F" w:rsidRPr="00876E81" w:rsidRDefault="00D96A4F" w:rsidP="00A846BE">
            <w:pPr>
              <w:jc w:val="center"/>
              <w:rPr>
                <w:sz w:val="22"/>
                <w:szCs w:val="22"/>
              </w:rPr>
            </w:pPr>
          </w:p>
        </w:tc>
        <w:tc>
          <w:tcPr>
            <w:tcW w:w="615" w:type="pct"/>
            <w:shd w:val="clear" w:color="auto" w:fill="auto"/>
            <w:noWrap/>
            <w:vAlign w:val="center"/>
          </w:tcPr>
          <w:p w:rsidR="00D96A4F" w:rsidRPr="00876E81" w:rsidRDefault="00D96A4F" w:rsidP="00A846BE">
            <w:pPr>
              <w:jc w:val="center"/>
              <w:rPr>
                <w:sz w:val="22"/>
                <w:szCs w:val="22"/>
              </w:rPr>
            </w:pPr>
          </w:p>
        </w:tc>
        <w:tc>
          <w:tcPr>
            <w:tcW w:w="526" w:type="pct"/>
            <w:shd w:val="clear" w:color="auto" w:fill="auto"/>
            <w:noWrap/>
            <w:vAlign w:val="center"/>
          </w:tcPr>
          <w:p w:rsidR="00D96A4F" w:rsidRPr="00876E81" w:rsidRDefault="00D96A4F" w:rsidP="00A846BE">
            <w:pPr>
              <w:jc w:val="center"/>
              <w:rPr>
                <w:sz w:val="22"/>
                <w:szCs w:val="22"/>
              </w:rPr>
            </w:pPr>
          </w:p>
        </w:tc>
        <w:tc>
          <w:tcPr>
            <w:tcW w:w="640" w:type="pct"/>
            <w:shd w:val="clear" w:color="auto" w:fill="auto"/>
            <w:noWrap/>
            <w:vAlign w:val="center"/>
          </w:tcPr>
          <w:p w:rsidR="00D96A4F" w:rsidRPr="00876E81" w:rsidRDefault="00D96A4F" w:rsidP="00A846BE">
            <w:pPr>
              <w:jc w:val="center"/>
              <w:rPr>
                <w:color w:val="000000"/>
                <w:sz w:val="22"/>
                <w:szCs w:val="22"/>
              </w:rPr>
            </w:pPr>
          </w:p>
        </w:tc>
      </w:tr>
    </w:tbl>
    <w:p w:rsidR="00D96A4F" w:rsidRDefault="00D96A4F" w:rsidP="00D96A4F">
      <w:pPr>
        <w:jc w:val="both"/>
        <w:rPr>
          <w:sz w:val="28"/>
          <w:szCs w:val="28"/>
        </w:rPr>
      </w:pPr>
    </w:p>
    <w:p w:rsidR="00876E81" w:rsidRDefault="00876E81" w:rsidP="00876E81">
      <w:pPr>
        <w:jc w:val="both"/>
        <w:rPr>
          <w:sz w:val="28"/>
          <w:szCs w:val="28"/>
        </w:rPr>
      </w:pPr>
      <w:r w:rsidRPr="00632F29">
        <w:rPr>
          <w:sz w:val="28"/>
          <w:szCs w:val="28"/>
        </w:rPr>
        <w:t>Вывод</w:t>
      </w:r>
      <w:r>
        <w:rPr>
          <w:sz w:val="28"/>
          <w:szCs w:val="28"/>
        </w:rPr>
        <w:t>ы</w:t>
      </w:r>
      <w:r w:rsidRPr="00632F29">
        <w:rPr>
          <w:sz w:val="28"/>
          <w:szCs w:val="28"/>
        </w:rPr>
        <w:t>:</w:t>
      </w:r>
    </w:p>
    <w:p w:rsidR="00876E81" w:rsidRPr="00632F29" w:rsidRDefault="00876E81" w:rsidP="00D96A4F">
      <w:pPr>
        <w:jc w:val="both"/>
        <w:rPr>
          <w:sz w:val="28"/>
          <w:szCs w:val="28"/>
        </w:rPr>
      </w:pPr>
    </w:p>
    <w:p w:rsidR="00876E81" w:rsidRPr="00C3282C" w:rsidRDefault="00876E81" w:rsidP="00876E81">
      <w:pPr>
        <w:tabs>
          <w:tab w:val="left" w:pos="360"/>
        </w:tabs>
        <w:spacing w:line="360" w:lineRule="auto"/>
        <w:ind w:firstLine="709"/>
        <w:jc w:val="both"/>
        <w:rPr>
          <w:sz w:val="28"/>
          <w:szCs w:val="28"/>
        </w:rPr>
      </w:pPr>
      <w:r>
        <w:rPr>
          <w:sz w:val="28"/>
          <w:szCs w:val="28"/>
        </w:rPr>
        <w:t>Несомненно, что р</w:t>
      </w:r>
      <w:r w:rsidRPr="00C3282C">
        <w:rPr>
          <w:sz w:val="28"/>
          <w:szCs w:val="28"/>
        </w:rPr>
        <w:t>ост прибыли создает финансовую базу для самофинансирования, расширенного производства, решения проблем социального и материального поощрения персонала. Прибыль является также важнейшим источником формирования доходов бюджета и погашения долговых обязательств организации перед банками, другими кредиторами и инвесторами. Таким образом, показатели прибыли являются важнейшими в системе оценки  результативности и деловых качеств предприятия, степени его надежности и финансового благополучия как партнера.</w:t>
      </w:r>
    </w:p>
    <w:p w:rsidR="00876E81" w:rsidRDefault="00876E81" w:rsidP="007152C4">
      <w:pPr>
        <w:spacing w:line="360" w:lineRule="auto"/>
        <w:jc w:val="center"/>
        <w:rPr>
          <w:b/>
          <w:sz w:val="28"/>
          <w:szCs w:val="28"/>
        </w:rPr>
      </w:pPr>
    </w:p>
    <w:p w:rsidR="007152C4" w:rsidRPr="00C3282C" w:rsidRDefault="007152C4" w:rsidP="007152C4">
      <w:pPr>
        <w:spacing w:line="360" w:lineRule="auto"/>
        <w:jc w:val="center"/>
        <w:rPr>
          <w:b/>
          <w:i/>
          <w:sz w:val="32"/>
          <w:szCs w:val="32"/>
        </w:rPr>
      </w:pPr>
      <w:r w:rsidRPr="00C3282C">
        <w:rPr>
          <w:b/>
          <w:sz w:val="28"/>
          <w:szCs w:val="28"/>
        </w:rPr>
        <w:t>Анализ показателей рентабельности</w:t>
      </w:r>
    </w:p>
    <w:p w:rsidR="007152C4" w:rsidRPr="00833D6D" w:rsidRDefault="007152C4" w:rsidP="007152C4">
      <w:pPr>
        <w:pStyle w:val="21"/>
        <w:ind w:firstLine="540"/>
        <w:jc w:val="both"/>
        <w:rPr>
          <w:rFonts w:ascii="Times New Roman" w:hAnsi="Times New Roman"/>
          <w:sz w:val="16"/>
          <w:szCs w:val="16"/>
        </w:rPr>
      </w:pPr>
    </w:p>
    <w:p w:rsidR="00632F29" w:rsidRPr="00632F29" w:rsidRDefault="007152C4" w:rsidP="007152C4">
      <w:pPr>
        <w:spacing w:line="360" w:lineRule="auto"/>
        <w:ind w:firstLine="567"/>
        <w:jc w:val="both"/>
        <w:rPr>
          <w:sz w:val="28"/>
          <w:szCs w:val="28"/>
        </w:rPr>
      </w:pPr>
      <w:r w:rsidRPr="00632F29">
        <w:rPr>
          <w:sz w:val="28"/>
          <w:szCs w:val="28"/>
        </w:rPr>
        <w:t xml:space="preserve">Показатели рентабельности являются основными характеристиками эффективности хозяйственной деятельности предприятия. Они рассчитываются как относительные показатели финансовых результатов, полученных предприятием за отчетный период. Экономическое содержание показателей рентабельности предприятия сводится к прибыльности деятельности предприятия. </w:t>
      </w:r>
    </w:p>
    <w:p w:rsidR="007152C4" w:rsidRPr="00C3282C" w:rsidRDefault="00632F29" w:rsidP="007152C4">
      <w:pPr>
        <w:spacing w:line="360" w:lineRule="auto"/>
        <w:ind w:firstLine="567"/>
        <w:jc w:val="both"/>
        <w:rPr>
          <w:sz w:val="28"/>
        </w:rPr>
      </w:pPr>
      <w:r>
        <w:rPr>
          <w:sz w:val="28"/>
          <w:szCs w:val="28"/>
        </w:rPr>
        <w:t>П</w:t>
      </w:r>
      <w:r w:rsidR="007152C4" w:rsidRPr="00C3282C">
        <w:rPr>
          <w:sz w:val="28"/>
          <w:szCs w:val="28"/>
        </w:rPr>
        <w:t>роанализир</w:t>
      </w:r>
      <w:r>
        <w:rPr>
          <w:sz w:val="28"/>
          <w:szCs w:val="28"/>
        </w:rPr>
        <w:t>уем</w:t>
      </w:r>
      <w:r w:rsidR="007152C4" w:rsidRPr="00C3282C">
        <w:rPr>
          <w:sz w:val="28"/>
          <w:szCs w:val="28"/>
        </w:rPr>
        <w:t xml:space="preserve"> финансовую отдачу от вложенного капитала.</w:t>
      </w:r>
    </w:p>
    <w:p w:rsidR="007152C4" w:rsidRPr="00C3282C" w:rsidRDefault="007152C4" w:rsidP="007152C4">
      <w:pPr>
        <w:spacing w:line="360" w:lineRule="auto"/>
        <w:ind w:firstLine="567"/>
        <w:jc w:val="both"/>
        <w:rPr>
          <w:sz w:val="28"/>
        </w:rPr>
      </w:pPr>
      <w:r w:rsidRPr="00C3282C">
        <w:rPr>
          <w:sz w:val="28"/>
        </w:rPr>
        <w:t>Результаты расчетов приведены в табл. 1</w:t>
      </w:r>
      <w:r w:rsidR="005A561F">
        <w:rPr>
          <w:sz w:val="28"/>
        </w:rPr>
        <w:t>0</w:t>
      </w:r>
      <w:r w:rsidRPr="00C3282C">
        <w:rPr>
          <w:sz w:val="28"/>
        </w:rPr>
        <w:t>.</w:t>
      </w:r>
    </w:p>
    <w:p w:rsidR="00632F29" w:rsidRPr="00762FB2" w:rsidRDefault="00632F29" w:rsidP="00632F29">
      <w:pPr>
        <w:spacing w:line="360" w:lineRule="auto"/>
        <w:ind w:firstLine="567"/>
        <w:jc w:val="right"/>
        <w:rPr>
          <w:sz w:val="28"/>
          <w:lang w:val="en-US"/>
        </w:rPr>
      </w:pPr>
      <w:r>
        <w:rPr>
          <w:sz w:val="28"/>
        </w:rPr>
        <w:t>Таблица 1</w:t>
      </w:r>
      <w:r>
        <w:rPr>
          <w:sz w:val="28"/>
          <w:lang w:val="en-US"/>
        </w:rPr>
        <w:t>0</w:t>
      </w:r>
    </w:p>
    <w:p w:rsidR="00632F29" w:rsidRPr="00C3282C" w:rsidRDefault="00632F29" w:rsidP="00632F29">
      <w:pPr>
        <w:spacing w:line="360" w:lineRule="auto"/>
        <w:ind w:firstLine="567"/>
        <w:jc w:val="center"/>
        <w:rPr>
          <w:b/>
          <w:sz w:val="28"/>
        </w:rPr>
      </w:pPr>
      <w:r w:rsidRPr="00C3282C">
        <w:rPr>
          <w:b/>
          <w:sz w:val="28"/>
        </w:rPr>
        <w:t>Расчет показателей рентабельности,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0"/>
        <w:gridCol w:w="1267"/>
        <w:gridCol w:w="1261"/>
        <w:gridCol w:w="1633"/>
      </w:tblGrid>
      <w:tr w:rsidR="00EE0E0E" w:rsidRPr="00C3282C">
        <w:trPr>
          <w:trHeight w:val="149"/>
        </w:trPr>
        <w:tc>
          <w:tcPr>
            <w:tcW w:w="2826" w:type="pct"/>
            <w:shd w:val="clear" w:color="auto" w:fill="auto"/>
            <w:vAlign w:val="center"/>
          </w:tcPr>
          <w:p w:rsidR="00EE0E0E" w:rsidRPr="00C3282C" w:rsidRDefault="00EE0E0E" w:rsidP="00A846BE">
            <w:pPr>
              <w:jc w:val="center"/>
            </w:pPr>
            <w:r w:rsidRPr="00C3282C">
              <w:t>Показатели</w:t>
            </w:r>
          </w:p>
        </w:tc>
        <w:tc>
          <w:tcPr>
            <w:tcW w:w="662" w:type="pct"/>
            <w:shd w:val="clear" w:color="auto" w:fill="auto"/>
            <w:vAlign w:val="center"/>
          </w:tcPr>
          <w:p w:rsidR="00EE0E0E" w:rsidRPr="00C3282C" w:rsidRDefault="00EE0E0E" w:rsidP="00A846BE">
            <w:pPr>
              <w:jc w:val="center"/>
            </w:pPr>
            <w:r>
              <w:t>20..</w:t>
            </w:r>
          </w:p>
        </w:tc>
        <w:tc>
          <w:tcPr>
            <w:tcW w:w="659" w:type="pct"/>
            <w:shd w:val="clear" w:color="auto" w:fill="auto"/>
            <w:vAlign w:val="center"/>
          </w:tcPr>
          <w:p w:rsidR="00EE0E0E" w:rsidRPr="00C3282C" w:rsidRDefault="00EE0E0E" w:rsidP="00A846BE">
            <w:pPr>
              <w:jc w:val="center"/>
            </w:pPr>
            <w:r>
              <w:t>20..</w:t>
            </w:r>
          </w:p>
        </w:tc>
        <w:tc>
          <w:tcPr>
            <w:tcW w:w="853" w:type="pct"/>
            <w:shd w:val="clear" w:color="auto" w:fill="auto"/>
            <w:vAlign w:val="center"/>
          </w:tcPr>
          <w:p w:rsidR="00EE0E0E" w:rsidRPr="00C3282C" w:rsidRDefault="00EE0E0E" w:rsidP="00A846BE">
            <w:pPr>
              <w:jc w:val="center"/>
            </w:pPr>
            <w:r w:rsidRPr="00C3282C">
              <w:t>Изм. (</w:t>
            </w:r>
            <w:r>
              <w:t>20..</w:t>
            </w:r>
            <w:r w:rsidRPr="00C3282C">
              <w:t>-</w:t>
            </w:r>
            <w:r>
              <w:t>20..</w:t>
            </w:r>
            <w:r w:rsidRPr="00C3282C">
              <w:t>)</w:t>
            </w:r>
          </w:p>
        </w:tc>
      </w:tr>
      <w:tr w:rsidR="00EE0E0E" w:rsidRPr="00C3282C">
        <w:trPr>
          <w:trHeight w:val="299"/>
        </w:trPr>
        <w:tc>
          <w:tcPr>
            <w:tcW w:w="2826" w:type="pct"/>
            <w:shd w:val="clear" w:color="auto" w:fill="auto"/>
            <w:vAlign w:val="center"/>
          </w:tcPr>
          <w:p w:rsidR="00EE0E0E" w:rsidRPr="00C3282C" w:rsidRDefault="00EE0E0E" w:rsidP="00A846BE">
            <w:r>
              <w:t>Рентабельность продаж</w:t>
            </w:r>
          </w:p>
        </w:tc>
        <w:tc>
          <w:tcPr>
            <w:tcW w:w="662" w:type="pct"/>
            <w:shd w:val="clear" w:color="auto" w:fill="auto"/>
            <w:vAlign w:val="center"/>
          </w:tcPr>
          <w:p w:rsidR="00EE0E0E" w:rsidRPr="00C3282C" w:rsidRDefault="00EE0E0E" w:rsidP="00A846BE">
            <w:pPr>
              <w:jc w:val="center"/>
            </w:pPr>
          </w:p>
        </w:tc>
        <w:tc>
          <w:tcPr>
            <w:tcW w:w="659" w:type="pct"/>
            <w:shd w:val="clear" w:color="auto" w:fill="auto"/>
            <w:vAlign w:val="center"/>
          </w:tcPr>
          <w:p w:rsidR="00EE0E0E" w:rsidRPr="00C3282C" w:rsidRDefault="00EE0E0E" w:rsidP="00A846BE">
            <w:pPr>
              <w:jc w:val="center"/>
            </w:pPr>
          </w:p>
        </w:tc>
        <w:tc>
          <w:tcPr>
            <w:tcW w:w="853" w:type="pct"/>
            <w:shd w:val="clear" w:color="auto" w:fill="auto"/>
            <w:vAlign w:val="center"/>
          </w:tcPr>
          <w:p w:rsidR="00EE0E0E" w:rsidRPr="00C3282C" w:rsidRDefault="00EE0E0E" w:rsidP="00A846BE">
            <w:pPr>
              <w:jc w:val="center"/>
            </w:pPr>
          </w:p>
        </w:tc>
      </w:tr>
      <w:tr w:rsidR="00EE0E0E" w:rsidRPr="00C3282C">
        <w:trPr>
          <w:trHeight w:val="299"/>
        </w:trPr>
        <w:tc>
          <w:tcPr>
            <w:tcW w:w="2826" w:type="pct"/>
            <w:shd w:val="clear" w:color="auto" w:fill="auto"/>
            <w:vAlign w:val="center"/>
          </w:tcPr>
          <w:p w:rsidR="00EE0E0E" w:rsidRPr="00C3282C" w:rsidRDefault="00EE0E0E" w:rsidP="00A846BE">
            <w:r w:rsidRPr="00C3282C">
              <w:t xml:space="preserve">Рентабельность </w:t>
            </w:r>
            <w:r>
              <w:t>производства</w:t>
            </w:r>
          </w:p>
        </w:tc>
        <w:tc>
          <w:tcPr>
            <w:tcW w:w="662" w:type="pct"/>
            <w:shd w:val="clear" w:color="auto" w:fill="auto"/>
            <w:vAlign w:val="center"/>
          </w:tcPr>
          <w:p w:rsidR="00EE0E0E" w:rsidRPr="00C3282C" w:rsidRDefault="00EE0E0E" w:rsidP="00A846BE">
            <w:pPr>
              <w:jc w:val="center"/>
            </w:pPr>
          </w:p>
        </w:tc>
        <w:tc>
          <w:tcPr>
            <w:tcW w:w="659" w:type="pct"/>
            <w:shd w:val="clear" w:color="auto" w:fill="auto"/>
            <w:vAlign w:val="center"/>
          </w:tcPr>
          <w:p w:rsidR="00EE0E0E" w:rsidRPr="00C3282C" w:rsidRDefault="00EE0E0E" w:rsidP="00A846BE">
            <w:pPr>
              <w:jc w:val="center"/>
            </w:pPr>
          </w:p>
        </w:tc>
        <w:tc>
          <w:tcPr>
            <w:tcW w:w="853" w:type="pct"/>
            <w:shd w:val="clear" w:color="auto" w:fill="auto"/>
            <w:vAlign w:val="center"/>
          </w:tcPr>
          <w:p w:rsidR="00EE0E0E" w:rsidRPr="00C3282C" w:rsidRDefault="00EE0E0E" w:rsidP="00A846BE">
            <w:pPr>
              <w:jc w:val="center"/>
            </w:pPr>
          </w:p>
        </w:tc>
      </w:tr>
      <w:tr w:rsidR="00EE0E0E" w:rsidRPr="00C3282C">
        <w:trPr>
          <w:trHeight w:val="299"/>
        </w:trPr>
        <w:tc>
          <w:tcPr>
            <w:tcW w:w="2826" w:type="pct"/>
            <w:shd w:val="clear" w:color="auto" w:fill="auto"/>
            <w:vAlign w:val="center"/>
          </w:tcPr>
          <w:p w:rsidR="00EE0E0E" w:rsidRPr="00C3282C" w:rsidRDefault="00EE0E0E" w:rsidP="00A846BE">
            <w:r w:rsidRPr="00C3282C">
              <w:t>Рентабельность  активов</w:t>
            </w:r>
          </w:p>
        </w:tc>
        <w:tc>
          <w:tcPr>
            <w:tcW w:w="662" w:type="pct"/>
            <w:shd w:val="clear" w:color="auto" w:fill="auto"/>
            <w:vAlign w:val="center"/>
          </w:tcPr>
          <w:p w:rsidR="00EE0E0E" w:rsidRPr="00C3282C" w:rsidRDefault="00EE0E0E" w:rsidP="00A846BE">
            <w:pPr>
              <w:jc w:val="center"/>
            </w:pPr>
          </w:p>
        </w:tc>
        <w:tc>
          <w:tcPr>
            <w:tcW w:w="659" w:type="pct"/>
            <w:shd w:val="clear" w:color="auto" w:fill="auto"/>
            <w:vAlign w:val="center"/>
          </w:tcPr>
          <w:p w:rsidR="00EE0E0E" w:rsidRPr="00C3282C" w:rsidRDefault="00EE0E0E" w:rsidP="00A846BE">
            <w:pPr>
              <w:jc w:val="center"/>
            </w:pPr>
          </w:p>
        </w:tc>
        <w:tc>
          <w:tcPr>
            <w:tcW w:w="853" w:type="pct"/>
            <w:shd w:val="clear" w:color="auto" w:fill="auto"/>
            <w:vAlign w:val="center"/>
          </w:tcPr>
          <w:p w:rsidR="00EE0E0E" w:rsidRPr="00C3282C" w:rsidRDefault="00EE0E0E" w:rsidP="00A846BE">
            <w:pPr>
              <w:jc w:val="center"/>
            </w:pPr>
          </w:p>
        </w:tc>
      </w:tr>
      <w:tr w:rsidR="00EE0E0E" w:rsidRPr="00C3282C">
        <w:trPr>
          <w:trHeight w:val="299"/>
        </w:trPr>
        <w:tc>
          <w:tcPr>
            <w:tcW w:w="2826" w:type="pct"/>
            <w:shd w:val="clear" w:color="auto" w:fill="auto"/>
            <w:vAlign w:val="center"/>
          </w:tcPr>
          <w:p w:rsidR="00EE0E0E" w:rsidRPr="00C3282C" w:rsidRDefault="00EE0E0E" w:rsidP="00A846BE">
            <w:r w:rsidRPr="00C3282C">
              <w:t>Рентабельность собственного капитала</w:t>
            </w:r>
          </w:p>
        </w:tc>
        <w:tc>
          <w:tcPr>
            <w:tcW w:w="662" w:type="pct"/>
            <w:shd w:val="clear" w:color="auto" w:fill="auto"/>
            <w:vAlign w:val="center"/>
          </w:tcPr>
          <w:p w:rsidR="00EE0E0E" w:rsidRPr="00C3282C" w:rsidRDefault="00EE0E0E" w:rsidP="00A846BE">
            <w:pPr>
              <w:jc w:val="center"/>
            </w:pPr>
          </w:p>
        </w:tc>
        <w:tc>
          <w:tcPr>
            <w:tcW w:w="659" w:type="pct"/>
            <w:shd w:val="clear" w:color="auto" w:fill="auto"/>
            <w:vAlign w:val="center"/>
          </w:tcPr>
          <w:p w:rsidR="00EE0E0E" w:rsidRPr="00C3282C" w:rsidRDefault="00EE0E0E" w:rsidP="00A846BE">
            <w:pPr>
              <w:jc w:val="center"/>
            </w:pPr>
          </w:p>
        </w:tc>
        <w:tc>
          <w:tcPr>
            <w:tcW w:w="853" w:type="pct"/>
            <w:shd w:val="clear" w:color="auto" w:fill="auto"/>
            <w:vAlign w:val="center"/>
          </w:tcPr>
          <w:p w:rsidR="00EE0E0E" w:rsidRPr="00C3282C" w:rsidRDefault="00EE0E0E" w:rsidP="00A846BE">
            <w:pPr>
              <w:jc w:val="center"/>
            </w:pPr>
          </w:p>
        </w:tc>
      </w:tr>
      <w:tr w:rsidR="00EE0E0E" w:rsidRPr="00C3282C">
        <w:trPr>
          <w:trHeight w:val="291"/>
        </w:trPr>
        <w:tc>
          <w:tcPr>
            <w:tcW w:w="2826" w:type="pct"/>
            <w:shd w:val="clear" w:color="auto" w:fill="auto"/>
            <w:vAlign w:val="center"/>
          </w:tcPr>
          <w:p w:rsidR="00EE0E0E" w:rsidRPr="00C3282C" w:rsidRDefault="00EE0E0E" w:rsidP="00A846BE">
            <w:r w:rsidRPr="00C3282C">
              <w:t>Рентабельность заемных средств</w:t>
            </w:r>
          </w:p>
        </w:tc>
        <w:tc>
          <w:tcPr>
            <w:tcW w:w="662" w:type="pct"/>
            <w:shd w:val="clear" w:color="auto" w:fill="auto"/>
            <w:vAlign w:val="center"/>
          </w:tcPr>
          <w:p w:rsidR="00EE0E0E" w:rsidRPr="00C3282C" w:rsidRDefault="00EE0E0E" w:rsidP="00A846BE">
            <w:pPr>
              <w:jc w:val="center"/>
            </w:pPr>
          </w:p>
        </w:tc>
        <w:tc>
          <w:tcPr>
            <w:tcW w:w="659" w:type="pct"/>
            <w:shd w:val="clear" w:color="auto" w:fill="auto"/>
            <w:vAlign w:val="center"/>
          </w:tcPr>
          <w:p w:rsidR="00EE0E0E" w:rsidRPr="00C3282C" w:rsidRDefault="00EE0E0E" w:rsidP="00A846BE">
            <w:pPr>
              <w:jc w:val="center"/>
            </w:pPr>
          </w:p>
        </w:tc>
        <w:tc>
          <w:tcPr>
            <w:tcW w:w="853" w:type="pct"/>
            <w:shd w:val="clear" w:color="auto" w:fill="auto"/>
            <w:vAlign w:val="center"/>
          </w:tcPr>
          <w:p w:rsidR="00EE0E0E" w:rsidRPr="00C3282C" w:rsidRDefault="00EE0E0E" w:rsidP="00A846BE">
            <w:pPr>
              <w:jc w:val="center"/>
            </w:pPr>
          </w:p>
        </w:tc>
      </w:tr>
    </w:tbl>
    <w:p w:rsidR="007152C4" w:rsidRPr="00C3282C" w:rsidRDefault="007152C4" w:rsidP="007152C4">
      <w:pPr>
        <w:pStyle w:val="21"/>
        <w:ind w:firstLine="709"/>
        <w:jc w:val="both"/>
        <w:rPr>
          <w:rFonts w:ascii="Times New Roman" w:hAnsi="Times New Roman"/>
          <w:szCs w:val="28"/>
        </w:rPr>
      </w:pPr>
    </w:p>
    <w:p w:rsidR="005A561F" w:rsidRDefault="005A561F" w:rsidP="007152C4">
      <w:pPr>
        <w:spacing w:line="360" w:lineRule="auto"/>
        <w:ind w:firstLine="709"/>
        <w:jc w:val="both"/>
        <w:rPr>
          <w:sz w:val="28"/>
          <w:szCs w:val="28"/>
        </w:rPr>
      </w:pPr>
      <w:r>
        <w:rPr>
          <w:sz w:val="28"/>
          <w:szCs w:val="28"/>
        </w:rPr>
        <w:lastRenderedPageBreak/>
        <w:t>Вывод:</w:t>
      </w:r>
    </w:p>
    <w:p w:rsidR="007152C4" w:rsidRPr="00C3282C" w:rsidRDefault="007152C4" w:rsidP="007152C4">
      <w:pPr>
        <w:spacing w:line="360" w:lineRule="auto"/>
        <w:ind w:firstLine="709"/>
        <w:jc w:val="both"/>
        <w:rPr>
          <w:sz w:val="28"/>
          <w:szCs w:val="28"/>
        </w:rPr>
      </w:pPr>
      <w:r w:rsidRPr="00C3282C">
        <w:rPr>
          <w:sz w:val="28"/>
          <w:szCs w:val="28"/>
        </w:rPr>
        <w:t>Основными путями повышения рентабельности продаж являются:</w:t>
      </w:r>
    </w:p>
    <w:p w:rsidR="007152C4" w:rsidRPr="00C3282C" w:rsidRDefault="007152C4" w:rsidP="007152C4">
      <w:pPr>
        <w:spacing w:line="360" w:lineRule="auto"/>
        <w:ind w:firstLine="709"/>
        <w:jc w:val="both"/>
        <w:rPr>
          <w:sz w:val="28"/>
          <w:szCs w:val="28"/>
        </w:rPr>
      </w:pPr>
      <w:r w:rsidRPr="00C3282C">
        <w:rPr>
          <w:sz w:val="28"/>
          <w:szCs w:val="28"/>
        </w:rPr>
        <w:t>1. Снижение затрат на единицу продукции.</w:t>
      </w:r>
    </w:p>
    <w:p w:rsidR="007152C4" w:rsidRPr="00C3282C" w:rsidRDefault="007152C4" w:rsidP="007152C4">
      <w:pPr>
        <w:spacing w:line="360" w:lineRule="auto"/>
        <w:ind w:firstLine="709"/>
        <w:jc w:val="both"/>
        <w:rPr>
          <w:sz w:val="28"/>
          <w:szCs w:val="28"/>
        </w:rPr>
      </w:pPr>
      <w:r w:rsidRPr="00C3282C">
        <w:rPr>
          <w:sz w:val="28"/>
          <w:szCs w:val="28"/>
        </w:rPr>
        <w:t>2. Улучшение использования производственных ресурсов, формирующих себестоимость (снижение фондоемкости, материалоемкости, зарплатоемкости, амортизациоемкости продукции и повышение обратных им показателей фондоотдачи, материалоотдачи и т.д.)</w:t>
      </w:r>
    </w:p>
    <w:p w:rsidR="007152C4" w:rsidRPr="00C3282C" w:rsidRDefault="007152C4" w:rsidP="007152C4">
      <w:pPr>
        <w:spacing w:line="360" w:lineRule="auto"/>
        <w:ind w:firstLine="709"/>
        <w:jc w:val="both"/>
        <w:rPr>
          <w:sz w:val="28"/>
          <w:szCs w:val="28"/>
        </w:rPr>
      </w:pPr>
      <w:r w:rsidRPr="00C3282C">
        <w:rPr>
          <w:sz w:val="28"/>
          <w:szCs w:val="28"/>
        </w:rPr>
        <w:t xml:space="preserve">3. </w:t>
      </w:r>
      <w:r w:rsidR="005A561F">
        <w:rPr>
          <w:sz w:val="28"/>
          <w:szCs w:val="28"/>
        </w:rPr>
        <w:t>Увеличение об</w:t>
      </w:r>
      <w:r w:rsidRPr="00C3282C">
        <w:rPr>
          <w:sz w:val="28"/>
          <w:szCs w:val="28"/>
        </w:rPr>
        <w:t>ъема производства.</w:t>
      </w:r>
    </w:p>
    <w:p w:rsidR="007152C4" w:rsidRPr="00C3282C" w:rsidRDefault="007152C4" w:rsidP="007152C4">
      <w:pPr>
        <w:spacing w:line="360" w:lineRule="auto"/>
        <w:ind w:firstLine="709"/>
        <w:jc w:val="both"/>
        <w:rPr>
          <w:sz w:val="28"/>
          <w:szCs w:val="28"/>
        </w:rPr>
      </w:pPr>
      <w:r w:rsidRPr="00C3282C">
        <w:rPr>
          <w:sz w:val="28"/>
          <w:szCs w:val="28"/>
        </w:rPr>
        <w:t xml:space="preserve">4. </w:t>
      </w:r>
      <w:r w:rsidR="005A561F">
        <w:rPr>
          <w:sz w:val="28"/>
          <w:szCs w:val="28"/>
        </w:rPr>
        <w:t>Увеличение</w:t>
      </w:r>
      <w:r w:rsidRPr="00C3282C">
        <w:rPr>
          <w:sz w:val="28"/>
          <w:szCs w:val="28"/>
        </w:rPr>
        <w:t xml:space="preserve"> цен на продукцию, сопровождаемый улучшением ее качества.</w:t>
      </w:r>
    </w:p>
    <w:p w:rsidR="007152C4" w:rsidRDefault="007152C4" w:rsidP="007152C4">
      <w:pPr>
        <w:spacing w:line="360" w:lineRule="auto"/>
        <w:jc w:val="center"/>
        <w:rPr>
          <w:b/>
          <w:sz w:val="28"/>
          <w:szCs w:val="28"/>
        </w:rPr>
      </w:pPr>
    </w:p>
    <w:p w:rsidR="007152C4" w:rsidRPr="00C3282C" w:rsidRDefault="007152C4" w:rsidP="007152C4">
      <w:pPr>
        <w:spacing w:line="360" w:lineRule="auto"/>
        <w:jc w:val="center"/>
        <w:rPr>
          <w:b/>
          <w:sz w:val="28"/>
          <w:szCs w:val="28"/>
        </w:rPr>
      </w:pPr>
      <w:r w:rsidRPr="00C3282C">
        <w:rPr>
          <w:b/>
          <w:sz w:val="28"/>
          <w:szCs w:val="28"/>
        </w:rPr>
        <w:t>Прогнозирование возможного банкротства предприятия при помощи моделей Э. Альтмана</w:t>
      </w:r>
    </w:p>
    <w:p w:rsidR="00EE0E0E" w:rsidRDefault="007152C4" w:rsidP="007152C4">
      <w:pPr>
        <w:spacing w:line="360" w:lineRule="auto"/>
        <w:ind w:firstLine="709"/>
        <w:jc w:val="both"/>
        <w:rPr>
          <w:sz w:val="28"/>
          <w:szCs w:val="28"/>
        </w:rPr>
      </w:pPr>
      <w:r w:rsidRPr="00C3282C">
        <w:rPr>
          <w:sz w:val="28"/>
          <w:szCs w:val="28"/>
        </w:rPr>
        <w:t xml:space="preserve">Для успешного хозяйствования на основе рыночных отношений существенно важной становится оценка вероятности банкротства субъектов предпринимательской и другой деятельности. </w:t>
      </w:r>
    </w:p>
    <w:p w:rsidR="007152C4" w:rsidRPr="00C3282C" w:rsidRDefault="00EE0E0E" w:rsidP="007152C4">
      <w:pPr>
        <w:spacing w:line="360" w:lineRule="auto"/>
        <w:ind w:firstLine="709"/>
        <w:jc w:val="both"/>
        <w:rPr>
          <w:sz w:val="28"/>
          <w:szCs w:val="28"/>
        </w:rPr>
      </w:pPr>
      <w:r>
        <w:rPr>
          <w:sz w:val="28"/>
          <w:szCs w:val="28"/>
        </w:rPr>
        <w:t>Одной из методик такой оценки я</w:t>
      </w:r>
      <w:r w:rsidR="007152C4" w:rsidRPr="00C3282C">
        <w:rPr>
          <w:sz w:val="28"/>
          <w:szCs w:val="28"/>
        </w:rPr>
        <w:t xml:space="preserve">вляется </w:t>
      </w:r>
      <w:r w:rsidR="007152C4" w:rsidRPr="00C3282C">
        <w:rPr>
          <w:b/>
          <w:bCs/>
          <w:i/>
          <w:iCs/>
          <w:sz w:val="28"/>
          <w:szCs w:val="28"/>
        </w:rPr>
        <w:t>пятифакторная модель Альтмана</w:t>
      </w:r>
      <w:r w:rsidR="007152C4" w:rsidRPr="00C3282C">
        <w:rPr>
          <w:sz w:val="28"/>
          <w:szCs w:val="28"/>
        </w:rPr>
        <w:t>.</w:t>
      </w:r>
    </w:p>
    <w:p w:rsidR="007152C4" w:rsidRPr="00C3282C" w:rsidRDefault="007152C4" w:rsidP="007152C4">
      <w:pPr>
        <w:spacing w:line="360" w:lineRule="auto"/>
        <w:ind w:firstLine="708"/>
        <w:jc w:val="both"/>
        <w:rPr>
          <w:sz w:val="28"/>
          <w:szCs w:val="28"/>
        </w:rPr>
      </w:pPr>
      <w:r w:rsidRPr="00C3282C">
        <w:rPr>
          <w:sz w:val="28"/>
          <w:szCs w:val="28"/>
        </w:rPr>
        <w:t>Свою модель Э. Альтман построил на основе исследования финансового состояния и результатов деятельности 66 компаний, рассчитав  22 финансовых коэффициента и выделив для своей модели лишь пять наиболее весомых. Эти коэффициенты характеризуют с различных сторон (всесторонне) прибыльность капитала и его структуру. Индекс Альтмана «</w:t>
      </w:r>
      <w:r w:rsidRPr="00C3282C">
        <w:rPr>
          <w:i/>
          <w:iCs/>
          <w:sz w:val="28"/>
          <w:szCs w:val="28"/>
        </w:rPr>
        <w:t>Z</w:t>
      </w:r>
      <w:r w:rsidRPr="00C3282C">
        <w:rPr>
          <w:sz w:val="28"/>
          <w:szCs w:val="28"/>
        </w:rPr>
        <w:t>» определяется численно по формуле</w:t>
      </w:r>
    </w:p>
    <w:p w:rsidR="007152C4" w:rsidRPr="00C3282C" w:rsidRDefault="007152C4" w:rsidP="007152C4">
      <w:pPr>
        <w:spacing w:line="360" w:lineRule="auto"/>
        <w:jc w:val="center"/>
        <w:rPr>
          <w:sz w:val="28"/>
          <w:szCs w:val="28"/>
        </w:rPr>
      </w:pPr>
      <w:r w:rsidRPr="00C3282C">
        <w:rPr>
          <w:sz w:val="28"/>
          <w:szCs w:val="28"/>
        </w:rPr>
        <w:t>Z = 1,2</w:t>
      </w:r>
      <w:r w:rsidR="00493B9B">
        <w:rPr>
          <w:sz w:val="28"/>
          <w:szCs w:val="28"/>
        </w:rPr>
        <w:t>*</w:t>
      </w:r>
      <w:r w:rsidRPr="00C3282C">
        <w:rPr>
          <w:sz w:val="28"/>
          <w:szCs w:val="28"/>
        </w:rPr>
        <w:t xml:space="preserve"> Х1 + 1,4</w:t>
      </w:r>
      <w:r w:rsidR="00493B9B">
        <w:rPr>
          <w:sz w:val="28"/>
          <w:szCs w:val="28"/>
        </w:rPr>
        <w:t>*</w:t>
      </w:r>
      <w:r w:rsidRPr="00C3282C">
        <w:rPr>
          <w:sz w:val="28"/>
          <w:szCs w:val="28"/>
        </w:rPr>
        <w:t xml:space="preserve"> Х2 + 3,3</w:t>
      </w:r>
      <w:r w:rsidR="00493B9B">
        <w:rPr>
          <w:sz w:val="28"/>
          <w:szCs w:val="28"/>
        </w:rPr>
        <w:t>*</w:t>
      </w:r>
      <w:r w:rsidRPr="00C3282C">
        <w:rPr>
          <w:sz w:val="28"/>
          <w:szCs w:val="28"/>
        </w:rPr>
        <w:t xml:space="preserve"> Х3 + 0,6 </w:t>
      </w:r>
      <w:r w:rsidR="00493B9B">
        <w:rPr>
          <w:sz w:val="28"/>
          <w:szCs w:val="28"/>
        </w:rPr>
        <w:t>*</w:t>
      </w:r>
      <w:r w:rsidRPr="00C3282C">
        <w:rPr>
          <w:sz w:val="28"/>
          <w:szCs w:val="28"/>
        </w:rPr>
        <w:t>Х4 + 1,0</w:t>
      </w:r>
      <w:r w:rsidR="00493B9B">
        <w:rPr>
          <w:sz w:val="28"/>
          <w:szCs w:val="28"/>
        </w:rPr>
        <w:t>*</w:t>
      </w:r>
      <w:r w:rsidRPr="00C3282C">
        <w:rPr>
          <w:sz w:val="28"/>
          <w:szCs w:val="28"/>
        </w:rPr>
        <w:t xml:space="preserve"> Х5,                          </w:t>
      </w:r>
    </w:p>
    <w:p w:rsidR="007152C4" w:rsidRPr="00C3282C" w:rsidRDefault="007152C4" w:rsidP="007152C4">
      <w:pPr>
        <w:spacing w:line="360" w:lineRule="auto"/>
        <w:rPr>
          <w:sz w:val="28"/>
          <w:szCs w:val="28"/>
        </w:rPr>
      </w:pPr>
      <w:r w:rsidRPr="00C3282C">
        <w:rPr>
          <w:sz w:val="28"/>
          <w:szCs w:val="28"/>
        </w:rPr>
        <w:t xml:space="preserve">где Х1 = </w:t>
      </w:r>
      <w:r w:rsidR="00493B9B">
        <w:rPr>
          <w:sz w:val="28"/>
          <w:szCs w:val="28"/>
        </w:rPr>
        <w:t xml:space="preserve">оборотный </w:t>
      </w:r>
      <w:r w:rsidRPr="00C3282C">
        <w:rPr>
          <w:sz w:val="28"/>
          <w:szCs w:val="28"/>
        </w:rPr>
        <w:t>капитал/активы</w:t>
      </w:r>
    </w:p>
    <w:p w:rsidR="007152C4" w:rsidRPr="00C3282C" w:rsidRDefault="007152C4" w:rsidP="007152C4">
      <w:pPr>
        <w:spacing w:line="360" w:lineRule="auto"/>
        <w:rPr>
          <w:sz w:val="28"/>
          <w:szCs w:val="28"/>
        </w:rPr>
      </w:pPr>
      <w:r w:rsidRPr="00C3282C">
        <w:rPr>
          <w:sz w:val="28"/>
          <w:szCs w:val="28"/>
        </w:rPr>
        <w:t>Х2 = нераспределенная прибыль/активы</w:t>
      </w:r>
    </w:p>
    <w:p w:rsidR="007152C4" w:rsidRPr="00C3282C" w:rsidRDefault="007152C4" w:rsidP="007152C4">
      <w:pPr>
        <w:spacing w:line="360" w:lineRule="auto"/>
        <w:rPr>
          <w:sz w:val="28"/>
          <w:szCs w:val="28"/>
        </w:rPr>
      </w:pPr>
      <w:r w:rsidRPr="00C3282C">
        <w:rPr>
          <w:sz w:val="28"/>
          <w:szCs w:val="28"/>
        </w:rPr>
        <w:t xml:space="preserve">Х3 = </w:t>
      </w:r>
      <w:r w:rsidR="00493B9B">
        <w:rPr>
          <w:sz w:val="28"/>
          <w:szCs w:val="28"/>
        </w:rPr>
        <w:t>прибыль до налогообложения</w:t>
      </w:r>
      <w:r w:rsidRPr="00C3282C">
        <w:rPr>
          <w:sz w:val="28"/>
          <w:szCs w:val="28"/>
        </w:rPr>
        <w:t>/активы</w:t>
      </w:r>
    </w:p>
    <w:p w:rsidR="007152C4" w:rsidRPr="00C3282C" w:rsidRDefault="007152C4" w:rsidP="007152C4">
      <w:pPr>
        <w:spacing w:line="360" w:lineRule="auto"/>
        <w:rPr>
          <w:sz w:val="28"/>
          <w:szCs w:val="28"/>
        </w:rPr>
      </w:pPr>
      <w:r w:rsidRPr="00C3282C">
        <w:rPr>
          <w:sz w:val="28"/>
          <w:szCs w:val="28"/>
        </w:rPr>
        <w:t>Х4 = собственн</w:t>
      </w:r>
      <w:r w:rsidR="00493B9B">
        <w:rPr>
          <w:sz w:val="28"/>
          <w:szCs w:val="28"/>
        </w:rPr>
        <w:t>ый</w:t>
      </w:r>
      <w:r w:rsidRPr="00C3282C">
        <w:rPr>
          <w:sz w:val="28"/>
          <w:szCs w:val="28"/>
        </w:rPr>
        <w:t xml:space="preserve"> капитал/</w:t>
      </w:r>
      <w:r w:rsidR="00493B9B">
        <w:rPr>
          <w:sz w:val="28"/>
          <w:szCs w:val="28"/>
        </w:rPr>
        <w:t>обязательства предприятия</w:t>
      </w:r>
    </w:p>
    <w:p w:rsidR="00493B9B" w:rsidRDefault="007152C4" w:rsidP="007152C4">
      <w:pPr>
        <w:spacing w:line="360" w:lineRule="auto"/>
        <w:rPr>
          <w:sz w:val="28"/>
          <w:szCs w:val="28"/>
        </w:rPr>
      </w:pPr>
      <w:r w:rsidRPr="00C3282C">
        <w:rPr>
          <w:sz w:val="28"/>
          <w:szCs w:val="28"/>
        </w:rPr>
        <w:t>Х5 = выручка (общий доход) /активы</w:t>
      </w:r>
    </w:p>
    <w:p w:rsidR="00493B9B" w:rsidRDefault="00493B9B" w:rsidP="00493B9B">
      <w:pPr>
        <w:spacing w:line="360" w:lineRule="auto"/>
        <w:ind w:firstLine="709"/>
        <w:rPr>
          <w:sz w:val="28"/>
          <w:szCs w:val="28"/>
        </w:rPr>
      </w:pPr>
      <w:r>
        <w:rPr>
          <w:sz w:val="28"/>
          <w:szCs w:val="28"/>
        </w:rPr>
        <w:lastRenderedPageBreak/>
        <w:t xml:space="preserve">Таким образом, рассчитанные коэффициенты (Х1, Х2, Х3, Х4, Х5) умножаются на соответствующие веса.  Рассчитаем </w:t>
      </w:r>
      <w:r>
        <w:rPr>
          <w:sz w:val="28"/>
          <w:szCs w:val="28"/>
          <w:lang w:val="en-US"/>
        </w:rPr>
        <w:t>Z</w:t>
      </w:r>
      <w:r w:rsidRPr="00493B9B">
        <w:rPr>
          <w:sz w:val="28"/>
          <w:szCs w:val="28"/>
        </w:rPr>
        <w:t xml:space="preserve"> </w:t>
      </w:r>
      <w:r>
        <w:rPr>
          <w:sz w:val="28"/>
          <w:szCs w:val="28"/>
        </w:rPr>
        <w:t>в табл. 11.</w:t>
      </w:r>
    </w:p>
    <w:p w:rsidR="00876E81" w:rsidRDefault="00876E81" w:rsidP="00493B9B">
      <w:pPr>
        <w:spacing w:line="360" w:lineRule="auto"/>
        <w:jc w:val="right"/>
        <w:rPr>
          <w:sz w:val="28"/>
          <w:szCs w:val="28"/>
        </w:rPr>
      </w:pPr>
    </w:p>
    <w:p w:rsidR="00493B9B" w:rsidRPr="00876E81" w:rsidRDefault="00493B9B" w:rsidP="00493B9B">
      <w:pPr>
        <w:spacing w:line="360" w:lineRule="auto"/>
        <w:jc w:val="right"/>
        <w:rPr>
          <w:sz w:val="22"/>
          <w:szCs w:val="22"/>
          <w:lang w:val="en-US"/>
        </w:rPr>
      </w:pPr>
      <w:r w:rsidRPr="00876E81">
        <w:rPr>
          <w:sz w:val="22"/>
          <w:szCs w:val="22"/>
        </w:rPr>
        <w:t>Таблица 11</w:t>
      </w:r>
    </w:p>
    <w:p w:rsidR="00493B9B" w:rsidRPr="00876E81" w:rsidRDefault="00493B9B" w:rsidP="00493B9B">
      <w:pPr>
        <w:spacing w:line="360" w:lineRule="auto"/>
        <w:jc w:val="center"/>
        <w:rPr>
          <w:sz w:val="22"/>
          <w:szCs w:val="22"/>
        </w:rPr>
      </w:pPr>
      <w:r w:rsidRPr="00876E81">
        <w:rPr>
          <w:sz w:val="22"/>
          <w:szCs w:val="22"/>
        </w:rPr>
        <w:t>Расчет вероятности банкротства по модели Альтмана</w:t>
      </w:r>
    </w:p>
    <w:tbl>
      <w:tblPr>
        <w:tblStyle w:val="a5"/>
        <w:tblW w:w="0" w:type="auto"/>
        <w:tblLook w:val="01E0" w:firstRow="1" w:lastRow="1" w:firstColumn="1" w:lastColumn="1" w:noHBand="0" w:noVBand="0"/>
      </w:tblPr>
      <w:tblGrid>
        <w:gridCol w:w="3190"/>
        <w:gridCol w:w="3190"/>
        <w:gridCol w:w="3191"/>
      </w:tblGrid>
      <w:tr w:rsidR="00493B9B" w:rsidRPr="00876E81">
        <w:tc>
          <w:tcPr>
            <w:tcW w:w="3190" w:type="dxa"/>
          </w:tcPr>
          <w:p w:rsidR="00493B9B" w:rsidRPr="00876E81" w:rsidRDefault="00493B9B" w:rsidP="00493B9B">
            <w:pPr>
              <w:spacing w:line="360" w:lineRule="auto"/>
              <w:jc w:val="center"/>
              <w:rPr>
                <w:sz w:val="22"/>
                <w:szCs w:val="22"/>
              </w:rPr>
            </w:pPr>
            <w:r w:rsidRPr="00876E81">
              <w:rPr>
                <w:sz w:val="22"/>
                <w:szCs w:val="22"/>
              </w:rPr>
              <w:t>Показатели</w:t>
            </w:r>
          </w:p>
        </w:tc>
        <w:tc>
          <w:tcPr>
            <w:tcW w:w="3190" w:type="dxa"/>
          </w:tcPr>
          <w:p w:rsidR="00493B9B" w:rsidRPr="00876E81" w:rsidRDefault="00493B9B" w:rsidP="00493B9B">
            <w:pPr>
              <w:spacing w:line="360" w:lineRule="auto"/>
              <w:jc w:val="center"/>
              <w:rPr>
                <w:sz w:val="22"/>
                <w:szCs w:val="22"/>
              </w:rPr>
            </w:pPr>
            <w:r w:rsidRPr="00876E81">
              <w:rPr>
                <w:sz w:val="22"/>
                <w:szCs w:val="22"/>
              </w:rPr>
              <w:t>20..</w:t>
            </w:r>
          </w:p>
        </w:tc>
        <w:tc>
          <w:tcPr>
            <w:tcW w:w="3191" w:type="dxa"/>
          </w:tcPr>
          <w:p w:rsidR="00493B9B" w:rsidRPr="00876E81" w:rsidRDefault="00493B9B" w:rsidP="00493B9B">
            <w:pPr>
              <w:spacing w:line="360" w:lineRule="auto"/>
              <w:jc w:val="center"/>
              <w:rPr>
                <w:sz w:val="22"/>
                <w:szCs w:val="22"/>
              </w:rPr>
            </w:pPr>
            <w:r w:rsidRPr="00876E81">
              <w:rPr>
                <w:sz w:val="22"/>
                <w:szCs w:val="22"/>
              </w:rPr>
              <w:t>20..</w:t>
            </w:r>
          </w:p>
        </w:tc>
      </w:tr>
      <w:tr w:rsidR="00493B9B" w:rsidRPr="00876E81">
        <w:tc>
          <w:tcPr>
            <w:tcW w:w="3190" w:type="dxa"/>
          </w:tcPr>
          <w:p w:rsidR="00493B9B" w:rsidRPr="00876E81" w:rsidRDefault="00493B9B" w:rsidP="00493B9B">
            <w:pPr>
              <w:spacing w:line="360" w:lineRule="auto"/>
              <w:jc w:val="center"/>
              <w:rPr>
                <w:sz w:val="22"/>
                <w:szCs w:val="22"/>
              </w:rPr>
            </w:pPr>
            <w:r w:rsidRPr="00876E81">
              <w:rPr>
                <w:sz w:val="22"/>
                <w:szCs w:val="22"/>
              </w:rPr>
              <w:t>Х1</w:t>
            </w:r>
          </w:p>
        </w:tc>
        <w:tc>
          <w:tcPr>
            <w:tcW w:w="3190" w:type="dxa"/>
          </w:tcPr>
          <w:p w:rsidR="00493B9B" w:rsidRPr="00876E81" w:rsidRDefault="00493B9B" w:rsidP="00493B9B">
            <w:pPr>
              <w:spacing w:line="360" w:lineRule="auto"/>
              <w:jc w:val="center"/>
              <w:rPr>
                <w:sz w:val="22"/>
                <w:szCs w:val="22"/>
              </w:rPr>
            </w:pPr>
          </w:p>
        </w:tc>
        <w:tc>
          <w:tcPr>
            <w:tcW w:w="3191" w:type="dxa"/>
          </w:tcPr>
          <w:p w:rsidR="00493B9B" w:rsidRPr="00876E81" w:rsidRDefault="00493B9B" w:rsidP="00493B9B">
            <w:pPr>
              <w:spacing w:line="360" w:lineRule="auto"/>
              <w:jc w:val="center"/>
              <w:rPr>
                <w:sz w:val="22"/>
                <w:szCs w:val="22"/>
              </w:rPr>
            </w:pPr>
          </w:p>
        </w:tc>
      </w:tr>
      <w:tr w:rsidR="00493B9B" w:rsidRPr="00876E81">
        <w:tc>
          <w:tcPr>
            <w:tcW w:w="3190" w:type="dxa"/>
          </w:tcPr>
          <w:p w:rsidR="00493B9B" w:rsidRPr="00876E81" w:rsidRDefault="00493B9B" w:rsidP="00493B9B">
            <w:pPr>
              <w:spacing w:line="360" w:lineRule="auto"/>
              <w:jc w:val="center"/>
              <w:rPr>
                <w:sz w:val="22"/>
                <w:szCs w:val="22"/>
              </w:rPr>
            </w:pPr>
            <w:r w:rsidRPr="00876E81">
              <w:rPr>
                <w:sz w:val="22"/>
                <w:szCs w:val="22"/>
              </w:rPr>
              <w:t>Х2</w:t>
            </w:r>
          </w:p>
        </w:tc>
        <w:tc>
          <w:tcPr>
            <w:tcW w:w="3190" w:type="dxa"/>
          </w:tcPr>
          <w:p w:rsidR="00493B9B" w:rsidRPr="00876E81" w:rsidRDefault="00493B9B" w:rsidP="00493B9B">
            <w:pPr>
              <w:spacing w:line="360" w:lineRule="auto"/>
              <w:jc w:val="center"/>
              <w:rPr>
                <w:sz w:val="22"/>
                <w:szCs w:val="22"/>
              </w:rPr>
            </w:pPr>
          </w:p>
        </w:tc>
        <w:tc>
          <w:tcPr>
            <w:tcW w:w="3191" w:type="dxa"/>
          </w:tcPr>
          <w:p w:rsidR="00493B9B" w:rsidRPr="00876E81" w:rsidRDefault="00493B9B" w:rsidP="00493B9B">
            <w:pPr>
              <w:spacing w:line="360" w:lineRule="auto"/>
              <w:jc w:val="center"/>
              <w:rPr>
                <w:sz w:val="22"/>
                <w:szCs w:val="22"/>
              </w:rPr>
            </w:pPr>
          </w:p>
        </w:tc>
      </w:tr>
      <w:tr w:rsidR="00493B9B" w:rsidRPr="00876E81">
        <w:tc>
          <w:tcPr>
            <w:tcW w:w="3190" w:type="dxa"/>
          </w:tcPr>
          <w:p w:rsidR="00493B9B" w:rsidRPr="00876E81" w:rsidRDefault="00493B9B" w:rsidP="00493B9B">
            <w:pPr>
              <w:spacing w:line="360" w:lineRule="auto"/>
              <w:jc w:val="center"/>
              <w:rPr>
                <w:sz w:val="22"/>
                <w:szCs w:val="22"/>
              </w:rPr>
            </w:pPr>
            <w:r w:rsidRPr="00876E81">
              <w:rPr>
                <w:sz w:val="22"/>
                <w:szCs w:val="22"/>
              </w:rPr>
              <w:t>Х3</w:t>
            </w:r>
          </w:p>
        </w:tc>
        <w:tc>
          <w:tcPr>
            <w:tcW w:w="3190" w:type="dxa"/>
          </w:tcPr>
          <w:p w:rsidR="00493B9B" w:rsidRPr="00876E81" w:rsidRDefault="00493B9B" w:rsidP="00493B9B">
            <w:pPr>
              <w:spacing w:line="360" w:lineRule="auto"/>
              <w:jc w:val="center"/>
              <w:rPr>
                <w:sz w:val="22"/>
                <w:szCs w:val="22"/>
              </w:rPr>
            </w:pPr>
          </w:p>
        </w:tc>
        <w:tc>
          <w:tcPr>
            <w:tcW w:w="3191" w:type="dxa"/>
          </w:tcPr>
          <w:p w:rsidR="00493B9B" w:rsidRPr="00876E81" w:rsidRDefault="00493B9B" w:rsidP="00493B9B">
            <w:pPr>
              <w:spacing w:line="360" w:lineRule="auto"/>
              <w:jc w:val="center"/>
              <w:rPr>
                <w:sz w:val="22"/>
                <w:szCs w:val="22"/>
              </w:rPr>
            </w:pPr>
          </w:p>
        </w:tc>
      </w:tr>
      <w:tr w:rsidR="00493B9B" w:rsidRPr="00876E81">
        <w:tc>
          <w:tcPr>
            <w:tcW w:w="3190" w:type="dxa"/>
          </w:tcPr>
          <w:p w:rsidR="00493B9B" w:rsidRPr="00876E81" w:rsidRDefault="00493B9B" w:rsidP="00493B9B">
            <w:pPr>
              <w:spacing w:line="360" w:lineRule="auto"/>
              <w:jc w:val="center"/>
              <w:rPr>
                <w:sz w:val="22"/>
                <w:szCs w:val="22"/>
              </w:rPr>
            </w:pPr>
            <w:r w:rsidRPr="00876E81">
              <w:rPr>
                <w:sz w:val="22"/>
                <w:szCs w:val="22"/>
              </w:rPr>
              <w:t>Х4</w:t>
            </w:r>
          </w:p>
        </w:tc>
        <w:tc>
          <w:tcPr>
            <w:tcW w:w="3190" w:type="dxa"/>
          </w:tcPr>
          <w:p w:rsidR="00493B9B" w:rsidRPr="00876E81" w:rsidRDefault="00493B9B" w:rsidP="00493B9B">
            <w:pPr>
              <w:spacing w:line="360" w:lineRule="auto"/>
              <w:jc w:val="center"/>
              <w:rPr>
                <w:sz w:val="22"/>
                <w:szCs w:val="22"/>
              </w:rPr>
            </w:pPr>
          </w:p>
        </w:tc>
        <w:tc>
          <w:tcPr>
            <w:tcW w:w="3191" w:type="dxa"/>
          </w:tcPr>
          <w:p w:rsidR="00493B9B" w:rsidRPr="00876E81" w:rsidRDefault="00493B9B" w:rsidP="00493B9B">
            <w:pPr>
              <w:spacing w:line="360" w:lineRule="auto"/>
              <w:jc w:val="center"/>
              <w:rPr>
                <w:sz w:val="22"/>
                <w:szCs w:val="22"/>
              </w:rPr>
            </w:pPr>
          </w:p>
        </w:tc>
      </w:tr>
      <w:tr w:rsidR="00493B9B" w:rsidRPr="00876E81">
        <w:tc>
          <w:tcPr>
            <w:tcW w:w="3190" w:type="dxa"/>
          </w:tcPr>
          <w:p w:rsidR="00493B9B" w:rsidRPr="00876E81" w:rsidRDefault="00493B9B" w:rsidP="00493B9B">
            <w:pPr>
              <w:spacing w:line="360" w:lineRule="auto"/>
              <w:jc w:val="center"/>
              <w:rPr>
                <w:sz w:val="22"/>
                <w:szCs w:val="22"/>
              </w:rPr>
            </w:pPr>
            <w:r w:rsidRPr="00876E81">
              <w:rPr>
                <w:sz w:val="22"/>
                <w:szCs w:val="22"/>
              </w:rPr>
              <w:t>Х5</w:t>
            </w:r>
          </w:p>
        </w:tc>
        <w:tc>
          <w:tcPr>
            <w:tcW w:w="3190" w:type="dxa"/>
          </w:tcPr>
          <w:p w:rsidR="00493B9B" w:rsidRPr="00876E81" w:rsidRDefault="00493B9B" w:rsidP="00493B9B">
            <w:pPr>
              <w:spacing w:line="360" w:lineRule="auto"/>
              <w:jc w:val="center"/>
              <w:rPr>
                <w:sz w:val="22"/>
                <w:szCs w:val="22"/>
              </w:rPr>
            </w:pPr>
          </w:p>
        </w:tc>
        <w:tc>
          <w:tcPr>
            <w:tcW w:w="3191" w:type="dxa"/>
          </w:tcPr>
          <w:p w:rsidR="00493B9B" w:rsidRPr="00876E81" w:rsidRDefault="00493B9B" w:rsidP="00493B9B">
            <w:pPr>
              <w:spacing w:line="360" w:lineRule="auto"/>
              <w:jc w:val="center"/>
              <w:rPr>
                <w:sz w:val="22"/>
                <w:szCs w:val="22"/>
              </w:rPr>
            </w:pPr>
          </w:p>
        </w:tc>
      </w:tr>
      <w:tr w:rsidR="00493B9B" w:rsidRPr="00876E81">
        <w:tc>
          <w:tcPr>
            <w:tcW w:w="3190" w:type="dxa"/>
          </w:tcPr>
          <w:p w:rsidR="00493B9B" w:rsidRPr="00876E81" w:rsidRDefault="00493B9B" w:rsidP="00493B9B">
            <w:pPr>
              <w:spacing w:line="360" w:lineRule="auto"/>
              <w:jc w:val="center"/>
              <w:rPr>
                <w:sz w:val="22"/>
                <w:szCs w:val="22"/>
                <w:lang w:val="en-US"/>
              </w:rPr>
            </w:pPr>
            <w:r w:rsidRPr="00876E81">
              <w:rPr>
                <w:sz w:val="22"/>
                <w:szCs w:val="22"/>
                <w:lang w:val="en-US"/>
              </w:rPr>
              <w:t>Z</w:t>
            </w:r>
          </w:p>
        </w:tc>
        <w:tc>
          <w:tcPr>
            <w:tcW w:w="3190" w:type="dxa"/>
          </w:tcPr>
          <w:p w:rsidR="00493B9B" w:rsidRPr="00876E81" w:rsidRDefault="00493B9B" w:rsidP="00493B9B">
            <w:pPr>
              <w:spacing w:line="360" w:lineRule="auto"/>
              <w:jc w:val="center"/>
              <w:rPr>
                <w:sz w:val="22"/>
                <w:szCs w:val="22"/>
              </w:rPr>
            </w:pPr>
          </w:p>
        </w:tc>
        <w:tc>
          <w:tcPr>
            <w:tcW w:w="3191" w:type="dxa"/>
          </w:tcPr>
          <w:p w:rsidR="00493B9B" w:rsidRPr="00876E81" w:rsidRDefault="00493B9B" w:rsidP="00493B9B">
            <w:pPr>
              <w:spacing w:line="360" w:lineRule="auto"/>
              <w:jc w:val="center"/>
              <w:rPr>
                <w:sz w:val="22"/>
                <w:szCs w:val="22"/>
              </w:rPr>
            </w:pPr>
          </w:p>
        </w:tc>
      </w:tr>
    </w:tbl>
    <w:p w:rsidR="00493B9B" w:rsidRDefault="00493B9B" w:rsidP="00493B9B">
      <w:pPr>
        <w:spacing w:line="360" w:lineRule="auto"/>
        <w:jc w:val="center"/>
        <w:rPr>
          <w:sz w:val="28"/>
          <w:szCs w:val="28"/>
        </w:rPr>
      </w:pPr>
    </w:p>
    <w:p w:rsidR="00A846BE" w:rsidRDefault="00A846BE" w:rsidP="00FF6FCA">
      <w:pPr>
        <w:spacing w:line="360" w:lineRule="auto"/>
        <w:ind w:firstLine="709"/>
        <w:rPr>
          <w:sz w:val="28"/>
          <w:szCs w:val="28"/>
        </w:rPr>
      </w:pPr>
      <w:r>
        <w:rPr>
          <w:sz w:val="28"/>
          <w:szCs w:val="28"/>
        </w:rPr>
        <w:t>Вывод:</w:t>
      </w:r>
    </w:p>
    <w:p w:rsidR="007152C4" w:rsidRPr="00C3282C" w:rsidRDefault="007152C4" w:rsidP="00FF6FCA">
      <w:pPr>
        <w:spacing w:line="360" w:lineRule="auto"/>
        <w:ind w:firstLine="709"/>
        <w:rPr>
          <w:sz w:val="28"/>
          <w:szCs w:val="28"/>
        </w:rPr>
      </w:pPr>
      <w:r w:rsidRPr="00C3282C">
        <w:rPr>
          <w:sz w:val="28"/>
          <w:szCs w:val="28"/>
        </w:rPr>
        <w:t>Для определения вероятности банкротства расчетный индекс «Z» необходимо сравнить с критическим его значением приведенном в табл. 1</w:t>
      </w:r>
      <w:r w:rsidR="00FF6FCA">
        <w:rPr>
          <w:sz w:val="28"/>
          <w:szCs w:val="28"/>
        </w:rPr>
        <w:t>2</w:t>
      </w:r>
      <w:r w:rsidRPr="00C3282C">
        <w:rPr>
          <w:sz w:val="28"/>
          <w:szCs w:val="28"/>
        </w:rPr>
        <w:t>.</w:t>
      </w:r>
    </w:p>
    <w:p w:rsidR="007152C4" w:rsidRPr="00876E81" w:rsidRDefault="00FF6FCA" w:rsidP="007152C4">
      <w:pPr>
        <w:spacing w:line="360" w:lineRule="auto"/>
        <w:ind w:firstLine="708"/>
        <w:jc w:val="right"/>
        <w:rPr>
          <w:sz w:val="22"/>
          <w:szCs w:val="22"/>
        </w:rPr>
      </w:pPr>
      <w:r w:rsidRPr="00876E81">
        <w:rPr>
          <w:sz w:val="22"/>
          <w:szCs w:val="22"/>
        </w:rPr>
        <w:t>Таблица 12</w:t>
      </w:r>
    </w:p>
    <w:p w:rsidR="007152C4" w:rsidRPr="00876E81" w:rsidRDefault="007152C4" w:rsidP="007152C4">
      <w:pPr>
        <w:spacing w:line="360" w:lineRule="auto"/>
        <w:jc w:val="center"/>
        <w:rPr>
          <w:b/>
          <w:sz w:val="22"/>
          <w:szCs w:val="22"/>
        </w:rPr>
      </w:pPr>
      <w:r w:rsidRPr="00876E81">
        <w:rPr>
          <w:b/>
          <w:bCs/>
          <w:sz w:val="22"/>
          <w:szCs w:val="22"/>
        </w:rPr>
        <w:t>СТЕПЕНЬ ВЕРОЯТНОСТИ БАНКРОТСТВА ПРЕДПРИЯТИЯ, ОПРЕДЕЛЯЕМОЙ ПО ИНДЕКСУ Э. Альтмана</w:t>
      </w:r>
    </w:p>
    <w:tbl>
      <w:tblPr>
        <w:tblW w:w="972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89"/>
        <w:gridCol w:w="5631"/>
      </w:tblGrid>
      <w:tr w:rsidR="007152C4" w:rsidRPr="00876E81">
        <w:trPr>
          <w:trHeight w:val="311"/>
          <w:tblCellSpacing w:w="0" w:type="dxa"/>
        </w:trPr>
        <w:tc>
          <w:tcPr>
            <w:tcW w:w="4089" w:type="dxa"/>
          </w:tcPr>
          <w:p w:rsidR="007152C4" w:rsidRPr="00876E81" w:rsidRDefault="007152C4" w:rsidP="00FF6FCA">
            <w:pPr>
              <w:jc w:val="center"/>
              <w:rPr>
                <w:sz w:val="22"/>
                <w:szCs w:val="22"/>
              </w:rPr>
            </w:pPr>
            <w:r w:rsidRPr="00876E81">
              <w:rPr>
                <w:sz w:val="22"/>
                <w:szCs w:val="22"/>
              </w:rPr>
              <w:t>Значение индекса «Z»</w:t>
            </w:r>
          </w:p>
        </w:tc>
        <w:tc>
          <w:tcPr>
            <w:tcW w:w="5631" w:type="dxa"/>
          </w:tcPr>
          <w:p w:rsidR="007152C4" w:rsidRPr="00876E81" w:rsidRDefault="007152C4" w:rsidP="00FF6FCA">
            <w:pPr>
              <w:jc w:val="center"/>
              <w:rPr>
                <w:sz w:val="22"/>
                <w:szCs w:val="22"/>
              </w:rPr>
            </w:pPr>
            <w:r w:rsidRPr="00876E81">
              <w:rPr>
                <w:sz w:val="22"/>
                <w:szCs w:val="22"/>
              </w:rPr>
              <w:t>Степень вероятности банкротства</w:t>
            </w:r>
          </w:p>
        </w:tc>
      </w:tr>
      <w:tr w:rsidR="007152C4" w:rsidRPr="00876E81">
        <w:trPr>
          <w:trHeight w:val="247"/>
          <w:tblCellSpacing w:w="0" w:type="dxa"/>
        </w:trPr>
        <w:tc>
          <w:tcPr>
            <w:tcW w:w="4089" w:type="dxa"/>
          </w:tcPr>
          <w:p w:rsidR="007152C4" w:rsidRPr="00876E81" w:rsidRDefault="007152C4" w:rsidP="00FF6FCA">
            <w:pPr>
              <w:jc w:val="center"/>
              <w:rPr>
                <w:sz w:val="22"/>
                <w:szCs w:val="22"/>
              </w:rPr>
            </w:pPr>
            <w:r w:rsidRPr="00876E81">
              <w:rPr>
                <w:sz w:val="22"/>
                <w:szCs w:val="22"/>
              </w:rPr>
              <w:t>1,8 и ниже</w:t>
            </w:r>
          </w:p>
        </w:tc>
        <w:tc>
          <w:tcPr>
            <w:tcW w:w="5631" w:type="dxa"/>
          </w:tcPr>
          <w:p w:rsidR="007152C4" w:rsidRPr="00876E81" w:rsidRDefault="007152C4" w:rsidP="00FF6FCA">
            <w:pPr>
              <w:jc w:val="center"/>
              <w:rPr>
                <w:sz w:val="22"/>
                <w:szCs w:val="22"/>
              </w:rPr>
            </w:pPr>
            <w:r w:rsidRPr="00876E81">
              <w:rPr>
                <w:sz w:val="22"/>
                <w:szCs w:val="22"/>
              </w:rPr>
              <w:t>Очень высокая</w:t>
            </w:r>
            <w:r w:rsidR="00FF6FCA" w:rsidRPr="00876E81">
              <w:rPr>
                <w:sz w:val="22"/>
                <w:szCs w:val="22"/>
              </w:rPr>
              <w:t>, 80-100%</w:t>
            </w:r>
          </w:p>
        </w:tc>
      </w:tr>
      <w:tr w:rsidR="007152C4" w:rsidRPr="00876E81">
        <w:trPr>
          <w:trHeight w:val="354"/>
          <w:tblCellSpacing w:w="0" w:type="dxa"/>
        </w:trPr>
        <w:tc>
          <w:tcPr>
            <w:tcW w:w="4089" w:type="dxa"/>
          </w:tcPr>
          <w:p w:rsidR="007152C4" w:rsidRPr="00876E81" w:rsidRDefault="007152C4" w:rsidP="00FF6FCA">
            <w:pPr>
              <w:jc w:val="center"/>
              <w:rPr>
                <w:sz w:val="22"/>
                <w:szCs w:val="22"/>
              </w:rPr>
            </w:pPr>
            <w:r w:rsidRPr="00876E81">
              <w:rPr>
                <w:sz w:val="22"/>
                <w:szCs w:val="22"/>
              </w:rPr>
              <w:t>От 1,81 до 2,6</w:t>
            </w:r>
          </w:p>
        </w:tc>
        <w:tc>
          <w:tcPr>
            <w:tcW w:w="5631" w:type="dxa"/>
          </w:tcPr>
          <w:p w:rsidR="007152C4" w:rsidRPr="00876E81" w:rsidRDefault="00FF6FCA" w:rsidP="00FF6FCA">
            <w:pPr>
              <w:jc w:val="center"/>
              <w:rPr>
                <w:sz w:val="22"/>
                <w:szCs w:val="22"/>
              </w:rPr>
            </w:pPr>
            <w:r w:rsidRPr="00876E81">
              <w:rPr>
                <w:sz w:val="22"/>
                <w:szCs w:val="22"/>
              </w:rPr>
              <w:t>Средняя, 35-50%</w:t>
            </w:r>
          </w:p>
        </w:tc>
      </w:tr>
      <w:tr w:rsidR="007152C4" w:rsidRPr="00876E81">
        <w:trPr>
          <w:trHeight w:val="280"/>
          <w:tblCellSpacing w:w="0" w:type="dxa"/>
        </w:trPr>
        <w:tc>
          <w:tcPr>
            <w:tcW w:w="4089" w:type="dxa"/>
          </w:tcPr>
          <w:p w:rsidR="007152C4" w:rsidRPr="00876E81" w:rsidRDefault="007152C4" w:rsidP="00FF6FCA">
            <w:pPr>
              <w:jc w:val="center"/>
              <w:rPr>
                <w:sz w:val="22"/>
                <w:szCs w:val="22"/>
              </w:rPr>
            </w:pPr>
            <w:r w:rsidRPr="00876E81">
              <w:rPr>
                <w:sz w:val="22"/>
                <w:szCs w:val="22"/>
              </w:rPr>
              <w:t>От 2,61 до 2,9</w:t>
            </w:r>
          </w:p>
        </w:tc>
        <w:tc>
          <w:tcPr>
            <w:tcW w:w="5631" w:type="dxa"/>
          </w:tcPr>
          <w:p w:rsidR="007152C4" w:rsidRPr="00876E81" w:rsidRDefault="00FF6FCA" w:rsidP="00FF6FCA">
            <w:pPr>
              <w:jc w:val="center"/>
              <w:rPr>
                <w:sz w:val="22"/>
                <w:szCs w:val="22"/>
              </w:rPr>
            </w:pPr>
            <w:r w:rsidRPr="00876E81">
              <w:rPr>
                <w:sz w:val="22"/>
                <w:szCs w:val="22"/>
              </w:rPr>
              <w:t>Вероятность невелика, 15-20%</w:t>
            </w:r>
          </w:p>
        </w:tc>
      </w:tr>
      <w:tr w:rsidR="007152C4" w:rsidRPr="00876E81">
        <w:trPr>
          <w:trHeight w:val="169"/>
          <w:tblCellSpacing w:w="0" w:type="dxa"/>
        </w:trPr>
        <w:tc>
          <w:tcPr>
            <w:tcW w:w="4089" w:type="dxa"/>
          </w:tcPr>
          <w:p w:rsidR="007152C4" w:rsidRPr="00876E81" w:rsidRDefault="007152C4" w:rsidP="00FF6FCA">
            <w:pPr>
              <w:jc w:val="center"/>
              <w:rPr>
                <w:sz w:val="22"/>
                <w:szCs w:val="22"/>
              </w:rPr>
            </w:pPr>
            <w:r w:rsidRPr="00876E81">
              <w:rPr>
                <w:sz w:val="22"/>
                <w:szCs w:val="22"/>
              </w:rPr>
              <w:t>От 2,91 до 3,0 и выше</w:t>
            </w:r>
          </w:p>
        </w:tc>
        <w:tc>
          <w:tcPr>
            <w:tcW w:w="5631" w:type="dxa"/>
          </w:tcPr>
          <w:p w:rsidR="007152C4" w:rsidRPr="00876E81" w:rsidRDefault="00FF6FCA" w:rsidP="00FF6FCA">
            <w:pPr>
              <w:jc w:val="center"/>
              <w:rPr>
                <w:sz w:val="22"/>
                <w:szCs w:val="22"/>
              </w:rPr>
            </w:pPr>
            <w:r w:rsidRPr="00876E81">
              <w:rPr>
                <w:sz w:val="22"/>
                <w:szCs w:val="22"/>
              </w:rPr>
              <w:t>Ситуация на предприятии стабильна, риск неплатежеспособности мал</w:t>
            </w:r>
          </w:p>
        </w:tc>
      </w:tr>
    </w:tbl>
    <w:p w:rsidR="007152C4" w:rsidRPr="00C3282C" w:rsidRDefault="007152C4" w:rsidP="007152C4">
      <w:pPr>
        <w:spacing w:line="360" w:lineRule="auto"/>
        <w:ind w:firstLine="708"/>
        <w:jc w:val="both"/>
        <w:rPr>
          <w:sz w:val="28"/>
          <w:szCs w:val="28"/>
        </w:rPr>
      </w:pPr>
    </w:p>
    <w:p w:rsidR="007152C4" w:rsidRPr="00C3282C" w:rsidRDefault="007152C4" w:rsidP="007152C4">
      <w:pPr>
        <w:spacing w:line="360" w:lineRule="auto"/>
        <w:ind w:firstLine="708"/>
        <w:jc w:val="both"/>
        <w:rPr>
          <w:sz w:val="28"/>
          <w:szCs w:val="28"/>
        </w:rPr>
      </w:pPr>
      <w:r w:rsidRPr="00C3282C">
        <w:rPr>
          <w:sz w:val="28"/>
          <w:szCs w:val="28"/>
        </w:rPr>
        <w:t>С учетом отраслевой специфики возможна и другая шкала, индекс интерпретации значения.</w:t>
      </w:r>
    </w:p>
    <w:p w:rsidR="007152C4" w:rsidRPr="00C3282C" w:rsidRDefault="007152C4" w:rsidP="00A846BE">
      <w:pPr>
        <w:spacing w:line="360" w:lineRule="auto"/>
        <w:jc w:val="center"/>
        <w:rPr>
          <w:b/>
          <w:sz w:val="28"/>
          <w:szCs w:val="28"/>
        </w:rPr>
      </w:pPr>
      <w:r w:rsidRPr="00C3282C">
        <w:rPr>
          <w:b/>
          <w:sz w:val="28"/>
          <w:szCs w:val="28"/>
        </w:rPr>
        <w:t>Анализ безубыточности предприятия</w:t>
      </w:r>
    </w:p>
    <w:p w:rsidR="007152C4" w:rsidRPr="00C3282C" w:rsidRDefault="007152C4" w:rsidP="007152C4">
      <w:pPr>
        <w:jc w:val="center"/>
        <w:rPr>
          <w:b/>
          <w:i/>
          <w:sz w:val="32"/>
          <w:szCs w:val="32"/>
        </w:rPr>
      </w:pPr>
    </w:p>
    <w:p w:rsidR="007152C4" w:rsidRPr="00C3282C" w:rsidRDefault="007152C4" w:rsidP="00A846BE">
      <w:pPr>
        <w:pStyle w:val="a7"/>
        <w:spacing w:before="0" w:beforeAutospacing="0" w:after="0" w:afterAutospacing="0" w:line="360" w:lineRule="auto"/>
        <w:ind w:firstLine="502"/>
        <w:jc w:val="both"/>
        <w:rPr>
          <w:sz w:val="28"/>
          <w:szCs w:val="28"/>
        </w:rPr>
      </w:pPr>
      <w:r w:rsidRPr="00C3282C">
        <w:rPr>
          <w:sz w:val="28"/>
          <w:szCs w:val="28"/>
        </w:rPr>
        <w:t>График безубыточности в различных его модификациях широко используется в современной экономике. Несомненным преимуществом этого метода является то, что с его помощью можно быстро получить довольно точный прогноз основных показателей деятельности предприятия при изменении условий на рынке.</w:t>
      </w:r>
    </w:p>
    <w:p w:rsidR="007152C4" w:rsidRPr="00C3282C" w:rsidRDefault="007152C4" w:rsidP="00A846BE">
      <w:pPr>
        <w:pStyle w:val="a7"/>
        <w:spacing w:before="0" w:beforeAutospacing="0" w:after="0" w:afterAutospacing="0" w:line="360" w:lineRule="auto"/>
        <w:ind w:firstLine="502"/>
        <w:jc w:val="both"/>
        <w:rPr>
          <w:sz w:val="28"/>
          <w:szCs w:val="28"/>
        </w:rPr>
      </w:pPr>
      <w:r w:rsidRPr="00C3282C">
        <w:rPr>
          <w:sz w:val="28"/>
          <w:szCs w:val="28"/>
        </w:rPr>
        <w:lastRenderedPageBreak/>
        <w:t>При построении графика безубыточности предполагается, что не происходит изменений цен на сырье и продукцию за период, на который осуществляется планирование; постоянные издержки считаются неизменными в ограниченном диапазоне объема продаж; переменные издержки на единицу продукции не изменяются при изменении объема продаж; продажи осуществляются достаточно равномерно.</w:t>
      </w:r>
    </w:p>
    <w:p w:rsidR="007152C4" w:rsidRPr="00C3282C" w:rsidRDefault="007152C4" w:rsidP="00A846BE">
      <w:pPr>
        <w:pStyle w:val="a7"/>
        <w:spacing w:before="0" w:beforeAutospacing="0" w:after="0" w:afterAutospacing="0" w:line="360" w:lineRule="auto"/>
        <w:ind w:firstLine="502"/>
        <w:jc w:val="both"/>
        <w:rPr>
          <w:sz w:val="28"/>
          <w:szCs w:val="28"/>
        </w:rPr>
      </w:pPr>
      <w:r w:rsidRPr="00C3282C">
        <w:rPr>
          <w:sz w:val="28"/>
          <w:szCs w:val="28"/>
        </w:rPr>
        <w:t xml:space="preserve">При построении графика по горизонтальной оси откладывается объем производства в единицах изделий или в процентах использования производственной мощности, а по вертикальной </w:t>
      </w:r>
      <w:r w:rsidRPr="00C3282C">
        <w:rPr>
          <w:sz w:val="28"/>
          <w:szCs w:val="28"/>
        </w:rPr>
        <w:t> затраты на производство и доход. Затраты откладываются с подразделением на постоянные (ПОИ) и переменные (ПИ). Кроме линий постоянных и переменных издержек, на графике отображаются валовые издержки (ВИ) и выручка от реализации продукции (ВР).</w:t>
      </w:r>
    </w:p>
    <w:p w:rsidR="007152C4" w:rsidRPr="00C3282C" w:rsidRDefault="007152C4" w:rsidP="00A846BE">
      <w:pPr>
        <w:spacing w:line="360" w:lineRule="auto"/>
        <w:ind w:firstLine="709"/>
        <w:jc w:val="both"/>
        <w:rPr>
          <w:sz w:val="28"/>
          <w:szCs w:val="28"/>
        </w:rPr>
      </w:pPr>
      <w:r w:rsidRPr="00C3282C">
        <w:rPr>
          <w:sz w:val="28"/>
          <w:szCs w:val="28"/>
        </w:rPr>
        <w:t>Уравнение затрат на производство выглядит следующим образом:</w:t>
      </w:r>
    </w:p>
    <w:p w:rsidR="007152C4" w:rsidRPr="00C3282C" w:rsidRDefault="007152C4" w:rsidP="007152C4">
      <w:pPr>
        <w:spacing w:line="360" w:lineRule="auto"/>
        <w:ind w:firstLine="709"/>
        <w:jc w:val="center"/>
        <w:rPr>
          <w:sz w:val="28"/>
          <w:szCs w:val="28"/>
        </w:rPr>
      </w:pPr>
      <w:r w:rsidRPr="00C3282C">
        <w:rPr>
          <w:sz w:val="28"/>
          <w:szCs w:val="28"/>
        </w:rPr>
        <w:t xml:space="preserve">у = а + </w:t>
      </w:r>
      <w:r w:rsidRPr="00C3282C">
        <w:rPr>
          <w:sz w:val="28"/>
          <w:szCs w:val="28"/>
          <w:lang w:val="en-US"/>
        </w:rPr>
        <w:t>b</w:t>
      </w:r>
      <w:r w:rsidRPr="00C3282C">
        <w:rPr>
          <w:sz w:val="28"/>
          <w:szCs w:val="28"/>
        </w:rPr>
        <w:t xml:space="preserve">х                                     </w:t>
      </w:r>
    </w:p>
    <w:p w:rsidR="007152C4" w:rsidRPr="00C3282C" w:rsidRDefault="007152C4" w:rsidP="007152C4">
      <w:pPr>
        <w:spacing w:line="360" w:lineRule="auto"/>
        <w:ind w:firstLine="709"/>
        <w:jc w:val="both"/>
        <w:rPr>
          <w:sz w:val="28"/>
          <w:szCs w:val="28"/>
        </w:rPr>
      </w:pPr>
      <w:r w:rsidRPr="00C3282C">
        <w:rPr>
          <w:sz w:val="28"/>
          <w:szCs w:val="28"/>
        </w:rPr>
        <w:t xml:space="preserve">где а - постоянные расходы; </w:t>
      </w:r>
    </w:p>
    <w:p w:rsidR="007152C4" w:rsidRPr="00C3282C" w:rsidRDefault="007152C4" w:rsidP="007152C4">
      <w:pPr>
        <w:spacing w:line="360" w:lineRule="auto"/>
        <w:ind w:firstLine="709"/>
        <w:jc w:val="both"/>
        <w:rPr>
          <w:sz w:val="28"/>
          <w:szCs w:val="28"/>
        </w:rPr>
      </w:pPr>
      <w:r w:rsidRPr="00C3282C">
        <w:rPr>
          <w:sz w:val="28"/>
          <w:szCs w:val="28"/>
        </w:rPr>
        <w:t xml:space="preserve">      </w:t>
      </w:r>
      <w:r w:rsidRPr="00C3282C">
        <w:rPr>
          <w:sz w:val="28"/>
          <w:szCs w:val="28"/>
          <w:lang w:val="en-US"/>
        </w:rPr>
        <w:t>b</w:t>
      </w:r>
      <w:r w:rsidRPr="00C3282C">
        <w:rPr>
          <w:sz w:val="28"/>
          <w:szCs w:val="28"/>
        </w:rPr>
        <w:t xml:space="preserve"> - переменные расходы на единицу продукции; </w:t>
      </w:r>
    </w:p>
    <w:p w:rsidR="007152C4" w:rsidRPr="00C3282C" w:rsidRDefault="007152C4" w:rsidP="007152C4">
      <w:pPr>
        <w:spacing w:line="360" w:lineRule="auto"/>
        <w:ind w:firstLine="709"/>
        <w:jc w:val="both"/>
        <w:rPr>
          <w:sz w:val="28"/>
          <w:szCs w:val="28"/>
        </w:rPr>
      </w:pPr>
      <w:r w:rsidRPr="00C3282C">
        <w:rPr>
          <w:sz w:val="28"/>
          <w:szCs w:val="28"/>
        </w:rPr>
        <w:t xml:space="preserve">      х - количество проданной продукции.</w:t>
      </w:r>
    </w:p>
    <w:p w:rsidR="007152C4" w:rsidRPr="00C3282C" w:rsidRDefault="007152C4" w:rsidP="007152C4">
      <w:pPr>
        <w:spacing w:line="360" w:lineRule="auto"/>
        <w:ind w:firstLine="851"/>
        <w:jc w:val="both"/>
        <w:rPr>
          <w:sz w:val="28"/>
          <w:szCs w:val="28"/>
        </w:rPr>
      </w:pPr>
      <w:r w:rsidRPr="00C3282C">
        <w:rPr>
          <w:sz w:val="28"/>
          <w:szCs w:val="28"/>
        </w:rPr>
        <w:t xml:space="preserve">Выполним анализ соотношение переменных и постоянных затрат на производство в следующей таблице </w:t>
      </w:r>
      <w:r w:rsidR="00A846BE">
        <w:rPr>
          <w:sz w:val="28"/>
          <w:szCs w:val="28"/>
        </w:rPr>
        <w:t>13</w:t>
      </w:r>
      <w:r w:rsidRPr="00C3282C">
        <w:rPr>
          <w:sz w:val="28"/>
          <w:szCs w:val="28"/>
        </w:rPr>
        <w:t>.</w:t>
      </w:r>
    </w:p>
    <w:p w:rsidR="007152C4" w:rsidRPr="00876E81" w:rsidRDefault="007152C4" w:rsidP="007152C4">
      <w:pPr>
        <w:spacing w:line="360" w:lineRule="auto"/>
        <w:ind w:firstLine="851"/>
        <w:jc w:val="right"/>
        <w:rPr>
          <w:sz w:val="22"/>
          <w:szCs w:val="22"/>
        </w:rPr>
      </w:pPr>
      <w:r w:rsidRPr="00876E81">
        <w:rPr>
          <w:sz w:val="22"/>
          <w:szCs w:val="22"/>
        </w:rPr>
        <w:t xml:space="preserve">Таблица </w:t>
      </w:r>
      <w:r w:rsidR="00A846BE" w:rsidRPr="00876E81">
        <w:rPr>
          <w:sz w:val="22"/>
          <w:szCs w:val="22"/>
        </w:rPr>
        <w:t>13</w:t>
      </w:r>
    </w:p>
    <w:p w:rsidR="007152C4" w:rsidRPr="00876E81" w:rsidRDefault="007152C4" w:rsidP="007152C4">
      <w:pPr>
        <w:spacing w:line="360" w:lineRule="auto"/>
        <w:jc w:val="center"/>
        <w:rPr>
          <w:b/>
          <w:sz w:val="22"/>
          <w:szCs w:val="22"/>
        </w:rPr>
      </w:pPr>
      <w:r w:rsidRPr="00876E81">
        <w:rPr>
          <w:b/>
          <w:sz w:val="22"/>
          <w:szCs w:val="22"/>
        </w:rPr>
        <w:t>Анализ соотношения переменных и постоянных затрат</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2"/>
        <w:gridCol w:w="1014"/>
        <w:gridCol w:w="1015"/>
        <w:gridCol w:w="1837"/>
      </w:tblGrid>
      <w:tr w:rsidR="007152C4" w:rsidRPr="00876E81">
        <w:trPr>
          <w:trHeight w:val="71"/>
        </w:trPr>
        <w:tc>
          <w:tcPr>
            <w:tcW w:w="5602" w:type="dxa"/>
            <w:vMerge w:val="restart"/>
            <w:shd w:val="clear" w:color="auto" w:fill="auto"/>
            <w:vAlign w:val="center"/>
          </w:tcPr>
          <w:p w:rsidR="007152C4" w:rsidRPr="00876E81" w:rsidRDefault="007152C4" w:rsidP="007152C4">
            <w:pPr>
              <w:jc w:val="center"/>
              <w:rPr>
                <w:sz w:val="22"/>
                <w:szCs w:val="22"/>
              </w:rPr>
            </w:pPr>
            <w:r w:rsidRPr="00876E81">
              <w:rPr>
                <w:sz w:val="22"/>
                <w:szCs w:val="22"/>
              </w:rPr>
              <w:t>Наименование показателя</w:t>
            </w:r>
          </w:p>
        </w:tc>
        <w:tc>
          <w:tcPr>
            <w:tcW w:w="2029" w:type="dxa"/>
            <w:gridSpan w:val="2"/>
            <w:shd w:val="clear" w:color="auto" w:fill="auto"/>
            <w:noWrap/>
            <w:vAlign w:val="center"/>
          </w:tcPr>
          <w:p w:rsidR="007152C4" w:rsidRPr="00876E81" w:rsidRDefault="007152C4" w:rsidP="007152C4">
            <w:pPr>
              <w:jc w:val="center"/>
              <w:rPr>
                <w:sz w:val="22"/>
                <w:szCs w:val="22"/>
              </w:rPr>
            </w:pPr>
            <w:r w:rsidRPr="00876E81">
              <w:rPr>
                <w:sz w:val="22"/>
                <w:szCs w:val="22"/>
              </w:rPr>
              <w:t>Годы</w:t>
            </w:r>
          </w:p>
        </w:tc>
        <w:tc>
          <w:tcPr>
            <w:tcW w:w="1837" w:type="dxa"/>
            <w:shd w:val="clear" w:color="auto" w:fill="auto"/>
            <w:noWrap/>
            <w:vAlign w:val="center"/>
          </w:tcPr>
          <w:p w:rsidR="007152C4" w:rsidRPr="00876E81" w:rsidRDefault="007152C4" w:rsidP="007152C4">
            <w:pPr>
              <w:jc w:val="center"/>
              <w:rPr>
                <w:sz w:val="22"/>
                <w:szCs w:val="22"/>
              </w:rPr>
            </w:pPr>
            <w:r w:rsidRPr="00876E81">
              <w:rPr>
                <w:sz w:val="22"/>
                <w:szCs w:val="22"/>
              </w:rPr>
              <w:t xml:space="preserve">Изменение </w:t>
            </w:r>
          </w:p>
        </w:tc>
      </w:tr>
      <w:tr w:rsidR="007152C4" w:rsidRPr="00876E81">
        <w:trPr>
          <w:trHeight w:val="71"/>
        </w:trPr>
        <w:tc>
          <w:tcPr>
            <w:tcW w:w="5602" w:type="dxa"/>
            <w:vMerge/>
            <w:vAlign w:val="center"/>
          </w:tcPr>
          <w:p w:rsidR="007152C4" w:rsidRPr="00876E81" w:rsidRDefault="007152C4" w:rsidP="007152C4">
            <w:pPr>
              <w:jc w:val="center"/>
              <w:rPr>
                <w:sz w:val="22"/>
                <w:szCs w:val="22"/>
              </w:rPr>
            </w:pPr>
          </w:p>
        </w:tc>
        <w:tc>
          <w:tcPr>
            <w:tcW w:w="1014" w:type="dxa"/>
            <w:shd w:val="clear" w:color="auto" w:fill="auto"/>
            <w:vAlign w:val="center"/>
          </w:tcPr>
          <w:p w:rsidR="007152C4" w:rsidRPr="00876E81" w:rsidRDefault="00A846BE" w:rsidP="007152C4">
            <w:pPr>
              <w:jc w:val="center"/>
              <w:rPr>
                <w:sz w:val="22"/>
                <w:szCs w:val="22"/>
              </w:rPr>
            </w:pPr>
            <w:r w:rsidRPr="00876E81">
              <w:rPr>
                <w:sz w:val="22"/>
                <w:szCs w:val="22"/>
              </w:rPr>
              <w:t>20…</w:t>
            </w:r>
          </w:p>
        </w:tc>
        <w:tc>
          <w:tcPr>
            <w:tcW w:w="1015" w:type="dxa"/>
            <w:shd w:val="clear" w:color="auto" w:fill="auto"/>
            <w:vAlign w:val="center"/>
          </w:tcPr>
          <w:p w:rsidR="007152C4" w:rsidRPr="00876E81" w:rsidRDefault="00A846BE" w:rsidP="007152C4">
            <w:pPr>
              <w:jc w:val="center"/>
              <w:rPr>
                <w:sz w:val="22"/>
                <w:szCs w:val="22"/>
              </w:rPr>
            </w:pPr>
            <w:r w:rsidRPr="00876E81">
              <w:rPr>
                <w:sz w:val="22"/>
                <w:szCs w:val="22"/>
              </w:rPr>
              <w:t>20…</w:t>
            </w:r>
          </w:p>
        </w:tc>
        <w:tc>
          <w:tcPr>
            <w:tcW w:w="1837" w:type="dxa"/>
            <w:shd w:val="clear" w:color="auto" w:fill="auto"/>
            <w:vAlign w:val="center"/>
          </w:tcPr>
          <w:p w:rsidR="007152C4" w:rsidRPr="00876E81" w:rsidRDefault="007152C4" w:rsidP="007152C4">
            <w:pPr>
              <w:jc w:val="center"/>
              <w:rPr>
                <w:sz w:val="22"/>
                <w:szCs w:val="22"/>
              </w:rPr>
            </w:pPr>
            <w:r w:rsidRPr="00876E81">
              <w:rPr>
                <w:sz w:val="22"/>
                <w:szCs w:val="22"/>
              </w:rPr>
              <w:t>20</w:t>
            </w:r>
            <w:r w:rsidR="00A846BE" w:rsidRPr="00876E81">
              <w:rPr>
                <w:sz w:val="22"/>
                <w:szCs w:val="22"/>
              </w:rPr>
              <w:t>..</w:t>
            </w:r>
            <w:r w:rsidRPr="00876E81">
              <w:rPr>
                <w:sz w:val="22"/>
                <w:szCs w:val="22"/>
              </w:rPr>
              <w:t>-20</w:t>
            </w:r>
            <w:r w:rsidR="00A846BE" w:rsidRPr="00876E81">
              <w:rPr>
                <w:sz w:val="22"/>
                <w:szCs w:val="22"/>
              </w:rPr>
              <w:t>..</w:t>
            </w:r>
          </w:p>
        </w:tc>
      </w:tr>
      <w:tr w:rsidR="00A846BE" w:rsidRPr="00876E81">
        <w:trPr>
          <w:trHeight w:val="71"/>
        </w:trPr>
        <w:tc>
          <w:tcPr>
            <w:tcW w:w="5602" w:type="dxa"/>
            <w:vAlign w:val="center"/>
          </w:tcPr>
          <w:p w:rsidR="00A846BE" w:rsidRPr="00876E81" w:rsidRDefault="00A846BE" w:rsidP="00A846BE">
            <w:pPr>
              <w:rPr>
                <w:sz w:val="22"/>
                <w:szCs w:val="22"/>
              </w:rPr>
            </w:pPr>
            <w:r w:rsidRPr="00876E81">
              <w:rPr>
                <w:sz w:val="22"/>
                <w:szCs w:val="22"/>
              </w:rPr>
              <w:t>1. Выручка от реализации продукции, т.р.</w:t>
            </w:r>
          </w:p>
        </w:tc>
        <w:tc>
          <w:tcPr>
            <w:tcW w:w="1014" w:type="dxa"/>
            <w:shd w:val="clear" w:color="auto" w:fill="auto"/>
            <w:vAlign w:val="center"/>
          </w:tcPr>
          <w:p w:rsidR="00A846BE" w:rsidRPr="00876E81" w:rsidRDefault="00A846BE" w:rsidP="007152C4">
            <w:pPr>
              <w:jc w:val="center"/>
              <w:rPr>
                <w:sz w:val="22"/>
                <w:szCs w:val="22"/>
              </w:rPr>
            </w:pPr>
          </w:p>
        </w:tc>
        <w:tc>
          <w:tcPr>
            <w:tcW w:w="1015" w:type="dxa"/>
            <w:shd w:val="clear" w:color="auto" w:fill="auto"/>
            <w:vAlign w:val="center"/>
          </w:tcPr>
          <w:p w:rsidR="00A846BE" w:rsidRPr="00876E81" w:rsidRDefault="00A846BE" w:rsidP="007152C4">
            <w:pPr>
              <w:jc w:val="center"/>
              <w:rPr>
                <w:sz w:val="22"/>
                <w:szCs w:val="22"/>
              </w:rPr>
            </w:pPr>
          </w:p>
        </w:tc>
        <w:tc>
          <w:tcPr>
            <w:tcW w:w="1837" w:type="dxa"/>
            <w:shd w:val="clear" w:color="auto" w:fill="auto"/>
            <w:vAlign w:val="center"/>
          </w:tcPr>
          <w:p w:rsidR="00A846BE" w:rsidRPr="00876E81" w:rsidRDefault="00A846BE" w:rsidP="007152C4">
            <w:pPr>
              <w:jc w:val="center"/>
              <w:rPr>
                <w:sz w:val="22"/>
                <w:szCs w:val="22"/>
              </w:rPr>
            </w:pPr>
          </w:p>
        </w:tc>
      </w:tr>
      <w:tr w:rsidR="007152C4" w:rsidRPr="00876E81">
        <w:trPr>
          <w:trHeight w:val="342"/>
        </w:trPr>
        <w:tc>
          <w:tcPr>
            <w:tcW w:w="5602" w:type="dxa"/>
            <w:shd w:val="clear" w:color="auto" w:fill="auto"/>
          </w:tcPr>
          <w:p w:rsidR="007152C4" w:rsidRPr="00876E81" w:rsidRDefault="00A846BE" w:rsidP="007152C4">
            <w:pPr>
              <w:rPr>
                <w:sz w:val="22"/>
                <w:szCs w:val="22"/>
              </w:rPr>
            </w:pPr>
            <w:r w:rsidRPr="00876E81">
              <w:rPr>
                <w:sz w:val="22"/>
                <w:szCs w:val="22"/>
              </w:rPr>
              <w:t xml:space="preserve">2. </w:t>
            </w:r>
            <w:r w:rsidR="007152C4" w:rsidRPr="00876E81">
              <w:rPr>
                <w:sz w:val="22"/>
                <w:szCs w:val="22"/>
              </w:rPr>
              <w:t>Затраты на производство и реализацию продукции</w:t>
            </w:r>
            <w:r w:rsidRPr="00876E81">
              <w:rPr>
                <w:sz w:val="22"/>
                <w:szCs w:val="22"/>
              </w:rPr>
              <w:t>, т.р.</w:t>
            </w:r>
          </w:p>
        </w:tc>
        <w:tc>
          <w:tcPr>
            <w:tcW w:w="1014" w:type="dxa"/>
            <w:shd w:val="clear" w:color="auto" w:fill="auto"/>
            <w:vAlign w:val="center"/>
          </w:tcPr>
          <w:p w:rsidR="007152C4" w:rsidRPr="00876E81" w:rsidRDefault="007152C4" w:rsidP="007152C4">
            <w:pPr>
              <w:jc w:val="center"/>
              <w:rPr>
                <w:sz w:val="22"/>
                <w:szCs w:val="22"/>
              </w:rPr>
            </w:pPr>
          </w:p>
        </w:tc>
        <w:tc>
          <w:tcPr>
            <w:tcW w:w="1015" w:type="dxa"/>
            <w:shd w:val="clear" w:color="auto" w:fill="auto"/>
            <w:vAlign w:val="center"/>
          </w:tcPr>
          <w:p w:rsidR="007152C4" w:rsidRPr="00876E81" w:rsidRDefault="007152C4" w:rsidP="007152C4">
            <w:pPr>
              <w:jc w:val="center"/>
              <w:rPr>
                <w:sz w:val="22"/>
                <w:szCs w:val="22"/>
              </w:rPr>
            </w:pPr>
          </w:p>
        </w:tc>
        <w:tc>
          <w:tcPr>
            <w:tcW w:w="1837" w:type="dxa"/>
            <w:shd w:val="clear" w:color="auto" w:fill="auto"/>
            <w:vAlign w:val="center"/>
          </w:tcPr>
          <w:p w:rsidR="007152C4" w:rsidRPr="00876E81" w:rsidRDefault="007152C4" w:rsidP="007152C4">
            <w:pPr>
              <w:jc w:val="center"/>
              <w:rPr>
                <w:sz w:val="22"/>
                <w:szCs w:val="22"/>
              </w:rPr>
            </w:pPr>
          </w:p>
        </w:tc>
      </w:tr>
      <w:tr w:rsidR="007152C4" w:rsidRPr="00876E81">
        <w:trPr>
          <w:trHeight w:val="197"/>
        </w:trPr>
        <w:tc>
          <w:tcPr>
            <w:tcW w:w="5602" w:type="dxa"/>
            <w:shd w:val="clear" w:color="auto" w:fill="auto"/>
          </w:tcPr>
          <w:p w:rsidR="007152C4" w:rsidRPr="00876E81" w:rsidRDefault="00A846BE" w:rsidP="007152C4">
            <w:pPr>
              <w:rPr>
                <w:sz w:val="22"/>
                <w:szCs w:val="22"/>
              </w:rPr>
            </w:pPr>
            <w:r w:rsidRPr="00876E81">
              <w:rPr>
                <w:sz w:val="22"/>
                <w:szCs w:val="22"/>
              </w:rPr>
              <w:t>2.1.</w:t>
            </w:r>
            <w:r w:rsidR="007152C4" w:rsidRPr="00876E81">
              <w:rPr>
                <w:sz w:val="22"/>
                <w:szCs w:val="22"/>
              </w:rPr>
              <w:t>Переменные затраты</w:t>
            </w:r>
            <w:r w:rsidRPr="00876E81">
              <w:rPr>
                <w:sz w:val="22"/>
                <w:szCs w:val="22"/>
              </w:rPr>
              <w:t>, всего</w:t>
            </w:r>
          </w:p>
        </w:tc>
        <w:tc>
          <w:tcPr>
            <w:tcW w:w="1014" w:type="dxa"/>
            <w:shd w:val="clear" w:color="auto" w:fill="auto"/>
            <w:vAlign w:val="center"/>
          </w:tcPr>
          <w:p w:rsidR="007152C4" w:rsidRPr="00876E81" w:rsidRDefault="007152C4" w:rsidP="007152C4">
            <w:pPr>
              <w:jc w:val="center"/>
              <w:rPr>
                <w:sz w:val="22"/>
                <w:szCs w:val="22"/>
              </w:rPr>
            </w:pPr>
          </w:p>
        </w:tc>
        <w:tc>
          <w:tcPr>
            <w:tcW w:w="1015" w:type="dxa"/>
            <w:shd w:val="clear" w:color="auto" w:fill="auto"/>
            <w:vAlign w:val="center"/>
          </w:tcPr>
          <w:p w:rsidR="007152C4" w:rsidRPr="00876E81" w:rsidRDefault="007152C4" w:rsidP="007152C4">
            <w:pPr>
              <w:jc w:val="center"/>
              <w:rPr>
                <w:sz w:val="22"/>
                <w:szCs w:val="22"/>
              </w:rPr>
            </w:pPr>
          </w:p>
        </w:tc>
        <w:tc>
          <w:tcPr>
            <w:tcW w:w="1837" w:type="dxa"/>
            <w:shd w:val="clear" w:color="auto" w:fill="auto"/>
            <w:vAlign w:val="center"/>
          </w:tcPr>
          <w:p w:rsidR="007152C4" w:rsidRPr="00876E81" w:rsidRDefault="007152C4" w:rsidP="007152C4">
            <w:pPr>
              <w:jc w:val="center"/>
              <w:rPr>
                <w:sz w:val="22"/>
                <w:szCs w:val="22"/>
              </w:rPr>
            </w:pPr>
          </w:p>
        </w:tc>
      </w:tr>
      <w:tr w:rsidR="007152C4" w:rsidRPr="00876E81">
        <w:trPr>
          <w:trHeight w:val="71"/>
        </w:trPr>
        <w:tc>
          <w:tcPr>
            <w:tcW w:w="5602" w:type="dxa"/>
            <w:shd w:val="clear" w:color="auto" w:fill="auto"/>
          </w:tcPr>
          <w:p w:rsidR="007152C4" w:rsidRPr="00876E81" w:rsidRDefault="007152C4" w:rsidP="007152C4">
            <w:pPr>
              <w:rPr>
                <w:sz w:val="22"/>
                <w:szCs w:val="22"/>
              </w:rPr>
            </w:pPr>
            <w:r w:rsidRPr="00876E81">
              <w:rPr>
                <w:sz w:val="22"/>
                <w:szCs w:val="22"/>
              </w:rPr>
              <w:t>2.</w:t>
            </w:r>
            <w:r w:rsidR="00A846BE" w:rsidRPr="00876E81">
              <w:rPr>
                <w:sz w:val="22"/>
                <w:szCs w:val="22"/>
              </w:rPr>
              <w:t>2</w:t>
            </w:r>
            <w:r w:rsidRPr="00876E81">
              <w:rPr>
                <w:sz w:val="22"/>
                <w:szCs w:val="22"/>
              </w:rPr>
              <w:t xml:space="preserve">. </w:t>
            </w:r>
            <w:r w:rsidR="00A846BE" w:rsidRPr="00876E81">
              <w:rPr>
                <w:sz w:val="22"/>
                <w:szCs w:val="22"/>
              </w:rPr>
              <w:t>Переменные затраты на единицу продукции</w:t>
            </w:r>
          </w:p>
        </w:tc>
        <w:tc>
          <w:tcPr>
            <w:tcW w:w="1014" w:type="dxa"/>
            <w:shd w:val="clear" w:color="auto" w:fill="auto"/>
            <w:vAlign w:val="center"/>
          </w:tcPr>
          <w:p w:rsidR="007152C4" w:rsidRPr="00876E81" w:rsidRDefault="007152C4" w:rsidP="007152C4">
            <w:pPr>
              <w:jc w:val="center"/>
              <w:rPr>
                <w:sz w:val="22"/>
                <w:szCs w:val="22"/>
              </w:rPr>
            </w:pPr>
          </w:p>
        </w:tc>
        <w:tc>
          <w:tcPr>
            <w:tcW w:w="1015" w:type="dxa"/>
            <w:shd w:val="clear" w:color="auto" w:fill="auto"/>
            <w:vAlign w:val="center"/>
          </w:tcPr>
          <w:p w:rsidR="007152C4" w:rsidRPr="00876E81" w:rsidRDefault="007152C4" w:rsidP="007152C4">
            <w:pPr>
              <w:jc w:val="center"/>
              <w:rPr>
                <w:sz w:val="22"/>
                <w:szCs w:val="22"/>
              </w:rPr>
            </w:pPr>
          </w:p>
        </w:tc>
        <w:tc>
          <w:tcPr>
            <w:tcW w:w="1837" w:type="dxa"/>
            <w:shd w:val="clear" w:color="auto" w:fill="auto"/>
            <w:vAlign w:val="center"/>
          </w:tcPr>
          <w:p w:rsidR="007152C4" w:rsidRPr="00876E81" w:rsidRDefault="007152C4" w:rsidP="007152C4">
            <w:pPr>
              <w:jc w:val="center"/>
              <w:rPr>
                <w:sz w:val="22"/>
                <w:szCs w:val="22"/>
              </w:rPr>
            </w:pPr>
          </w:p>
        </w:tc>
      </w:tr>
      <w:tr w:rsidR="007152C4" w:rsidRPr="00876E81">
        <w:trPr>
          <w:trHeight w:val="172"/>
        </w:trPr>
        <w:tc>
          <w:tcPr>
            <w:tcW w:w="5602" w:type="dxa"/>
            <w:shd w:val="clear" w:color="auto" w:fill="auto"/>
          </w:tcPr>
          <w:p w:rsidR="007152C4" w:rsidRPr="00876E81" w:rsidRDefault="00A846BE" w:rsidP="007152C4">
            <w:pPr>
              <w:rPr>
                <w:sz w:val="22"/>
                <w:szCs w:val="22"/>
              </w:rPr>
            </w:pPr>
            <w:r w:rsidRPr="00876E81">
              <w:rPr>
                <w:sz w:val="22"/>
                <w:szCs w:val="22"/>
              </w:rPr>
              <w:t xml:space="preserve">2.3. </w:t>
            </w:r>
            <w:r w:rsidR="007152C4" w:rsidRPr="00876E81">
              <w:rPr>
                <w:sz w:val="22"/>
                <w:szCs w:val="22"/>
              </w:rPr>
              <w:t>Постоянные затраты</w:t>
            </w:r>
            <w:r w:rsidRPr="00876E81">
              <w:rPr>
                <w:sz w:val="22"/>
                <w:szCs w:val="22"/>
              </w:rPr>
              <w:t>, всего</w:t>
            </w:r>
          </w:p>
        </w:tc>
        <w:tc>
          <w:tcPr>
            <w:tcW w:w="1014" w:type="dxa"/>
            <w:shd w:val="clear" w:color="auto" w:fill="auto"/>
            <w:vAlign w:val="center"/>
          </w:tcPr>
          <w:p w:rsidR="007152C4" w:rsidRPr="00876E81" w:rsidRDefault="007152C4" w:rsidP="007152C4">
            <w:pPr>
              <w:jc w:val="center"/>
              <w:rPr>
                <w:sz w:val="22"/>
                <w:szCs w:val="22"/>
              </w:rPr>
            </w:pPr>
          </w:p>
        </w:tc>
        <w:tc>
          <w:tcPr>
            <w:tcW w:w="1015" w:type="dxa"/>
            <w:shd w:val="clear" w:color="auto" w:fill="auto"/>
            <w:vAlign w:val="center"/>
          </w:tcPr>
          <w:p w:rsidR="007152C4" w:rsidRPr="00876E81" w:rsidRDefault="007152C4" w:rsidP="007152C4">
            <w:pPr>
              <w:jc w:val="center"/>
              <w:rPr>
                <w:sz w:val="22"/>
                <w:szCs w:val="22"/>
              </w:rPr>
            </w:pPr>
          </w:p>
        </w:tc>
        <w:tc>
          <w:tcPr>
            <w:tcW w:w="1837" w:type="dxa"/>
            <w:shd w:val="clear" w:color="auto" w:fill="auto"/>
            <w:vAlign w:val="center"/>
          </w:tcPr>
          <w:p w:rsidR="007152C4" w:rsidRPr="00876E81" w:rsidRDefault="007152C4" w:rsidP="007152C4">
            <w:pPr>
              <w:jc w:val="center"/>
              <w:rPr>
                <w:sz w:val="22"/>
                <w:szCs w:val="22"/>
              </w:rPr>
            </w:pPr>
          </w:p>
        </w:tc>
      </w:tr>
      <w:tr w:rsidR="007152C4" w:rsidRPr="00876E81">
        <w:trPr>
          <w:trHeight w:val="71"/>
        </w:trPr>
        <w:tc>
          <w:tcPr>
            <w:tcW w:w="5602" w:type="dxa"/>
            <w:shd w:val="clear" w:color="auto" w:fill="auto"/>
          </w:tcPr>
          <w:p w:rsidR="007152C4" w:rsidRPr="00876E81" w:rsidRDefault="00A846BE" w:rsidP="007152C4">
            <w:pPr>
              <w:rPr>
                <w:sz w:val="22"/>
                <w:szCs w:val="22"/>
              </w:rPr>
            </w:pPr>
            <w:r w:rsidRPr="00876E81">
              <w:rPr>
                <w:sz w:val="22"/>
                <w:szCs w:val="22"/>
              </w:rPr>
              <w:t>3</w:t>
            </w:r>
            <w:r w:rsidR="007152C4" w:rsidRPr="00876E81">
              <w:rPr>
                <w:sz w:val="22"/>
                <w:szCs w:val="22"/>
              </w:rPr>
              <w:t xml:space="preserve">. </w:t>
            </w:r>
            <w:r w:rsidRPr="00876E81">
              <w:rPr>
                <w:sz w:val="22"/>
                <w:szCs w:val="22"/>
              </w:rPr>
              <w:t>Точка безубыточности, шт.</w:t>
            </w:r>
          </w:p>
        </w:tc>
        <w:tc>
          <w:tcPr>
            <w:tcW w:w="1014" w:type="dxa"/>
            <w:shd w:val="clear" w:color="auto" w:fill="auto"/>
            <w:vAlign w:val="center"/>
          </w:tcPr>
          <w:p w:rsidR="007152C4" w:rsidRPr="00876E81" w:rsidRDefault="007152C4" w:rsidP="007152C4">
            <w:pPr>
              <w:jc w:val="center"/>
              <w:rPr>
                <w:sz w:val="22"/>
                <w:szCs w:val="22"/>
              </w:rPr>
            </w:pPr>
          </w:p>
        </w:tc>
        <w:tc>
          <w:tcPr>
            <w:tcW w:w="1015" w:type="dxa"/>
            <w:shd w:val="clear" w:color="auto" w:fill="auto"/>
            <w:vAlign w:val="center"/>
          </w:tcPr>
          <w:p w:rsidR="007152C4" w:rsidRPr="00876E81" w:rsidRDefault="007152C4" w:rsidP="007152C4">
            <w:pPr>
              <w:jc w:val="center"/>
              <w:rPr>
                <w:sz w:val="22"/>
                <w:szCs w:val="22"/>
              </w:rPr>
            </w:pPr>
          </w:p>
        </w:tc>
        <w:tc>
          <w:tcPr>
            <w:tcW w:w="1837" w:type="dxa"/>
            <w:shd w:val="clear" w:color="auto" w:fill="auto"/>
            <w:vAlign w:val="center"/>
          </w:tcPr>
          <w:p w:rsidR="007152C4" w:rsidRPr="00876E81" w:rsidRDefault="007152C4" w:rsidP="007152C4">
            <w:pPr>
              <w:jc w:val="center"/>
              <w:rPr>
                <w:sz w:val="22"/>
                <w:szCs w:val="22"/>
              </w:rPr>
            </w:pPr>
          </w:p>
        </w:tc>
      </w:tr>
      <w:tr w:rsidR="00A846BE" w:rsidRPr="00876E81">
        <w:trPr>
          <w:trHeight w:val="71"/>
        </w:trPr>
        <w:tc>
          <w:tcPr>
            <w:tcW w:w="5602" w:type="dxa"/>
            <w:shd w:val="clear" w:color="auto" w:fill="auto"/>
          </w:tcPr>
          <w:p w:rsidR="00A846BE" w:rsidRPr="00876E81" w:rsidRDefault="00A846BE" w:rsidP="007152C4">
            <w:pPr>
              <w:rPr>
                <w:sz w:val="22"/>
                <w:szCs w:val="22"/>
              </w:rPr>
            </w:pPr>
            <w:r w:rsidRPr="00876E81">
              <w:rPr>
                <w:sz w:val="22"/>
                <w:szCs w:val="22"/>
              </w:rPr>
              <w:t>4. Порог рентабельности, т.р.</w:t>
            </w:r>
          </w:p>
        </w:tc>
        <w:tc>
          <w:tcPr>
            <w:tcW w:w="1014" w:type="dxa"/>
            <w:shd w:val="clear" w:color="auto" w:fill="auto"/>
            <w:vAlign w:val="center"/>
          </w:tcPr>
          <w:p w:rsidR="00A846BE" w:rsidRPr="00876E81" w:rsidRDefault="00A846BE" w:rsidP="007152C4">
            <w:pPr>
              <w:jc w:val="center"/>
              <w:rPr>
                <w:sz w:val="22"/>
                <w:szCs w:val="22"/>
              </w:rPr>
            </w:pPr>
          </w:p>
        </w:tc>
        <w:tc>
          <w:tcPr>
            <w:tcW w:w="1015" w:type="dxa"/>
            <w:shd w:val="clear" w:color="auto" w:fill="auto"/>
            <w:vAlign w:val="center"/>
          </w:tcPr>
          <w:p w:rsidR="00A846BE" w:rsidRPr="00876E81" w:rsidRDefault="00A846BE" w:rsidP="007152C4">
            <w:pPr>
              <w:jc w:val="center"/>
              <w:rPr>
                <w:sz w:val="22"/>
                <w:szCs w:val="22"/>
              </w:rPr>
            </w:pPr>
          </w:p>
        </w:tc>
        <w:tc>
          <w:tcPr>
            <w:tcW w:w="1837" w:type="dxa"/>
            <w:shd w:val="clear" w:color="auto" w:fill="auto"/>
            <w:vAlign w:val="center"/>
          </w:tcPr>
          <w:p w:rsidR="00A846BE" w:rsidRPr="00876E81" w:rsidRDefault="00A846BE" w:rsidP="007152C4">
            <w:pPr>
              <w:jc w:val="center"/>
              <w:rPr>
                <w:sz w:val="22"/>
                <w:szCs w:val="22"/>
              </w:rPr>
            </w:pPr>
          </w:p>
        </w:tc>
      </w:tr>
      <w:tr w:rsidR="00A846BE" w:rsidRPr="00876E81">
        <w:trPr>
          <w:trHeight w:val="71"/>
        </w:trPr>
        <w:tc>
          <w:tcPr>
            <w:tcW w:w="5602" w:type="dxa"/>
            <w:shd w:val="clear" w:color="auto" w:fill="auto"/>
          </w:tcPr>
          <w:p w:rsidR="00A846BE" w:rsidRPr="00876E81" w:rsidRDefault="00A846BE" w:rsidP="007152C4">
            <w:pPr>
              <w:rPr>
                <w:sz w:val="22"/>
                <w:szCs w:val="22"/>
              </w:rPr>
            </w:pPr>
            <w:r w:rsidRPr="00876E81">
              <w:rPr>
                <w:sz w:val="22"/>
                <w:szCs w:val="22"/>
              </w:rPr>
              <w:t>5. Запас финансовой прочности, т.р.</w:t>
            </w:r>
          </w:p>
        </w:tc>
        <w:tc>
          <w:tcPr>
            <w:tcW w:w="1014" w:type="dxa"/>
            <w:shd w:val="clear" w:color="auto" w:fill="auto"/>
            <w:vAlign w:val="center"/>
          </w:tcPr>
          <w:p w:rsidR="00A846BE" w:rsidRPr="00876E81" w:rsidRDefault="00A846BE" w:rsidP="007152C4">
            <w:pPr>
              <w:jc w:val="center"/>
              <w:rPr>
                <w:sz w:val="22"/>
                <w:szCs w:val="22"/>
              </w:rPr>
            </w:pPr>
          </w:p>
        </w:tc>
        <w:tc>
          <w:tcPr>
            <w:tcW w:w="1015" w:type="dxa"/>
            <w:shd w:val="clear" w:color="auto" w:fill="auto"/>
            <w:vAlign w:val="center"/>
          </w:tcPr>
          <w:p w:rsidR="00A846BE" w:rsidRPr="00876E81" w:rsidRDefault="00A846BE" w:rsidP="007152C4">
            <w:pPr>
              <w:jc w:val="center"/>
              <w:rPr>
                <w:sz w:val="22"/>
                <w:szCs w:val="22"/>
              </w:rPr>
            </w:pPr>
          </w:p>
        </w:tc>
        <w:tc>
          <w:tcPr>
            <w:tcW w:w="1837" w:type="dxa"/>
            <w:shd w:val="clear" w:color="auto" w:fill="auto"/>
            <w:vAlign w:val="center"/>
          </w:tcPr>
          <w:p w:rsidR="00A846BE" w:rsidRPr="00876E81" w:rsidRDefault="00A846BE" w:rsidP="007152C4">
            <w:pPr>
              <w:jc w:val="center"/>
              <w:rPr>
                <w:sz w:val="22"/>
                <w:szCs w:val="22"/>
              </w:rPr>
            </w:pPr>
          </w:p>
        </w:tc>
      </w:tr>
      <w:tr w:rsidR="00A846BE" w:rsidRPr="00876E81">
        <w:trPr>
          <w:trHeight w:val="71"/>
        </w:trPr>
        <w:tc>
          <w:tcPr>
            <w:tcW w:w="5602" w:type="dxa"/>
            <w:shd w:val="clear" w:color="auto" w:fill="auto"/>
          </w:tcPr>
          <w:p w:rsidR="00A846BE" w:rsidRPr="00876E81" w:rsidRDefault="00A846BE" w:rsidP="007152C4">
            <w:pPr>
              <w:rPr>
                <w:sz w:val="22"/>
                <w:szCs w:val="22"/>
              </w:rPr>
            </w:pPr>
            <w:r w:rsidRPr="00876E81">
              <w:rPr>
                <w:sz w:val="22"/>
                <w:szCs w:val="22"/>
              </w:rPr>
              <w:t>6. Операционный рычаг</w:t>
            </w:r>
          </w:p>
        </w:tc>
        <w:tc>
          <w:tcPr>
            <w:tcW w:w="1014" w:type="dxa"/>
            <w:shd w:val="clear" w:color="auto" w:fill="auto"/>
            <w:vAlign w:val="center"/>
          </w:tcPr>
          <w:p w:rsidR="00A846BE" w:rsidRPr="00876E81" w:rsidRDefault="00A846BE" w:rsidP="007152C4">
            <w:pPr>
              <w:jc w:val="center"/>
              <w:rPr>
                <w:sz w:val="22"/>
                <w:szCs w:val="22"/>
              </w:rPr>
            </w:pPr>
          </w:p>
        </w:tc>
        <w:tc>
          <w:tcPr>
            <w:tcW w:w="1015" w:type="dxa"/>
            <w:shd w:val="clear" w:color="auto" w:fill="auto"/>
            <w:vAlign w:val="center"/>
          </w:tcPr>
          <w:p w:rsidR="00A846BE" w:rsidRPr="00876E81" w:rsidRDefault="00A846BE" w:rsidP="007152C4">
            <w:pPr>
              <w:jc w:val="center"/>
              <w:rPr>
                <w:sz w:val="22"/>
                <w:szCs w:val="22"/>
              </w:rPr>
            </w:pPr>
          </w:p>
        </w:tc>
        <w:tc>
          <w:tcPr>
            <w:tcW w:w="1837" w:type="dxa"/>
            <w:shd w:val="clear" w:color="auto" w:fill="auto"/>
            <w:vAlign w:val="center"/>
          </w:tcPr>
          <w:p w:rsidR="00A846BE" w:rsidRPr="00876E81" w:rsidRDefault="00A846BE" w:rsidP="007152C4">
            <w:pPr>
              <w:jc w:val="center"/>
              <w:rPr>
                <w:sz w:val="22"/>
                <w:szCs w:val="22"/>
              </w:rPr>
            </w:pPr>
          </w:p>
        </w:tc>
      </w:tr>
    </w:tbl>
    <w:p w:rsidR="007152C4" w:rsidRPr="00C3282C" w:rsidRDefault="007152C4" w:rsidP="007152C4">
      <w:pPr>
        <w:spacing w:line="360" w:lineRule="auto"/>
        <w:ind w:firstLine="709"/>
        <w:jc w:val="both"/>
        <w:rPr>
          <w:sz w:val="28"/>
          <w:szCs w:val="28"/>
        </w:rPr>
      </w:pPr>
    </w:p>
    <w:p w:rsidR="00A846BE" w:rsidRDefault="00A846BE" w:rsidP="007152C4">
      <w:pPr>
        <w:spacing w:line="360" w:lineRule="auto"/>
        <w:ind w:firstLine="709"/>
        <w:jc w:val="both"/>
        <w:rPr>
          <w:sz w:val="28"/>
          <w:szCs w:val="28"/>
        </w:rPr>
      </w:pPr>
      <w:r>
        <w:rPr>
          <w:sz w:val="28"/>
          <w:szCs w:val="28"/>
        </w:rPr>
        <w:t>Точка безубыточности рассчитывается по формуле:</w:t>
      </w:r>
    </w:p>
    <w:p w:rsidR="0070428D" w:rsidRPr="00803F5F" w:rsidRDefault="00F155FC" w:rsidP="0070428D">
      <w:pPr>
        <w:spacing w:line="360" w:lineRule="auto"/>
        <w:ind w:firstLine="284"/>
        <w:jc w:val="center"/>
        <w:rPr>
          <w:sz w:val="28"/>
          <w:szCs w:val="28"/>
        </w:rPr>
      </w:pPr>
      <w:r>
        <w:rPr>
          <w:i/>
          <w:sz w:val="28"/>
          <w:szCs w:val="28"/>
        </w:rPr>
        <w:lastRenderedPageBreak/>
        <w:t>ТБ</w:t>
      </w:r>
      <w:r w:rsidR="0070428D" w:rsidRPr="00803F5F">
        <w:rPr>
          <w:i/>
          <w:sz w:val="28"/>
          <w:szCs w:val="28"/>
        </w:rPr>
        <w:t xml:space="preserve"> =</w:t>
      </w:r>
      <w:r w:rsidR="0070428D" w:rsidRPr="00803F5F">
        <w:rPr>
          <w:sz w:val="28"/>
          <w:szCs w:val="28"/>
        </w:rPr>
        <w:t xml:space="preserve"> </w:t>
      </w:r>
      <w:r w:rsidR="0070428D" w:rsidRPr="00803F5F">
        <w:rPr>
          <w:position w:val="-30"/>
          <w:sz w:val="28"/>
          <w:szCs w:val="28"/>
        </w:rPr>
        <w:object w:dxaOrig="12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33.75pt" o:ole="">
            <v:imagedata r:id="rId9" o:title=""/>
          </v:shape>
          <o:OLEObject Type="Embed" ProgID="Equation.3" ShapeID="_x0000_i1025" DrawAspect="Content" ObjectID="_1468418197" r:id="rId10"/>
        </w:object>
      </w:r>
    </w:p>
    <w:p w:rsidR="0070428D" w:rsidRDefault="0070428D" w:rsidP="0070428D">
      <w:pPr>
        <w:spacing w:line="360" w:lineRule="auto"/>
        <w:ind w:firstLine="284"/>
        <w:jc w:val="both"/>
        <w:rPr>
          <w:sz w:val="26"/>
          <w:szCs w:val="26"/>
        </w:rPr>
      </w:pPr>
      <w:r w:rsidRPr="00084817">
        <w:rPr>
          <w:sz w:val="26"/>
          <w:szCs w:val="26"/>
        </w:rPr>
        <w:t xml:space="preserve">где </w:t>
      </w:r>
      <w:r w:rsidR="00F155FC">
        <w:rPr>
          <w:sz w:val="26"/>
          <w:szCs w:val="26"/>
        </w:rPr>
        <w:t>ТБ</w:t>
      </w:r>
      <w:r w:rsidRPr="006A380C">
        <w:rPr>
          <w:i/>
          <w:sz w:val="26"/>
          <w:szCs w:val="26"/>
        </w:rPr>
        <w:t xml:space="preserve"> </w:t>
      </w:r>
      <w:r w:rsidRPr="00084817">
        <w:rPr>
          <w:sz w:val="26"/>
          <w:szCs w:val="26"/>
        </w:rPr>
        <w:t>– безубыточный объем продаж (точка безубыточности, критическая точка)</w:t>
      </w:r>
    </w:p>
    <w:p w:rsidR="0070428D" w:rsidRDefault="0070428D" w:rsidP="0070428D">
      <w:pPr>
        <w:spacing w:line="360" w:lineRule="auto"/>
        <w:ind w:firstLine="284"/>
        <w:jc w:val="both"/>
        <w:rPr>
          <w:sz w:val="26"/>
          <w:szCs w:val="26"/>
        </w:rPr>
      </w:pPr>
      <w:r w:rsidRPr="0070428D">
        <w:rPr>
          <w:i/>
          <w:sz w:val="26"/>
          <w:szCs w:val="26"/>
        </w:rPr>
        <w:t>ПостЗ</w:t>
      </w:r>
      <w:r>
        <w:rPr>
          <w:sz w:val="26"/>
          <w:szCs w:val="26"/>
        </w:rPr>
        <w:t xml:space="preserve"> – постоянные затраты</w:t>
      </w:r>
    </w:p>
    <w:p w:rsidR="0070428D" w:rsidRDefault="0070428D" w:rsidP="0070428D">
      <w:pPr>
        <w:spacing w:line="360" w:lineRule="auto"/>
        <w:ind w:firstLine="284"/>
        <w:jc w:val="both"/>
        <w:rPr>
          <w:sz w:val="26"/>
          <w:szCs w:val="26"/>
        </w:rPr>
      </w:pPr>
      <w:r w:rsidRPr="0070428D">
        <w:rPr>
          <w:i/>
          <w:sz w:val="26"/>
          <w:szCs w:val="26"/>
        </w:rPr>
        <w:t xml:space="preserve">Ц </w:t>
      </w:r>
      <w:r>
        <w:rPr>
          <w:sz w:val="26"/>
          <w:szCs w:val="26"/>
        </w:rPr>
        <w:t>– средняя цена по предприятию</w:t>
      </w:r>
    </w:p>
    <w:p w:rsidR="0070428D" w:rsidRPr="00084817" w:rsidRDefault="0070428D" w:rsidP="0070428D">
      <w:pPr>
        <w:spacing w:line="360" w:lineRule="auto"/>
        <w:ind w:firstLine="284"/>
        <w:jc w:val="both"/>
        <w:rPr>
          <w:sz w:val="26"/>
          <w:szCs w:val="26"/>
        </w:rPr>
      </w:pPr>
      <w:r w:rsidRPr="0070428D">
        <w:rPr>
          <w:i/>
          <w:sz w:val="26"/>
          <w:szCs w:val="26"/>
        </w:rPr>
        <w:t xml:space="preserve">ПерЗед </w:t>
      </w:r>
      <w:r>
        <w:rPr>
          <w:sz w:val="26"/>
          <w:szCs w:val="26"/>
        </w:rPr>
        <w:t>– переменные затраты на единицу</w:t>
      </w:r>
    </w:p>
    <w:p w:rsidR="006A380C" w:rsidRDefault="006A380C" w:rsidP="007152C4">
      <w:pPr>
        <w:spacing w:line="360" w:lineRule="auto"/>
        <w:ind w:firstLine="709"/>
        <w:jc w:val="both"/>
        <w:rPr>
          <w:sz w:val="28"/>
          <w:szCs w:val="28"/>
        </w:rPr>
      </w:pPr>
      <w:r w:rsidRPr="007D7757">
        <w:rPr>
          <w:b/>
          <w:sz w:val="28"/>
          <w:szCs w:val="28"/>
        </w:rPr>
        <w:t>Точка безубыточности</w:t>
      </w:r>
      <w:r>
        <w:rPr>
          <w:sz w:val="28"/>
          <w:szCs w:val="28"/>
        </w:rPr>
        <w:t xml:space="preserve"> показывает, сколько единиц продукции нужно произвести, чтобы не оказаться в убытке.</w:t>
      </w:r>
    </w:p>
    <w:p w:rsidR="006A380C" w:rsidRDefault="006A380C" w:rsidP="006A380C">
      <w:pPr>
        <w:spacing w:line="360" w:lineRule="auto"/>
        <w:ind w:firstLine="709"/>
        <w:jc w:val="both"/>
        <w:rPr>
          <w:sz w:val="28"/>
          <w:szCs w:val="28"/>
        </w:rPr>
      </w:pPr>
      <w:r w:rsidRPr="007D7757">
        <w:rPr>
          <w:b/>
          <w:sz w:val="28"/>
          <w:szCs w:val="28"/>
        </w:rPr>
        <w:t>Порог рентабельности</w:t>
      </w:r>
      <w:r>
        <w:rPr>
          <w:sz w:val="28"/>
          <w:szCs w:val="28"/>
        </w:rPr>
        <w:t xml:space="preserve"> показывает, сколько выручки от реализации продукции необходимо получить, чтобы не оказаться в убытке. Другими словами, он показывает, на какую сумму нужно продать продукцию для обеспечения безубыточности.</w:t>
      </w:r>
    </w:p>
    <w:p w:rsidR="006A380C" w:rsidRPr="006A380C" w:rsidRDefault="006A380C" w:rsidP="006A380C">
      <w:pPr>
        <w:pStyle w:val="a7"/>
        <w:shd w:val="clear" w:color="auto" w:fill="FFFFFF"/>
        <w:jc w:val="center"/>
        <w:rPr>
          <w:sz w:val="28"/>
          <w:szCs w:val="28"/>
          <w:vertAlign w:val="subscript"/>
        </w:rPr>
      </w:pPr>
      <w:r w:rsidRPr="006A380C">
        <w:rPr>
          <w:sz w:val="28"/>
          <w:szCs w:val="28"/>
        </w:rPr>
        <w:t>Порог рентабельности = Постоянные расходы / К</w:t>
      </w:r>
      <w:r w:rsidRPr="006A380C">
        <w:rPr>
          <w:sz w:val="28"/>
          <w:szCs w:val="28"/>
          <w:vertAlign w:val="subscript"/>
        </w:rPr>
        <w:t>валовой маржи</w:t>
      </w:r>
    </w:p>
    <w:p w:rsidR="006A380C" w:rsidRPr="006A380C" w:rsidRDefault="006A380C" w:rsidP="006A380C">
      <w:pPr>
        <w:pStyle w:val="a7"/>
        <w:shd w:val="clear" w:color="auto" w:fill="FFFFFF"/>
        <w:jc w:val="center"/>
        <w:rPr>
          <w:sz w:val="28"/>
          <w:szCs w:val="28"/>
        </w:rPr>
      </w:pPr>
      <w:r w:rsidRPr="006A380C">
        <w:rPr>
          <w:sz w:val="28"/>
          <w:szCs w:val="28"/>
        </w:rPr>
        <w:t>К</w:t>
      </w:r>
      <w:r w:rsidRPr="006A380C">
        <w:rPr>
          <w:sz w:val="28"/>
          <w:szCs w:val="28"/>
          <w:vertAlign w:val="subscript"/>
        </w:rPr>
        <w:t>валовой маржи</w:t>
      </w:r>
      <w:r w:rsidRPr="006A380C">
        <w:rPr>
          <w:rStyle w:val="apple-converted-space"/>
          <w:rFonts w:eastAsia="Calibri"/>
          <w:sz w:val="28"/>
          <w:szCs w:val="28"/>
        </w:rPr>
        <w:t> </w:t>
      </w:r>
      <w:r w:rsidRPr="006A380C">
        <w:rPr>
          <w:sz w:val="28"/>
          <w:szCs w:val="28"/>
        </w:rPr>
        <w:t>= Валовая маржа / Выручка от реализации</w:t>
      </w:r>
    </w:p>
    <w:p w:rsidR="006A380C" w:rsidRPr="006A380C" w:rsidRDefault="006A380C" w:rsidP="006A380C">
      <w:pPr>
        <w:pStyle w:val="a7"/>
        <w:shd w:val="clear" w:color="auto" w:fill="FFFFFF"/>
        <w:jc w:val="center"/>
        <w:rPr>
          <w:sz w:val="28"/>
          <w:szCs w:val="28"/>
        </w:rPr>
      </w:pPr>
      <w:r w:rsidRPr="006A380C">
        <w:rPr>
          <w:sz w:val="28"/>
          <w:szCs w:val="28"/>
        </w:rPr>
        <w:t>Валовая маржа  = Выручка от реализации — Переменные затраты</w:t>
      </w:r>
    </w:p>
    <w:p w:rsidR="006A380C" w:rsidRPr="006A380C" w:rsidRDefault="006A380C" w:rsidP="006A380C">
      <w:pPr>
        <w:pStyle w:val="a7"/>
        <w:shd w:val="clear" w:color="auto" w:fill="FFFFFF"/>
        <w:jc w:val="center"/>
        <w:rPr>
          <w:sz w:val="28"/>
          <w:szCs w:val="28"/>
        </w:rPr>
      </w:pPr>
      <w:r w:rsidRPr="006A380C">
        <w:rPr>
          <w:sz w:val="28"/>
          <w:szCs w:val="28"/>
        </w:rPr>
        <w:t xml:space="preserve">Или </w:t>
      </w:r>
    </w:p>
    <w:p w:rsidR="006A380C" w:rsidRPr="006A380C" w:rsidRDefault="006A380C" w:rsidP="006A380C">
      <w:pPr>
        <w:pStyle w:val="a7"/>
        <w:shd w:val="clear" w:color="auto" w:fill="FFFFFF"/>
        <w:jc w:val="center"/>
        <w:rPr>
          <w:sz w:val="28"/>
          <w:szCs w:val="28"/>
        </w:rPr>
      </w:pPr>
      <w:r w:rsidRPr="006A380C">
        <w:rPr>
          <w:sz w:val="28"/>
          <w:szCs w:val="28"/>
        </w:rPr>
        <w:t xml:space="preserve">Вклад (сумма покрытия) = Прибыль от реализации + Постоянные затраты </w:t>
      </w:r>
    </w:p>
    <w:p w:rsidR="00A846BE" w:rsidRDefault="007D7757" w:rsidP="007152C4">
      <w:pPr>
        <w:spacing w:line="360" w:lineRule="auto"/>
        <w:ind w:firstLine="709"/>
        <w:jc w:val="both"/>
        <w:rPr>
          <w:sz w:val="28"/>
          <w:szCs w:val="28"/>
        </w:rPr>
      </w:pPr>
      <w:r w:rsidRPr="007D7757">
        <w:rPr>
          <w:b/>
          <w:sz w:val="28"/>
          <w:szCs w:val="28"/>
        </w:rPr>
        <w:t>Запас финансовой прочности</w:t>
      </w:r>
      <w:r>
        <w:rPr>
          <w:b/>
          <w:sz w:val="28"/>
          <w:szCs w:val="28"/>
        </w:rPr>
        <w:t xml:space="preserve"> </w:t>
      </w:r>
      <w:r w:rsidRPr="00A600DD">
        <w:rPr>
          <w:sz w:val="28"/>
          <w:szCs w:val="28"/>
        </w:rPr>
        <w:t>показывает, что у предприятия есть запас финансовой устойчивости, а значит, и прибыль. Но чем ниже разница между выручкой и порогом рентабельности, тем больше риск получить убытки</w:t>
      </w:r>
      <w:r>
        <w:rPr>
          <w:sz w:val="28"/>
          <w:szCs w:val="28"/>
        </w:rPr>
        <w:t>.</w:t>
      </w:r>
      <w:r>
        <w:t>.</w:t>
      </w:r>
      <w:r w:rsidR="006A380C">
        <w:rPr>
          <w:sz w:val="28"/>
          <w:szCs w:val="28"/>
        </w:rPr>
        <w:t xml:space="preserve">  </w:t>
      </w:r>
    </w:p>
    <w:p w:rsidR="007D7757" w:rsidRDefault="007D7757" w:rsidP="00302520">
      <w:pPr>
        <w:pStyle w:val="a7"/>
        <w:shd w:val="clear" w:color="auto" w:fill="FFFFFF"/>
        <w:spacing w:before="0" w:beforeAutospacing="0" w:after="0" w:afterAutospacing="0"/>
        <w:jc w:val="center"/>
        <w:rPr>
          <w:b/>
          <w:sz w:val="26"/>
          <w:szCs w:val="26"/>
        </w:rPr>
      </w:pPr>
      <w:r w:rsidRPr="00302520">
        <w:rPr>
          <w:b/>
          <w:sz w:val="26"/>
          <w:szCs w:val="26"/>
        </w:rPr>
        <w:t xml:space="preserve">Запас финансовой прочности = Выручка от реализации </w:t>
      </w:r>
      <w:r w:rsidR="00302520">
        <w:rPr>
          <w:b/>
          <w:sz w:val="26"/>
          <w:szCs w:val="26"/>
        </w:rPr>
        <w:t>-</w:t>
      </w:r>
      <w:r w:rsidRPr="00302520">
        <w:rPr>
          <w:b/>
          <w:sz w:val="26"/>
          <w:szCs w:val="26"/>
        </w:rPr>
        <w:t xml:space="preserve"> Порог рентабельности</w:t>
      </w:r>
    </w:p>
    <w:p w:rsidR="00F155FC" w:rsidRDefault="00F155FC" w:rsidP="00302520">
      <w:pPr>
        <w:pStyle w:val="a7"/>
        <w:shd w:val="clear" w:color="auto" w:fill="FFFFFF"/>
        <w:spacing w:before="0" w:beforeAutospacing="0" w:after="0" w:afterAutospacing="0"/>
        <w:jc w:val="center"/>
        <w:rPr>
          <w:b/>
          <w:sz w:val="26"/>
          <w:szCs w:val="26"/>
        </w:rPr>
      </w:pPr>
    </w:p>
    <w:p w:rsidR="00F155FC" w:rsidRPr="00CE62A8" w:rsidRDefault="00F155FC" w:rsidP="00F155FC">
      <w:pPr>
        <w:pStyle w:val="a7"/>
        <w:shd w:val="clear" w:color="auto" w:fill="FFFFFF"/>
        <w:spacing w:before="0" w:beforeAutospacing="0" w:after="0" w:afterAutospacing="0" w:line="360" w:lineRule="auto"/>
        <w:ind w:firstLine="709"/>
        <w:rPr>
          <w:sz w:val="28"/>
          <w:szCs w:val="28"/>
        </w:rPr>
      </w:pPr>
      <w:r w:rsidRPr="00CE62A8">
        <w:rPr>
          <w:b/>
          <w:sz w:val="28"/>
          <w:szCs w:val="28"/>
        </w:rPr>
        <w:t xml:space="preserve">Пример. </w:t>
      </w:r>
      <w:r w:rsidRPr="00CE62A8">
        <w:rPr>
          <w:sz w:val="28"/>
          <w:szCs w:val="28"/>
        </w:rPr>
        <w:t>Пусть компания реализует 4000 изделий за период. Выручка от реализации составила при этом 2000 т.р., переменные затраты – 1100 т.р. постоянные затраты – 860 т.р. Рассчитать точку безубыточности, порог рентабельности, запас финансовой прочности. Обозначить на графике.</w:t>
      </w:r>
    </w:p>
    <w:p w:rsidR="00F155FC" w:rsidRPr="00CE62A8" w:rsidRDefault="00F155FC" w:rsidP="00F155FC">
      <w:pPr>
        <w:pStyle w:val="a7"/>
        <w:shd w:val="clear" w:color="auto" w:fill="FFFFFF"/>
        <w:spacing w:before="0" w:beforeAutospacing="0" w:after="0" w:afterAutospacing="0" w:line="360" w:lineRule="auto"/>
        <w:ind w:firstLine="709"/>
        <w:rPr>
          <w:sz w:val="28"/>
          <w:szCs w:val="28"/>
        </w:rPr>
      </w:pPr>
      <w:r w:rsidRPr="00CE62A8">
        <w:rPr>
          <w:sz w:val="28"/>
          <w:szCs w:val="28"/>
        </w:rPr>
        <w:t xml:space="preserve">По вышеуказанным формулам, рассчитали что </w:t>
      </w:r>
    </w:p>
    <w:p w:rsidR="00F155FC" w:rsidRDefault="00F155FC" w:rsidP="00CD242B">
      <w:pPr>
        <w:pStyle w:val="a7"/>
        <w:shd w:val="clear" w:color="auto" w:fill="FFFFFF"/>
        <w:spacing w:before="0" w:beforeAutospacing="0" w:after="0" w:afterAutospacing="0" w:line="360" w:lineRule="auto"/>
        <w:ind w:firstLine="709"/>
        <w:jc w:val="center"/>
        <w:rPr>
          <w:sz w:val="28"/>
          <w:szCs w:val="28"/>
        </w:rPr>
      </w:pPr>
      <w:r>
        <w:rPr>
          <w:sz w:val="26"/>
          <w:szCs w:val="26"/>
        </w:rPr>
        <w:lastRenderedPageBreak/>
        <w:t xml:space="preserve">ТБ = </w:t>
      </w:r>
      <w:r w:rsidRPr="00803F5F">
        <w:rPr>
          <w:position w:val="-30"/>
          <w:sz w:val="28"/>
          <w:szCs w:val="28"/>
        </w:rPr>
        <w:object w:dxaOrig="1240" w:dyaOrig="680">
          <v:shape id="_x0000_i1026" type="#_x0000_t75" style="width:62.25pt;height:33.75pt" o:ole="">
            <v:imagedata r:id="rId9" o:title=""/>
          </v:shape>
          <o:OLEObject Type="Embed" ProgID="Equation.3" ShapeID="_x0000_i1026" DrawAspect="Content" ObjectID="_1468418198" r:id="rId11"/>
        </w:object>
      </w:r>
    </w:p>
    <w:p w:rsidR="00F155FC" w:rsidRDefault="00F155FC" w:rsidP="00F155FC">
      <w:pPr>
        <w:pStyle w:val="a7"/>
        <w:shd w:val="clear" w:color="auto" w:fill="FFFFFF"/>
        <w:spacing w:before="0" w:beforeAutospacing="0" w:after="0" w:afterAutospacing="0" w:line="360" w:lineRule="auto"/>
        <w:ind w:firstLine="709"/>
        <w:rPr>
          <w:sz w:val="28"/>
          <w:szCs w:val="28"/>
        </w:rPr>
      </w:pPr>
      <w:r>
        <w:rPr>
          <w:sz w:val="28"/>
          <w:szCs w:val="28"/>
        </w:rPr>
        <w:t>ТБ = 860 т.р. /(0,5р.-0,275р.) = 3822 шт.</w:t>
      </w:r>
    </w:p>
    <w:p w:rsidR="00F155FC" w:rsidRDefault="00F155FC" w:rsidP="00F155FC">
      <w:pPr>
        <w:pStyle w:val="a7"/>
        <w:shd w:val="clear" w:color="auto" w:fill="FFFFFF"/>
        <w:spacing w:before="0" w:beforeAutospacing="0" w:after="0" w:afterAutospacing="0" w:line="360" w:lineRule="auto"/>
        <w:ind w:firstLine="709"/>
        <w:rPr>
          <w:sz w:val="28"/>
          <w:szCs w:val="28"/>
        </w:rPr>
      </w:pPr>
      <w:r>
        <w:rPr>
          <w:sz w:val="28"/>
          <w:szCs w:val="28"/>
        </w:rPr>
        <w:t>Цену изделия мы получаем из формулы Вр = Ц*</w:t>
      </w:r>
      <w:r>
        <w:rPr>
          <w:sz w:val="28"/>
          <w:szCs w:val="28"/>
          <w:lang w:val="en-US"/>
        </w:rPr>
        <w:t>V</w:t>
      </w:r>
    </w:p>
    <w:p w:rsidR="00F155FC" w:rsidRDefault="00F155FC" w:rsidP="00F155FC">
      <w:pPr>
        <w:pStyle w:val="a7"/>
        <w:shd w:val="clear" w:color="auto" w:fill="FFFFFF"/>
        <w:spacing w:before="0" w:beforeAutospacing="0" w:after="0" w:afterAutospacing="0" w:line="360" w:lineRule="auto"/>
        <w:ind w:firstLine="709"/>
        <w:rPr>
          <w:sz w:val="28"/>
          <w:szCs w:val="28"/>
        </w:rPr>
      </w:pPr>
      <w:r>
        <w:rPr>
          <w:sz w:val="28"/>
          <w:szCs w:val="28"/>
        </w:rPr>
        <w:t xml:space="preserve"> 2000 т.р.= Ц*4000т.р., отсюда Ц =0, 5 р.</w:t>
      </w:r>
    </w:p>
    <w:p w:rsidR="00F155FC" w:rsidRDefault="00F155FC" w:rsidP="00CD242B">
      <w:pPr>
        <w:pStyle w:val="a7"/>
        <w:shd w:val="clear" w:color="auto" w:fill="FFFFFF"/>
        <w:spacing w:before="0" w:beforeAutospacing="0" w:after="0" w:afterAutospacing="0" w:line="360" w:lineRule="auto"/>
        <w:ind w:firstLine="709"/>
        <w:rPr>
          <w:sz w:val="28"/>
          <w:szCs w:val="28"/>
          <w:lang w:val="en-US"/>
        </w:rPr>
      </w:pPr>
      <w:r>
        <w:rPr>
          <w:sz w:val="28"/>
          <w:szCs w:val="28"/>
        </w:rPr>
        <w:t xml:space="preserve">Переменные затраты на единицу получаем из формулы </w:t>
      </w:r>
    </w:p>
    <w:p w:rsidR="00F155FC" w:rsidRPr="00F155FC" w:rsidRDefault="00F155FC" w:rsidP="00CD242B">
      <w:pPr>
        <w:pStyle w:val="a7"/>
        <w:shd w:val="clear" w:color="auto" w:fill="FFFFFF"/>
        <w:spacing w:before="0" w:beforeAutospacing="0" w:after="0" w:afterAutospacing="0" w:line="360" w:lineRule="auto"/>
        <w:ind w:firstLine="709"/>
        <w:rPr>
          <w:sz w:val="26"/>
          <w:szCs w:val="26"/>
        </w:rPr>
      </w:pPr>
      <w:r>
        <w:rPr>
          <w:sz w:val="28"/>
          <w:szCs w:val="28"/>
        </w:rPr>
        <w:t>ПерЗ = ПерЗед*</w:t>
      </w:r>
      <w:r>
        <w:rPr>
          <w:sz w:val="28"/>
          <w:szCs w:val="28"/>
          <w:lang w:val="en-US"/>
        </w:rPr>
        <w:t>V</w:t>
      </w:r>
      <w:r>
        <w:rPr>
          <w:sz w:val="28"/>
          <w:szCs w:val="28"/>
        </w:rPr>
        <w:t>, т.е. 1100 = ПерЗед*4000, отсюда ПерЗед = 0, 275 р.</w:t>
      </w:r>
    </w:p>
    <w:p w:rsidR="00302520" w:rsidRDefault="00CD242B" w:rsidP="00CD242B">
      <w:pPr>
        <w:pStyle w:val="a7"/>
        <w:shd w:val="clear" w:color="auto" w:fill="FFFFFF"/>
        <w:spacing w:before="0" w:beforeAutospacing="0" w:after="0" w:afterAutospacing="0" w:line="360" w:lineRule="auto"/>
        <w:ind w:firstLine="709"/>
        <w:rPr>
          <w:sz w:val="28"/>
          <w:szCs w:val="28"/>
        </w:rPr>
      </w:pPr>
      <w:r>
        <w:rPr>
          <w:sz w:val="28"/>
          <w:szCs w:val="28"/>
        </w:rPr>
        <w:t>Далее по формуле получаем Порог рентабельности (ПР) = 1911 т.р.</w:t>
      </w:r>
    </w:p>
    <w:p w:rsidR="00CD242B" w:rsidRDefault="00CD242B" w:rsidP="00CD242B">
      <w:pPr>
        <w:pStyle w:val="a7"/>
        <w:shd w:val="clear" w:color="auto" w:fill="FFFFFF"/>
        <w:spacing w:before="0" w:beforeAutospacing="0" w:after="0" w:afterAutospacing="0" w:line="360" w:lineRule="auto"/>
        <w:ind w:firstLine="709"/>
        <w:rPr>
          <w:sz w:val="28"/>
          <w:szCs w:val="28"/>
        </w:rPr>
      </w:pPr>
      <w:r>
        <w:rPr>
          <w:sz w:val="28"/>
          <w:szCs w:val="28"/>
        </w:rPr>
        <w:t>Запас финансовой прочности = 2000 т.р.-1911 т.р. = 89 т.р.</w:t>
      </w:r>
    </w:p>
    <w:p w:rsidR="00CD242B" w:rsidRDefault="00CD242B" w:rsidP="00CD242B">
      <w:pPr>
        <w:pStyle w:val="a7"/>
        <w:shd w:val="clear" w:color="auto" w:fill="FFFFFF"/>
        <w:spacing w:before="0" w:beforeAutospacing="0" w:after="0" w:afterAutospacing="0" w:line="360" w:lineRule="auto"/>
        <w:ind w:firstLine="709"/>
        <w:rPr>
          <w:sz w:val="28"/>
          <w:szCs w:val="28"/>
        </w:rPr>
      </w:pPr>
      <w:r>
        <w:rPr>
          <w:sz w:val="28"/>
          <w:szCs w:val="28"/>
        </w:rPr>
        <w:t>Далее строим график (рис.1.) и делаем выводы.</w:t>
      </w:r>
    </w:p>
    <w:p w:rsidR="00CD242B" w:rsidRDefault="00CD242B" w:rsidP="00CD242B">
      <w:pPr>
        <w:pStyle w:val="a7"/>
        <w:shd w:val="clear" w:color="auto" w:fill="FFFFFF"/>
        <w:spacing w:before="0" w:beforeAutospacing="0" w:after="0" w:afterAutospacing="0" w:line="360" w:lineRule="auto"/>
        <w:ind w:firstLine="709"/>
        <w:rPr>
          <w:sz w:val="28"/>
          <w:szCs w:val="28"/>
        </w:rPr>
      </w:pPr>
      <w:r>
        <w:rPr>
          <w:sz w:val="28"/>
          <w:szCs w:val="28"/>
        </w:rPr>
        <w:t>Расчеты показали что предприятие находится в зоне прибыли, точка безубыточности равна 3822 шт., а реализуется 4000 шт., в тоже время запас финансовой прочности очень мал и составляет всего 89 т.р.  Таким образом, не смотря на то, что предприятие находится в зоне прибыли, однако оно рядом с сектором «убытков». Необходимо наращивать запас финансовой прочности.</w:t>
      </w:r>
    </w:p>
    <w:p w:rsidR="00F155FC" w:rsidRDefault="00EA7918" w:rsidP="007152C4">
      <w:pPr>
        <w:spacing w:line="360" w:lineRule="auto"/>
        <w:jc w:val="center"/>
        <w:rPr>
          <w:i/>
          <w:sz w:val="28"/>
          <w:szCs w:val="28"/>
        </w:rPr>
      </w:pPr>
      <w:r>
        <w:rPr>
          <w:i/>
          <w:sz w:val="28"/>
          <w:szCs w:val="28"/>
        </w:rPr>
      </w:r>
      <w:r>
        <w:rPr>
          <w:i/>
          <w:sz w:val="28"/>
          <w:szCs w:val="28"/>
        </w:rPr>
        <w:pict>
          <v:group id="_x0000_s1058" editas="canvas" style="width:441pt;height:270pt;mso-position-horizontal-relative:char;mso-position-vertical-relative:line" coordorigin="2308,2406" coordsize="6657,4050">
            <o:lock v:ext="edit" aspectratio="t"/>
            <v:shape id="_x0000_s1059" type="#_x0000_t75" style="position:absolute;left:2308;top:2406;width:6657;height:405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60" type="#_x0000_t202" style="position:absolute;left:7334;top:2406;width:1360;height:405" strokecolor="white">
              <v:textbox style="mso-next-textbox:#_x0000_s1060">
                <w:txbxContent>
                  <w:p w:rsidR="008E5E3F" w:rsidRDefault="008E5E3F" w:rsidP="00F155FC">
                    <w:r>
                      <w:t>Линия продаж</w:t>
                    </w:r>
                  </w:p>
                </w:txbxContent>
              </v:textbox>
            </v:shape>
            <v:group id="_x0000_s1061" style="position:absolute;left:2580;top:2541;width:6113;height:3645" coordorigin="2580,2541" coordsize="6113,3240">
              <v:line id="_x0000_s1062" style="position:absolute" from="4210,5106" to="7878,5106" strokeweight="3pt">
                <v:stroke endarrow="block" linestyle="thinThin"/>
              </v:line>
              <v:line id="_x0000_s1063" style="position:absolute;flip:y" from="4210,2811" to="7199,5106" strokeweight="2.25pt"/>
              <v:line id="_x0000_s1064" style="position:absolute" from="4210,4296" to="7742,4296"/>
              <v:line id="_x0000_s1065" style="position:absolute;flip:y" from="4210,3216" to="7470,4296" strokeweight="2.25pt"/>
              <v:line id="_x0000_s1066" style="position:absolute" from="6112,3621" to="6113,5106">
                <v:stroke dashstyle="dash"/>
              </v:line>
              <v:line id="_x0000_s1067" style="position:absolute" from="6655,3216" to="6656,5106">
                <v:stroke dashstyle="dash"/>
              </v:line>
              <v:line id="_x0000_s1068" style="position:absolute;flip:x" from="4210,3621" to="6112,3621">
                <v:stroke dashstyle="dash"/>
              </v:line>
              <v:shape id="_x0000_s1069" type="#_x0000_t202" style="position:absolute;left:5297;top:4566;width:1222;height:270" strokecolor="white">
                <v:textbox style="mso-next-textbox:#_x0000_s1069">
                  <w:txbxContent>
                    <w:p w:rsidR="008E5E3F" w:rsidRDefault="008E5E3F" w:rsidP="00F155FC">
                      <w:r>
                        <w:rPr>
                          <w:b/>
                        </w:rPr>
                        <w:t>ТБ</w:t>
                      </w:r>
                      <w:r w:rsidRPr="00C40EE0">
                        <w:rPr>
                          <w:b/>
                        </w:rPr>
                        <w:t xml:space="preserve"> </w:t>
                      </w:r>
                      <w:r>
                        <w:t>= 3822</w:t>
                      </w:r>
                    </w:p>
                  </w:txbxContent>
                </v:textbox>
              </v:shape>
              <v:line id="_x0000_s1070" style="position:absolute" from="5704,4836" to="6112,5106">
                <v:stroke dashstyle="longDash" endarrow="open"/>
              </v:line>
              <v:shape id="_x0000_s1071" type="#_x0000_t202" style="position:absolute;left:6383;top:4701;width:680;height:270" strokecolor="white">
                <v:textbox style="mso-next-textbox:#_x0000_s1071">
                  <w:txbxContent>
                    <w:p w:rsidR="008E5E3F" w:rsidRDefault="008E5E3F" w:rsidP="00F155FC">
                      <w:r>
                        <w:t>4000</w:t>
                      </w:r>
                    </w:p>
                  </w:txbxContent>
                </v:textbox>
              </v:shape>
              <v:shape id="_x0000_s1072" type="#_x0000_t202" style="position:absolute;left:7878;top:4971;width:679;height:405" strokecolor="white">
                <v:textbox style="mso-next-textbox:#_x0000_s1072">
                  <w:txbxContent>
                    <w:p w:rsidR="008E5E3F" w:rsidRDefault="008E5E3F" w:rsidP="00F155FC">
                      <w:r>
                        <w:t>ШТ.</w:t>
                      </w:r>
                    </w:p>
                  </w:txbxContent>
                </v:textbox>
              </v:shape>
              <v:shape id="_x0000_s1073" type="#_x0000_t202" style="position:absolute;left:4210;top:2541;width:815;height:405" strokecolor="white">
                <v:textbox style="mso-next-textbox:#_x0000_s1073">
                  <w:txbxContent>
                    <w:p w:rsidR="008E5E3F" w:rsidRDefault="008E5E3F" w:rsidP="00F155FC">
                      <w:r>
                        <w:t>Т. РУБ.</w:t>
                      </w:r>
                    </w:p>
                  </w:txbxContent>
                </v:textbox>
              </v:shape>
              <v:shape id="_x0000_s1074" type="#_x0000_t202" style="position:absolute;left:2580;top:3081;width:1358;height:810" strokecolor="white">
                <v:textbox style="mso-next-textbox:#_x0000_s1074">
                  <w:txbxContent>
                    <w:p w:rsidR="008E5E3F" w:rsidRPr="00865F55" w:rsidRDefault="008E5E3F" w:rsidP="00F155FC">
                      <w:pPr>
                        <w:rPr>
                          <w:sz w:val="20"/>
                          <w:szCs w:val="20"/>
                        </w:rPr>
                      </w:pPr>
                      <w:r w:rsidRPr="00865F55">
                        <w:rPr>
                          <w:sz w:val="20"/>
                          <w:szCs w:val="20"/>
                        </w:rPr>
                        <w:t xml:space="preserve"> Вр= 2000</w:t>
                      </w:r>
                    </w:p>
                    <w:p w:rsidR="008E5E3F" w:rsidRPr="00865F55" w:rsidRDefault="008E5E3F" w:rsidP="00F155FC">
                      <w:pPr>
                        <w:rPr>
                          <w:sz w:val="20"/>
                          <w:szCs w:val="20"/>
                        </w:rPr>
                      </w:pPr>
                      <w:r w:rsidRPr="00865F55">
                        <w:rPr>
                          <w:sz w:val="20"/>
                          <w:szCs w:val="20"/>
                        </w:rPr>
                        <w:t>Совокупные Затраты = 1960</w:t>
                      </w:r>
                    </w:p>
                    <w:p w:rsidR="008E5E3F" w:rsidRPr="00865F55" w:rsidRDefault="008E5E3F" w:rsidP="00F155FC">
                      <w:pPr>
                        <w:rPr>
                          <w:sz w:val="20"/>
                          <w:szCs w:val="20"/>
                        </w:rPr>
                      </w:pPr>
                      <w:r w:rsidRPr="00865F55">
                        <w:rPr>
                          <w:b/>
                          <w:sz w:val="20"/>
                          <w:szCs w:val="20"/>
                        </w:rPr>
                        <w:t xml:space="preserve"> ПР</w:t>
                      </w:r>
                      <w:r w:rsidRPr="00865F55">
                        <w:rPr>
                          <w:sz w:val="20"/>
                          <w:szCs w:val="20"/>
                        </w:rPr>
                        <w:t xml:space="preserve"> = 1911</w:t>
                      </w:r>
                    </w:p>
                  </w:txbxContent>
                </v:textbox>
              </v:shape>
              <v:shape id="_x0000_s1075" type="#_x0000_t202" style="position:absolute;left:3123;top:4161;width:951;height:675" strokecolor="white">
                <v:textbox style="mso-next-textbox:#_x0000_s1075">
                  <w:txbxContent>
                    <w:p w:rsidR="008E5E3F" w:rsidRDefault="008E5E3F" w:rsidP="00F155FC"/>
                    <w:p w:rsidR="008E5E3F" w:rsidRPr="00865F55" w:rsidRDefault="008E5E3F" w:rsidP="00F155FC">
                      <w:pPr>
                        <w:rPr>
                          <w:sz w:val="22"/>
                          <w:szCs w:val="22"/>
                        </w:rPr>
                      </w:pPr>
                      <w:r w:rsidRPr="00865F55">
                        <w:rPr>
                          <w:sz w:val="22"/>
                          <w:szCs w:val="22"/>
                        </w:rPr>
                        <w:t xml:space="preserve"> Пос</w:t>
                      </w:r>
                      <w:r>
                        <w:rPr>
                          <w:sz w:val="22"/>
                          <w:szCs w:val="22"/>
                        </w:rPr>
                        <w:t>тЗ</w:t>
                      </w:r>
                      <w:r w:rsidRPr="00865F55">
                        <w:rPr>
                          <w:sz w:val="22"/>
                          <w:szCs w:val="22"/>
                        </w:rPr>
                        <w:t xml:space="preserve"> = 860</w:t>
                      </w:r>
                    </w:p>
                  </w:txbxContent>
                </v:textbox>
              </v:shape>
              <v:line id="_x0000_s1076" style="position:absolute" from="3802,3216" to="4210,3217">
                <v:stroke dashstyle="dash" endarrow="open"/>
              </v:line>
              <v:line id="_x0000_s1077" style="position:absolute" from="3802,3486" to="4210,3487">
                <v:stroke dashstyle="longDash" endarrow="open"/>
              </v:line>
              <v:line id="_x0000_s1078" style="position:absolute;flip:y" from="3802,3621" to="4210,3756">
                <v:stroke dashstyle="longDash" endarrow="open"/>
              </v:line>
              <v:line id="_x0000_s1079" style="position:absolute;flip:y" from="3938,4296" to="4210,4431">
                <v:stroke dashstyle="longDash" endarrow="open"/>
              </v:line>
              <v:shape id="_x0000_s1080" type="#_x0000_t202" style="position:absolute;left:6927;top:4431;width:1494;height:540" strokecolor="white">
                <v:textbox style="mso-next-textbox:#_x0000_s1080">
                  <w:txbxContent>
                    <w:p w:rsidR="008E5E3F" w:rsidRDefault="008E5E3F" w:rsidP="00F155FC">
                      <w:pPr>
                        <w:jc w:val="center"/>
                      </w:pPr>
                      <w:r>
                        <w:t>Линия постоянных затрат</w:t>
                      </w:r>
                    </w:p>
                  </w:txbxContent>
                </v:textbox>
              </v:shape>
              <v:line id="_x0000_s1081" style="position:absolute;flip:x y" from="7470,4296" to="7878,4566">
                <v:stroke dashstyle="longDash" endarrow="open"/>
              </v:line>
              <v:shape id="_x0000_s1082" type="#_x0000_t202" style="position:absolute;left:7063;top:3621;width:1630;height:405" strokecolor="white">
                <v:textbox style="mso-next-textbox:#_x0000_s1082">
                  <w:txbxContent>
                    <w:p w:rsidR="008E5E3F" w:rsidRPr="00F155FC" w:rsidRDefault="008E5E3F" w:rsidP="00F155FC">
                      <w:pPr>
                        <w:rPr>
                          <w:sz w:val="22"/>
                          <w:szCs w:val="22"/>
                        </w:rPr>
                      </w:pPr>
                      <w:r w:rsidRPr="00F155FC">
                        <w:rPr>
                          <w:sz w:val="22"/>
                          <w:szCs w:val="22"/>
                        </w:rPr>
                        <w:t>Линия общих затрат</w:t>
                      </w:r>
                    </w:p>
                  </w:txbxContent>
                </v:textbox>
              </v:shape>
              <v:line id="_x0000_s1083" style="position:absolute;flip:x y" from="7470,3216" to="7742,3756">
                <v:stroke dashstyle="longDash" endarrow="open"/>
              </v:line>
              <v:line id="_x0000_s1084" style="position:absolute;flip:x" from="7199,2541" to="7470,2811">
                <v:stroke dashstyle="longDash" endarrow="open"/>
              </v:line>
              <v:rect id="_x0000_s1085" style="position:absolute;left:4210;top:3216;width:1902;height:405" fillcolor="#333"/>
              <v:line id="_x0000_s1086" style="position:absolute" from="4210,3486" to="6655,3486">
                <v:stroke dashstyle="dash"/>
              </v:line>
              <v:line id="_x0000_s1087" style="position:absolute" from="4210,3216" to="6655,3216">
                <v:stroke dashstyle="dash"/>
              </v:line>
              <v:shape id="_x0000_s1088" type="#_x0000_t202" style="position:absolute;left:5025;top:2541;width:1630;height:540" strokecolor="white">
                <v:textbox style="mso-next-textbox:#_x0000_s1088">
                  <w:txbxContent>
                    <w:p w:rsidR="008E5E3F" w:rsidRPr="00C40EE0" w:rsidRDefault="008E5E3F" w:rsidP="00F155FC">
                      <w:pPr>
                        <w:jc w:val="center"/>
                        <w:rPr>
                          <w:b/>
                        </w:rPr>
                      </w:pPr>
                      <w:r w:rsidRPr="00C40EE0">
                        <w:rPr>
                          <w:b/>
                        </w:rPr>
                        <w:t>Запас финансовой прочности</w:t>
                      </w:r>
                    </w:p>
                  </w:txbxContent>
                </v:textbox>
              </v:shape>
              <v:line id="_x0000_s1089" style="position:absolute;flip:x" from="5297,2811" to="5433,3351">
                <v:stroke dashstyle="longDash" endarrow="block"/>
              </v:line>
              <v:shape id="_x0000_s1090" style="position:absolute;left:4316;top:3904;width:1393;height:787" coordsize="1845,1050" path="m,585hdc57,623,94,655,120,720v12,29,20,60,30,90c155,825,165,855,165,855v20,-5,43,-3,60,-15c303,785,252,727,225,660v5,-40,-9,-88,15,-120c253,522,262,579,270,600v28,69,34,133,75,195c361,908,412,975,300,1050v-25,-10,-62,-7,-75,-30c212,998,231,969,240,945,260,891,370,813,420,780v5,-15,8,-31,15,-45c443,719,458,707,465,690v58,-136,-7,-26,-15,-15c494,762,503,774,600,750v9,-37,31,-83,,-120c586,613,561,608,540,600,477,575,409,546,345,525v-5,-20,-21,-40,-15,-60c354,381,435,437,480,450v75,-25,125,-55,195,-90c688,460,715,547,735,645v20,-10,44,-14,60,-30c844,566,779,509,750,480v-15,5,-45,31,-45,15c705,470,739,457,750,435v14,-28,30,-90,30,-90c872,376,801,337,840,480v5,17,20,30,30,45c885,510,907,500,915,480v13,-33,-5,-76,15,-105c941,358,938,416,945,435v8,21,20,40,30,60c963,435,922,368,975,315v11,-11,30,-10,45,-15c1058,490,1007,285,1065,420v8,19,15,81,15,60c1080,422,1059,394,1035,345v70,-105,30,-70,105,-120c1154,279,1145,340,1170,390v7,14,30,10,45,15c1307,313,1260,340,1260,210v,-16,11,30,15,45c1295,327,1296,351,1350,405v-15,-76,-28,-96,,-180c1364,183,1410,105,1410,105v5,20,21,40,15,60c1419,185,1383,189,1380,210v-8,59,41,64,75,75c1475,280,1499,283,1515,270v12,-10,12,-29,15,-45c1537,185,1540,145,1545,105v10,20,9,51,30,60c1664,203,1669,91,1680,45v15,15,24,42,45,45c1762,95,1845,42,1845,e" filled="f" strokeweight="2.25pt">
                <v:path arrowok="t"/>
              </v:shape>
              <v:shape id="_x0000_s1091" style="position:absolute;left:6671;top:2702;width:1404;height:791" coordsize="1860,1055" path="m,695hdc5,745,7,795,15,845v2,16,4,56,15,45c44,876,67,769,75,740v4,-15,3,-35,15,-45c106,682,130,685,150,680v10,15,26,27,30,45c221,929,131,884,240,920v50,-149,-41,135,30,-255c273,649,281,695,285,710v38,132,-6,-3,30,105c310,830,300,844,300,860v,35,15,140,15,105c315,867,283,824,255,740v-3,-19,-32,-133,,-165c270,560,295,565,315,560v35,5,74,-2,105,15c457,595,458,667,435,695v-10,12,-30,10,-45,15c365,705,326,718,315,695v-9,-19,27,-33,45,-45c396,626,440,621,480,605v5,-15,15,-29,15,-45c495,415,477,494,465,530v69,46,65,29,75,150c542,701,509,728,525,740v20,15,50,-10,75,-15c605,700,612,675,615,650v7,-50,15,-100,15,-150c630,460,615,420,615,380v,-16,11,30,15,45c636,445,639,465,645,485v25,84,32,166,120,195c770,650,768,618,780,590v14,-33,49,-56,60,-90c850,470,860,440,870,410,833,386,813,356,765,395v-12,10,-10,30,-15,45c755,480,747,524,765,560v28,57,160,17,180,15c967,510,963,452,900,410v-13,-9,-31,-8,-45,-15c839,387,827,372,810,365v-19,-8,-41,-8,-60,-15c729,342,710,330,690,320v58,-88,-7,-12,90,-60c802,249,820,230,840,215v1,-2,47,-101,60,-105c920,103,940,120,960,125v5,40,5,81,15,120c984,282,1010,313,1020,350v10,35,17,92,45,120c1076,481,1096,478,1110,485v16,8,30,20,45,30c1172,504,1241,462,1245,440v3,-18,-16,-34,-30,-45c1196,380,1094,345,1065,335v15,-10,40,-13,45,-30c1147,186,1106,132,1170,35v94,62,35,6,60,195c1241,312,1285,367,1350,410v41,-41,76,-51,30,-120c1371,277,1350,280,1335,275v12,24,33,90,75,90c1432,365,1450,345,1470,335v5,-20,16,-39,15,-60c1468,42,1421,106,1485,170v13,13,30,20,45,30c1535,215,1559,238,1545,245v-16,8,-32,-17,-45,-30c1456,171,1422,105,1395,50v5,-15,,-50,15,-45c1427,11,1447,92,1455,110v22,51,64,177,105,210c1572,330,1590,330,1605,335v15,-5,42,,45,-15c1659,281,1639,240,1635,200,1629,145,1625,90,1620,35v-10,15,-28,27,-30,45c1590,82,1609,189,1620,200v16,16,40,20,60,30c1690,250,1701,269,1710,290v6,15,4,34,15,45c1741,351,1765,355,1785,365v15,-10,40,-13,45,-30c1860,228,1757,262,1710,215e" filled="f" strokeweight="2.25pt">
                <v:path arrowok="t"/>
              </v:shape>
              <v:shape id="_x0000_s1092" type="#_x0000_t202" style="position:absolute;left:3395;top:5376;width:5298;height:405" strokecolor="white">
                <v:textbox style="mso-next-textbox:#_x0000_s1092">
                  <w:txbxContent>
                    <w:p w:rsidR="008E5E3F" w:rsidRPr="00865F55" w:rsidRDefault="008E5E3F" w:rsidP="00F155FC">
                      <w:pPr>
                        <w:jc w:val="center"/>
                        <w:rPr>
                          <w:sz w:val="22"/>
                          <w:szCs w:val="22"/>
                        </w:rPr>
                      </w:pPr>
                      <w:r w:rsidRPr="00865F55">
                        <w:rPr>
                          <w:sz w:val="22"/>
                          <w:szCs w:val="22"/>
                        </w:rPr>
                        <w:t>Рис</w:t>
                      </w:r>
                      <w:r>
                        <w:rPr>
                          <w:sz w:val="22"/>
                          <w:szCs w:val="22"/>
                        </w:rPr>
                        <w:t xml:space="preserve"> 1</w:t>
                      </w:r>
                      <w:r w:rsidRPr="00865F55">
                        <w:rPr>
                          <w:sz w:val="22"/>
                          <w:szCs w:val="22"/>
                        </w:rPr>
                        <w:t>. Графическая иллюстрация точки безубыточности, порога рентабельности и запаса финансовой прочности</w:t>
                      </w:r>
                    </w:p>
                  </w:txbxContent>
                </v:textbox>
              </v:shape>
              <v:line id="_x0000_s1093" style="position:absolute;flip:y" from="4210,2541" to="4210,5106" strokeweight="3pt">
                <v:stroke endarrow="block" linestyle="thinThin"/>
              </v:line>
              <v:shape id="_x0000_s1094" type="#_x0000_t202" style="position:absolute;left:6248;top:3756;width:407;height:405" strokecolor="white">
                <v:textbox style="mso-next-textbox:#_x0000_s1094">
                  <w:txbxContent>
                    <w:p w:rsidR="008E5E3F" w:rsidRPr="006E5F60" w:rsidRDefault="008E5E3F" w:rsidP="00F155FC">
                      <w:pPr>
                        <w:rPr>
                          <w:b/>
                          <w:sz w:val="28"/>
                          <w:szCs w:val="28"/>
                        </w:rPr>
                      </w:pPr>
                      <w:r w:rsidRPr="006E5F60">
                        <w:rPr>
                          <w:b/>
                          <w:sz w:val="28"/>
                          <w:szCs w:val="28"/>
                        </w:rPr>
                        <w:t>А</w:t>
                      </w:r>
                    </w:p>
                  </w:txbxContent>
                </v:textbox>
              </v:shape>
              <v:line id="_x0000_s1095" style="position:absolute;flip:x y" from="6112,3621" to="6383,3891">
                <v:stroke dashstyle="longDash" endarrow="block"/>
              </v:line>
            </v:group>
            <w10:wrap type="none"/>
            <w10:anchorlock/>
          </v:group>
        </w:pict>
      </w:r>
    </w:p>
    <w:p w:rsidR="00CD242B" w:rsidRDefault="00C90834" w:rsidP="00CD242B">
      <w:pPr>
        <w:pStyle w:val="33"/>
        <w:spacing w:after="0" w:line="360" w:lineRule="auto"/>
        <w:ind w:firstLine="709"/>
        <w:jc w:val="center"/>
        <w:rPr>
          <w:rFonts w:ascii="Times New Roman" w:hAnsi="Times New Roman"/>
          <w:b/>
          <w:bCs/>
          <w:sz w:val="28"/>
          <w:szCs w:val="28"/>
        </w:rPr>
      </w:pPr>
      <w:r>
        <w:rPr>
          <w:rFonts w:ascii="Times New Roman" w:hAnsi="Times New Roman"/>
          <w:b/>
          <w:bCs/>
          <w:sz w:val="28"/>
          <w:szCs w:val="28"/>
        </w:rPr>
        <w:t xml:space="preserve">2.10. </w:t>
      </w:r>
      <w:r w:rsidR="00CD242B" w:rsidRPr="00CD242B">
        <w:rPr>
          <w:rFonts w:ascii="Times New Roman" w:hAnsi="Times New Roman"/>
          <w:b/>
          <w:bCs/>
          <w:sz w:val="28"/>
          <w:szCs w:val="28"/>
        </w:rPr>
        <w:t>Эффект финансового рычага</w:t>
      </w:r>
    </w:p>
    <w:p w:rsidR="00A328C3" w:rsidRPr="00CD242B" w:rsidRDefault="00A328C3" w:rsidP="00CD242B">
      <w:pPr>
        <w:pStyle w:val="33"/>
        <w:spacing w:after="0" w:line="360" w:lineRule="auto"/>
        <w:ind w:firstLine="709"/>
        <w:jc w:val="center"/>
        <w:rPr>
          <w:rFonts w:ascii="Times New Roman" w:hAnsi="Times New Roman"/>
          <w:b/>
          <w:bCs/>
          <w:sz w:val="28"/>
          <w:szCs w:val="28"/>
        </w:rPr>
      </w:pPr>
    </w:p>
    <w:p w:rsidR="00C90834" w:rsidRPr="00C90834" w:rsidRDefault="00C90834" w:rsidP="00C90834">
      <w:pPr>
        <w:spacing w:line="312" w:lineRule="auto"/>
        <w:ind w:firstLine="720"/>
        <w:jc w:val="both"/>
        <w:rPr>
          <w:sz w:val="28"/>
        </w:rPr>
      </w:pPr>
      <w:r w:rsidRPr="00C90834">
        <w:rPr>
          <w:sz w:val="28"/>
        </w:rPr>
        <w:lastRenderedPageBreak/>
        <w:t>Смысл действия финансового рычага (</w:t>
      </w:r>
      <w:r w:rsidRPr="00C90834">
        <w:rPr>
          <w:sz w:val="28"/>
          <w:lang w:val="en-US"/>
        </w:rPr>
        <w:t>Financial</w:t>
      </w:r>
      <w:r w:rsidRPr="00C90834">
        <w:rPr>
          <w:sz w:val="28"/>
        </w:rPr>
        <w:t xml:space="preserve"> </w:t>
      </w:r>
      <w:r w:rsidRPr="00C90834">
        <w:rPr>
          <w:sz w:val="28"/>
          <w:lang w:val="en-US"/>
        </w:rPr>
        <w:t>Leverage</w:t>
      </w:r>
      <w:r w:rsidRPr="00C90834">
        <w:rPr>
          <w:sz w:val="28"/>
        </w:rPr>
        <w:t>) в европейской концепции состоит в следующем: это финансовый механизм, позволяющий повышать рентабельность собственных средств компании (РСС) за счет использования «чужих денег» – заемных средств (ЗС). Причина возникновения данного эффекта кроется в том, что «чужие деньги» (заемные) дешевле собственных, т.к. они не облагаются налогом на прибыль. Поэтому принципом финансового менеджмента западных компаний (в отличие от российских) является постулат: «прибыль нужно зарабатывать, прежде всего, не на своих, а на чужих деньгах».</w:t>
      </w:r>
    </w:p>
    <w:p w:rsidR="00C90834" w:rsidRPr="00C90834" w:rsidRDefault="00C90834" w:rsidP="00C90834">
      <w:pPr>
        <w:spacing w:line="312" w:lineRule="auto"/>
        <w:ind w:firstLine="720"/>
        <w:jc w:val="both"/>
        <w:rPr>
          <w:sz w:val="28"/>
        </w:rPr>
      </w:pPr>
      <w:r w:rsidRPr="00C90834">
        <w:rPr>
          <w:sz w:val="28"/>
        </w:rPr>
        <w:t>Показатель, позволяющий измерять степень действия финансового рычага (в европейской трактовке), называется эффект финансового рычага – ЭФР. Измеряется этот показатель в процентах. ЭФР показывает, на сколько процентов изменяется отдача каждого доллара (рубля) собственного капитала компании (РСС), по сравнению с отдачей всех работающих активов (ЭРА), при использовании займов, несмотря на платность последних.</w:t>
      </w:r>
    </w:p>
    <w:p w:rsidR="00C90834" w:rsidRDefault="00C90834" w:rsidP="00C90834">
      <w:pPr>
        <w:spacing w:line="312" w:lineRule="auto"/>
        <w:ind w:firstLine="720"/>
        <w:jc w:val="both"/>
        <w:rPr>
          <w:sz w:val="28"/>
        </w:rPr>
      </w:pPr>
      <w:r>
        <w:rPr>
          <w:sz w:val="28"/>
        </w:rPr>
        <w:t xml:space="preserve">ЭФР может быть как «положительным» (тогда РСС увеличивается при использовании займов), так и «отрицательным» (тогда РСС уменьшается). Причина последнего – чрезмерность займов. Отсюда следует, что финансовый рычаг генерирует </w:t>
      </w:r>
      <w:r w:rsidRPr="008F3025">
        <w:rPr>
          <w:i/>
          <w:sz w:val="28"/>
        </w:rPr>
        <w:t>особый тип финансового риска</w:t>
      </w:r>
      <w:r>
        <w:rPr>
          <w:sz w:val="28"/>
        </w:rPr>
        <w:t xml:space="preserve">: займы могут существенно улучшать финансовое положение компании, но только до тех пор, пока показатель ЭФР остается положительной величиной. Поэтому расчет этого показателя необходим всякий раз, когда встает вопрос: брать займы (кредит) или не брать? </w:t>
      </w:r>
    </w:p>
    <w:p w:rsidR="007152C4" w:rsidRPr="00C3282C" w:rsidRDefault="007152C4" w:rsidP="007152C4">
      <w:pPr>
        <w:pStyle w:val="33"/>
        <w:spacing w:after="0" w:line="360" w:lineRule="auto"/>
        <w:ind w:firstLine="709"/>
        <w:jc w:val="both"/>
        <w:rPr>
          <w:rFonts w:ascii="Times New Roman" w:hAnsi="Times New Roman"/>
          <w:bCs/>
          <w:sz w:val="28"/>
          <w:szCs w:val="28"/>
        </w:rPr>
      </w:pPr>
      <w:r w:rsidRPr="00C3282C">
        <w:rPr>
          <w:rFonts w:ascii="Times New Roman" w:hAnsi="Times New Roman"/>
          <w:bCs/>
          <w:sz w:val="28"/>
          <w:szCs w:val="28"/>
        </w:rPr>
        <w:t>Формирование финансовой структуры капитала предприятия за счет собственных источников имеет как достоинства, так и недостатки. К достоинствам собственного капитала можно отнести следующие его свойства:</w:t>
      </w:r>
    </w:p>
    <w:p w:rsidR="007152C4" w:rsidRPr="00C3282C" w:rsidRDefault="007152C4" w:rsidP="007152C4">
      <w:pPr>
        <w:pStyle w:val="33"/>
        <w:spacing w:after="0" w:line="360" w:lineRule="auto"/>
        <w:ind w:firstLine="709"/>
        <w:jc w:val="both"/>
        <w:rPr>
          <w:rFonts w:ascii="Times New Roman" w:hAnsi="Times New Roman"/>
          <w:bCs/>
          <w:sz w:val="28"/>
          <w:szCs w:val="28"/>
        </w:rPr>
      </w:pPr>
      <w:r w:rsidRPr="00C3282C">
        <w:rPr>
          <w:rFonts w:ascii="Times New Roman" w:hAnsi="Times New Roman"/>
          <w:bCs/>
          <w:sz w:val="28"/>
          <w:szCs w:val="28"/>
        </w:rPr>
        <w:t>- простота привлечения собственного капитала;</w:t>
      </w:r>
    </w:p>
    <w:p w:rsidR="007152C4" w:rsidRPr="00C3282C" w:rsidRDefault="007152C4" w:rsidP="007152C4">
      <w:pPr>
        <w:pStyle w:val="33"/>
        <w:spacing w:after="0" w:line="360" w:lineRule="auto"/>
        <w:ind w:firstLine="709"/>
        <w:jc w:val="both"/>
        <w:rPr>
          <w:rFonts w:ascii="Times New Roman" w:hAnsi="Times New Roman"/>
          <w:bCs/>
          <w:sz w:val="28"/>
          <w:szCs w:val="28"/>
        </w:rPr>
      </w:pPr>
      <w:r w:rsidRPr="00C3282C">
        <w:rPr>
          <w:rFonts w:ascii="Times New Roman" w:hAnsi="Times New Roman"/>
          <w:bCs/>
          <w:sz w:val="28"/>
          <w:szCs w:val="28"/>
        </w:rPr>
        <w:t xml:space="preserve">- высокая норма прибыли на вложенный капитал, поскольку не увеличиваются расходы предприятия за счет уплаты процентов за кредиты и другие заемные источники привлечения капитала; </w:t>
      </w:r>
    </w:p>
    <w:p w:rsidR="007152C4" w:rsidRPr="00C3282C" w:rsidRDefault="007152C4" w:rsidP="007152C4">
      <w:pPr>
        <w:pStyle w:val="33"/>
        <w:spacing w:after="0" w:line="360" w:lineRule="auto"/>
        <w:ind w:firstLine="709"/>
        <w:jc w:val="both"/>
        <w:rPr>
          <w:rFonts w:ascii="Times New Roman" w:hAnsi="Times New Roman"/>
          <w:bCs/>
          <w:sz w:val="28"/>
          <w:szCs w:val="28"/>
        </w:rPr>
      </w:pPr>
      <w:r w:rsidRPr="00C3282C">
        <w:rPr>
          <w:rFonts w:ascii="Times New Roman" w:hAnsi="Times New Roman"/>
          <w:bCs/>
          <w:sz w:val="28"/>
          <w:szCs w:val="28"/>
        </w:rPr>
        <w:t>- снижение риска банкротства, потому что собственные средства нет необходимости возвращать.</w:t>
      </w:r>
    </w:p>
    <w:p w:rsidR="007152C4" w:rsidRPr="00C3282C" w:rsidRDefault="007152C4" w:rsidP="007152C4">
      <w:pPr>
        <w:pStyle w:val="33"/>
        <w:spacing w:after="0" w:line="360" w:lineRule="auto"/>
        <w:ind w:firstLine="709"/>
        <w:jc w:val="both"/>
        <w:rPr>
          <w:rFonts w:ascii="Times New Roman" w:hAnsi="Times New Roman"/>
          <w:bCs/>
          <w:sz w:val="28"/>
          <w:szCs w:val="28"/>
        </w:rPr>
      </w:pPr>
      <w:r w:rsidRPr="00C3282C">
        <w:rPr>
          <w:rFonts w:ascii="Times New Roman" w:hAnsi="Times New Roman"/>
          <w:bCs/>
          <w:sz w:val="28"/>
          <w:szCs w:val="28"/>
        </w:rPr>
        <w:t>К недостаткам собственного капитала следует отнести:</w:t>
      </w:r>
    </w:p>
    <w:p w:rsidR="007152C4" w:rsidRPr="00C3282C" w:rsidRDefault="007152C4" w:rsidP="007152C4">
      <w:pPr>
        <w:pStyle w:val="33"/>
        <w:spacing w:after="0" w:line="360" w:lineRule="auto"/>
        <w:ind w:firstLine="709"/>
        <w:jc w:val="both"/>
        <w:rPr>
          <w:rFonts w:ascii="Times New Roman" w:hAnsi="Times New Roman"/>
          <w:bCs/>
          <w:sz w:val="28"/>
          <w:szCs w:val="28"/>
        </w:rPr>
      </w:pPr>
      <w:r w:rsidRPr="00C3282C">
        <w:rPr>
          <w:rFonts w:ascii="Times New Roman" w:hAnsi="Times New Roman"/>
          <w:bCs/>
          <w:sz w:val="28"/>
          <w:szCs w:val="28"/>
        </w:rPr>
        <w:t>- ограниченный объем привлечения, что не дает возможности в широких масштабах осуществлять расширение производства;</w:t>
      </w:r>
    </w:p>
    <w:p w:rsidR="007152C4" w:rsidRPr="00C3282C" w:rsidRDefault="007152C4" w:rsidP="007152C4">
      <w:pPr>
        <w:pStyle w:val="33"/>
        <w:spacing w:after="0" w:line="360" w:lineRule="auto"/>
        <w:ind w:firstLine="709"/>
        <w:jc w:val="both"/>
        <w:rPr>
          <w:rFonts w:ascii="Times New Roman" w:hAnsi="Times New Roman"/>
          <w:bCs/>
          <w:sz w:val="28"/>
          <w:szCs w:val="28"/>
        </w:rPr>
      </w:pPr>
      <w:r w:rsidRPr="00C3282C">
        <w:rPr>
          <w:rFonts w:ascii="Times New Roman" w:hAnsi="Times New Roman"/>
          <w:bCs/>
          <w:sz w:val="28"/>
          <w:szCs w:val="28"/>
        </w:rPr>
        <w:t>- не используется возможность прироста рентабельности собственного капитала за счет привлечения заемного капитала. Если используется только собственный капитал на предприятии, то его  финансовая устойчивость равна единице, но при этом снижается прирост прибыли на предприятии.</w:t>
      </w:r>
    </w:p>
    <w:p w:rsidR="007152C4" w:rsidRPr="00C3282C" w:rsidRDefault="007152C4" w:rsidP="007152C4">
      <w:pPr>
        <w:pStyle w:val="33"/>
        <w:spacing w:after="0" w:line="360" w:lineRule="auto"/>
        <w:ind w:firstLine="709"/>
        <w:jc w:val="both"/>
        <w:rPr>
          <w:rFonts w:ascii="Times New Roman" w:hAnsi="Times New Roman"/>
          <w:bCs/>
          <w:sz w:val="28"/>
          <w:szCs w:val="28"/>
        </w:rPr>
      </w:pPr>
      <w:r w:rsidRPr="00C3282C">
        <w:rPr>
          <w:rFonts w:ascii="Times New Roman" w:hAnsi="Times New Roman"/>
          <w:bCs/>
          <w:sz w:val="28"/>
          <w:szCs w:val="28"/>
        </w:rPr>
        <w:t>Достоинствами заемного капитала являются:</w:t>
      </w:r>
    </w:p>
    <w:p w:rsidR="007152C4" w:rsidRPr="00C3282C" w:rsidRDefault="007152C4" w:rsidP="007152C4">
      <w:pPr>
        <w:pStyle w:val="33"/>
        <w:spacing w:after="0" w:line="360" w:lineRule="auto"/>
        <w:ind w:firstLine="709"/>
        <w:jc w:val="both"/>
        <w:rPr>
          <w:rFonts w:ascii="Times New Roman" w:hAnsi="Times New Roman"/>
          <w:bCs/>
          <w:sz w:val="28"/>
          <w:szCs w:val="28"/>
        </w:rPr>
      </w:pPr>
      <w:r w:rsidRPr="00C3282C">
        <w:rPr>
          <w:rFonts w:ascii="Times New Roman" w:hAnsi="Times New Roman"/>
          <w:bCs/>
          <w:sz w:val="28"/>
          <w:szCs w:val="28"/>
        </w:rPr>
        <w:t>- широкие возможности его привлечения;</w:t>
      </w:r>
    </w:p>
    <w:p w:rsidR="007152C4" w:rsidRPr="00C3282C" w:rsidRDefault="007152C4" w:rsidP="007152C4">
      <w:pPr>
        <w:pStyle w:val="33"/>
        <w:spacing w:after="0" w:line="360" w:lineRule="auto"/>
        <w:ind w:firstLine="709"/>
        <w:jc w:val="both"/>
        <w:rPr>
          <w:rFonts w:ascii="Times New Roman" w:hAnsi="Times New Roman"/>
          <w:bCs/>
          <w:sz w:val="28"/>
          <w:szCs w:val="28"/>
        </w:rPr>
      </w:pPr>
      <w:r w:rsidRPr="00C3282C">
        <w:rPr>
          <w:rFonts w:ascii="Times New Roman" w:hAnsi="Times New Roman"/>
          <w:bCs/>
          <w:sz w:val="28"/>
          <w:szCs w:val="28"/>
        </w:rPr>
        <w:t>- увеличение финансового потенциала предприятия;</w:t>
      </w:r>
    </w:p>
    <w:p w:rsidR="007152C4" w:rsidRPr="00C3282C" w:rsidRDefault="007152C4" w:rsidP="007152C4">
      <w:pPr>
        <w:pStyle w:val="33"/>
        <w:spacing w:after="0" w:line="360" w:lineRule="auto"/>
        <w:ind w:firstLine="709"/>
        <w:jc w:val="both"/>
        <w:rPr>
          <w:rFonts w:ascii="Times New Roman" w:hAnsi="Times New Roman"/>
          <w:bCs/>
          <w:sz w:val="28"/>
          <w:szCs w:val="28"/>
        </w:rPr>
      </w:pPr>
      <w:r w:rsidRPr="00C3282C">
        <w:rPr>
          <w:rFonts w:ascii="Times New Roman" w:hAnsi="Times New Roman"/>
          <w:bCs/>
          <w:sz w:val="28"/>
          <w:szCs w:val="28"/>
        </w:rPr>
        <w:t>- обеспечение прироста рентабельности собственного капитала.</w:t>
      </w:r>
    </w:p>
    <w:p w:rsidR="007152C4" w:rsidRPr="00C3282C" w:rsidRDefault="007152C4" w:rsidP="007152C4">
      <w:pPr>
        <w:pStyle w:val="33"/>
        <w:spacing w:after="0" w:line="360" w:lineRule="auto"/>
        <w:ind w:firstLine="709"/>
        <w:jc w:val="both"/>
        <w:rPr>
          <w:rFonts w:ascii="Times New Roman" w:hAnsi="Times New Roman"/>
          <w:bCs/>
          <w:sz w:val="28"/>
          <w:szCs w:val="28"/>
        </w:rPr>
      </w:pPr>
      <w:r w:rsidRPr="00C3282C">
        <w:rPr>
          <w:rFonts w:ascii="Times New Roman" w:hAnsi="Times New Roman"/>
          <w:bCs/>
          <w:sz w:val="28"/>
          <w:szCs w:val="28"/>
        </w:rPr>
        <w:t>Однако недостатки заемного капитала также достаточно существенны:</w:t>
      </w:r>
    </w:p>
    <w:p w:rsidR="007152C4" w:rsidRPr="00C3282C" w:rsidRDefault="007152C4" w:rsidP="007152C4">
      <w:pPr>
        <w:pStyle w:val="33"/>
        <w:spacing w:after="0" w:line="360" w:lineRule="auto"/>
        <w:ind w:firstLine="709"/>
        <w:jc w:val="both"/>
        <w:rPr>
          <w:rFonts w:ascii="Times New Roman" w:hAnsi="Times New Roman"/>
          <w:bCs/>
          <w:sz w:val="28"/>
          <w:szCs w:val="28"/>
        </w:rPr>
      </w:pPr>
      <w:r w:rsidRPr="00C3282C">
        <w:rPr>
          <w:rFonts w:ascii="Times New Roman" w:hAnsi="Times New Roman"/>
          <w:bCs/>
          <w:sz w:val="28"/>
          <w:szCs w:val="28"/>
        </w:rPr>
        <w:t xml:space="preserve">- сложность привлечения заемного капитала обусловлена высокой требовательностью банков и других кредиторов к заемщикам с точки зрения их ликвидности, платежеспособности, прибыльности, финансовой стойкости и по другим основаниям. </w:t>
      </w:r>
    </w:p>
    <w:p w:rsidR="007152C4" w:rsidRPr="00C3282C" w:rsidRDefault="007152C4" w:rsidP="007152C4">
      <w:pPr>
        <w:pStyle w:val="33"/>
        <w:spacing w:after="0" w:line="360" w:lineRule="auto"/>
        <w:ind w:firstLine="709"/>
        <w:jc w:val="both"/>
        <w:rPr>
          <w:rFonts w:ascii="Times New Roman" w:hAnsi="Times New Roman"/>
          <w:bCs/>
          <w:sz w:val="28"/>
          <w:szCs w:val="28"/>
        </w:rPr>
      </w:pPr>
      <w:r w:rsidRPr="00C3282C">
        <w:rPr>
          <w:rFonts w:ascii="Times New Roman" w:hAnsi="Times New Roman"/>
          <w:bCs/>
          <w:sz w:val="28"/>
          <w:szCs w:val="28"/>
        </w:rPr>
        <w:t>- необходимость представления гарантий. Обязательным условием получения кредита является обеспечение его возвратности, а значит, кредитор обязательно потребует какого-либо обеспечения. Залог достаточно рискован для предприятия, а гарантии другого рода требуют дополнительных затрат на их получение и, кроме того, могут быть не приняты кредитором в обеспечение ссуды;</w:t>
      </w:r>
    </w:p>
    <w:p w:rsidR="007152C4" w:rsidRPr="00C3282C" w:rsidRDefault="007152C4" w:rsidP="007152C4">
      <w:pPr>
        <w:pStyle w:val="33"/>
        <w:spacing w:after="0" w:line="360" w:lineRule="auto"/>
        <w:ind w:firstLine="709"/>
        <w:jc w:val="both"/>
        <w:rPr>
          <w:rFonts w:ascii="Times New Roman" w:hAnsi="Times New Roman"/>
          <w:bCs/>
          <w:sz w:val="28"/>
          <w:szCs w:val="28"/>
        </w:rPr>
      </w:pPr>
      <w:r w:rsidRPr="00C3282C">
        <w:rPr>
          <w:rFonts w:ascii="Times New Roman" w:hAnsi="Times New Roman"/>
          <w:bCs/>
          <w:sz w:val="28"/>
          <w:szCs w:val="28"/>
        </w:rPr>
        <w:t>- снижение нормы рентабельности активов предприятия;</w:t>
      </w:r>
    </w:p>
    <w:p w:rsidR="007152C4" w:rsidRPr="00C3282C" w:rsidRDefault="007152C4" w:rsidP="007152C4">
      <w:pPr>
        <w:pStyle w:val="33"/>
        <w:spacing w:after="0" w:line="360" w:lineRule="auto"/>
        <w:ind w:firstLine="709"/>
        <w:jc w:val="both"/>
        <w:rPr>
          <w:rFonts w:ascii="Times New Roman" w:hAnsi="Times New Roman"/>
          <w:bCs/>
          <w:sz w:val="28"/>
          <w:szCs w:val="28"/>
        </w:rPr>
      </w:pPr>
      <w:r w:rsidRPr="00C3282C">
        <w:rPr>
          <w:rFonts w:ascii="Times New Roman" w:hAnsi="Times New Roman"/>
          <w:bCs/>
          <w:sz w:val="28"/>
          <w:szCs w:val="28"/>
        </w:rPr>
        <w:t>- снижение финансовой устойчивости, то есть наличие постоянного риск банкротства предприятия.</w:t>
      </w:r>
    </w:p>
    <w:p w:rsidR="007152C4" w:rsidRPr="00C3282C" w:rsidRDefault="00C90834" w:rsidP="007152C4">
      <w:pPr>
        <w:pStyle w:val="33"/>
        <w:spacing w:after="0" w:line="360" w:lineRule="auto"/>
        <w:ind w:firstLine="709"/>
        <w:jc w:val="both"/>
        <w:rPr>
          <w:rFonts w:ascii="Times New Roman" w:hAnsi="Times New Roman"/>
          <w:bCs/>
          <w:sz w:val="28"/>
          <w:szCs w:val="28"/>
        </w:rPr>
      </w:pPr>
      <w:r>
        <w:rPr>
          <w:rFonts w:ascii="Times New Roman" w:hAnsi="Times New Roman"/>
          <w:bCs/>
          <w:sz w:val="28"/>
          <w:szCs w:val="28"/>
        </w:rPr>
        <w:t>Таким образом, п</w:t>
      </w:r>
      <w:r w:rsidR="007152C4" w:rsidRPr="00C3282C">
        <w:rPr>
          <w:rFonts w:ascii="Times New Roman" w:hAnsi="Times New Roman"/>
          <w:bCs/>
          <w:sz w:val="28"/>
          <w:szCs w:val="28"/>
        </w:rPr>
        <w:t xml:space="preserve">ри увеличении доли заемного капитала возрастает рентабельность собственного капитала. Рассчитывается </w:t>
      </w:r>
      <w:r>
        <w:rPr>
          <w:rFonts w:ascii="Times New Roman" w:hAnsi="Times New Roman"/>
          <w:bCs/>
          <w:sz w:val="28"/>
          <w:szCs w:val="28"/>
        </w:rPr>
        <w:t>ЭФР</w:t>
      </w:r>
      <w:r w:rsidR="007152C4" w:rsidRPr="00C3282C">
        <w:rPr>
          <w:rFonts w:ascii="Times New Roman" w:hAnsi="Times New Roman"/>
          <w:bCs/>
          <w:sz w:val="28"/>
          <w:szCs w:val="28"/>
        </w:rPr>
        <w:t xml:space="preserve"> в процентах следующим образом:</w:t>
      </w:r>
    </w:p>
    <w:p w:rsidR="007152C4" w:rsidRPr="00C3282C" w:rsidRDefault="007152C4" w:rsidP="007152C4">
      <w:pPr>
        <w:pStyle w:val="33"/>
        <w:spacing w:after="0" w:line="360" w:lineRule="auto"/>
        <w:ind w:firstLine="709"/>
        <w:jc w:val="center"/>
        <w:rPr>
          <w:rFonts w:ascii="Times New Roman" w:hAnsi="Times New Roman"/>
          <w:bCs/>
          <w:sz w:val="28"/>
          <w:szCs w:val="28"/>
        </w:rPr>
      </w:pPr>
      <w:r w:rsidRPr="00C3282C">
        <w:rPr>
          <w:rFonts w:ascii="Times New Roman" w:hAnsi="Times New Roman"/>
          <w:bCs/>
          <w:sz w:val="28"/>
          <w:szCs w:val="28"/>
        </w:rPr>
        <w:t xml:space="preserve">ЭФЛ = </w:t>
      </w:r>
      <w:r w:rsidR="00A328C3">
        <w:rPr>
          <w:rFonts w:ascii="Times New Roman" w:hAnsi="Times New Roman"/>
          <w:bCs/>
          <w:sz w:val="28"/>
          <w:szCs w:val="28"/>
        </w:rPr>
        <w:t>(1-Снп)*</w:t>
      </w:r>
      <w:r w:rsidRPr="00C3282C">
        <w:rPr>
          <w:rFonts w:ascii="Times New Roman" w:hAnsi="Times New Roman"/>
          <w:bCs/>
          <w:sz w:val="28"/>
          <w:szCs w:val="28"/>
        </w:rPr>
        <w:t>(</w:t>
      </w:r>
      <w:r w:rsidR="00A328C3">
        <w:rPr>
          <w:rFonts w:ascii="Times New Roman" w:hAnsi="Times New Roman"/>
          <w:bCs/>
          <w:sz w:val="28"/>
          <w:szCs w:val="28"/>
        </w:rPr>
        <w:t>ЭРА</w:t>
      </w:r>
      <w:r w:rsidRPr="00C3282C">
        <w:rPr>
          <w:rFonts w:ascii="Times New Roman" w:hAnsi="Times New Roman"/>
          <w:bCs/>
          <w:sz w:val="28"/>
          <w:szCs w:val="28"/>
        </w:rPr>
        <w:t xml:space="preserve"> - </w:t>
      </w:r>
      <w:r w:rsidR="00A328C3">
        <w:rPr>
          <w:rFonts w:ascii="Times New Roman" w:hAnsi="Times New Roman"/>
          <w:bCs/>
          <w:sz w:val="28"/>
          <w:szCs w:val="28"/>
        </w:rPr>
        <w:t>СПср</w:t>
      </w:r>
      <w:r w:rsidRPr="00C3282C">
        <w:rPr>
          <w:rFonts w:ascii="Times New Roman" w:hAnsi="Times New Roman"/>
          <w:bCs/>
          <w:sz w:val="28"/>
          <w:szCs w:val="28"/>
        </w:rPr>
        <w:t>) * (ЗК / СК)   ,</w:t>
      </w:r>
    </w:p>
    <w:p w:rsidR="007152C4" w:rsidRPr="00C3282C" w:rsidRDefault="007152C4" w:rsidP="007152C4">
      <w:pPr>
        <w:pStyle w:val="33"/>
        <w:spacing w:after="0" w:line="360" w:lineRule="auto"/>
        <w:ind w:firstLine="709"/>
        <w:jc w:val="both"/>
        <w:rPr>
          <w:rFonts w:ascii="Times New Roman" w:hAnsi="Times New Roman"/>
          <w:bCs/>
          <w:sz w:val="28"/>
          <w:szCs w:val="28"/>
        </w:rPr>
      </w:pPr>
      <w:r w:rsidRPr="00C3282C">
        <w:rPr>
          <w:rFonts w:ascii="Times New Roman" w:hAnsi="Times New Roman"/>
          <w:bCs/>
          <w:sz w:val="28"/>
          <w:szCs w:val="28"/>
        </w:rPr>
        <w:t xml:space="preserve">где    </w:t>
      </w:r>
      <w:r w:rsidR="00C6568A">
        <w:rPr>
          <w:rFonts w:ascii="Times New Roman" w:hAnsi="Times New Roman"/>
          <w:bCs/>
          <w:sz w:val="28"/>
          <w:szCs w:val="28"/>
        </w:rPr>
        <w:t>ЭРА</w:t>
      </w:r>
      <w:r w:rsidR="00C6568A" w:rsidRPr="00C3282C">
        <w:rPr>
          <w:rFonts w:ascii="Times New Roman" w:hAnsi="Times New Roman"/>
          <w:bCs/>
          <w:sz w:val="28"/>
          <w:szCs w:val="28"/>
        </w:rPr>
        <w:t xml:space="preserve"> </w:t>
      </w:r>
      <w:r w:rsidRPr="00C3282C">
        <w:rPr>
          <w:rFonts w:ascii="Times New Roman" w:hAnsi="Times New Roman"/>
          <w:bCs/>
          <w:sz w:val="28"/>
          <w:szCs w:val="28"/>
        </w:rPr>
        <w:t>– уровень рентабельности использования активов предприятия в процентах;</w:t>
      </w:r>
    </w:p>
    <w:p w:rsidR="007152C4" w:rsidRPr="00C3282C" w:rsidRDefault="00C6568A" w:rsidP="007152C4">
      <w:pPr>
        <w:pStyle w:val="33"/>
        <w:spacing w:after="0" w:line="360" w:lineRule="auto"/>
        <w:ind w:firstLine="709"/>
        <w:jc w:val="both"/>
        <w:rPr>
          <w:rFonts w:ascii="Times New Roman" w:hAnsi="Times New Roman"/>
          <w:bCs/>
          <w:sz w:val="28"/>
          <w:szCs w:val="28"/>
        </w:rPr>
      </w:pPr>
      <w:r>
        <w:rPr>
          <w:rFonts w:ascii="Times New Roman" w:hAnsi="Times New Roman"/>
          <w:bCs/>
          <w:sz w:val="28"/>
          <w:szCs w:val="28"/>
        </w:rPr>
        <w:t>СПср</w:t>
      </w:r>
      <w:r w:rsidRPr="00C3282C">
        <w:rPr>
          <w:rFonts w:ascii="Times New Roman" w:hAnsi="Times New Roman"/>
          <w:bCs/>
          <w:sz w:val="28"/>
          <w:szCs w:val="28"/>
        </w:rPr>
        <w:t xml:space="preserve"> </w:t>
      </w:r>
      <w:r w:rsidR="007152C4" w:rsidRPr="00C3282C">
        <w:rPr>
          <w:rFonts w:ascii="Times New Roman" w:hAnsi="Times New Roman"/>
          <w:bCs/>
          <w:sz w:val="28"/>
          <w:szCs w:val="28"/>
        </w:rPr>
        <w:t xml:space="preserve">– </w:t>
      </w:r>
      <w:r>
        <w:rPr>
          <w:rFonts w:ascii="Times New Roman" w:hAnsi="Times New Roman"/>
          <w:bCs/>
          <w:sz w:val="28"/>
          <w:szCs w:val="28"/>
        </w:rPr>
        <w:t>средняя ставка по банковским кредитам</w:t>
      </w:r>
      <w:r w:rsidR="007152C4" w:rsidRPr="00C3282C">
        <w:rPr>
          <w:rFonts w:ascii="Times New Roman" w:hAnsi="Times New Roman"/>
          <w:bCs/>
          <w:sz w:val="28"/>
          <w:szCs w:val="28"/>
        </w:rPr>
        <w:t>;</w:t>
      </w:r>
    </w:p>
    <w:p w:rsidR="007152C4" w:rsidRPr="00C3282C" w:rsidRDefault="007152C4" w:rsidP="007152C4">
      <w:pPr>
        <w:pStyle w:val="33"/>
        <w:spacing w:after="0" w:line="360" w:lineRule="auto"/>
        <w:ind w:firstLine="709"/>
        <w:jc w:val="both"/>
        <w:rPr>
          <w:rFonts w:ascii="Times New Roman" w:hAnsi="Times New Roman"/>
          <w:bCs/>
          <w:sz w:val="28"/>
          <w:szCs w:val="28"/>
        </w:rPr>
      </w:pPr>
      <w:r w:rsidRPr="00C3282C">
        <w:rPr>
          <w:rFonts w:ascii="Times New Roman" w:hAnsi="Times New Roman"/>
          <w:bCs/>
          <w:sz w:val="28"/>
          <w:szCs w:val="28"/>
        </w:rPr>
        <w:t>ЗК – сумма (или удельный вес) заемного капитала;</w:t>
      </w:r>
    </w:p>
    <w:p w:rsidR="007152C4" w:rsidRDefault="007152C4" w:rsidP="007152C4">
      <w:pPr>
        <w:pStyle w:val="33"/>
        <w:spacing w:after="0" w:line="360" w:lineRule="auto"/>
        <w:ind w:firstLine="709"/>
        <w:jc w:val="both"/>
        <w:rPr>
          <w:rFonts w:ascii="Times New Roman" w:hAnsi="Times New Roman"/>
          <w:bCs/>
          <w:sz w:val="28"/>
          <w:szCs w:val="28"/>
        </w:rPr>
      </w:pPr>
      <w:r w:rsidRPr="00C3282C">
        <w:rPr>
          <w:rFonts w:ascii="Times New Roman" w:hAnsi="Times New Roman"/>
          <w:bCs/>
          <w:sz w:val="28"/>
          <w:szCs w:val="28"/>
        </w:rPr>
        <w:t>СК – сумма (или удельный вес) собственного капитала;</w:t>
      </w:r>
    </w:p>
    <w:p w:rsidR="00C90834" w:rsidRPr="00C3282C" w:rsidRDefault="00C90834" w:rsidP="007152C4">
      <w:pPr>
        <w:pStyle w:val="33"/>
        <w:spacing w:after="0" w:line="360" w:lineRule="auto"/>
        <w:ind w:firstLine="709"/>
        <w:jc w:val="both"/>
        <w:rPr>
          <w:rFonts w:ascii="Times New Roman" w:hAnsi="Times New Roman"/>
          <w:bCs/>
          <w:sz w:val="28"/>
          <w:szCs w:val="28"/>
        </w:rPr>
      </w:pPr>
      <w:r>
        <w:rPr>
          <w:rFonts w:ascii="Times New Roman" w:hAnsi="Times New Roman"/>
          <w:bCs/>
          <w:sz w:val="28"/>
          <w:szCs w:val="28"/>
        </w:rPr>
        <w:t>Снп – ставка на лога на прибыль.</w:t>
      </w:r>
    </w:p>
    <w:p w:rsidR="007152C4" w:rsidRPr="00C3282C" w:rsidRDefault="007152C4" w:rsidP="007152C4">
      <w:pPr>
        <w:pStyle w:val="33"/>
        <w:spacing w:after="0" w:line="360" w:lineRule="auto"/>
        <w:ind w:firstLine="709"/>
        <w:jc w:val="both"/>
        <w:rPr>
          <w:rFonts w:ascii="Times New Roman" w:hAnsi="Times New Roman"/>
          <w:bCs/>
          <w:sz w:val="28"/>
          <w:szCs w:val="28"/>
        </w:rPr>
      </w:pPr>
      <w:r w:rsidRPr="00C3282C">
        <w:rPr>
          <w:rFonts w:ascii="Times New Roman" w:hAnsi="Times New Roman"/>
          <w:bCs/>
          <w:sz w:val="28"/>
          <w:szCs w:val="28"/>
        </w:rPr>
        <w:t xml:space="preserve">Рассмотрим изменение рентабельности активов и величины собственного и заемного капитала за последние </w:t>
      </w:r>
      <w:r w:rsidR="00C6568A">
        <w:rPr>
          <w:rFonts w:ascii="Times New Roman" w:hAnsi="Times New Roman"/>
          <w:bCs/>
          <w:sz w:val="28"/>
          <w:szCs w:val="28"/>
        </w:rPr>
        <w:t>2</w:t>
      </w:r>
      <w:r w:rsidRPr="00C3282C">
        <w:rPr>
          <w:rFonts w:ascii="Times New Roman" w:hAnsi="Times New Roman"/>
          <w:bCs/>
          <w:sz w:val="28"/>
          <w:szCs w:val="28"/>
        </w:rPr>
        <w:t xml:space="preserve"> года</w:t>
      </w:r>
      <w:r w:rsidR="00781F57">
        <w:rPr>
          <w:rFonts w:ascii="Times New Roman" w:hAnsi="Times New Roman"/>
          <w:bCs/>
          <w:sz w:val="28"/>
          <w:szCs w:val="28"/>
        </w:rPr>
        <w:t xml:space="preserve"> (табл.14)</w:t>
      </w:r>
      <w:r w:rsidRPr="00C3282C">
        <w:rPr>
          <w:rFonts w:ascii="Times New Roman" w:hAnsi="Times New Roman"/>
          <w:bCs/>
          <w:sz w:val="28"/>
          <w:szCs w:val="28"/>
        </w:rPr>
        <w:t xml:space="preserve">. </w:t>
      </w:r>
    </w:p>
    <w:p w:rsidR="007152C4" w:rsidRPr="00876E81" w:rsidRDefault="007152C4" w:rsidP="007152C4">
      <w:pPr>
        <w:pStyle w:val="33"/>
        <w:spacing w:after="0" w:line="360" w:lineRule="auto"/>
        <w:ind w:firstLine="709"/>
        <w:jc w:val="right"/>
        <w:rPr>
          <w:rFonts w:ascii="Times New Roman" w:hAnsi="Times New Roman"/>
          <w:bCs/>
          <w:sz w:val="22"/>
          <w:szCs w:val="22"/>
        </w:rPr>
      </w:pPr>
      <w:r w:rsidRPr="00876E81">
        <w:rPr>
          <w:rFonts w:ascii="Times New Roman" w:hAnsi="Times New Roman"/>
          <w:bCs/>
          <w:sz w:val="22"/>
          <w:szCs w:val="22"/>
        </w:rPr>
        <w:t>Таблица</w:t>
      </w:r>
      <w:r w:rsidR="00781F57" w:rsidRPr="00876E81">
        <w:rPr>
          <w:rFonts w:ascii="Times New Roman" w:hAnsi="Times New Roman"/>
          <w:bCs/>
          <w:sz w:val="22"/>
          <w:szCs w:val="22"/>
        </w:rPr>
        <w:t xml:space="preserve"> 14</w:t>
      </w:r>
    </w:p>
    <w:p w:rsidR="007152C4" w:rsidRPr="00876E81" w:rsidRDefault="007152C4" w:rsidP="007152C4">
      <w:pPr>
        <w:pStyle w:val="33"/>
        <w:spacing w:after="0" w:line="360" w:lineRule="auto"/>
        <w:ind w:firstLine="709"/>
        <w:jc w:val="center"/>
        <w:rPr>
          <w:rFonts w:ascii="Times New Roman" w:hAnsi="Times New Roman"/>
          <w:b/>
          <w:bCs/>
          <w:sz w:val="22"/>
          <w:szCs w:val="22"/>
        </w:rPr>
      </w:pPr>
      <w:r w:rsidRPr="00876E81">
        <w:rPr>
          <w:rFonts w:ascii="Times New Roman" w:hAnsi="Times New Roman"/>
          <w:b/>
          <w:bCs/>
          <w:sz w:val="22"/>
          <w:szCs w:val="22"/>
        </w:rPr>
        <w:t xml:space="preserve">Анализ эффекта финансового рычага </w:t>
      </w:r>
    </w:p>
    <w:tbl>
      <w:tblPr>
        <w:tblStyle w:val="a5"/>
        <w:tblW w:w="5000" w:type="pct"/>
        <w:tblLook w:val="01E0" w:firstRow="1" w:lastRow="1" w:firstColumn="1" w:lastColumn="1" w:noHBand="0" w:noVBand="0"/>
      </w:tblPr>
      <w:tblGrid>
        <w:gridCol w:w="6254"/>
        <w:gridCol w:w="984"/>
        <w:gridCol w:w="1085"/>
        <w:gridCol w:w="1248"/>
      </w:tblGrid>
      <w:tr w:rsidR="007152C4" w:rsidRPr="00876E81">
        <w:tc>
          <w:tcPr>
            <w:tcW w:w="3289" w:type="pct"/>
          </w:tcPr>
          <w:p w:rsidR="007152C4" w:rsidRPr="00876E81" w:rsidRDefault="007152C4" w:rsidP="007152C4">
            <w:pPr>
              <w:pStyle w:val="33"/>
              <w:spacing w:after="0"/>
              <w:jc w:val="both"/>
              <w:rPr>
                <w:rFonts w:ascii="Times New Roman" w:hAnsi="Times New Roman"/>
                <w:bCs/>
                <w:sz w:val="22"/>
                <w:szCs w:val="22"/>
              </w:rPr>
            </w:pPr>
            <w:r w:rsidRPr="00876E81">
              <w:rPr>
                <w:rFonts w:ascii="Times New Roman" w:hAnsi="Times New Roman"/>
                <w:bCs/>
                <w:sz w:val="22"/>
                <w:szCs w:val="22"/>
              </w:rPr>
              <w:t>Показатели</w:t>
            </w:r>
          </w:p>
        </w:tc>
        <w:tc>
          <w:tcPr>
            <w:tcW w:w="536" w:type="pct"/>
          </w:tcPr>
          <w:p w:rsidR="007152C4" w:rsidRPr="00876E81" w:rsidRDefault="007152C4" w:rsidP="007152C4">
            <w:pPr>
              <w:pStyle w:val="33"/>
              <w:spacing w:after="0"/>
              <w:jc w:val="center"/>
              <w:rPr>
                <w:rFonts w:ascii="Times New Roman" w:hAnsi="Times New Roman"/>
                <w:bCs/>
                <w:sz w:val="22"/>
                <w:szCs w:val="22"/>
              </w:rPr>
            </w:pPr>
            <w:r w:rsidRPr="00876E81">
              <w:rPr>
                <w:rFonts w:ascii="Times New Roman" w:hAnsi="Times New Roman"/>
                <w:bCs/>
                <w:sz w:val="22"/>
                <w:szCs w:val="22"/>
              </w:rPr>
              <w:t>20</w:t>
            </w:r>
            <w:r w:rsidR="00C6568A" w:rsidRPr="00876E81">
              <w:rPr>
                <w:rFonts w:ascii="Times New Roman" w:hAnsi="Times New Roman"/>
                <w:bCs/>
                <w:sz w:val="22"/>
                <w:szCs w:val="22"/>
              </w:rPr>
              <w:t>..</w:t>
            </w:r>
          </w:p>
        </w:tc>
        <w:tc>
          <w:tcPr>
            <w:tcW w:w="588" w:type="pct"/>
          </w:tcPr>
          <w:p w:rsidR="007152C4" w:rsidRPr="00876E81" w:rsidRDefault="007152C4" w:rsidP="007152C4">
            <w:pPr>
              <w:pStyle w:val="33"/>
              <w:spacing w:after="0"/>
              <w:jc w:val="center"/>
              <w:rPr>
                <w:rFonts w:ascii="Times New Roman" w:hAnsi="Times New Roman"/>
                <w:bCs/>
                <w:sz w:val="22"/>
                <w:szCs w:val="22"/>
              </w:rPr>
            </w:pPr>
            <w:r w:rsidRPr="00876E81">
              <w:rPr>
                <w:rFonts w:ascii="Times New Roman" w:hAnsi="Times New Roman"/>
                <w:bCs/>
                <w:sz w:val="22"/>
                <w:szCs w:val="22"/>
              </w:rPr>
              <w:t>20</w:t>
            </w:r>
            <w:r w:rsidR="00C6568A" w:rsidRPr="00876E81">
              <w:rPr>
                <w:rFonts w:ascii="Times New Roman" w:hAnsi="Times New Roman"/>
                <w:bCs/>
                <w:sz w:val="22"/>
                <w:szCs w:val="22"/>
              </w:rPr>
              <w:t>..</w:t>
            </w:r>
          </w:p>
        </w:tc>
        <w:tc>
          <w:tcPr>
            <w:tcW w:w="588" w:type="pct"/>
          </w:tcPr>
          <w:p w:rsidR="007152C4" w:rsidRPr="00876E81" w:rsidRDefault="00C6568A" w:rsidP="007152C4">
            <w:pPr>
              <w:pStyle w:val="33"/>
              <w:spacing w:after="0"/>
              <w:jc w:val="center"/>
              <w:rPr>
                <w:rFonts w:ascii="Times New Roman" w:hAnsi="Times New Roman"/>
                <w:bCs/>
                <w:sz w:val="22"/>
                <w:szCs w:val="22"/>
              </w:rPr>
            </w:pPr>
            <w:r w:rsidRPr="00876E81">
              <w:rPr>
                <w:rFonts w:ascii="Times New Roman" w:hAnsi="Times New Roman"/>
                <w:bCs/>
                <w:sz w:val="22"/>
                <w:szCs w:val="22"/>
              </w:rPr>
              <w:t>Изменение</w:t>
            </w:r>
          </w:p>
        </w:tc>
      </w:tr>
      <w:tr w:rsidR="007152C4" w:rsidRPr="00876E81">
        <w:tc>
          <w:tcPr>
            <w:tcW w:w="3289" w:type="pct"/>
          </w:tcPr>
          <w:p w:rsidR="007152C4" w:rsidRPr="00876E81" w:rsidRDefault="007152C4" w:rsidP="007152C4">
            <w:pPr>
              <w:pStyle w:val="33"/>
              <w:spacing w:after="0"/>
              <w:jc w:val="both"/>
              <w:rPr>
                <w:rFonts w:ascii="Times New Roman" w:hAnsi="Times New Roman"/>
                <w:bCs/>
                <w:sz w:val="22"/>
                <w:szCs w:val="22"/>
              </w:rPr>
            </w:pPr>
            <w:r w:rsidRPr="00876E81">
              <w:rPr>
                <w:rFonts w:ascii="Times New Roman" w:hAnsi="Times New Roman"/>
                <w:bCs/>
                <w:sz w:val="22"/>
                <w:szCs w:val="22"/>
              </w:rPr>
              <w:t>Рентабельность активов</w:t>
            </w:r>
          </w:p>
        </w:tc>
        <w:tc>
          <w:tcPr>
            <w:tcW w:w="536" w:type="pct"/>
          </w:tcPr>
          <w:p w:rsidR="007152C4" w:rsidRPr="00876E81" w:rsidRDefault="007152C4" w:rsidP="007152C4">
            <w:pPr>
              <w:pStyle w:val="33"/>
              <w:spacing w:after="0"/>
              <w:jc w:val="center"/>
              <w:rPr>
                <w:rFonts w:ascii="Times New Roman" w:hAnsi="Times New Roman"/>
                <w:bCs/>
                <w:sz w:val="22"/>
                <w:szCs w:val="22"/>
              </w:rPr>
            </w:pPr>
          </w:p>
        </w:tc>
        <w:tc>
          <w:tcPr>
            <w:tcW w:w="588" w:type="pct"/>
          </w:tcPr>
          <w:p w:rsidR="007152C4" w:rsidRPr="00876E81" w:rsidRDefault="007152C4" w:rsidP="007152C4">
            <w:pPr>
              <w:pStyle w:val="33"/>
              <w:spacing w:after="0"/>
              <w:jc w:val="center"/>
              <w:rPr>
                <w:rFonts w:ascii="Times New Roman" w:hAnsi="Times New Roman"/>
                <w:bCs/>
                <w:sz w:val="22"/>
                <w:szCs w:val="22"/>
              </w:rPr>
            </w:pPr>
          </w:p>
        </w:tc>
        <w:tc>
          <w:tcPr>
            <w:tcW w:w="588" w:type="pct"/>
          </w:tcPr>
          <w:p w:rsidR="007152C4" w:rsidRPr="00876E81" w:rsidRDefault="007152C4" w:rsidP="007152C4">
            <w:pPr>
              <w:pStyle w:val="33"/>
              <w:spacing w:after="0"/>
              <w:jc w:val="center"/>
              <w:rPr>
                <w:rFonts w:ascii="Times New Roman" w:hAnsi="Times New Roman"/>
                <w:bCs/>
                <w:sz w:val="22"/>
                <w:szCs w:val="22"/>
              </w:rPr>
            </w:pPr>
          </w:p>
        </w:tc>
      </w:tr>
      <w:tr w:rsidR="007152C4" w:rsidRPr="00876E81">
        <w:tc>
          <w:tcPr>
            <w:tcW w:w="3289" w:type="pct"/>
          </w:tcPr>
          <w:p w:rsidR="007152C4" w:rsidRPr="00876E81" w:rsidRDefault="007152C4" w:rsidP="007152C4">
            <w:pPr>
              <w:pStyle w:val="33"/>
              <w:spacing w:after="0"/>
              <w:jc w:val="both"/>
              <w:rPr>
                <w:rFonts w:ascii="Times New Roman" w:hAnsi="Times New Roman"/>
                <w:bCs/>
                <w:sz w:val="22"/>
                <w:szCs w:val="22"/>
              </w:rPr>
            </w:pPr>
            <w:r w:rsidRPr="00876E81">
              <w:rPr>
                <w:rFonts w:ascii="Times New Roman" w:hAnsi="Times New Roman"/>
                <w:bCs/>
                <w:sz w:val="22"/>
                <w:szCs w:val="22"/>
              </w:rPr>
              <w:t>Собственный капитал</w:t>
            </w:r>
          </w:p>
        </w:tc>
        <w:tc>
          <w:tcPr>
            <w:tcW w:w="536" w:type="pct"/>
          </w:tcPr>
          <w:p w:rsidR="007152C4" w:rsidRPr="00876E81" w:rsidRDefault="007152C4" w:rsidP="007152C4">
            <w:pPr>
              <w:pStyle w:val="33"/>
              <w:spacing w:after="0"/>
              <w:jc w:val="center"/>
              <w:rPr>
                <w:rFonts w:ascii="Times New Roman" w:hAnsi="Times New Roman"/>
                <w:bCs/>
                <w:sz w:val="22"/>
                <w:szCs w:val="22"/>
              </w:rPr>
            </w:pPr>
          </w:p>
        </w:tc>
        <w:tc>
          <w:tcPr>
            <w:tcW w:w="588" w:type="pct"/>
          </w:tcPr>
          <w:p w:rsidR="007152C4" w:rsidRPr="00876E81" w:rsidRDefault="007152C4" w:rsidP="007152C4">
            <w:pPr>
              <w:pStyle w:val="33"/>
              <w:spacing w:after="0"/>
              <w:jc w:val="center"/>
              <w:rPr>
                <w:rFonts w:ascii="Times New Roman" w:hAnsi="Times New Roman"/>
                <w:bCs/>
                <w:sz w:val="22"/>
                <w:szCs w:val="22"/>
              </w:rPr>
            </w:pPr>
          </w:p>
        </w:tc>
        <w:tc>
          <w:tcPr>
            <w:tcW w:w="588" w:type="pct"/>
          </w:tcPr>
          <w:p w:rsidR="007152C4" w:rsidRPr="00876E81" w:rsidRDefault="007152C4" w:rsidP="007152C4">
            <w:pPr>
              <w:pStyle w:val="33"/>
              <w:spacing w:after="0"/>
              <w:jc w:val="center"/>
              <w:rPr>
                <w:rFonts w:ascii="Times New Roman" w:hAnsi="Times New Roman"/>
                <w:bCs/>
                <w:sz w:val="22"/>
                <w:szCs w:val="22"/>
              </w:rPr>
            </w:pPr>
          </w:p>
        </w:tc>
      </w:tr>
      <w:tr w:rsidR="007152C4" w:rsidRPr="00876E81">
        <w:tc>
          <w:tcPr>
            <w:tcW w:w="3289" w:type="pct"/>
          </w:tcPr>
          <w:p w:rsidR="007152C4" w:rsidRPr="00876E81" w:rsidRDefault="007152C4" w:rsidP="007152C4">
            <w:pPr>
              <w:pStyle w:val="33"/>
              <w:spacing w:after="0"/>
              <w:jc w:val="both"/>
              <w:rPr>
                <w:rFonts w:ascii="Times New Roman" w:hAnsi="Times New Roman"/>
                <w:bCs/>
                <w:sz w:val="22"/>
                <w:szCs w:val="22"/>
              </w:rPr>
            </w:pPr>
            <w:r w:rsidRPr="00876E81">
              <w:rPr>
                <w:rFonts w:ascii="Times New Roman" w:hAnsi="Times New Roman"/>
                <w:bCs/>
                <w:sz w:val="22"/>
                <w:szCs w:val="22"/>
              </w:rPr>
              <w:t>Заемный капитал</w:t>
            </w:r>
          </w:p>
        </w:tc>
        <w:tc>
          <w:tcPr>
            <w:tcW w:w="536" w:type="pct"/>
          </w:tcPr>
          <w:p w:rsidR="007152C4" w:rsidRPr="00876E81" w:rsidRDefault="007152C4" w:rsidP="007152C4">
            <w:pPr>
              <w:pStyle w:val="33"/>
              <w:spacing w:after="0"/>
              <w:jc w:val="center"/>
              <w:rPr>
                <w:rFonts w:ascii="Times New Roman" w:hAnsi="Times New Roman"/>
                <w:bCs/>
                <w:sz w:val="22"/>
                <w:szCs w:val="22"/>
              </w:rPr>
            </w:pPr>
          </w:p>
        </w:tc>
        <w:tc>
          <w:tcPr>
            <w:tcW w:w="588" w:type="pct"/>
          </w:tcPr>
          <w:p w:rsidR="007152C4" w:rsidRPr="00876E81" w:rsidRDefault="007152C4" w:rsidP="007152C4">
            <w:pPr>
              <w:pStyle w:val="33"/>
              <w:spacing w:after="0"/>
              <w:jc w:val="center"/>
              <w:rPr>
                <w:rFonts w:ascii="Times New Roman" w:hAnsi="Times New Roman"/>
                <w:bCs/>
                <w:sz w:val="22"/>
                <w:szCs w:val="22"/>
              </w:rPr>
            </w:pPr>
          </w:p>
        </w:tc>
        <w:tc>
          <w:tcPr>
            <w:tcW w:w="588" w:type="pct"/>
          </w:tcPr>
          <w:p w:rsidR="007152C4" w:rsidRPr="00876E81" w:rsidRDefault="007152C4" w:rsidP="007152C4">
            <w:pPr>
              <w:pStyle w:val="33"/>
              <w:spacing w:after="0"/>
              <w:jc w:val="center"/>
              <w:rPr>
                <w:rFonts w:ascii="Times New Roman" w:hAnsi="Times New Roman"/>
                <w:bCs/>
                <w:sz w:val="22"/>
                <w:szCs w:val="22"/>
              </w:rPr>
            </w:pPr>
          </w:p>
        </w:tc>
      </w:tr>
      <w:tr w:rsidR="007152C4" w:rsidRPr="00876E81">
        <w:tc>
          <w:tcPr>
            <w:tcW w:w="3289" w:type="pct"/>
          </w:tcPr>
          <w:p w:rsidR="007152C4" w:rsidRPr="00876E81" w:rsidRDefault="007152C4" w:rsidP="007152C4">
            <w:pPr>
              <w:pStyle w:val="33"/>
              <w:spacing w:after="0"/>
              <w:jc w:val="both"/>
              <w:rPr>
                <w:rFonts w:ascii="Times New Roman" w:hAnsi="Times New Roman"/>
                <w:bCs/>
                <w:sz w:val="22"/>
                <w:szCs w:val="22"/>
              </w:rPr>
            </w:pPr>
            <w:r w:rsidRPr="00876E81">
              <w:rPr>
                <w:rFonts w:ascii="Times New Roman" w:hAnsi="Times New Roman"/>
                <w:bCs/>
                <w:sz w:val="22"/>
                <w:szCs w:val="22"/>
              </w:rPr>
              <w:t>Доля заемного капитала, %</w:t>
            </w:r>
          </w:p>
        </w:tc>
        <w:tc>
          <w:tcPr>
            <w:tcW w:w="536" w:type="pct"/>
          </w:tcPr>
          <w:p w:rsidR="007152C4" w:rsidRPr="00876E81" w:rsidRDefault="007152C4" w:rsidP="007152C4">
            <w:pPr>
              <w:pStyle w:val="33"/>
              <w:spacing w:after="0"/>
              <w:jc w:val="center"/>
              <w:rPr>
                <w:rFonts w:ascii="Times New Roman" w:hAnsi="Times New Roman"/>
                <w:bCs/>
                <w:sz w:val="22"/>
                <w:szCs w:val="22"/>
              </w:rPr>
            </w:pPr>
          </w:p>
        </w:tc>
        <w:tc>
          <w:tcPr>
            <w:tcW w:w="588" w:type="pct"/>
          </w:tcPr>
          <w:p w:rsidR="007152C4" w:rsidRPr="00876E81" w:rsidRDefault="007152C4" w:rsidP="007152C4">
            <w:pPr>
              <w:pStyle w:val="33"/>
              <w:spacing w:after="0"/>
              <w:jc w:val="center"/>
              <w:rPr>
                <w:rFonts w:ascii="Times New Roman" w:hAnsi="Times New Roman"/>
                <w:bCs/>
                <w:sz w:val="22"/>
                <w:szCs w:val="22"/>
              </w:rPr>
            </w:pPr>
          </w:p>
        </w:tc>
        <w:tc>
          <w:tcPr>
            <w:tcW w:w="588" w:type="pct"/>
          </w:tcPr>
          <w:p w:rsidR="007152C4" w:rsidRPr="00876E81" w:rsidRDefault="007152C4" w:rsidP="007152C4">
            <w:pPr>
              <w:pStyle w:val="33"/>
              <w:spacing w:after="0"/>
              <w:jc w:val="center"/>
              <w:rPr>
                <w:rFonts w:ascii="Times New Roman" w:hAnsi="Times New Roman"/>
                <w:bCs/>
                <w:sz w:val="22"/>
                <w:szCs w:val="22"/>
              </w:rPr>
            </w:pPr>
          </w:p>
        </w:tc>
      </w:tr>
      <w:tr w:rsidR="007152C4" w:rsidRPr="00876E81">
        <w:tc>
          <w:tcPr>
            <w:tcW w:w="3289" w:type="pct"/>
          </w:tcPr>
          <w:p w:rsidR="007152C4" w:rsidRPr="00876E81" w:rsidRDefault="007152C4" w:rsidP="007152C4">
            <w:pPr>
              <w:pStyle w:val="33"/>
              <w:spacing w:after="0"/>
              <w:jc w:val="both"/>
              <w:rPr>
                <w:rFonts w:ascii="Times New Roman" w:hAnsi="Times New Roman"/>
                <w:bCs/>
                <w:sz w:val="22"/>
                <w:szCs w:val="22"/>
              </w:rPr>
            </w:pPr>
            <w:r w:rsidRPr="00876E81">
              <w:rPr>
                <w:rFonts w:ascii="Times New Roman" w:hAnsi="Times New Roman"/>
                <w:bCs/>
                <w:sz w:val="22"/>
                <w:szCs w:val="22"/>
              </w:rPr>
              <w:t>Соотношение заемного и собственного капитала</w:t>
            </w:r>
          </w:p>
        </w:tc>
        <w:tc>
          <w:tcPr>
            <w:tcW w:w="536" w:type="pct"/>
          </w:tcPr>
          <w:p w:rsidR="007152C4" w:rsidRPr="00876E81" w:rsidRDefault="007152C4" w:rsidP="007152C4">
            <w:pPr>
              <w:pStyle w:val="33"/>
              <w:spacing w:after="0"/>
              <w:jc w:val="center"/>
              <w:rPr>
                <w:rFonts w:ascii="Times New Roman" w:hAnsi="Times New Roman"/>
                <w:bCs/>
                <w:sz w:val="22"/>
                <w:szCs w:val="22"/>
              </w:rPr>
            </w:pPr>
          </w:p>
        </w:tc>
        <w:tc>
          <w:tcPr>
            <w:tcW w:w="588" w:type="pct"/>
          </w:tcPr>
          <w:p w:rsidR="007152C4" w:rsidRPr="00876E81" w:rsidRDefault="007152C4" w:rsidP="007152C4">
            <w:pPr>
              <w:pStyle w:val="33"/>
              <w:spacing w:after="0"/>
              <w:jc w:val="center"/>
              <w:rPr>
                <w:rFonts w:ascii="Times New Roman" w:hAnsi="Times New Roman"/>
                <w:bCs/>
                <w:sz w:val="22"/>
                <w:szCs w:val="22"/>
              </w:rPr>
            </w:pPr>
          </w:p>
        </w:tc>
        <w:tc>
          <w:tcPr>
            <w:tcW w:w="588" w:type="pct"/>
          </w:tcPr>
          <w:p w:rsidR="007152C4" w:rsidRPr="00876E81" w:rsidRDefault="007152C4" w:rsidP="007152C4">
            <w:pPr>
              <w:pStyle w:val="33"/>
              <w:spacing w:after="0"/>
              <w:jc w:val="center"/>
              <w:rPr>
                <w:rFonts w:ascii="Times New Roman" w:hAnsi="Times New Roman"/>
                <w:bCs/>
                <w:sz w:val="22"/>
                <w:szCs w:val="22"/>
              </w:rPr>
            </w:pPr>
          </w:p>
        </w:tc>
      </w:tr>
      <w:tr w:rsidR="007152C4" w:rsidRPr="00876E81">
        <w:tc>
          <w:tcPr>
            <w:tcW w:w="3289" w:type="pct"/>
          </w:tcPr>
          <w:p w:rsidR="007152C4" w:rsidRPr="00876E81" w:rsidRDefault="007152C4" w:rsidP="007152C4">
            <w:pPr>
              <w:pStyle w:val="33"/>
              <w:spacing w:after="0"/>
              <w:jc w:val="both"/>
              <w:rPr>
                <w:rFonts w:ascii="Times New Roman" w:hAnsi="Times New Roman"/>
                <w:bCs/>
                <w:sz w:val="22"/>
                <w:szCs w:val="22"/>
              </w:rPr>
            </w:pPr>
            <w:r w:rsidRPr="00876E81">
              <w:rPr>
                <w:rFonts w:ascii="Times New Roman" w:hAnsi="Times New Roman"/>
                <w:bCs/>
                <w:sz w:val="22"/>
                <w:szCs w:val="22"/>
              </w:rPr>
              <w:t>Эффект финансового рычага</w:t>
            </w:r>
          </w:p>
        </w:tc>
        <w:tc>
          <w:tcPr>
            <w:tcW w:w="536" w:type="pct"/>
          </w:tcPr>
          <w:p w:rsidR="007152C4" w:rsidRPr="00876E81" w:rsidRDefault="007152C4" w:rsidP="007152C4">
            <w:pPr>
              <w:pStyle w:val="33"/>
              <w:spacing w:after="0"/>
              <w:jc w:val="center"/>
              <w:rPr>
                <w:rFonts w:ascii="Times New Roman" w:hAnsi="Times New Roman"/>
                <w:bCs/>
                <w:sz w:val="22"/>
                <w:szCs w:val="22"/>
              </w:rPr>
            </w:pPr>
          </w:p>
        </w:tc>
        <w:tc>
          <w:tcPr>
            <w:tcW w:w="588" w:type="pct"/>
          </w:tcPr>
          <w:p w:rsidR="007152C4" w:rsidRPr="00876E81" w:rsidRDefault="007152C4" w:rsidP="007152C4">
            <w:pPr>
              <w:pStyle w:val="33"/>
              <w:spacing w:after="0"/>
              <w:jc w:val="center"/>
              <w:rPr>
                <w:rFonts w:ascii="Times New Roman" w:hAnsi="Times New Roman"/>
                <w:bCs/>
                <w:sz w:val="22"/>
                <w:szCs w:val="22"/>
              </w:rPr>
            </w:pPr>
          </w:p>
        </w:tc>
        <w:tc>
          <w:tcPr>
            <w:tcW w:w="588" w:type="pct"/>
          </w:tcPr>
          <w:p w:rsidR="007152C4" w:rsidRPr="00876E81" w:rsidRDefault="007152C4" w:rsidP="007152C4">
            <w:pPr>
              <w:pStyle w:val="33"/>
              <w:spacing w:after="0"/>
              <w:jc w:val="center"/>
              <w:rPr>
                <w:rFonts w:ascii="Times New Roman" w:hAnsi="Times New Roman"/>
                <w:bCs/>
                <w:sz w:val="22"/>
                <w:szCs w:val="22"/>
              </w:rPr>
            </w:pPr>
          </w:p>
        </w:tc>
      </w:tr>
    </w:tbl>
    <w:p w:rsidR="007152C4" w:rsidRPr="00C3282C" w:rsidRDefault="009F0BC7" w:rsidP="007152C4">
      <w:pPr>
        <w:pStyle w:val="33"/>
        <w:spacing w:after="0" w:line="360" w:lineRule="auto"/>
        <w:ind w:firstLine="709"/>
        <w:jc w:val="both"/>
        <w:rPr>
          <w:rFonts w:ascii="Times New Roman" w:hAnsi="Times New Roman"/>
          <w:bCs/>
          <w:sz w:val="28"/>
          <w:szCs w:val="28"/>
        </w:rPr>
      </w:pPr>
      <w:r>
        <w:rPr>
          <w:rFonts w:ascii="Times New Roman" w:hAnsi="Times New Roman"/>
          <w:bCs/>
          <w:sz w:val="28"/>
          <w:szCs w:val="28"/>
        </w:rPr>
        <w:t>Вывод:</w:t>
      </w:r>
    </w:p>
    <w:p w:rsidR="007152C4" w:rsidRDefault="007152C4" w:rsidP="007152C4">
      <w:pPr>
        <w:pStyle w:val="33"/>
        <w:spacing w:after="0" w:line="360" w:lineRule="auto"/>
        <w:ind w:firstLine="709"/>
        <w:jc w:val="both"/>
        <w:rPr>
          <w:rFonts w:ascii="Times New Roman" w:hAnsi="Times New Roman"/>
          <w:bCs/>
          <w:sz w:val="28"/>
          <w:szCs w:val="28"/>
        </w:rPr>
      </w:pPr>
      <w:r w:rsidRPr="00C3282C">
        <w:rPr>
          <w:rFonts w:ascii="Times New Roman" w:hAnsi="Times New Roman"/>
          <w:bCs/>
          <w:sz w:val="28"/>
          <w:szCs w:val="28"/>
        </w:rPr>
        <w:t xml:space="preserve">Таким образом, за счет привлечения заемных средств </w:t>
      </w:r>
      <w:r w:rsidR="009F0BC7">
        <w:rPr>
          <w:rFonts w:ascii="Times New Roman" w:hAnsi="Times New Roman"/>
          <w:bCs/>
          <w:sz w:val="28"/>
          <w:szCs w:val="28"/>
        </w:rPr>
        <w:t xml:space="preserve">предприятие увеличило (если ЭФР положителен)/снизило (если ЭФР отрицателен)  </w:t>
      </w:r>
      <w:r w:rsidRPr="00C3282C">
        <w:rPr>
          <w:rFonts w:ascii="Times New Roman" w:hAnsi="Times New Roman"/>
          <w:bCs/>
          <w:sz w:val="28"/>
          <w:szCs w:val="28"/>
        </w:rPr>
        <w:t xml:space="preserve">рентабельность собственного капитала на </w:t>
      </w:r>
      <w:r w:rsidR="009F0BC7">
        <w:rPr>
          <w:rFonts w:ascii="Times New Roman" w:hAnsi="Times New Roman"/>
          <w:bCs/>
          <w:sz w:val="28"/>
          <w:szCs w:val="28"/>
        </w:rPr>
        <w:t>…</w:t>
      </w:r>
      <w:r w:rsidRPr="00C3282C">
        <w:rPr>
          <w:rFonts w:ascii="Times New Roman" w:hAnsi="Times New Roman"/>
          <w:bCs/>
          <w:sz w:val="28"/>
          <w:szCs w:val="28"/>
        </w:rPr>
        <w:t xml:space="preserve">%, т.е. на каждый рубль собственных средств собственники получают </w:t>
      </w:r>
      <w:r w:rsidR="009F0BC7">
        <w:rPr>
          <w:rFonts w:ascii="Times New Roman" w:hAnsi="Times New Roman"/>
          <w:bCs/>
          <w:sz w:val="28"/>
          <w:szCs w:val="28"/>
        </w:rPr>
        <w:t xml:space="preserve">…… </w:t>
      </w:r>
      <w:r w:rsidRPr="00C3282C">
        <w:rPr>
          <w:rFonts w:ascii="Times New Roman" w:hAnsi="Times New Roman"/>
          <w:bCs/>
          <w:sz w:val="28"/>
          <w:szCs w:val="28"/>
        </w:rPr>
        <w:t>копейки.</w:t>
      </w:r>
    </w:p>
    <w:p w:rsidR="00D45D38" w:rsidRDefault="00D45D38" w:rsidP="007152C4">
      <w:pPr>
        <w:pStyle w:val="33"/>
        <w:spacing w:after="0" w:line="360" w:lineRule="auto"/>
        <w:ind w:firstLine="709"/>
        <w:jc w:val="both"/>
        <w:rPr>
          <w:rFonts w:ascii="Times New Roman" w:hAnsi="Times New Roman"/>
          <w:bCs/>
          <w:sz w:val="28"/>
          <w:szCs w:val="28"/>
        </w:rPr>
        <w:sectPr w:rsidR="00D45D38" w:rsidSect="00C90834">
          <w:pgSz w:w="11906" w:h="16838"/>
          <w:pgMar w:top="1134" w:right="850" w:bottom="1134" w:left="1701" w:header="708" w:footer="708" w:gutter="0"/>
          <w:cols w:space="708"/>
          <w:titlePg/>
          <w:docGrid w:linePitch="360"/>
        </w:sectPr>
      </w:pPr>
    </w:p>
    <w:p w:rsidR="00D45D38" w:rsidRDefault="00D45D38" w:rsidP="00D45D38">
      <w:pPr>
        <w:autoSpaceDE w:val="0"/>
        <w:autoSpaceDN w:val="0"/>
        <w:adjustRightInd w:val="0"/>
        <w:jc w:val="center"/>
        <w:rPr>
          <w:b/>
          <w:caps/>
          <w:color w:val="000000"/>
          <w:sz w:val="32"/>
          <w:szCs w:val="32"/>
        </w:rPr>
      </w:pPr>
      <w:r w:rsidRPr="00D45D38">
        <w:rPr>
          <w:b/>
          <w:caps/>
          <w:color w:val="000000"/>
          <w:sz w:val="32"/>
          <w:szCs w:val="32"/>
        </w:rPr>
        <w:t>Рекомендуемая литература</w:t>
      </w:r>
    </w:p>
    <w:p w:rsidR="00D45D38" w:rsidRDefault="00D45D38" w:rsidP="00D45D38">
      <w:pPr>
        <w:autoSpaceDE w:val="0"/>
        <w:autoSpaceDN w:val="0"/>
        <w:adjustRightInd w:val="0"/>
        <w:jc w:val="center"/>
        <w:rPr>
          <w:b/>
          <w:caps/>
          <w:color w:val="000000"/>
          <w:sz w:val="32"/>
          <w:szCs w:val="32"/>
        </w:rPr>
      </w:pPr>
    </w:p>
    <w:p w:rsidR="00D45D38" w:rsidRPr="00D45D38" w:rsidRDefault="00D45D38" w:rsidP="00D45D38">
      <w:pPr>
        <w:autoSpaceDE w:val="0"/>
        <w:autoSpaceDN w:val="0"/>
        <w:adjustRightInd w:val="0"/>
        <w:spacing w:line="360" w:lineRule="auto"/>
        <w:ind w:firstLine="709"/>
        <w:rPr>
          <w:b/>
          <w:caps/>
          <w:color w:val="000000"/>
          <w:sz w:val="28"/>
          <w:szCs w:val="28"/>
        </w:rPr>
      </w:pPr>
      <w:r w:rsidRPr="00D45D38">
        <w:rPr>
          <w:b/>
          <w:caps/>
          <w:color w:val="000000"/>
          <w:sz w:val="28"/>
          <w:szCs w:val="28"/>
        </w:rPr>
        <w:t>Основная</w:t>
      </w:r>
    </w:p>
    <w:p w:rsidR="00D45D38" w:rsidRPr="00D45D38" w:rsidRDefault="00D45D38" w:rsidP="005D049A">
      <w:pPr>
        <w:autoSpaceDE w:val="0"/>
        <w:autoSpaceDN w:val="0"/>
        <w:adjustRightInd w:val="0"/>
        <w:spacing w:line="360" w:lineRule="auto"/>
        <w:ind w:firstLine="709"/>
        <w:jc w:val="both"/>
        <w:rPr>
          <w:color w:val="000000"/>
          <w:sz w:val="28"/>
          <w:szCs w:val="28"/>
        </w:rPr>
      </w:pPr>
      <w:r w:rsidRPr="00D45D38">
        <w:rPr>
          <w:b/>
          <w:caps/>
          <w:color w:val="000000"/>
          <w:sz w:val="28"/>
          <w:szCs w:val="28"/>
        </w:rPr>
        <w:t xml:space="preserve">1. </w:t>
      </w:r>
      <w:r w:rsidRPr="00D45D38">
        <w:rPr>
          <w:b/>
          <w:color w:val="000000"/>
          <w:sz w:val="28"/>
          <w:szCs w:val="28"/>
        </w:rPr>
        <w:t>Ермасова, Н. Б.</w:t>
      </w:r>
      <w:r>
        <w:rPr>
          <w:b/>
          <w:color w:val="000000"/>
          <w:sz w:val="28"/>
          <w:szCs w:val="28"/>
        </w:rPr>
        <w:t xml:space="preserve"> </w:t>
      </w:r>
      <w:r w:rsidRPr="00D45D38">
        <w:rPr>
          <w:color w:val="000000"/>
          <w:sz w:val="28"/>
          <w:szCs w:val="28"/>
        </w:rPr>
        <w:t>Финансовый менеджмент : учеб. пособие / Н. Б. Ермасова, С. В. Ермасов. — 2-е изд., перераб. и доп. — М. : Издательство Юрайт ; ИД Юрайт, 2010. — 621 с. — (Основы наук).</w:t>
      </w:r>
    </w:p>
    <w:p w:rsidR="00D45D38" w:rsidRPr="00D45D38" w:rsidRDefault="00D45D38" w:rsidP="005D049A">
      <w:pPr>
        <w:autoSpaceDE w:val="0"/>
        <w:autoSpaceDN w:val="0"/>
        <w:adjustRightInd w:val="0"/>
        <w:spacing w:line="360" w:lineRule="auto"/>
        <w:ind w:firstLine="709"/>
        <w:jc w:val="both"/>
        <w:rPr>
          <w:color w:val="000000"/>
          <w:sz w:val="28"/>
          <w:szCs w:val="28"/>
        </w:rPr>
      </w:pPr>
      <w:r w:rsidRPr="00D45D38">
        <w:rPr>
          <w:b/>
          <w:color w:val="000000"/>
          <w:sz w:val="28"/>
          <w:szCs w:val="28"/>
        </w:rPr>
        <w:t>2. Никулина, Н</w:t>
      </w:r>
      <w:r>
        <w:rPr>
          <w:b/>
          <w:color w:val="000000"/>
          <w:sz w:val="28"/>
          <w:szCs w:val="28"/>
        </w:rPr>
        <w:t>.</w:t>
      </w:r>
      <w:r w:rsidRPr="00D45D38">
        <w:rPr>
          <w:b/>
          <w:color w:val="000000"/>
          <w:sz w:val="28"/>
          <w:szCs w:val="28"/>
        </w:rPr>
        <w:t xml:space="preserve"> Н.</w:t>
      </w:r>
      <w:r>
        <w:rPr>
          <w:b/>
          <w:color w:val="000000"/>
          <w:sz w:val="28"/>
          <w:szCs w:val="28"/>
        </w:rPr>
        <w:t xml:space="preserve"> </w:t>
      </w:r>
      <w:r w:rsidRPr="00D45D38">
        <w:rPr>
          <w:color w:val="000000"/>
          <w:sz w:val="28"/>
          <w:szCs w:val="28"/>
        </w:rPr>
        <w:t>Финансовый менеджмент организации. Теория и практика: учеб. пособие для студентов вузов, обучающихся по специаль</w:t>
      </w:r>
      <w:r w:rsidRPr="00D45D38">
        <w:rPr>
          <w:color w:val="000000"/>
          <w:sz w:val="28"/>
          <w:szCs w:val="28"/>
        </w:rPr>
        <w:softHyphen/>
        <w:t xml:space="preserve">ностям «Финансы и кредит», «Бухгалтерский учет, анализ и аудит», «Менеджмент организации» / Н.Н. Никулина, Д.В. Суходоев, Н.Д. Эриашвили. — М.: ЮНИТИ-ДАНА, 2009. — 511 с. </w:t>
      </w:r>
    </w:p>
    <w:p w:rsidR="00D45D38" w:rsidRPr="00D45D38" w:rsidRDefault="00D45D38" w:rsidP="005D049A">
      <w:pPr>
        <w:spacing w:line="360" w:lineRule="auto"/>
        <w:ind w:firstLine="709"/>
        <w:jc w:val="both"/>
        <w:rPr>
          <w:sz w:val="28"/>
          <w:szCs w:val="28"/>
        </w:rPr>
      </w:pPr>
      <w:r w:rsidRPr="00D45D38">
        <w:rPr>
          <w:b/>
          <w:sz w:val="28"/>
          <w:szCs w:val="28"/>
        </w:rPr>
        <w:t>3.</w:t>
      </w:r>
      <w:r w:rsidRPr="00D45D38">
        <w:rPr>
          <w:sz w:val="28"/>
          <w:szCs w:val="28"/>
        </w:rPr>
        <w:t xml:space="preserve"> </w:t>
      </w:r>
      <w:r w:rsidRPr="00D45D38">
        <w:rPr>
          <w:b/>
          <w:sz w:val="28"/>
          <w:szCs w:val="28"/>
        </w:rPr>
        <w:t>Ковалев</w:t>
      </w:r>
      <w:r>
        <w:rPr>
          <w:b/>
          <w:sz w:val="28"/>
          <w:szCs w:val="28"/>
        </w:rPr>
        <w:t>,</w:t>
      </w:r>
      <w:r w:rsidRPr="00D45D38">
        <w:rPr>
          <w:b/>
          <w:sz w:val="28"/>
          <w:szCs w:val="28"/>
        </w:rPr>
        <w:t xml:space="preserve"> В.В</w:t>
      </w:r>
      <w:r w:rsidRPr="00D45D38">
        <w:rPr>
          <w:sz w:val="28"/>
          <w:szCs w:val="28"/>
        </w:rPr>
        <w:t>. Финансовый менеджмент: теория и практика.- 2-е изд., перераб. и доп.-Москва: Проспект, 2011 – 1024 с.</w:t>
      </w:r>
    </w:p>
    <w:p w:rsidR="00D45D38" w:rsidRPr="00D45D38" w:rsidRDefault="00D45D38" w:rsidP="005D049A">
      <w:pPr>
        <w:spacing w:line="360" w:lineRule="auto"/>
        <w:ind w:firstLine="709"/>
        <w:jc w:val="both"/>
        <w:rPr>
          <w:sz w:val="28"/>
          <w:szCs w:val="28"/>
        </w:rPr>
      </w:pPr>
      <w:r w:rsidRPr="00D45D38">
        <w:rPr>
          <w:b/>
          <w:sz w:val="28"/>
          <w:szCs w:val="28"/>
        </w:rPr>
        <w:t>4. Ковалев</w:t>
      </w:r>
      <w:r>
        <w:rPr>
          <w:b/>
          <w:sz w:val="28"/>
          <w:szCs w:val="28"/>
        </w:rPr>
        <w:t>,</w:t>
      </w:r>
      <w:r w:rsidRPr="00D45D38">
        <w:rPr>
          <w:b/>
          <w:sz w:val="28"/>
          <w:szCs w:val="28"/>
        </w:rPr>
        <w:t xml:space="preserve"> В.В., Ковалев</w:t>
      </w:r>
      <w:r>
        <w:rPr>
          <w:b/>
          <w:sz w:val="28"/>
          <w:szCs w:val="28"/>
        </w:rPr>
        <w:t>,</w:t>
      </w:r>
      <w:r w:rsidRPr="00D45D38">
        <w:rPr>
          <w:b/>
          <w:sz w:val="28"/>
          <w:szCs w:val="28"/>
        </w:rPr>
        <w:t xml:space="preserve"> Вит.В</w:t>
      </w:r>
      <w:r w:rsidRPr="00D45D38">
        <w:rPr>
          <w:sz w:val="28"/>
          <w:szCs w:val="28"/>
        </w:rPr>
        <w:t>. Финансовый менеджмент. Конспект лекция с задачами и тестами: учебное пособие.- Москва: Проспект, 2010.</w:t>
      </w:r>
    </w:p>
    <w:p w:rsidR="00D45D38" w:rsidRPr="00D45D38" w:rsidRDefault="00D45D38" w:rsidP="00D45D38">
      <w:pPr>
        <w:spacing w:line="360" w:lineRule="auto"/>
        <w:ind w:firstLine="709"/>
        <w:rPr>
          <w:sz w:val="28"/>
          <w:szCs w:val="28"/>
        </w:rPr>
      </w:pPr>
    </w:p>
    <w:p w:rsidR="00D45D38" w:rsidRPr="00D45D38" w:rsidRDefault="00D45D38" w:rsidP="00D45D38">
      <w:pPr>
        <w:autoSpaceDE w:val="0"/>
        <w:autoSpaceDN w:val="0"/>
        <w:adjustRightInd w:val="0"/>
        <w:spacing w:line="360" w:lineRule="auto"/>
        <w:ind w:firstLine="709"/>
        <w:rPr>
          <w:b/>
          <w:caps/>
          <w:color w:val="000000"/>
          <w:sz w:val="28"/>
          <w:szCs w:val="28"/>
        </w:rPr>
      </w:pPr>
      <w:r w:rsidRPr="00D45D38">
        <w:rPr>
          <w:b/>
          <w:caps/>
          <w:color w:val="000000"/>
          <w:sz w:val="28"/>
          <w:szCs w:val="28"/>
        </w:rPr>
        <w:t>Дополнительная</w:t>
      </w:r>
    </w:p>
    <w:p w:rsidR="00D45D38" w:rsidRPr="00D45D38" w:rsidRDefault="00D45D38" w:rsidP="005D049A">
      <w:pPr>
        <w:spacing w:line="360" w:lineRule="auto"/>
        <w:ind w:firstLine="709"/>
        <w:jc w:val="both"/>
        <w:rPr>
          <w:sz w:val="28"/>
          <w:szCs w:val="28"/>
        </w:rPr>
      </w:pPr>
      <w:r w:rsidRPr="00D45D38">
        <w:rPr>
          <w:b/>
          <w:sz w:val="28"/>
          <w:szCs w:val="28"/>
        </w:rPr>
        <w:t>5. Ковалев</w:t>
      </w:r>
      <w:r>
        <w:rPr>
          <w:b/>
          <w:sz w:val="28"/>
          <w:szCs w:val="28"/>
        </w:rPr>
        <w:t>,</w:t>
      </w:r>
      <w:r w:rsidRPr="00D45D38">
        <w:rPr>
          <w:b/>
          <w:sz w:val="28"/>
          <w:szCs w:val="28"/>
        </w:rPr>
        <w:t xml:space="preserve"> В.В.</w:t>
      </w:r>
      <w:r w:rsidRPr="00D45D38">
        <w:rPr>
          <w:sz w:val="28"/>
          <w:szCs w:val="28"/>
        </w:rPr>
        <w:t xml:space="preserve"> Курс финансового менеджмента: учебник.- М.:</w:t>
      </w:r>
      <w:r w:rsidR="005D049A">
        <w:rPr>
          <w:sz w:val="28"/>
          <w:szCs w:val="28"/>
        </w:rPr>
        <w:t xml:space="preserve"> </w:t>
      </w:r>
      <w:r w:rsidRPr="00D45D38">
        <w:rPr>
          <w:sz w:val="28"/>
          <w:szCs w:val="28"/>
        </w:rPr>
        <w:t>Проспект, 2009- 480 с.</w:t>
      </w:r>
    </w:p>
    <w:p w:rsidR="00D45D38" w:rsidRPr="00D45D38" w:rsidRDefault="00D45D38" w:rsidP="005D049A">
      <w:pPr>
        <w:spacing w:line="360" w:lineRule="auto"/>
        <w:ind w:firstLine="709"/>
        <w:jc w:val="both"/>
        <w:rPr>
          <w:sz w:val="28"/>
          <w:szCs w:val="28"/>
        </w:rPr>
      </w:pPr>
      <w:r w:rsidRPr="00D45D38">
        <w:rPr>
          <w:b/>
          <w:sz w:val="28"/>
          <w:szCs w:val="28"/>
        </w:rPr>
        <w:t>6. Бригхэм</w:t>
      </w:r>
      <w:r>
        <w:rPr>
          <w:b/>
          <w:sz w:val="28"/>
          <w:szCs w:val="28"/>
        </w:rPr>
        <w:t>,</w:t>
      </w:r>
      <w:r w:rsidRPr="00D45D38">
        <w:rPr>
          <w:b/>
          <w:sz w:val="28"/>
          <w:szCs w:val="28"/>
        </w:rPr>
        <w:t xml:space="preserve"> Ю., Эрхардт</w:t>
      </w:r>
      <w:r>
        <w:rPr>
          <w:b/>
          <w:sz w:val="28"/>
          <w:szCs w:val="28"/>
        </w:rPr>
        <w:t>,</w:t>
      </w:r>
      <w:r w:rsidRPr="00D45D38">
        <w:rPr>
          <w:b/>
          <w:sz w:val="28"/>
          <w:szCs w:val="28"/>
        </w:rPr>
        <w:t xml:space="preserve"> М.</w:t>
      </w:r>
      <w:r w:rsidRPr="00D45D38">
        <w:rPr>
          <w:sz w:val="28"/>
          <w:szCs w:val="28"/>
        </w:rPr>
        <w:t xml:space="preserve"> Финансовый менеджмент. 10-е изд. СПБ: Питер, 2009. – 960 с.</w:t>
      </w:r>
    </w:p>
    <w:p w:rsidR="00D45D38" w:rsidRPr="00D45D38" w:rsidRDefault="00D45D38" w:rsidP="005D049A">
      <w:pPr>
        <w:spacing w:line="360" w:lineRule="auto"/>
        <w:ind w:firstLine="709"/>
        <w:jc w:val="both"/>
        <w:rPr>
          <w:sz w:val="28"/>
          <w:szCs w:val="28"/>
        </w:rPr>
      </w:pPr>
      <w:r w:rsidRPr="00D45D38">
        <w:rPr>
          <w:b/>
          <w:sz w:val="28"/>
          <w:szCs w:val="28"/>
        </w:rPr>
        <w:t>7. Найденова</w:t>
      </w:r>
      <w:r>
        <w:rPr>
          <w:b/>
          <w:sz w:val="28"/>
          <w:szCs w:val="28"/>
        </w:rPr>
        <w:t>,</w:t>
      </w:r>
      <w:r w:rsidRPr="00D45D38">
        <w:rPr>
          <w:b/>
          <w:sz w:val="28"/>
          <w:szCs w:val="28"/>
        </w:rPr>
        <w:t xml:space="preserve"> Р.Л., Виноходова</w:t>
      </w:r>
      <w:r>
        <w:rPr>
          <w:b/>
          <w:sz w:val="28"/>
          <w:szCs w:val="28"/>
        </w:rPr>
        <w:t>,</w:t>
      </w:r>
      <w:r w:rsidRPr="00D45D38">
        <w:rPr>
          <w:b/>
          <w:sz w:val="28"/>
          <w:szCs w:val="28"/>
        </w:rPr>
        <w:t xml:space="preserve"> Л.Ф.</w:t>
      </w:r>
      <w:r w:rsidRPr="00D45D38">
        <w:rPr>
          <w:sz w:val="28"/>
          <w:szCs w:val="28"/>
        </w:rPr>
        <w:t xml:space="preserve"> Финансовый менеджмент: Учебное пособие.</w:t>
      </w:r>
      <w:r w:rsidR="005D049A">
        <w:rPr>
          <w:sz w:val="28"/>
          <w:szCs w:val="28"/>
        </w:rPr>
        <w:t xml:space="preserve"> </w:t>
      </w:r>
      <w:r w:rsidRPr="00D45D38">
        <w:rPr>
          <w:sz w:val="28"/>
          <w:szCs w:val="28"/>
        </w:rPr>
        <w:t>- Старый Оскол, 2008 – 280 с.</w:t>
      </w:r>
    </w:p>
    <w:p w:rsidR="00D45D38" w:rsidRPr="00D45D38" w:rsidRDefault="00D45D38" w:rsidP="005D049A">
      <w:pPr>
        <w:spacing w:line="360" w:lineRule="auto"/>
        <w:ind w:firstLine="709"/>
        <w:jc w:val="both"/>
        <w:rPr>
          <w:sz w:val="28"/>
          <w:szCs w:val="28"/>
        </w:rPr>
      </w:pPr>
      <w:r w:rsidRPr="00D45D38">
        <w:rPr>
          <w:b/>
          <w:sz w:val="28"/>
          <w:szCs w:val="28"/>
        </w:rPr>
        <w:t>8. Арутюнова</w:t>
      </w:r>
      <w:r>
        <w:rPr>
          <w:b/>
          <w:sz w:val="28"/>
          <w:szCs w:val="28"/>
        </w:rPr>
        <w:t>,</w:t>
      </w:r>
      <w:r w:rsidRPr="00D45D38">
        <w:rPr>
          <w:b/>
          <w:sz w:val="28"/>
          <w:szCs w:val="28"/>
        </w:rPr>
        <w:t xml:space="preserve"> Ю.А.</w:t>
      </w:r>
      <w:r w:rsidRPr="00D45D38">
        <w:rPr>
          <w:sz w:val="28"/>
          <w:szCs w:val="28"/>
        </w:rPr>
        <w:t xml:space="preserve"> Финансовый менеджмент.- 2-е изд.- М.:КНОРУС, 2007, 312 с.</w:t>
      </w:r>
    </w:p>
    <w:p w:rsidR="00D45D38" w:rsidRPr="003667B3" w:rsidRDefault="00D45D38" w:rsidP="00D45D38">
      <w:r>
        <w:t xml:space="preserve"> </w:t>
      </w:r>
    </w:p>
    <w:p w:rsidR="00F64817" w:rsidRDefault="00F64817" w:rsidP="007152C4">
      <w:pPr>
        <w:pStyle w:val="33"/>
        <w:spacing w:after="0" w:line="360" w:lineRule="auto"/>
        <w:ind w:firstLine="709"/>
        <w:jc w:val="both"/>
        <w:rPr>
          <w:rFonts w:ascii="Times New Roman" w:hAnsi="Times New Roman"/>
          <w:bCs/>
          <w:sz w:val="28"/>
          <w:szCs w:val="28"/>
        </w:rPr>
        <w:sectPr w:rsidR="00F64817" w:rsidSect="00C90834">
          <w:pgSz w:w="11906" w:h="16838"/>
          <w:pgMar w:top="1134" w:right="850" w:bottom="1134" w:left="1701" w:header="708" w:footer="708" w:gutter="0"/>
          <w:cols w:space="708"/>
          <w:titlePg/>
          <w:docGrid w:linePitch="360"/>
        </w:sectPr>
      </w:pPr>
    </w:p>
    <w:p w:rsidR="009F0BC7" w:rsidRDefault="00F64817" w:rsidP="00F64817">
      <w:pPr>
        <w:pStyle w:val="33"/>
        <w:spacing w:after="0" w:line="360" w:lineRule="auto"/>
        <w:ind w:firstLine="709"/>
        <w:jc w:val="right"/>
        <w:rPr>
          <w:rFonts w:ascii="Times New Roman" w:hAnsi="Times New Roman"/>
          <w:bCs/>
          <w:sz w:val="28"/>
          <w:szCs w:val="28"/>
        </w:rPr>
      </w:pPr>
      <w:r>
        <w:rPr>
          <w:rFonts w:ascii="Times New Roman" w:hAnsi="Times New Roman"/>
          <w:bCs/>
          <w:sz w:val="28"/>
          <w:szCs w:val="28"/>
        </w:rPr>
        <w:t>Приложение 1</w:t>
      </w:r>
    </w:p>
    <w:p w:rsidR="00F64817" w:rsidRDefault="00F64817" w:rsidP="00F64817">
      <w:pPr>
        <w:pStyle w:val="33"/>
        <w:spacing w:after="0" w:line="360" w:lineRule="auto"/>
        <w:ind w:firstLine="709"/>
        <w:jc w:val="right"/>
        <w:rPr>
          <w:rFonts w:ascii="Times New Roman" w:hAnsi="Times New Roman"/>
          <w:bCs/>
          <w:sz w:val="28"/>
          <w:szCs w:val="28"/>
        </w:rPr>
      </w:pPr>
    </w:p>
    <w:p w:rsidR="00F64817" w:rsidRDefault="00F64817" w:rsidP="00F64817">
      <w:pPr>
        <w:pStyle w:val="33"/>
        <w:spacing w:after="0" w:line="360" w:lineRule="auto"/>
        <w:ind w:firstLine="709"/>
        <w:jc w:val="center"/>
        <w:rPr>
          <w:rFonts w:ascii="Times New Roman" w:hAnsi="Times New Roman"/>
          <w:bCs/>
          <w:sz w:val="28"/>
          <w:szCs w:val="28"/>
        </w:rPr>
      </w:pPr>
      <w:r>
        <w:rPr>
          <w:rFonts w:ascii="Times New Roman" w:hAnsi="Times New Roman"/>
          <w:bCs/>
          <w:sz w:val="28"/>
          <w:szCs w:val="28"/>
        </w:rPr>
        <w:t>Коэффициенты финансового состояния</w:t>
      </w:r>
    </w:p>
    <w:tbl>
      <w:tblPr>
        <w:tblStyle w:val="a5"/>
        <w:tblW w:w="5000" w:type="pct"/>
        <w:tblLook w:val="01E0" w:firstRow="1" w:lastRow="1" w:firstColumn="1" w:lastColumn="1" w:noHBand="0" w:noVBand="0"/>
      </w:tblPr>
      <w:tblGrid>
        <w:gridCol w:w="2670"/>
        <w:gridCol w:w="6579"/>
        <w:gridCol w:w="2526"/>
        <w:gridCol w:w="3294"/>
      </w:tblGrid>
      <w:tr w:rsidR="00F64817" w:rsidRPr="00AC4155">
        <w:tc>
          <w:tcPr>
            <w:tcW w:w="886" w:type="pct"/>
          </w:tcPr>
          <w:p w:rsidR="00F64817" w:rsidRPr="001A1D50" w:rsidRDefault="00F64817" w:rsidP="00F64817">
            <w:pPr>
              <w:autoSpaceDE w:val="0"/>
              <w:autoSpaceDN w:val="0"/>
              <w:adjustRightInd w:val="0"/>
              <w:jc w:val="center"/>
              <w:rPr>
                <w:sz w:val="22"/>
                <w:szCs w:val="22"/>
              </w:rPr>
            </w:pPr>
            <w:r w:rsidRPr="001A1D50">
              <w:rPr>
                <w:sz w:val="22"/>
                <w:szCs w:val="22"/>
              </w:rPr>
              <w:t>Показатель</w:t>
            </w:r>
          </w:p>
        </w:tc>
        <w:tc>
          <w:tcPr>
            <w:tcW w:w="2183" w:type="pct"/>
          </w:tcPr>
          <w:p w:rsidR="00F64817" w:rsidRPr="001A1D50" w:rsidRDefault="00F64817" w:rsidP="00F64817">
            <w:pPr>
              <w:autoSpaceDE w:val="0"/>
              <w:autoSpaceDN w:val="0"/>
              <w:adjustRightInd w:val="0"/>
              <w:jc w:val="center"/>
              <w:rPr>
                <w:sz w:val="22"/>
                <w:szCs w:val="22"/>
              </w:rPr>
            </w:pPr>
            <w:r w:rsidRPr="001A1D50">
              <w:rPr>
                <w:sz w:val="22"/>
                <w:szCs w:val="22"/>
              </w:rPr>
              <w:t>Формула (строки баланса)</w:t>
            </w:r>
          </w:p>
        </w:tc>
        <w:tc>
          <w:tcPr>
            <w:tcW w:w="838" w:type="pct"/>
          </w:tcPr>
          <w:p w:rsidR="00F64817" w:rsidRPr="001A1D50" w:rsidRDefault="00F64817" w:rsidP="00F64817">
            <w:pPr>
              <w:autoSpaceDE w:val="0"/>
              <w:autoSpaceDN w:val="0"/>
              <w:adjustRightInd w:val="0"/>
              <w:jc w:val="center"/>
              <w:rPr>
                <w:sz w:val="22"/>
                <w:szCs w:val="22"/>
              </w:rPr>
            </w:pPr>
            <w:r w:rsidRPr="001A1D50">
              <w:rPr>
                <w:sz w:val="22"/>
                <w:szCs w:val="22"/>
              </w:rPr>
              <w:t>Экономический смысл</w:t>
            </w:r>
          </w:p>
        </w:tc>
        <w:tc>
          <w:tcPr>
            <w:tcW w:w="1093" w:type="pct"/>
          </w:tcPr>
          <w:p w:rsidR="00F64817" w:rsidRPr="001A1D50" w:rsidRDefault="00F64817" w:rsidP="00F64817">
            <w:pPr>
              <w:autoSpaceDE w:val="0"/>
              <w:autoSpaceDN w:val="0"/>
              <w:adjustRightInd w:val="0"/>
              <w:jc w:val="center"/>
              <w:rPr>
                <w:sz w:val="22"/>
                <w:szCs w:val="22"/>
              </w:rPr>
            </w:pPr>
            <w:r w:rsidRPr="001A1D50">
              <w:rPr>
                <w:sz w:val="22"/>
                <w:szCs w:val="22"/>
              </w:rPr>
              <w:t>Комментарий</w:t>
            </w:r>
          </w:p>
        </w:tc>
      </w:tr>
      <w:tr w:rsidR="00F64817">
        <w:trPr>
          <w:trHeight w:val="234"/>
        </w:trPr>
        <w:tc>
          <w:tcPr>
            <w:tcW w:w="5000" w:type="pct"/>
            <w:gridSpan w:val="4"/>
          </w:tcPr>
          <w:p w:rsidR="00F64817" w:rsidRPr="001A1D50" w:rsidRDefault="00F64817" w:rsidP="00F64817">
            <w:pPr>
              <w:autoSpaceDE w:val="0"/>
              <w:autoSpaceDN w:val="0"/>
              <w:adjustRightInd w:val="0"/>
              <w:jc w:val="center"/>
              <w:rPr>
                <w:sz w:val="22"/>
                <w:szCs w:val="22"/>
              </w:rPr>
            </w:pPr>
            <w:r w:rsidRPr="001A1D50">
              <w:rPr>
                <w:b/>
                <w:sz w:val="22"/>
                <w:szCs w:val="22"/>
              </w:rPr>
              <w:t>Показатели ликвидности</w:t>
            </w:r>
          </w:p>
        </w:tc>
      </w:tr>
      <w:tr w:rsidR="00F64817" w:rsidRPr="00CB53CD">
        <w:tc>
          <w:tcPr>
            <w:tcW w:w="886" w:type="pct"/>
          </w:tcPr>
          <w:p w:rsidR="00F64817" w:rsidRPr="001A1D50" w:rsidRDefault="00F64817" w:rsidP="00F64817">
            <w:pPr>
              <w:autoSpaceDE w:val="0"/>
              <w:autoSpaceDN w:val="0"/>
              <w:adjustRightInd w:val="0"/>
              <w:jc w:val="both"/>
              <w:rPr>
                <w:sz w:val="22"/>
                <w:szCs w:val="22"/>
              </w:rPr>
            </w:pPr>
            <w:r w:rsidRPr="001A1D50">
              <w:rPr>
                <w:sz w:val="22"/>
                <w:szCs w:val="22"/>
              </w:rPr>
              <w:t>Коэффициент абсолютной (мгновенной) ликвидности</w:t>
            </w:r>
          </w:p>
        </w:tc>
        <w:tc>
          <w:tcPr>
            <w:tcW w:w="2183" w:type="pct"/>
          </w:tcPr>
          <w:p w:rsidR="00F64817" w:rsidRPr="001A1D50" w:rsidRDefault="00F64817" w:rsidP="00F64817">
            <w:pPr>
              <w:autoSpaceDE w:val="0"/>
              <w:autoSpaceDN w:val="0"/>
              <w:adjustRightInd w:val="0"/>
              <w:jc w:val="both"/>
              <w:rPr>
                <w:sz w:val="22"/>
                <w:szCs w:val="22"/>
              </w:rPr>
            </w:pPr>
            <w:r w:rsidRPr="001A1D50">
              <w:rPr>
                <w:sz w:val="22"/>
                <w:szCs w:val="22"/>
              </w:rPr>
              <w:object w:dxaOrig="4560" w:dyaOrig="930">
                <v:shape id="_x0000_i1028" type="#_x0000_t75" style="width:228pt;height:46.5pt" o:ole="">
                  <v:imagedata r:id="rId12" o:title=""/>
                </v:shape>
                <o:OLEObject Type="Embed" ProgID="PBrush" ShapeID="_x0000_i1028" DrawAspect="Content" ObjectID="_1468418199" r:id="rId13"/>
              </w:object>
            </w:r>
          </w:p>
          <w:p w:rsidR="00F64817" w:rsidRPr="001A1D50" w:rsidRDefault="00F64817" w:rsidP="00F64817">
            <w:pPr>
              <w:autoSpaceDE w:val="0"/>
              <w:autoSpaceDN w:val="0"/>
              <w:adjustRightInd w:val="0"/>
              <w:jc w:val="both"/>
              <w:rPr>
                <w:sz w:val="22"/>
                <w:szCs w:val="22"/>
              </w:rPr>
            </w:pPr>
          </w:p>
          <w:p w:rsidR="00F64817" w:rsidRPr="001A1D50" w:rsidRDefault="00F64817" w:rsidP="00F64817">
            <w:pPr>
              <w:autoSpaceDE w:val="0"/>
              <w:autoSpaceDN w:val="0"/>
              <w:adjustRightInd w:val="0"/>
              <w:jc w:val="both"/>
              <w:rPr>
                <w:sz w:val="22"/>
                <w:szCs w:val="22"/>
              </w:rPr>
            </w:pPr>
            <w:r w:rsidRPr="001A1D50">
              <w:rPr>
                <w:sz w:val="22"/>
                <w:szCs w:val="22"/>
              </w:rPr>
              <w:t>(260+250)/(610+620+630+660)</w:t>
            </w:r>
          </w:p>
        </w:tc>
        <w:tc>
          <w:tcPr>
            <w:tcW w:w="838" w:type="pct"/>
          </w:tcPr>
          <w:p w:rsidR="00F64817" w:rsidRPr="001A1D50" w:rsidRDefault="00F64817" w:rsidP="00F64817">
            <w:pPr>
              <w:autoSpaceDE w:val="0"/>
              <w:autoSpaceDN w:val="0"/>
              <w:adjustRightInd w:val="0"/>
              <w:jc w:val="both"/>
              <w:rPr>
                <w:sz w:val="22"/>
                <w:szCs w:val="22"/>
              </w:rPr>
            </w:pPr>
            <w:r w:rsidRPr="001A1D50">
              <w:rPr>
                <w:sz w:val="22"/>
                <w:szCs w:val="22"/>
              </w:rPr>
              <w:t>Сиюминутные платежные возможности предприятия</w:t>
            </w:r>
          </w:p>
        </w:tc>
        <w:tc>
          <w:tcPr>
            <w:tcW w:w="1093" w:type="pct"/>
          </w:tcPr>
          <w:p w:rsidR="00F64817" w:rsidRPr="001A1D50" w:rsidRDefault="00F64817" w:rsidP="00F64817">
            <w:pPr>
              <w:autoSpaceDE w:val="0"/>
              <w:autoSpaceDN w:val="0"/>
              <w:adjustRightInd w:val="0"/>
              <w:jc w:val="both"/>
              <w:rPr>
                <w:sz w:val="22"/>
                <w:szCs w:val="22"/>
              </w:rPr>
            </w:pPr>
            <w:r w:rsidRPr="001A1D50">
              <w:rPr>
                <w:sz w:val="22"/>
                <w:szCs w:val="22"/>
              </w:rPr>
              <w:t>Если наши кредиторы потребуют сегодня вернуть им долги сможем ли мы их покрыть за счет имеющихся ДС и КФВ. Норма 0, 2-0,5</w:t>
            </w:r>
          </w:p>
        </w:tc>
      </w:tr>
      <w:tr w:rsidR="00F64817">
        <w:tc>
          <w:tcPr>
            <w:tcW w:w="886" w:type="pct"/>
          </w:tcPr>
          <w:p w:rsidR="00F64817" w:rsidRPr="001A1D50" w:rsidRDefault="00F64817" w:rsidP="00F64817">
            <w:pPr>
              <w:jc w:val="both"/>
              <w:rPr>
                <w:sz w:val="22"/>
                <w:szCs w:val="22"/>
              </w:rPr>
            </w:pPr>
            <w:r w:rsidRPr="001A1D50">
              <w:rPr>
                <w:sz w:val="22"/>
                <w:szCs w:val="22"/>
              </w:rPr>
              <w:t xml:space="preserve">Коэффициент срочной (критической) ликвидности </w:t>
            </w:r>
          </w:p>
        </w:tc>
        <w:tc>
          <w:tcPr>
            <w:tcW w:w="2183" w:type="pct"/>
          </w:tcPr>
          <w:p w:rsidR="00F64817" w:rsidRPr="001A1D50" w:rsidRDefault="00F64817" w:rsidP="00F64817">
            <w:pPr>
              <w:autoSpaceDE w:val="0"/>
              <w:autoSpaceDN w:val="0"/>
              <w:adjustRightInd w:val="0"/>
              <w:jc w:val="both"/>
              <w:rPr>
                <w:sz w:val="22"/>
                <w:szCs w:val="22"/>
              </w:rPr>
            </w:pPr>
            <w:r w:rsidRPr="001A1D50">
              <w:rPr>
                <w:sz w:val="22"/>
                <w:szCs w:val="22"/>
              </w:rPr>
              <w:object w:dxaOrig="4755" w:dyaOrig="1035">
                <v:shape id="_x0000_i1029" type="#_x0000_t75" style="width:237.75pt;height:51.75pt" o:ole="">
                  <v:imagedata r:id="rId14" o:title=""/>
                </v:shape>
                <o:OLEObject Type="Embed" ProgID="PBrush" ShapeID="_x0000_i1029" DrawAspect="Content" ObjectID="_1468418200" r:id="rId15"/>
              </w:object>
            </w:r>
          </w:p>
          <w:p w:rsidR="00F64817" w:rsidRPr="001A1D50" w:rsidRDefault="00F64817" w:rsidP="00F64817">
            <w:pPr>
              <w:autoSpaceDE w:val="0"/>
              <w:autoSpaceDN w:val="0"/>
              <w:adjustRightInd w:val="0"/>
              <w:jc w:val="both"/>
              <w:rPr>
                <w:sz w:val="22"/>
                <w:szCs w:val="22"/>
              </w:rPr>
            </w:pPr>
          </w:p>
          <w:p w:rsidR="00F64817" w:rsidRPr="001A1D50" w:rsidRDefault="00F64817" w:rsidP="00F64817">
            <w:pPr>
              <w:autoSpaceDE w:val="0"/>
              <w:autoSpaceDN w:val="0"/>
              <w:adjustRightInd w:val="0"/>
              <w:jc w:val="both"/>
              <w:rPr>
                <w:sz w:val="22"/>
                <w:szCs w:val="22"/>
              </w:rPr>
            </w:pPr>
            <w:r w:rsidRPr="001A1D50">
              <w:rPr>
                <w:sz w:val="22"/>
                <w:szCs w:val="22"/>
              </w:rPr>
              <w:t>(260+250+240)/(610+620+630+660)</w:t>
            </w:r>
          </w:p>
        </w:tc>
        <w:tc>
          <w:tcPr>
            <w:tcW w:w="838" w:type="pct"/>
          </w:tcPr>
          <w:p w:rsidR="00F64817" w:rsidRPr="001A1D50" w:rsidRDefault="00F64817" w:rsidP="00F64817">
            <w:pPr>
              <w:autoSpaceDE w:val="0"/>
              <w:autoSpaceDN w:val="0"/>
              <w:adjustRightInd w:val="0"/>
              <w:jc w:val="both"/>
              <w:rPr>
                <w:sz w:val="22"/>
                <w:szCs w:val="22"/>
              </w:rPr>
            </w:pPr>
            <w:r w:rsidRPr="001A1D50">
              <w:rPr>
                <w:sz w:val="22"/>
                <w:szCs w:val="22"/>
              </w:rPr>
              <w:t>Прогнозируемые платежные возможности предприятия при условии своевременного проведения расчетов с дебиторами</w:t>
            </w:r>
          </w:p>
        </w:tc>
        <w:tc>
          <w:tcPr>
            <w:tcW w:w="1093" w:type="pct"/>
          </w:tcPr>
          <w:p w:rsidR="00F64817" w:rsidRPr="001A1D50" w:rsidRDefault="00F64817" w:rsidP="00F64817">
            <w:pPr>
              <w:autoSpaceDE w:val="0"/>
              <w:autoSpaceDN w:val="0"/>
              <w:adjustRightInd w:val="0"/>
              <w:jc w:val="both"/>
              <w:rPr>
                <w:sz w:val="22"/>
                <w:szCs w:val="22"/>
              </w:rPr>
            </w:pPr>
            <w:r w:rsidRPr="001A1D50">
              <w:rPr>
                <w:sz w:val="22"/>
                <w:szCs w:val="22"/>
              </w:rPr>
              <w:t>Если наши кредиторы потребуют сегодня вернуть им долги сможем ли мы их покрыть за счет наших ДС, КФВ и истребовав возврата долгов от дебиторов. Норма больше 1.</w:t>
            </w:r>
          </w:p>
        </w:tc>
      </w:tr>
      <w:tr w:rsidR="00F64817" w:rsidRPr="00771FAB">
        <w:tc>
          <w:tcPr>
            <w:tcW w:w="886" w:type="pct"/>
          </w:tcPr>
          <w:p w:rsidR="00F64817" w:rsidRPr="001A1D50" w:rsidRDefault="00F64817" w:rsidP="00F64817">
            <w:pPr>
              <w:autoSpaceDE w:val="0"/>
              <w:autoSpaceDN w:val="0"/>
              <w:adjustRightInd w:val="0"/>
              <w:jc w:val="both"/>
              <w:rPr>
                <w:sz w:val="22"/>
                <w:szCs w:val="22"/>
              </w:rPr>
            </w:pPr>
            <w:r w:rsidRPr="001A1D50">
              <w:rPr>
                <w:sz w:val="22"/>
                <w:szCs w:val="22"/>
              </w:rPr>
              <w:t>Общий коэффициент покрытия (текущей ликвидности)</w:t>
            </w:r>
          </w:p>
        </w:tc>
        <w:tc>
          <w:tcPr>
            <w:tcW w:w="2183" w:type="pct"/>
          </w:tcPr>
          <w:p w:rsidR="00F64817" w:rsidRPr="001A1D50" w:rsidRDefault="00F64817" w:rsidP="00F64817">
            <w:pPr>
              <w:autoSpaceDE w:val="0"/>
              <w:autoSpaceDN w:val="0"/>
              <w:adjustRightInd w:val="0"/>
              <w:jc w:val="both"/>
              <w:rPr>
                <w:sz w:val="22"/>
                <w:szCs w:val="22"/>
              </w:rPr>
            </w:pPr>
            <w:r w:rsidRPr="001A1D50">
              <w:rPr>
                <w:sz w:val="22"/>
                <w:szCs w:val="22"/>
              </w:rPr>
              <w:object w:dxaOrig="2130" w:dyaOrig="735">
                <v:shape id="_x0000_i1030" type="#_x0000_t75" style="width:106.5pt;height:36.75pt" o:ole="">
                  <v:imagedata r:id="rId16" o:title=""/>
                </v:shape>
                <o:OLEObject Type="Embed" ProgID="PBrush" ShapeID="_x0000_i1030" DrawAspect="Content" ObjectID="_1468418201" r:id="rId17"/>
              </w:object>
            </w:r>
          </w:p>
          <w:p w:rsidR="00F64817" w:rsidRPr="001A1D50" w:rsidRDefault="00F64817" w:rsidP="00F64817">
            <w:pPr>
              <w:autoSpaceDE w:val="0"/>
              <w:autoSpaceDN w:val="0"/>
              <w:adjustRightInd w:val="0"/>
              <w:jc w:val="both"/>
              <w:rPr>
                <w:sz w:val="22"/>
                <w:szCs w:val="22"/>
              </w:rPr>
            </w:pPr>
          </w:p>
          <w:p w:rsidR="00F64817" w:rsidRPr="001A1D50" w:rsidRDefault="00F64817" w:rsidP="00F64817">
            <w:pPr>
              <w:autoSpaceDE w:val="0"/>
              <w:autoSpaceDN w:val="0"/>
              <w:adjustRightInd w:val="0"/>
              <w:jc w:val="both"/>
              <w:rPr>
                <w:sz w:val="22"/>
                <w:szCs w:val="22"/>
              </w:rPr>
            </w:pPr>
            <w:r w:rsidRPr="001A1D50">
              <w:rPr>
                <w:sz w:val="22"/>
                <w:szCs w:val="22"/>
              </w:rPr>
              <w:t>290</w:t>
            </w:r>
            <w:r w:rsidR="006C2434" w:rsidRPr="001A1D50">
              <w:rPr>
                <w:sz w:val="22"/>
                <w:szCs w:val="22"/>
              </w:rPr>
              <w:t>.</w:t>
            </w:r>
            <w:r w:rsidRPr="001A1D50">
              <w:rPr>
                <w:sz w:val="22"/>
                <w:szCs w:val="22"/>
              </w:rPr>
              <w:t>/(610+620+630+660)</w:t>
            </w:r>
          </w:p>
        </w:tc>
        <w:tc>
          <w:tcPr>
            <w:tcW w:w="838" w:type="pct"/>
          </w:tcPr>
          <w:p w:rsidR="00F64817" w:rsidRPr="001A1D50" w:rsidRDefault="00F64817" w:rsidP="00F64817">
            <w:pPr>
              <w:autoSpaceDE w:val="0"/>
              <w:autoSpaceDN w:val="0"/>
              <w:adjustRightInd w:val="0"/>
              <w:jc w:val="both"/>
              <w:rPr>
                <w:sz w:val="22"/>
                <w:szCs w:val="22"/>
              </w:rPr>
            </w:pPr>
            <w:r w:rsidRPr="001A1D50">
              <w:rPr>
                <w:sz w:val="22"/>
                <w:szCs w:val="22"/>
              </w:rPr>
              <w:t>Достаточность оборотных средств у предприятия, которые могут быть использованы им для погашения своих краткосрочных обязательств.</w:t>
            </w:r>
          </w:p>
          <w:p w:rsidR="00F64817" w:rsidRPr="001A1D50" w:rsidRDefault="00F64817" w:rsidP="00F64817">
            <w:pPr>
              <w:autoSpaceDE w:val="0"/>
              <w:autoSpaceDN w:val="0"/>
              <w:adjustRightInd w:val="0"/>
              <w:jc w:val="both"/>
              <w:rPr>
                <w:sz w:val="22"/>
                <w:szCs w:val="22"/>
              </w:rPr>
            </w:pPr>
            <w:r w:rsidRPr="001A1D50">
              <w:rPr>
                <w:sz w:val="22"/>
                <w:szCs w:val="22"/>
              </w:rPr>
              <w:t xml:space="preserve">«Сможет ли ПП докрыть свои срочные долги, если реализует все оборотные активы)» </w:t>
            </w:r>
          </w:p>
        </w:tc>
        <w:tc>
          <w:tcPr>
            <w:tcW w:w="1093" w:type="pct"/>
          </w:tcPr>
          <w:p w:rsidR="00F64817" w:rsidRPr="001A1D50" w:rsidRDefault="00F64817" w:rsidP="00F64817">
            <w:pPr>
              <w:numPr>
                <w:ilvl w:val="12"/>
                <w:numId w:val="0"/>
              </w:numPr>
              <w:jc w:val="both"/>
              <w:rPr>
                <w:sz w:val="22"/>
                <w:szCs w:val="22"/>
              </w:rPr>
            </w:pPr>
            <w:r w:rsidRPr="001A1D50">
              <w:rPr>
                <w:sz w:val="22"/>
                <w:szCs w:val="22"/>
              </w:rPr>
              <w:t xml:space="preserve">От 1 до 2. Нижняя граница обусловлена тем, что оборотных средств должно быть достаточно, чтобы покрыть свои краткосрочные обязательства. Более чем двукратное превышение оборотных активов над краткосрочными обязательствами считается также нежелательным, поскольку свидетельствует о нерациональном использовании  предприятием своих средств. </w:t>
            </w:r>
          </w:p>
        </w:tc>
      </w:tr>
      <w:tr w:rsidR="00F64817">
        <w:tc>
          <w:tcPr>
            <w:tcW w:w="5000" w:type="pct"/>
            <w:gridSpan w:val="4"/>
          </w:tcPr>
          <w:p w:rsidR="00F64817" w:rsidRPr="001A1D50" w:rsidRDefault="00F64817" w:rsidP="00F64817">
            <w:pPr>
              <w:autoSpaceDE w:val="0"/>
              <w:autoSpaceDN w:val="0"/>
              <w:adjustRightInd w:val="0"/>
              <w:jc w:val="both"/>
              <w:rPr>
                <w:sz w:val="22"/>
                <w:szCs w:val="22"/>
              </w:rPr>
            </w:pPr>
            <w:r w:rsidRPr="001A1D50">
              <w:rPr>
                <w:b/>
                <w:sz w:val="22"/>
                <w:szCs w:val="22"/>
              </w:rPr>
              <w:t>Показатели финансовой устойчивости</w:t>
            </w:r>
          </w:p>
        </w:tc>
      </w:tr>
      <w:tr w:rsidR="00F64817">
        <w:tc>
          <w:tcPr>
            <w:tcW w:w="886" w:type="pct"/>
          </w:tcPr>
          <w:p w:rsidR="00F64817" w:rsidRPr="001A1D50" w:rsidRDefault="00F64817" w:rsidP="00F64817">
            <w:pPr>
              <w:jc w:val="both"/>
              <w:rPr>
                <w:sz w:val="22"/>
                <w:szCs w:val="22"/>
              </w:rPr>
            </w:pPr>
            <w:r w:rsidRPr="001A1D50">
              <w:rPr>
                <w:sz w:val="22"/>
                <w:szCs w:val="22"/>
              </w:rPr>
              <w:t xml:space="preserve">Коэффициент автономии </w:t>
            </w:r>
            <w:r w:rsidRPr="001A1D50">
              <w:rPr>
                <w:rStyle w:val="apple-style-span"/>
                <w:rFonts w:eastAsia="Calibri"/>
                <w:sz w:val="22"/>
                <w:szCs w:val="22"/>
                <w:shd w:val="clear" w:color="auto" w:fill="FEFEFE"/>
              </w:rPr>
              <w:t>(коэффициент концентрации собственного капитала, коэффициент собственности)</w:t>
            </w:r>
          </w:p>
          <w:p w:rsidR="00F64817" w:rsidRPr="001A1D50" w:rsidRDefault="00F64817" w:rsidP="00F64817">
            <w:pPr>
              <w:autoSpaceDE w:val="0"/>
              <w:autoSpaceDN w:val="0"/>
              <w:adjustRightInd w:val="0"/>
              <w:jc w:val="both"/>
              <w:rPr>
                <w:sz w:val="22"/>
                <w:szCs w:val="22"/>
              </w:rPr>
            </w:pPr>
          </w:p>
        </w:tc>
        <w:tc>
          <w:tcPr>
            <w:tcW w:w="2183" w:type="pct"/>
          </w:tcPr>
          <w:p w:rsidR="00F64817" w:rsidRPr="001A1D50" w:rsidRDefault="00F64817" w:rsidP="00F64817">
            <w:pPr>
              <w:autoSpaceDE w:val="0"/>
              <w:autoSpaceDN w:val="0"/>
              <w:adjustRightInd w:val="0"/>
              <w:jc w:val="both"/>
              <w:rPr>
                <w:sz w:val="22"/>
                <w:szCs w:val="22"/>
              </w:rPr>
            </w:pPr>
            <w:r w:rsidRPr="001A1D50">
              <w:rPr>
                <w:sz w:val="22"/>
                <w:szCs w:val="22"/>
              </w:rPr>
              <w:object w:dxaOrig="2445" w:dyaOrig="735">
                <v:shape id="_x0000_i1031" type="#_x0000_t75" style="width:122.25pt;height:36.75pt" o:ole="">
                  <v:imagedata r:id="rId18" o:title=""/>
                </v:shape>
                <o:OLEObject Type="Embed" ProgID="PBrush" ShapeID="_x0000_i1031" DrawAspect="Content" ObjectID="_1468418202" r:id="rId19"/>
              </w:object>
            </w:r>
          </w:p>
          <w:p w:rsidR="00F64817" w:rsidRPr="001A1D50" w:rsidRDefault="00F64817" w:rsidP="00F64817">
            <w:pPr>
              <w:autoSpaceDE w:val="0"/>
              <w:autoSpaceDN w:val="0"/>
              <w:adjustRightInd w:val="0"/>
              <w:jc w:val="both"/>
              <w:rPr>
                <w:sz w:val="22"/>
                <w:szCs w:val="22"/>
              </w:rPr>
            </w:pPr>
            <w:r w:rsidRPr="001A1D50">
              <w:rPr>
                <w:sz w:val="22"/>
                <w:szCs w:val="22"/>
              </w:rPr>
              <w:t>(490+640+650)</w:t>
            </w:r>
            <w:r w:rsidR="006C2434" w:rsidRPr="001A1D50">
              <w:rPr>
                <w:sz w:val="22"/>
                <w:szCs w:val="22"/>
              </w:rPr>
              <w:t>.</w:t>
            </w:r>
            <w:r w:rsidRPr="001A1D50">
              <w:rPr>
                <w:sz w:val="22"/>
                <w:szCs w:val="22"/>
              </w:rPr>
              <w:t>/700</w:t>
            </w:r>
          </w:p>
        </w:tc>
        <w:tc>
          <w:tcPr>
            <w:tcW w:w="838" w:type="pct"/>
          </w:tcPr>
          <w:p w:rsidR="00F64817" w:rsidRPr="001A1D50" w:rsidRDefault="00F64817" w:rsidP="00F64817">
            <w:pPr>
              <w:autoSpaceDE w:val="0"/>
              <w:autoSpaceDN w:val="0"/>
              <w:adjustRightInd w:val="0"/>
              <w:jc w:val="both"/>
              <w:rPr>
                <w:sz w:val="22"/>
                <w:szCs w:val="22"/>
              </w:rPr>
            </w:pPr>
            <w:r w:rsidRPr="001A1D50">
              <w:rPr>
                <w:rStyle w:val="apple-style-span"/>
                <w:rFonts w:eastAsia="Calibri"/>
                <w:sz w:val="22"/>
                <w:szCs w:val="22"/>
                <w:shd w:val="clear" w:color="auto" w:fill="FEFEFE"/>
              </w:rPr>
              <w:t xml:space="preserve">Характеризует долю собственности владельцев предприятия в общей сумме. </w:t>
            </w:r>
          </w:p>
        </w:tc>
        <w:tc>
          <w:tcPr>
            <w:tcW w:w="1093" w:type="pct"/>
          </w:tcPr>
          <w:p w:rsidR="00F64817" w:rsidRPr="001A1D50" w:rsidRDefault="00F64817" w:rsidP="00F64817">
            <w:pPr>
              <w:autoSpaceDE w:val="0"/>
              <w:autoSpaceDN w:val="0"/>
              <w:adjustRightInd w:val="0"/>
              <w:jc w:val="both"/>
              <w:rPr>
                <w:sz w:val="22"/>
                <w:szCs w:val="22"/>
              </w:rPr>
            </w:pPr>
            <w:r w:rsidRPr="001A1D50">
              <w:rPr>
                <w:rStyle w:val="apple-style-span"/>
                <w:rFonts w:eastAsia="Calibri"/>
                <w:sz w:val="20"/>
                <w:szCs w:val="20"/>
                <w:shd w:val="clear" w:color="auto" w:fill="FEFEFE"/>
              </w:rPr>
              <w:t>Чем выше значение коэффициента, тем финансово более устойчиво и независимо от внешних кредиторов предприятие, тем меньше риск потери инвестиции и кредитов для внешних инвесторов. Для инвесторов считается безопасным выше 0, 5.</w:t>
            </w:r>
          </w:p>
        </w:tc>
      </w:tr>
      <w:tr w:rsidR="00F64817" w:rsidRPr="001D34ED">
        <w:tc>
          <w:tcPr>
            <w:tcW w:w="886" w:type="pct"/>
          </w:tcPr>
          <w:p w:rsidR="00F64817" w:rsidRPr="001A1D50" w:rsidRDefault="00F64817" w:rsidP="00F64817">
            <w:pPr>
              <w:jc w:val="both"/>
              <w:rPr>
                <w:b/>
                <w:sz w:val="22"/>
                <w:szCs w:val="22"/>
              </w:rPr>
            </w:pPr>
            <w:r w:rsidRPr="001A1D50">
              <w:rPr>
                <w:rStyle w:val="a8"/>
                <w:rFonts w:eastAsia="Calibri"/>
                <w:b w:val="0"/>
                <w:sz w:val="22"/>
                <w:szCs w:val="22"/>
                <w:shd w:val="clear" w:color="auto" w:fill="FFFFFF"/>
              </w:rPr>
              <w:t>Коэффициент концентрации заемного капитала</w:t>
            </w:r>
          </w:p>
        </w:tc>
        <w:tc>
          <w:tcPr>
            <w:tcW w:w="2183" w:type="pct"/>
          </w:tcPr>
          <w:p w:rsidR="006C2434" w:rsidRPr="001A1D50" w:rsidRDefault="006C2434" w:rsidP="006C2434">
            <w:pPr>
              <w:autoSpaceDE w:val="0"/>
              <w:autoSpaceDN w:val="0"/>
              <w:adjustRightInd w:val="0"/>
              <w:rPr>
                <w:rStyle w:val="apple-style-span"/>
                <w:rFonts w:eastAsia="Calibri"/>
                <w:sz w:val="22"/>
                <w:szCs w:val="22"/>
                <w:shd w:val="clear" w:color="auto" w:fill="FFFFFF"/>
              </w:rPr>
            </w:pPr>
            <w:r w:rsidRPr="001A1D50">
              <w:rPr>
                <w:rStyle w:val="apple-style-span"/>
                <w:rFonts w:eastAsia="Calibri"/>
                <w:sz w:val="22"/>
                <w:szCs w:val="22"/>
                <w:shd w:val="clear" w:color="auto" w:fill="FFFFFF"/>
              </w:rPr>
              <w:t>Среднегодовая величина заемного капитала / Среднегодовая величина  капитала</w:t>
            </w:r>
          </w:p>
          <w:p w:rsidR="00F64817" w:rsidRPr="001A1D50" w:rsidRDefault="00F64817" w:rsidP="00F64817">
            <w:pPr>
              <w:autoSpaceDE w:val="0"/>
              <w:autoSpaceDN w:val="0"/>
              <w:adjustRightInd w:val="0"/>
              <w:jc w:val="both"/>
              <w:rPr>
                <w:sz w:val="22"/>
                <w:szCs w:val="22"/>
              </w:rPr>
            </w:pPr>
          </w:p>
          <w:p w:rsidR="00F64817" w:rsidRPr="001A1D50" w:rsidRDefault="00F64817" w:rsidP="00F64817">
            <w:pPr>
              <w:autoSpaceDE w:val="0"/>
              <w:autoSpaceDN w:val="0"/>
              <w:adjustRightInd w:val="0"/>
              <w:jc w:val="both"/>
              <w:rPr>
                <w:sz w:val="22"/>
                <w:szCs w:val="22"/>
              </w:rPr>
            </w:pPr>
            <w:r w:rsidRPr="001A1D50">
              <w:rPr>
                <w:sz w:val="22"/>
                <w:szCs w:val="22"/>
              </w:rPr>
              <w:t>(590+690-640-650)/700</w:t>
            </w:r>
          </w:p>
        </w:tc>
        <w:tc>
          <w:tcPr>
            <w:tcW w:w="838" w:type="pct"/>
          </w:tcPr>
          <w:p w:rsidR="00F64817" w:rsidRPr="001A1D50" w:rsidRDefault="00F64817" w:rsidP="00F64817">
            <w:pPr>
              <w:autoSpaceDE w:val="0"/>
              <w:autoSpaceDN w:val="0"/>
              <w:adjustRightInd w:val="0"/>
              <w:jc w:val="both"/>
              <w:rPr>
                <w:rStyle w:val="apple-style-span"/>
                <w:rFonts w:eastAsia="Calibri"/>
                <w:sz w:val="22"/>
                <w:szCs w:val="22"/>
                <w:shd w:val="clear" w:color="auto" w:fill="FEFEFE"/>
              </w:rPr>
            </w:pPr>
            <w:r w:rsidRPr="001A1D50">
              <w:rPr>
                <w:rStyle w:val="apple-style-span"/>
                <w:rFonts w:eastAsia="Calibri"/>
                <w:sz w:val="22"/>
                <w:szCs w:val="22"/>
                <w:shd w:val="clear" w:color="auto" w:fill="FEFEFE"/>
              </w:rPr>
              <w:t>Характеризует долю заемного капитала в валюте баланса.</w:t>
            </w:r>
          </w:p>
        </w:tc>
        <w:tc>
          <w:tcPr>
            <w:tcW w:w="1093" w:type="pct"/>
          </w:tcPr>
          <w:p w:rsidR="00F64817" w:rsidRPr="001A1D50" w:rsidRDefault="00F64817" w:rsidP="00F64817">
            <w:pPr>
              <w:autoSpaceDE w:val="0"/>
              <w:autoSpaceDN w:val="0"/>
              <w:adjustRightInd w:val="0"/>
              <w:jc w:val="both"/>
              <w:rPr>
                <w:rStyle w:val="apple-style-span"/>
                <w:rFonts w:eastAsia="Calibri"/>
                <w:sz w:val="22"/>
                <w:szCs w:val="22"/>
                <w:shd w:val="clear" w:color="auto" w:fill="FEFEFE"/>
              </w:rPr>
            </w:pPr>
            <w:r w:rsidRPr="001A1D50">
              <w:rPr>
                <w:rStyle w:val="apple-style-span"/>
                <w:rFonts w:eastAsia="Calibri"/>
                <w:sz w:val="22"/>
                <w:szCs w:val="22"/>
                <w:shd w:val="clear" w:color="auto" w:fill="FEFEFE"/>
              </w:rPr>
              <w:t>Аналог предыдущего показателя</w:t>
            </w:r>
          </w:p>
        </w:tc>
      </w:tr>
      <w:tr w:rsidR="00F64817" w:rsidRPr="008E38E0">
        <w:tc>
          <w:tcPr>
            <w:tcW w:w="886" w:type="pct"/>
          </w:tcPr>
          <w:p w:rsidR="00F64817" w:rsidRPr="001A1D50" w:rsidRDefault="00F64817" w:rsidP="00F64817">
            <w:pPr>
              <w:jc w:val="both"/>
              <w:rPr>
                <w:sz w:val="22"/>
                <w:szCs w:val="22"/>
              </w:rPr>
            </w:pPr>
            <w:r w:rsidRPr="001A1D50">
              <w:rPr>
                <w:sz w:val="22"/>
                <w:szCs w:val="22"/>
              </w:rPr>
              <w:t>Коэффициент обеспеченности оборотных активов СОС</w:t>
            </w:r>
          </w:p>
          <w:p w:rsidR="00F64817" w:rsidRPr="001A1D50" w:rsidRDefault="00F64817" w:rsidP="00F64817">
            <w:pPr>
              <w:autoSpaceDE w:val="0"/>
              <w:autoSpaceDN w:val="0"/>
              <w:adjustRightInd w:val="0"/>
              <w:jc w:val="both"/>
              <w:rPr>
                <w:sz w:val="22"/>
                <w:szCs w:val="22"/>
              </w:rPr>
            </w:pPr>
          </w:p>
        </w:tc>
        <w:tc>
          <w:tcPr>
            <w:tcW w:w="2183" w:type="pct"/>
          </w:tcPr>
          <w:p w:rsidR="00F64817" w:rsidRPr="001A1D50" w:rsidRDefault="00F64817" w:rsidP="00F64817">
            <w:pPr>
              <w:autoSpaceDE w:val="0"/>
              <w:autoSpaceDN w:val="0"/>
              <w:adjustRightInd w:val="0"/>
              <w:jc w:val="both"/>
              <w:rPr>
                <w:rStyle w:val="apple-style-span"/>
                <w:rFonts w:eastAsia="Calibri"/>
                <w:sz w:val="22"/>
                <w:szCs w:val="22"/>
                <w:shd w:val="clear" w:color="auto" w:fill="FFFFFF"/>
              </w:rPr>
            </w:pPr>
            <w:r w:rsidRPr="001A1D50">
              <w:rPr>
                <w:rStyle w:val="apple-style-span"/>
                <w:rFonts w:eastAsia="Calibri"/>
                <w:sz w:val="22"/>
                <w:szCs w:val="22"/>
                <w:shd w:val="clear" w:color="auto" w:fill="FFFFFF"/>
              </w:rPr>
              <w:t>Собственные оборотные средства/Оборотные активы</w:t>
            </w:r>
          </w:p>
          <w:p w:rsidR="00F64817" w:rsidRPr="001A1D50" w:rsidRDefault="00F64817" w:rsidP="00F64817">
            <w:pPr>
              <w:autoSpaceDE w:val="0"/>
              <w:autoSpaceDN w:val="0"/>
              <w:adjustRightInd w:val="0"/>
              <w:jc w:val="both"/>
              <w:rPr>
                <w:rStyle w:val="apple-style-span"/>
                <w:rFonts w:eastAsia="Calibri"/>
                <w:sz w:val="22"/>
                <w:szCs w:val="22"/>
                <w:shd w:val="clear" w:color="auto" w:fill="FFFFFF"/>
              </w:rPr>
            </w:pPr>
          </w:p>
          <w:p w:rsidR="00F64817" w:rsidRPr="001A1D50" w:rsidRDefault="00F64817" w:rsidP="00F64817">
            <w:pPr>
              <w:autoSpaceDE w:val="0"/>
              <w:autoSpaceDN w:val="0"/>
              <w:adjustRightInd w:val="0"/>
              <w:jc w:val="both"/>
              <w:rPr>
                <w:sz w:val="22"/>
                <w:szCs w:val="22"/>
              </w:rPr>
            </w:pPr>
            <w:r w:rsidRPr="001A1D50">
              <w:rPr>
                <w:rStyle w:val="apple-style-span"/>
                <w:rFonts w:eastAsia="Calibri"/>
                <w:sz w:val="22"/>
                <w:szCs w:val="22"/>
                <w:shd w:val="clear" w:color="auto" w:fill="FFFFFF"/>
              </w:rPr>
              <w:t>(490+640+650-190)/290</w:t>
            </w:r>
          </w:p>
        </w:tc>
        <w:tc>
          <w:tcPr>
            <w:tcW w:w="838" w:type="pct"/>
          </w:tcPr>
          <w:p w:rsidR="00F64817" w:rsidRPr="001A1D50" w:rsidRDefault="00F64817" w:rsidP="00F64817">
            <w:pPr>
              <w:autoSpaceDE w:val="0"/>
              <w:autoSpaceDN w:val="0"/>
              <w:adjustRightInd w:val="0"/>
              <w:jc w:val="both"/>
              <w:rPr>
                <w:sz w:val="22"/>
                <w:szCs w:val="22"/>
              </w:rPr>
            </w:pPr>
            <w:r w:rsidRPr="001A1D50">
              <w:rPr>
                <w:rStyle w:val="apple-style-span"/>
                <w:rFonts w:eastAsia="Calibri"/>
                <w:sz w:val="22"/>
                <w:szCs w:val="22"/>
                <w:shd w:val="clear" w:color="auto" w:fill="FFFFFF"/>
              </w:rPr>
              <w:t>Показывает долю оборотных средств, сформированных за счет собственного капитала</w:t>
            </w:r>
          </w:p>
        </w:tc>
        <w:tc>
          <w:tcPr>
            <w:tcW w:w="1093" w:type="pct"/>
          </w:tcPr>
          <w:p w:rsidR="00F64817" w:rsidRPr="001A1D50" w:rsidRDefault="00F64817" w:rsidP="00F64817">
            <w:pPr>
              <w:autoSpaceDE w:val="0"/>
              <w:autoSpaceDN w:val="0"/>
              <w:adjustRightInd w:val="0"/>
              <w:jc w:val="both"/>
              <w:rPr>
                <w:sz w:val="22"/>
                <w:szCs w:val="22"/>
              </w:rPr>
            </w:pPr>
            <w:r w:rsidRPr="001A1D50">
              <w:rPr>
                <w:sz w:val="22"/>
                <w:szCs w:val="22"/>
              </w:rPr>
              <w:t>Норма выше 0, 1.</w:t>
            </w:r>
          </w:p>
        </w:tc>
      </w:tr>
      <w:tr w:rsidR="00F64817" w:rsidRPr="008E38E0">
        <w:tc>
          <w:tcPr>
            <w:tcW w:w="886" w:type="pct"/>
          </w:tcPr>
          <w:p w:rsidR="00F64817" w:rsidRPr="001A1D50" w:rsidRDefault="00F64817" w:rsidP="00F64817">
            <w:pPr>
              <w:autoSpaceDE w:val="0"/>
              <w:autoSpaceDN w:val="0"/>
              <w:adjustRightInd w:val="0"/>
              <w:jc w:val="both"/>
              <w:rPr>
                <w:sz w:val="22"/>
                <w:szCs w:val="22"/>
              </w:rPr>
            </w:pPr>
            <w:r w:rsidRPr="001A1D50">
              <w:rPr>
                <w:rStyle w:val="apple-style-span"/>
                <w:rFonts w:eastAsia="Calibri"/>
                <w:sz w:val="22"/>
                <w:szCs w:val="22"/>
                <w:shd w:val="clear" w:color="auto" w:fill="FFFFFF"/>
              </w:rPr>
              <w:t>Коэффициент обеспеченности запасов собственными средствами</w:t>
            </w:r>
          </w:p>
        </w:tc>
        <w:tc>
          <w:tcPr>
            <w:tcW w:w="2183" w:type="pct"/>
          </w:tcPr>
          <w:p w:rsidR="00F64817" w:rsidRPr="001A1D50" w:rsidRDefault="00F64817" w:rsidP="00F64817">
            <w:pPr>
              <w:autoSpaceDE w:val="0"/>
              <w:autoSpaceDN w:val="0"/>
              <w:adjustRightInd w:val="0"/>
              <w:jc w:val="both"/>
              <w:rPr>
                <w:rStyle w:val="apple-style-span"/>
                <w:rFonts w:eastAsia="Calibri"/>
                <w:sz w:val="22"/>
                <w:szCs w:val="22"/>
                <w:shd w:val="clear" w:color="auto" w:fill="FFFFFF"/>
              </w:rPr>
            </w:pPr>
            <w:r w:rsidRPr="001A1D50">
              <w:rPr>
                <w:rStyle w:val="apple-style-span"/>
                <w:rFonts w:eastAsia="Calibri"/>
                <w:sz w:val="22"/>
                <w:szCs w:val="22"/>
                <w:shd w:val="clear" w:color="auto" w:fill="FFFFFF"/>
              </w:rPr>
              <w:t>Собственные оборотные средства/Запасы</w:t>
            </w:r>
          </w:p>
          <w:p w:rsidR="00F64817" w:rsidRPr="001A1D50" w:rsidRDefault="00F64817" w:rsidP="00F64817">
            <w:pPr>
              <w:autoSpaceDE w:val="0"/>
              <w:autoSpaceDN w:val="0"/>
              <w:adjustRightInd w:val="0"/>
              <w:jc w:val="both"/>
              <w:rPr>
                <w:rStyle w:val="apple-style-span"/>
                <w:rFonts w:eastAsia="Calibri"/>
                <w:sz w:val="22"/>
                <w:szCs w:val="22"/>
                <w:shd w:val="clear" w:color="auto" w:fill="FFFFFF"/>
              </w:rPr>
            </w:pPr>
          </w:p>
          <w:p w:rsidR="00F64817" w:rsidRPr="001A1D50" w:rsidRDefault="00F64817" w:rsidP="00F64817">
            <w:pPr>
              <w:autoSpaceDE w:val="0"/>
              <w:autoSpaceDN w:val="0"/>
              <w:adjustRightInd w:val="0"/>
              <w:jc w:val="both"/>
              <w:rPr>
                <w:sz w:val="22"/>
                <w:szCs w:val="22"/>
              </w:rPr>
            </w:pPr>
            <w:r w:rsidRPr="001A1D50">
              <w:rPr>
                <w:rStyle w:val="apple-style-span"/>
                <w:rFonts w:eastAsia="Calibri"/>
                <w:sz w:val="22"/>
                <w:szCs w:val="22"/>
                <w:shd w:val="clear" w:color="auto" w:fill="FFFFFF"/>
              </w:rPr>
              <w:t>(490+640+650-190)/210</w:t>
            </w:r>
          </w:p>
        </w:tc>
        <w:tc>
          <w:tcPr>
            <w:tcW w:w="838" w:type="pct"/>
          </w:tcPr>
          <w:p w:rsidR="00F64817" w:rsidRPr="001A1D50" w:rsidRDefault="00F64817" w:rsidP="00F64817">
            <w:pPr>
              <w:autoSpaceDE w:val="0"/>
              <w:autoSpaceDN w:val="0"/>
              <w:adjustRightInd w:val="0"/>
              <w:jc w:val="both"/>
              <w:rPr>
                <w:sz w:val="22"/>
                <w:szCs w:val="22"/>
              </w:rPr>
            </w:pPr>
            <w:r w:rsidRPr="001A1D50">
              <w:rPr>
                <w:rStyle w:val="apple-style-span"/>
                <w:rFonts w:eastAsia="Calibri"/>
                <w:sz w:val="22"/>
                <w:szCs w:val="22"/>
                <w:shd w:val="clear" w:color="auto" w:fill="FFFFFF"/>
              </w:rPr>
              <w:t>Показывает долю запасов, сформированных за счет собственного капитала</w:t>
            </w:r>
          </w:p>
        </w:tc>
        <w:tc>
          <w:tcPr>
            <w:tcW w:w="1093" w:type="pct"/>
          </w:tcPr>
          <w:p w:rsidR="00F64817" w:rsidRPr="001A1D50" w:rsidRDefault="00F64817" w:rsidP="00F64817">
            <w:pPr>
              <w:autoSpaceDE w:val="0"/>
              <w:autoSpaceDN w:val="0"/>
              <w:adjustRightInd w:val="0"/>
              <w:jc w:val="both"/>
              <w:rPr>
                <w:sz w:val="22"/>
                <w:szCs w:val="22"/>
              </w:rPr>
            </w:pPr>
            <w:r w:rsidRPr="001A1D50">
              <w:rPr>
                <w:sz w:val="22"/>
                <w:szCs w:val="22"/>
              </w:rPr>
              <w:t>Хорошо когда 0, 6-0, 8.</w:t>
            </w:r>
          </w:p>
        </w:tc>
      </w:tr>
      <w:tr w:rsidR="00F64817" w:rsidRPr="00771FAB">
        <w:tc>
          <w:tcPr>
            <w:tcW w:w="886" w:type="pct"/>
          </w:tcPr>
          <w:p w:rsidR="00F64817" w:rsidRPr="001A1D50" w:rsidRDefault="00F64817" w:rsidP="00F64817">
            <w:pPr>
              <w:autoSpaceDE w:val="0"/>
              <w:autoSpaceDN w:val="0"/>
              <w:adjustRightInd w:val="0"/>
              <w:jc w:val="both"/>
              <w:rPr>
                <w:sz w:val="22"/>
                <w:szCs w:val="22"/>
              </w:rPr>
            </w:pPr>
            <w:r w:rsidRPr="001A1D50">
              <w:rPr>
                <w:rStyle w:val="apple-style-span"/>
                <w:rFonts w:eastAsia="Calibri"/>
                <w:sz w:val="22"/>
                <w:szCs w:val="22"/>
                <w:shd w:val="clear" w:color="auto" w:fill="FFFFFF"/>
              </w:rPr>
              <w:t>Коэффициент маневренности собственного капитала</w:t>
            </w:r>
          </w:p>
        </w:tc>
        <w:tc>
          <w:tcPr>
            <w:tcW w:w="2183" w:type="pct"/>
          </w:tcPr>
          <w:p w:rsidR="00F64817" w:rsidRPr="001A1D50" w:rsidRDefault="00F64817" w:rsidP="00F64817">
            <w:pPr>
              <w:autoSpaceDE w:val="0"/>
              <w:autoSpaceDN w:val="0"/>
              <w:adjustRightInd w:val="0"/>
              <w:jc w:val="both"/>
              <w:rPr>
                <w:rStyle w:val="apple-style-span"/>
                <w:rFonts w:eastAsia="Calibri"/>
                <w:sz w:val="22"/>
                <w:szCs w:val="22"/>
                <w:shd w:val="clear" w:color="auto" w:fill="FFFFFF"/>
              </w:rPr>
            </w:pPr>
            <w:r w:rsidRPr="001A1D50">
              <w:rPr>
                <w:rStyle w:val="apple-style-span"/>
                <w:rFonts w:eastAsia="Calibri"/>
                <w:sz w:val="22"/>
                <w:szCs w:val="22"/>
                <w:shd w:val="clear" w:color="auto" w:fill="FFFFFF"/>
              </w:rPr>
              <w:t>Собственные оборотные средства/Собственный капитал</w:t>
            </w:r>
          </w:p>
          <w:p w:rsidR="00F64817" w:rsidRPr="001A1D50" w:rsidRDefault="00F64817" w:rsidP="00F64817">
            <w:pPr>
              <w:autoSpaceDE w:val="0"/>
              <w:autoSpaceDN w:val="0"/>
              <w:adjustRightInd w:val="0"/>
              <w:jc w:val="both"/>
              <w:rPr>
                <w:rStyle w:val="apple-style-span"/>
                <w:rFonts w:eastAsia="Calibri"/>
                <w:sz w:val="22"/>
                <w:szCs w:val="22"/>
                <w:shd w:val="clear" w:color="auto" w:fill="FFFFFF"/>
              </w:rPr>
            </w:pPr>
          </w:p>
          <w:p w:rsidR="00F64817" w:rsidRPr="001A1D50" w:rsidRDefault="00F64817" w:rsidP="00F64817">
            <w:pPr>
              <w:autoSpaceDE w:val="0"/>
              <w:autoSpaceDN w:val="0"/>
              <w:adjustRightInd w:val="0"/>
              <w:jc w:val="both"/>
              <w:rPr>
                <w:rStyle w:val="apple-style-span"/>
                <w:rFonts w:eastAsia="Calibri"/>
                <w:sz w:val="22"/>
                <w:szCs w:val="22"/>
                <w:shd w:val="clear" w:color="auto" w:fill="FFFFFF"/>
              </w:rPr>
            </w:pPr>
            <w:r w:rsidRPr="001A1D50">
              <w:rPr>
                <w:rStyle w:val="apple-style-span"/>
                <w:rFonts w:eastAsia="Calibri"/>
                <w:sz w:val="22"/>
                <w:szCs w:val="22"/>
                <w:shd w:val="clear" w:color="auto" w:fill="FFFFFF"/>
              </w:rPr>
              <w:t>(490+640+650-190)/(490+640+650)</w:t>
            </w:r>
          </w:p>
          <w:p w:rsidR="00F64817" w:rsidRPr="001A1D50" w:rsidRDefault="00F64817" w:rsidP="00F64817">
            <w:pPr>
              <w:autoSpaceDE w:val="0"/>
              <w:autoSpaceDN w:val="0"/>
              <w:adjustRightInd w:val="0"/>
              <w:jc w:val="both"/>
              <w:rPr>
                <w:sz w:val="22"/>
                <w:szCs w:val="22"/>
              </w:rPr>
            </w:pPr>
          </w:p>
        </w:tc>
        <w:tc>
          <w:tcPr>
            <w:tcW w:w="838" w:type="pct"/>
          </w:tcPr>
          <w:p w:rsidR="00F64817" w:rsidRPr="001A1D50" w:rsidRDefault="00F64817" w:rsidP="00F64817">
            <w:pPr>
              <w:autoSpaceDE w:val="0"/>
              <w:autoSpaceDN w:val="0"/>
              <w:adjustRightInd w:val="0"/>
              <w:jc w:val="both"/>
              <w:rPr>
                <w:sz w:val="22"/>
                <w:szCs w:val="22"/>
              </w:rPr>
            </w:pPr>
            <w:r w:rsidRPr="001A1D50">
              <w:rPr>
                <w:rStyle w:val="apple-style-span"/>
                <w:rFonts w:eastAsia="Calibri"/>
                <w:sz w:val="22"/>
                <w:szCs w:val="22"/>
                <w:shd w:val="clear" w:color="auto" w:fill="FFFFFF"/>
              </w:rPr>
              <w:t>Показывает долю собственных оборотных средств в собственном капитале</w:t>
            </w:r>
          </w:p>
        </w:tc>
        <w:tc>
          <w:tcPr>
            <w:tcW w:w="1093" w:type="pct"/>
          </w:tcPr>
          <w:p w:rsidR="00F64817" w:rsidRPr="001A1D50" w:rsidRDefault="00F64817" w:rsidP="00F64817">
            <w:pPr>
              <w:autoSpaceDE w:val="0"/>
              <w:autoSpaceDN w:val="0"/>
              <w:adjustRightInd w:val="0"/>
              <w:jc w:val="both"/>
              <w:rPr>
                <w:sz w:val="22"/>
                <w:szCs w:val="22"/>
              </w:rPr>
            </w:pPr>
            <w:r w:rsidRPr="001A1D50">
              <w:rPr>
                <w:sz w:val="22"/>
                <w:szCs w:val="22"/>
              </w:rPr>
              <w:t>Нормы нет</w:t>
            </w:r>
          </w:p>
        </w:tc>
      </w:tr>
      <w:tr w:rsidR="00F64817" w:rsidRPr="00980404">
        <w:tc>
          <w:tcPr>
            <w:tcW w:w="886" w:type="pct"/>
          </w:tcPr>
          <w:p w:rsidR="00F64817" w:rsidRPr="001A1D50" w:rsidRDefault="00F64817" w:rsidP="00F64817">
            <w:pPr>
              <w:jc w:val="both"/>
              <w:rPr>
                <w:sz w:val="22"/>
                <w:szCs w:val="22"/>
              </w:rPr>
            </w:pPr>
            <w:r w:rsidRPr="001A1D50">
              <w:rPr>
                <w:sz w:val="22"/>
                <w:szCs w:val="22"/>
              </w:rPr>
              <w:t>Коэффициент финансовой устойчивости</w:t>
            </w:r>
          </w:p>
          <w:p w:rsidR="00F64817" w:rsidRPr="001A1D50" w:rsidRDefault="00F64817" w:rsidP="00F64817">
            <w:pPr>
              <w:autoSpaceDE w:val="0"/>
              <w:autoSpaceDN w:val="0"/>
              <w:adjustRightInd w:val="0"/>
              <w:jc w:val="both"/>
              <w:rPr>
                <w:rStyle w:val="apple-style-span"/>
                <w:rFonts w:eastAsia="Calibri"/>
                <w:sz w:val="22"/>
                <w:szCs w:val="22"/>
                <w:shd w:val="clear" w:color="auto" w:fill="FFFFFF"/>
              </w:rPr>
            </w:pPr>
          </w:p>
        </w:tc>
        <w:tc>
          <w:tcPr>
            <w:tcW w:w="2183" w:type="pct"/>
          </w:tcPr>
          <w:p w:rsidR="00F64817" w:rsidRPr="001A1D50" w:rsidRDefault="00F64817" w:rsidP="00F64817">
            <w:pPr>
              <w:autoSpaceDE w:val="0"/>
              <w:autoSpaceDN w:val="0"/>
              <w:adjustRightInd w:val="0"/>
              <w:jc w:val="both"/>
              <w:rPr>
                <w:rStyle w:val="apple-style-span"/>
                <w:rFonts w:eastAsia="Calibri"/>
                <w:sz w:val="22"/>
                <w:szCs w:val="22"/>
                <w:shd w:val="clear" w:color="auto" w:fill="FFFFFF"/>
              </w:rPr>
            </w:pPr>
            <w:r w:rsidRPr="001A1D50">
              <w:rPr>
                <w:rStyle w:val="apple-style-span"/>
                <w:rFonts w:eastAsia="Calibri"/>
                <w:sz w:val="22"/>
                <w:szCs w:val="22"/>
                <w:shd w:val="clear" w:color="auto" w:fill="FFFFFF"/>
              </w:rPr>
              <w:t>(С</w:t>
            </w:r>
            <w:r w:rsidR="006C2434" w:rsidRPr="001A1D50">
              <w:rPr>
                <w:rStyle w:val="apple-style-span"/>
                <w:rFonts w:eastAsia="Calibri"/>
                <w:sz w:val="22"/>
                <w:szCs w:val="22"/>
                <w:shd w:val="clear" w:color="auto" w:fill="FFFFFF"/>
              </w:rPr>
              <w:t>обственный капитал + долгосрочный капитал</w:t>
            </w:r>
            <w:r w:rsidRPr="001A1D50">
              <w:rPr>
                <w:rStyle w:val="apple-style-span"/>
                <w:rFonts w:eastAsia="Calibri"/>
                <w:sz w:val="22"/>
                <w:szCs w:val="22"/>
                <w:shd w:val="clear" w:color="auto" w:fill="FFFFFF"/>
              </w:rPr>
              <w:t xml:space="preserve">) </w:t>
            </w:r>
            <w:r w:rsidR="006C2434" w:rsidRPr="001A1D50">
              <w:rPr>
                <w:rStyle w:val="apple-style-span"/>
                <w:rFonts w:eastAsia="Calibri"/>
                <w:sz w:val="22"/>
                <w:szCs w:val="22"/>
                <w:shd w:val="clear" w:color="auto" w:fill="FFFFFF"/>
              </w:rPr>
              <w:t>Совокупный капитал</w:t>
            </w:r>
          </w:p>
          <w:p w:rsidR="00F64817" w:rsidRPr="001A1D50" w:rsidRDefault="00F64817" w:rsidP="00F64817">
            <w:pPr>
              <w:autoSpaceDE w:val="0"/>
              <w:autoSpaceDN w:val="0"/>
              <w:adjustRightInd w:val="0"/>
              <w:jc w:val="both"/>
              <w:rPr>
                <w:rStyle w:val="apple-style-span"/>
                <w:rFonts w:eastAsia="Calibri"/>
                <w:sz w:val="22"/>
                <w:szCs w:val="22"/>
                <w:shd w:val="clear" w:color="auto" w:fill="FFFFFF"/>
              </w:rPr>
            </w:pPr>
          </w:p>
          <w:p w:rsidR="00F64817" w:rsidRPr="001A1D50" w:rsidRDefault="00F64817" w:rsidP="00F64817">
            <w:pPr>
              <w:autoSpaceDE w:val="0"/>
              <w:autoSpaceDN w:val="0"/>
              <w:adjustRightInd w:val="0"/>
              <w:jc w:val="both"/>
              <w:rPr>
                <w:rStyle w:val="apple-style-span"/>
                <w:rFonts w:eastAsia="Calibri"/>
                <w:sz w:val="22"/>
                <w:szCs w:val="22"/>
                <w:shd w:val="clear" w:color="auto" w:fill="FFFFFF"/>
              </w:rPr>
            </w:pPr>
            <w:r w:rsidRPr="001A1D50">
              <w:rPr>
                <w:rStyle w:val="apple-style-span"/>
                <w:rFonts w:eastAsia="Calibri"/>
                <w:sz w:val="22"/>
                <w:szCs w:val="22"/>
                <w:shd w:val="clear" w:color="auto" w:fill="FFFFFF"/>
              </w:rPr>
              <w:t>(490+640+650+590)/700</w:t>
            </w:r>
          </w:p>
        </w:tc>
        <w:tc>
          <w:tcPr>
            <w:tcW w:w="838" w:type="pct"/>
          </w:tcPr>
          <w:p w:rsidR="00F64817" w:rsidRPr="001A1D50" w:rsidRDefault="00F64817" w:rsidP="00F64817">
            <w:pPr>
              <w:autoSpaceDE w:val="0"/>
              <w:autoSpaceDN w:val="0"/>
              <w:adjustRightInd w:val="0"/>
              <w:jc w:val="both"/>
              <w:rPr>
                <w:rStyle w:val="apple-style-span"/>
                <w:rFonts w:eastAsia="Calibri"/>
                <w:sz w:val="22"/>
                <w:szCs w:val="22"/>
                <w:shd w:val="clear" w:color="auto" w:fill="FFFFFF"/>
              </w:rPr>
            </w:pPr>
            <w:r w:rsidRPr="001A1D50">
              <w:rPr>
                <w:rStyle w:val="apple-style-span"/>
                <w:rFonts w:eastAsia="Calibri"/>
                <w:sz w:val="22"/>
                <w:szCs w:val="22"/>
              </w:rPr>
              <w:t xml:space="preserve">Показывает, какая часть актива финансируется за счет устойчивых (долгосрочных) источников. </w:t>
            </w:r>
          </w:p>
        </w:tc>
        <w:tc>
          <w:tcPr>
            <w:tcW w:w="1093" w:type="pct"/>
          </w:tcPr>
          <w:p w:rsidR="00F64817" w:rsidRPr="001A1D50" w:rsidRDefault="00F64817" w:rsidP="00F64817">
            <w:pPr>
              <w:autoSpaceDE w:val="0"/>
              <w:autoSpaceDN w:val="0"/>
              <w:adjustRightInd w:val="0"/>
              <w:jc w:val="both"/>
              <w:rPr>
                <w:sz w:val="22"/>
                <w:szCs w:val="22"/>
              </w:rPr>
            </w:pPr>
            <w:r w:rsidRPr="001A1D50">
              <w:rPr>
                <w:sz w:val="22"/>
                <w:szCs w:val="22"/>
              </w:rPr>
              <w:t>Нормы нет</w:t>
            </w:r>
          </w:p>
        </w:tc>
      </w:tr>
      <w:tr w:rsidR="00F64817" w:rsidRPr="001A1D50">
        <w:tc>
          <w:tcPr>
            <w:tcW w:w="886" w:type="pct"/>
          </w:tcPr>
          <w:p w:rsidR="00F64817" w:rsidRPr="001A1D50" w:rsidRDefault="00CF2EEA" w:rsidP="00F64817">
            <w:pPr>
              <w:pStyle w:val="3"/>
              <w:spacing w:before="0"/>
              <w:rPr>
                <w:rFonts w:ascii="Times New Roman" w:hAnsi="Times New Roman"/>
                <w:b w:val="0"/>
                <w:color w:val="auto"/>
                <w:shd w:val="clear" w:color="auto" w:fill="FFFFFF"/>
              </w:rPr>
            </w:pPr>
            <w:r w:rsidRPr="001A1D50">
              <w:rPr>
                <w:rFonts w:ascii="Times New Roman" w:hAnsi="Times New Roman"/>
                <w:b w:val="0"/>
                <w:color w:val="auto"/>
                <w:shd w:val="clear" w:color="auto" w:fill="FFFFFF"/>
              </w:rPr>
              <w:t>К</w:t>
            </w:r>
            <w:r w:rsidR="00F64817" w:rsidRPr="001A1D50">
              <w:rPr>
                <w:rFonts w:ascii="Times New Roman" w:hAnsi="Times New Roman"/>
                <w:b w:val="0"/>
                <w:color w:val="auto"/>
                <w:shd w:val="clear" w:color="auto" w:fill="FFFFFF"/>
              </w:rPr>
              <w:t>оэффициент структуры долгосрочных вложений</w:t>
            </w:r>
          </w:p>
          <w:p w:rsidR="00F64817" w:rsidRPr="001A1D50" w:rsidRDefault="00F64817" w:rsidP="00F64817">
            <w:pPr>
              <w:autoSpaceDE w:val="0"/>
              <w:autoSpaceDN w:val="0"/>
              <w:adjustRightInd w:val="0"/>
              <w:rPr>
                <w:rStyle w:val="apple-style-span"/>
                <w:rFonts w:eastAsia="Calibri"/>
                <w:sz w:val="22"/>
                <w:szCs w:val="22"/>
                <w:shd w:val="clear" w:color="auto" w:fill="FFFFFF"/>
              </w:rPr>
            </w:pPr>
          </w:p>
        </w:tc>
        <w:tc>
          <w:tcPr>
            <w:tcW w:w="2183" w:type="pct"/>
          </w:tcPr>
          <w:p w:rsidR="00F64817" w:rsidRPr="001A1D50" w:rsidRDefault="006C2434" w:rsidP="00F64817">
            <w:pPr>
              <w:autoSpaceDE w:val="0"/>
              <w:autoSpaceDN w:val="0"/>
              <w:adjustRightInd w:val="0"/>
              <w:rPr>
                <w:rStyle w:val="apple-style-span"/>
                <w:rFonts w:eastAsia="Calibri"/>
                <w:sz w:val="22"/>
                <w:szCs w:val="22"/>
                <w:shd w:val="clear" w:color="auto" w:fill="FFFFFF"/>
              </w:rPr>
            </w:pPr>
            <w:r w:rsidRPr="001A1D50">
              <w:rPr>
                <w:rStyle w:val="apple-style-span"/>
                <w:rFonts w:eastAsia="Calibri"/>
                <w:sz w:val="22"/>
                <w:szCs w:val="22"/>
                <w:shd w:val="clear" w:color="auto" w:fill="FFFFFF"/>
              </w:rPr>
              <w:t>Среднегодовая величина долгосрочных источников финансирования / Среднегодовая величина внеоборотных активов</w:t>
            </w:r>
          </w:p>
          <w:p w:rsidR="00F64817" w:rsidRPr="001A1D50" w:rsidRDefault="00F64817" w:rsidP="00F64817">
            <w:pPr>
              <w:autoSpaceDE w:val="0"/>
              <w:autoSpaceDN w:val="0"/>
              <w:adjustRightInd w:val="0"/>
              <w:rPr>
                <w:rStyle w:val="apple-style-span"/>
                <w:rFonts w:eastAsia="Calibri"/>
                <w:sz w:val="22"/>
                <w:szCs w:val="22"/>
                <w:shd w:val="clear" w:color="auto" w:fill="FFFFFF"/>
              </w:rPr>
            </w:pPr>
          </w:p>
          <w:p w:rsidR="00F64817" w:rsidRPr="001A1D50" w:rsidRDefault="00F64817" w:rsidP="00F64817">
            <w:pPr>
              <w:autoSpaceDE w:val="0"/>
              <w:autoSpaceDN w:val="0"/>
              <w:adjustRightInd w:val="0"/>
              <w:rPr>
                <w:rStyle w:val="apple-style-span"/>
                <w:rFonts w:eastAsia="Calibri"/>
                <w:sz w:val="22"/>
                <w:szCs w:val="22"/>
                <w:shd w:val="clear" w:color="auto" w:fill="FFFFFF"/>
              </w:rPr>
            </w:pPr>
            <w:r w:rsidRPr="001A1D50">
              <w:rPr>
                <w:rStyle w:val="apple-style-span"/>
                <w:rFonts w:eastAsia="Calibri"/>
                <w:sz w:val="22"/>
                <w:szCs w:val="22"/>
                <w:shd w:val="clear" w:color="auto" w:fill="FFFFFF"/>
              </w:rPr>
              <w:t>590</w:t>
            </w:r>
            <w:r w:rsidR="006C2434" w:rsidRPr="001A1D50">
              <w:rPr>
                <w:rStyle w:val="apple-style-span"/>
                <w:rFonts w:eastAsia="Calibri"/>
                <w:sz w:val="22"/>
                <w:szCs w:val="22"/>
                <w:shd w:val="clear" w:color="auto" w:fill="FFFFFF"/>
              </w:rPr>
              <w:t>ср.г.</w:t>
            </w:r>
            <w:r w:rsidRPr="001A1D50">
              <w:rPr>
                <w:rStyle w:val="apple-style-span"/>
                <w:rFonts w:eastAsia="Calibri"/>
                <w:sz w:val="22"/>
                <w:szCs w:val="22"/>
                <w:shd w:val="clear" w:color="auto" w:fill="FFFFFF"/>
              </w:rPr>
              <w:t>/190</w:t>
            </w:r>
            <w:r w:rsidR="006C2434" w:rsidRPr="001A1D50">
              <w:rPr>
                <w:rStyle w:val="apple-style-span"/>
                <w:rFonts w:eastAsia="Calibri"/>
                <w:sz w:val="22"/>
                <w:szCs w:val="22"/>
                <w:shd w:val="clear" w:color="auto" w:fill="FFFFFF"/>
              </w:rPr>
              <w:t>ср.г.</w:t>
            </w:r>
          </w:p>
        </w:tc>
        <w:tc>
          <w:tcPr>
            <w:tcW w:w="838" w:type="pct"/>
          </w:tcPr>
          <w:p w:rsidR="00F64817" w:rsidRPr="001A1D50" w:rsidRDefault="00F64817" w:rsidP="00F64817">
            <w:pPr>
              <w:autoSpaceDE w:val="0"/>
              <w:autoSpaceDN w:val="0"/>
              <w:adjustRightInd w:val="0"/>
              <w:rPr>
                <w:rStyle w:val="apple-style-span"/>
                <w:rFonts w:eastAsia="Calibri"/>
                <w:sz w:val="22"/>
                <w:szCs w:val="22"/>
                <w:shd w:val="clear" w:color="auto" w:fill="FFFFFF"/>
              </w:rPr>
            </w:pPr>
            <w:r w:rsidRPr="001A1D50">
              <w:rPr>
                <w:rStyle w:val="apple-style-span"/>
                <w:rFonts w:eastAsia="Calibri"/>
                <w:sz w:val="22"/>
                <w:szCs w:val="22"/>
                <w:shd w:val="clear" w:color="auto" w:fill="FFFFFF"/>
              </w:rPr>
              <w:t>Долю долгосрочных обязательств в общем объеме активов фирмы.</w:t>
            </w:r>
            <w:r w:rsidRPr="001A1D50">
              <w:rPr>
                <w:rStyle w:val="apple-converted-space"/>
                <w:rFonts w:eastAsia="Calibri"/>
                <w:sz w:val="22"/>
                <w:szCs w:val="22"/>
                <w:shd w:val="clear" w:color="auto" w:fill="FFFFFF"/>
              </w:rPr>
              <w:t> </w:t>
            </w:r>
          </w:p>
        </w:tc>
        <w:tc>
          <w:tcPr>
            <w:tcW w:w="1093" w:type="pct"/>
          </w:tcPr>
          <w:p w:rsidR="00F64817" w:rsidRPr="001A1D50" w:rsidRDefault="00F64817" w:rsidP="00F64817">
            <w:pPr>
              <w:autoSpaceDE w:val="0"/>
              <w:autoSpaceDN w:val="0"/>
              <w:adjustRightInd w:val="0"/>
              <w:rPr>
                <w:sz w:val="20"/>
                <w:szCs w:val="20"/>
              </w:rPr>
            </w:pPr>
            <w:r w:rsidRPr="001A1D50">
              <w:rPr>
                <w:rStyle w:val="apple-style-span"/>
                <w:rFonts w:eastAsia="Calibri"/>
                <w:sz w:val="20"/>
                <w:szCs w:val="20"/>
                <w:shd w:val="clear" w:color="auto" w:fill="FFFFFF"/>
              </w:rPr>
              <w:t>Если значение этого показателя является низким, следует полагать, что предприятие не может привлечь долгосрочные займы и кредиты. Что касается слишком высокого значения этого коэффициента, то это означает, что предприятие способно предоставить залоги и финансовые поручительства, или же оно слишком зависит от сторонних инвесторов</w:t>
            </w:r>
          </w:p>
        </w:tc>
      </w:tr>
      <w:tr w:rsidR="00F64817" w:rsidRPr="00980404">
        <w:tc>
          <w:tcPr>
            <w:tcW w:w="886" w:type="pct"/>
          </w:tcPr>
          <w:p w:rsidR="00F64817" w:rsidRPr="001A1D50" w:rsidRDefault="00F64817" w:rsidP="00F64817">
            <w:pPr>
              <w:pStyle w:val="3"/>
              <w:spacing w:before="0"/>
              <w:rPr>
                <w:rFonts w:ascii="Times New Roman" w:hAnsi="Times New Roman"/>
                <w:b w:val="0"/>
                <w:color w:val="auto"/>
                <w:shd w:val="clear" w:color="auto" w:fill="FFFFFF"/>
              </w:rPr>
            </w:pPr>
            <w:r w:rsidRPr="001A1D50">
              <w:rPr>
                <w:rFonts w:ascii="Times New Roman" w:hAnsi="Times New Roman"/>
                <w:b w:val="0"/>
                <w:color w:val="auto"/>
                <w:shd w:val="clear" w:color="auto" w:fill="FFFFFF"/>
              </w:rPr>
              <w:t>Коэффициент финансовой зависимости</w:t>
            </w:r>
          </w:p>
          <w:p w:rsidR="00F64817" w:rsidRPr="001A1D50" w:rsidRDefault="00F64817" w:rsidP="00F64817">
            <w:pPr>
              <w:autoSpaceDE w:val="0"/>
              <w:autoSpaceDN w:val="0"/>
              <w:adjustRightInd w:val="0"/>
              <w:rPr>
                <w:rStyle w:val="apple-style-span"/>
                <w:rFonts w:eastAsia="Calibri"/>
                <w:sz w:val="22"/>
                <w:szCs w:val="22"/>
                <w:shd w:val="clear" w:color="auto" w:fill="FFFFFF"/>
              </w:rPr>
            </w:pPr>
          </w:p>
        </w:tc>
        <w:tc>
          <w:tcPr>
            <w:tcW w:w="2183" w:type="pct"/>
          </w:tcPr>
          <w:p w:rsidR="00F64817" w:rsidRPr="001A1D50" w:rsidRDefault="006C2434" w:rsidP="00F64817">
            <w:pPr>
              <w:autoSpaceDE w:val="0"/>
              <w:autoSpaceDN w:val="0"/>
              <w:adjustRightInd w:val="0"/>
              <w:rPr>
                <w:rStyle w:val="apple-style-span"/>
                <w:rFonts w:eastAsia="Calibri"/>
                <w:sz w:val="22"/>
                <w:szCs w:val="22"/>
                <w:shd w:val="clear" w:color="auto" w:fill="FFFFFF"/>
              </w:rPr>
            </w:pPr>
            <w:r w:rsidRPr="001A1D50">
              <w:rPr>
                <w:rStyle w:val="apple-style-span"/>
                <w:rFonts w:eastAsia="Calibri"/>
                <w:sz w:val="22"/>
                <w:szCs w:val="22"/>
                <w:shd w:val="clear" w:color="auto" w:fill="FFFFFF"/>
              </w:rPr>
              <w:t>Среднегодовая величина капитала</w:t>
            </w:r>
            <w:r w:rsidR="00F64817" w:rsidRPr="001A1D50">
              <w:rPr>
                <w:rStyle w:val="apple-style-span"/>
                <w:rFonts w:eastAsia="Calibri"/>
                <w:sz w:val="22"/>
                <w:szCs w:val="22"/>
                <w:shd w:val="clear" w:color="auto" w:fill="FFFFFF"/>
              </w:rPr>
              <w:t xml:space="preserve"> / </w:t>
            </w:r>
            <w:r w:rsidRPr="001A1D50">
              <w:rPr>
                <w:rStyle w:val="apple-style-span"/>
                <w:rFonts w:eastAsia="Calibri"/>
                <w:sz w:val="22"/>
                <w:szCs w:val="22"/>
                <w:shd w:val="clear" w:color="auto" w:fill="FFFFFF"/>
              </w:rPr>
              <w:t>Среднегодовая величина собственного капитала</w:t>
            </w:r>
          </w:p>
          <w:p w:rsidR="00F64817" w:rsidRPr="001A1D50" w:rsidRDefault="00F64817" w:rsidP="00F64817">
            <w:pPr>
              <w:autoSpaceDE w:val="0"/>
              <w:autoSpaceDN w:val="0"/>
              <w:adjustRightInd w:val="0"/>
              <w:rPr>
                <w:rStyle w:val="apple-style-span"/>
                <w:rFonts w:eastAsia="Calibri"/>
                <w:sz w:val="22"/>
                <w:szCs w:val="22"/>
                <w:shd w:val="clear" w:color="auto" w:fill="FFFFFF"/>
              </w:rPr>
            </w:pPr>
          </w:p>
          <w:p w:rsidR="00F64817" w:rsidRPr="001A1D50" w:rsidRDefault="00F64817" w:rsidP="00F64817">
            <w:pPr>
              <w:autoSpaceDE w:val="0"/>
              <w:autoSpaceDN w:val="0"/>
              <w:adjustRightInd w:val="0"/>
              <w:rPr>
                <w:rStyle w:val="apple-style-span"/>
                <w:rFonts w:eastAsia="Calibri"/>
                <w:sz w:val="22"/>
                <w:szCs w:val="22"/>
                <w:shd w:val="clear" w:color="auto" w:fill="FFFFFF"/>
              </w:rPr>
            </w:pPr>
            <w:r w:rsidRPr="001A1D50">
              <w:rPr>
                <w:rStyle w:val="apple-style-span"/>
                <w:rFonts w:eastAsia="Calibri"/>
                <w:sz w:val="22"/>
                <w:szCs w:val="22"/>
                <w:shd w:val="clear" w:color="auto" w:fill="FFFFFF"/>
              </w:rPr>
              <w:t>700</w:t>
            </w:r>
            <w:r w:rsidR="006C2434" w:rsidRPr="001A1D50">
              <w:rPr>
                <w:rStyle w:val="apple-style-span"/>
                <w:rFonts w:eastAsia="Calibri"/>
                <w:sz w:val="22"/>
                <w:szCs w:val="22"/>
                <w:shd w:val="clear" w:color="auto" w:fill="FFFFFF"/>
              </w:rPr>
              <w:t>ср.г.</w:t>
            </w:r>
            <w:r w:rsidRPr="001A1D50">
              <w:rPr>
                <w:rStyle w:val="apple-style-span"/>
                <w:rFonts w:eastAsia="Calibri"/>
                <w:sz w:val="22"/>
                <w:szCs w:val="22"/>
                <w:shd w:val="clear" w:color="auto" w:fill="FFFFFF"/>
              </w:rPr>
              <w:t>/(490+640+650)</w:t>
            </w:r>
            <w:r w:rsidR="006C2434" w:rsidRPr="001A1D50">
              <w:rPr>
                <w:rStyle w:val="apple-style-span"/>
                <w:rFonts w:eastAsia="Calibri"/>
                <w:sz w:val="22"/>
                <w:szCs w:val="22"/>
                <w:shd w:val="clear" w:color="auto" w:fill="FFFFFF"/>
              </w:rPr>
              <w:t>ср.г.</w:t>
            </w:r>
          </w:p>
        </w:tc>
        <w:tc>
          <w:tcPr>
            <w:tcW w:w="838" w:type="pct"/>
          </w:tcPr>
          <w:p w:rsidR="00F64817" w:rsidRPr="001A1D50" w:rsidRDefault="00F64817" w:rsidP="00F64817">
            <w:pPr>
              <w:autoSpaceDE w:val="0"/>
              <w:autoSpaceDN w:val="0"/>
              <w:adjustRightInd w:val="0"/>
              <w:rPr>
                <w:rStyle w:val="apple-style-span"/>
                <w:rFonts w:eastAsia="Calibri"/>
                <w:sz w:val="22"/>
                <w:szCs w:val="22"/>
                <w:shd w:val="clear" w:color="auto" w:fill="FFFFFF"/>
              </w:rPr>
            </w:pPr>
            <w:r w:rsidRPr="001A1D50">
              <w:rPr>
                <w:rStyle w:val="apple-style-span"/>
                <w:rFonts w:eastAsia="Calibri"/>
                <w:sz w:val="22"/>
                <w:szCs w:val="22"/>
                <w:shd w:val="clear" w:color="auto" w:fill="FFFFFF"/>
              </w:rPr>
              <w:t>характеризует деятельность фирмы, исходя из того, насколько ее активы финансируются на счет заемных средств.</w:t>
            </w:r>
            <w:r w:rsidRPr="001A1D50">
              <w:rPr>
                <w:rStyle w:val="apple-converted-space"/>
                <w:rFonts w:eastAsia="Calibri"/>
                <w:sz w:val="22"/>
                <w:szCs w:val="22"/>
                <w:shd w:val="clear" w:color="auto" w:fill="FFFFFF"/>
              </w:rPr>
              <w:t> </w:t>
            </w:r>
          </w:p>
        </w:tc>
        <w:tc>
          <w:tcPr>
            <w:tcW w:w="1093" w:type="pct"/>
          </w:tcPr>
          <w:p w:rsidR="00F64817" w:rsidRPr="001A1D50" w:rsidRDefault="00F64817" w:rsidP="00F64817">
            <w:pPr>
              <w:autoSpaceDE w:val="0"/>
              <w:autoSpaceDN w:val="0"/>
              <w:adjustRightInd w:val="0"/>
              <w:rPr>
                <w:sz w:val="22"/>
                <w:szCs w:val="22"/>
              </w:rPr>
            </w:pPr>
            <w:r w:rsidRPr="001A1D50">
              <w:rPr>
                <w:rStyle w:val="apple-style-span"/>
                <w:rFonts w:eastAsia="Calibri"/>
                <w:sz w:val="22"/>
                <w:szCs w:val="22"/>
                <w:shd w:val="clear" w:color="auto" w:fill="FFFFFF"/>
              </w:rPr>
              <w:t xml:space="preserve">Если  доля ЗС слишком велика, считается, что платежеспособность предприятия снижается. </w:t>
            </w:r>
            <w:r w:rsidRPr="001A1D50">
              <w:rPr>
                <w:sz w:val="22"/>
                <w:szCs w:val="22"/>
                <w:shd w:val="clear" w:color="auto" w:fill="FFFFFF"/>
              </w:rPr>
              <w:br/>
            </w:r>
          </w:p>
        </w:tc>
      </w:tr>
      <w:tr w:rsidR="00F64817" w:rsidRPr="00980404">
        <w:tc>
          <w:tcPr>
            <w:tcW w:w="886" w:type="pct"/>
          </w:tcPr>
          <w:p w:rsidR="00F64817" w:rsidRPr="001A1D50" w:rsidRDefault="00F64817" w:rsidP="00F64817">
            <w:pPr>
              <w:pStyle w:val="3"/>
              <w:spacing w:before="0"/>
              <w:rPr>
                <w:rFonts w:ascii="Times New Roman" w:hAnsi="Times New Roman"/>
                <w:b w:val="0"/>
                <w:color w:val="auto"/>
                <w:shd w:val="clear" w:color="auto" w:fill="FFFFFF"/>
              </w:rPr>
            </w:pPr>
            <w:r w:rsidRPr="001A1D50">
              <w:rPr>
                <w:rFonts w:ascii="Times New Roman" w:hAnsi="Times New Roman"/>
                <w:b w:val="0"/>
                <w:color w:val="auto"/>
                <w:shd w:val="clear" w:color="auto" w:fill="FFFFFF"/>
              </w:rPr>
              <w:t>Коэффициент структуры заемного капитала</w:t>
            </w:r>
          </w:p>
          <w:p w:rsidR="00F64817" w:rsidRPr="001A1D50" w:rsidRDefault="00F64817" w:rsidP="00F64817">
            <w:pPr>
              <w:autoSpaceDE w:val="0"/>
              <w:autoSpaceDN w:val="0"/>
              <w:adjustRightInd w:val="0"/>
              <w:rPr>
                <w:rStyle w:val="apple-style-span"/>
                <w:rFonts w:eastAsia="Calibri"/>
                <w:sz w:val="22"/>
                <w:szCs w:val="22"/>
                <w:shd w:val="clear" w:color="auto" w:fill="FFFFFF"/>
              </w:rPr>
            </w:pPr>
          </w:p>
        </w:tc>
        <w:tc>
          <w:tcPr>
            <w:tcW w:w="2183" w:type="pct"/>
          </w:tcPr>
          <w:p w:rsidR="006C2434" w:rsidRPr="001A1D50" w:rsidRDefault="006C2434" w:rsidP="006C2434">
            <w:pPr>
              <w:autoSpaceDE w:val="0"/>
              <w:autoSpaceDN w:val="0"/>
              <w:adjustRightInd w:val="0"/>
              <w:rPr>
                <w:rStyle w:val="apple-style-span"/>
                <w:rFonts w:eastAsia="Calibri"/>
                <w:sz w:val="22"/>
                <w:szCs w:val="22"/>
                <w:shd w:val="clear" w:color="auto" w:fill="FFFFFF"/>
              </w:rPr>
            </w:pPr>
            <w:r w:rsidRPr="001A1D50">
              <w:rPr>
                <w:rStyle w:val="apple-style-span"/>
                <w:rFonts w:eastAsia="Calibri"/>
                <w:sz w:val="22"/>
                <w:szCs w:val="22"/>
                <w:shd w:val="clear" w:color="auto" w:fill="FFFFFF"/>
              </w:rPr>
              <w:t>Среднегодовая величина долгосрочных источников финансирования / Среднегодовая величина заемного капитала</w:t>
            </w:r>
          </w:p>
          <w:p w:rsidR="00F64817" w:rsidRPr="001A1D50" w:rsidRDefault="00F64817" w:rsidP="00F64817">
            <w:pPr>
              <w:autoSpaceDE w:val="0"/>
              <w:autoSpaceDN w:val="0"/>
              <w:adjustRightInd w:val="0"/>
              <w:rPr>
                <w:rStyle w:val="apple-style-span"/>
                <w:rFonts w:eastAsia="Calibri"/>
                <w:sz w:val="22"/>
                <w:szCs w:val="22"/>
                <w:shd w:val="clear" w:color="auto" w:fill="FFFFFF"/>
              </w:rPr>
            </w:pPr>
          </w:p>
          <w:p w:rsidR="00F64817" w:rsidRPr="001A1D50" w:rsidRDefault="00F64817" w:rsidP="00F64817">
            <w:pPr>
              <w:autoSpaceDE w:val="0"/>
              <w:autoSpaceDN w:val="0"/>
              <w:adjustRightInd w:val="0"/>
              <w:rPr>
                <w:rStyle w:val="apple-style-span"/>
                <w:rFonts w:eastAsia="Calibri"/>
                <w:sz w:val="22"/>
                <w:szCs w:val="22"/>
                <w:shd w:val="clear" w:color="auto" w:fill="FFFFFF"/>
              </w:rPr>
            </w:pPr>
            <w:r w:rsidRPr="001A1D50">
              <w:rPr>
                <w:rStyle w:val="apple-style-span"/>
                <w:rFonts w:eastAsia="Calibri"/>
                <w:sz w:val="22"/>
                <w:szCs w:val="22"/>
                <w:shd w:val="clear" w:color="auto" w:fill="FFFFFF"/>
              </w:rPr>
              <w:t>590</w:t>
            </w:r>
            <w:r w:rsidR="006C2434" w:rsidRPr="001A1D50">
              <w:rPr>
                <w:rStyle w:val="apple-style-span"/>
                <w:rFonts w:eastAsia="Calibri"/>
                <w:sz w:val="22"/>
                <w:szCs w:val="22"/>
                <w:shd w:val="clear" w:color="auto" w:fill="FFFFFF"/>
              </w:rPr>
              <w:t>ср.г.</w:t>
            </w:r>
            <w:r w:rsidRPr="001A1D50">
              <w:rPr>
                <w:rStyle w:val="apple-style-span"/>
                <w:rFonts w:eastAsia="Calibri"/>
                <w:sz w:val="22"/>
                <w:szCs w:val="22"/>
                <w:shd w:val="clear" w:color="auto" w:fill="FFFFFF"/>
              </w:rPr>
              <w:t>/(590+690-640-650)</w:t>
            </w:r>
            <w:r w:rsidR="006C2434" w:rsidRPr="001A1D50">
              <w:rPr>
                <w:rStyle w:val="apple-style-span"/>
                <w:rFonts w:eastAsia="Calibri"/>
                <w:sz w:val="22"/>
                <w:szCs w:val="22"/>
                <w:shd w:val="clear" w:color="auto" w:fill="FFFFFF"/>
              </w:rPr>
              <w:t>ср.г.</w:t>
            </w:r>
          </w:p>
        </w:tc>
        <w:tc>
          <w:tcPr>
            <w:tcW w:w="838" w:type="pct"/>
          </w:tcPr>
          <w:p w:rsidR="00F64817" w:rsidRPr="001A1D50" w:rsidRDefault="00F64817" w:rsidP="00F64817">
            <w:pPr>
              <w:autoSpaceDE w:val="0"/>
              <w:autoSpaceDN w:val="0"/>
              <w:adjustRightInd w:val="0"/>
              <w:rPr>
                <w:rStyle w:val="apple-style-span"/>
                <w:rFonts w:eastAsia="Calibri"/>
                <w:sz w:val="22"/>
                <w:szCs w:val="22"/>
                <w:shd w:val="clear" w:color="auto" w:fill="FFFFFF"/>
              </w:rPr>
            </w:pPr>
            <w:r w:rsidRPr="001A1D50">
              <w:rPr>
                <w:rStyle w:val="apple-style-span"/>
                <w:rFonts w:eastAsia="Calibri"/>
                <w:sz w:val="22"/>
                <w:szCs w:val="22"/>
                <w:shd w:val="clear" w:color="auto" w:fill="FFFFFF"/>
              </w:rPr>
              <w:t>позволяет определить источники формирования заемного капитала фирмы.</w:t>
            </w:r>
            <w:r w:rsidRPr="001A1D50">
              <w:rPr>
                <w:rStyle w:val="apple-converted-space"/>
                <w:rFonts w:eastAsia="Calibri"/>
                <w:sz w:val="22"/>
                <w:szCs w:val="22"/>
                <w:shd w:val="clear" w:color="auto" w:fill="FFFFFF"/>
              </w:rPr>
              <w:t> </w:t>
            </w:r>
          </w:p>
        </w:tc>
        <w:tc>
          <w:tcPr>
            <w:tcW w:w="1093" w:type="pct"/>
          </w:tcPr>
          <w:p w:rsidR="00F64817" w:rsidRPr="001A1D50" w:rsidRDefault="00F64817" w:rsidP="00F64817">
            <w:pPr>
              <w:autoSpaceDE w:val="0"/>
              <w:autoSpaceDN w:val="0"/>
              <w:adjustRightInd w:val="0"/>
              <w:rPr>
                <w:sz w:val="20"/>
                <w:szCs w:val="20"/>
              </w:rPr>
            </w:pPr>
            <w:r w:rsidRPr="001A1D50">
              <w:rPr>
                <w:rStyle w:val="apple-style-span"/>
                <w:rFonts w:eastAsia="Calibri"/>
                <w:sz w:val="20"/>
                <w:szCs w:val="20"/>
                <w:shd w:val="clear" w:color="auto" w:fill="FFFFFF"/>
              </w:rPr>
              <w:t>От этого зависит определение формирования оборотных и внеоборотных активов предприятия, поскольку заемные средства долгосрочного типа часто берут на восстановление или приобретение внеоборотных активов, а краткосрочные кредиты используются на осуществления текущей деятельности предприятия и приобретение оборотных активов.</w:t>
            </w:r>
            <w:r w:rsidRPr="001A1D50">
              <w:rPr>
                <w:rStyle w:val="apple-converted-space"/>
                <w:rFonts w:eastAsia="Calibri"/>
                <w:sz w:val="20"/>
                <w:szCs w:val="20"/>
                <w:shd w:val="clear" w:color="auto" w:fill="FFFFFF"/>
              </w:rPr>
              <w:t> </w:t>
            </w:r>
          </w:p>
        </w:tc>
      </w:tr>
      <w:tr w:rsidR="00F64817" w:rsidRPr="00980404">
        <w:tc>
          <w:tcPr>
            <w:tcW w:w="886" w:type="pct"/>
          </w:tcPr>
          <w:p w:rsidR="00F64817" w:rsidRPr="001A1D50" w:rsidRDefault="00F64817" w:rsidP="00F64817">
            <w:pPr>
              <w:pStyle w:val="3"/>
              <w:spacing w:before="0"/>
              <w:rPr>
                <w:rFonts w:ascii="Times New Roman" w:hAnsi="Times New Roman"/>
                <w:b w:val="0"/>
                <w:color w:val="auto"/>
                <w:shd w:val="clear" w:color="auto" w:fill="FFFFFF"/>
              </w:rPr>
            </w:pPr>
            <w:r w:rsidRPr="001A1D50">
              <w:rPr>
                <w:rFonts w:ascii="Times New Roman" w:hAnsi="Times New Roman"/>
                <w:b w:val="0"/>
                <w:color w:val="auto"/>
                <w:shd w:val="clear" w:color="auto" w:fill="FFFFFF"/>
              </w:rPr>
              <w:t>Коэффициент соотношения заемных и собственных средств</w:t>
            </w:r>
          </w:p>
          <w:p w:rsidR="00F64817" w:rsidRPr="001A1D50" w:rsidRDefault="00F64817" w:rsidP="00F64817">
            <w:pPr>
              <w:autoSpaceDE w:val="0"/>
              <w:autoSpaceDN w:val="0"/>
              <w:adjustRightInd w:val="0"/>
              <w:rPr>
                <w:rStyle w:val="apple-style-span"/>
                <w:rFonts w:eastAsia="Calibri"/>
                <w:sz w:val="22"/>
                <w:szCs w:val="22"/>
                <w:shd w:val="clear" w:color="auto" w:fill="FFFFFF"/>
              </w:rPr>
            </w:pPr>
          </w:p>
        </w:tc>
        <w:tc>
          <w:tcPr>
            <w:tcW w:w="2183" w:type="pct"/>
          </w:tcPr>
          <w:p w:rsidR="00F64817" w:rsidRPr="001A1D50" w:rsidRDefault="006C2434" w:rsidP="00F64817">
            <w:pPr>
              <w:autoSpaceDE w:val="0"/>
              <w:autoSpaceDN w:val="0"/>
              <w:adjustRightInd w:val="0"/>
              <w:rPr>
                <w:rStyle w:val="apple-style-span"/>
                <w:rFonts w:eastAsia="Calibri"/>
                <w:sz w:val="22"/>
                <w:szCs w:val="22"/>
                <w:shd w:val="clear" w:color="auto" w:fill="FFFFFF"/>
              </w:rPr>
            </w:pPr>
            <w:r w:rsidRPr="001A1D50">
              <w:rPr>
                <w:rStyle w:val="apple-style-span"/>
                <w:rFonts w:eastAsia="Calibri"/>
                <w:sz w:val="22"/>
                <w:szCs w:val="22"/>
                <w:shd w:val="clear" w:color="auto" w:fill="FFFFFF"/>
              </w:rPr>
              <w:t xml:space="preserve">Среднегодовая величина заемного капитала </w:t>
            </w:r>
            <w:r w:rsidR="00F64817" w:rsidRPr="001A1D50">
              <w:rPr>
                <w:rStyle w:val="apple-style-span"/>
                <w:rFonts w:eastAsia="Calibri"/>
                <w:sz w:val="22"/>
                <w:szCs w:val="22"/>
                <w:shd w:val="clear" w:color="auto" w:fill="FFFFFF"/>
              </w:rPr>
              <w:t xml:space="preserve"> /</w:t>
            </w:r>
            <w:r w:rsidRPr="001A1D50">
              <w:rPr>
                <w:rStyle w:val="apple-style-span"/>
                <w:rFonts w:eastAsia="Calibri"/>
                <w:sz w:val="22"/>
                <w:szCs w:val="22"/>
                <w:shd w:val="clear" w:color="auto" w:fill="FFFFFF"/>
              </w:rPr>
              <w:t xml:space="preserve"> Среднегодовая величина собственного капитала </w:t>
            </w:r>
          </w:p>
          <w:p w:rsidR="00F64817" w:rsidRPr="001A1D50" w:rsidRDefault="00F64817" w:rsidP="00F64817">
            <w:pPr>
              <w:autoSpaceDE w:val="0"/>
              <w:autoSpaceDN w:val="0"/>
              <w:adjustRightInd w:val="0"/>
              <w:rPr>
                <w:rStyle w:val="apple-style-span"/>
                <w:rFonts w:eastAsia="Calibri"/>
                <w:sz w:val="22"/>
                <w:szCs w:val="22"/>
                <w:shd w:val="clear" w:color="auto" w:fill="FFFFFF"/>
              </w:rPr>
            </w:pPr>
          </w:p>
          <w:p w:rsidR="00F64817" w:rsidRPr="001A1D50" w:rsidRDefault="00F64817" w:rsidP="00F64817">
            <w:pPr>
              <w:autoSpaceDE w:val="0"/>
              <w:autoSpaceDN w:val="0"/>
              <w:adjustRightInd w:val="0"/>
              <w:rPr>
                <w:rStyle w:val="apple-style-span"/>
                <w:rFonts w:eastAsia="Calibri"/>
                <w:sz w:val="22"/>
                <w:szCs w:val="22"/>
                <w:shd w:val="clear" w:color="auto" w:fill="FFFFFF"/>
              </w:rPr>
            </w:pPr>
            <w:r w:rsidRPr="001A1D50">
              <w:rPr>
                <w:rStyle w:val="apple-style-span"/>
                <w:rFonts w:eastAsia="Calibri"/>
                <w:sz w:val="22"/>
                <w:szCs w:val="22"/>
                <w:shd w:val="clear" w:color="auto" w:fill="FFFFFF"/>
              </w:rPr>
              <w:t>(590+690-640+650)</w:t>
            </w:r>
            <w:r w:rsidR="006C2434" w:rsidRPr="001A1D50">
              <w:rPr>
                <w:rStyle w:val="apple-style-span"/>
                <w:rFonts w:eastAsia="Calibri"/>
                <w:sz w:val="22"/>
                <w:szCs w:val="22"/>
                <w:shd w:val="clear" w:color="auto" w:fill="FFFFFF"/>
              </w:rPr>
              <w:t>ср.г.</w:t>
            </w:r>
            <w:r w:rsidRPr="001A1D50">
              <w:rPr>
                <w:rStyle w:val="apple-style-span"/>
                <w:rFonts w:eastAsia="Calibri"/>
                <w:sz w:val="22"/>
                <w:szCs w:val="22"/>
                <w:shd w:val="clear" w:color="auto" w:fill="FFFFFF"/>
              </w:rPr>
              <w:t>/(490+640+650)</w:t>
            </w:r>
            <w:r w:rsidR="006C2434" w:rsidRPr="001A1D50">
              <w:rPr>
                <w:rStyle w:val="apple-style-span"/>
                <w:rFonts w:eastAsia="Calibri"/>
                <w:sz w:val="22"/>
                <w:szCs w:val="22"/>
                <w:shd w:val="clear" w:color="auto" w:fill="FFFFFF"/>
              </w:rPr>
              <w:t>ср.г.</w:t>
            </w:r>
          </w:p>
        </w:tc>
        <w:tc>
          <w:tcPr>
            <w:tcW w:w="838" w:type="pct"/>
          </w:tcPr>
          <w:p w:rsidR="00F64817" w:rsidRPr="001A1D50" w:rsidRDefault="00F64817" w:rsidP="00F64817">
            <w:pPr>
              <w:autoSpaceDE w:val="0"/>
              <w:autoSpaceDN w:val="0"/>
              <w:adjustRightInd w:val="0"/>
              <w:rPr>
                <w:rStyle w:val="apple-style-span"/>
                <w:rFonts w:eastAsia="Calibri"/>
                <w:sz w:val="22"/>
                <w:szCs w:val="22"/>
                <w:shd w:val="clear" w:color="auto" w:fill="FFFFFF"/>
              </w:rPr>
            </w:pPr>
            <w:r w:rsidRPr="001A1D50">
              <w:rPr>
                <w:rStyle w:val="apple-style-span"/>
                <w:rFonts w:eastAsia="Calibri"/>
                <w:sz w:val="22"/>
                <w:szCs w:val="22"/>
                <w:shd w:val="clear" w:color="auto" w:fill="FFFFFF"/>
              </w:rPr>
              <w:t>Сколько заемных средств приходится на 1 рубль вложенного капитала</w:t>
            </w:r>
          </w:p>
        </w:tc>
        <w:tc>
          <w:tcPr>
            <w:tcW w:w="1093" w:type="pct"/>
          </w:tcPr>
          <w:p w:rsidR="00F64817" w:rsidRPr="001A1D50" w:rsidRDefault="00F64817" w:rsidP="00F64817">
            <w:pPr>
              <w:autoSpaceDE w:val="0"/>
              <w:autoSpaceDN w:val="0"/>
              <w:adjustRightInd w:val="0"/>
              <w:rPr>
                <w:sz w:val="22"/>
                <w:szCs w:val="22"/>
              </w:rPr>
            </w:pPr>
            <w:r w:rsidRPr="001A1D50">
              <w:rPr>
                <w:rStyle w:val="apple-style-span"/>
                <w:rFonts w:eastAsia="Calibri"/>
                <w:sz w:val="22"/>
                <w:szCs w:val="22"/>
                <w:shd w:val="clear" w:color="auto" w:fill="FFFFFF"/>
              </w:rPr>
              <w:t>Если величина этого показателя превышает 1, то предприятие считается зависимым от заемных денежных средств.</w:t>
            </w:r>
          </w:p>
        </w:tc>
      </w:tr>
      <w:tr w:rsidR="00D21237" w:rsidRPr="00980404">
        <w:tc>
          <w:tcPr>
            <w:tcW w:w="5000" w:type="pct"/>
            <w:gridSpan w:val="4"/>
          </w:tcPr>
          <w:p w:rsidR="00D21237" w:rsidRPr="001A1D50" w:rsidRDefault="00D21237" w:rsidP="00D21237">
            <w:pPr>
              <w:autoSpaceDE w:val="0"/>
              <w:autoSpaceDN w:val="0"/>
              <w:adjustRightInd w:val="0"/>
              <w:jc w:val="center"/>
              <w:rPr>
                <w:rStyle w:val="apple-style-span"/>
                <w:rFonts w:eastAsia="Calibri"/>
                <w:sz w:val="22"/>
                <w:szCs w:val="22"/>
                <w:shd w:val="clear" w:color="auto" w:fill="FFFFFF"/>
              </w:rPr>
            </w:pPr>
            <w:r w:rsidRPr="001A1D50">
              <w:rPr>
                <w:rStyle w:val="apple-style-span"/>
                <w:rFonts w:eastAsia="Calibri"/>
                <w:sz w:val="22"/>
                <w:szCs w:val="22"/>
                <w:shd w:val="clear" w:color="auto" w:fill="FFFFFF"/>
              </w:rPr>
              <w:t>Показатели оборачиваемости (деловой активности)</w:t>
            </w:r>
          </w:p>
        </w:tc>
      </w:tr>
      <w:tr w:rsidR="000F6A38" w:rsidRPr="00980404">
        <w:trPr>
          <w:trHeight w:val="280"/>
        </w:trPr>
        <w:tc>
          <w:tcPr>
            <w:tcW w:w="886" w:type="pct"/>
          </w:tcPr>
          <w:p w:rsidR="000F6A38" w:rsidRPr="001A1D50" w:rsidRDefault="000F6A38" w:rsidP="001A1D50">
            <w:pPr>
              <w:pStyle w:val="Style3"/>
              <w:widowControl/>
              <w:spacing w:line="240" w:lineRule="auto"/>
              <w:ind w:firstLine="0"/>
              <w:jc w:val="left"/>
              <w:rPr>
                <w:rStyle w:val="FontStyle95"/>
                <w:spacing w:val="0"/>
                <w:sz w:val="22"/>
                <w:szCs w:val="22"/>
              </w:rPr>
            </w:pPr>
            <w:r w:rsidRPr="001A1D50">
              <w:rPr>
                <w:rStyle w:val="FontStyle95"/>
                <w:spacing w:val="0"/>
                <w:sz w:val="22"/>
                <w:szCs w:val="22"/>
              </w:rPr>
              <w:t>Оборачиваемость совокупных активов</w:t>
            </w:r>
          </w:p>
        </w:tc>
        <w:tc>
          <w:tcPr>
            <w:tcW w:w="2183" w:type="pct"/>
          </w:tcPr>
          <w:p w:rsidR="000F6A38" w:rsidRPr="001A1D50" w:rsidRDefault="000F6A38" w:rsidP="000F6A38">
            <w:pPr>
              <w:pStyle w:val="31"/>
              <w:spacing w:after="0" w:line="240" w:lineRule="auto"/>
              <w:ind w:left="0"/>
              <w:rPr>
                <w:rFonts w:ascii="Times New Roman" w:hAnsi="Times New Roman"/>
                <w:sz w:val="22"/>
                <w:szCs w:val="22"/>
              </w:rPr>
            </w:pPr>
            <w:r w:rsidRPr="001A1D50">
              <w:rPr>
                <w:rFonts w:ascii="Times New Roman" w:hAnsi="Times New Roman"/>
                <w:sz w:val="22"/>
                <w:szCs w:val="22"/>
              </w:rPr>
              <w:t>КОа =  Выручка от реализации/ Средняя величина активов за период</w:t>
            </w:r>
          </w:p>
          <w:p w:rsidR="000F6A38" w:rsidRPr="001A1D50" w:rsidRDefault="000F6A38" w:rsidP="000F6A38">
            <w:pPr>
              <w:pStyle w:val="31"/>
              <w:spacing w:after="0" w:line="240" w:lineRule="auto"/>
              <w:ind w:left="0"/>
              <w:rPr>
                <w:rFonts w:ascii="Times New Roman" w:hAnsi="Times New Roman"/>
                <w:sz w:val="22"/>
                <w:szCs w:val="22"/>
              </w:rPr>
            </w:pPr>
            <w:r w:rsidRPr="001A1D50">
              <w:rPr>
                <w:rFonts w:ascii="Times New Roman" w:hAnsi="Times New Roman"/>
                <w:sz w:val="22"/>
                <w:szCs w:val="22"/>
              </w:rPr>
              <w:t>010(форма2)/(300н.г.+300к.г.)*0,5</w:t>
            </w:r>
          </w:p>
          <w:p w:rsidR="000F6A38" w:rsidRPr="001A1D50" w:rsidRDefault="000F6A38" w:rsidP="000F6A38">
            <w:pPr>
              <w:pStyle w:val="31"/>
              <w:spacing w:after="0" w:line="240" w:lineRule="auto"/>
              <w:ind w:left="0"/>
              <w:rPr>
                <w:rFonts w:ascii="Times New Roman" w:hAnsi="Times New Roman"/>
                <w:sz w:val="22"/>
                <w:szCs w:val="22"/>
              </w:rPr>
            </w:pPr>
          </w:p>
        </w:tc>
        <w:tc>
          <w:tcPr>
            <w:tcW w:w="838" w:type="pct"/>
          </w:tcPr>
          <w:p w:rsidR="000F6A38" w:rsidRPr="001A1D50" w:rsidRDefault="000F6A38" w:rsidP="00670EB6">
            <w:pPr>
              <w:pStyle w:val="31"/>
              <w:spacing w:after="0" w:line="240" w:lineRule="auto"/>
              <w:ind w:left="0"/>
              <w:rPr>
                <w:rFonts w:ascii="Times New Roman" w:hAnsi="Times New Roman"/>
                <w:sz w:val="22"/>
                <w:szCs w:val="22"/>
              </w:rPr>
            </w:pPr>
            <w:r w:rsidRPr="001A1D50">
              <w:rPr>
                <w:rFonts w:ascii="Times New Roman" w:hAnsi="Times New Roman"/>
                <w:sz w:val="22"/>
                <w:szCs w:val="22"/>
              </w:rPr>
              <w:t>Показывает скорость оборота всего авансированного капитала (активов) предприятия, т.е. количество совершенных им оборотов за анализируемый период.</w:t>
            </w:r>
          </w:p>
        </w:tc>
        <w:tc>
          <w:tcPr>
            <w:tcW w:w="1093" w:type="pct"/>
          </w:tcPr>
          <w:p w:rsidR="000F6A38" w:rsidRPr="001A1D50" w:rsidRDefault="000F6A38" w:rsidP="00F64817">
            <w:pPr>
              <w:autoSpaceDE w:val="0"/>
              <w:autoSpaceDN w:val="0"/>
              <w:adjustRightInd w:val="0"/>
              <w:rPr>
                <w:rStyle w:val="apple-style-span"/>
                <w:rFonts w:eastAsia="Calibri"/>
                <w:sz w:val="22"/>
                <w:szCs w:val="22"/>
                <w:shd w:val="clear" w:color="auto" w:fill="FFFFFF"/>
              </w:rPr>
            </w:pPr>
            <w:r w:rsidRPr="001A1D50">
              <w:rPr>
                <w:rStyle w:val="apple-style-span"/>
                <w:rFonts w:eastAsia="Calibri"/>
                <w:sz w:val="22"/>
                <w:szCs w:val="22"/>
                <w:shd w:val="clear" w:color="auto" w:fill="FFFFFF"/>
              </w:rPr>
              <w:t>Нормы нет для анализа все показатели деловой активности сравниваются в динамике. Хорошо когда коэффициенты оборачиваемости увеличиваются, а периода оборачиваемости уменьшаются.</w:t>
            </w:r>
          </w:p>
        </w:tc>
      </w:tr>
      <w:tr w:rsidR="000F6A38" w:rsidRPr="00980404">
        <w:trPr>
          <w:trHeight w:val="819"/>
        </w:trPr>
        <w:tc>
          <w:tcPr>
            <w:tcW w:w="886" w:type="pct"/>
          </w:tcPr>
          <w:p w:rsidR="000F6A38" w:rsidRPr="001A1D50" w:rsidRDefault="000F6A38" w:rsidP="001A1D50">
            <w:pPr>
              <w:pStyle w:val="Style3"/>
              <w:widowControl/>
              <w:spacing w:line="240" w:lineRule="auto"/>
              <w:ind w:firstLine="0"/>
              <w:jc w:val="left"/>
              <w:rPr>
                <w:rStyle w:val="FontStyle95"/>
                <w:rFonts w:eastAsia="Calibri"/>
                <w:spacing w:val="0"/>
                <w:sz w:val="22"/>
                <w:szCs w:val="22"/>
              </w:rPr>
            </w:pPr>
            <w:r w:rsidRPr="001A1D50">
              <w:rPr>
                <w:rStyle w:val="FontStyle95"/>
                <w:spacing w:val="0"/>
                <w:sz w:val="22"/>
                <w:szCs w:val="22"/>
              </w:rPr>
              <w:t xml:space="preserve">Продолжительность одного оборота совокупных активов, дня </w:t>
            </w:r>
          </w:p>
        </w:tc>
        <w:tc>
          <w:tcPr>
            <w:tcW w:w="2183" w:type="pct"/>
          </w:tcPr>
          <w:p w:rsidR="000F6A38" w:rsidRPr="001A1D50" w:rsidRDefault="000F6A38" w:rsidP="000F6A38">
            <w:pPr>
              <w:rPr>
                <w:sz w:val="22"/>
                <w:szCs w:val="22"/>
              </w:rPr>
            </w:pPr>
            <w:r w:rsidRPr="001A1D50">
              <w:rPr>
                <w:sz w:val="22"/>
                <w:szCs w:val="22"/>
              </w:rPr>
              <w:t>Па = Длительность анализируемого периода / КОа</w:t>
            </w:r>
          </w:p>
        </w:tc>
        <w:tc>
          <w:tcPr>
            <w:tcW w:w="1931" w:type="pct"/>
            <w:gridSpan w:val="2"/>
          </w:tcPr>
          <w:p w:rsidR="000F6A38" w:rsidRPr="001A1D50" w:rsidRDefault="000F6A38" w:rsidP="00F64817">
            <w:pPr>
              <w:autoSpaceDE w:val="0"/>
              <w:autoSpaceDN w:val="0"/>
              <w:adjustRightInd w:val="0"/>
              <w:rPr>
                <w:rStyle w:val="apple-style-span"/>
                <w:rFonts w:eastAsia="Calibri"/>
                <w:sz w:val="22"/>
                <w:szCs w:val="22"/>
                <w:shd w:val="clear" w:color="auto" w:fill="FFFFFF"/>
              </w:rPr>
            </w:pPr>
            <w:r w:rsidRPr="001A1D50">
              <w:rPr>
                <w:sz w:val="22"/>
                <w:szCs w:val="22"/>
              </w:rPr>
              <w:t>Характеризует продолжительность одного оборота всего авансированного капитала (активов) в днях.</w:t>
            </w:r>
          </w:p>
        </w:tc>
      </w:tr>
      <w:tr w:rsidR="00670EB6" w:rsidRPr="00980404">
        <w:trPr>
          <w:trHeight w:val="1164"/>
        </w:trPr>
        <w:tc>
          <w:tcPr>
            <w:tcW w:w="886" w:type="pct"/>
          </w:tcPr>
          <w:p w:rsidR="00670EB6" w:rsidRPr="001A1D50" w:rsidRDefault="00670EB6" w:rsidP="00F64817">
            <w:pPr>
              <w:pStyle w:val="3"/>
              <w:spacing w:before="0"/>
              <w:rPr>
                <w:rFonts w:ascii="Times New Roman" w:hAnsi="Times New Roman"/>
                <w:b w:val="0"/>
                <w:color w:val="auto"/>
                <w:shd w:val="clear" w:color="auto" w:fill="FFFFFF"/>
              </w:rPr>
            </w:pPr>
            <w:r w:rsidRPr="001A1D50">
              <w:rPr>
                <w:rFonts w:ascii="Times New Roman" w:hAnsi="Times New Roman"/>
                <w:b w:val="0"/>
                <w:color w:val="auto"/>
                <w:shd w:val="clear" w:color="auto" w:fill="FFFFFF"/>
              </w:rPr>
              <w:t>Коэффициент оборачиваемости оборотных активов</w:t>
            </w:r>
          </w:p>
        </w:tc>
        <w:tc>
          <w:tcPr>
            <w:tcW w:w="2183" w:type="pct"/>
          </w:tcPr>
          <w:p w:rsidR="00670EB6" w:rsidRPr="001A1D50" w:rsidRDefault="00670EB6" w:rsidP="00F64817">
            <w:pPr>
              <w:autoSpaceDE w:val="0"/>
              <w:autoSpaceDN w:val="0"/>
              <w:adjustRightInd w:val="0"/>
              <w:rPr>
                <w:rStyle w:val="apple-style-span"/>
                <w:rFonts w:eastAsia="Calibri"/>
                <w:sz w:val="22"/>
                <w:szCs w:val="22"/>
                <w:shd w:val="clear" w:color="auto" w:fill="FFFFFF"/>
              </w:rPr>
            </w:pPr>
            <w:r w:rsidRPr="001A1D50">
              <w:rPr>
                <w:sz w:val="22"/>
                <w:szCs w:val="22"/>
              </w:rPr>
              <w:t>КОоа = Выручка от реализации продукции / Средняя величина оборотных активов за период 010(форма2)/(290н.г.+290к.г.)*0,5</w:t>
            </w:r>
          </w:p>
        </w:tc>
        <w:tc>
          <w:tcPr>
            <w:tcW w:w="1931" w:type="pct"/>
            <w:gridSpan w:val="2"/>
          </w:tcPr>
          <w:p w:rsidR="00670EB6" w:rsidRPr="001A1D50" w:rsidRDefault="00670EB6" w:rsidP="00F64817">
            <w:pPr>
              <w:autoSpaceDE w:val="0"/>
              <w:autoSpaceDN w:val="0"/>
              <w:adjustRightInd w:val="0"/>
              <w:rPr>
                <w:rStyle w:val="apple-style-span"/>
                <w:rFonts w:eastAsia="Calibri"/>
                <w:sz w:val="22"/>
                <w:szCs w:val="22"/>
                <w:shd w:val="clear" w:color="auto" w:fill="FFFFFF"/>
              </w:rPr>
            </w:pPr>
            <w:r w:rsidRPr="001A1D50">
              <w:rPr>
                <w:sz w:val="22"/>
                <w:szCs w:val="22"/>
              </w:rPr>
              <w:t>Показывает скорость оборота мобильных активов за анализируемый период</w:t>
            </w:r>
          </w:p>
        </w:tc>
      </w:tr>
      <w:tr w:rsidR="00670EB6" w:rsidRPr="00980404">
        <w:tc>
          <w:tcPr>
            <w:tcW w:w="886" w:type="pct"/>
          </w:tcPr>
          <w:p w:rsidR="00670EB6" w:rsidRPr="001A1D50" w:rsidRDefault="00670EB6" w:rsidP="001A1D50">
            <w:pPr>
              <w:pStyle w:val="Style3"/>
              <w:widowControl/>
              <w:spacing w:line="240" w:lineRule="auto"/>
              <w:ind w:firstLine="0"/>
              <w:jc w:val="left"/>
              <w:rPr>
                <w:rStyle w:val="FontStyle95"/>
                <w:rFonts w:eastAsia="Calibri"/>
                <w:spacing w:val="0"/>
                <w:sz w:val="22"/>
                <w:szCs w:val="22"/>
              </w:rPr>
            </w:pPr>
            <w:r w:rsidRPr="001A1D50">
              <w:rPr>
                <w:rStyle w:val="FontStyle95"/>
                <w:spacing w:val="0"/>
                <w:sz w:val="22"/>
                <w:szCs w:val="22"/>
              </w:rPr>
              <w:t xml:space="preserve">Период оборачиваемости оборотных активов, дня </w:t>
            </w:r>
          </w:p>
        </w:tc>
        <w:tc>
          <w:tcPr>
            <w:tcW w:w="2183" w:type="pct"/>
          </w:tcPr>
          <w:p w:rsidR="00670EB6" w:rsidRPr="001A1D50" w:rsidRDefault="00670EB6" w:rsidP="00F64817">
            <w:pPr>
              <w:autoSpaceDE w:val="0"/>
              <w:autoSpaceDN w:val="0"/>
              <w:adjustRightInd w:val="0"/>
              <w:rPr>
                <w:rStyle w:val="apple-style-span"/>
                <w:rFonts w:eastAsia="Calibri"/>
                <w:sz w:val="22"/>
                <w:szCs w:val="22"/>
                <w:shd w:val="clear" w:color="auto" w:fill="FFFFFF"/>
              </w:rPr>
            </w:pPr>
            <w:r w:rsidRPr="001A1D50">
              <w:rPr>
                <w:sz w:val="22"/>
                <w:szCs w:val="22"/>
              </w:rPr>
              <w:t>Па = Длительность анализируемого периода / КОа</w:t>
            </w:r>
          </w:p>
        </w:tc>
        <w:tc>
          <w:tcPr>
            <w:tcW w:w="1931" w:type="pct"/>
            <w:gridSpan w:val="2"/>
          </w:tcPr>
          <w:p w:rsidR="00670EB6" w:rsidRPr="001A1D50" w:rsidRDefault="00670EB6" w:rsidP="00F64817">
            <w:pPr>
              <w:autoSpaceDE w:val="0"/>
              <w:autoSpaceDN w:val="0"/>
              <w:adjustRightInd w:val="0"/>
              <w:rPr>
                <w:rStyle w:val="apple-style-span"/>
                <w:rFonts w:eastAsia="Calibri"/>
                <w:sz w:val="22"/>
                <w:szCs w:val="22"/>
                <w:shd w:val="clear" w:color="auto" w:fill="FFFFFF"/>
              </w:rPr>
            </w:pPr>
            <w:r w:rsidRPr="001A1D50">
              <w:rPr>
                <w:sz w:val="22"/>
                <w:szCs w:val="22"/>
              </w:rPr>
              <w:t>Характеризует продолжительность одного оборота всего авансированного капитала (активов) в днях.</w:t>
            </w:r>
          </w:p>
        </w:tc>
      </w:tr>
      <w:tr w:rsidR="00840DBE" w:rsidRPr="00980404">
        <w:tc>
          <w:tcPr>
            <w:tcW w:w="886" w:type="pct"/>
          </w:tcPr>
          <w:p w:rsidR="00840DBE" w:rsidRPr="001A1D50" w:rsidRDefault="00840DBE" w:rsidP="001A1D50">
            <w:pPr>
              <w:pStyle w:val="Style3"/>
              <w:widowControl/>
              <w:spacing w:line="240" w:lineRule="auto"/>
              <w:ind w:firstLine="0"/>
              <w:jc w:val="left"/>
              <w:rPr>
                <w:rStyle w:val="FontStyle95"/>
                <w:spacing w:val="0"/>
                <w:sz w:val="22"/>
                <w:szCs w:val="22"/>
              </w:rPr>
            </w:pPr>
            <w:r w:rsidRPr="001A1D50">
              <w:rPr>
                <w:rStyle w:val="FontStyle95"/>
                <w:spacing w:val="0"/>
                <w:sz w:val="22"/>
                <w:szCs w:val="22"/>
              </w:rPr>
              <w:t xml:space="preserve">Коэффициент оборачиваемости </w:t>
            </w:r>
            <w:r w:rsidRPr="001A1D50">
              <w:rPr>
                <w:rStyle w:val="FontStyle95"/>
                <w:rFonts w:eastAsia="Calibri"/>
                <w:spacing w:val="0"/>
                <w:sz w:val="22"/>
                <w:szCs w:val="22"/>
              </w:rPr>
              <w:t>внеоборотных</w:t>
            </w:r>
            <w:r w:rsidRPr="001A1D50">
              <w:rPr>
                <w:rStyle w:val="FontStyle95"/>
                <w:spacing w:val="0"/>
                <w:sz w:val="22"/>
                <w:szCs w:val="22"/>
              </w:rPr>
              <w:t xml:space="preserve"> активов</w:t>
            </w:r>
          </w:p>
        </w:tc>
        <w:tc>
          <w:tcPr>
            <w:tcW w:w="2183" w:type="pct"/>
          </w:tcPr>
          <w:p w:rsidR="00840DBE" w:rsidRPr="001A1D50" w:rsidRDefault="00840DBE" w:rsidP="00F64817">
            <w:pPr>
              <w:autoSpaceDE w:val="0"/>
              <w:autoSpaceDN w:val="0"/>
              <w:adjustRightInd w:val="0"/>
              <w:rPr>
                <w:sz w:val="22"/>
                <w:szCs w:val="22"/>
              </w:rPr>
            </w:pPr>
            <w:r w:rsidRPr="001A1D50">
              <w:rPr>
                <w:sz w:val="22"/>
                <w:szCs w:val="22"/>
              </w:rPr>
              <w:t>КОвоа =Выручка от реализации продукции / Средняя величина внеоборотных активов за период</w:t>
            </w:r>
          </w:p>
          <w:p w:rsidR="00840DBE" w:rsidRPr="001A1D50" w:rsidRDefault="00840DBE" w:rsidP="00A0053E">
            <w:pPr>
              <w:pStyle w:val="31"/>
              <w:ind w:left="-4"/>
              <w:rPr>
                <w:rFonts w:ascii="Times New Roman" w:hAnsi="Times New Roman"/>
                <w:sz w:val="22"/>
                <w:szCs w:val="22"/>
              </w:rPr>
            </w:pPr>
            <w:r w:rsidRPr="001A1D50">
              <w:rPr>
                <w:rFonts w:ascii="Times New Roman" w:hAnsi="Times New Roman"/>
                <w:sz w:val="22"/>
                <w:szCs w:val="22"/>
              </w:rPr>
              <w:t>010(форма2)/(190н.г.+190к.г.)*0,5</w:t>
            </w:r>
          </w:p>
          <w:p w:rsidR="00840DBE" w:rsidRPr="001A1D50" w:rsidRDefault="00840DBE" w:rsidP="00F64817">
            <w:pPr>
              <w:autoSpaceDE w:val="0"/>
              <w:autoSpaceDN w:val="0"/>
              <w:adjustRightInd w:val="0"/>
              <w:rPr>
                <w:rStyle w:val="apple-style-span"/>
                <w:rFonts w:eastAsia="Calibri"/>
                <w:sz w:val="22"/>
                <w:szCs w:val="22"/>
                <w:shd w:val="clear" w:color="auto" w:fill="FFFFFF"/>
              </w:rPr>
            </w:pPr>
          </w:p>
        </w:tc>
        <w:tc>
          <w:tcPr>
            <w:tcW w:w="1931" w:type="pct"/>
            <w:gridSpan w:val="2"/>
          </w:tcPr>
          <w:p w:rsidR="00840DBE" w:rsidRPr="001A1D50" w:rsidRDefault="00840DBE" w:rsidP="00F64817">
            <w:pPr>
              <w:autoSpaceDE w:val="0"/>
              <w:autoSpaceDN w:val="0"/>
              <w:adjustRightInd w:val="0"/>
              <w:rPr>
                <w:rStyle w:val="apple-style-span"/>
                <w:rFonts w:eastAsia="Calibri"/>
                <w:sz w:val="22"/>
                <w:szCs w:val="22"/>
                <w:shd w:val="clear" w:color="auto" w:fill="FFFFFF"/>
              </w:rPr>
            </w:pPr>
            <w:r w:rsidRPr="001A1D50">
              <w:rPr>
                <w:sz w:val="22"/>
                <w:szCs w:val="22"/>
              </w:rPr>
              <w:t>Показывает скорость оборота немобильных активов предприятия за анализируемый период</w:t>
            </w:r>
          </w:p>
        </w:tc>
      </w:tr>
      <w:tr w:rsidR="00840DBE" w:rsidRPr="00980404">
        <w:tc>
          <w:tcPr>
            <w:tcW w:w="886" w:type="pct"/>
          </w:tcPr>
          <w:p w:rsidR="00840DBE" w:rsidRPr="001A1D50" w:rsidRDefault="00840DBE" w:rsidP="001A1D50">
            <w:pPr>
              <w:pStyle w:val="Style3"/>
              <w:widowControl/>
              <w:spacing w:line="240" w:lineRule="auto"/>
              <w:ind w:firstLine="0"/>
              <w:jc w:val="left"/>
              <w:rPr>
                <w:rStyle w:val="FontStyle95"/>
                <w:rFonts w:eastAsia="Calibri"/>
                <w:spacing w:val="0"/>
                <w:sz w:val="22"/>
                <w:szCs w:val="22"/>
              </w:rPr>
            </w:pPr>
            <w:r w:rsidRPr="001A1D50">
              <w:rPr>
                <w:rStyle w:val="FontStyle95"/>
                <w:spacing w:val="0"/>
                <w:sz w:val="22"/>
                <w:szCs w:val="22"/>
              </w:rPr>
              <w:t xml:space="preserve">Период оборачиваемости </w:t>
            </w:r>
            <w:r w:rsidRPr="001A1D50">
              <w:rPr>
                <w:rStyle w:val="FontStyle95"/>
                <w:rFonts w:eastAsia="Calibri"/>
                <w:spacing w:val="0"/>
                <w:sz w:val="22"/>
                <w:szCs w:val="22"/>
              </w:rPr>
              <w:t>внеоборотных</w:t>
            </w:r>
            <w:r w:rsidRPr="001A1D50">
              <w:rPr>
                <w:rStyle w:val="FontStyle95"/>
                <w:spacing w:val="0"/>
                <w:sz w:val="22"/>
                <w:szCs w:val="22"/>
              </w:rPr>
              <w:t xml:space="preserve"> активов, дня</w:t>
            </w:r>
          </w:p>
        </w:tc>
        <w:tc>
          <w:tcPr>
            <w:tcW w:w="2183" w:type="pct"/>
          </w:tcPr>
          <w:p w:rsidR="00840DBE" w:rsidRPr="001A1D50" w:rsidRDefault="00840DBE" w:rsidP="00F64817">
            <w:pPr>
              <w:autoSpaceDE w:val="0"/>
              <w:autoSpaceDN w:val="0"/>
              <w:adjustRightInd w:val="0"/>
              <w:rPr>
                <w:rStyle w:val="apple-style-span"/>
                <w:rFonts w:eastAsia="Calibri"/>
                <w:sz w:val="22"/>
                <w:szCs w:val="22"/>
                <w:shd w:val="clear" w:color="auto" w:fill="FFFFFF"/>
              </w:rPr>
            </w:pPr>
            <w:r w:rsidRPr="001A1D50">
              <w:rPr>
                <w:sz w:val="22"/>
                <w:szCs w:val="22"/>
              </w:rPr>
              <w:t>Пвоа = Длительность анализируемого периода / КОвоа</w:t>
            </w:r>
          </w:p>
        </w:tc>
        <w:tc>
          <w:tcPr>
            <w:tcW w:w="1931" w:type="pct"/>
            <w:gridSpan w:val="2"/>
          </w:tcPr>
          <w:p w:rsidR="00840DBE" w:rsidRPr="001A1D50" w:rsidRDefault="00840DBE" w:rsidP="00F64817">
            <w:pPr>
              <w:autoSpaceDE w:val="0"/>
              <w:autoSpaceDN w:val="0"/>
              <w:adjustRightInd w:val="0"/>
              <w:rPr>
                <w:rStyle w:val="apple-style-span"/>
                <w:rFonts w:eastAsia="Calibri"/>
                <w:sz w:val="22"/>
                <w:szCs w:val="22"/>
                <w:shd w:val="clear" w:color="auto" w:fill="FFFFFF"/>
              </w:rPr>
            </w:pPr>
            <w:r w:rsidRPr="001A1D50">
              <w:rPr>
                <w:sz w:val="22"/>
                <w:szCs w:val="22"/>
              </w:rPr>
              <w:t>Характеризует продолжительность одного оборота внеоборотных активов в днях</w:t>
            </w:r>
          </w:p>
        </w:tc>
      </w:tr>
      <w:tr w:rsidR="00840DBE" w:rsidRPr="00980404">
        <w:tc>
          <w:tcPr>
            <w:tcW w:w="886" w:type="pct"/>
          </w:tcPr>
          <w:p w:rsidR="00840DBE" w:rsidRPr="001A1D50" w:rsidRDefault="00840DBE" w:rsidP="001A1D50">
            <w:pPr>
              <w:pStyle w:val="Style3"/>
              <w:widowControl/>
              <w:spacing w:line="240" w:lineRule="auto"/>
              <w:ind w:firstLine="0"/>
              <w:jc w:val="left"/>
              <w:rPr>
                <w:rStyle w:val="FontStyle95"/>
                <w:spacing w:val="0"/>
                <w:sz w:val="22"/>
                <w:szCs w:val="22"/>
              </w:rPr>
            </w:pPr>
            <w:r w:rsidRPr="001A1D50">
              <w:rPr>
                <w:rStyle w:val="FontStyle95"/>
                <w:spacing w:val="0"/>
                <w:sz w:val="22"/>
                <w:szCs w:val="22"/>
              </w:rPr>
              <w:t>Коэффициент оборачиваемости запасов</w:t>
            </w:r>
          </w:p>
        </w:tc>
        <w:tc>
          <w:tcPr>
            <w:tcW w:w="2183" w:type="pct"/>
          </w:tcPr>
          <w:p w:rsidR="00840DBE" w:rsidRPr="001A1D50" w:rsidRDefault="00840DBE" w:rsidP="00F64817">
            <w:pPr>
              <w:autoSpaceDE w:val="0"/>
              <w:autoSpaceDN w:val="0"/>
              <w:adjustRightInd w:val="0"/>
              <w:rPr>
                <w:rStyle w:val="apple-style-span"/>
                <w:rFonts w:eastAsia="Calibri"/>
                <w:sz w:val="22"/>
                <w:szCs w:val="22"/>
                <w:shd w:val="clear" w:color="auto" w:fill="FFFFFF"/>
              </w:rPr>
            </w:pPr>
            <w:r w:rsidRPr="001A1D50">
              <w:rPr>
                <w:sz w:val="22"/>
                <w:szCs w:val="22"/>
              </w:rPr>
              <w:t>КОз = Выручка от реализации продукции / Средняя величина товарно-материальных запасов за период</w:t>
            </w:r>
          </w:p>
        </w:tc>
        <w:tc>
          <w:tcPr>
            <w:tcW w:w="1931" w:type="pct"/>
            <w:gridSpan w:val="2"/>
          </w:tcPr>
          <w:p w:rsidR="00840DBE" w:rsidRPr="001A1D50" w:rsidRDefault="00840DBE" w:rsidP="00F64817">
            <w:pPr>
              <w:autoSpaceDE w:val="0"/>
              <w:autoSpaceDN w:val="0"/>
              <w:adjustRightInd w:val="0"/>
              <w:rPr>
                <w:rStyle w:val="apple-style-span"/>
                <w:rFonts w:eastAsia="Calibri"/>
                <w:sz w:val="22"/>
                <w:szCs w:val="22"/>
                <w:shd w:val="clear" w:color="auto" w:fill="FFFFFF"/>
              </w:rPr>
            </w:pPr>
            <w:r w:rsidRPr="001A1D50">
              <w:rPr>
                <w:sz w:val="22"/>
                <w:szCs w:val="22"/>
              </w:rPr>
              <w:t>Показывает скорость оборота запасов (сырья, материалов, незавершенного производства, готовой продукции на складе, товаров)</w:t>
            </w:r>
          </w:p>
        </w:tc>
      </w:tr>
      <w:tr w:rsidR="00840DBE" w:rsidRPr="00980404">
        <w:tc>
          <w:tcPr>
            <w:tcW w:w="886" w:type="pct"/>
          </w:tcPr>
          <w:p w:rsidR="00840DBE" w:rsidRPr="001A1D50" w:rsidRDefault="00840DBE" w:rsidP="001A1D50">
            <w:pPr>
              <w:pStyle w:val="Style3"/>
              <w:widowControl/>
              <w:spacing w:line="240" w:lineRule="auto"/>
              <w:ind w:firstLine="0"/>
              <w:jc w:val="left"/>
              <w:rPr>
                <w:rStyle w:val="FontStyle95"/>
                <w:spacing w:val="0"/>
                <w:sz w:val="22"/>
                <w:szCs w:val="22"/>
              </w:rPr>
            </w:pPr>
            <w:r w:rsidRPr="001A1D50">
              <w:rPr>
                <w:rStyle w:val="FontStyle95"/>
                <w:spacing w:val="0"/>
                <w:sz w:val="22"/>
                <w:szCs w:val="22"/>
              </w:rPr>
              <w:t xml:space="preserve">Период оборачиваемости запасов, дней, </w:t>
            </w:r>
          </w:p>
        </w:tc>
        <w:tc>
          <w:tcPr>
            <w:tcW w:w="2183" w:type="pct"/>
          </w:tcPr>
          <w:p w:rsidR="00840DBE" w:rsidRPr="001A1D50" w:rsidRDefault="00840DBE" w:rsidP="00F64817">
            <w:pPr>
              <w:autoSpaceDE w:val="0"/>
              <w:autoSpaceDN w:val="0"/>
              <w:adjustRightInd w:val="0"/>
              <w:rPr>
                <w:rStyle w:val="apple-style-span"/>
                <w:rFonts w:eastAsia="Calibri"/>
                <w:sz w:val="22"/>
                <w:szCs w:val="22"/>
                <w:shd w:val="clear" w:color="auto" w:fill="FFFFFF"/>
              </w:rPr>
            </w:pPr>
            <w:r w:rsidRPr="001A1D50">
              <w:rPr>
                <w:sz w:val="22"/>
                <w:szCs w:val="22"/>
              </w:rPr>
              <w:t>Пз = Длительность анализируемого периода / КОз</w:t>
            </w:r>
          </w:p>
        </w:tc>
        <w:tc>
          <w:tcPr>
            <w:tcW w:w="1931" w:type="pct"/>
            <w:gridSpan w:val="2"/>
          </w:tcPr>
          <w:p w:rsidR="00840DBE" w:rsidRPr="001A1D50" w:rsidRDefault="00840DBE" w:rsidP="00F64817">
            <w:pPr>
              <w:autoSpaceDE w:val="0"/>
              <w:autoSpaceDN w:val="0"/>
              <w:adjustRightInd w:val="0"/>
              <w:rPr>
                <w:rStyle w:val="apple-style-span"/>
                <w:rFonts w:eastAsia="Calibri"/>
                <w:sz w:val="22"/>
                <w:szCs w:val="22"/>
                <w:shd w:val="clear" w:color="auto" w:fill="FFFFFF"/>
              </w:rPr>
            </w:pPr>
            <w:r w:rsidRPr="001A1D50">
              <w:rPr>
                <w:sz w:val="22"/>
                <w:szCs w:val="22"/>
              </w:rPr>
              <w:t>Показывает скорость превращения запасов из материальной в денежную форму. Снижение показателя – благоприятная тенденция</w:t>
            </w:r>
          </w:p>
        </w:tc>
      </w:tr>
      <w:tr w:rsidR="00840DBE" w:rsidRPr="00980404">
        <w:tc>
          <w:tcPr>
            <w:tcW w:w="886" w:type="pct"/>
          </w:tcPr>
          <w:p w:rsidR="00840DBE" w:rsidRPr="001A1D50" w:rsidRDefault="00840DBE" w:rsidP="001A1D50">
            <w:pPr>
              <w:pStyle w:val="Style3"/>
              <w:ind w:firstLine="0"/>
              <w:jc w:val="left"/>
              <w:rPr>
                <w:rStyle w:val="FontStyle95"/>
                <w:spacing w:val="0"/>
                <w:sz w:val="22"/>
                <w:szCs w:val="22"/>
              </w:rPr>
            </w:pPr>
            <w:r w:rsidRPr="001A1D50">
              <w:rPr>
                <w:rStyle w:val="FontStyle95"/>
                <w:spacing w:val="0"/>
                <w:sz w:val="22"/>
                <w:szCs w:val="22"/>
              </w:rPr>
              <w:t xml:space="preserve">Коэффициент оборачиваемости </w:t>
            </w:r>
            <w:r w:rsidRPr="001A1D50">
              <w:rPr>
                <w:rStyle w:val="FontStyle95"/>
                <w:rFonts w:eastAsia="Calibri"/>
                <w:spacing w:val="0"/>
                <w:sz w:val="22"/>
                <w:szCs w:val="22"/>
              </w:rPr>
              <w:t xml:space="preserve">дебиторской задолженности </w:t>
            </w:r>
          </w:p>
        </w:tc>
        <w:tc>
          <w:tcPr>
            <w:tcW w:w="2183" w:type="pct"/>
          </w:tcPr>
          <w:p w:rsidR="00840DBE" w:rsidRPr="001A1D50" w:rsidRDefault="00840DBE" w:rsidP="00840DBE">
            <w:pPr>
              <w:pStyle w:val="31"/>
              <w:ind w:left="-4"/>
              <w:rPr>
                <w:rFonts w:ascii="Times New Roman" w:hAnsi="Times New Roman"/>
                <w:sz w:val="22"/>
                <w:szCs w:val="22"/>
              </w:rPr>
            </w:pPr>
            <w:r w:rsidRPr="001A1D50">
              <w:rPr>
                <w:rFonts w:ascii="Times New Roman" w:hAnsi="Times New Roman"/>
                <w:sz w:val="22"/>
                <w:szCs w:val="22"/>
              </w:rPr>
              <w:t>КОдз = Выручка от реализации / Средняя величина дебиторской задолженности за период</w:t>
            </w:r>
          </w:p>
          <w:p w:rsidR="00840DBE" w:rsidRPr="001A1D50" w:rsidRDefault="00840DBE" w:rsidP="00F64817">
            <w:pPr>
              <w:autoSpaceDE w:val="0"/>
              <w:autoSpaceDN w:val="0"/>
              <w:adjustRightInd w:val="0"/>
              <w:rPr>
                <w:rStyle w:val="apple-style-span"/>
                <w:rFonts w:eastAsia="Calibri"/>
                <w:sz w:val="22"/>
                <w:szCs w:val="22"/>
                <w:shd w:val="clear" w:color="auto" w:fill="FFFFFF"/>
              </w:rPr>
            </w:pPr>
          </w:p>
        </w:tc>
        <w:tc>
          <w:tcPr>
            <w:tcW w:w="1931" w:type="pct"/>
            <w:gridSpan w:val="2"/>
          </w:tcPr>
          <w:p w:rsidR="00840DBE" w:rsidRPr="001A1D50" w:rsidRDefault="00840DBE" w:rsidP="00F64817">
            <w:pPr>
              <w:autoSpaceDE w:val="0"/>
              <w:autoSpaceDN w:val="0"/>
              <w:adjustRightInd w:val="0"/>
              <w:rPr>
                <w:rStyle w:val="apple-style-span"/>
                <w:rFonts w:eastAsia="Calibri"/>
                <w:sz w:val="22"/>
                <w:szCs w:val="22"/>
                <w:shd w:val="clear" w:color="auto" w:fill="FFFFFF"/>
              </w:rPr>
            </w:pPr>
            <w:r w:rsidRPr="001A1D50">
              <w:rPr>
                <w:sz w:val="22"/>
                <w:szCs w:val="22"/>
              </w:rPr>
              <w:t>Показывает число оборотов, совершенной дебиторской задолженностью за анализируемый период. При ускорении оборачиваемости происходит повышение значения показателя, что свидетельствует об улучшении расчетов с дебиторами.</w:t>
            </w:r>
          </w:p>
        </w:tc>
      </w:tr>
      <w:tr w:rsidR="00840DBE" w:rsidRPr="00980404">
        <w:tc>
          <w:tcPr>
            <w:tcW w:w="886" w:type="pct"/>
          </w:tcPr>
          <w:p w:rsidR="00840DBE" w:rsidRPr="001A1D50" w:rsidRDefault="00840DBE" w:rsidP="001A1D50">
            <w:pPr>
              <w:pStyle w:val="Style3"/>
              <w:widowControl/>
              <w:spacing w:line="240" w:lineRule="auto"/>
              <w:ind w:firstLine="0"/>
              <w:jc w:val="left"/>
              <w:rPr>
                <w:rStyle w:val="FontStyle95"/>
                <w:spacing w:val="0"/>
                <w:sz w:val="22"/>
                <w:szCs w:val="22"/>
              </w:rPr>
            </w:pPr>
            <w:r w:rsidRPr="001A1D50">
              <w:rPr>
                <w:rStyle w:val="FontStyle95"/>
                <w:spacing w:val="0"/>
                <w:sz w:val="22"/>
                <w:szCs w:val="22"/>
              </w:rPr>
              <w:t xml:space="preserve">Продолжительность одного оборота </w:t>
            </w:r>
            <w:r w:rsidRPr="001A1D50">
              <w:rPr>
                <w:rStyle w:val="FontStyle95"/>
                <w:rFonts w:eastAsia="Calibri"/>
                <w:spacing w:val="0"/>
                <w:sz w:val="22"/>
                <w:szCs w:val="22"/>
              </w:rPr>
              <w:t>дебиторской задолженности</w:t>
            </w:r>
            <w:r w:rsidRPr="001A1D50">
              <w:rPr>
                <w:rStyle w:val="FontStyle95"/>
                <w:spacing w:val="0"/>
                <w:sz w:val="22"/>
                <w:szCs w:val="22"/>
              </w:rPr>
              <w:t>, дней</w:t>
            </w:r>
          </w:p>
        </w:tc>
        <w:tc>
          <w:tcPr>
            <w:tcW w:w="2183" w:type="pct"/>
          </w:tcPr>
          <w:p w:rsidR="00840DBE" w:rsidRPr="001A1D50" w:rsidRDefault="00840DBE" w:rsidP="00F64817">
            <w:pPr>
              <w:autoSpaceDE w:val="0"/>
              <w:autoSpaceDN w:val="0"/>
              <w:adjustRightInd w:val="0"/>
              <w:rPr>
                <w:rStyle w:val="apple-style-span"/>
                <w:rFonts w:eastAsia="Calibri"/>
                <w:sz w:val="22"/>
                <w:szCs w:val="22"/>
                <w:shd w:val="clear" w:color="auto" w:fill="FFFFFF"/>
              </w:rPr>
            </w:pPr>
            <w:r w:rsidRPr="001A1D50">
              <w:rPr>
                <w:sz w:val="22"/>
                <w:szCs w:val="22"/>
              </w:rPr>
              <w:t>Пдз = Длительность анализируемого периода / КОдз</w:t>
            </w:r>
          </w:p>
        </w:tc>
        <w:tc>
          <w:tcPr>
            <w:tcW w:w="1931" w:type="pct"/>
            <w:gridSpan w:val="2"/>
          </w:tcPr>
          <w:p w:rsidR="00840DBE" w:rsidRPr="001A1D50" w:rsidRDefault="00840DBE" w:rsidP="00F64817">
            <w:pPr>
              <w:autoSpaceDE w:val="0"/>
              <w:autoSpaceDN w:val="0"/>
              <w:adjustRightInd w:val="0"/>
              <w:rPr>
                <w:rStyle w:val="apple-style-span"/>
                <w:rFonts w:eastAsia="Calibri"/>
                <w:sz w:val="22"/>
                <w:szCs w:val="22"/>
                <w:shd w:val="clear" w:color="auto" w:fill="FFFFFF"/>
              </w:rPr>
            </w:pPr>
            <w:r w:rsidRPr="001A1D50">
              <w:rPr>
                <w:sz w:val="22"/>
                <w:szCs w:val="22"/>
              </w:rPr>
              <w:t>Характеризует продолжительность одного оборота дебиторской задолженности. Снижение показателя – благоприятно</w:t>
            </w:r>
          </w:p>
        </w:tc>
      </w:tr>
      <w:tr w:rsidR="00840DBE" w:rsidRPr="00980404">
        <w:tc>
          <w:tcPr>
            <w:tcW w:w="886" w:type="pct"/>
          </w:tcPr>
          <w:p w:rsidR="00840DBE" w:rsidRPr="001A1D50" w:rsidRDefault="00840DBE" w:rsidP="001A1D50">
            <w:pPr>
              <w:pStyle w:val="Style3"/>
              <w:ind w:firstLine="0"/>
              <w:jc w:val="left"/>
              <w:rPr>
                <w:rStyle w:val="FontStyle95"/>
                <w:spacing w:val="0"/>
                <w:sz w:val="22"/>
                <w:szCs w:val="22"/>
              </w:rPr>
            </w:pPr>
            <w:r w:rsidRPr="001A1D50">
              <w:rPr>
                <w:rStyle w:val="FontStyle95"/>
                <w:spacing w:val="0"/>
                <w:sz w:val="22"/>
                <w:szCs w:val="22"/>
              </w:rPr>
              <w:t xml:space="preserve">Коэффициент оборачиваемости </w:t>
            </w:r>
            <w:r w:rsidRPr="001A1D50">
              <w:rPr>
                <w:rStyle w:val="FontStyle95"/>
                <w:rFonts w:eastAsia="Calibri"/>
                <w:spacing w:val="0"/>
                <w:sz w:val="22"/>
                <w:szCs w:val="22"/>
              </w:rPr>
              <w:t xml:space="preserve">кредиторской  задолженности </w:t>
            </w:r>
          </w:p>
        </w:tc>
        <w:tc>
          <w:tcPr>
            <w:tcW w:w="2183" w:type="pct"/>
          </w:tcPr>
          <w:p w:rsidR="00840DBE" w:rsidRPr="001A1D50" w:rsidRDefault="00840DBE" w:rsidP="00F64817">
            <w:pPr>
              <w:autoSpaceDE w:val="0"/>
              <w:autoSpaceDN w:val="0"/>
              <w:adjustRightInd w:val="0"/>
              <w:rPr>
                <w:rStyle w:val="apple-style-span"/>
                <w:rFonts w:eastAsia="Calibri"/>
                <w:sz w:val="22"/>
                <w:szCs w:val="22"/>
                <w:shd w:val="clear" w:color="auto" w:fill="FFFFFF"/>
              </w:rPr>
            </w:pPr>
            <w:r w:rsidRPr="001A1D50">
              <w:rPr>
                <w:sz w:val="22"/>
                <w:szCs w:val="22"/>
              </w:rPr>
              <w:t>КОкз =Выручка от реализации/ Средняя величина кредиторской задолженности</w:t>
            </w:r>
          </w:p>
        </w:tc>
        <w:tc>
          <w:tcPr>
            <w:tcW w:w="1931" w:type="pct"/>
            <w:gridSpan w:val="2"/>
          </w:tcPr>
          <w:p w:rsidR="00840DBE" w:rsidRPr="001A1D50" w:rsidRDefault="00840DBE" w:rsidP="00F64817">
            <w:pPr>
              <w:autoSpaceDE w:val="0"/>
              <w:autoSpaceDN w:val="0"/>
              <w:adjustRightInd w:val="0"/>
              <w:rPr>
                <w:rStyle w:val="apple-style-span"/>
                <w:rFonts w:eastAsia="Calibri"/>
                <w:sz w:val="22"/>
                <w:szCs w:val="22"/>
                <w:shd w:val="clear" w:color="auto" w:fill="FFFFFF"/>
              </w:rPr>
            </w:pPr>
            <w:r w:rsidRPr="001A1D50">
              <w:rPr>
                <w:sz w:val="22"/>
                <w:szCs w:val="22"/>
              </w:rPr>
              <w:t xml:space="preserve">Показывает скорость оборота задолженности предприятия. Ускорение неблагоприятно сказывается на ликвидности предприятия; если Окз </w:t>
            </w:r>
            <w:r w:rsidRPr="001A1D50">
              <w:rPr>
                <w:sz w:val="22"/>
                <w:szCs w:val="22"/>
              </w:rPr>
              <w:sym w:font="Symbol" w:char="F03C"/>
            </w:r>
            <w:r w:rsidRPr="001A1D50">
              <w:rPr>
                <w:sz w:val="22"/>
                <w:szCs w:val="22"/>
              </w:rPr>
              <w:t xml:space="preserve"> Одз, то возможен остаток свободных средств у предприятия.</w:t>
            </w:r>
          </w:p>
        </w:tc>
      </w:tr>
      <w:tr w:rsidR="00840DBE" w:rsidRPr="00980404">
        <w:tc>
          <w:tcPr>
            <w:tcW w:w="886" w:type="pct"/>
          </w:tcPr>
          <w:p w:rsidR="00840DBE" w:rsidRPr="001A1D50" w:rsidRDefault="00840DBE" w:rsidP="001A1D50">
            <w:pPr>
              <w:pStyle w:val="Style3"/>
              <w:widowControl/>
              <w:spacing w:line="240" w:lineRule="auto"/>
              <w:ind w:firstLine="0"/>
              <w:jc w:val="left"/>
              <w:rPr>
                <w:rStyle w:val="FontStyle95"/>
                <w:spacing w:val="0"/>
                <w:sz w:val="22"/>
                <w:szCs w:val="22"/>
              </w:rPr>
            </w:pPr>
            <w:r w:rsidRPr="001A1D50">
              <w:rPr>
                <w:rStyle w:val="FontStyle95"/>
                <w:spacing w:val="0"/>
                <w:sz w:val="22"/>
                <w:szCs w:val="22"/>
              </w:rPr>
              <w:t xml:space="preserve">Продолжительность одного оборота </w:t>
            </w:r>
            <w:r w:rsidRPr="001A1D50">
              <w:rPr>
                <w:rStyle w:val="FontStyle95"/>
                <w:rFonts w:eastAsia="Calibri"/>
                <w:spacing w:val="0"/>
                <w:sz w:val="22"/>
                <w:szCs w:val="22"/>
              </w:rPr>
              <w:t>кредиторской  задолженности</w:t>
            </w:r>
            <w:r w:rsidRPr="001A1D50">
              <w:rPr>
                <w:rStyle w:val="FontStyle95"/>
                <w:spacing w:val="0"/>
                <w:sz w:val="22"/>
                <w:szCs w:val="22"/>
              </w:rPr>
              <w:t>, дней</w:t>
            </w:r>
          </w:p>
        </w:tc>
        <w:tc>
          <w:tcPr>
            <w:tcW w:w="2183" w:type="pct"/>
          </w:tcPr>
          <w:p w:rsidR="00840DBE" w:rsidRPr="001A1D50" w:rsidRDefault="00840DBE" w:rsidP="00F64817">
            <w:pPr>
              <w:autoSpaceDE w:val="0"/>
              <w:autoSpaceDN w:val="0"/>
              <w:adjustRightInd w:val="0"/>
              <w:rPr>
                <w:rStyle w:val="apple-style-span"/>
                <w:rFonts w:eastAsia="Calibri"/>
                <w:sz w:val="22"/>
                <w:szCs w:val="22"/>
                <w:shd w:val="clear" w:color="auto" w:fill="FFFFFF"/>
              </w:rPr>
            </w:pPr>
            <w:r w:rsidRPr="001A1D50">
              <w:rPr>
                <w:sz w:val="22"/>
                <w:szCs w:val="22"/>
              </w:rPr>
              <w:t>Пкз =  Длительность анализируемого периода / КОкз</w:t>
            </w:r>
          </w:p>
        </w:tc>
        <w:tc>
          <w:tcPr>
            <w:tcW w:w="1931" w:type="pct"/>
            <w:gridSpan w:val="2"/>
          </w:tcPr>
          <w:p w:rsidR="00840DBE" w:rsidRPr="001A1D50" w:rsidRDefault="00840DBE" w:rsidP="00F64817">
            <w:pPr>
              <w:autoSpaceDE w:val="0"/>
              <w:autoSpaceDN w:val="0"/>
              <w:adjustRightInd w:val="0"/>
              <w:rPr>
                <w:rStyle w:val="apple-style-span"/>
                <w:rFonts w:eastAsia="Calibri"/>
                <w:sz w:val="22"/>
                <w:szCs w:val="22"/>
                <w:shd w:val="clear" w:color="auto" w:fill="FFFFFF"/>
              </w:rPr>
            </w:pPr>
            <w:r w:rsidRPr="001A1D50">
              <w:rPr>
                <w:sz w:val="22"/>
                <w:szCs w:val="22"/>
              </w:rPr>
              <w:t>Характеризует период времени, за который предприятие покрывает срочную задолженность. Замедление оборачиваемости, т.е. увеличение периода свидетельствует о благоприятной тенденции деятельности предприятия</w:t>
            </w:r>
          </w:p>
        </w:tc>
      </w:tr>
      <w:tr w:rsidR="007D468C" w:rsidRPr="00980404">
        <w:tc>
          <w:tcPr>
            <w:tcW w:w="886" w:type="pct"/>
          </w:tcPr>
          <w:p w:rsidR="007D468C" w:rsidRPr="001A1D50" w:rsidRDefault="007D468C" w:rsidP="001A1D50">
            <w:pPr>
              <w:pStyle w:val="Style3"/>
              <w:widowControl/>
              <w:spacing w:line="240" w:lineRule="auto"/>
              <w:ind w:firstLine="0"/>
              <w:jc w:val="left"/>
              <w:rPr>
                <w:rStyle w:val="FontStyle95"/>
                <w:sz w:val="22"/>
                <w:szCs w:val="22"/>
              </w:rPr>
            </w:pPr>
            <w:r w:rsidRPr="001A1D50">
              <w:rPr>
                <w:rStyle w:val="FontStyle95"/>
                <w:sz w:val="22"/>
                <w:szCs w:val="22"/>
              </w:rPr>
              <w:t>Соотношение ДЗ и КЗ</w:t>
            </w:r>
          </w:p>
        </w:tc>
        <w:tc>
          <w:tcPr>
            <w:tcW w:w="2183" w:type="pct"/>
          </w:tcPr>
          <w:p w:rsidR="007D468C" w:rsidRPr="001A1D50" w:rsidRDefault="007D468C" w:rsidP="00F64817">
            <w:pPr>
              <w:autoSpaceDE w:val="0"/>
              <w:autoSpaceDN w:val="0"/>
              <w:adjustRightInd w:val="0"/>
              <w:rPr>
                <w:sz w:val="22"/>
                <w:szCs w:val="22"/>
              </w:rPr>
            </w:pPr>
            <w:r w:rsidRPr="001A1D50">
              <w:rPr>
                <w:sz w:val="22"/>
                <w:szCs w:val="22"/>
              </w:rPr>
              <w:t>Среднегодовая дебиторская задолженность/Среднегодовая кредиторская задолженность</w:t>
            </w:r>
          </w:p>
          <w:p w:rsidR="007D468C" w:rsidRPr="001A1D50" w:rsidRDefault="00856DAE" w:rsidP="00F64817">
            <w:pPr>
              <w:autoSpaceDE w:val="0"/>
              <w:autoSpaceDN w:val="0"/>
              <w:adjustRightInd w:val="0"/>
              <w:rPr>
                <w:sz w:val="22"/>
                <w:szCs w:val="22"/>
              </w:rPr>
            </w:pPr>
            <w:r w:rsidRPr="001A1D50">
              <w:rPr>
                <w:sz w:val="22"/>
                <w:szCs w:val="22"/>
              </w:rPr>
              <w:t>(</w:t>
            </w:r>
            <w:r w:rsidR="007D468C" w:rsidRPr="001A1D50">
              <w:rPr>
                <w:sz w:val="22"/>
                <w:szCs w:val="22"/>
              </w:rPr>
              <w:t>240</w:t>
            </w:r>
            <w:r w:rsidRPr="001A1D50">
              <w:rPr>
                <w:sz w:val="22"/>
                <w:szCs w:val="22"/>
              </w:rPr>
              <w:t>н.г.+240к.г.)*0,5</w:t>
            </w:r>
            <w:r w:rsidR="007D468C" w:rsidRPr="001A1D50">
              <w:rPr>
                <w:sz w:val="22"/>
                <w:szCs w:val="22"/>
              </w:rPr>
              <w:t>/</w:t>
            </w:r>
            <w:r w:rsidRPr="001A1D50">
              <w:rPr>
                <w:sz w:val="22"/>
                <w:szCs w:val="22"/>
              </w:rPr>
              <w:t>(</w:t>
            </w:r>
            <w:r w:rsidR="007D468C" w:rsidRPr="001A1D50">
              <w:rPr>
                <w:sz w:val="22"/>
                <w:szCs w:val="22"/>
              </w:rPr>
              <w:t>620</w:t>
            </w:r>
            <w:r w:rsidRPr="001A1D50">
              <w:rPr>
                <w:sz w:val="22"/>
                <w:szCs w:val="22"/>
              </w:rPr>
              <w:t>н.г.+620к.г.)*0,5</w:t>
            </w:r>
          </w:p>
        </w:tc>
        <w:tc>
          <w:tcPr>
            <w:tcW w:w="1931" w:type="pct"/>
            <w:gridSpan w:val="2"/>
          </w:tcPr>
          <w:p w:rsidR="007D468C" w:rsidRPr="001A1D50" w:rsidRDefault="007D468C" w:rsidP="00F64817">
            <w:pPr>
              <w:autoSpaceDE w:val="0"/>
              <w:autoSpaceDN w:val="0"/>
              <w:adjustRightInd w:val="0"/>
              <w:rPr>
                <w:sz w:val="22"/>
                <w:szCs w:val="22"/>
              </w:rPr>
            </w:pPr>
            <w:r w:rsidRPr="001A1D50">
              <w:rPr>
                <w:sz w:val="22"/>
                <w:szCs w:val="22"/>
              </w:rPr>
              <w:t>Характеризует долю дебиторской задолженности на рубль кредиторской. Идеальное значение 1. Считается, плохо, когда кредиторская задолженность будет превышать дебиторскую, т.к. когда «в идеале» все должники вернут нам деньги их не хватит, чтобы покрыть наши долги</w:t>
            </w:r>
          </w:p>
        </w:tc>
      </w:tr>
      <w:tr w:rsidR="00D316A4" w:rsidRPr="00980404">
        <w:tc>
          <w:tcPr>
            <w:tcW w:w="886" w:type="pct"/>
          </w:tcPr>
          <w:p w:rsidR="00D316A4" w:rsidRPr="001A1D50" w:rsidRDefault="00D316A4" w:rsidP="001A1D50">
            <w:pPr>
              <w:pStyle w:val="Style3"/>
              <w:widowControl/>
              <w:spacing w:line="240" w:lineRule="auto"/>
              <w:ind w:firstLine="0"/>
              <w:jc w:val="left"/>
              <w:rPr>
                <w:rStyle w:val="FontStyle95"/>
                <w:sz w:val="22"/>
                <w:szCs w:val="22"/>
              </w:rPr>
            </w:pPr>
            <w:r w:rsidRPr="001A1D50">
              <w:rPr>
                <w:rStyle w:val="FontStyle95"/>
                <w:sz w:val="22"/>
                <w:szCs w:val="22"/>
              </w:rPr>
              <w:t>Доля ДЗ в активах баланса, %</w:t>
            </w:r>
          </w:p>
        </w:tc>
        <w:tc>
          <w:tcPr>
            <w:tcW w:w="2183" w:type="pct"/>
          </w:tcPr>
          <w:p w:rsidR="00D316A4" w:rsidRPr="001A1D50" w:rsidRDefault="00D316A4" w:rsidP="00856DAE">
            <w:pPr>
              <w:autoSpaceDE w:val="0"/>
              <w:autoSpaceDN w:val="0"/>
              <w:adjustRightInd w:val="0"/>
              <w:rPr>
                <w:sz w:val="22"/>
                <w:szCs w:val="22"/>
              </w:rPr>
            </w:pPr>
            <w:r w:rsidRPr="001A1D50">
              <w:rPr>
                <w:rStyle w:val="apple-style-span"/>
                <w:rFonts w:eastAsia="Calibri"/>
                <w:sz w:val="22"/>
                <w:szCs w:val="22"/>
                <w:shd w:val="clear" w:color="auto" w:fill="FFFFFF"/>
              </w:rPr>
              <w:t xml:space="preserve">Среднегодовая </w:t>
            </w:r>
            <w:r w:rsidRPr="001A1D50">
              <w:rPr>
                <w:sz w:val="22"/>
                <w:szCs w:val="22"/>
              </w:rPr>
              <w:t>дебиторская задолженность/Среднегодовая величина активов</w:t>
            </w:r>
          </w:p>
          <w:p w:rsidR="00D316A4" w:rsidRPr="001A1D50" w:rsidRDefault="00D316A4" w:rsidP="00856DAE">
            <w:pPr>
              <w:autoSpaceDE w:val="0"/>
              <w:autoSpaceDN w:val="0"/>
              <w:adjustRightInd w:val="0"/>
              <w:rPr>
                <w:rStyle w:val="apple-style-span"/>
                <w:rFonts w:eastAsia="Calibri"/>
                <w:sz w:val="22"/>
                <w:szCs w:val="22"/>
                <w:shd w:val="clear" w:color="auto" w:fill="FFFFFF"/>
              </w:rPr>
            </w:pPr>
            <w:r w:rsidRPr="001A1D50">
              <w:rPr>
                <w:sz w:val="22"/>
                <w:szCs w:val="22"/>
              </w:rPr>
              <w:t>(240н.г.+240к.г.)*0,5/(300н.г.+300к.г.)*0,5*100%</w:t>
            </w:r>
          </w:p>
        </w:tc>
        <w:tc>
          <w:tcPr>
            <w:tcW w:w="1931" w:type="pct"/>
            <w:gridSpan w:val="2"/>
          </w:tcPr>
          <w:p w:rsidR="00D316A4" w:rsidRPr="001A1D50" w:rsidRDefault="00D316A4" w:rsidP="00F64817">
            <w:pPr>
              <w:autoSpaceDE w:val="0"/>
              <w:autoSpaceDN w:val="0"/>
              <w:adjustRightInd w:val="0"/>
              <w:rPr>
                <w:rStyle w:val="apple-style-span"/>
                <w:rFonts w:eastAsia="Calibri"/>
                <w:sz w:val="22"/>
                <w:szCs w:val="22"/>
                <w:shd w:val="clear" w:color="auto" w:fill="FFFFFF"/>
              </w:rPr>
            </w:pPr>
            <w:r w:rsidRPr="001A1D50">
              <w:rPr>
                <w:rStyle w:val="apple-style-span"/>
                <w:rFonts w:eastAsia="Calibri"/>
                <w:sz w:val="22"/>
                <w:szCs w:val="22"/>
                <w:shd w:val="clear" w:color="auto" w:fill="FFFFFF"/>
              </w:rPr>
              <w:t>Величину этого показателя необходимо держать под контролем, т.к. рост дебиторской задолженности – это отрицательная тенденция</w:t>
            </w:r>
          </w:p>
        </w:tc>
      </w:tr>
      <w:tr w:rsidR="002441B5" w:rsidRPr="00980404">
        <w:tc>
          <w:tcPr>
            <w:tcW w:w="5000" w:type="pct"/>
            <w:gridSpan w:val="4"/>
          </w:tcPr>
          <w:p w:rsidR="002441B5" w:rsidRPr="002441B5" w:rsidRDefault="002441B5" w:rsidP="002441B5">
            <w:pPr>
              <w:autoSpaceDE w:val="0"/>
              <w:autoSpaceDN w:val="0"/>
              <w:adjustRightInd w:val="0"/>
              <w:jc w:val="center"/>
              <w:rPr>
                <w:rStyle w:val="apple-style-span"/>
                <w:rFonts w:eastAsia="Calibri"/>
                <w:b/>
                <w:sz w:val="22"/>
                <w:szCs w:val="22"/>
                <w:shd w:val="clear" w:color="auto" w:fill="FFFFFF"/>
              </w:rPr>
            </w:pPr>
            <w:r w:rsidRPr="002441B5">
              <w:rPr>
                <w:rStyle w:val="apple-style-span"/>
                <w:rFonts w:eastAsia="Calibri"/>
                <w:b/>
                <w:sz w:val="22"/>
                <w:szCs w:val="22"/>
                <w:shd w:val="clear" w:color="auto" w:fill="FFFFFF"/>
              </w:rPr>
              <w:t>Показатели рентабельности</w:t>
            </w:r>
          </w:p>
        </w:tc>
      </w:tr>
      <w:tr w:rsidR="002441B5" w:rsidRPr="00980404">
        <w:tc>
          <w:tcPr>
            <w:tcW w:w="886" w:type="pct"/>
          </w:tcPr>
          <w:p w:rsidR="002441B5" w:rsidRPr="001A1D50" w:rsidRDefault="002441B5" w:rsidP="001A1D50">
            <w:pPr>
              <w:pStyle w:val="Style3"/>
              <w:widowControl/>
              <w:spacing w:line="240" w:lineRule="auto"/>
              <w:ind w:firstLine="0"/>
              <w:jc w:val="left"/>
              <w:rPr>
                <w:rStyle w:val="FontStyle95"/>
                <w:sz w:val="22"/>
                <w:szCs w:val="22"/>
              </w:rPr>
            </w:pPr>
            <w:r>
              <w:rPr>
                <w:rStyle w:val="FontStyle95"/>
                <w:sz w:val="22"/>
                <w:szCs w:val="22"/>
              </w:rPr>
              <w:t>Рентабельность продаж</w:t>
            </w:r>
          </w:p>
        </w:tc>
        <w:tc>
          <w:tcPr>
            <w:tcW w:w="2183" w:type="pct"/>
          </w:tcPr>
          <w:p w:rsidR="008E5E3F" w:rsidRPr="00AB484B" w:rsidRDefault="008E5E3F" w:rsidP="008E5E3F">
            <w:pPr>
              <w:pStyle w:val="a7"/>
              <w:spacing w:before="96" w:beforeAutospacing="0" w:after="120" w:afterAutospacing="0" w:line="360" w:lineRule="atLeast"/>
              <w:rPr>
                <w:bCs/>
                <w:sz w:val="22"/>
                <w:szCs w:val="22"/>
                <w:shd w:val="clear" w:color="auto" w:fill="FFFFFF"/>
              </w:rPr>
            </w:pPr>
            <w:r w:rsidRPr="00AB484B">
              <w:rPr>
                <w:bCs/>
                <w:sz w:val="22"/>
                <w:szCs w:val="22"/>
                <w:shd w:val="clear" w:color="auto" w:fill="FFFFFF"/>
              </w:rPr>
              <w:t>Прибыль / Объем продаж</w:t>
            </w:r>
          </w:p>
          <w:p w:rsidR="008E5E3F" w:rsidRPr="00AB484B" w:rsidRDefault="008E5E3F" w:rsidP="008E5E3F">
            <w:pPr>
              <w:pStyle w:val="a7"/>
              <w:spacing w:before="96" w:beforeAutospacing="0" w:after="120" w:afterAutospacing="0" w:line="360" w:lineRule="atLeast"/>
              <w:rPr>
                <w:sz w:val="22"/>
                <w:szCs w:val="22"/>
                <w:shd w:val="clear" w:color="auto" w:fill="FFFFFF"/>
              </w:rPr>
            </w:pPr>
            <w:r w:rsidRPr="00AB484B">
              <w:rPr>
                <w:bCs/>
                <w:sz w:val="22"/>
                <w:szCs w:val="22"/>
                <w:shd w:val="clear" w:color="auto" w:fill="FFFFFF"/>
              </w:rPr>
              <w:t>140(190)/210</w:t>
            </w:r>
          </w:p>
          <w:p w:rsidR="002441B5" w:rsidRPr="00AB484B" w:rsidRDefault="002441B5" w:rsidP="00856DAE">
            <w:pPr>
              <w:autoSpaceDE w:val="0"/>
              <w:autoSpaceDN w:val="0"/>
              <w:adjustRightInd w:val="0"/>
              <w:rPr>
                <w:rStyle w:val="apple-style-span"/>
                <w:rFonts w:eastAsia="Calibri"/>
                <w:sz w:val="22"/>
                <w:szCs w:val="22"/>
                <w:shd w:val="clear" w:color="auto" w:fill="FFFFFF"/>
              </w:rPr>
            </w:pPr>
          </w:p>
        </w:tc>
        <w:tc>
          <w:tcPr>
            <w:tcW w:w="1931" w:type="pct"/>
            <w:gridSpan w:val="2"/>
          </w:tcPr>
          <w:p w:rsidR="008E5E3F" w:rsidRPr="00AB484B" w:rsidRDefault="00AB484B" w:rsidP="00AB484B">
            <w:pPr>
              <w:pStyle w:val="a7"/>
              <w:spacing w:before="0" w:beforeAutospacing="0" w:after="0" w:afterAutospacing="0"/>
              <w:rPr>
                <w:sz w:val="22"/>
                <w:szCs w:val="22"/>
                <w:shd w:val="clear" w:color="auto" w:fill="FFFFFF"/>
              </w:rPr>
            </w:pPr>
            <w:r>
              <w:rPr>
                <w:sz w:val="22"/>
                <w:szCs w:val="22"/>
                <w:shd w:val="clear" w:color="auto" w:fill="FFFFFF"/>
              </w:rPr>
              <w:t>К</w:t>
            </w:r>
            <w:r w:rsidR="008E5E3F" w:rsidRPr="00AB484B">
              <w:rPr>
                <w:sz w:val="22"/>
                <w:szCs w:val="22"/>
                <w:shd w:val="clear" w:color="auto" w:fill="FFFFFF"/>
              </w:rPr>
              <w:t>оэффициент</w:t>
            </w:r>
            <w:r w:rsidR="008E5E3F" w:rsidRPr="00AB484B">
              <w:rPr>
                <w:rStyle w:val="apple-converted-space"/>
                <w:rFonts w:eastAsia="Calibri"/>
                <w:sz w:val="22"/>
                <w:szCs w:val="22"/>
                <w:shd w:val="clear" w:color="auto" w:fill="FFFFFF"/>
              </w:rPr>
              <w:t> </w:t>
            </w:r>
            <w:r w:rsidR="008E5E3F" w:rsidRPr="00AB484B">
              <w:rPr>
                <w:rStyle w:val="a8"/>
                <w:rFonts w:eastAsia="Calibri"/>
                <w:b w:val="0"/>
                <w:sz w:val="22"/>
                <w:szCs w:val="22"/>
                <w:shd w:val="clear" w:color="auto" w:fill="FFFFFF"/>
              </w:rPr>
              <w:t>рентабельности</w:t>
            </w:r>
            <w:r w:rsidR="008E5E3F" w:rsidRPr="00AB484B">
              <w:rPr>
                <w:b/>
                <w:sz w:val="22"/>
                <w:szCs w:val="22"/>
                <w:shd w:val="clear" w:color="auto" w:fill="FFFFFF"/>
              </w:rPr>
              <w:t>,</w:t>
            </w:r>
            <w:r w:rsidR="008E5E3F" w:rsidRPr="00AB484B">
              <w:rPr>
                <w:sz w:val="22"/>
                <w:szCs w:val="22"/>
                <w:shd w:val="clear" w:color="auto" w:fill="FFFFFF"/>
              </w:rPr>
              <w:t xml:space="preserve"> который показывает долю</w:t>
            </w:r>
            <w:r w:rsidR="008E5E3F" w:rsidRPr="00AB484B">
              <w:rPr>
                <w:rStyle w:val="apple-converted-space"/>
                <w:rFonts w:eastAsia="Calibri"/>
                <w:sz w:val="22"/>
                <w:szCs w:val="22"/>
                <w:shd w:val="clear" w:color="auto" w:fill="FFFFFF"/>
              </w:rPr>
              <w:t> </w:t>
            </w:r>
            <w:r w:rsidR="008E5E3F" w:rsidRPr="00EA7918">
              <w:rPr>
                <w:sz w:val="22"/>
                <w:szCs w:val="22"/>
                <w:shd w:val="clear" w:color="auto" w:fill="FFFFFF"/>
              </w:rPr>
              <w:t>прибыли</w:t>
            </w:r>
            <w:r w:rsidR="008E5E3F" w:rsidRPr="00AB484B">
              <w:rPr>
                <w:rStyle w:val="apple-converted-space"/>
                <w:rFonts w:eastAsia="Calibri"/>
                <w:sz w:val="22"/>
                <w:szCs w:val="22"/>
                <w:shd w:val="clear" w:color="auto" w:fill="FFFFFF"/>
              </w:rPr>
              <w:t> </w:t>
            </w:r>
            <w:r w:rsidR="008E5E3F" w:rsidRPr="00AB484B">
              <w:rPr>
                <w:sz w:val="22"/>
                <w:szCs w:val="22"/>
                <w:shd w:val="clear" w:color="auto" w:fill="FFFFFF"/>
              </w:rPr>
              <w:t xml:space="preserve">в каждом заработанном рубле. </w:t>
            </w:r>
          </w:p>
          <w:p w:rsidR="002441B5" w:rsidRPr="00AB484B" w:rsidRDefault="008E5E3F" w:rsidP="00AB484B">
            <w:pPr>
              <w:autoSpaceDE w:val="0"/>
              <w:autoSpaceDN w:val="0"/>
              <w:adjustRightInd w:val="0"/>
              <w:rPr>
                <w:rStyle w:val="apple-style-span"/>
                <w:rFonts w:eastAsia="Calibri"/>
                <w:sz w:val="22"/>
                <w:szCs w:val="22"/>
                <w:shd w:val="clear" w:color="auto" w:fill="FFFFFF"/>
              </w:rPr>
            </w:pPr>
            <w:r w:rsidRPr="00AB484B">
              <w:rPr>
                <w:sz w:val="22"/>
                <w:szCs w:val="22"/>
                <w:shd w:val="clear" w:color="auto" w:fill="FFFFFF"/>
              </w:rPr>
              <w:t>Рентабельность продаж является индикатором</w:t>
            </w:r>
            <w:r w:rsidRPr="00AB484B">
              <w:rPr>
                <w:rStyle w:val="apple-converted-space"/>
                <w:rFonts w:eastAsia="Calibri"/>
                <w:sz w:val="22"/>
                <w:szCs w:val="22"/>
                <w:shd w:val="clear" w:color="auto" w:fill="FFFFFF"/>
              </w:rPr>
              <w:t> </w:t>
            </w:r>
            <w:r w:rsidRPr="00EA7918">
              <w:rPr>
                <w:sz w:val="22"/>
                <w:szCs w:val="22"/>
                <w:shd w:val="clear" w:color="auto" w:fill="FFFFFF"/>
              </w:rPr>
              <w:t>ценовой политики</w:t>
            </w:r>
            <w:r w:rsidRPr="00AB484B">
              <w:rPr>
                <w:rStyle w:val="apple-converted-space"/>
                <w:rFonts w:eastAsia="Calibri"/>
                <w:sz w:val="22"/>
                <w:szCs w:val="22"/>
                <w:shd w:val="clear" w:color="auto" w:fill="FFFFFF"/>
              </w:rPr>
              <w:t> </w:t>
            </w:r>
            <w:r w:rsidRPr="00AB484B">
              <w:rPr>
                <w:sz w:val="22"/>
                <w:szCs w:val="22"/>
                <w:shd w:val="clear" w:color="auto" w:fill="FFFFFF"/>
              </w:rPr>
              <w:t>компании и её способности контролировать</w:t>
            </w:r>
            <w:r w:rsidRPr="00AB484B">
              <w:rPr>
                <w:rStyle w:val="apple-converted-space"/>
                <w:rFonts w:eastAsia="Calibri"/>
                <w:sz w:val="22"/>
                <w:szCs w:val="22"/>
                <w:shd w:val="clear" w:color="auto" w:fill="FFFFFF"/>
              </w:rPr>
              <w:t> </w:t>
            </w:r>
            <w:r w:rsidRPr="00EA7918">
              <w:rPr>
                <w:sz w:val="22"/>
                <w:szCs w:val="22"/>
                <w:shd w:val="clear" w:color="auto" w:fill="FFFFFF"/>
              </w:rPr>
              <w:t>издержки</w:t>
            </w:r>
          </w:p>
        </w:tc>
      </w:tr>
      <w:tr w:rsidR="002441B5" w:rsidRPr="00980404">
        <w:tc>
          <w:tcPr>
            <w:tcW w:w="886" w:type="pct"/>
          </w:tcPr>
          <w:p w:rsidR="002441B5" w:rsidRPr="001A1D50" w:rsidRDefault="002441B5" w:rsidP="001A1D50">
            <w:pPr>
              <w:pStyle w:val="Style3"/>
              <w:widowControl/>
              <w:spacing w:line="240" w:lineRule="auto"/>
              <w:ind w:firstLine="0"/>
              <w:jc w:val="left"/>
              <w:rPr>
                <w:rStyle w:val="FontStyle95"/>
                <w:sz w:val="22"/>
                <w:szCs w:val="22"/>
              </w:rPr>
            </w:pPr>
            <w:r>
              <w:rPr>
                <w:rStyle w:val="FontStyle95"/>
                <w:sz w:val="22"/>
                <w:szCs w:val="22"/>
              </w:rPr>
              <w:t>Рентабельность производства</w:t>
            </w:r>
          </w:p>
        </w:tc>
        <w:tc>
          <w:tcPr>
            <w:tcW w:w="2183" w:type="pct"/>
          </w:tcPr>
          <w:p w:rsidR="00AB484B" w:rsidRPr="00AB484B" w:rsidRDefault="00AB484B" w:rsidP="00AB484B">
            <w:pPr>
              <w:pStyle w:val="a7"/>
              <w:spacing w:before="96" w:beforeAutospacing="0" w:after="120" w:afterAutospacing="0" w:line="360" w:lineRule="atLeast"/>
              <w:rPr>
                <w:bCs/>
                <w:sz w:val="22"/>
                <w:szCs w:val="22"/>
                <w:shd w:val="clear" w:color="auto" w:fill="FFFFFF"/>
              </w:rPr>
            </w:pPr>
            <w:r w:rsidRPr="00AB484B">
              <w:rPr>
                <w:bCs/>
                <w:sz w:val="22"/>
                <w:szCs w:val="22"/>
                <w:shd w:val="clear" w:color="auto" w:fill="FFFFFF"/>
              </w:rPr>
              <w:t>Прибыль / Себестоимость реализованной продукции</w:t>
            </w:r>
          </w:p>
          <w:p w:rsidR="00AB484B" w:rsidRPr="00AB484B" w:rsidRDefault="00AB484B" w:rsidP="00AB484B">
            <w:pPr>
              <w:pStyle w:val="a7"/>
              <w:spacing w:before="96" w:beforeAutospacing="0" w:after="120" w:afterAutospacing="0" w:line="360" w:lineRule="atLeast"/>
              <w:rPr>
                <w:sz w:val="22"/>
                <w:szCs w:val="22"/>
                <w:shd w:val="clear" w:color="auto" w:fill="FFFFFF"/>
              </w:rPr>
            </w:pPr>
            <w:r w:rsidRPr="00AB484B">
              <w:rPr>
                <w:bCs/>
                <w:sz w:val="22"/>
                <w:szCs w:val="22"/>
                <w:shd w:val="clear" w:color="auto" w:fill="FFFFFF"/>
              </w:rPr>
              <w:t>140(190)/020</w:t>
            </w:r>
          </w:p>
          <w:p w:rsidR="008E5E3F" w:rsidRPr="00AB484B" w:rsidRDefault="008E5E3F" w:rsidP="00856DAE">
            <w:pPr>
              <w:autoSpaceDE w:val="0"/>
              <w:autoSpaceDN w:val="0"/>
              <w:adjustRightInd w:val="0"/>
              <w:rPr>
                <w:rStyle w:val="apple-style-span"/>
                <w:rFonts w:eastAsia="Calibri"/>
                <w:sz w:val="22"/>
                <w:szCs w:val="22"/>
                <w:shd w:val="clear" w:color="auto" w:fill="FFFFFF"/>
              </w:rPr>
            </w:pPr>
          </w:p>
        </w:tc>
        <w:tc>
          <w:tcPr>
            <w:tcW w:w="1931" w:type="pct"/>
            <w:gridSpan w:val="2"/>
          </w:tcPr>
          <w:p w:rsidR="008E5E3F" w:rsidRPr="00AB484B" w:rsidRDefault="008E5E3F" w:rsidP="00AB484B">
            <w:pPr>
              <w:autoSpaceDE w:val="0"/>
              <w:autoSpaceDN w:val="0"/>
              <w:adjustRightInd w:val="0"/>
              <w:rPr>
                <w:rStyle w:val="apple-style-span"/>
                <w:rFonts w:eastAsia="Calibri"/>
                <w:sz w:val="22"/>
                <w:szCs w:val="22"/>
                <w:shd w:val="clear" w:color="auto" w:fill="FFFFFF"/>
              </w:rPr>
            </w:pPr>
            <w:r w:rsidRPr="00AB484B">
              <w:rPr>
                <w:sz w:val="22"/>
                <w:szCs w:val="22"/>
                <w:shd w:val="clear" w:color="auto" w:fill="FFFFFF"/>
              </w:rPr>
              <w:t>Коэффициент показывает, сколько рублей прибыли предприятие имеет с каждого рубля, затраченного на производство и реализацию продукции. Этот показатель может рассчитываться как в целом по предприятию, так и по его отдельным подразделениям или ви</w:t>
            </w:r>
            <w:r w:rsidR="00AB484B">
              <w:rPr>
                <w:sz w:val="22"/>
                <w:szCs w:val="22"/>
                <w:shd w:val="clear" w:color="auto" w:fill="FFFFFF"/>
              </w:rPr>
              <w:t>дам продукции</w:t>
            </w:r>
          </w:p>
        </w:tc>
      </w:tr>
      <w:tr w:rsidR="008E5E3F" w:rsidRPr="00980404">
        <w:tc>
          <w:tcPr>
            <w:tcW w:w="886" w:type="pct"/>
          </w:tcPr>
          <w:p w:rsidR="008E5E3F" w:rsidRPr="001A1D50" w:rsidRDefault="008E5E3F" w:rsidP="001A1D50">
            <w:pPr>
              <w:pStyle w:val="Style3"/>
              <w:widowControl/>
              <w:spacing w:line="240" w:lineRule="auto"/>
              <w:ind w:firstLine="0"/>
              <w:jc w:val="left"/>
              <w:rPr>
                <w:rStyle w:val="FontStyle95"/>
                <w:sz w:val="22"/>
                <w:szCs w:val="22"/>
              </w:rPr>
            </w:pPr>
            <w:r>
              <w:rPr>
                <w:rStyle w:val="FontStyle95"/>
                <w:sz w:val="22"/>
                <w:szCs w:val="22"/>
              </w:rPr>
              <w:t>Рентабельность активов</w:t>
            </w:r>
          </w:p>
        </w:tc>
        <w:tc>
          <w:tcPr>
            <w:tcW w:w="2183" w:type="pct"/>
          </w:tcPr>
          <w:p w:rsidR="008E5E3F" w:rsidRPr="00AB484B" w:rsidRDefault="008E5E3F" w:rsidP="008E5E3F">
            <w:pPr>
              <w:autoSpaceDE w:val="0"/>
              <w:autoSpaceDN w:val="0"/>
              <w:adjustRightInd w:val="0"/>
              <w:rPr>
                <w:iCs/>
                <w:sz w:val="22"/>
                <w:szCs w:val="22"/>
                <w:shd w:val="clear" w:color="auto" w:fill="FFFFFF"/>
              </w:rPr>
            </w:pPr>
            <w:r w:rsidRPr="00AB484B">
              <w:rPr>
                <w:iCs/>
                <w:sz w:val="22"/>
                <w:szCs w:val="22"/>
                <w:shd w:val="clear" w:color="auto" w:fill="FFFFFF"/>
              </w:rPr>
              <w:t>Прибыль / Средняя величина активов за период</w:t>
            </w:r>
          </w:p>
          <w:p w:rsidR="008E5E3F" w:rsidRPr="00AB484B" w:rsidRDefault="008E5E3F" w:rsidP="008E5E3F">
            <w:pPr>
              <w:autoSpaceDE w:val="0"/>
              <w:autoSpaceDN w:val="0"/>
              <w:adjustRightInd w:val="0"/>
              <w:rPr>
                <w:iCs/>
                <w:sz w:val="22"/>
                <w:szCs w:val="22"/>
              </w:rPr>
            </w:pPr>
          </w:p>
          <w:p w:rsidR="008E5E3F" w:rsidRPr="00AB484B" w:rsidRDefault="008E5E3F" w:rsidP="008E5E3F">
            <w:pPr>
              <w:pStyle w:val="a7"/>
              <w:spacing w:before="96" w:beforeAutospacing="0" w:after="120" w:afterAutospacing="0" w:line="360" w:lineRule="atLeast"/>
              <w:rPr>
                <w:sz w:val="22"/>
                <w:szCs w:val="22"/>
                <w:shd w:val="clear" w:color="auto" w:fill="FFFFFF"/>
              </w:rPr>
            </w:pPr>
            <w:r w:rsidRPr="00AB484B">
              <w:rPr>
                <w:bCs/>
                <w:sz w:val="22"/>
                <w:szCs w:val="22"/>
                <w:shd w:val="clear" w:color="auto" w:fill="FFFFFF"/>
              </w:rPr>
              <w:t>140(190)/(300н.г.+300к.г.)*0,5</w:t>
            </w:r>
          </w:p>
          <w:p w:rsidR="008E5E3F" w:rsidRPr="00AB484B" w:rsidRDefault="008E5E3F" w:rsidP="008E5E3F">
            <w:pPr>
              <w:autoSpaceDE w:val="0"/>
              <w:autoSpaceDN w:val="0"/>
              <w:adjustRightInd w:val="0"/>
              <w:rPr>
                <w:rStyle w:val="apple-style-span"/>
                <w:rFonts w:eastAsia="Calibri"/>
                <w:sz w:val="22"/>
                <w:szCs w:val="22"/>
                <w:shd w:val="clear" w:color="auto" w:fill="FFFFFF"/>
              </w:rPr>
            </w:pPr>
          </w:p>
        </w:tc>
        <w:tc>
          <w:tcPr>
            <w:tcW w:w="1931" w:type="pct"/>
            <w:gridSpan w:val="2"/>
          </w:tcPr>
          <w:p w:rsidR="008E5E3F" w:rsidRPr="00AB484B" w:rsidRDefault="00AB484B" w:rsidP="00AB484B">
            <w:pPr>
              <w:autoSpaceDE w:val="0"/>
              <w:autoSpaceDN w:val="0"/>
              <w:adjustRightInd w:val="0"/>
              <w:rPr>
                <w:rStyle w:val="apple-style-span"/>
                <w:rFonts w:eastAsia="Calibri"/>
                <w:sz w:val="22"/>
                <w:szCs w:val="22"/>
                <w:shd w:val="clear" w:color="auto" w:fill="FFFFFF"/>
              </w:rPr>
            </w:pPr>
            <w:r>
              <w:rPr>
                <w:shd w:val="clear" w:color="auto" w:fill="FFFFFF"/>
              </w:rPr>
              <w:t>О</w:t>
            </w:r>
            <w:r w:rsidR="008E5E3F" w:rsidRPr="00AB484B">
              <w:rPr>
                <w:shd w:val="clear" w:color="auto" w:fill="FFFFFF"/>
              </w:rPr>
              <w:t>тносительный показатель эффективности деятельности, частное от деления</w:t>
            </w:r>
            <w:r w:rsidR="008E5E3F" w:rsidRPr="00AB484B">
              <w:rPr>
                <w:rStyle w:val="apple-converted-space"/>
                <w:rFonts w:eastAsia="Calibri"/>
                <w:sz w:val="22"/>
                <w:szCs w:val="22"/>
                <w:shd w:val="clear" w:color="auto" w:fill="FFFFFF"/>
              </w:rPr>
              <w:t> </w:t>
            </w:r>
            <w:r w:rsidR="008E5E3F" w:rsidRPr="00EA7918">
              <w:rPr>
                <w:sz w:val="22"/>
                <w:szCs w:val="22"/>
                <w:shd w:val="clear" w:color="auto" w:fill="FFFFFF"/>
              </w:rPr>
              <w:t>чистой прибыли</w:t>
            </w:r>
            <w:r w:rsidR="008E5E3F" w:rsidRPr="00AB484B">
              <w:rPr>
                <w:shd w:val="clear" w:color="auto" w:fill="FFFFFF"/>
              </w:rPr>
              <w:t>, полученной за период, на общую величину</w:t>
            </w:r>
            <w:r w:rsidR="008E5E3F" w:rsidRPr="00AB484B">
              <w:rPr>
                <w:rStyle w:val="apple-converted-space"/>
                <w:rFonts w:eastAsia="Calibri"/>
                <w:sz w:val="22"/>
                <w:szCs w:val="22"/>
                <w:shd w:val="clear" w:color="auto" w:fill="FFFFFF"/>
              </w:rPr>
              <w:t> </w:t>
            </w:r>
            <w:r w:rsidR="008E5E3F" w:rsidRPr="00EA7918">
              <w:rPr>
                <w:sz w:val="22"/>
                <w:szCs w:val="22"/>
                <w:shd w:val="clear" w:color="auto" w:fill="FFFFFF"/>
              </w:rPr>
              <w:t>активов</w:t>
            </w:r>
            <w:r w:rsidR="008E5E3F" w:rsidRPr="00AB484B">
              <w:rPr>
                <w:rStyle w:val="apple-converted-space"/>
                <w:rFonts w:eastAsia="Calibri"/>
                <w:sz w:val="22"/>
                <w:szCs w:val="22"/>
                <w:shd w:val="clear" w:color="auto" w:fill="FFFFFF"/>
              </w:rPr>
              <w:t> </w:t>
            </w:r>
            <w:r w:rsidR="008E5E3F" w:rsidRPr="00EA7918">
              <w:rPr>
                <w:sz w:val="22"/>
                <w:szCs w:val="22"/>
                <w:shd w:val="clear" w:color="auto" w:fill="FFFFFF"/>
              </w:rPr>
              <w:t>организации</w:t>
            </w:r>
            <w:r w:rsidR="008E5E3F" w:rsidRPr="00AB484B">
              <w:rPr>
                <w:rStyle w:val="apple-converted-space"/>
                <w:rFonts w:eastAsia="Calibri"/>
                <w:sz w:val="22"/>
                <w:szCs w:val="22"/>
                <w:shd w:val="clear" w:color="auto" w:fill="FFFFFF"/>
              </w:rPr>
              <w:t> </w:t>
            </w:r>
            <w:r w:rsidR="008E5E3F" w:rsidRPr="00AB484B">
              <w:rPr>
                <w:shd w:val="clear" w:color="auto" w:fill="FFFFFF"/>
              </w:rPr>
              <w:t>за период. Показывает способность активов компании порождать прибыль</w:t>
            </w:r>
            <w:r>
              <w:rPr>
                <w:shd w:val="clear" w:color="auto" w:fill="FFFFFF"/>
              </w:rPr>
              <w:t xml:space="preserve">, а также </w:t>
            </w:r>
            <w:r w:rsidR="008E5E3F" w:rsidRPr="00AB484B">
              <w:rPr>
                <w:shd w:val="clear" w:color="auto" w:fill="FFFFFF"/>
              </w:rPr>
              <w:t xml:space="preserve"> сколько приходится прибыли на каждый рубль, вложенный в имущество организа</w:t>
            </w:r>
            <w:r>
              <w:rPr>
                <w:shd w:val="clear" w:color="auto" w:fill="FFFFFF"/>
              </w:rPr>
              <w:t>ции</w:t>
            </w:r>
          </w:p>
        </w:tc>
      </w:tr>
      <w:tr w:rsidR="002441B5" w:rsidRPr="00980404">
        <w:tc>
          <w:tcPr>
            <w:tcW w:w="886" w:type="pct"/>
          </w:tcPr>
          <w:p w:rsidR="002441B5" w:rsidRPr="001A1D50" w:rsidRDefault="002441B5" w:rsidP="001A1D50">
            <w:pPr>
              <w:pStyle w:val="Style3"/>
              <w:widowControl/>
              <w:spacing w:line="240" w:lineRule="auto"/>
              <w:ind w:firstLine="0"/>
              <w:jc w:val="left"/>
              <w:rPr>
                <w:rStyle w:val="FontStyle95"/>
                <w:sz w:val="22"/>
                <w:szCs w:val="22"/>
              </w:rPr>
            </w:pPr>
            <w:r>
              <w:rPr>
                <w:rStyle w:val="FontStyle95"/>
                <w:sz w:val="22"/>
                <w:szCs w:val="22"/>
              </w:rPr>
              <w:t>Рентабельность собственных средств</w:t>
            </w:r>
          </w:p>
        </w:tc>
        <w:tc>
          <w:tcPr>
            <w:tcW w:w="2183" w:type="pct"/>
          </w:tcPr>
          <w:p w:rsidR="002441B5" w:rsidRPr="00AB484B" w:rsidRDefault="00AB484B" w:rsidP="00856DAE">
            <w:pPr>
              <w:autoSpaceDE w:val="0"/>
              <w:autoSpaceDN w:val="0"/>
              <w:adjustRightInd w:val="0"/>
              <w:rPr>
                <w:rStyle w:val="apple-style-span"/>
                <w:rFonts w:eastAsia="Calibri"/>
                <w:sz w:val="22"/>
                <w:szCs w:val="22"/>
                <w:shd w:val="clear" w:color="auto" w:fill="FFFFFF"/>
              </w:rPr>
            </w:pPr>
            <w:r w:rsidRPr="00AB484B">
              <w:rPr>
                <w:rStyle w:val="apple-style-span"/>
                <w:rFonts w:eastAsia="Calibri"/>
                <w:sz w:val="22"/>
                <w:szCs w:val="22"/>
                <w:shd w:val="clear" w:color="auto" w:fill="FFFFFF"/>
              </w:rPr>
              <w:t>Чистая прибыль/Среднюю величину собственного капитала</w:t>
            </w:r>
          </w:p>
          <w:p w:rsidR="00AB484B" w:rsidRPr="00AB484B" w:rsidRDefault="00AB484B" w:rsidP="00AB484B">
            <w:pPr>
              <w:pStyle w:val="a7"/>
              <w:spacing w:before="96" w:beforeAutospacing="0" w:after="120" w:afterAutospacing="0" w:line="360" w:lineRule="atLeast"/>
              <w:rPr>
                <w:sz w:val="22"/>
                <w:szCs w:val="22"/>
                <w:shd w:val="clear" w:color="auto" w:fill="FFFFFF"/>
              </w:rPr>
            </w:pPr>
            <w:r w:rsidRPr="00AB484B">
              <w:rPr>
                <w:bCs/>
                <w:sz w:val="22"/>
                <w:szCs w:val="22"/>
                <w:shd w:val="clear" w:color="auto" w:fill="FFFFFF"/>
              </w:rPr>
              <w:t>190/(490н.г.+490к.г.)*0,5</w:t>
            </w:r>
          </w:p>
          <w:p w:rsidR="00AB484B" w:rsidRPr="00AB484B" w:rsidRDefault="00AB484B" w:rsidP="00856DAE">
            <w:pPr>
              <w:autoSpaceDE w:val="0"/>
              <w:autoSpaceDN w:val="0"/>
              <w:adjustRightInd w:val="0"/>
              <w:rPr>
                <w:rStyle w:val="apple-style-span"/>
                <w:rFonts w:eastAsia="Calibri"/>
                <w:sz w:val="22"/>
                <w:szCs w:val="22"/>
                <w:shd w:val="clear" w:color="auto" w:fill="FFFFFF"/>
              </w:rPr>
            </w:pPr>
          </w:p>
        </w:tc>
        <w:tc>
          <w:tcPr>
            <w:tcW w:w="1931" w:type="pct"/>
            <w:gridSpan w:val="2"/>
          </w:tcPr>
          <w:p w:rsidR="002441B5" w:rsidRPr="00AB484B" w:rsidRDefault="00AB484B" w:rsidP="00AB484B">
            <w:pPr>
              <w:autoSpaceDE w:val="0"/>
              <w:autoSpaceDN w:val="0"/>
              <w:adjustRightInd w:val="0"/>
              <w:rPr>
                <w:rStyle w:val="apple-style-span"/>
                <w:rFonts w:eastAsia="Calibri"/>
                <w:sz w:val="22"/>
                <w:szCs w:val="22"/>
                <w:shd w:val="clear" w:color="auto" w:fill="FFFFFF"/>
              </w:rPr>
            </w:pPr>
            <w:r w:rsidRPr="00AB484B">
              <w:rPr>
                <w:rStyle w:val="apple-style-span"/>
                <w:rFonts w:eastAsia="Calibri"/>
                <w:sz w:val="22"/>
                <w:szCs w:val="22"/>
                <w:shd w:val="clear" w:color="auto" w:fill="FFFFFF"/>
              </w:rPr>
              <w:t>Показывает эффективность вложения собственного капитала. Сколько рублей чистой прибыли заработало предприятие, вложив рубль собственных средств. Рассчитывается по чистой прибыли. И в первую очередь этот показатель интересует собственников, инвесторов и акционеров, т.к. именно они вкладываю свои средства в предприятие.</w:t>
            </w:r>
          </w:p>
        </w:tc>
      </w:tr>
    </w:tbl>
    <w:p w:rsidR="00F64817" w:rsidRDefault="00F64817" w:rsidP="00F64817">
      <w:pPr>
        <w:pStyle w:val="33"/>
        <w:spacing w:after="0" w:line="360" w:lineRule="auto"/>
        <w:ind w:firstLine="709"/>
        <w:jc w:val="center"/>
        <w:rPr>
          <w:rFonts w:ascii="Times New Roman" w:hAnsi="Times New Roman"/>
          <w:bCs/>
          <w:sz w:val="28"/>
          <w:szCs w:val="28"/>
        </w:rPr>
        <w:sectPr w:rsidR="00F64817" w:rsidSect="00D21237">
          <w:pgSz w:w="16838" w:h="11906" w:orient="landscape"/>
          <w:pgMar w:top="567" w:right="851" w:bottom="567" w:left="1134" w:header="709" w:footer="709" w:gutter="0"/>
          <w:cols w:space="708"/>
          <w:titlePg/>
          <w:docGrid w:linePitch="360"/>
        </w:sectPr>
      </w:pPr>
    </w:p>
    <w:p w:rsidR="00AD785E" w:rsidRDefault="00AD785E" w:rsidP="00565A7A">
      <w:pPr>
        <w:pStyle w:val="Normal1"/>
        <w:spacing w:line="360" w:lineRule="auto"/>
        <w:ind w:firstLine="720"/>
        <w:rPr>
          <w:sz w:val="28"/>
        </w:rPr>
      </w:pPr>
    </w:p>
    <w:p w:rsidR="00565A7A" w:rsidRDefault="00565A7A" w:rsidP="00387EBC">
      <w:pPr>
        <w:pStyle w:val="23"/>
        <w:tabs>
          <w:tab w:val="left" w:pos="0"/>
        </w:tabs>
        <w:spacing w:after="0" w:line="360" w:lineRule="auto"/>
        <w:jc w:val="both"/>
        <w:rPr>
          <w:sz w:val="28"/>
          <w:szCs w:val="28"/>
        </w:rPr>
      </w:pPr>
    </w:p>
    <w:p w:rsidR="00387EBC" w:rsidRDefault="00387EBC" w:rsidP="00387EBC">
      <w:pPr>
        <w:pStyle w:val="Normal1"/>
        <w:spacing w:line="360" w:lineRule="auto"/>
        <w:ind w:firstLine="720"/>
        <w:rPr>
          <w:sz w:val="28"/>
        </w:rPr>
      </w:pPr>
    </w:p>
    <w:p w:rsidR="00313A05" w:rsidRDefault="00313A05">
      <w:bookmarkStart w:id="1" w:name="_GoBack"/>
      <w:bookmarkEnd w:id="1"/>
    </w:p>
    <w:sectPr w:rsidR="00313A0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F6D" w:rsidRDefault="009C07C1">
      <w:r>
        <w:separator/>
      </w:r>
    </w:p>
  </w:endnote>
  <w:endnote w:type="continuationSeparator" w:id="0">
    <w:p w:rsidR="00B51F6D" w:rsidRDefault="009C0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Georgia">
    <w:panose1 w:val="02040502050405020303"/>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E3F" w:rsidRDefault="008E5E3F" w:rsidP="00F64817">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8E5E3F" w:rsidRDefault="008E5E3F" w:rsidP="00C90834">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E3F" w:rsidRDefault="008E5E3F" w:rsidP="00F64817">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EA7918">
      <w:rPr>
        <w:rStyle w:val="ad"/>
        <w:noProof/>
      </w:rPr>
      <w:t>28</w:t>
    </w:r>
    <w:r>
      <w:rPr>
        <w:rStyle w:val="ad"/>
      </w:rPr>
      <w:fldChar w:fldCharType="end"/>
    </w:r>
  </w:p>
  <w:p w:rsidR="008E5E3F" w:rsidRDefault="008E5E3F" w:rsidP="00C90834">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F6D" w:rsidRDefault="009C07C1">
      <w:r>
        <w:separator/>
      </w:r>
    </w:p>
  </w:footnote>
  <w:footnote w:type="continuationSeparator" w:id="0">
    <w:p w:rsidR="00B51F6D" w:rsidRDefault="009C07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950DF6A"/>
    <w:lvl w:ilvl="0">
      <w:numFmt w:val="bullet"/>
      <w:lvlText w:val="*"/>
      <w:lvlJc w:val="left"/>
    </w:lvl>
  </w:abstractNum>
  <w:abstractNum w:abstractNumId="1">
    <w:nsid w:val="0239038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EB84C19"/>
    <w:multiLevelType w:val="hybridMultilevel"/>
    <w:tmpl w:val="36A26F5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E467965"/>
    <w:multiLevelType w:val="hybridMultilevel"/>
    <w:tmpl w:val="4D6A2CF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8BC127F"/>
    <w:multiLevelType w:val="hybridMultilevel"/>
    <w:tmpl w:val="9DE03F62"/>
    <w:lvl w:ilvl="0" w:tplc="E076B2D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start w:val="65535"/>
        <w:numFmt w:val="bullet"/>
        <w:lvlText w:val="-"/>
        <w:legacy w:legacy="1" w:legacySpace="0" w:legacyIndent="111"/>
        <w:lvlJc w:val="left"/>
        <w:rPr>
          <w:rFonts w:ascii="Times New Roman" w:hAnsi="Times New Roman" w:cs="Times New Roman" w:hint="default"/>
        </w:rPr>
      </w:lvl>
    </w:lvlOverride>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6D2C"/>
    <w:rsid w:val="0002511E"/>
    <w:rsid w:val="000B6D2C"/>
    <w:rsid w:val="000D3A57"/>
    <w:rsid w:val="000F6A38"/>
    <w:rsid w:val="00102F49"/>
    <w:rsid w:val="001A1D50"/>
    <w:rsid w:val="001C2999"/>
    <w:rsid w:val="002333D9"/>
    <w:rsid w:val="00237CCC"/>
    <w:rsid w:val="002441B5"/>
    <w:rsid w:val="002C0447"/>
    <w:rsid w:val="00302520"/>
    <w:rsid w:val="00313A05"/>
    <w:rsid w:val="00350FAA"/>
    <w:rsid w:val="00363D51"/>
    <w:rsid w:val="00387EBC"/>
    <w:rsid w:val="003967B5"/>
    <w:rsid w:val="003C3C75"/>
    <w:rsid w:val="003F3389"/>
    <w:rsid w:val="00457051"/>
    <w:rsid w:val="00481975"/>
    <w:rsid w:val="00493B9B"/>
    <w:rsid w:val="004D7159"/>
    <w:rsid w:val="004E5708"/>
    <w:rsid w:val="00565A7A"/>
    <w:rsid w:val="005A561F"/>
    <w:rsid w:val="005D049A"/>
    <w:rsid w:val="00632F29"/>
    <w:rsid w:val="00670EB6"/>
    <w:rsid w:val="006A380C"/>
    <w:rsid w:val="006C2434"/>
    <w:rsid w:val="0070428D"/>
    <w:rsid w:val="007152C4"/>
    <w:rsid w:val="00736501"/>
    <w:rsid w:val="00781F57"/>
    <w:rsid w:val="00790DDA"/>
    <w:rsid w:val="007D3E89"/>
    <w:rsid w:val="007D468C"/>
    <w:rsid w:val="007D7283"/>
    <w:rsid w:val="007D7757"/>
    <w:rsid w:val="00805091"/>
    <w:rsid w:val="00840DBE"/>
    <w:rsid w:val="00846B5A"/>
    <w:rsid w:val="00856DAE"/>
    <w:rsid w:val="00876E81"/>
    <w:rsid w:val="008D63E5"/>
    <w:rsid w:val="008E5E3F"/>
    <w:rsid w:val="009C07C1"/>
    <w:rsid w:val="009F0BC7"/>
    <w:rsid w:val="00A0053E"/>
    <w:rsid w:val="00A11D08"/>
    <w:rsid w:val="00A20B11"/>
    <w:rsid w:val="00A328C3"/>
    <w:rsid w:val="00A45E40"/>
    <w:rsid w:val="00A846BE"/>
    <w:rsid w:val="00AA3DF7"/>
    <w:rsid w:val="00AB484B"/>
    <w:rsid w:val="00AD785E"/>
    <w:rsid w:val="00AE6078"/>
    <w:rsid w:val="00B25232"/>
    <w:rsid w:val="00B51F6D"/>
    <w:rsid w:val="00C34ADB"/>
    <w:rsid w:val="00C44FFC"/>
    <w:rsid w:val="00C52576"/>
    <w:rsid w:val="00C6568A"/>
    <w:rsid w:val="00C90834"/>
    <w:rsid w:val="00CD242B"/>
    <w:rsid w:val="00CE62A8"/>
    <w:rsid w:val="00CF2EEA"/>
    <w:rsid w:val="00D21237"/>
    <w:rsid w:val="00D3083C"/>
    <w:rsid w:val="00D316A4"/>
    <w:rsid w:val="00D45D38"/>
    <w:rsid w:val="00D767FE"/>
    <w:rsid w:val="00D96A4F"/>
    <w:rsid w:val="00E30C38"/>
    <w:rsid w:val="00EA2DE0"/>
    <w:rsid w:val="00EA7918"/>
    <w:rsid w:val="00EE0E0E"/>
    <w:rsid w:val="00F155FC"/>
    <w:rsid w:val="00F64817"/>
    <w:rsid w:val="00FB7B4C"/>
    <w:rsid w:val="00FF6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3"/>
    <o:shapelayout v:ext="edit">
      <o:idmap v:ext="edit" data="1"/>
    </o:shapelayout>
  </w:shapeDefaults>
  <w:decimalSymbol w:val=","/>
  <w:listSeparator w:val=";"/>
  <w15:chartTrackingRefBased/>
  <w15:docId w15:val="{A5C299AF-B24C-4229-8D54-D1A4111B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aliases w:val=" Знак10"/>
    <w:basedOn w:val="a"/>
    <w:next w:val="a"/>
    <w:link w:val="10"/>
    <w:qFormat/>
    <w:rsid w:val="007152C4"/>
    <w:pPr>
      <w:keepNext/>
      <w:overflowPunct w:val="0"/>
      <w:autoSpaceDE w:val="0"/>
      <w:autoSpaceDN w:val="0"/>
      <w:adjustRightInd w:val="0"/>
      <w:spacing w:before="240" w:after="60"/>
      <w:textAlignment w:val="baseline"/>
      <w:outlineLvl w:val="0"/>
    </w:pPr>
    <w:rPr>
      <w:rFonts w:ascii="Arial" w:hAnsi="Arial" w:cs="Arial"/>
      <w:b/>
      <w:bCs/>
      <w:kern w:val="32"/>
      <w:sz w:val="32"/>
      <w:szCs w:val="32"/>
    </w:rPr>
  </w:style>
  <w:style w:type="paragraph" w:styleId="2">
    <w:name w:val="heading 2"/>
    <w:aliases w:val=" Знак9"/>
    <w:basedOn w:val="a"/>
    <w:next w:val="a"/>
    <w:link w:val="20"/>
    <w:qFormat/>
    <w:rsid w:val="007152C4"/>
    <w:pPr>
      <w:keepNext/>
      <w:overflowPunct w:val="0"/>
      <w:autoSpaceDE w:val="0"/>
      <w:autoSpaceDN w:val="0"/>
      <w:adjustRightInd w:val="0"/>
      <w:spacing w:before="240" w:after="60"/>
      <w:jc w:val="center"/>
      <w:textAlignment w:val="baseline"/>
      <w:outlineLvl w:val="1"/>
    </w:pPr>
    <w:rPr>
      <w:b/>
      <w:sz w:val="32"/>
    </w:rPr>
  </w:style>
  <w:style w:type="paragraph" w:styleId="3">
    <w:name w:val="heading 3"/>
    <w:basedOn w:val="a"/>
    <w:next w:val="a"/>
    <w:link w:val="30"/>
    <w:qFormat/>
    <w:rsid w:val="007152C4"/>
    <w:pPr>
      <w:keepNext/>
      <w:keepLines/>
      <w:widowControl w:val="0"/>
      <w:autoSpaceDE w:val="0"/>
      <w:autoSpaceDN w:val="0"/>
      <w:adjustRightInd w:val="0"/>
      <w:spacing w:before="200"/>
      <w:outlineLvl w:val="2"/>
    </w:pPr>
    <w:rPr>
      <w:rFonts w:ascii="Cambria" w:eastAsia="Calibri" w:hAnsi="Cambria"/>
      <w:b/>
      <w:bCs/>
      <w:color w:val="4F81BD"/>
      <w:sz w:val="22"/>
      <w:szCs w:val="22"/>
    </w:rPr>
  </w:style>
  <w:style w:type="paragraph" w:styleId="4">
    <w:name w:val="heading 4"/>
    <w:basedOn w:val="a"/>
    <w:next w:val="a"/>
    <w:link w:val="40"/>
    <w:qFormat/>
    <w:rsid w:val="007152C4"/>
    <w:pPr>
      <w:keepNext/>
      <w:spacing w:before="240" w:after="60"/>
      <w:outlineLvl w:val="3"/>
    </w:pPr>
    <w:rPr>
      <w:rFonts w:ascii="Calibri" w:eastAsia="Calibri" w:hAnsi="Calibri"/>
      <w:b/>
      <w:bCs/>
      <w:sz w:val="28"/>
      <w:szCs w:val="28"/>
    </w:rPr>
  </w:style>
  <w:style w:type="paragraph" w:styleId="5">
    <w:name w:val="heading 5"/>
    <w:basedOn w:val="a"/>
    <w:next w:val="a"/>
    <w:link w:val="50"/>
    <w:qFormat/>
    <w:rsid w:val="007152C4"/>
    <w:pPr>
      <w:keepNext/>
      <w:ind w:firstLine="540"/>
      <w:jc w:val="both"/>
      <w:outlineLvl w:val="4"/>
    </w:pPr>
    <w:rPr>
      <w:rFonts w:ascii="Calibri" w:eastAsia="Calibri" w:hAnsi="Calibri"/>
      <w:sz w:val="28"/>
      <w:szCs w:val="22"/>
    </w:rPr>
  </w:style>
  <w:style w:type="paragraph" w:styleId="6">
    <w:name w:val="heading 6"/>
    <w:basedOn w:val="a"/>
    <w:next w:val="a"/>
    <w:link w:val="60"/>
    <w:qFormat/>
    <w:rsid w:val="007152C4"/>
    <w:pPr>
      <w:spacing w:before="240" w:after="60"/>
      <w:outlineLvl w:val="5"/>
    </w:pPr>
    <w:rPr>
      <w:rFonts w:ascii="Calibri" w:eastAsia="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10 Знак"/>
    <w:basedOn w:val="a0"/>
    <w:link w:val="1"/>
    <w:rsid w:val="007152C4"/>
    <w:rPr>
      <w:rFonts w:ascii="Arial" w:hAnsi="Arial" w:cs="Arial"/>
      <w:b/>
      <w:bCs/>
      <w:kern w:val="32"/>
      <w:sz w:val="32"/>
      <w:szCs w:val="32"/>
      <w:lang w:val="ru-RU" w:eastAsia="ru-RU" w:bidi="ar-SA"/>
    </w:rPr>
  </w:style>
  <w:style w:type="character" w:customStyle="1" w:styleId="20">
    <w:name w:val="Заголовок 2 Знак"/>
    <w:aliases w:val=" Знак9 Знак"/>
    <w:basedOn w:val="a0"/>
    <w:link w:val="2"/>
    <w:rsid w:val="007152C4"/>
    <w:rPr>
      <w:b/>
      <w:sz w:val="32"/>
      <w:szCs w:val="24"/>
      <w:lang w:val="ru-RU" w:eastAsia="ru-RU" w:bidi="ar-SA"/>
    </w:rPr>
  </w:style>
  <w:style w:type="character" w:customStyle="1" w:styleId="30">
    <w:name w:val="Заголовок 3 Знак"/>
    <w:basedOn w:val="a0"/>
    <w:link w:val="3"/>
    <w:rsid w:val="007152C4"/>
    <w:rPr>
      <w:rFonts w:ascii="Cambria" w:eastAsia="Calibri" w:hAnsi="Cambria"/>
      <w:b/>
      <w:bCs/>
      <w:color w:val="4F81BD"/>
      <w:sz w:val="22"/>
      <w:szCs w:val="22"/>
      <w:lang w:val="ru-RU" w:eastAsia="ru-RU" w:bidi="ar-SA"/>
    </w:rPr>
  </w:style>
  <w:style w:type="character" w:customStyle="1" w:styleId="40">
    <w:name w:val="Заголовок 4 Знак"/>
    <w:basedOn w:val="a0"/>
    <w:link w:val="4"/>
    <w:rsid w:val="007152C4"/>
    <w:rPr>
      <w:rFonts w:ascii="Calibri" w:eastAsia="Calibri" w:hAnsi="Calibri"/>
      <w:b/>
      <w:bCs/>
      <w:sz w:val="28"/>
      <w:szCs w:val="28"/>
      <w:lang w:val="ru-RU" w:eastAsia="ru-RU" w:bidi="ar-SA"/>
    </w:rPr>
  </w:style>
  <w:style w:type="character" w:customStyle="1" w:styleId="50">
    <w:name w:val="Заголовок 5 Знак"/>
    <w:basedOn w:val="a0"/>
    <w:link w:val="5"/>
    <w:rsid w:val="007152C4"/>
    <w:rPr>
      <w:rFonts w:ascii="Calibri" w:eastAsia="Calibri" w:hAnsi="Calibri"/>
      <w:sz w:val="28"/>
      <w:szCs w:val="22"/>
      <w:lang w:val="ru-RU" w:eastAsia="ru-RU" w:bidi="ar-SA"/>
    </w:rPr>
  </w:style>
  <w:style w:type="character" w:customStyle="1" w:styleId="60">
    <w:name w:val="Заголовок 6 Знак"/>
    <w:basedOn w:val="a0"/>
    <w:link w:val="6"/>
    <w:rsid w:val="007152C4"/>
    <w:rPr>
      <w:rFonts w:ascii="Calibri" w:eastAsia="Calibri" w:hAnsi="Calibri"/>
      <w:b/>
      <w:bCs/>
      <w:sz w:val="24"/>
      <w:szCs w:val="24"/>
      <w:lang w:val="ru-RU" w:eastAsia="ru-RU" w:bidi="ar-SA"/>
    </w:rPr>
  </w:style>
  <w:style w:type="paragraph" w:customStyle="1" w:styleId="FR2">
    <w:name w:val="FR2"/>
    <w:rsid w:val="00387EBC"/>
    <w:pPr>
      <w:widowControl w:val="0"/>
      <w:spacing w:before="2300" w:line="300" w:lineRule="auto"/>
      <w:ind w:left="120"/>
      <w:jc w:val="center"/>
    </w:pPr>
    <w:rPr>
      <w:b/>
      <w:snapToGrid w:val="0"/>
      <w:sz w:val="28"/>
    </w:rPr>
  </w:style>
  <w:style w:type="paragraph" w:styleId="21">
    <w:name w:val="Body Text Indent 2"/>
    <w:aliases w:val="Основной текст с отступом 2 Знак, Знак2 Знак"/>
    <w:basedOn w:val="a"/>
    <w:link w:val="22"/>
    <w:rsid w:val="00387EBC"/>
    <w:pPr>
      <w:spacing w:line="360" w:lineRule="auto"/>
      <w:ind w:firstLine="720"/>
      <w:jc w:val="center"/>
    </w:pPr>
    <w:rPr>
      <w:rFonts w:ascii="Arial" w:hAnsi="Arial"/>
      <w:sz w:val="28"/>
    </w:rPr>
  </w:style>
  <w:style w:type="character" w:customStyle="1" w:styleId="22">
    <w:name w:val="Основний текст з відступом 2 Знак"/>
    <w:aliases w:val="Основной текст с отступом 2 Знак Знак, Знак2 Знак Знак"/>
    <w:basedOn w:val="a0"/>
    <w:link w:val="21"/>
    <w:semiHidden/>
    <w:locked/>
    <w:rsid w:val="00387EBC"/>
    <w:rPr>
      <w:rFonts w:ascii="Arial" w:hAnsi="Arial"/>
      <w:sz w:val="28"/>
      <w:szCs w:val="24"/>
      <w:lang w:val="ru-RU" w:eastAsia="ru-RU" w:bidi="ar-SA"/>
    </w:rPr>
  </w:style>
  <w:style w:type="paragraph" w:styleId="a3">
    <w:name w:val="Body Text Indent"/>
    <w:basedOn w:val="a"/>
    <w:link w:val="a4"/>
    <w:rsid w:val="00387EBC"/>
    <w:pPr>
      <w:spacing w:after="120"/>
      <w:ind w:left="283"/>
    </w:pPr>
  </w:style>
  <w:style w:type="character" w:customStyle="1" w:styleId="a4">
    <w:name w:val="Основний текст з відступом Знак"/>
    <w:basedOn w:val="a0"/>
    <w:link w:val="a3"/>
    <w:semiHidden/>
    <w:locked/>
    <w:rsid w:val="00387EBC"/>
    <w:rPr>
      <w:sz w:val="24"/>
      <w:szCs w:val="24"/>
      <w:lang w:val="ru-RU" w:eastAsia="ru-RU" w:bidi="ar-SA"/>
    </w:rPr>
  </w:style>
  <w:style w:type="paragraph" w:customStyle="1" w:styleId="Normal1">
    <w:name w:val="Normal1"/>
    <w:rsid w:val="00387EBC"/>
    <w:pPr>
      <w:widowControl w:val="0"/>
      <w:spacing w:line="280" w:lineRule="auto"/>
      <w:ind w:firstLine="320"/>
      <w:jc w:val="both"/>
    </w:pPr>
  </w:style>
  <w:style w:type="paragraph" w:styleId="23">
    <w:name w:val="Body Text 2"/>
    <w:aliases w:val="Основной текст 2 Знак, Знак1 Знак Знак"/>
    <w:basedOn w:val="a"/>
    <w:link w:val="24"/>
    <w:semiHidden/>
    <w:unhideWhenUsed/>
    <w:rsid w:val="00387EBC"/>
    <w:pPr>
      <w:spacing w:after="120" w:line="480" w:lineRule="auto"/>
    </w:pPr>
    <w:rPr>
      <w:rFonts w:ascii="Calibri" w:eastAsia="Calibri" w:hAnsi="Calibri"/>
      <w:sz w:val="22"/>
      <w:szCs w:val="22"/>
      <w:lang w:eastAsia="en-US"/>
    </w:rPr>
  </w:style>
  <w:style w:type="character" w:customStyle="1" w:styleId="24">
    <w:name w:val="Основний текст 2 Знак"/>
    <w:aliases w:val="Основной текст 2 Знак Знак, Знак1 Знак Знак Знак"/>
    <w:basedOn w:val="a0"/>
    <w:link w:val="23"/>
    <w:semiHidden/>
    <w:rsid w:val="00387EBC"/>
    <w:rPr>
      <w:rFonts w:ascii="Calibri" w:eastAsia="Calibri" w:hAnsi="Calibri"/>
      <w:sz w:val="22"/>
      <w:szCs w:val="22"/>
      <w:lang w:val="ru-RU" w:eastAsia="en-US" w:bidi="ar-SA"/>
    </w:rPr>
  </w:style>
  <w:style w:type="table" w:styleId="a5">
    <w:name w:val="Table Grid"/>
    <w:basedOn w:val="a1"/>
    <w:rsid w:val="00565A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Абзац списка"/>
    <w:basedOn w:val="a"/>
    <w:qFormat/>
    <w:rsid w:val="007152C4"/>
    <w:pPr>
      <w:spacing w:after="200" w:line="276" w:lineRule="auto"/>
      <w:ind w:left="720"/>
      <w:contextualSpacing/>
    </w:pPr>
    <w:rPr>
      <w:rFonts w:ascii="Calibri" w:eastAsia="Calibri" w:hAnsi="Calibri"/>
      <w:sz w:val="22"/>
      <w:szCs w:val="22"/>
      <w:lang w:eastAsia="en-US"/>
    </w:rPr>
  </w:style>
  <w:style w:type="character" w:customStyle="1" w:styleId="8">
    <w:name w:val="Знак8 Знак"/>
    <w:basedOn w:val="a0"/>
    <w:rsid w:val="007152C4"/>
    <w:rPr>
      <w:sz w:val="28"/>
      <w:lang w:val="ru-RU" w:eastAsia="ru-RU" w:bidi="ar-SA"/>
    </w:rPr>
  </w:style>
  <w:style w:type="paragraph" w:customStyle="1" w:styleId="210">
    <w:name w:val="Основной текст 21"/>
    <w:basedOn w:val="a"/>
    <w:rsid w:val="007152C4"/>
    <w:pPr>
      <w:overflowPunct w:val="0"/>
      <w:autoSpaceDE w:val="0"/>
      <w:autoSpaceDN w:val="0"/>
      <w:adjustRightInd w:val="0"/>
      <w:ind w:firstLine="851"/>
      <w:jc w:val="both"/>
      <w:textAlignment w:val="baseline"/>
    </w:pPr>
    <w:rPr>
      <w:sz w:val="28"/>
      <w:szCs w:val="20"/>
    </w:rPr>
  </w:style>
  <w:style w:type="paragraph" w:customStyle="1" w:styleId="25">
    <w:name w:val="Стиль2"/>
    <w:basedOn w:val="1"/>
    <w:autoRedefine/>
    <w:rsid w:val="007152C4"/>
    <w:pPr>
      <w:jc w:val="center"/>
    </w:pPr>
    <w:rPr>
      <w:rFonts w:ascii="Times New Roman" w:hAnsi="Times New Roman"/>
      <w:sz w:val="28"/>
    </w:rPr>
  </w:style>
  <w:style w:type="paragraph" w:styleId="a7">
    <w:name w:val="Normal (Web)"/>
    <w:basedOn w:val="a"/>
    <w:rsid w:val="007152C4"/>
    <w:pPr>
      <w:spacing w:before="100" w:beforeAutospacing="1" w:after="100" w:afterAutospacing="1"/>
    </w:pPr>
  </w:style>
  <w:style w:type="character" w:styleId="a8">
    <w:name w:val="Strong"/>
    <w:basedOn w:val="a0"/>
    <w:qFormat/>
    <w:rsid w:val="007152C4"/>
    <w:rPr>
      <w:b/>
      <w:bCs/>
    </w:rPr>
  </w:style>
  <w:style w:type="paragraph" w:styleId="a9">
    <w:name w:val="Document Map"/>
    <w:aliases w:val=" Знак7"/>
    <w:basedOn w:val="a"/>
    <w:link w:val="aa"/>
    <w:semiHidden/>
    <w:rsid w:val="007152C4"/>
    <w:pPr>
      <w:shd w:val="clear" w:color="auto" w:fill="000080"/>
    </w:pPr>
    <w:rPr>
      <w:rFonts w:ascii="Tahoma" w:hAnsi="Tahoma" w:cs="Tahoma"/>
      <w:shd w:val="clear" w:color="auto" w:fill="000080"/>
    </w:rPr>
  </w:style>
  <w:style w:type="character" w:customStyle="1" w:styleId="aa">
    <w:name w:val="Схема документа Знак"/>
    <w:aliases w:val=" Знак7 Знак"/>
    <w:basedOn w:val="a0"/>
    <w:link w:val="a9"/>
    <w:semiHidden/>
    <w:rsid w:val="007152C4"/>
    <w:rPr>
      <w:rFonts w:ascii="Tahoma" w:hAnsi="Tahoma" w:cs="Tahoma"/>
      <w:sz w:val="24"/>
      <w:szCs w:val="24"/>
      <w:shd w:val="clear" w:color="auto" w:fill="000080"/>
      <w:lang w:val="ru-RU" w:eastAsia="ru-RU" w:bidi="ar-SA"/>
    </w:rPr>
  </w:style>
  <w:style w:type="paragraph" w:styleId="ab">
    <w:name w:val="footer"/>
    <w:aliases w:val=" Знак6"/>
    <w:basedOn w:val="a"/>
    <w:link w:val="ac"/>
    <w:rsid w:val="007152C4"/>
    <w:pPr>
      <w:tabs>
        <w:tab w:val="center" w:pos="4677"/>
        <w:tab w:val="right" w:pos="9355"/>
      </w:tabs>
    </w:pPr>
  </w:style>
  <w:style w:type="character" w:customStyle="1" w:styleId="ac">
    <w:name w:val="Нижній колонтитул Знак"/>
    <w:aliases w:val=" Знак6 Знак"/>
    <w:basedOn w:val="a0"/>
    <w:link w:val="ab"/>
    <w:rsid w:val="007152C4"/>
    <w:rPr>
      <w:sz w:val="24"/>
      <w:szCs w:val="24"/>
      <w:lang w:val="ru-RU" w:eastAsia="ru-RU" w:bidi="ar-SA"/>
    </w:rPr>
  </w:style>
  <w:style w:type="character" w:styleId="ad">
    <w:name w:val="page number"/>
    <w:basedOn w:val="a0"/>
    <w:rsid w:val="007152C4"/>
  </w:style>
  <w:style w:type="paragraph" w:styleId="ae">
    <w:name w:val="header"/>
    <w:aliases w:val=" Знак5"/>
    <w:basedOn w:val="a"/>
    <w:link w:val="af"/>
    <w:rsid w:val="007152C4"/>
    <w:pPr>
      <w:tabs>
        <w:tab w:val="center" w:pos="4677"/>
        <w:tab w:val="right" w:pos="9355"/>
      </w:tabs>
    </w:pPr>
  </w:style>
  <w:style w:type="character" w:customStyle="1" w:styleId="af">
    <w:name w:val="Верхній колонтитул Знак"/>
    <w:aliases w:val=" Знак5 Знак"/>
    <w:basedOn w:val="a0"/>
    <w:link w:val="ae"/>
    <w:rsid w:val="007152C4"/>
    <w:rPr>
      <w:sz w:val="24"/>
      <w:szCs w:val="24"/>
      <w:lang w:val="ru-RU" w:eastAsia="ru-RU" w:bidi="ar-SA"/>
    </w:rPr>
  </w:style>
  <w:style w:type="paragraph" w:styleId="31">
    <w:name w:val="Body Text Indent 3"/>
    <w:aliases w:val=" Знак4 Знак"/>
    <w:basedOn w:val="a"/>
    <w:link w:val="32"/>
    <w:semiHidden/>
    <w:unhideWhenUsed/>
    <w:rsid w:val="007152C4"/>
    <w:pPr>
      <w:spacing w:after="120" w:line="276" w:lineRule="auto"/>
      <w:ind w:left="283"/>
    </w:pPr>
    <w:rPr>
      <w:rFonts w:ascii="Calibri" w:eastAsia="Calibri" w:hAnsi="Calibri"/>
      <w:sz w:val="16"/>
      <w:szCs w:val="16"/>
      <w:lang w:eastAsia="en-US"/>
    </w:rPr>
  </w:style>
  <w:style w:type="character" w:customStyle="1" w:styleId="32">
    <w:name w:val="Основний текст з відступом 3 Знак"/>
    <w:aliases w:val=" Знак4 Знак Знак"/>
    <w:basedOn w:val="a0"/>
    <w:link w:val="31"/>
    <w:semiHidden/>
    <w:rsid w:val="007152C4"/>
    <w:rPr>
      <w:rFonts w:ascii="Calibri" w:eastAsia="Calibri" w:hAnsi="Calibri"/>
      <w:sz w:val="16"/>
      <w:szCs w:val="16"/>
      <w:lang w:val="ru-RU" w:eastAsia="en-US" w:bidi="ar-SA"/>
    </w:rPr>
  </w:style>
  <w:style w:type="paragraph" w:styleId="33">
    <w:name w:val="Body Text 3"/>
    <w:aliases w:val=" Знак3"/>
    <w:basedOn w:val="a"/>
    <w:link w:val="34"/>
    <w:semiHidden/>
    <w:unhideWhenUsed/>
    <w:rsid w:val="007152C4"/>
    <w:pPr>
      <w:spacing w:after="120" w:line="276" w:lineRule="auto"/>
    </w:pPr>
    <w:rPr>
      <w:rFonts w:ascii="Calibri" w:eastAsia="Calibri" w:hAnsi="Calibri"/>
      <w:sz w:val="16"/>
      <w:szCs w:val="16"/>
      <w:lang w:eastAsia="en-US"/>
    </w:rPr>
  </w:style>
  <w:style w:type="character" w:customStyle="1" w:styleId="34">
    <w:name w:val="Основний текст 3 Знак"/>
    <w:aliases w:val=" Знак3 Знак"/>
    <w:basedOn w:val="a0"/>
    <w:link w:val="33"/>
    <w:semiHidden/>
    <w:rsid w:val="007152C4"/>
    <w:rPr>
      <w:rFonts w:ascii="Calibri" w:eastAsia="Calibri" w:hAnsi="Calibri"/>
      <w:sz w:val="16"/>
      <w:szCs w:val="16"/>
      <w:lang w:val="ru-RU" w:eastAsia="en-US" w:bidi="ar-SA"/>
    </w:rPr>
  </w:style>
  <w:style w:type="paragraph" w:styleId="af0">
    <w:name w:val="Body Text"/>
    <w:aliases w:val="Основной текст Знак, Знак Знак,Основной текст Знак Знак, Знак Знак Знак"/>
    <w:basedOn w:val="a"/>
    <w:link w:val="af1"/>
    <w:unhideWhenUsed/>
    <w:rsid w:val="007152C4"/>
    <w:pPr>
      <w:spacing w:after="120" w:line="276" w:lineRule="auto"/>
    </w:pPr>
    <w:rPr>
      <w:rFonts w:ascii="Calibri" w:eastAsia="Calibri" w:hAnsi="Calibri"/>
      <w:sz w:val="22"/>
      <w:szCs w:val="22"/>
      <w:lang w:eastAsia="en-US"/>
    </w:rPr>
  </w:style>
  <w:style w:type="character" w:customStyle="1" w:styleId="af1">
    <w:name w:val="Основний текст Знак"/>
    <w:aliases w:val="Основной текст Знак Знак1, Знак Знак Знак1,Основной текст Знак Знак Знак, Знак Знак Знак Знак"/>
    <w:basedOn w:val="a0"/>
    <w:link w:val="af0"/>
    <w:rsid w:val="007152C4"/>
    <w:rPr>
      <w:rFonts w:ascii="Calibri" w:eastAsia="Calibri" w:hAnsi="Calibri"/>
      <w:sz w:val="22"/>
      <w:szCs w:val="22"/>
      <w:lang w:val="ru-RU" w:eastAsia="en-US" w:bidi="ar-SA"/>
    </w:rPr>
  </w:style>
  <w:style w:type="paragraph" w:customStyle="1" w:styleId="7">
    <w:name w:val="Обычный (веб)7"/>
    <w:basedOn w:val="a"/>
    <w:rsid w:val="007152C4"/>
    <w:rPr>
      <w:rFonts w:ascii="Verdana" w:hAnsi="Verdana"/>
    </w:rPr>
  </w:style>
  <w:style w:type="paragraph" w:styleId="af2">
    <w:name w:val="Balloon Text"/>
    <w:basedOn w:val="a"/>
    <w:unhideWhenUsed/>
    <w:rsid w:val="007152C4"/>
    <w:pPr>
      <w:widowControl w:val="0"/>
      <w:autoSpaceDE w:val="0"/>
      <w:autoSpaceDN w:val="0"/>
      <w:adjustRightInd w:val="0"/>
    </w:pPr>
    <w:rPr>
      <w:rFonts w:ascii="Tahoma" w:hAnsi="Tahoma" w:cs="Tahoma"/>
      <w:sz w:val="16"/>
      <w:szCs w:val="16"/>
    </w:rPr>
  </w:style>
  <w:style w:type="paragraph" w:customStyle="1" w:styleId="70">
    <w:name w:val="Заголовок 7 + не курсив"/>
    <w:aliases w:val="по центру"/>
    <w:basedOn w:val="3"/>
    <w:rsid w:val="007152C4"/>
    <w:pPr>
      <w:keepLines w:val="0"/>
      <w:widowControl/>
      <w:autoSpaceDE/>
      <w:autoSpaceDN/>
      <w:adjustRightInd/>
      <w:spacing w:before="240" w:after="60"/>
      <w:jc w:val="center"/>
    </w:pPr>
    <w:rPr>
      <w:rFonts w:ascii="Times New Roman" w:hAnsi="Times New Roman" w:cs="Arial"/>
      <w:b w:val="0"/>
      <w:bCs w:val="0"/>
      <w:color w:val="auto"/>
      <w:sz w:val="28"/>
      <w:szCs w:val="26"/>
    </w:rPr>
  </w:style>
  <w:style w:type="character" w:styleId="af3">
    <w:name w:val="Emphasis"/>
    <w:basedOn w:val="a0"/>
    <w:qFormat/>
    <w:rsid w:val="007152C4"/>
    <w:rPr>
      <w:i/>
      <w:iCs/>
    </w:rPr>
  </w:style>
  <w:style w:type="paragraph" w:styleId="af4">
    <w:name w:val="Plain Text"/>
    <w:basedOn w:val="a"/>
    <w:rsid w:val="007152C4"/>
    <w:rPr>
      <w:rFonts w:ascii="Courier New" w:hAnsi="Courier New" w:cs="Courier New"/>
      <w:sz w:val="20"/>
      <w:szCs w:val="20"/>
    </w:rPr>
  </w:style>
  <w:style w:type="character" w:styleId="af5">
    <w:name w:val="Hyperlink"/>
    <w:basedOn w:val="a0"/>
    <w:rsid w:val="007152C4"/>
    <w:rPr>
      <w:color w:val="0000FF"/>
      <w:u w:val="single"/>
    </w:rPr>
  </w:style>
  <w:style w:type="character" w:customStyle="1" w:styleId="apple-converted-space">
    <w:name w:val="apple-converted-space"/>
    <w:basedOn w:val="a0"/>
    <w:rsid w:val="007152C4"/>
  </w:style>
  <w:style w:type="character" w:customStyle="1" w:styleId="apple-style-span">
    <w:name w:val="apple-style-span"/>
    <w:basedOn w:val="a0"/>
    <w:rsid w:val="007152C4"/>
  </w:style>
  <w:style w:type="paragraph" w:customStyle="1" w:styleId="af6">
    <w:name w:val="дисера"/>
    <w:basedOn w:val="a3"/>
    <w:rsid w:val="007152C4"/>
    <w:pPr>
      <w:spacing w:after="0" w:line="360" w:lineRule="auto"/>
      <w:ind w:left="0" w:firstLine="708"/>
      <w:jc w:val="both"/>
    </w:pPr>
    <w:rPr>
      <w:sz w:val="28"/>
      <w:szCs w:val="28"/>
    </w:rPr>
  </w:style>
  <w:style w:type="character" w:customStyle="1" w:styleId="ft11">
    <w:name w:val="ft11"/>
    <w:basedOn w:val="a0"/>
    <w:rsid w:val="007152C4"/>
    <w:rPr>
      <w:rFonts w:ascii="Times New Roman" w:hAnsi="Times New Roman" w:cs="Times New Roman" w:hint="default"/>
      <w:b w:val="0"/>
      <w:bCs w:val="0"/>
      <w:i w:val="0"/>
      <w:iCs w:val="0"/>
      <w:color w:val="000000"/>
      <w:sz w:val="24"/>
      <w:szCs w:val="24"/>
    </w:rPr>
  </w:style>
  <w:style w:type="character" w:styleId="af7">
    <w:name w:val="FollowedHyperlink"/>
    <w:basedOn w:val="a0"/>
    <w:rsid w:val="007152C4"/>
    <w:rPr>
      <w:color w:val="800080"/>
      <w:u w:val="single"/>
    </w:rPr>
  </w:style>
  <w:style w:type="paragraph" w:customStyle="1" w:styleId="Style1">
    <w:name w:val="Style1"/>
    <w:basedOn w:val="a"/>
    <w:rsid w:val="007152C4"/>
    <w:pPr>
      <w:widowControl w:val="0"/>
      <w:autoSpaceDE w:val="0"/>
      <w:autoSpaceDN w:val="0"/>
      <w:adjustRightInd w:val="0"/>
    </w:pPr>
    <w:rPr>
      <w:rFonts w:ascii="Microsoft Sans Serif" w:hAnsi="Microsoft Sans Serif" w:cs="Microsoft Sans Serif"/>
    </w:rPr>
  </w:style>
  <w:style w:type="paragraph" w:customStyle="1" w:styleId="Style2">
    <w:name w:val="Style2"/>
    <w:basedOn w:val="a"/>
    <w:rsid w:val="007152C4"/>
    <w:pPr>
      <w:widowControl w:val="0"/>
      <w:autoSpaceDE w:val="0"/>
      <w:autoSpaceDN w:val="0"/>
      <w:adjustRightInd w:val="0"/>
      <w:spacing w:line="264" w:lineRule="exact"/>
    </w:pPr>
    <w:rPr>
      <w:rFonts w:ascii="Microsoft Sans Serif" w:hAnsi="Microsoft Sans Serif" w:cs="Microsoft Sans Serif"/>
    </w:rPr>
  </w:style>
  <w:style w:type="paragraph" w:customStyle="1" w:styleId="Style3">
    <w:name w:val="Style3"/>
    <w:basedOn w:val="a"/>
    <w:rsid w:val="007152C4"/>
    <w:pPr>
      <w:widowControl w:val="0"/>
      <w:autoSpaceDE w:val="0"/>
      <w:autoSpaceDN w:val="0"/>
      <w:adjustRightInd w:val="0"/>
      <w:spacing w:line="264" w:lineRule="exact"/>
      <w:ind w:firstLine="288"/>
      <w:jc w:val="both"/>
    </w:pPr>
    <w:rPr>
      <w:rFonts w:ascii="Microsoft Sans Serif" w:hAnsi="Microsoft Sans Serif" w:cs="Microsoft Sans Serif"/>
    </w:rPr>
  </w:style>
  <w:style w:type="paragraph" w:customStyle="1" w:styleId="Style9">
    <w:name w:val="Style9"/>
    <w:basedOn w:val="a"/>
    <w:rsid w:val="007152C4"/>
    <w:pPr>
      <w:widowControl w:val="0"/>
      <w:autoSpaceDE w:val="0"/>
      <w:autoSpaceDN w:val="0"/>
      <w:adjustRightInd w:val="0"/>
      <w:spacing w:line="264" w:lineRule="exact"/>
      <w:ind w:firstLine="288"/>
      <w:jc w:val="both"/>
    </w:pPr>
    <w:rPr>
      <w:rFonts w:ascii="Microsoft Sans Serif" w:hAnsi="Microsoft Sans Serif" w:cs="Microsoft Sans Serif"/>
    </w:rPr>
  </w:style>
  <w:style w:type="character" w:customStyle="1" w:styleId="FontStyle81">
    <w:name w:val="Font Style81"/>
    <w:basedOn w:val="a0"/>
    <w:rsid w:val="007152C4"/>
    <w:rPr>
      <w:rFonts w:ascii="Times New Roman" w:hAnsi="Times New Roman" w:cs="Times New Roman"/>
      <w:smallCaps/>
      <w:sz w:val="20"/>
      <w:szCs w:val="20"/>
    </w:rPr>
  </w:style>
  <w:style w:type="character" w:customStyle="1" w:styleId="FontStyle92">
    <w:name w:val="Font Style92"/>
    <w:basedOn w:val="a0"/>
    <w:rsid w:val="007152C4"/>
    <w:rPr>
      <w:rFonts w:ascii="Times New Roman" w:hAnsi="Times New Roman" w:cs="Times New Roman"/>
      <w:sz w:val="26"/>
      <w:szCs w:val="26"/>
    </w:rPr>
  </w:style>
  <w:style w:type="character" w:customStyle="1" w:styleId="FontStyle94">
    <w:name w:val="Font Style94"/>
    <w:basedOn w:val="a0"/>
    <w:rsid w:val="007152C4"/>
    <w:rPr>
      <w:rFonts w:ascii="Microsoft Sans Serif" w:hAnsi="Microsoft Sans Serif" w:cs="Microsoft Sans Serif"/>
      <w:sz w:val="14"/>
      <w:szCs w:val="14"/>
    </w:rPr>
  </w:style>
  <w:style w:type="character" w:customStyle="1" w:styleId="FontStyle95">
    <w:name w:val="Font Style95"/>
    <w:basedOn w:val="a0"/>
    <w:rsid w:val="007152C4"/>
    <w:rPr>
      <w:rFonts w:ascii="Times New Roman" w:hAnsi="Times New Roman" w:cs="Times New Roman"/>
      <w:spacing w:val="10"/>
      <w:sz w:val="20"/>
      <w:szCs w:val="20"/>
    </w:rPr>
  </w:style>
  <w:style w:type="character" w:customStyle="1" w:styleId="FontStyle96">
    <w:name w:val="Font Style96"/>
    <w:basedOn w:val="a0"/>
    <w:rsid w:val="007152C4"/>
    <w:rPr>
      <w:rFonts w:ascii="Times New Roman" w:hAnsi="Times New Roman" w:cs="Times New Roman"/>
      <w:sz w:val="20"/>
      <w:szCs w:val="20"/>
    </w:rPr>
  </w:style>
  <w:style w:type="paragraph" w:customStyle="1" w:styleId="Style5">
    <w:name w:val="Style5"/>
    <w:basedOn w:val="a"/>
    <w:rsid w:val="007152C4"/>
    <w:pPr>
      <w:widowControl w:val="0"/>
      <w:autoSpaceDE w:val="0"/>
      <w:autoSpaceDN w:val="0"/>
      <w:adjustRightInd w:val="0"/>
      <w:spacing w:line="264" w:lineRule="exact"/>
      <w:jc w:val="both"/>
    </w:pPr>
    <w:rPr>
      <w:rFonts w:ascii="Microsoft Sans Serif" w:hAnsi="Microsoft Sans Serif" w:cs="Microsoft Sans Serif"/>
    </w:rPr>
  </w:style>
  <w:style w:type="paragraph" w:customStyle="1" w:styleId="Style6">
    <w:name w:val="Style6"/>
    <w:basedOn w:val="a"/>
    <w:rsid w:val="007152C4"/>
    <w:pPr>
      <w:widowControl w:val="0"/>
      <w:autoSpaceDE w:val="0"/>
      <w:autoSpaceDN w:val="0"/>
      <w:adjustRightInd w:val="0"/>
    </w:pPr>
    <w:rPr>
      <w:rFonts w:ascii="Microsoft Sans Serif" w:hAnsi="Microsoft Sans Serif" w:cs="Microsoft Sans Serif"/>
    </w:rPr>
  </w:style>
  <w:style w:type="paragraph" w:customStyle="1" w:styleId="Style7">
    <w:name w:val="Style7"/>
    <w:basedOn w:val="a"/>
    <w:rsid w:val="007152C4"/>
    <w:pPr>
      <w:widowControl w:val="0"/>
      <w:autoSpaceDE w:val="0"/>
      <w:autoSpaceDN w:val="0"/>
      <w:adjustRightInd w:val="0"/>
    </w:pPr>
    <w:rPr>
      <w:rFonts w:ascii="Microsoft Sans Serif" w:hAnsi="Microsoft Sans Serif" w:cs="Microsoft Sans Serif"/>
    </w:rPr>
  </w:style>
  <w:style w:type="paragraph" w:customStyle="1" w:styleId="Style10">
    <w:name w:val="Style10"/>
    <w:basedOn w:val="a"/>
    <w:rsid w:val="007152C4"/>
    <w:pPr>
      <w:widowControl w:val="0"/>
      <w:autoSpaceDE w:val="0"/>
      <w:autoSpaceDN w:val="0"/>
      <w:adjustRightInd w:val="0"/>
      <w:spacing w:line="240" w:lineRule="exact"/>
      <w:jc w:val="center"/>
    </w:pPr>
    <w:rPr>
      <w:rFonts w:ascii="Microsoft Sans Serif" w:hAnsi="Microsoft Sans Serif" w:cs="Microsoft Sans Serif"/>
    </w:rPr>
  </w:style>
  <w:style w:type="paragraph" w:customStyle="1" w:styleId="Style11">
    <w:name w:val="Style11"/>
    <w:basedOn w:val="a"/>
    <w:rsid w:val="007152C4"/>
    <w:pPr>
      <w:widowControl w:val="0"/>
      <w:autoSpaceDE w:val="0"/>
      <w:autoSpaceDN w:val="0"/>
      <w:adjustRightInd w:val="0"/>
      <w:jc w:val="both"/>
    </w:pPr>
    <w:rPr>
      <w:rFonts w:ascii="Microsoft Sans Serif" w:hAnsi="Microsoft Sans Serif" w:cs="Microsoft Sans Serif"/>
    </w:rPr>
  </w:style>
  <w:style w:type="paragraph" w:customStyle="1" w:styleId="Style14">
    <w:name w:val="Style14"/>
    <w:basedOn w:val="a"/>
    <w:rsid w:val="007152C4"/>
    <w:pPr>
      <w:widowControl w:val="0"/>
      <w:autoSpaceDE w:val="0"/>
      <w:autoSpaceDN w:val="0"/>
      <w:adjustRightInd w:val="0"/>
    </w:pPr>
    <w:rPr>
      <w:rFonts w:ascii="Microsoft Sans Serif" w:hAnsi="Microsoft Sans Serif" w:cs="Microsoft Sans Serif"/>
    </w:rPr>
  </w:style>
  <w:style w:type="paragraph" w:customStyle="1" w:styleId="Style15">
    <w:name w:val="Style15"/>
    <w:basedOn w:val="a"/>
    <w:rsid w:val="007152C4"/>
    <w:pPr>
      <w:widowControl w:val="0"/>
      <w:autoSpaceDE w:val="0"/>
      <w:autoSpaceDN w:val="0"/>
      <w:adjustRightInd w:val="0"/>
    </w:pPr>
    <w:rPr>
      <w:rFonts w:ascii="Microsoft Sans Serif" w:hAnsi="Microsoft Sans Serif" w:cs="Microsoft Sans Serif"/>
    </w:rPr>
  </w:style>
  <w:style w:type="paragraph" w:customStyle="1" w:styleId="Style16">
    <w:name w:val="Style16"/>
    <w:basedOn w:val="a"/>
    <w:rsid w:val="007152C4"/>
    <w:pPr>
      <w:widowControl w:val="0"/>
      <w:autoSpaceDE w:val="0"/>
      <w:autoSpaceDN w:val="0"/>
      <w:adjustRightInd w:val="0"/>
      <w:spacing w:line="120" w:lineRule="exact"/>
      <w:ind w:firstLine="1435"/>
    </w:pPr>
    <w:rPr>
      <w:rFonts w:ascii="Microsoft Sans Serif" w:hAnsi="Microsoft Sans Serif" w:cs="Microsoft Sans Serif"/>
    </w:rPr>
  </w:style>
  <w:style w:type="paragraph" w:customStyle="1" w:styleId="Style17">
    <w:name w:val="Style17"/>
    <w:basedOn w:val="a"/>
    <w:rsid w:val="007152C4"/>
    <w:pPr>
      <w:widowControl w:val="0"/>
      <w:autoSpaceDE w:val="0"/>
      <w:autoSpaceDN w:val="0"/>
      <w:adjustRightInd w:val="0"/>
      <w:spacing w:line="240" w:lineRule="exact"/>
      <w:ind w:firstLine="1594"/>
    </w:pPr>
    <w:rPr>
      <w:rFonts w:ascii="Microsoft Sans Serif" w:hAnsi="Microsoft Sans Serif" w:cs="Microsoft Sans Serif"/>
    </w:rPr>
  </w:style>
  <w:style w:type="paragraph" w:customStyle="1" w:styleId="Style18">
    <w:name w:val="Style18"/>
    <w:basedOn w:val="a"/>
    <w:rsid w:val="007152C4"/>
    <w:pPr>
      <w:widowControl w:val="0"/>
      <w:autoSpaceDE w:val="0"/>
      <w:autoSpaceDN w:val="0"/>
      <w:adjustRightInd w:val="0"/>
      <w:jc w:val="center"/>
    </w:pPr>
    <w:rPr>
      <w:rFonts w:ascii="Microsoft Sans Serif" w:hAnsi="Microsoft Sans Serif" w:cs="Microsoft Sans Serif"/>
    </w:rPr>
  </w:style>
  <w:style w:type="paragraph" w:customStyle="1" w:styleId="Style19">
    <w:name w:val="Style19"/>
    <w:basedOn w:val="a"/>
    <w:rsid w:val="007152C4"/>
    <w:pPr>
      <w:widowControl w:val="0"/>
      <w:autoSpaceDE w:val="0"/>
      <w:autoSpaceDN w:val="0"/>
      <w:adjustRightInd w:val="0"/>
      <w:spacing w:line="192" w:lineRule="exact"/>
      <w:jc w:val="center"/>
    </w:pPr>
    <w:rPr>
      <w:rFonts w:ascii="Microsoft Sans Serif" w:hAnsi="Microsoft Sans Serif" w:cs="Microsoft Sans Serif"/>
    </w:rPr>
  </w:style>
  <w:style w:type="paragraph" w:customStyle="1" w:styleId="Style23">
    <w:name w:val="Style23"/>
    <w:basedOn w:val="a"/>
    <w:rsid w:val="007152C4"/>
    <w:pPr>
      <w:widowControl w:val="0"/>
      <w:autoSpaceDE w:val="0"/>
      <w:autoSpaceDN w:val="0"/>
      <w:adjustRightInd w:val="0"/>
      <w:spacing w:line="240" w:lineRule="exact"/>
      <w:jc w:val="both"/>
    </w:pPr>
    <w:rPr>
      <w:rFonts w:ascii="Microsoft Sans Serif" w:hAnsi="Microsoft Sans Serif" w:cs="Microsoft Sans Serif"/>
    </w:rPr>
  </w:style>
  <w:style w:type="paragraph" w:customStyle="1" w:styleId="Style24">
    <w:name w:val="Style24"/>
    <w:basedOn w:val="a"/>
    <w:rsid w:val="007152C4"/>
    <w:pPr>
      <w:widowControl w:val="0"/>
      <w:autoSpaceDE w:val="0"/>
      <w:autoSpaceDN w:val="0"/>
      <w:adjustRightInd w:val="0"/>
      <w:jc w:val="center"/>
    </w:pPr>
    <w:rPr>
      <w:rFonts w:ascii="Microsoft Sans Serif" w:hAnsi="Microsoft Sans Serif" w:cs="Microsoft Sans Serif"/>
    </w:rPr>
  </w:style>
  <w:style w:type="paragraph" w:customStyle="1" w:styleId="Style25">
    <w:name w:val="Style25"/>
    <w:basedOn w:val="a"/>
    <w:rsid w:val="007152C4"/>
    <w:pPr>
      <w:widowControl w:val="0"/>
      <w:autoSpaceDE w:val="0"/>
      <w:autoSpaceDN w:val="0"/>
      <w:adjustRightInd w:val="0"/>
      <w:spacing w:line="240" w:lineRule="exact"/>
      <w:jc w:val="both"/>
    </w:pPr>
    <w:rPr>
      <w:rFonts w:ascii="Microsoft Sans Serif" w:hAnsi="Microsoft Sans Serif" w:cs="Microsoft Sans Serif"/>
    </w:rPr>
  </w:style>
  <w:style w:type="paragraph" w:customStyle="1" w:styleId="Style27">
    <w:name w:val="Style27"/>
    <w:basedOn w:val="a"/>
    <w:rsid w:val="007152C4"/>
    <w:pPr>
      <w:widowControl w:val="0"/>
      <w:autoSpaceDE w:val="0"/>
      <w:autoSpaceDN w:val="0"/>
      <w:adjustRightInd w:val="0"/>
    </w:pPr>
    <w:rPr>
      <w:rFonts w:ascii="Microsoft Sans Serif" w:hAnsi="Microsoft Sans Serif" w:cs="Microsoft Sans Serif"/>
    </w:rPr>
  </w:style>
  <w:style w:type="paragraph" w:customStyle="1" w:styleId="Style29">
    <w:name w:val="Style29"/>
    <w:basedOn w:val="a"/>
    <w:rsid w:val="007152C4"/>
    <w:pPr>
      <w:widowControl w:val="0"/>
      <w:autoSpaceDE w:val="0"/>
      <w:autoSpaceDN w:val="0"/>
      <w:adjustRightInd w:val="0"/>
      <w:spacing w:line="269" w:lineRule="exact"/>
    </w:pPr>
    <w:rPr>
      <w:rFonts w:ascii="Microsoft Sans Serif" w:hAnsi="Microsoft Sans Serif" w:cs="Microsoft Sans Serif"/>
    </w:rPr>
  </w:style>
  <w:style w:type="paragraph" w:customStyle="1" w:styleId="Style30">
    <w:name w:val="Style30"/>
    <w:basedOn w:val="a"/>
    <w:rsid w:val="007152C4"/>
    <w:pPr>
      <w:widowControl w:val="0"/>
      <w:autoSpaceDE w:val="0"/>
      <w:autoSpaceDN w:val="0"/>
      <w:adjustRightInd w:val="0"/>
      <w:jc w:val="both"/>
    </w:pPr>
    <w:rPr>
      <w:rFonts w:ascii="Microsoft Sans Serif" w:hAnsi="Microsoft Sans Serif" w:cs="Microsoft Sans Serif"/>
    </w:rPr>
  </w:style>
  <w:style w:type="paragraph" w:customStyle="1" w:styleId="Style33">
    <w:name w:val="Style33"/>
    <w:basedOn w:val="a"/>
    <w:rsid w:val="007152C4"/>
    <w:pPr>
      <w:widowControl w:val="0"/>
      <w:autoSpaceDE w:val="0"/>
      <w:autoSpaceDN w:val="0"/>
      <w:adjustRightInd w:val="0"/>
      <w:spacing w:line="312" w:lineRule="exact"/>
      <w:jc w:val="both"/>
    </w:pPr>
    <w:rPr>
      <w:rFonts w:ascii="Microsoft Sans Serif" w:hAnsi="Microsoft Sans Serif" w:cs="Microsoft Sans Serif"/>
    </w:rPr>
  </w:style>
  <w:style w:type="paragraph" w:customStyle="1" w:styleId="Style36">
    <w:name w:val="Style36"/>
    <w:basedOn w:val="a"/>
    <w:rsid w:val="007152C4"/>
    <w:pPr>
      <w:widowControl w:val="0"/>
      <w:autoSpaceDE w:val="0"/>
      <w:autoSpaceDN w:val="0"/>
      <w:adjustRightInd w:val="0"/>
      <w:jc w:val="center"/>
    </w:pPr>
    <w:rPr>
      <w:rFonts w:ascii="Microsoft Sans Serif" w:hAnsi="Microsoft Sans Serif" w:cs="Microsoft Sans Serif"/>
    </w:rPr>
  </w:style>
  <w:style w:type="paragraph" w:customStyle="1" w:styleId="Style38">
    <w:name w:val="Style38"/>
    <w:basedOn w:val="a"/>
    <w:rsid w:val="007152C4"/>
    <w:pPr>
      <w:widowControl w:val="0"/>
      <w:autoSpaceDE w:val="0"/>
      <w:autoSpaceDN w:val="0"/>
      <w:adjustRightInd w:val="0"/>
      <w:jc w:val="both"/>
    </w:pPr>
    <w:rPr>
      <w:rFonts w:ascii="Microsoft Sans Serif" w:hAnsi="Microsoft Sans Serif" w:cs="Microsoft Sans Serif"/>
    </w:rPr>
  </w:style>
  <w:style w:type="paragraph" w:customStyle="1" w:styleId="Style40">
    <w:name w:val="Style40"/>
    <w:basedOn w:val="a"/>
    <w:rsid w:val="007152C4"/>
    <w:pPr>
      <w:widowControl w:val="0"/>
      <w:autoSpaceDE w:val="0"/>
      <w:autoSpaceDN w:val="0"/>
      <w:adjustRightInd w:val="0"/>
      <w:spacing w:line="240" w:lineRule="exact"/>
    </w:pPr>
    <w:rPr>
      <w:rFonts w:ascii="Microsoft Sans Serif" w:hAnsi="Microsoft Sans Serif" w:cs="Microsoft Sans Serif"/>
    </w:rPr>
  </w:style>
  <w:style w:type="paragraph" w:customStyle="1" w:styleId="Style42">
    <w:name w:val="Style42"/>
    <w:basedOn w:val="a"/>
    <w:rsid w:val="007152C4"/>
    <w:pPr>
      <w:widowControl w:val="0"/>
      <w:autoSpaceDE w:val="0"/>
      <w:autoSpaceDN w:val="0"/>
      <w:adjustRightInd w:val="0"/>
      <w:spacing w:line="264" w:lineRule="exact"/>
      <w:jc w:val="center"/>
    </w:pPr>
    <w:rPr>
      <w:rFonts w:ascii="Microsoft Sans Serif" w:hAnsi="Microsoft Sans Serif" w:cs="Microsoft Sans Serif"/>
    </w:rPr>
  </w:style>
  <w:style w:type="paragraph" w:customStyle="1" w:styleId="Style44">
    <w:name w:val="Style44"/>
    <w:basedOn w:val="a"/>
    <w:rsid w:val="007152C4"/>
    <w:pPr>
      <w:widowControl w:val="0"/>
      <w:autoSpaceDE w:val="0"/>
      <w:autoSpaceDN w:val="0"/>
      <w:adjustRightInd w:val="0"/>
    </w:pPr>
    <w:rPr>
      <w:rFonts w:ascii="Microsoft Sans Serif" w:hAnsi="Microsoft Sans Serif" w:cs="Microsoft Sans Serif"/>
    </w:rPr>
  </w:style>
  <w:style w:type="paragraph" w:customStyle="1" w:styleId="Style46">
    <w:name w:val="Style46"/>
    <w:basedOn w:val="a"/>
    <w:rsid w:val="007152C4"/>
    <w:pPr>
      <w:widowControl w:val="0"/>
      <w:autoSpaceDE w:val="0"/>
      <w:autoSpaceDN w:val="0"/>
      <w:adjustRightInd w:val="0"/>
      <w:spacing w:line="240" w:lineRule="exact"/>
    </w:pPr>
    <w:rPr>
      <w:rFonts w:ascii="Microsoft Sans Serif" w:hAnsi="Microsoft Sans Serif" w:cs="Microsoft Sans Serif"/>
    </w:rPr>
  </w:style>
  <w:style w:type="paragraph" w:customStyle="1" w:styleId="Style54">
    <w:name w:val="Style54"/>
    <w:basedOn w:val="a"/>
    <w:rsid w:val="007152C4"/>
    <w:pPr>
      <w:widowControl w:val="0"/>
      <w:autoSpaceDE w:val="0"/>
      <w:autoSpaceDN w:val="0"/>
      <w:adjustRightInd w:val="0"/>
      <w:spacing w:line="240" w:lineRule="exact"/>
    </w:pPr>
    <w:rPr>
      <w:rFonts w:ascii="Microsoft Sans Serif" w:hAnsi="Microsoft Sans Serif" w:cs="Microsoft Sans Serif"/>
    </w:rPr>
  </w:style>
  <w:style w:type="paragraph" w:customStyle="1" w:styleId="Style58">
    <w:name w:val="Style58"/>
    <w:basedOn w:val="a"/>
    <w:rsid w:val="007152C4"/>
    <w:pPr>
      <w:widowControl w:val="0"/>
      <w:autoSpaceDE w:val="0"/>
      <w:autoSpaceDN w:val="0"/>
      <w:adjustRightInd w:val="0"/>
    </w:pPr>
    <w:rPr>
      <w:rFonts w:ascii="Microsoft Sans Serif" w:hAnsi="Microsoft Sans Serif" w:cs="Microsoft Sans Serif"/>
    </w:rPr>
  </w:style>
  <w:style w:type="paragraph" w:customStyle="1" w:styleId="Style59">
    <w:name w:val="Style59"/>
    <w:basedOn w:val="a"/>
    <w:rsid w:val="007152C4"/>
    <w:pPr>
      <w:widowControl w:val="0"/>
      <w:autoSpaceDE w:val="0"/>
      <w:autoSpaceDN w:val="0"/>
      <w:adjustRightInd w:val="0"/>
    </w:pPr>
    <w:rPr>
      <w:rFonts w:ascii="Microsoft Sans Serif" w:hAnsi="Microsoft Sans Serif" w:cs="Microsoft Sans Serif"/>
    </w:rPr>
  </w:style>
  <w:style w:type="paragraph" w:customStyle="1" w:styleId="Style62">
    <w:name w:val="Style62"/>
    <w:basedOn w:val="a"/>
    <w:rsid w:val="007152C4"/>
    <w:pPr>
      <w:widowControl w:val="0"/>
      <w:autoSpaceDE w:val="0"/>
      <w:autoSpaceDN w:val="0"/>
      <w:adjustRightInd w:val="0"/>
      <w:spacing w:line="269" w:lineRule="exact"/>
    </w:pPr>
    <w:rPr>
      <w:rFonts w:ascii="Microsoft Sans Serif" w:hAnsi="Microsoft Sans Serif" w:cs="Microsoft Sans Serif"/>
    </w:rPr>
  </w:style>
  <w:style w:type="paragraph" w:customStyle="1" w:styleId="Style63">
    <w:name w:val="Style63"/>
    <w:basedOn w:val="a"/>
    <w:rsid w:val="007152C4"/>
    <w:pPr>
      <w:widowControl w:val="0"/>
      <w:autoSpaceDE w:val="0"/>
      <w:autoSpaceDN w:val="0"/>
      <w:adjustRightInd w:val="0"/>
    </w:pPr>
    <w:rPr>
      <w:rFonts w:ascii="Microsoft Sans Serif" w:hAnsi="Microsoft Sans Serif" w:cs="Microsoft Sans Serif"/>
    </w:rPr>
  </w:style>
  <w:style w:type="paragraph" w:customStyle="1" w:styleId="Style65">
    <w:name w:val="Style65"/>
    <w:basedOn w:val="a"/>
    <w:rsid w:val="007152C4"/>
    <w:pPr>
      <w:widowControl w:val="0"/>
      <w:autoSpaceDE w:val="0"/>
      <w:autoSpaceDN w:val="0"/>
      <w:adjustRightInd w:val="0"/>
      <w:spacing w:line="312" w:lineRule="exact"/>
      <w:jc w:val="center"/>
    </w:pPr>
    <w:rPr>
      <w:rFonts w:ascii="Microsoft Sans Serif" w:hAnsi="Microsoft Sans Serif" w:cs="Microsoft Sans Serif"/>
    </w:rPr>
  </w:style>
  <w:style w:type="paragraph" w:customStyle="1" w:styleId="Style68">
    <w:name w:val="Style68"/>
    <w:basedOn w:val="a"/>
    <w:rsid w:val="007152C4"/>
    <w:pPr>
      <w:widowControl w:val="0"/>
      <w:autoSpaceDE w:val="0"/>
      <w:autoSpaceDN w:val="0"/>
      <w:adjustRightInd w:val="0"/>
    </w:pPr>
    <w:rPr>
      <w:rFonts w:ascii="Microsoft Sans Serif" w:hAnsi="Microsoft Sans Serif" w:cs="Microsoft Sans Serif"/>
    </w:rPr>
  </w:style>
  <w:style w:type="character" w:customStyle="1" w:styleId="FontStyle78">
    <w:name w:val="Font Style78"/>
    <w:basedOn w:val="a0"/>
    <w:rsid w:val="007152C4"/>
    <w:rPr>
      <w:rFonts w:ascii="Georgia" w:hAnsi="Georgia" w:cs="Georgia"/>
      <w:b/>
      <w:bCs/>
      <w:sz w:val="16"/>
      <w:szCs w:val="16"/>
    </w:rPr>
  </w:style>
  <w:style w:type="character" w:customStyle="1" w:styleId="FontStyle80">
    <w:name w:val="Font Style80"/>
    <w:basedOn w:val="a0"/>
    <w:rsid w:val="007152C4"/>
    <w:rPr>
      <w:rFonts w:ascii="Georgia" w:hAnsi="Georgia" w:cs="Georgia"/>
      <w:i/>
      <w:iCs/>
      <w:smallCaps/>
      <w:spacing w:val="10"/>
      <w:sz w:val="8"/>
      <w:szCs w:val="8"/>
    </w:rPr>
  </w:style>
  <w:style w:type="character" w:customStyle="1" w:styleId="FontStyle82">
    <w:name w:val="Font Style82"/>
    <w:basedOn w:val="a0"/>
    <w:rsid w:val="007152C4"/>
    <w:rPr>
      <w:rFonts w:ascii="Georgia" w:hAnsi="Georgia" w:cs="Georgia"/>
      <w:i/>
      <w:iCs/>
      <w:smallCaps/>
      <w:spacing w:val="10"/>
      <w:sz w:val="20"/>
      <w:szCs w:val="20"/>
    </w:rPr>
  </w:style>
  <w:style w:type="character" w:customStyle="1" w:styleId="FontStyle83">
    <w:name w:val="Font Style83"/>
    <w:basedOn w:val="a0"/>
    <w:rsid w:val="007152C4"/>
    <w:rPr>
      <w:rFonts w:ascii="Times New Roman" w:hAnsi="Times New Roman" w:cs="Times New Roman"/>
      <w:sz w:val="22"/>
      <w:szCs w:val="22"/>
    </w:rPr>
  </w:style>
  <w:style w:type="character" w:customStyle="1" w:styleId="FontStyle84">
    <w:name w:val="Font Style84"/>
    <w:basedOn w:val="a0"/>
    <w:rsid w:val="007152C4"/>
    <w:rPr>
      <w:rFonts w:ascii="Georgia" w:hAnsi="Georgia" w:cs="Georgia"/>
      <w:i/>
      <w:iCs/>
      <w:spacing w:val="70"/>
      <w:sz w:val="20"/>
      <w:szCs w:val="20"/>
    </w:rPr>
  </w:style>
  <w:style w:type="character" w:customStyle="1" w:styleId="FontStyle86">
    <w:name w:val="Font Style86"/>
    <w:basedOn w:val="a0"/>
    <w:rsid w:val="007152C4"/>
    <w:rPr>
      <w:rFonts w:ascii="Georgia" w:hAnsi="Georgia" w:cs="Georgia"/>
      <w:i/>
      <w:iCs/>
      <w:smallCaps/>
      <w:spacing w:val="10"/>
      <w:sz w:val="22"/>
      <w:szCs w:val="22"/>
    </w:rPr>
  </w:style>
  <w:style w:type="character" w:customStyle="1" w:styleId="FontStyle89">
    <w:name w:val="Font Style89"/>
    <w:basedOn w:val="a0"/>
    <w:rsid w:val="007152C4"/>
    <w:rPr>
      <w:rFonts w:ascii="Times New Roman" w:hAnsi="Times New Roman" w:cs="Times New Roman"/>
      <w:sz w:val="16"/>
      <w:szCs w:val="16"/>
    </w:rPr>
  </w:style>
  <w:style w:type="character" w:customStyle="1" w:styleId="FontStyle90">
    <w:name w:val="Font Style90"/>
    <w:basedOn w:val="a0"/>
    <w:rsid w:val="007152C4"/>
    <w:rPr>
      <w:rFonts w:ascii="Georgia" w:hAnsi="Georgia" w:cs="Georgia"/>
      <w:i/>
      <w:iCs/>
      <w:spacing w:val="20"/>
      <w:sz w:val="20"/>
      <w:szCs w:val="20"/>
    </w:rPr>
  </w:style>
  <w:style w:type="character" w:customStyle="1" w:styleId="FontStyle91">
    <w:name w:val="Font Style91"/>
    <w:basedOn w:val="a0"/>
    <w:rsid w:val="007152C4"/>
    <w:rPr>
      <w:rFonts w:ascii="Georgia" w:hAnsi="Georgia" w:cs="Georgia"/>
      <w:i/>
      <w:iCs/>
      <w:sz w:val="12"/>
      <w:szCs w:val="12"/>
    </w:rPr>
  </w:style>
  <w:style w:type="character" w:customStyle="1" w:styleId="FontStyle93">
    <w:name w:val="Font Style93"/>
    <w:basedOn w:val="a0"/>
    <w:rsid w:val="007152C4"/>
    <w:rPr>
      <w:rFonts w:ascii="Times New Roman" w:hAnsi="Times New Roman" w:cs="Times New Roman"/>
      <w:smallCaps/>
      <w:sz w:val="26"/>
      <w:szCs w:val="26"/>
    </w:rPr>
  </w:style>
  <w:style w:type="character" w:customStyle="1" w:styleId="FontStyle97">
    <w:name w:val="Font Style97"/>
    <w:basedOn w:val="a0"/>
    <w:rsid w:val="007152C4"/>
    <w:rPr>
      <w:rFonts w:ascii="Times New Roman" w:hAnsi="Times New Roman" w:cs="Times New Roman"/>
      <w:sz w:val="20"/>
      <w:szCs w:val="20"/>
    </w:rPr>
  </w:style>
  <w:style w:type="character" w:customStyle="1" w:styleId="FontStyle98">
    <w:name w:val="Font Style98"/>
    <w:basedOn w:val="a0"/>
    <w:rsid w:val="007152C4"/>
    <w:rPr>
      <w:rFonts w:ascii="Times New Roman" w:hAnsi="Times New Roman" w:cs="Times New Roman"/>
      <w:sz w:val="20"/>
      <w:szCs w:val="20"/>
    </w:rPr>
  </w:style>
  <w:style w:type="paragraph" w:customStyle="1" w:styleId="Style13">
    <w:name w:val="Style13"/>
    <w:basedOn w:val="a"/>
    <w:rsid w:val="007152C4"/>
    <w:pPr>
      <w:widowControl w:val="0"/>
      <w:autoSpaceDE w:val="0"/>
      <w:autoSpaceDN w:val="0"/>
      <w:adjustRightInd w:val="0"/>
    </w:pPr>
    <w:rPr>
      <w:rFonts w:ascii="Microsoft Sans Serif" w:hAnsi="Microsoft Sans Serif" w:cs="Microsoft Sans Serif"/>
    </w:rPr>
  </w:style>
  <w:style w:type="paragraph" w:customStyle="1" w:styleId="Style34">
    <w:name w:val="Style34"/>
    <w:basedOn w:val="a"/>
    <w:rsid w:val="007152C4"/>
    <w:pPr>
      <w:widowControl w:val="0"/>
      <w:autoSpaceDE w:val="0"/>
      <w:autoSpaceDN w:val="0"/>
      <w:adjustRightInd w:val="0"/>
    </w:pPr>
    <w:rPr>
      <w:rFonts w:ascii="Microsoft Sans Serif" w:hAnsi="Microsoft Sans Serif" w:cs="Microsoft Sans Serif"/>
    </w:rPr>
  </w:style>
  <w:style w:type="character" w:customStyle="1" w:styleId="FontStyle87">
    <w:name w:val="Font Style87"/>
    <w:basedOn w:val="a0"/>
    <w:rsid w:val="007152C4"/>
    <w:rPr>
      <w:rFonts w:ascii="Georgia" w:hAnsi="Georgia" w:cs="Georgia"/>
      <w:i/>
      <w:iCs/>
      <w:sz w:val="12"/>
      <w:szCs w:val="12"/>
    </w:rPr>
  </w:style>
  <w:style w:type="character" w:customStyle="1" w:styleId="FontStyle88">
    <w:name w:val="Font Style88"/>
    <w:basedOn w:val="a0"/>
    <w:rsid w:val="007152C4"/>
    <w:rPr>
      <w:rFonts w:ascii="Georgia" w:hAnsi="Georgia" w:cs="Georgia"/>
      <w:i/>
      <w:iCs/>
      <w:smallCaps/>
      <w:spacing w:val="10"/>
      <w:sz w:val="20"/>
      <w:szCs w:val="20"/>
    </w:rPr>
  </w:style>
  <w:style w:type="paragraph" w:customStyle="1" w:styleId="Style4">
    <w:name w:val="Style4"/>
    <w:basedOn w:val="a"/>
    <w:rsid w:val="007152C4"/>
    <w:pPr>
      <w:widowControl w:val="0"/>
      <w:autoSpaceDE w:val="0"/>
      <w:autoSpaceDN w:val="0"/>
      <w:adjustRightInd w:val="0"/>
      <w:spacing w:line="144" w:lineRule="exact"/>
      <w:ind w:firstLine="485"/>
    </w:pPr>
    <w:rPr>
      <w:rFonts w:ascii="Microsoft Sans Serif" w:hAnsi="Microsoft Sans Serif" w:cs="Microsoft Sans Serif"/>
    </w:rPr>
  </w:style>
  <w:style w:type="paragraph" w:customStyle="1" w:styleId="Style32">
    <w:name w:val="Style32"/>
    <w:basedOn w:val="a"/>
    <w:rsid w:val="007152C4"/>
    <w:pPr>
      <w:widowControl w:val="0"/>
      <w:autoSpaceDE w:val="0"/>
      <w:autoSpaceDN w:val="0"/>
      <w:adjustRightInd w:val="0"/>
      <w:jc w:val="right"/>
    </w:pPr>
    <w:rPr>
      <w:rFonts w:ascii="Microsoft Sans Serif" w:hAnsi="Microsoft Sans Serif" w:cs="Microsoft Sans Serif"/>
    </w:rPr>
  </w:style>
  <w:style w:type="paragraph" w:customStyle="1" w:styleId="Style41">
    <w:name w:val="Style41"/>
    <w:basedOn w:val="a"/>
    <w:rsid w:val="007152C4"/>
    <w:pPr>
      <w:widowControl w:val="0"/>
      <w:autoSpaceDE w:val="0"/>
      <w:autoSpaceDN w:val="0"/>
      <w:adjustRightInd w:val="0"/>
      <w:spacing w:line="302" w:lineRule="exact"/>
      <w:ind w:hanging="101"/>
      <w:jc w:val="both"/>
    </w:pPr>
    <w:rPr>
      <w:rFonts w:ascii="Microsoft Sans Serif" w:hAnsi="Microsoft Sans Serif" w:cs="Microsoft Sans Serif"/>
    </w:rPr>
  </w:style>
  <w:style w:type="paragraph" w:customStyle="1" w:styleId="Style48">
    <w:name w:val="Style48"/>
    <w:basedOn w:val="a"/>
    <w:rsid w:val="007152C4"/>
    <w:pPr>
      <w:widowControl w:val="0"/>
      <w:autoSpaceDE w:val="0"/>
      <w:autoSpaceDN w:val="0"/>
      <w:adjustRightInd w:val="0"/>
    </w:pPr>
    <w:rPr>
      <w:rFonts w:ascii="Microsoft Sans Serif" w:hAnsi="Microsoft Sans Serif" w:cs="Microsoft Sans Serif"/>
    </w:rPr>
  </w:style>
  <w:style w:type="paragraph" w:customStyle="1" w:styleId="Style51">
    <w:name w:val="Style51"/>
    <w:basedOn w:val="a"/>
    <w:rsid w:val="007152C4"/>
    <w:pPr>
      <w:widowControl w:val="0"/>
      <w:autoSpaceDE w:val="0"/>
      <w:autoSpaceDN w:val="0"/>
      <w:adjustRightInd w:val="0"/>
      <w:spacing w:line="173" w:lineRule="exact"/>
      <w:ind w:hanging="1454"/>
    </w:pPr>
    <w:rPr>
      <w:rFonts w:ascii="Microsoft Sans Serif" w:hAnsi="Microsoft Sans Serif" w:cs="Microsoft Sans Serif"/>
    </w:rPr>
  </w:style>
  <w:style w:type="paragraph" w:customStyle="1" w:styleId="Style52">
    <w:name w:val="Style52"/>
    <w:basedOn w:val="a"/>
    <w:rsid w:val="007152C4"/>
    <w:pPr>
      <w:widowControl w:val="0"/>
      <w:autoSpaceDE w:val="0"/>
      <w:autoSpaceDN w:val="0"/>
      <w:adjustRightInd w:val="0"/>
      <w:spacing w:line="264" w:lineRule="exact"/>
      <w:ind w:firstLine="96"/>
    </w:pPr>
    <w:rPr>
      <w:rFonts w:ascii="Microsoft Sans Serif" w:hAnsi="Microsoft Sans Serif" w:cs="Microsoft Sans Serif"/>
    </w:rPr>
  </w:style>
  <w:style w:type="paragraph" w:customStyle="1" w:styleId="Style60">
    <w:name w:val="Style60"/>
    <w:basedOn w:val="a"/>
    <w:rsid w:val="007152C4"/>
    <w:pPr>
      <w:widowControl w:val="0"/>
      <w:autoSpaceDE w:val="0"/>
      <w:autoSpaceDN w:val="0"/>
      <w:adjustRightInd w:val="0"/>
    </w:pPr>
    <w:rPr>
      <w:rFonts w:ascii="Microsoft Sans Serif" w:hAnsi="Microsoft Sans Serif" w:cs="Microsoft Sans Serif"/>
    </w:rPr>
  </w:style>
  <w:style w:type="character" w:customStyle="1" w:styleId="FontStyle71">
    <w:name w:val="Font Style71"/>
    <w:basedOn w:val="a0"/>
    <w:rsid w:val="007152C4"/>
    <w:rPr>
      <w:rFonts w:ascii="Times New Roman" w:hAnsi="Times New Roman" w:cs="Times New Roman"/>
      <w:smallCaps/>
      <w:sz w:val="20"/>
      <w:szCs w:val="20"/>
    </w:rPr>
  </w:style>
  <w:style w:type="character" w:customStyle="1" w:styleId="FontStyle72">
    <w:name w:val="Font Style72"/>
    <w:basedOn w:val="a0"/>
    <w:rsid w:val="007152C4"/>
    <w:rPr>
      <w:rFonts w:ascii="Times New Roman" w:hAnsi="Times New Roman" w:cs="Times New Roman"/>
      <w:i/>
      <w:iCs/>
      <w:sz w:val="12"/>
      <w:szCs w:val="12"/>
    </w:rPr>
  </w:style>
  <w:style w:type="paragraph" w:customStyle="1" w:styleId="Style8">
    <w:name w:val="Style8"/>
    <w:basedOn w:val="a"/>
    <w:rsid w:val="007152C4"/>
    <w:pPr>
      <w:widowControl w:val="0"/>
      <w:autoSpaceDE w:val="0"/>
      <w:autoSpaceDN w:val="0"/>
      <w:adjustRightInd w:val="0"/>
    </w:pPr>
    <w:rPr>
      <w:rFonts w:ascii="Microsoft Sans Serif" w:hAnsi="Microsoft Sans Serif" w:cs="Microsoft Sans Serif"/>
    </w:rPr>
  </w:style>
  <w:style w:type="paragraph" w:customStyle="1" w:styleId="Style61">
    <w:name w:val="Style61"/>
    <w:basedOn w:val="a"/>
    <w:rsid w:val="007152C4"/>
    <w:pPr>
      <w:widowControl w:val="0"/>
      <w:autoSpaceDE w:val="0"/>
      <w:autoSpaceDN w:val="0"/>
      <w:adjustRightInd w:val="0"/>
      <w:spacing w:line="240" w:lineRule="exact"/>
      <w:ind w:firstLine="77"/>
      <w:jc w:val="both"/>
    </w:pPr>
    <w:rPr>
      <w:rFonts w:ascii="Microsoft Sans Serif" w:hAnsi="Microsoft Sans Serif" w:cs="Microsoft Sans Serif"/>
    </w:rPr>
  </w:style>
  <w:style w:type="character" w:customStyle="1" w:styleId="FontStyle73">
    <w:name w:val="Font Style73"/>
    <w:basedOn w:val="a0"/>
    <w:rsid w:val="007152C4"/>
    <w:rPr>
      <w:rFonts w:ascii="Georgia" w:hAnsi="Georgia" w:cs="Georgia"/>
      <w:i/>
      <w:iCs/>
      <w:smallCaps/>
      <w:spacing w:val="10"/>
      <w:sz w:val="20"/>
      <w:szCs w:val="20"/>
    </w:rPr>
  </w:style>
  <w:style w:type="character" w:customStyle="1" w:styleId="FontStyle74">
    <w:name w:val="Font Style74"/>
    <w:basedOn w:val="a0"/>
    <w:rsid w:val="007152C4"/>
    <w:rPr>
      <w:rFonts w:ascii="Georgia" w:hAnsi="Georgia" w:cs="Georgia"/>
      <w:i/>
      <w:iCs/>
      <w:sz w:val="26"/>
      <w:szCs w:val="26"/>
    </w:rPr>
  </w:style>
  <w:style w:type="paragraph" w:customStyle="1" w:styleId="Style20">
    <w:name w:val="Style20"/>
    <w:basedOn w:val="a"/>
    <w:rsid w:val="007152C4"/>
    <w:pPr>
      <w:widowControl w:val="0"/>
      <w:autoSpaceDE w:val="0"/>
      <w:autoSpaceDN w:val="0"/>
      <w:adjustRightInd w:val="0"/>
    </w:pPr>
    <w:rPr>
      <w:rFonts w:ascii="Microsoft Sans Serif" w:hAnsi="Microsoft Sans Serif" w:cs="Microsoft Sans Serif"/>
    </w:rPr>
  </w:style>
  <w:style w:type="paragraph" w:customStyle="1" w:styleId="Style26">
    <w:name w:val="Style26"/>
    <w:basedOn w:val="a"/>
    <w:rsid w:val="007152C4"/>
    <w:pPr>
      <w:widowControl w:val="0"/>
      <w:autoSpaceDE w:val="0"/>
      <w:autoSpaceDN w:val="0"/>
      <w:adjustRightInd w:val="0"/>
      <w:spacing w:line="221" w:lineRule="exact"/>
      <w:ind w:hanging="163"/>
    </w:pPr>
    <w:rPr>
      <w:rFonts w:ascii="Microsoft Sans Serif" w:hAnsi="Microsoft Sans Serif" w:cs="Microsoft Sans Serif"/>
    </w:rPr>
  </w:style>
  <w:style w:type="paragraph" w:customStyle="1" w:styleId="Style35">
    <w:name w:val="Style35"/>
    <w:basedOn w:val="a"/>
    <w:rsid w:val="007152C4"/>
    <w:pPr>
      <w:widowControl w:val="0"/>
      <w:autoSpaceDE w:val="0"/>
      <w:autoSpaceDN w:val="0"/>
      <w:adjustRightInd w:val="0"/>
    </w:pPr>
    <w:rPr>
      <w:rFonts w:ascii="Microsoft Sans Serif" w:hAnsi="Microsoft Sans Serif" w:cs="Microsoft Sans Serif"/>
    </w:rPr>
  </w:style>
  <w:style w:type="paragraph" w:customStyle="1" w:styleId="Style39">
    <w:name w:val="Style39"/>
    <w:basedOn w:val="a"/>
    <w:rsid w:val="007152C4"/>
    <w:pPr>
      <w:widowControl w:val="0"/>
      <w:autoSpaceDE w:val="0"/>
      <w:autoSpaceDN w:val="0"/>
      <w:adjustRightInd w:val="0"/>
      <w:jc w:val="right"/>
    </w:pPr>
    <w:rPr>
      <w:rFonts w:ascii="Microsoft Sans Serif" w:hAnsi="Microsoft Sans Serif" w:cs="Microsoft Sans Serif"/>
    </w:rPr>
  </w:style>
  <w:style w:type="paragraph" w:customStyle="1" w:styleId="Style43">
    <w:name w:val="Style43"/>
    <w:basedOn w:val="a"/>
    <w:rsid w:val="007152C4"/>
    <w:pPr>
      <w:widowControl w:val="0"/>
      <w:autoSpaceDE w:val="0"/>
      <w:autoSpaceDN w:val="0"/>
      <w:adjustRightInd w:val="0"/>
      <w:spacing w:line="312" w:lineRule="exact"/>
      <w:ind w:firstLine="269"/>
    </w:pPr>
    <w:rPr>
      <w:rFonts w:ascii="Microsoft Sans Serif" w:hAnsi="Microsoft Sans Serif" w:cs="Microsoft Sans Serif"/>
    </w:rPr>
  </w:style>
  <w:style w:type="paragraph" w:customStyle="1" w:styleId="Style45">
    <w:name w:val="Style45"/>
    <w:basedOn w:val="a"/>
    <w:rsid w:val="007152C4"/>
    <w:pPr>
      <w:widowControl w:val="0"/>
      <w:autoSpaceDE w:val="0"/>
      <w:autoSpaceDN w:val="0"/>
      <w:adjustRightInd w:val="0"/>
    </w:pPr>
    <w:rPr>
      <w:rFonts w:ascii="Microsoft Sans Serif" w:hAnsi="Microsoft Sans Serif" w:cs="Microsoft Sans Serif"/>
    </w:rPr>
  </w:style>
  <w:style w:type="paragraph" w:customStyle="1" w:styleId="Style50">
    <w:name w:val="Style50"/>
    <w:basedOn w:val="a"/>
    <w:rsid w:val="007152C4"/>
    <w:pPr>
      <w:widowControl w:val="0"/>
      <w:autoSpaceDE w:val="0"/>
      <w:autoSpaceDN w:val="0"/>
      <w:adjustRightInd w:val="0"/>
    </w:pPr>
    <w:rPr>
      <w:rFonts w:ascii="Microsoft Sans Serif" w:hAnsi="Microsoft Sans Serif" w:cs="Microsoft Sans Serif"/>
    </w:rPr>
  </w:style>
  <w:style w:type="paragraph" w:customStyle="1" w:styleId="Style53">
    <w:name w:val="Style53"/>
    <w:basedOn w:val="a"/>
    <w:rsid w:val="007152C4"/>
    <w:pPr>
      <w:widowControl w:val="0"/>
      <w:autoSpaceDE w:val="0"/>
      <w:autoSpaceDN w:val="0"/>
      <w:adjustRightInd w:val="0"/>
      <w:spacing w:line="264" w:lineRule="exact"/>
      <w:ind w:firstLine="298"/>
      <w:jc w:val="both"/>
    </w:pPr>
    <w:rPr>
      <w:rFonts w:ascii="Microsoft Sans Serif" w:hAnsi="Microsoft Sans Serif" w:cs="Microsoft Sans Serif"/>
    </w:rPr>
  </w:style>
  <w:style w:type="paragraph" w:customStyle="1" w:styleId="Style64">
    <w:name w:val="Style64"/>
    <w:basedOn w:val="a"/>
    <w:rsid w:val="007152C4"/>
    <w:pPr>
      <w:widowControl w:val="0"/>
      <w:autoSpaceDE w:val="0"/>
      <w:autoSpaceDN w:val="0"/>
      <w:adjustRightInd w:val="0"/>
      <w:spacing w:line="264" w:lineRule="exact"/>
      <w:ind w:firstLine="288"/>
      <w:jc w:val="both"/>
    </w:pPr>
    <w:rPr>
      <w:rFonts w:ascii="Microsoft Sans Serif" w:hAnsi="Microsoft Sans Serif" w:cs="Microsoft Sans Serif"/>
    </w:rPr>
  </w:style>
  <w:style w:type="paragraph" w:customStyle="1" w:styleId="Style66">
    <w:name w:val="Style66"/>
    <w:basedOn w:val="a"/>
    <w:rsid w:val="007152C4"/>
    <w:pPr>
      <w:widowControl w:val="0"/>
      <w:autoSpaceDE w:val="0"/>
      <w:autoSpaceDN w:val="0"/>
      <w:adjustRightInd w:val="0"/>
    </w:pPr>
    <w:rPr>
      <w:rFonts w:ascii="Microsoft Sans Serif" w:hAnsi="Microsoft Sans Serif" w:cs="Microsoft Sans Serif"/>
    </w:rPr>
  </w:style>
  <w:style w:type="character" w:customStyle="1" w:styleId="FontStyle75">
    <w:name w:val="Font Style75"/>
    <w:basedOn w:val="a0"/>
    <w:rsid w:val="007152C4"/>
    <w:rPr>
      <w:rFonts w:ascii="Times New Roman" w:hAnsi="Times New Roman" w:cs="Times New Roman"/>
      <w:sz w:val="10"/>
      <w:szCs w:val="10"/>
    </w:rPr>
  </w:style>
  <w:style w:type="character" w:customStyle="1" w:styleId="FontStyle76">
    <w:name w:val="Font Style76"/>
    <w:basedOn w:val="a0"/>
    <w:rsid w:val="007152C4"/>
    <w:rPr>
      <w:rFonts w:ascii="Garamond" w:hAnsi="Garamond" w:cs="Garamond"/>
      <w:b/>
      <w:bCs/>
      <w:i/>
      <w:iCs/>
      <w:spacing w:val="60"/>
      <w:sz w:val="12"/>
      <w:szCs w:val="12"/>
    </w:rPr>
  </w:style>
  <w:style w:type="character" w:customStyle="1" w:styleId="FontStyle77">
    <w:name w:val="Font Style77"/>
    <w:basedOn w:val="a0"/>
    <w:rsid w:val="007152C4"/>
    <w:rPr>
      <w:rFonts w:ascii="Impact" w:hAnsi="Impact" w:cs="Impact"/>
      <w:sz w:val="30"/>
      <w:szCs w:val="30"/>
    </w:rPr>
  </w:style>
  <w:style w:type="paragraph" w:customStyle="1" w:styleId="Style21">
    <w:name w:val="Style21"/>
    <w:basedOn w:val="a"/>
    <w:rsid w:val="007152C4"/>
    <w:pPr>
      <w:widowControl w:val="0"/>
      <w:autoSpaceDE w:val="0"/>
      <w:autoSpaceDN w:val="0"/>
      <w:adjustRightInd w:val="0"/>
      <w:spacing w:line="264" w:lineRule="exact"/>
      <w:ind w:firstLine="283"/>
      <w:jc w:val="both"/>
    </w:pPr>
    <w:rPr>
      <w:rFonts w:ascii="Microsoft Sans Serif" w:hAnsi="Microsoft Sans Serif" w:cs="Microsoft Sans Serif"/>
    </w:rPr>
  </w:style>
  <w:style w:type="paragraph" w:customStyle="1" w:styleId="Style28">
    <w:name w:val="Style28"/>
    <w:basedOn w:val="a"/>
    <w:rsid w:val="007152C4"/>
    <w:pPr>
      <w:widowControl w:val="0"/>
      <w:autoSpaceDE w:val="0"/>
      <w:autoSpaceDN w:val="0"/>
      <w:adjustRightInd w:val="0"/>
    </w:pPr>
    <w:rPr>
      <w:rFonts w:ascii="Microsoft Sans Serif" w:hAnsi="Microsoft Sans Serif" w:cs="Microsoft Sans Serif"/>
    </w:rPr>
  </w:style>
  <w:style w:type="paragraph" w:customStyle="1" w:styleId="Style37">
    <w:name w:val="Style37"/>
    <w:basedOn w:val="a"/>
    <w:rsid w:val="007152C4"/>
    <w:pPr>
      <w:widowControl w:val="0"/>
      <w:autoSpaceDE w:val="0"/>
      <w:autoSpaceDN w:val="0"/>
      <w:adjustRightInd w:val="0"/>
      <w:spacing w:line="312" w:lineRule="exact"/>
      <w:ind w:hanging="1987"/>
    </w:pPr>
    <w:rPr>
      <w:rFonts w:ascii="Microsoft Sans Serif" w:hAnsi="Microsoft Sans Serif" w:cs="Microsoft Sans Serif"/>
    </w:rPr>
  </w:style>
  <w:style w:type="paragraph" w:customStyle="1" w:styleId="Style47">
    <w:name w:val="Style47"/>
    <w:basedOn w:val="a"/>
    <w:rsid w:val="007152C4"/>
    <w:pPr>
      <w:widowControl w:val="0"/>
      <w:autoSpaceDE w:val="0"/>
      <w:autoSpaceDN w:val="0"/>
      <w:adjustRightInd w:val="0"/>
      <w:spacing w:line="461" w:lineRule="exact"/>
      <w:ind w:firstLine="2861"/>
    </w:pPr>
    <w:rPr>
      <w:rFonts w:ascii="Microsoft Sans Serif" w:hAnsi="Microsoft Sans Serif" w:cs="Microsoft Sans Serif"/>
    </w:rPr>
  </w:style>
  <w:style w:type="paragraph" w:customStyle="1" w:styleId="Style55">
    <w:name w:val="Style55"/>
    <w:basedOn w:val="a"/>
    <w:rsid w:val="007152C4"/>
    <w:pPr>
      <w:widowControl w:val="0"/>
      <w:autoSpaceDE w:val="0"/>
      <w:autoSpaceDN w:val="0"/>
      <w:adjustRightInd w:val="0"/>
      <w:spacing w:line="341" w:lineRule="exact"/>
      <w:jc w:val="center"/>
    </w:pPr>
    <w:rPr>
      <w:rFonts w:ascii="Microsoft Sans Serif" w:hAnsi="Microsoft Sans Serif" w:cs="Microsoft Sans Serif"/>
    </w:rPr>
  </w:style>
  <w:style w:type="paragraph" w:customStyle="1" w:styleId="Style57">
    <w:name w:val="Style57"/>
    <w:basedOn w:val="a"/>
    <w:rsid w:val="007152C4"/>
    <w:pPr>
      <w:widowControl w:val="0"/>
      <w:autoSpaceDE w:val="0"/>
      <w:autoSpaceDN w:val="0"/>
      <w:adjustRightInd w:val="0"/>
      <w:spacing w:line="192" w:lineRule="exact"/>
      <w:ind w:firstLine="82"/>
    </w:pPr>
    <w:rPr>
      <w:rFonts w:ascii="Microsoft Sans Serif" w:hAnsi="Microsoft Sans Serif" w:cs="Microsoft Sans Serif"/>
    </w:rPr>
  </w:style>
  <w:style w:type="paragraph" w:customStyle="1" w:styleId="Style67">
    <w:name w:val="Style67"/>
    <w:basedOn w:val="a"/>
    <w:rsid w:val="007152C4"/>
    <w:pPr>
      <w:widowControl w:val="0"/>
      <w:autoSpaceDE w:val="0"/>
      <w:autoSpaceDN w:val="0"/>
      <w:adjustRightInd w:val="0"/>
      <w:spacing w:line="264" w:lineRule="exact"/>
      <w:ind w:firstLine="283"/>
      <w:jc w:val="both"/>
    </w:pPr>
    <w:rPr>
      <w:rFonts w:ascii="Microsoft Sans Serif" w:hAnsi="Microsoft Sans Serif" w:cs="Microsoft Sans Serif"/>
    </w:rPr>
  </w:style>
  <w:style w:type="character" w:customStyle="1" w:styleId="FontStyle79">
    <w:name w:val="Font Style79"/>
    <w:basedOn w:val="a0"/>
    <w:rsid w:val="007152C4"/>
    <w:rPr>
      <w:rFonts w:ascii="Times New Roman" w:hAnsi="Times New Roman" w:cs="Times New Roman"/>
      <w:spacing w:val="10"/>
      <w:sz w:val="20"/>
      <w:szCs w:val="20"/>
    </w:rPr>
  </w:style>
  <w:style w:type="character" w:customStyle="1" w:styleId="FontStyle12">
    <w:name w:val="Font Style12"/>
    <w:basedOn w:val="a0"/>
    <w:rsid w:val="007152C4"/>
    <w:rPr>
      <w:rFonts w:ascii="Sylfaen" w:hAnsi="Sylfaen" w:cs="Sylfaen"/>
      <w:b/>
      <w:bCs/>
      <w:smallCaps/>
      <w:sz w:val="26"/>
      <w:szCs w:val="26"/>
    </w:rPr>
  </w:style>
  <w:style w:type="character" w:customStyle="1" w:styleId="FontStyle13">
    <w:name w:val="Font Style13"/>
    <w:basedOn w:val="a0"/>
    <w:rsid w:val="007152C4"/>
    <w:rPr>
      <w:rFonts w:ascii="Sylfaen" w:hAnsi="Sylfaen" w:cs="Sylfaen"/>
      <w:b/>
      <w:bCs/>
      <w:sz w:val="24"/>
      <w:szCs w:val="24"/>
    </w:rPr>
  </w:style>
  <w:style w:type="character" w:customStyle="1" w:styleId="FontStyle18">
    <w:name w:val="Font Style18"/>
    <w:basedOn w:val="a0"/>
    <w:rsid w:val="007152C4"/>
    <w:rPr>
      <w:rFonts w:ascii="Sylfaen" w:hAnsi="Sylfaen" w:cs="Sylfaen"/>
      <w:spacing w:val="10"/>
      <w:sz w:val="20"/>
      <w:szCs w:val="20"/>
    </w:rPr>
  </w:style>
  <w:style w:type="character" w:customStyle="1" w:styleId="FontStyle19">
    <w:name w:val="Font Style19"/>
    <w:basedOn w:val="a0"/>
    <w:rsid w:val="007152C4"/>
    <w:rPr>
      <w:rFonts w:ascii="Sylfaen" w:hAnsi="Sylfaen" w:cs="Sylfaen"/>
      <w:b/>
      <w:bCs/>
      <w:sz w:val="20"/>
      <w:szCs w:val="20"/>
    </w:rPr>
  </w:style>
  <w:style w:type="character" w:customStyle="1" w:styleId="FontStyle15">
    <w:name w:val="Font Style15"/>
    <w:basedOn w:val="a0"/>
    <w:rsid w:val="007152C4"/>
    <w:rPr>
      <w:rFonts w:ascii="Sylfaen" w:hAnsi="Sylfaen" w:cs="Sylfaen"/>
      <w:b/>
      <w:bCs/>
      <w:spacing w:val="-20"/>
      <w:sz w:val="26"/>
      <w:szCs w:val="26"/>
    </w:rPr>
  </w:style>
  <w:style w:type="character" w:customStyle="1" w:styleId="FontStyle16">
    <w:name w:val="Font Style16"/>
    <w:basedOn w:val="a0"/>
    <w:rsid w:val="007152C4"/>
    <w:rPr>
      <w:rFonts w:ascii="Microsoft Sans Serif" w:hAnsi="Microsoft Sans Serif" w:cs="Microsoft Sans Serif"/>
      <w:b/>
      <w:bCs/>
      <w:i/>
      <w:iCs/>
      <w:sz w:val="18"/>
      <w:szCs w:val="18"/>
    </w:rPr>
  </w:style>
  <w:style w:type="character" w:customStyle="1" w:styleId="FontStyle17">
    <w:name w:val="Font Style17"/>
    <w:basedOn w:val="a0"/>
    <w:rsid w:val="007152C4"/>
    <w:rPr>
      <w:rFonts w:ascii="Sylfaen" w:hAnsi="Sylfaen" w:cs="Sylfaen"/>
      <w:sz w:val="18"/>
      <w:szCs w:val="18"/>
    </w:rPr>
  </w:style>
  <w:style w:type="character" w:customStyle="1" w:styleId="FontStyle70">
    <w:name w:val="Font Style70"/>
    <w:basedOn w:val="a0"/>
    <w:rsid w:val="007152C4"/>
    <w:rPr>
      <w:rFonts w:ascii="Sylfaen" w:hAnsi="Sylfaen" w:cs="Sylfaen"/>
      <w:i/>
      <w:iCs/>
      <w:spacing w:val="30"/>
      <w:sz w:val="20"/>
      <w:szCs w:val="20"/>
    </w:rPr>
  </w:style>
  <w:style w:type="paragraph" w:customStyle="1" w:styleId="Style12">
    <w:name w:val="Style12"/>
    <w:basedOn w:val="a"/>
    <w:rsid w:val="007152C4"/>
    <w:pPr>
      <w:widowControl w:val="0"/>
      <w:autoSpaceDE w:val="0"/>
      <w:autoSpaceDN w:val="0"/>
      <w:adjustRightInd w:val="0"/>
      <w:spacing w:line="240" w:lineRule="exact"/>
      <w:ind w:hanging="648"/>
    </w:pPr>
    <w:rPr>
      <w:rFonts w:ascii="Microsoft Sans Serif" w:hAnsi="Microsoft Sans Serif" w:cs="Microsoft Sans Serif"/>
    </w:rPr>
  </w:style>
  <w:style w:type="paragraph" w:customStyle="1" w:styleId="Style49">
    <w:name w:val="Style49"/>
    <w:basedOn w:val="a"/>
    <w:rsid w:val="007152C4"/>
    <w:pPr>
      <w:widowControl w:val="0"/>
      <w:autoSpaceDE w:val="0"/>
      <w:autoSpaceDN w:val="0"/>
      <w:adjustRightInd w:val="0"/>
    </w:pPr>
    <w:rPr>
      <w:rFonts w:ascii="Microsoft Sans Serif" w:hAnsi="Microsoft Sans Serif" w:cs="Microsoft Sans Serif"/>
    </w:rPr>
  </w:style>
  <w:style w:type="paragraph" w:customStyle="1" w:styleId="Style56">
    <w:name w:val="Style56"/>
    <w:basedOn w:val="a"/>
    <w:rsid w:val="007152C4"/>
    <w:pPr>
      <w:widowControl w:val="0"/>
      <w:autoSpaceDE w:val="0"/>
      <w:autoSpaceDN w:val="0"/>
      <w:adjustRightInd w:val="0"/>
      <w:spacing w:line="240" w:lineRule="exact"/>
      <w:ind w:firstLine="139"/>
    </w:pPr>
    <w:rPr>
      <w:rFonts w:ascii="Microsoft Sans Serif" w:hAnsi="Microsoft Sans Serif" w:cs="Microsoft Sans Serif"/>
    </w:rPr>
  </w:style>
  <w:style w:type="character" w:customStyle="1" w:styleId="FontStyle62">
    <w:name w:val="Font Style62"/>
    <w:basedOn w:val="a0"/>
    <w:rsid w:val="007152C4"/>
    <w:rPr>
      <w:rFonts w:ascii="Georgia" w:hAnsi="Georgia" w:cs="Georgia"/>
      <w:spacing w:val="-10"/>
      <w:sz w:val="14"/>
      <w:szCs w:val="14"/>
    </w:rPr>
  </w:style>
  <w:style w:type="character" w:customStyle="1" w:styleId="FontStyle63">
    <w:name w:val="Font Style63"/>
    <w:basedOn w:val="a0"/>
    <w:rsid w:val="007152C4"/>
    <w:rPr>
      <w:rFonts w:ascii="Sylfaen" w:hAnsi="Sylfaen" w:cs="Sylfaen"/>
      <w:b/>
      <w:bCs/>
      <w:sz w:val="10"/>
      <w:szCs w:val="10"/>
    </w:rPr>
  </w:style>
  <w:style w:type="character" w:customStyle="1" w:styleId="FontStyle64">
    <w:name w:val="Font Style64"/>
    <w:basedOn w:val="a0"/>
    <w:rsid w:val="007152C4"/>
    <w:rPr>
      <w:rFonts w:ascii="Sylfaen" w:hAnsi="Sylfaen" w:cs="Sylfaen"/>
      <w:i/>
      <w:iCs/>
      <w:spacing w:val="30"/>
      <w:sz w:val="18"/>
      <w:szCs w:val="18"/>
    </w:rPr>
  </w:style>
  <w:style w:type="character" w:customStyle="1" w:styleId="FontStyle65">
    <w:name w:val="Font Style65"/>
    <w:basedOn w:val="a0"/>
    <w:rsid w:val="007152C4"/>
    <w:rPr>
      <w:rFonts w:ascii="Sylfaen" w:hAnsi="Sylfaen" w:cs="Sylfaen"/>
      <w:i/>
      <w:iCs/>
      <w:smallCaps/>
      <w:spacing w:val="20"/>
      <w:sz w:val="20"/>
      <w:szCs w:val="20"/>
    </w:rPr>
  </w:style>
  <w:style w:type="character" w:customStyle="1" w:styleId="FontStyle66">
    <w:name w:val="Font Style66"/>
    <w:basedOn w:val="a0"/>
    <w:rsid w:val="007152C4"/>
    <w:rPr>
      <w:rFonts w:ascii="Sylfaen" w:hAnsi="Sylfaen" w:cs="Sylfaen"/>
      <w:i/>
      <w:iCs/>
      <w:smallCaps/>
      <w:spacing w:val="50"/>
      <w:sz w:val="20"/>
      <w:szCs w:val="20"/>
    </w:rPr>
  </w:style>
  <w:style w:type="character" w:customStyle="1" w:styleId="FontStyle69">
    <w:name w:val="Font Style69"/>
    <w:basedOn w:val="a0"/>
    <w:rsid w:val="007152C4"/>
    <w:rPr>
      <w:rFonts w:ascii="Candara" w:hAnsi="Candara" w:cs="Candara"/>
      <w:i/>
      <w:iCs/>
      <w:sz w:val="14"/>
      <w:szCs w:val="14"/>
    </w:rPr>
  </w:style>
  <w:style w:type="paragraph" w:styleId="af8">
    <w:name w:val="caption"/>
    <w:basedOn w:val="a"/>
    <w:next w:val="a"/>
    <w:qFormat/>
    <w:rsid w:val="007152C4"/>
    <w:pPr>
      <w:jc w:val="right"/>
    </w:pPr>
    <w:rPr>
      <w:sz w:val="28"/>
      <w:szCs w:val="20"/>
    </w:rPr>
  </w:style>
  <w:style w:type="paragraph" w:customStyle="1" w:styleId="ConsNonformat">
    <w:name w:val="ConsNonformat"/>
    <w:rsid w:val="007152C4"/>
    <w:pPr>
      <w:widowControl w:val="0"/>
      <w:autoSpaceDE w:val="0"/>
      <w:autoSpaceDN w:val="0"/>
      <w:adjustRightInd w:val="0"/>
    </w:pPr>
    <w:rPr>
      <w:rFonts w:ascii="Courier New" w:hAnsi="Courier New" w:cs="Courier New"/>
    </w:rPr>
  </w:style>
  <w:style w:type="paragraph" w:customStyle="1" w:styleId="ConsNormal">
    <w:name w:val="ConsNormal"/>
    <w:rsid w:val="007152C4"/>
    <w:pPr>
      <w:autoSpaceDE w:val="0"/>
      <w:autoSpaceDN w:val="0"/>
      <w:adjustRightInd w:val="0"/>
      <w:ind w:firstLine="720"/>
    </w:pPr>
    <w:rPr>
      <w:rFonts w:ascii="Arial" w:hAnsi="Arial"/>
    </w:rPr>
  </w:style>
  <w:style w:type="paragraph" w:customStyle="1" w:styleId="11">
    <w:name w:val="Звичайний1"/>
    <w:rsid w:val="007152C4"/>
    <w:pPr>
      <w:widowControl w:val="0"/>
      <w:ind w:firstLine="320"/>
      <w:jc w:val="both"/>
    </w:pPr>
    <w:rPr>
      <w:snapToGrid w:val="0"/>
    </w:rPr>
  </w:style>
  <w:style w:type="paragraph" w:styleId="HTML">
    <w:name w:val="HTML Preformatted"/>
    <w:aliases w:val="Стандартный HTML Знак"/>
    <w:basedOn w:val="a"/>
    <w:link w:val="HTML0"/>
    <w:rsid w:val="0071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2"/>
      <w:szCs w:val="22"/>
    </w:rPr>
  </w:style>
  <w:style w:type="character" w:customStyle="1" w:styleId="HTML0">
    <w:name w:val="Стандартний HTML Знак"/>
    <w:aliases w:val="Стандартный HTML Знак Знак"/>
    <w:basedOn w:val="a0"/>
    <w:link w:val="HTML"/>
    <w:rsid w:val="007152C4"/>
    <w:rPr>
      <w:rFonts w:ascii="Courier New" w:eastAsia="Calibri" w:hAnsi="Courier New" w:cs="Courier New"/>
      <w:sz w:val="22"/>
      <w:szCs w:val="22"/>
      <w:lang w:val="ru-RU" w:eastAsia="ru-RU" w:bidi="ar-SA"/>
    </w:rPr>
  </w:style>
  <w:style w:type="paragraph" w:customStyle="1" w:styleId="af9">
    <w:name w:val="ОбычныйТекст"/>
    <w:basedOn w:val="a"/>
    <w:rsid w:val="007152C4"/>
    <w:pPr>
      <w:spacing w:line="360" w:lineRule="auto"/>
      <w:ind w:firstLine="720"/>
      <w:jc w:val="both"/>
    </w:pPr>
    <w:rPr>
      <w:sz w:val="28"/>
      <w:szCs w:val="20"/>
    </w:rPr>
  </w:style>
  <w:style w:type="paragraph" w:customStyle="1" w:styleId="310">
    <w:name w:val="Основний текст з відступом 31"/>
    <w:basedOn w:val="a"/>
    <w:rsid w:val="007152C4"/>
    <w:pPr>
      <w:widowControl w:val="0"/>
      <w:spacing w:line="360" w:lineRule="auto"/>
      <w:ind w:firstLine="720"/>
      <w:jc w:val="both"/>
    </w:pPr>
    <w:rPr>
      <w:sz w:val="28"/>
      <w:szCs w:val="20"/>
    </w:rPr>
  </w:style>
  <w:style w:type="character" w:customStyle="1" w:styleId="afa">
    <w:name w:val="выделение"/>
    <w:basedOn w:val="a0"/>
    <w:rsid w:val="007152C4"/>
    <w:rPr>
      <w:b/>
      <w:bCs/>
      <w:color w:val="910025"/>
    </w:rPr>
  </w:style>
  <w:style w:type="character" w:customStyle="1" w:styleId="afb">
    <w:name w:val="пометка"/>
    <w:basedOn w:val="a0"/>
    <w:rsid w:val="007152C4"/>
    <w:rPr>
      <w:i/>
      <w:iCs/>
    </w:rPr>
  </w:style>
  <w:style w:type="paragraph" w:customStyle="1" w:styleId="afc">
    <w:name w:val="методичка"/>
    <w:basedOn w:val="a"/>
    <w:rsid w:val="007152C4"/>
    <w:pPr>
      <w:ind w:firstLine="28"/>
    </w:pPr>
    <w:rPr>
      <w:sz w:val="20"/>
      <w:szCs w:val="20"/>
    </w:rPr>
  </w:style>
  <w:style w:type="paragraph" w:customStyle="1" w:styleId="12">
    <w:name w:val="Обычный1"/>
    <w:rsid w:val="007152C4"/>
  </w:style>
  <w:style w:type="paragraph" w:customStyle="1" w:styleId="afd">
    <w:name w:val="Тема"/>
    <w:basedOn w:val="a"/>
    <w:rsid w:val="007152C4"/>
    <w:pPr>
      <w:spacing w:before="200"/>
      <w:jc w:val="center"/>
    </w:pPr>
    <w:rPr>
      <w:sz w:val="20"/>
      <w:szCs w:val="20"/>
    </w:rPr>
  </w:style>
  <w:style w:type="paragraph" w:customStyle="1" w:styleId="211">
    <w:name w:val="Основний текст 21"/>
    <w:basedOn w:val="a"/>
    <w:rsid w:val="000D3A57"/>
    <w:pPr>
      <w:widowControl w:val="0"/>
      <w:suppressAutoHyphens/>
      <w:spacing w:after="120" w:line="480" w:lineRule="auto"/>
    </w:pPr>
    <w:rPr>
      <w:lang w:eastAsia="ar-SA"/>
    </w:rPr>
  </w:style>
  <w:style w:type="paragraph" w:customStyle="1" w:styleId="xl24">
    <w:name w:val="xl24"/>
    <w:basedOn w:val="a"/>
    <w:rsid w:val="000D3A57"/>
    <w:pPr>
      <w:widowControl w:val="0"/>
      <w:pBdr>
        <w:bottom w:val="single" w:sz="1" w:space="0" w:color="000000"/>
        <w:right w:val="single" w:sz="1" w:space="0" w:color="000000"/>
      </w:pBdr>
      <w:suppressAutoHyphens/>
      <w:spacing w:before="100" w:after="100"/>
      <w:jc w:val="center"/>
    </w:pPr>
    <w:rPr>
      <w:rFonts w:eastAsia="Arial Unicode M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69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oleObject" Target="embeddings/oleObject3.bin"/><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2.png"/><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oleObject" Target="embeddings/oleObject1.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7703</Words>
  <Characters>43909</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vt:lpstr>
    </vt:vector>
  </TitlesOfParts>
  <Company>Марийскгражданпроект</Company>
  <LinksUpToDate>false</LinksUpToDate>
  <CharactersWithSpaces>51509</CharactersWithSpaces>
  <SharedDoc>false</SharedDoc>
  <HLinks>
    <vt:vector size="36" baseType="variant">
      <vt:variant>
        <vt:i4>8323180</vt:i4>
      </vt:variant>
      <vt:variant>
        <vt:i4>36</vt:i4>
      </vt:variant>
      <vt:variant>
        <vt:i4>0</vt:i4>
      </vt:variant>
      <vt:variant>
        <vt:i4>5</vt:i4>
      </vt:variant>
      <vt:variant>
        <vt:lpwstr>http://ru.wikipedia.org/wiki/%D0%9E%D1%80%D0%B3%D0%B0%D0%BD%D0%B8%D0%B7%D0%B0%D1%86%D0%B8%D1%8F</vt:lpwstr>
      </vt:variant>
      <vt:variant>
        <vt:lpwstr/>
      </vt:variant>
      <vt:variant>
        <vt:i4>5439559</vt:i4>
      </vt:variant>
      <vt:variant>
        <vt:i4>33</vt:i4>
      </vt:variant>
      <vt:variant>
        <vt:i4>0</vt:i4>
      </vt:variant>
      <vt:variant>
        <vt:i4>5</vt:i4>
      </vt:variant>
      <vt:variant>
        <vt:lpwstr>http://ru.wikipedia.org/wiki/%D0%90%D0%BA%D1%82%D0%B8%D0%B2%D1%8B</vt:lpwstr>
      </vt:variant>
      <vt:variant>
        <vt:lpwstr/>
      </vt:variant>
      <vt:variant>
        <vt:i4>7471192</vt:i4>
      </vt:variant>
      <vt:variant>
        <vt:i4>30</vt:i4>
      </vt:variant>
      <vt:variant>
        <vt:i4>0</vt:i4>
      </vt:variant>
      <vt:variant>
        <vt:i4>5</vt:i4>
      </vt:variant>
      <vt:variant>
        <vt:lpwstr>http://ru.wikipedia.org/wiki/%D0%A7%D0%B8%D1%81%D1%82%D0%B0%D1%8F_%D0%BF%D1%80%D0%B8%D0%B1%D1%8B%D0%BB%D1%8C</vt:lpwstr>
      </vt:variant>
      <vt:variant>
        <vt:lpwstr/>
      </vt:variant>
      <vt:variant>
        <vt:i4>524359</vt:i4>
      </vt:variant>
      <vt:variant>
        <vt:i4>27</vt:i4>
      </vt:variant>
      <vt:variant>
        <vt:i4>0</vt:i4>
      </vt:variant>
      <vt:variant>
        <vt:i4>5</vt:i4>
      </vt:variant>
      <vt:variant>
        <vt:lpwstr>http://ru.wikipedia.org/wiki/%D0%98%D0%B7%D0%B4%D0%B5%D1%80%D0%B6%D0%BA%D0%B8</vt:lpwstr>
      </vt:variant>
      <vt:variant>
        <vt:lpwstr/>
      </vt:variant>
      <vt:variant>
        <vt:i4>7995474</vt:i4>
      </vt:variant>
      <vt:variant>
        <vt:i4>24</vt:i4>
      </vt:variant>
      <vt:variant>
        <vt:i4>0</vt:i4>
      </vt:variant>
      <vt:variant>
        <vt:i4>5</vt:i4>
      </vt:variant>
      <vt:variant>
        <vt:lpwstr>http://ru.wikipedia.org/wiki/%D0%A6%D0%B5%D0%BD%D0%BE%D0%B2%D0%B0%D1%8F_%D0%BF%D0%BE%D0%BB%D0%B8%D1%82%D0%B8%D0%BA%D0%B0</vt:lpwstr>
      </vt:variant>
      <vt:variant>
        <vt:lpwstr/>
      </vt:variant>
      <vt:variant>
        <vt:i4>8323120</vt:i4>
      </vt:variant>
      <vt:variant>
        <vt:i4>21</vt:i4>
      </vt:variant>
      <vt:variant>
        <vt:i4>0</vt:i4>
      </vt:variant>
      <vt:variant>
        <vt:i4>5</vt:i4>
      </vt:variant>
      <vt:variant>
        <vt:lpwstr>http://ru.wikipedia.org/wiki/%D0%9F%D1%80%D0%B8%D0%B1%D1%8B%D0%BB%D1%8C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dc:title>
  <dc:subject/>
  <dc:creator>Руслан</dc:creator>
  <cp:keywords/>
  <dc:description/>
  <cp:lastModifiedBy>Irina</cp:lastModifiedBy>
  <cp:revision>2</cp:revision>
  <dcterms:created xsi:type="dcterms:W3CDTF">2014-08-01T14:10:00Z</dcterms:created>
  <dcterms:modified xsi:type="dcterms:W3CDTF">2014-08-01T14:10:00Z</dcterms:modified>
</cp:coreProperties>
</file>