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106" w:rsidRPr="002D1106" w:rsidRDefault="002D1106" w:rsidP="002D1106">
      <w:pPr>
        <w:jc w:val="center"/>
        <w:rPr>
          <w:b/>
          <w:sz w:val="32"/>
          <w:szCs w:val="32"/>
        </w:rPr>
      </w:pPr>
      <w:r w:rsidRPr="002D1106">
        <w:rPr>
          <w:b/>
          <w:sz w:val="32"/>
          <w:szCs w:val="32"/>
        </w:rPr>
        <w:t>Методические рекомендации для педагогов образовательных учреждений по профилактике основных групп заболеваний в условиях учебно-воспитательного процесса</w:t>
      </w:r>
    </w:p>
    <w:p w:rsidR="002D1106" w:rsidRPr="002D1106" w:rsidRDefault="002D1106" w:rsidP="002D1106">
      <w:pPr>
        <w:jc w:val="both"/>
        <w:rPr>
          <w:b/>
          <w:sz w:val="28"/>
          <w:szCs w:val="28"/>
        </w:rPr>
      </w:pPr>
    </w:p>
    <w:p w:rsidR="000D6B97" w:rsidRPr="002D1106" w:rsidRDefault="002D1106" w:rsidP="00AF3E9A">
      <w:pPr>
        <w:spacing w:before="100" w:beforeAutospacing="1" w:after="100" w:afterAutospacing="1"/>
        <w:jc w:val="both"/>
        <w:outlineLvl w:val="0"/>
        <w:rPr>
          <w:color w:val="000000"/>
          <w:sz w:val="28"/>
          <w:szCs w:val="28"/>
        </w:rPr>
      </w:pPr>
      <w:r w:rsidRPr="002D1106">
        <w:rPr>
          <w:b/>
          <w:bCs/>
          <w:color w:val="000000"/>
          <w:sz w:val="28"/>
          <w:szCs w:val="28"/>
        </w:rPr>
        <w:t xml:space="preserve">                                                     </w:t>
      </w:r>
      <w:r>
        <w:rPr>
          <w:b/>
          <w:bCs/>
          <w:color w:val="000000"/>
          <w:sz w:val="28"/>
          <w:szCs w:val="28"/>
        </w:rPr>
        <w:t>ПРЕДИСЛОВИЕ</w:t>
      </w:r>
    </w:p>
    <w:p w:rsidR="001A3AC3" w:rsidRPr="002D1106" w:rsidRDefault="000D6B97" w:rsidP="002D1106">
      <w:pPr>
        <w:spacing w:beforeAutospacing="1" w:after="100" w:afterAutospacing="1"/>
        <w:ind w:firstLine="708"/>
        <w:jc w:val="both"/>
        <w:rPr>
          <w:color w:val="000000"/>
          <w:sz w:val="28"/>
          <w:szCs w:val="28"/>
        </w:rPr>
      </w:pPr>
      <w:r w:rsidRPr="002D1106">
        <w:rPr>
          <w:color w:val="000000"/>
          <w:sz w:val="28"/>
          <w:szCs w:val="28"/>
        </w:rPr>
        <w:t>В Российско</w:t>
      </w:r>
      <w:r w:rsidR="001A3AC3" w:rsidRPr="002D1106">
        <w:rPr>
          <w:color w:val="000000"/>
          <w:sz w:val="28"/>
          <w:szCs w:val="28"/>
        </w:rPr>
        <w:t>й Федерации, в целом, и в Костроме</w:t>
      </w:r>
      <w:r w:rsidRPr="002D1106">
        <w:rPr>
          <w:color w:val="000000"/>
          <w:sz w:val="28"/>
          <w:szCs w:val="28"/>
        </w:rPr>
        <w:t xml:space="preserve">, в частности, наблюдаются негативные тенденции, отражающиеся на здоровье нации в целом. До настоящего времени регистрируют превалирование естественной убыли населения над его воспроизводством и уменьшение числа здоровых, особенно среди школьников. </w:t>
      </w:r>
      <w:r w:rsidR="001A3AC3" w:rsidRPr="002D1106">
        <w:rPr>
          <w:color w:val="000000"/>
          <w:sz w:val="28"/>
          <w:szCs w:val="28"/>
        </w:rPr>
        <w:t xml:space="preserve"> </w:t>
      </w:r>
      <w:r w:rsidRPr="002D1106">
        <w:rPr>
          <w:color w:val="000000"/>
          <w:sz w:val="28"/>
          <w:szCs w:val="28"/>
        </w:rPr>
        <w:t xml:space="preserve"> Между тем, многих проблем со здоровьем подрастающего поколения можно было бы избежать, если своевременно проводить обучение школьников здоровому образу жизни. Как показывает зарубежный опыт, просветительские программы, направленные на профилактику заболеваний, связанных с изменением поведения индивидуума, не только позволяют улучшить состояние здоровья детей и подростков, но и уменьшить их заболеваемость в дальнейшем. </w:t>
      </w:r>
    </w:p>
    <w:p w:rsidR="000D6B97" w:rsidRPr="002D1106" w:rsidRDefault="000D6B97" w:rsidP="002D1106">
      <w:pPr>
        <w:spacing w:beforeAutospacing="1" w:after="100" w:afterAutospacing="1"/>
        <w:ind w:firstLine="708"/>
        <w:jc w:val="both"/>
        <w:rPr>
          <w:color w:val="000000"/>
          <w:sz w:val="28"/>
          <w:szCs w:val="28"/>
        </w:rPr>
      </w:pPr>
      <w:r w:rsidRPr="002D1106">
        <w:rPr>
          <w:color w:val="000000"/>
          <w:sz w:val="28"/>
          <w:szCs w:val="28"/>
        </w:rPr>
        <w:t>Не случайно один из национальных проектов России пос</w:t>
      </w:r>
      <w:r w:rsidR="001A3AC3" w:rsidRPr="002D1106">
        <w:rPr>
          <w:color w:val="000000"/>
          <w:sz w:val="28"/>
          <w:szCs w:val="28"/>
        </w:rPr>
        <w:t>вящен здравоохранению. Его неотъ</w:t>
      </w:r>
      <w:r w:rsidRPr="002D1106">
        <w:rPr>
          <w:color w:val="000000"/>
          <w:sz w:val="28"/>
          <w:szCs w:val="28"/>
        </w:rPr>
        <w:t xml:space="preserve">емлемой составляющей является пропаганда здорового образа жизни. Президент РФ В.В. Путин отметил: «В современных условиях охрана здоровья и пропаганда здорового образа жизни – это проблема государственного масштаба». Известно, что одним из эффективных методов формирования здорового образа жизни, является реализация обучающих и психологических программ по проблемам, связанным со здоровьем, через предметное обучение, классные часы, внеклассную работу, проектно-исследовательскую деятельность. С одной стороны это связано с тем, что здоровый образ жизни предполагает формирование целого ряда привычек и стереотипов в поведении, которые легче правильно выработать в детском и подростковом возрасте, чем в дальнейшем исправлять во взрослом. С другой стороны, через школьное обучение проходят практически все дети и подростки на территории Российской Федерации. </w:t>
      </w:r>
      <w:r w:rsidR="001A3AC3" w:rsidRPr="002D1106">
        <w:rPr>
          <w:color w:val="000000"/>
          <w:sz w:val="28"/>
          <w:szCs w:val="28"/>
        </w:rPr>
        <w:t xml:space="preserve"> </w:t>
      </w:r>
    </w:p>
    <w:p w:rsidR="007F0F87" w:rsidRPr="002D1106" w:rsidRDefault="007F0F87" w:rsidP="002D1106">
      <w:pPr>
        <w:spacing w:before="100" w:beforeAutospacing="1" w:after="100" w:afterAutospacing="1"/>
        <w:jc w:val="both"/>
        <w:rPr>
          <w:color w:val="000000"/>
          <w:sz w:val="28"/>
          <w:szCs w:val="28"/>
        </w:rPr>
      </w:pPr>
      <w:r w:rsidRPr="002D1106">
        <w:rPr>
          <w:color w:val="000000"/>
          <w:sz w:val="28"/>
          <w:szCs w:val="28"/>
        </w:rPr>
        <w:t xml:space="preserve">В настоящее время для большинства россиян наибольшую ценность в жизни представляют: </w:t>
      </w:r>
    </w:p>
    <w:p w:rsidR="007F0F87" w:rsidRPr="002D1106" w:rsidRDefault="007F0F87" w:rsidP="002D1106">
      <w:pPr>
        <w:numPr>
          <w:ilvl w:val="0"/>
          <w:numId w:val="2"/>
        </w:numPr>
        <w:spacing w:before="100" w:beforeAutospacing="1" w:after="100" w:afterAutospacing="1"/>
        <w:jc w:val="both"/>
        <w:rPr>
          <w:color w:val="000000"/>
          <w:sz w:val="28"/>
          <w:szCs w:val="28"/>
        </w:rPr>
      </w:pPr>
      <w:r w:rsidRPr="002D1106">
        <w:rPr>
          <w:color w:val="000000"/>
          <w:sz w:val="28"/>
          <w:szCs w:val="28"/>
        </w:rPr>
        <w:t xml:space="preserve">благополучие семьи - 40%, </w:t>
      </w:r>
    </w:p>
    <w:p w:rsidR="007F0F87" w:rsidRPr="002D1106" w:rsidRDefault="007F0F87" w:rsidP="002D1106">
      <w:pPr>
        <w:numPr>
          <w:ilvl w:val="0"/>
          <w:numId w:val="2"/>
        </w:numPr>
        <w:spacing w:before="100" w:beforeAutospacing="1" w:after="100" w:afterAutospacing="1"/>
        <w:jc w:val="both"/>
        <w:rPr>
          <w:color w:val="000000"/>
          <w:sz w:val="28"/>
          <w:szCs w:val="28"/>
        </w:rPr>
      </w:pPr>
      <w:r w:rsidRPr="002D1106">
        <w:rPr>
          <w:color w:val="000000"/>
          <w:sz w:val="28"/>
          <w:szCs w:val="28"/>
        </w:rPr>
        <w:t xml:space="preserve">благополучие и процветание страны - 39%, </w:t>
      </w:r>
    </w:p>
    <w:p w:rsidR="007F0F87" w:rsidRPr="002D1106" w:rsidRDefault="007F0F87" w:rsidP="002D1106">
      <w:pPr>
        <w:numPr>
          <w:ilvl w:val="0"/>
          <w:numId w:val="2"/>
        </w:numPr>
        <w:spacing w:before="100" w:beforeAutospacing="1" w:after="100" w:afterAutospacing="1"/>
        <w:jc w:val="both"/>
        <w:rPr>
          <w:color w:val="000000"/>
          <w:sz w:val="28"/>
          <w:szCs w:val="28"/>
        </w:rPr>
      </w:pPr>
      <w:r w:rsidRPr="002D1106">
        <w:rPr>
          <w:color w:val="000000"/>
          <w:sz w:val="28"/>
          <w:szCs w:val="28"/>
        </w:rPr>
        <w:t xml:space="preserve">соблюдение закона и порядка, безопасность - 38%, </w:t>
      </w:r>
    </w:p>
    <w:p w:rsidR="007F0F87" w:rsidRPr="002D1106" w:rsidRDefault="007F0F87" w:rsidP="002D1106">
      <w:pPr>
        <w:numPr>
          <w:ilvl w:val="0"/>
          <w:numId w:val="2"/>
        </w:numPr>
        <w:spacing w:before="100" w:beforeAutospacing="1" w:after="100" w:afterAutospacing="1"/>
        <w:jc w:val="both"/>
        <w:rPr>
          <w:color w:val="000000"/>
          <w:sz w:val="28"/>
          <w:szCs w:val="28"/>
        </w:rPr>
      </w:pPr>
      <w:r w:rsidRPr="002D1106">
        <w:rPr>
          <w:color w:val="000000"/>
          <w:sz w:val="28"/>
          <w:szCs w:val="28"/>
        </w:rPr>
        <w:t xml:space="preserve">социальное и экономическое благополучие – 37%, </w:t>
      </w:r>
    </w:p>
    <w:p w:rsidR="007F0F87" w:rsidRPr="002D1106" w:rsidRDefault="007F0F87" w:rsidP="002D1106">
      <w:pPr>
        <w:numPr>
          <w:ilvl w:val="0"/>
          <w:numId w:val="2"/>
        </w:numPr>
        <w:spacing w:before="100" w:beforeAutospacing="1" w:after="100" w:afterAutospacing="1"/>
        <w:jc w:val="both"/>
        <w:rPr>
          <w:color w:val="000000"/>
          <w:sz w:val="28"/>
          <w:szCs w:val="28"/>
        </w:rPr>
      </w:pPr>
      <w:r w:rsidRPr="002D1106">
        <w:rPr>
          <w:color w:val="000000"/>
          <w:sz w:val="28"/>
          <w:szCs w:val="28"/>
        </w:rPr>
        <w:t xml:space="preserve">хорошее здоровье - 26%. </w:t>
      </w:r>
    </w:p>
    <w:p w:rsidR="007F0F87" w:rsidRPr="002D1106" w:rsidRDefault="007F0F87" w:rsidP="002D1106">
      <w:pPr>
        <w:spacing w:before="100" w:beforeAutospacing="1" w:after="100" w:afterAutospacing="1"/>
        <w:jc w:val="both"/>
        <w:rPr>
          <w:color w:val="000000"/>
          <w:sz w:val="28"/>
          <w:szCs w:val="28"/>
        </w:rPr>
      </w:pPr>
      <w:r w:rsidRPr="002D1106">
        <w:rPr>
          <w:color w:val="000000"/>
          <w:sz w:val="28"/>
          <w:szCs w:val="28"/>
        </w:rPr>
        <w:t xml:space="preserve">Характерно, что при проведении аналогичных опросов в развитых странах, большинство респондентов на первое место ставят личное здоровье, понимая, что без него ничто другое невозможно. </w:t>
      </w:r>
    </w:p>
    <w:p w:rsidR="00AC5C08" w:rsidRPr="002D1106" w:rsidRDefault="00AC5C08" w:rsidP="002D1106">
      <w:pPr>
        <w:spacing w:before="100" w:beforeAutospacing="1" w:after="100" w:afterAutospacing="1"/>
        <w:jc w:val="both"/>
        <w:rPr>
          <w:color w:val="000000"/>
          <w:sz w:val="28"/>
          <w:szCs w:val="28"/>
        </w:rPr>
      </w:pPr>
      <w:r w:rsidRPr="002D1106">
        <w:rPr>
          <w:color w:val="000000"/>
          <w:sz w:val="28"/>
          <w:szCs w:val="28"/>
        </w:rPr>
        <w:t>Основные составляющие здорового образа жизни:</w:t>
      </w:r>
    </w:p>
    <w:p w:rsidR="00AC5C08" w:rsidRPr="002D1106" w:rsidRDefault="00AC5C08" w:rsidP="002D1106">
      <w:pPr>
        <w:numPr>
          <w:ilvl w:val="0"/>
          <w:numId w:val="36"/>
        </w:numPr>
        <w:spacing w:before="100" w:beforeAutospacing="1" w:after="100" w:afterAutospacing="1"/>
        <w:jc w:val="both"/>
        <w:rPr>
          <w:color w:val="000000"/>
          <w:sz w:val="28"/>
          <w:szCs w:val="28"/>
        </w:rPr>
      </w:pPr>
      <w:r w:rsidRPr="002D1106">
        <w:rPr>
          <w:color w:val="000000"/>
          <w:sz w:val="28"/>
          <w:szCs w:val="28"/>
        </w:rPr>
        <w:t>Физическое благополучие: двигательная активность, закаливание, чередование труда и отдыха, рациональное распределение учебной нагрузки, рациональное питание, личная гигиена, профилактические прививки.</w:t>
      </w:r>
    </w:p>
    <w:p w:rsidR="00AC5C08" w:rsidRPr="002D1106" w:rsidRDefault="00AC5C08" w:rsidP="002D1106">
      <w:pPr>
        <w:numPr>
          <w:ilvl w:val="0"/>
          <w:numId w:val="36"/>
        </w:numPr>
        <w:spacing w:before="100" w:beforeAutospacing="1" w:after="100" w:afterAutospacing="1"/>
        <w:jc w:val="both"/>
        <w:rPr>
          <w:color w:val="000000"/>
          <w:sz w:val="28"/>
          <w:szCs w:val="28"/>
        </w:rPr>
      </w:pPr>
      <w:r w:rsidRPr="002D1106">
        <w:rPr>
          <w:color w:val="000000"/>
          <w:sz w:val="28"/>
          <w:szCs w:val="28"/>
        </w:rPr>
        <w:t>Душевное благополучие: умение управлять своим эмолциональным состоянием, определение цели в жизни, выбор профессии, разнообразие форм деятельности.</w:t>
      </w:r>
    </w:p>
    <w:p w:rsidR="00AC5C08" w:rsidRPr="002D1106" w:rsidRDefault="00AC5C08" w:rsidP="002D1106">
      <w:pPr>
        <w:numPr>
          <w:ilvl w:val="0"/>
          <w:numId w:val="36"/>
        </w:numPr>
        <w:spacing w:before="100" w:beforeAutospacing="1" w:after="100" w:afterAutospacing="1"/>
        <w:jc w:val="both"/>
        <w:rPr>
          <w:color w:val="000000"/>
          <w:sz w:val="28"/>
          <w:szCs w:val="28"/>
        </w:rPr>
      </w:pPr>
      <w:r w:rsidRPr="002D1106">
        <w:rPr>
          <w:color w:val="000000"/>
          <w:sz w:val="28"/>
          <w:szCs w:val="28"/>
        </w:rPr>
        <w:t>Социальное благополучие: успешное образование, оценка коллективом результатов труда, принятие законов общества, наличие микроколлектива для близкого общения, формирование психологической защиты от угрозы насилия.</w:t>
      </w:r>
    </w:p>
    <w:p w:rsidR="00AC5C08" w:rsidRPr="002D1106" w:rsidRDefault="00AC5C08" w:rsidP="002D1106">
      <w:pPr>
        <w:spacing w:before="100" w:beforeAutospacing="1" w:after="100" w:afterAutospacing="1"/>
        <w:jc w:val="both"/>
        <w:rPr>
          <w:color w:val="000000"/>
          <w:sz w:val="28"/>
          <w:szCs w:val="28"/>
        </w:rPr>
      </w:pPr>
      <w:r w:rsidRPr="002D1106">
        <w:rPr>
          <w:color w:val="000000"/>
          <w:sz w:val="28"/>
          <w:szCs w:val="28"/>
        </w:rPr>
        <w:t>Основные факторы, воздействующие на здоровье человека:</w:t>
      </w:r>
    </w:p>
    <w:p w:rsidR="00AC5C08" w:rsidRPr="002D1106" w:rsidRDefault="00AC5C08" w:rsidP="002D1106">
      <w:pPr>
        <w:numPr>
          <w:ilvl w:val="0"/>
          <w:numId w:val="37"/>
        </w:numPr>
        <w:spacing w:before="100" w:beforeAutospacing="1" w:after="100" w:afterAutospacing="1"/>
        <w:jc w:val="both"/>
        <w:rPr>
          <w:color w:val="000000"/>
          <w:sz w:val="28"/>
          <w:szCs w:val="28"/>
        </w:rPr>
      </w:pPr>
      <w:r w:rsidRPr="002D1106">
        <w:rPr>
          <w:color w:val="000000"/>
          <w:sz w:val="28"/>
          <w:szCs w:val="28"/>
        </w:rPr>
        <w:t>Природная среда: электрические и магнитные поля, солнечная активность, гравитационные вариации и другие космические явления, вариации атмосферного давления, изменения в озоновом слое, изменения состава атмосферы, катастрофы природного характера.</w:t>
      </w:r>
    </w:p>
    <w:p w:rsidR="00AC5C08" w:rsidRPr="002D1106" w:rsidRDefault="00AC5C08" w:rsidP="002D1106">
      <w:pPr>
        <w:numPr>
          <w:ilvl w:val="0"/>
          <w:numId w:val="37"/>
        </w:numPr>
        <w:spacing w:before="100" w:beforeAutospacing="1" w:after="100" w:afterAutospacing="1"/>
        <w:jc w:val="both"/>
        <w:rPr>
          <w:color w:val="000000"/>
          <w:sz w:val="28"/>
          <w:szCs w:val="28"/>
        </w:rPr>
      </w:pPr>
      <w:r w:rsidRPr="002D1106">
        <w:rPr>
          <w:color w:val="000000"/>
          <w:sz w:val="28"/>
          <w:szCs w:val="28"/>
        </w:rPr>
        <w:t>Антропогенная среда: загрязнение и заражение биосферы, генерация электрических и магнитных полей, вибрации, акустические излучения, катастрофы техногенного характера.</w:t>
      </w:r>
    </w:p>
    <w:p w:rsidR="00AC5C08" w:rsidRPr="002D1106" w:rsidRDefault="00AC5C08" w:rsidP="002D1106">
      <w:pPr>
        <w:numPr>
          <w:ilvl w:val="0"/>
          <w:numId w:val="37"/>
        </w:numPr>
        <w:spacing w:before="100" w:beforeAutospacing="1" w:after="100" w:afterAutospacing="1"/>
        <w:jc w:val="both"/>
        <w:rPr>
          <w:color w:val="000000"/>
          <w:sz w:val="28"/>
          <w:szCs w:val="28"/>
        </w:rPr>
      </w:pPr>
      <w:r w:rsidRPr="002D1106">
        <w:rPr>
          <w:color w:val="000000"/>
          <w:sz w:val="28"/>
          <w:szCs w:val="28"/>
        </w:rPr>
        <w:t>Социальная среда: цивилизация, быт, ритмы жизни; власти, государственная политика, пресса, администрация, общественное мнение, криминальные структуры; рост населения, увеличение числа мегаполисов; войны, массовые волнения, социальные потрясения.</w:t>
      </w:r>
    </w:p>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Первичная профилактика</w:t>
      </w:r>
      <w:r w:rsidR="00AC5C08" w:rsidRPr="002D1106">
        <w:rPr>
          <w:color w:val="000000"/>
          <w:sz w:val="28"/>
          <w:szCs w:val="28"/>
        </w:rPr>
        <w:t xml:space="preserve"> по формированию здорового образа жизни</w:t>
      </w:r>
      <w:r w:rsidRPr="002D1106">
        <w:rPr>
          <w:color w:val="000000"/>
          <w:sz w:val="28"/>
          <w:szCs w:val="28"/>
        </w:rPr>
        <w:t xml:space="preserve"> включает в себя: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Принятие мер по снижению влияния на организм человека вредных факторов;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Формирование здорового образа жизни: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создание и поддержание постоянно действующей информационно-пропагандистской системы, направленной на повышение уровня знаний всех категорий населения о влиянии на здоровье всех негативных факторов, а также путей и возможностей уменьшения этого влияния,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санитарно-гигиеническое воспитание,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снижение распространенности курения и потребления табачных изделий, снижение потребления алкоголя, профилактика потребления наркотиков и наркотических средств,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обучение правильному отдыху,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привлечение населения к занятиям физической культурой, туризмом и спортом, повышение доступности этих видов оздоровления;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Выявление в ходе проведения профилактических медицинских осмотров вредных для здоровья факторов и принятие мер по их устранению;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Проведение иммунопрофилактики различных групп населения;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Формирование комплекса мер по предупреждению развития соматических и психических заболеваний и травм; </w:t>
      </w:r>
    </w:p>
    <w:p w:rsidR="000D6B97" w:rsidRPr="002D1106" w:rsidRDefault="000D6B97" w:rsidP="002D1106">
      <w:pPr>
        <w:numPr>
          <w:ilvl w:val="0"/>
          <w:numId w:val="3"/>
        </w:numPr>
        <w:spacing w:before="100" w:beforeAutospacing="1" w:after="100" w:afterAutospacing="1"/>
        <w:jc w:val="both"/>
        <w:rPr>
          <w:color w:val="000000"/>
          <w:sz w:val="28"/>
          <w:szCs w:val="28"/>
        </w:rPr>
      </w:pPr>
      <w:r w:rsidRPr="002D1106">
        <w:rPr>
          <w:color w:val="000000"/>
          <w:sz w:val="28"/>
          <w:szCs w:val="28"/>
        </w:rPr>
        <w:t xml:space="preserve">Оздоровление населения, находящегося под воздействием неблагоприятных для здоровья факторов с применением мер медицинского и немедицинского характера. </w:t>
      </w:r>
    </w:p>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В этой связи само понятие «здоровый образ жизни» меняет свое содержание. Оно начинает включать в себя изменение отношения индивидуума к состоянию личного здоровья, осознание индивидуумом здоровья как одной из ценностей, изменение отношения общества в целом к состоянию общественного здоровья. В данном ключе можно выделить следующие основные составляющие здорового образа жизни: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Рациональное питание;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Оптимальная физическая активность;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Гигиенические мероприятия;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Отказ от вредных привычек;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Охрана репродуктивного здоровья;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Профилактика инфекционных заболеваний;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Профилактика хронических неинфекционных заболеваний; </w:t>
      </w:r>
    </w:p>
    <w:p w:rsidR="000D6B97" w:rsidRPr="002D1106" w:rsidRDefault="000D6B97" w:rsidP="002D1106">
      <w:pPr>
        <w:numPr>
          <w:ilvl w:val="0"/>
          <w:numId w:val="4"/>
        </w:numPr>
        <w:spacing w:before="100" w:beforeAutospacing="1" w:after="100" w:afterAutospacing="1"/>
        <w:jc w:val="both"/>
        <w:rPr>
          <w:color w:val="000000"/>
          <w:sz w:val="28"/>
          <w:szCs w:val="28"/>
        </w:rPr>
      </w:pPr>
      <w:r w:rsidRPr="002D1106">
        <w:rPr>
          <w:color w:val="000000"/>
          <w:sz w:val="28"/>
          <w:szCs w:val="28"/>
        </w:rPr>
        <w:t xml:space="preserve">Реабилитационные мероприятия. </w:t>
      </w:r>
    </w:p>
    <w:p w:rsidR="000D6B97" w:rsidRPr="002D1106" w:rsidRDefault="00AC5C08" w:rsidP="002D1106">
      <w:pPr>
        <w:spacing w:before="100" w:beforeAutospacing="1" w:after="100" w:afterAutospacing="1"/>
        <w:jc w:val="both"/>
        <w:rPr>
          <w:color w:val="000000"/>
          <w:sz w:val="28"/>
          <w:szCs w:val="28"/>
        </w:rPr>
      </w:pPr>
      <w:r w:rsidRPr="002D1106">
        <w:rPr>
          <w:color w:val="000000"/>
          <w:sz w:val="28"/>
          <w:szCs w:val="28"/>
        </w:rPr>
        <w:t xml:space="preserve"> </w:t>
      </w:r>
    </w:p>
    <w:p w:rsidR="000D6B97" w:rsidRPr="002D1106" w:rsidRDefault="002D1106" w:rsidP="00AF3E9A">
      <w:pPr>
        <w:spacing w:before="100" w:beforeAutospacing="1" w:after="100" w:afterAutospacing="1"/>
        <w:ind w:firstLine="360"/>
        <w:jc w:val="center"/>
        <w:outlineLvl w:val="0"/>
        <w:rPr>
          <w:color w:val="000000"/>
          <w:sz w:val="28"/>
          <w:szCs w:val="28"/>
        </w:rPr>
      </w:pPr>
      <w:r>
        <w:rPr>
          <w:b/>
          <w:bCs/>
          <w:color w:val="000000"/>
          <w:sz w:val="28"/>
          <w:szCs w:val="28"/>
        </w:rPr>
        <w:t>ОСНОВЫ РАЦИОНАЛЬНОГО ПИТАНИЯ</w:t>
      </w:r>
    </w:p>
    <w:p w:rsidR="000D6B97" w:rsidRPr="002D1106" w:rsidRDefault="000D6B97" w:rsidP="002D1106">
      <w:pPr>
        <w:spacing w:before="100" w:beforeAutospacing="1" w:after="100" w:afterAutospacing="1"/>
        <w:ind w:firstLine="360"/>
        <w:jc w:val="both"/>
        <w:rPr>
          <w:color w:val="000000"/>
          <w:sz w:val="28"/>
          <w:szCs w:val="28"/>
        </w:rPr>
      </w:pPr>
      <w:r w:rsidRPr="002D1106">
        <w:rPr>
          <w:color w:val="000000"/>
          <w:sz w:val="28"/>
          <w:szCs w:val="28"/>
        </w:rPr>
        <w:t xml:space="preserve">Школы представляют собой жизненно важную среду, используя которую можно оказывать влияние на процесс правильного питания и формировать у школьников верные навыки и стереотипы в данном вопросе. В школах существуют более эффективные возможности, чем где-либо еще, для проведения работы по охране здоровья и здоровому питанию. Именно школьный возраст является тем периодом, когда происходит основное развитие ребенка и формируется образ жизни, включая тип питания. </w:t>
      </w:r>
    </w:p>
    <w:p w:rsidR="000D6B97" w:rsidRPr="002D1106" w:rsidRDefault="000D6B97" w:rsidP="002D1106">
      <w:pPr>
        <w:spacing w:before="100" w:beforeAutospacing="1" w:after="100" w:afterAutospacing="1"/>
        <w:ind w:firstLine="360"/>
        <w:jc w:val="both"/>
        <w:rPr>
          <w:color w:val="000000"/>
          <w:sz w:val="28"/>
          <w:szCs w:val="28"/>
        </w:rPr>
      </w:pPr>
      <w:r w:rsidRPr="002D1106">
        <w:rPr>
          <w:color w:val="000000"/>
          <w:sz w:val="28"/>
          <w:szCs w:val="28"/>
        </w:rPr>
        <w:t xml:space="preserve">Организованное школьное питание регламентируется санитарными правилами и нормами, и поэтому в значительной степени удовлетворяет принципам рационального питания. Основные проблемы питания школьников связаны с нарушением режима питания вне стен школы, с частым посещением ресторанов фаст-фуд, злоупотреблением чипсами, сухариками, конфетами, шоколадными батончиками и т.д. Обычно это связано с недостаточной информированностью и/или попустительством со стороны родителей. </w:t>
      </w:r>
    </w:p>
    <w:p w:rsidR="000D6B97" w:rsidRPr="002D1106" w:rsidRDefault="000D6B97" w:rsidP="002D1106">
      <w:pPr>
        <w:spacing w:before="100" w:beforeAutospacing="1" w:after="100" w:afterAutospacing="1"/>
        <w:ind w:firstLine="360"/>
        <w:jc w:val="both"/>
        <w:rPr>
          <w:color w:val="000000"/>
          <w:sz w:val="28"/>
          <w:szCs w:val="28"/>
        </w:rPr>
      </w:pPr>
      <w:r w:rsidRPr="002D1106">
        <w:rPr>
          <w:color w:val="000000"/>
          <w:sz w:val="28"/>
          <w:szCs w:val="28"/>
        </w:rPr>
        <w:t xml:space="preserve">Организация рационального питания школьников может позволить достигнуть следующих основных целей: </w:t>
      </w:r>
    </w:p>
    <w:p w:rsidR="000D6B97" w:rsidRPr="002D1106" w:rsidRDefault="000D6B97" w:rsidP="002D1106">
      <w:pPr>
        <w:numPr>
          <w:ilvl w:val="0"/>
          <w:numId w:val="8"/>
        </w:numPr>
        <w:spacing w:before="100" w:beforeAutospacing="1" w:after="100" w:afterAutospacing="1"/>
        <w:jc w:val="both"/>
        <w:rPr>
          <w:color w:val="000000"/>
          <w:sz w:val="28"/>
          <w:szCs w:val="28"/>
        </w:rPr>
      </w:pPr>
      <w:r w:rsidRPr="002D1106">
        <w:rPr>
          <w:color w:val="000000"/>
          <w:sz w:val="28"/>
          <w:szCs w:val="28"/>
        </w:rPr>
        <w:t xml:space="preserve">рост учебного потенциала детей и подростков; </w:t>
      </w:r>
    </w:p>
    <w:p w:rsidR="000D6B97" w:rsidRPr="002D1106" w:rsidRDefault="000D6B97" w:rsidP="002D1106">
      <w:pPr>
        <w:numPr>
          <w:ilvl w:val="0"/>
          <w:numId w:val="8"/>
        </w:numPr>
        <w:spacing w:before="100" w:beforeAutospacing="1" w:after="100" w:afterAutospacing="1"/>
        <w:jc w:val="both"/>
        <w:rPr>
          <w:color w:val="000000"/>
          <w:sz w:val="28"/>
          <w:szCs w:val="28"/>
        </w:rPr>
      </w:pPr>
      <w:r w:rsidRPr="002D1106">
        <w:rPr>
          <w:color w:val="000000"/>
          <w:sz w:val="28"/>
          <w:szCs w:val="28"/>
        </w:rPr>
        <w:t xml:space="preserve">улучшение состояния здоровья школьников, уменьшение случаев ожирения, дистрофии и других заболеваний, связанных с питанием, а в перспективе – улучшение репродуктивного здоровья; </w:t>
      </w:r>
    </w:p>
    <w:p w:rsidR="000D6B97" w:rsidRPr="002D1106" w:rsidRDefault="000D6B97" w:rsidP="002D1106">
      <w:pPr>
        <w:numPr>
          <w:ilvl w:val="0"/>
          <w:numId w:val="8"/>
        </w:numPr>
        <w:spacing w:before="100" w:beforeAutospacing="1" w:after="100" w:afterAutospacing="1"/>
        <w:jc w:val="both"/>
        <w:rPr>
          <w:color w:val="000000"/>
          <w:sz w:val="28"/>
          <w:szCs w:val="28"/>
        </w:rPr>
      </w:pPr>
      <w:r w:rsidRPr="002D1106">
        <w:rPr>
          <w:color w:val="000000"/>
          <w:sz w:val="28"/>
          <w:szCs w:val="28"/>
        </w:rPr>
        <w:t xml:space="preserve">снижение риска развития сердечно-сосудистых, эндокринных, желудочно-кишечных заболеваний, а также рака в период обучения в школе и в течение дальнейшей жизни; </w:t>
      </w:r>
    </w:p>
    <w:p w:rsidR="000D6B97" w:rsidRPr="002D1106" w:rsidRDefault="000D6B97" w:rsidP="002D1106">
      <w:pPr>
        <w:numPr>
          <w:ilvl w:val="0"/>
          <w:numId w:val="8"/>
        </w:numPr>
        <w:spacing w:before="100" w:beforeAutospacing="1" w:after="100" w:afterAutospacing="1"/>
        <w:jc w:val="both"/>
        <w:rPr>
          <w:color w:val="000000"/>
          <w:sz w:val="28"/>
          <w:szCs w:val="28"/>
        </w:rPr>
      </w:pPr>
      <w:r w:rsidRPr="002D1106">
        <w:rPr>
          <w:color w:val="000000"/>
          <w:sz w:val="28"/>
          <w:szCs w:val="28"/>
        </w:rPr>
        <w:t xml:space="preserve">улучшение успеваемости школьников; </w:t>
      </w:r>
    </w:p>
    <w:p w:rsidR="000D6B97" w:rsidRPr="002D1106" w:rsidRDefault="000D6B97" w:rsidP="002D1106">
      <w:pPr>
        <w:numPr>
          <w:ilvl w:val="0"/>
          <w:numId w:val="8"/>
        </w:numPr>
        <w:spacing w:before="100" w:beforeAutospacing="1" w:after="100" w:afterAutospacing="1"/>
        <w:jc w:val="both"/>
        <w:rPr>
          <w:color w:val="000000"/>
          <w:sz w:val="28"/>
          <w:szCs w:val="28"/>
        </w:rPr>
      </w:pPr>
      <w:r w:rsidRPr="002D1106">
        <w:rPr>
          <w:color w:val="000000"/>
          <w:sz w:val="28"/>
          <w:szCs w:val="28"/>
        </w:rPr>
        <w:t xml:space="preserve">повышение их общего культурного уровня. </w:t>
      </w:r>
    </w:p>
    <w:p w:rsidR="000D6B97" w:rsidRPr="002D1106" w:rsidRDefault="000D6B97" w:rsidP="002D1106">
      <w:pPr>
        <w:spacing w:before="100" w:beforeAutospacing="1" w:after="100" w:afterAutospacing="1"/>
        <w:ind w:firstLine="360"/>
        <w:jc w:val="both"/>
        <w:rPr>
          <w:color w:val="000000"/>
          <w:sz w:val="28"/>
          <w:szCs w:val="28"/>
        </w:rPr>
      </w:pPr>
      <w:r w:rsidRPr="002D1106">
        <w:rPr>
          <w:color w:val="000000"/>
          <w:sz w:val="28"/>
          <w:szCs w:val="28"/>
        </w:rPr>
        <w:t xml:space="preserve">Из результатов исследований, проведенных в США и других странах, известно, что, грамотно составив и реализовав программу санитарного просвещения в области рационального питания, можно предотвратить нерациональность диетологических привычек школьников, приводящее к развитию ряда заболеваний. По оценкам реализуемых программ здорового школьного питания можно отметить, что у детей, участвовавших в этих программах, выросла посещаемость занятий, и улучшились результаты учебы. По сравнению с другими способами укрепления здоровья населения, школьные программы, направленные на формирование навыков рационального питания – один из наиболее выгодных путей инвестирования в дело укрепления здоровья нации в целом, что доказано результатами международных исследований. </w:t>
      </w:r>
    </w:p>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Для обучения школьников принципам рационального питания, необходимо тесное взаимодействие управления системы образования, администрации школы, педагогического коллектива, службы здра</w:t>
      </w:r>
      <w:r w:rsidR="00330C49" w:rsidRPr="002D1106">
        <w:rPr>
          <w:color w:val="000000"/>
          <w:sz w:val="28"/>
          <w:szCs w:val="28"/>
        </w:rPr>
        <w:t>воохранения и родителей (табл. 1</w:t>
      </w:r>
      <w:r w:rsidRPr="002D1106">
        <w:rPr>
          <w:color w:val="000000"/>
          <w:sz w:val="28"/>
          <w:szCs w:val="28"/>
        </w:rPr>
        <w:t xml:space="preserve">). Только в этом случае подобные программы могут быть эффективны. </w:t>
      </w:r>
    </w:p>
    <w:p w:rsidR="000D6B97" w:rsidRPr="002D1106" w:rsidRDefault="00330C49" w:rsidP="002D1106">
      <w:pPr>
        <w:spacing w:before="100" w:beforeAutospacing="1" w:after="100" w:afterAutospacing="1"/>
        <w:jc w:val="both"/>
        <w:rPr>
          <w:color w:val="000000"/>
          <w:sz w:val="28"/>
          <w:szCs w:val="28"/>
        </w:rPr>
      </w:pPr>
      <w:r w:rsidRPr="002D1106">
        <w:rPr>
          <w:b/>
          <w:bCs/>
          <w:color w:val="000000"/>
          <w:sz w:val="28"/>
          <w:szCs w:val="28"/>
        </w:rPr>
        <w:t>Таблица 1</w:t>
      </w:r>
      <w:r w:rsidR="000D6B97" w:rsidRPr="002D1106">
        <w:rPr>
          <w:b/>
          <w:bCs/>
          <w:color w:val="000000"/>
          <w:sz w:val="28"/>
          <w:szCs w:val="28"/>
        </w:rPr>
        <w:t xml:space="preserve">. </w:t>
      </w:r>
      <w:r w:rsidR="000D6B97" w:rsidRPr="002D1106">
        <w:rPr>
          <w:color w:val="000000"/>
          <w:sz w:val="28"/>
          <w:szCs w:val="28"/>
        </w:rPr>
        <w:t xml:space="preserve">Основные направления работы и ее уровни при обучении школьников рациональному питанию </w:t>
      </w:r>
    </w:p>
    <w:tbl>
      <w:tblPr>
        <w:tblW w:w="1092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74"/>
        <w:gridCol w:w="2484"/>
        <w:gridCol w:w="2189"/>
        <w:gridCol w:w="2593"/>
        <w:gridCol w:w="2308"/>
      </w:tblGrid>
      <w:tr w:rsidR="000D6B97" w:rsidRPr="002D1106">
        <w:trPr>
          <w:tblCellSpacing w:w="15" w:type="dxa"/>
          <w:jc w:val="center"/>
        </w:trPr>
        <w:tc>
          <w:tcPr>
            <w:tcW w:w="2160" w:type="dxa"/>
            <w:tcBorders>
              <w:top w:val="outset" w:sz="6" w:space="0" w:color="auto"/>
              <w:left w:val="outset" w:sz="6" w:space="0" w:color="auto"/>
              <w:bottom w:val="outset" w:sz="6" w:space="0" w:color="auto"/>
              <w:right w:val="outset" w:sz="6" w:space="0" w:color="auto"/>
            </w:tcBorders>
            <w:vAlign w:val="center"/>
          </w:tcPr>
          <w:p w:rsidR="000D6B97" w:rsidRPr="002D1106" w:rsidRDefault="000D6B97" w:rsidP="002D1106">
            <w:pPr>
              <w:jc w:val="both"/>
              <w:rPr>
                <w:color w:val="000000"/>
                <w:sz w:val="28"/>
                <w:szCs w:val="28"/>
              </w:rPr>
            </w:pPr>
            <w:r w:rsidRPr="002D1106">
              <w:rPr>
                <w:b/>
                <w:bCs/>
                <w:color w:val="000000"/>
                <w:sz w:val="28"/>
                <w:szCs w:val="28"/>
              </w:rPr>
              <w:t xml:space="preserve">Управление образования </w:t>
            </w:r>
          </w:p>
        </w:tc>
        <w:tc>
          <w:tcPr>
            <w:tcW w:w="1995" w:type="dxa"/>
            <w:tcBorders>
              <w:top w:val="outset" w:sz="6" w:space="0" w:color="auto"/>
              <w:left w:val="outset" w:sz="6" w:space="0" w:color="auto"/>
              <w:bottom w:val="outset" w:sz="6" w:space="0" w:color="auto"/>
              <w:right w:val="outset" w:sz="6" w:space="0" w:color="auto"/>
            </w:tcBorders>
            <w:vAlign w:val="center"/>
          </w:tcPr>
          <w:p w:rsidR="000D6B97" w:rsidRPr="002D1106" w:rsidRDefault="000D6B97" w:rsidP="002D1106">
            <w:pPr>
              <w:jc w:val="both"/>
              <w:rPr>
                <w:color w:val="000000"/>
                <w:sz w:val="28"/>
                <w:szCs w:val="28"/>
              </w:rPr>
            </w:pPr>
            <w:r w:rsidRPr="002D1106">
              <w:rPr>
                <w:b/>
                <w:bCs/>
                <w:color w:val="000000"/>
                <w:sz w:val="28"/>
                <w:szCs w:val="28"/>
              </w:rPr>
              <w:t xml:space="preserve">Администрация школы </w:t>
            </w:r>
          </w:p>
        </w:tc>
        <w:tc>
          <w:tcPr>
            <w:tcW w:w="2040" w:type="dxa"/>
            <w:tcBorders>
              <w:top w:val="outset" w:sz="6" w:space="0" w:color="auto"/>
              <w:left w:val="outset" w:sz="6" w:space="0" w:color="auto"/>
              <w:bottom w:val="outset" w:sz="6" w:space="0" w:color="auto"/>
              <w:right w:val="outset" w:sz="6" w:space="0" w:color="auto"/>
            </w:tcBorders>
            <w:vAlign w:val="center"/>
          </w:tcPr>
          <w:p w:rsidR="000D6B97" w:rsidRPr="002D1106" w:rsidRDefault="000D6B97" w:rsidP="002D1106">
            <w:pPr>
              <w:jc w:val="both"/>
              <w:rPr>
                <w:color w:val="000000"/>
                <w:sz w:val="28"/>
                <w:szCs w:val="28"/>
              </w:rPr>
            </w:pPr>
            <w:r w:rsidRPr="002D1106">
              <w:rPr>
                <w:b/>
                <w:bCs/>
                <w:color w:val="000000"/>
                <w:sz w:val="28"/>
                <w:szCs w:val="28"/>
              </w:rPr>
              <w:t xml:space="preserve">Педагогический коллектив </w:t>
            </w:r>
          </w:p>
        </w:tc>
        <w:tc>
          <w:tcPr>
            <w:tcW w:w="2205" w:type="dxa"/>
            <w:tcBorders>
              <w:top w:val="outset" w:sz="6" w:space="0" w:color="auto"/>
              <w:left w:val="outset" w:sz="6" w:space="0" w:color="auto"/>
              <w:bottom w:val="outset" w:sz="6" w:space="0" w:color="auto"/>
              <w:right w:val="outset" w:sz="6" w:space="0" w:color="auto"/>
            </w:tcBorders>
            <w:vAlign w:val="center"/>
          </w:tcPr>
          <w:p w:rsidR="000D6B97" w:rsidRPr="002D1106" w:rsidRDefault="000D6B97" w:rsidP="002D1106">
            <w:pPr>
              <w:jc w:val="both"/>
              <w:rPr>
                <w:color w:val="000000"/>
                <w:sz w:val="28"/>
                <w:szCs w:val="28"/>
              </w:rPr>
            </w:pPr>
            <w:r w:rsidRPr="002D1106">
              <w:rPr>
                <w:b/>
                <w:bCs/>
                <w:color w:val="000000"/>
                <w:sz w:val="28"/>
                <w:szCs w:val="28"/>
              </w:rPr>
              <w:t xml:space="preserve">Медицинские работники </w:t>
            </w:r>
          </w:p>
        </w:tc>
        <w:tc>
          <w:tcPr>
            <w:tcW w:w="2010" w:type="dxa"/>
            <w:tcBorders>
              <w:top w:val="outset" w:sz="6" w:space="0" w:color="auto"/>
              <w:left w:val="outset" w:sz="6" w:space="0" w:color="auto"/>
              <w:bottom w:val="outset" w:sz="6" w:space="0" w:color="auto"/>
              <w:right w:val="outset" w:sz="6" w:space="0" w:color="auto"/>
            </w:tcBorders>
            <w:vAlign w:val="center"/>
          </w:tcPr>
          <w:p w:rsidR="000D6B97" w:rsidRPr="002D1106" w:rsidRDefault="000D6B97" w:rsidP="002D1106">
            <w:pPr>
              <w:jc w:val="both"/>
              <w:rPr>
                <w:color w:val="000000"/>
                <w:sz w:val="28"/>
                <w:szCs w:val="28"/>
              </w:rPr>
            </w:pPr>
            <w:r w:rsidRPr="002D1106">
              <w:rPr>
                <w:b/>
                <w:bCs/>
                <w:color w:val="000000"/>
                <w:sz w:val="28"/>
                <w:szCs w:val="28"/>
              </w:rPr>
              <w:t xml:space="preserve">Родители </w:t>
            </w:r>
          </w:p>
        </w:tc>
      </w:tr>
      <w:tr w:rsidR="000D6B97" w:rsidRPr="002D1106">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9"/>
              </w:numPr>
              <w:spacing w:before="100" w:beforeAutospacing="1" w:after="100" w:afterAutospacing="1"/>
              <w:jc w:val="both"/>
              <w:rPr>
                <w:color w:val="000000"/>
                <w:sz w:val="28"/>
                <w:szCs w:val="28"/>
              </w:rPr>
            </w:pPr>
            <w:r w:rsidRPr="002D1106">
              <w:rPr>
                <w:color w:val="000000"/>
                <w:sz w:val="28"/>
                <w:szCs w:val="28"/>
              </w:rPr>
              <w:t xml:space="preserve">обеспечение бесплатного школьного питания социально незащищенным и мало обеспеченным школьникам </w:t>
            </w:r>
          </w:p>
          <w:p w:rsidR="000D6B97" w:rsidRPr="002D1106" w:rsidRDefault="000D6B97" w:rsidP="002D1106">
            <w:pPr>
              <w:numPr>
                <w:ilvl w:val="0"/>
                <w:numId w:val="9"/>
              </w:numPr>
              <w:spacing w:before="100" w:beforeAutospacing="1" w:after="100" w:afterAutospacing="1"/>
              <w:jc w:val="both"/>
              <w:rPr>
                <w:color w:val="000000"/>
                <w:sz w:val="28"/>
                <w:szCs w:val="28"/>
              </w:rPr>
            </w:pPr>
            <w:r w:rsidRPr="002D1106">
              <w:rPr>
                <w:color w:val="000000"/>
                <w:sz w:val="28"/>
                <w:szCs w:val="28"/>
              </w:rPr>
              <w:t xml:space="preserve">заключение договора с организацией общепита, обеспечивающей поставку полноценных школьных завтраков и обедов </w:t>
            </w:r>
          </w:p>
          <w:p w:rsidR="000D6B97" w:rsidRPr="002D1106" w:rsidRDefault="000D6B97" w:rsidP="002D1106">
            <w:pPr>
              <w:numPr>
                <w:ilvl w:val="0"/>
                <w:numId w:val="9"/>
              </w:numPr>
              <w:spacing w:before="100" w:beforeAutospacing="1" w:after="100" w:afterAutospacing="1"/>
              <w:jc w:val="both"/>
              <w:rPr>
                <w:color w:val="000000"/>
                <w:sz w:val="28"/>
                <w:szCs w:val="28"/>
              </w:rPr>
            </w:pPr>
            <w:r w:rsidRPr="002D1106">
              <w:rPr>
                <w:color w:val="000000"/>
                <w:sz w:val="28"/>
                <w:szCs w:val="28"/>
              </w:rPr>
              <w:t xml:space="preserve">формирование требований к меню школьных столовых с учетом последних достижений диетологии </w:t>
            </w:r>
          </w:p>
          <w:p w:rsidR="000D6B97" w:rsidRPr="002D1106" w:rsidRDefault="000D6B97" w:rsidP="002D1106">
            <w:pPr>
              <w:numPr>
                <w:ilvl w:val="0"/>
                <w:numId w:val="9"/>
              </w:numPr>
              <w:spacing w:before="100" w:beforeAutospacing="1" w:after="100" w:afterAutospacing="1"/>
              <w:jc w:val="both"/>
              <w:rPr>
                <w:color w:val="000000"/>
                <w:sz w:val="28"/>
                <w:szCs w:val="28"/>
              </w:rPr>
            </w:pPr>
            <w:r w:rsidRPr="002D1106">
              <w:rPr>
                <w:color w:val="000000"/>
                <w:sz w:val="28"/>
                <w:szCs w:val="28"/>
              </w:rPr>
              <w:t xml:space="preserve">обеспечение мониторинга, наблюдения и контроля организации питания в школах </w:t>
            </w:r>
          </w:p>
        </w:tc>
        <w:tc>
          <w:tcPr>
            <w:tcW w:w="0" w:type="auto"/>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0"/>
              </w:numPr>
              <w:spacing w:before="100" w:beforeAutospacing="1" w:after="100" w:afterAutospacing="1"/>
              <w:jc w:val="both"/>
              <w:rPr>
                <w:color w:val="000000"/>
                <w:sz w:val="28"/>
                <w:szCs w:val="28"/>
              </w:rPr>
            </w:pPr>
            <w:r w:rsidRPr="002D1106">
              <w:rPr>
                <w:color w:val="000000"/>
                <w:sz w:val="28"/>
                <w:szCs w:val="28"/>
              </w:rPr>
              <w:t xml:space="preserve">обеспечение школьников кипяченой питьевой водой </w:t>
            </w:r>
          </w:p>
          <w:p w:rsidR="000D6B97" w:rsidRPr="002D1106" w:rsidRDefault="000D6B97" w:rsidP="002D1106">
            <w:pPr>
              <w:numPr>
                <w:ilvl w:val="0"/>
                <w:numId w:val="10"/>
              </w:numPr>
              <w:spacing w:before="100" w:beforeAutospacing="1" w:after="100" w:afterAutospacing="1"/>
              <w:jc w:val="both"/>
              <w:rPr>
                <w:color w:val="000000"/>
                <w:sz w:val="28"/>
                <w:szCs w:val="28"/>
              </w:rPr>
            </w:pPr>
            <w:r w:rsidRPr="002D1106">
              <w:rPr>
                <w:color w:val="000000"/>
                <w:sz w:val="28"/>
                <w:szCs w:val="28"/>
              </w:rPr>
              <w:t xml:space="preserve">введение ограничения или запрета на продажу чипсов, батончиков и др. «нездоровых» продуктов питания в школе </w:t>
            </w:r>
          </w:p>
          <w:p w:rsidR="000D6B97" w:rsidRPr="002D1106" w:rsidRDefault="000D6B97" w:rsidP="002D1106">
            <w:pPr>
              <w:numPr>
                <w:ilvl w:val="0"/>
                <w:numId w:val="10"/>
              </w:numPr>
              <w:spacing w:before="100" w:beforeAutospacing="1" w:after="100" w:afterAutospacing="1"/>
              <w:jc w:val="both"/>
              <w:rPr>
                <w:color w:val="000000"/>
                <w:sz w:val="28"/>
                <w:szCs w:val="28"/>
              </w:rPr>
            </w:pPr>
            <w:r w:rsidRPr="002D1106">
              <w:rPr>
                <w:color w:val="000000"/>
                <w:sz w:val="28"/>
                <w:szCs w:val="28"/>
              </w:rPr>
              <w:t xml:space="preserve">планирование и организация проведения мероприятий, направленных на обучение школьников принципам рационального питания </w:t>
            </w:r>
          </w:p>
        </w:tc>
        <w:tc>
          <w:tcPr>
            <w:tcW w:w="0" w:type="auto"/>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1"/>
              </w:numPr>
              <w:spacing w:before="100" w:beforeAutospacing="1" w:after="100" w:afterAutospacing="1"/>
              <w:jc w:val="both"/>
              <w:rPr>
                <w:color w:val="000000"/>
                <w:sz w:val="28"/>
                <w:szCs w:val="28"/>
              </w:rPr>
            </w:pPr>
            <w:r w:rsidRPr="002D1106">
              <w:rPr>
                <w:color w:val="000000"/>
                <w:sz w:val="28"/>
                <w:szCs w:val="28"/>
              </w:rPr>
              <w:t xml:space="preserve">проведение тематических уроков и классных часов по рациональному питанию </w:t>
            </w:r>
          </w:p>
          <w:p w:rsidR="000D6B97" w:rsidRPr="002D1106" w:rsidRDefault="000D6B97" w:rsidP="002D1106">
            <w:pPr>
              <w:numPr>
                <w:ilvl w:val="0"/>
                <w:numId w:val="11"/>
              </w:numPr>
              <w:spacing w:before="100" w:beforeAutospacing="1" w:after="100" w:afterAutospacing="1"/>
              <w:jc w:val="both"/>
              <w:rPr>
                <w:color w:val="000000"/>
                <w:sz w:val="28"/>
                <w:szCs w:val="28"/>
              </w:rPr>
            </w:pPr>
            <w:r w:rsidRPr="002D1106">
              <w:rPr>
                <w:color w:val="000000"/>
                <w:sz w:val="28"/>
                <w:szCs w:val="28"/>
              </w:rPr>
              <w:t xml:space="preserve">проведение родительских собраний с обсуждением системы и принципов организации питания </w:t>
            </w:r>
          </w:p>
          <w:p w:rsidR="000D6B97" w:rsidRPr="002D1106" w:rsidRDefault="000D6B97" w:rsidP="002D1106">
            <w:pPr>
              <w:numPr>
                <w:ilvl w:val="0"/>
                <w:numId w:val="11"/>
              </w:numPr>
              <w:spacing w:before="100" w:beforeAutospacing="1" w:after="100" w:afterAutospacing="1"/>
              <w:jc w:val="both"/>
              <w:rPr>
                <w:color w:val="000000"/>
                <w:sz w:val="28"/>
                <w:szCs w:val="28"/>
              </w:rPr>
            </w:pPr>
            <w:r w:rsidRPr="002D1106">
              <w:rPr>
                <w:color w:val="000000"/>
                <w:sz w:val="28"/>
                <w:szCs w:val="28"/>
              </w:rPr>
              <w:t xml:space="preserve">участие в программах по обучению школьников основам рационального питания </w:t>
            </w:r>
          </w:p>
          <w:p w:rsidR="000D6B97" w:rsidRPr="002D1106" w:rsidRDefault="000D6B97" w:rsidP="002D1106">
            <w:pPr>
              <w:numPr>
                <w:ilvl w:val="0"/>
                <w:numId w:val="11"/>
              </w:numPr>
              <w:spacing w:before="100" w:beforeAutospacing="1" w:after="100" w:afterAutospacing="1"/>
              <w:jc w:val="both"/>
              <w:rPr>
                <w:color w:val="000000"/>
                <w:sz w:val="28"/>
                <w:szCs w:val="28"/>
              </w:rPr>
            </w:pPr>
            <w:r w:rsidRPr="002D1106">
              <w:rPr>
                <w:color w:val="000000"/>
                <w:sz w:val="28"/>
                <w:szCs w:val="28"/>
              </w:rPr>
              <w:t xml:space="preserve">проявление интереса к питанию учеников между занятиями </w:t>
            </w:r>
          </w:p>
        </w:tc>
        <w:tc>
          <w:tcPr>
            <w:tcW w:w="0" w:type="auto"/>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2"/>
              </w:numPr>
              <w:spacing w:before="100" w:beforeAutospacing="1" w:after="100" w:afterAutospacing="1"/>
              <w:jc w:val="both"/>
              <w:rPr>
                <w:color w:val="000000"/>
                <w:sz w:val="28"/>
                <w:szCs w:val="28"/>
              </w:rPr>
            </w:pPr>
            <w:r w:rsidRPr="002D1106">
              <w:rPr>
                <w:color w:val="000000"/>
                <w:sz w:val="28"/>
                <w:szCs w:val="28"/>
              </w:rPr>
              <w:t xml:space="preserve">проведение тематических лекций, бесед для всех школьников </w:t>
            </w:r>
          </w:p>
          <w:p w:rsidR="000D6B97" w:rsidRPr="002D1106" w:rsidRDefault="000D6B97" w:rsidP="002D1106">
            <w:pPr>
              <w:numPr>
                <w:ilvl w:val="0"/>
                <w:numId w:val="12"/>
              </w:numPr>
              <w:spacing w:before="100" w:beforeAutospacing="1" w:after="100" w:afterAutospacing="1"/>
              <w:jc w:val="both"/>
              <w:rPr>
                <w:color w:val="000000"/>
                <w:sz w:val="28"/>
                <w:szCs w:val="28"/>
              </w:rPr>
            </w:pPr>
            <w:r w:rsidRPr="002D1106">
              <w:rPr>
                <w:color w:val="000000"/>
                <w:sz w:val="28"/>
                <w:szCs w:val="28"/>
              </w:rPr>
              <w:t xml:space="preserve">проведение индивидуальных тематических бесед со школьниками, имеющими проблемы со здоровьем вследствие нерационального питания </w:t>
            </w:r>
          </w:p>
          <w:p w:rsidR="000D6B97" w:rsidRPr="002D1106" w:rsidRDefault="000D6B97" w:rsidP="002D1106">
            <w:pPr>
              <w:numPr>
                <w:ilvl w:val="0"/>
                <w:numId w:val="12"/>
              </w:numPr>
              <w:spacing w:before="100" w:beforeAutospacing="1" w:after="100" w:afterAutospacing="1"/>
              <w:jc w:val="both"/>
              <w:rPr>
                <w:color w:val="000000"/>
                <w:sz w:val="28"/>
                <w:szCs w:val="28"/>
              </w:rPr>
            </w:pPr>
            <w:r w:rsidRPr="002D1106">
              <w:rPr>
                <w:color w:val="000000"/>
                <w:sz w:val="28"/>
                <w:szCs w:val="28"/>
              </w:rPr>
              <w:t xml:space="preserve">контроль за санитарно-гигиеническим состоянием школьной столовой </w:t>
            </w:r>
          </w:p>
          <w:p w:rsidR="000D6B97" w:rsidRPr="002D1106" w:rsidRDefault="000D6B97" w:rsidP="002D1106">
            <w:pPr>
              <w:numPr>
                <w:ilvl w:val="0"/>
                <w:numId w:val="12"/>
              </w:numPr>
              <w:spacing w:before="100" w:beforeAutospacing="1" w:after="100" w:afterAutospacing="1"/>
              <w:jc w:val="both"/>
              <w:rPr>
                <w:color w:val="000000"/>
                <w:sz w:val="28"/>
                <w:szCs w:val="28"/>
              </w:rPr>
            </w:pPr>
            <w:r w:rsidRPr="002D1106">
              <w:rPr>
                <w:color w:val="000000"/>
                <w:sz w:val="28"/>
                <w:szCs w:val="28"/>
              </w:rPr>
              <w:t xml:space="preserve">своевременное направление на консультацию и/или лечение школьников, имеющих проблемы со здоровьем вследствие нерационального питания </w:t>
            </w:r>
          </w:p>
        </w:tc>
        <w:tc>
          <w:tcPr>
            <w:tcW w:w="0" w:type="auto"/>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3"/>
              </w:numPr>
              <w:spacing w:before="100" w:beforeAutospacing="1" w:after="100" w:afterAutospacing="1"/>
              <w:jc w:val="both"/>
              <w:rPr>
                <w:color w:val="000000"/>
                <w:sz w:val="28"/>
                <w:szCs w:val="28"/>
              </w:rPr>
            </w:pPr>
            <w:r w:rsidRPr="002D1106">
              <w:rPr>
                <w:color w:val="000000"/>
                <w:sz w:val="28"/>
                <w:szCs w:val="28"/>
              </w:rPr>
              <w:t xml:space="preserve">организация рационального питания дома </w:t>
            </w:r>
          </w:p>
          <w:p w:rsidR="000D6B97" w:rsidRPr="002D1106" w:rsidRDefault="000D6B97" w:rsidP="002D1106">
            <w:pPr>
              <w:numPr>
                <w:ilvl w:val="0"/>
                <w:numId w:val="13"/>
              </w:numPr>
              <w:spacing w:before="100" w:beforeAutospacing="1" w:after="100" w:afterAutospacing="1"/>
              <w:jc w:val="both"/>
              <w:rPr>
                <w:color w:val="000000"/>
                <w:sz w:val="28"/>
                <w:szCs w:val="28"/>
              </w:rPr>
            </w:pPr>
            <w:r w:rsidRPr="002D1106">
              <w:rPr>
                <w:color w:val="000000"/>
                <w:sz w:val="28"/>
                <w:szCs w:val="28"/>
              </w:rPr>
              <w:t xml:space="preserve">объяснение ребенку, что нельзя есть на ходу, в сухомятку и т.д. </w:t>
            </w:r>
          </w:p>
          <w:p w:rsidR="000D6B97" w:rsidRPr="002D1106" w:rsidRDefault="000D6B97" w:rsidP="002D1106">
            <w:pPr>
              <w:numPr>
                <w:ilvl w:val="0"/>
                <w:numId w:val="13"/>
              </w:numPr>
              <w:spacing w:before="100" w:beforeAutospacing="1" w:after="100" w:afterAutospacing="1"/>
              <w:jc w:val="both"/>
              <w:rPr>
                <w:color w:val="000000"/>
                <w:sz w:val="28"/>
                <w:szCs w:val="28"/>
              </w:rPr>
            </w:pPr>
            <w:r w:rsidRPr="002D1106">
              <w:rPr>
                <w:color w:val="000000"/>
                <w:sz w:val="28"/>
                <w:szCs w:val="28"/>
              </w:rPr>
              <w:t xml:space="preserve">проявление интереса к пище, употребляемой ребенком вне дома </w:t>
            </w:r>
          </w:p>
          <w:p w:rsidR="000D6B97" w:rsidRPr="002D1106" w:rsidRDefault="000D6B97" w:rsidP="002D1106">
            <w:pPr>
              <w:numPr>
                <w:ilvl w:val="0"/>
                <w:numId w:val="13"/>
              </w:numPr>
              <w:spacing w:before="100" w:beforeAutospacing="1" w:after="100" w:afterAutospacing="1"/>
              <w:jc w:val="both"/>
              <w:rPr>
                <w:color w:val="000000"/>
                <w:sz w:val="28"/>
                <w:szCs w:val="28"/>
              </w:rPr>
            </w:pPr>
            <w:r w:rsidRPr="002D1106">
              <w:rPr>
                <w:color w:val="000000"/>
                <w:sz w:val="28"/>
                <w:szCs w:val="28"/>
              </w:rPr>
              <w:t xml:space="preserve">участие в мероприятиях, проводимых школой по обучению школьников навыкам рационального питания </w:t>
            </w:r>
          </w:p>
        </w:tc>
      </w:tr>
    </w:tbl>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Основной задачей при обучении младших школьников рациональному питанию является формирование у них правильных пищевых привычек. У старших школьников помимо этого важн</w:t>
      </w:r>
      <w:r w:rsidR="00330C49" w:rsidRPr="002D1106">
        <w:rPr>
          <w:color w:val="000000"/>
          <w:sz w:val="28"/>
          <w:szCs w:val="28"/>
        </w:rPr>
        <w:t>ым является просвещение школьни</w:t>
      </w:r>
      <w:r w:rsidRPr="002D1106">
        <w:rPr>
          <w:color w:val="000000"/>
          <w:sz w:val="28"/>
          <w:szCs w:val="28"/>
        </w:rPr>
        <w:t>ков относительно того, как те или иные продукты питания могут оказать влияние на здоровье человека. Для прост</w:t>
      </w:r>
      <w:r w:rsidR="00330C49" w:rsidRPr="002D1106">
        <w:rPr>
          <w:color w:val="000000"/>
          <w:sz w:val="28"/>
          <w:szCs w:val="28"/>
        </w:rPr>
        <w:t>оты демонстрации влияния продук</w:t>
      </w:r>
      <w:r w:rsidRPr="002D1106">
        <w:rPr>
          <w:color w:val="000000"/>
          <w:sz w:val="28"/>
          <w:szCs w:val="28"/>
        </w:rPr>
        <w:t>тов питания на здоровье, разобьем все продукты питания на три группы и обозначим эти три группы продуктов тремя цветами — зе</w:t>
      </w:r>
      <w:r w:rsidR="00330C49" w:rsidRPr="002D1106">
        <w:rPr>
          <w:color w:val="000000"/>
          <w:sz w:val="28"/>
          <w:szCs w:val="28"/>
        </w:rPr>
        <w:t>леным, желтым и красным (табл. 2</w:t>
      </w:r>
      <w:r w:rsidRPr="002D1106">
        <w:rPr>
          <w:color w:val="000000"/>
          <w:sz w:val="28"/>
          <w:szCs w:val="28"/>
        </w:rPr>
        <w:t xml:space="preserve">). </w:t>
      </w:r>
    </w:p>
    <w:p w:rsidR="000D6B97"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Та</w:t>
      </w:r>
      <w:r w:rsidR="00330C49" w:rsidRPr="002D1106">
        <w:rPr>
          <w:b/>
          <w:bCs/>
          <w:color w:val="000000"/>
          <w:sz w:val="28"/>
          <w:szCs w:val="28"/>
        </w:rPr>
        <w:t>блица 2</w:t>
      </w:r>
      <w:r w:rsidRPr="002D1106">
        <w:rPr>
          <w:b/>
          <w:bCs/>
          <w:color w:val="000000"/>
          <w:sz w:val="28"/>
          <w:szCs w:val="28"/>
        </w:rPr>
        <w:t xml:space="preserve">. </w:t>
      </w:r>
      <w:r w:rsidRPr="002D1106">
        <w:rPr>
          <w:color w:val="000000"/>
          <w:sz w:val="28"/>
          <w:szCs w:val="28"/>
        </w:rPr>
        <w:t xml:space="preserve">Условное разделение продуктов питания на три группы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022"/>
        <w:gridCol w:w="2497"/>
        <w:gridCol w:w="2359"/>
        <w:gridCol w:w="2507"/>
      </w:tblGrid>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w:t>
            </w:r>
          </w:p>
        </w:tc>
        <w:tc>
          <w:tcPr>
            <w:tcW w:w="7635" w:type="dxa"/>
            <w:gridSpan w:val="3"/>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Характеристики продукта питания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Продукт питания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Рекомендуется к ежедневному приему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Ограниченный ежедневный прием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Не рекомендуется к ежедневному приему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Зерновые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хлеб из муки грубого помола или с отрубями, хлебцы, завтрак из цельных зерновых хлопьев, несладкие каши, макаронные изделия из твердых сортов пшеницы, рис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белая мука, белый хлеб, сладкие каши, кексы, макаронные изделия из муки неизвестного качества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сдобные булки, пирожки, хлеб из муки высшего сорта, подслащенные макаронные изделия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Молочные продукты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молоко жирностью 0,5-1%, твердые сыры с содержанием жира менее 20%, обезжиренный творог, неподслащенные кисломолочные продукты с низким содержанием жира (до 1%)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молоко жирностью 1% и выше, твердые сыры жирностью 20-30%, кисломолочные продукты с содержанием жира 1-2% или же подслащенные кисломолочные продукты с жирностью до 1%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цельное молоко, сгущенное молоко, сливки, твердые сыры с жирностью более 30%, плавленые сыры, жирные молочные и молочно-кислые продукты (содержание жира 2% и выше), сметана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Супы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овощные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супы на нежирных мясных или рыбных бульонах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супы на жирном мясном или рыбном бульоне, готовые супы, супы на бульонных кубиках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Рыба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все виды рыбы в нежареном виде, перед приготовлением желательно снять кожу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рыба, жаренная на растительных жирах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рыба, жаренная на неизвестных или животных жирах, икра рыб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Моллюски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морской гребешок, устрицы; в нежареном виде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мидии, крабы, кальмары, лангусты, омары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креветки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Мясо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индейка, нежирное куриное мясо или говядина, телятина, дичь, кролик, молодая баранина без видимого жира и кожи (не более </w:t>
            </w:r>
            <w:smartTag w:uri="urn:schemas-microsoft-com:office:smarttags" w:element="metricconverter">
              <w:smartTagPr>
                <w:attr w:name="ProductID" w:val="90 г"/>
              </w:smartTagPr>
              <w:r w:rsidRPr="002D1106">
                <w:rPr>
                  <w:color w:val="000000"/>
                  <w:sz w:val="28"/>
                  <w:szCs w:val="28"/>
                </w:rPr>
                <w:t>90 г</w:t>
              </w:r>
            </w:smartTag>
            <w:r w:rsidRPr="002D1106">
              <w:rPr>
                <w:color w:val="000000"/>
                <w:sz w:val="28"/>
                <w:szCs w:val="28"/>
              </w:rPr>
              <w:t xml:space="preserve"> в неделю); все продукты готовятся в нежареном виде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постные сорта свинины (не чаще 1 раза в неделю, не более </w:t>
            </w:r>
            <w:smartTag w:uri="urn:schemas-microsoft-com:office:smarttags" w:element="metricconverter">
              <w:smartTagPr>
                <w:attr w:name="ProductID" w:val="100 г"/>
              </w:smartTagPr>
              <w:r w:rsidRPr="002D1106">
                <w:rPr>
                  <w:color w:val="000000"/>
                  <w:sz w:val="28"/>
                  <w:szCs w:val="28"/>
                </w:rPr>
                <w:t>100 г</w:t>
              </w:r>
            </w:smartTag>
            <w:r w:rsidRPr="002D1106">
              <w:rPr>
                <w:color w:val="000000"/>
                <w:sz w:val="28"/>
                <w:szCs w:val="28"/>
              </w:rPr>
              <w:t xml:space="preserve"> ), телячья или куриная вареная колбаса или ветчина без жира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утка, гусь, жирное мясо, баранина, жирные колбасы, паштеты, кожа домашней птицы, субпродукты, копченая и сырокопченая колбаса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Яйца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яичный белок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яйца, используемые в приготовлении пищи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яичные желтки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jc w:val="both"/>
              <w:rPr>
                <w:color w:val="000000"/>
                <w:sz w:val="28"/>
                <w:szCs w:val="28"/>
              </w:rPr>
            </w:pPr>
          </w:p>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Жиры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растительные масла, используемые для заправки салатов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подсолнечное, оливковое, кукурузное, рапсовое масла, используемые для приготовления пищи (кроме заправки салатов); мягкие маргарины на их основе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сливочное масло, сало, пальмовое масло, твердые маргарины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Овощи и фрукты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обязательно бобовые, все свежие овощи и фрукты; тушеные овощи, варенный или запеченный картофель, зелень, кукуруза, все свежие, сушенные или консервированные фрукты (кроме бананов) без сахара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картофель и другие овощи, приготовленные на растительных жирах, фрукты в сиропе, бананы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картофель или другие овощи, жаренные на неизвестных или животных жирах, чипсы, фрукты в шоколаде или глазури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Готовые продукты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шербет, желе, пудинги на основе молока с содержанием 0,5% жира, фруктовый салат, цукаты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пирожные, бисквиты, приготовленные на растительных жирах, халва, джем, мармелад, пастила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мороженое, пудинги, сметанные и масляные кремы, пирожные, торты, печенье, приготовленное на животных жирах, бисквиты, шоколад, сливочная помадка, конфеты; любой фаст-фуд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Орехи, семечки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грецкие орехи, каштаны, миндаль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арахис, фисташки, фундук, семечки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кокосовые орехи, соленые орехи, орехи в сахаре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Напитки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черный чай, кофейные напитки, минеральная вода без газа, безалкогольные напитки без сахара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черный кофе, сладкие напитки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шоколад, кофе со сливками, молочные напитки с высоким содержанием жира, газированные напитки, алкоголь </w:t>
            </w:r>
          </w:p>
        </w:tc>
      </w:tr>
      <w:tr w:rsidR="000D6B97" w:rsidRPr="002D1106">
        <w:trPr>
          <w:tblCellSpacing w:w="0" w:type="dxa"/>
          <w:jc w:val="center"/>
        </w:trPr>
        <w:tc>
          <w:tcPr>
            <w:tcW w:w="219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Приправы </w:t>
            </w:r>
          </w:p>
        </w:tc>
        <w:tc>
          <w:tcPr>
            <w:tcW w:w="2550" w:type="dxa"/>
            <w:tcBorders>
              <w:top w:val="outset" w:sz="6" w:space="0" w:color="auto"/>
              <w:left w:val="outset" w:sz="6" w:space="0" w:color="auto"/>
              <w:bottom w:val="outset" w:sz="6" w:space="0" w:color="auto"/>
              <w:right w:val="outset" w:sz="6" w:space="0" w:color="auto"/>
            </w:tcBorders>
            <w:shd w:val="clear" w:color="auto" w:fill="33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столовый уксус, лимонный сок </w:t>
            </w:r>
          </w:p>
        </w:tc>
        <w:tc>
          <w:tcPr>
            <w:tcW w:w="2445" w:type="dxa"/>
            <w:tcBorders>
              <w:top w:val="outset" w:sz="6" w:space="0" w:color="auto"/>
              <w:left w:val="outset" w:sz="6" w:space="0" w:color="auto"/>
              <w:bottom w:val="outset" w:sz="6" w:space="0" w:color="auto"/>
              <w:right w:val="outset" w:sz="6" w:space="0" w:color="auto"/>
            </w:tcBorders>
            <w:shd w:val="clear" w:color="auto" w:fill="FFFF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перец, горчица, специи, нежирная приправа к салатам, соевый соус, соль </w:t>
            </w:r>
          </w:p>
        </w:tc>
        <w:tc>
          <w:tcPr>
            <w:tcW w:w="2640" w:type="dxa"/>
            <w:tcBorders>
              <w:top w:val="outset" w:sz="6" w:space="0" w:color="auto"/>
              <w:left w:val="outset" w:sz="6" w:space="0" w:color="auto"/>
              <w:bottom w:val="outset" w:sz="6" w:space="0" w:color="auto"/>
              <w:right w:val="outset" w:sz="6" w:space="0" w:color="auto"/>
            </w:tcBorders>
            <w:shd w:val="clear" w:color="auto" w:fill="FF9999"/>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майонез, сметанные соусы, соленые соусы </w:t>
            </w:r>
          </w:p>
        </w:tc>
      </w:tr>
    </w:tbl>
    <w:p w:rsidR="000D6B97" w:rsidRPr="002D1106" w:rsidRDefault="000D6B97" w:rsidP="002D1106">
      <w:pPr>
        <w:spacing w:before="100" w:beforeAutospacing="1" w:after="100" w:afterAutospacing="1"/>
        <w:jc w:val="both"/>
        <w:rPr>
          <w:color w:val="000000"/>
          <w:sz w:val="28"/>
          <w:szCs w:val="28"/>
        </w:rPr>
      </w:pPr>
      <w:r w:rsidRPr="002D1106">
        <w:rPr>
          <w:i/>
          <w:iCs/>
          <w:color w:val="000000"/>
          <w:sz w:val="28"/>
          <w:szCs w:val="28"/>
        </w:rPr>
        <w:t xml:space="preserve">Зеленым цветом </w:t>
      </w:r>
      <w:r w:rsidRPr="002D1106">
        <w:rPr>
          <w:color w:val="000000"/>
          <w:sz w:val="28"/>
          <w:szCs w:val="28"/>
        </w:rPr>
        <w:t xml:space="preserve">обозначены те продукты, которые благоприятно сказываются на самочувствии человека, способствуют росту и развитию детского организма, могут предотвращать развитие ряда заболеваний. </w:t>
      </w:r>
    </w:p>
    <w:p w:rsidR="000D6B97" w:rsidRPr="002D1106" w:rsidRDefault="000D6B97" w:rsidP="002D1106">
      <w:pPr>
        <w:spacing w:before="100" w:beforeAutospacing="1" w:after="100" w:afterAutospacing="1"/>
        <w:jc w:val="both"/>
        <w:rPr>
          <w:color w:val="000000"/>
          <w:sz w:val="28"/>
          <w:szCs w:val="28"/>
        </w:rPr>
      </w:pPr>
      <w:r w:rsidRPr="002D1106">
        <w:rPr>
          <w:i/>
          <w:iCs/>
          <w:color w:val="000000"/>
          <w:sz w:val="28"/>
          <w:szCs w:val="28"/>
        </w:rPr>
        <w:t xml:space="preserve">Желтым цветом </w:t>
      </w:r>
      <w:r w:rsidRPr="002D1106">
        <w:rPr>
          <w:color w:val="000000"/>
          <w:sz w:val="28"/>
          <w:szCs w:val="28"/>
        </w:rPr>
        <w:t xml:space="preserve">отмечены продукты питания, которые желательно употреблять с осторожностью, ограничено. Обычно те компоненты, из которых состоят эти продукты, нужны организму человека. Однако сочетание этих компонентов не является оптимальным. Например, в таких продуктах может с избытком содержаться сахар. Соответственно, если не злоупотреблять продуктами, обозначенными желтым цветом, то и вероятность появления проблем со здоровьем будет ниже. Если употреблять эти продукты много или часто, то могут развиться те или иные заболевания, связанные с характером питания человека. Врачи их еще называют «алиментарными болезнями». </w:t>
      </w:r>
    </w:p>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Наконец, </w:t>
      </w:r>
      <w:r w:rsidRPr="002D1106">
        <w:rPr>
          <w:i/>
          <w:iCs/>
          <w:color w:val="000000"/>
          <w:sz w:val="28"/>
          <w:szCs w:val="28"/>
        </w:rPr>
        <w:t>красным цветом</w:t>
      </w:r>
      <w:r w:rsidR="00330C49" w:rsidRPr="002D1106">
        <w:rPr>
          <w:i/>
          <w:iCs/>
          <w:color w:val="000000"/>
          <w:sz w:val="28"/>
          <w:szCs w:val="28"/>
        </w:rPr>
        <w:t xml:space="preserve">, </w:t>
      </w:r>
      <w:r w:rsidRPr="002D1106">
        <w:rPr>
          <w:color w:val="000000"/>
          <w:sz w:val="28"/>
          <w:szCs w:val="28"/>
        </w:rPr>
        <w:t xml:space="preserve"> выделены те продукты питания, регулярное или даже однократное употребление которых может привести к ухудшению состояния здоровья человека. Наиболее часто как результат их систематического употребления развивается ожирение (избыточная масса тела), которое в дальнейшем приводит к другим заболеваниям, например, атеросклерозу, возможно сокращение продолжительность жизни человека. Продуктов питания, обозначенных красным цветом, лучше стараться избегать</w:t>
      </w:r>
      <w:r w:rsidRPr="002D1106">
        <w:rPr>
          <w:i/>
          <w:iCs/>
          <w:color w:val="000000"/>
          <w:sz w:val="28"/>
          <w:szCs w:val="28"/>
        </w:rPr>
        <w:t xml:space="preserve">. </w:t>
      </w:r>
    </w:p>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Для наглядности лучше всего в классе повесить плакат с изображением продуктов питания на разном фоне или же предложить нарисовать подобный плакат на уроке рисования или черчения. Хорошо, если дети регулярно будут видеть информацию относительно того, какие продукты питания полезны, а какие продукты вредны для здоровья. </w:t>
      </w:r>
    </w:p>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В рамках обучения школьников основам рационального питания может быть эффективно проведение специальных тематических уроков по разным предметам (табл. 4). Приводимые в таблице темы являются примерными и могут изменяться в зависимости от нагрузки и особенностей программы. Важно лишь то, что практически в рамках каждого предмета могут быть даны сведения о рациональном питании. Такой междпредметный подход может позволить более эффективно развивать у школьников навыки рационального питания. </w:t>
      </w:r>
    </w:p>
    <w:p w:rsidR="000D6B97" w:rsidRPr="002D1106" w:rsidRDefault="00330C49" w:rsidP="002D1106">
      <w:pPr>
        <w:spacing w:before="100" w:beforeAutospacing="1" w:after="100" w:afterAutospacing="1"/>
        <w:jc w:val="both"/>
        <w:rPr>
          <w:color w:val="000000"/>
          <w:sz w:val="28"/>
          <w:szCs w:val="28"/>
        </w:rPr>
      </w:pPr>
      <w:r w:rsidRPr="002D1106">
        <w:rPr>
          <w:b/>
          <w:bCs/>
          <w:color w:val="000000"/>
          <w:sz w:val="28"/>
          <w:szCs w:val="28"/>
        </w:rPr>
        <w:t>Таблица 3</w:t>
      </w:r>
      <w:r w:rsidR="000D6B97" w:rsidRPr="002D1106">
        <w:rPr>
          <w:b/>
          <w:bCs/>
          <w:color w:val="000000"/>
          <w:sz w:val="28"/>
          <w:szCs w:val="28"/>
        </w:rPr>
        <w:t xml:space="preserve">. </w:t>
      </w:r>
      <w:r w:rsidR="000D6B97" w:rsidRPr="002D1106">
        <w:rPr>
          <w:color w:val="000000"/>
          <w:sz w:val="28"/>
          <w:szCs w:val="28"/>
        </w:rPr>
        <w:t xml:space="preserve">Примерное содержание тематических уроков по рациональному питанию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52"/>
        <w:gridCol w:w="7033"/>
      </w:tblGrid>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Предмет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Содержание занятия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Биология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Основные компоненты пищи, их значение.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Физиология пищеварения, значение рационального питания для нормального функционирования желудочно-кишечного тракта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Жевание. Роль правильного измельчения пищи во рту для профилактики заболеваний желудочно-кишечного тракта.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Витамины. Микроэлементы. Их значение для организма человека.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География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Национальные кухни и блюда. Подход с точки зрения рационального питания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ИЗО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Рисунок «Мое меню»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Иностранный язык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Чтение, пересказ текста по рациональному питанию или проблемам со здоровьем, вызванным нерациональным питанием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История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Рассмотрение эпидемий голода, холеры и т.д. с позиции рационального питания, соблюдения мер гигиены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Классный час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Обсуждение вопросов рационального питания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Материальные технологии, классный час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Обучение приготовлению блюд вкусной и здоровой пищи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Литература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Обсуждение меню персонажей литературного произведения (А.Пушкин «Евгений Онегин», А.Толстой «Война и мир», Н.Гоголь «Вечера на хуторе близ Диканьки» и т.д.)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ОБЖ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Обсуждение продуктов питания, отрицательно влияющих на состояние здоровья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Обществознание,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Обсуждения проблемы питания в обществе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классный час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Ролевая игра «Суд над фаст-фудом»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Русский язык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Диктант, изложение или сочинение на тему рационального питания, компонентов пищи или заболеваний, связанных с питанием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Физика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Использование физических факторов (температура, измельчение и т.д.) для обработки пищи. Роль правильной обработки пищи (например, кипячения) для профилактики различных заболеваний.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Химия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Пищевые добавки и их отрицательное влияние на здоровье. </w:t>
            </w:r>
          </w:p>
        </w:tc>
      </w:tr>
      <w:tr w:rsidR="000D6B97"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Белки, жиры, углеводы как компоненты пищи и их значение для организма </w:t>
            </w:r>
          </w:p>
        </w:tc>
      </w:tr>
    </w:tbl>
    <w:p w:rsidR="00A5155E" w:rsidRPr="002D1106" w:rsidRDefault="00A5155E" w:rsidP="002D1106">
      <w:pPr>
        <w:spacing w:before="100" w:beforeAutospacing="1" w:after="100" w:afterAutospacing="1"/>
        <w:ind w:firstLine="708"/>
        <w:jc w:val="both"/>
        <w:rPr>
          <w:color w:val="000000"/>
          <w:sz w:val="28"/>
          <w:szCs w:val="28"/>
        </w:rPr>
      </w:pPr>
      <w:r w:rsidRPr="002D1106">
        <w:rPr>
          <w:color w:val="000000"/>
          <w:sz w:val="28"/>
          <w:szCs w:val="28"/>
        </w:rPr>
        <w:t xml:space="preserve">Питание — один из неотъемлемых факторов жизни. Древние утверждали, что «человек есть то, что он ест». Пищевые вещества практически полностью определяют физическую, умственную работоспособность. Здоровье человека в значительной степени зависит от его пищевого статуса. Любое отклонение от так называемой формулы сбалансированного питания приводит к определенному нарушению функций организма, особенно если эти отклонения достаточно выражены и продолжительны. Пища имеет глубокое влияние на развитие, рост, заболеваемость, смертность, не только во внутриутробном развитии и в раннем младенчестве, но и на болезненность, физическую и умственную способность в течение всей жизни </w:t>
      </w:r>
    </w:p>
    <w:p w:rsidR="00A5155E" w:rsidRPr="002D1106" w:rsidRDefault="00A5155E" w:rsidP="002D1106">
      <w:pPr>
        <w:spacing w:before="100" w:beforeAutospacing="1" w:after="100" w:afterAutospacing="1"/>
        <w:ind w:firstLine="708"/>
        <w:jc w:val="both"/>
        <w:rPr>
          <w:color w:val="000000"/>
          <w:sz w:val="28"/>
          <w:szCs w:val="28"/>
        </w:rPr>
      </w:pPr>
      <w:r w:rsidRPr="002D1106">
        <w:rPr>
          <w:color w:val="000000"/>
          <w:sz w:val="28"/>
          <w:szCs w:val="28"/>
        </w:rPr>
        <w:t xml:space="preserve">Соответственно количество и вид потребляемых продуктов питания являются важными факторами, определяющими общее состояние человека. Хорошее здоровье стало показателем уровня жизни современных людей, и поддержание его должно быть первостепенной социальной задачей. Снижение заболеваемости населения, предупреждение хронического течения патологических процессов в зрелом возрасте выгодно экономически, так как уменьшает в последствии расходы, связанные с оказанием медицинской помощи, предотвращает материальный ущерб вследствие потери трудоспособности. Следовательно, экономически выгодным становится и правильное рациональное питание, сохраняющее здоровье и играющее значительную роль в предупреждении заболеваний. </w:t>
      </w:r>
    </w:p>
    <w:p w:rsidR="00A5155E" w:rsidRPr="002D1106" w:rsidRDefault="00A5155E" w:rsidP="002D1106">
      <w:pPr>
        <w:spacing w:before="100" w:beforeAutospacing="1" w:after="100" w:afterAutospacing="1"/>
        <w:ind w:firstLine="708"/>
        <w:jc w:val="both"/>
        <w:rPr>
          <w:color w:val="000000"/>
          <w:sz w:val="28"/>
          <w:szCs w:val="28"/>
        </w:rPr>
      </w:pPr>
      <w:r w:rsidRPr="002D1106">
        <w:rPr>
          <w:color w:val="000000"/>
          <w:sz w:val="28"/>
          <w:szCs w:val="28"/>
        </w:rPr>
        <w:t xml:space="preserve">Рациональное питание – это своевременное и правильно организованное обеспечение организма оптимальным количеством пищи, включающей пищевые вещества в необходимых количествах и в правильном соотношении. Рациональное питание способно предотвратить или замедлить развитие многих заболеваний, причем не только болезней желудочно-кишечного тракта. </w:t>
      </w:r>
    </w:p>
    <w:p w:rsidR="00A5155E" w:rsidRPr="002D1106" w:rsidRDefault="00A5155E" w:rsidP="002D1106">
      <w:pPr>
        <w:spacing w:before="100" w:beforeAutospacing="1" w:after="100" w:afterAutospacing="1"/>
        <w:jc w:val="both"/>
        <w:rPr>
          <w:color w:val="000000"/>
          <w:sz w:val="28"/>
          <w:szCs w:val="28"/>
        </w:rPr>
      </w:pPr>
      <w:r w:rsidRPr="002D1106">
        <w:rPr>
          <w:color w:val="000000"/>
          <w:sz w:val="28"/>
          <w:szCs w:val="28"/>
        </w:rPr>
        <w:t xml:space="preserve">Основные принципы рационального питания следующие: </w:t>
      </w:r>
    </w:p>
    <w:p w:rsidR="00A5155E" w:rsidRPr="002D1106" w:rsidRDefault="00A5155E" w:rsidP="002D1106">
      <w:pPr>
        <w:numPr>
          <w:ilvl w:val="0"/>
          <w:numId w:val="25"/>
        </w:numPr>
        <w:spacing w:before="100" w:beforeAutospacing="1" w:after="100" w:afterAutospacing="1"/>
        <w:jc w:val="both"/>
        <w:rPr>
          <w:color w:val="000000"/>
          <w:sz w:val="28"/>
          <w:szCs w:val="28"/>
        </w:rPr>
      </w:pPr>
      <w:r w:rsidRPr="002D1106">
        <w:rPr>
          <w:color w:val="000000"/>
          <w:sz w:val="28"/>
          <w:szCs w:val="28"/>
        </w:rPr>
        <w:t xml:space="preserve">полное удовлетворение энергетических, пластических и др. потребностей организма; </w:t>
      </w:r>
    </w:p>
    <w:p w:rsidR="00A5155E" w:rsidRPr="002D1106" w:rsidRDefault="00A5155E" w:rsidP="002D1106">
      <w:pPr>
        <w:numPr>
          <w:ilvl w:val="0"/>
          <w:numId w:val="25"/>
        </w:numPr>
        <w:spacing w:before="100" w:beforeAutospacing="1" w:after="100" w:afterAutospacing="1"/>
        <w:jc w:val="both"/>
        <w:rPr>
          <w:color w:val="000000"/>
          <w:sz w:val="28"/>
          <w:szCs w:val="28"/>
        </w:rPr>
      </w:pPr>
      <w:r w:rsidRPr="002D1106">
        <w:rPr>
          <w:color w:val="000000"/>
          <w:sz w:val="28"/>
          <w:szCs w:val="28"/>
        </w:rPr>
        <w:t xml:space="preserve">обеспечение адекватного уровня обмена веществ; </w:t>
      </w:r>
    </w:p>
    <w:p w:rsidR="00A5155E" w:rsidRPr="002D1106" w:rsidRDefault="00A5155E" w:rsidP="002D1106">
      <w:pPr>
        <w:numPr>
          <w:ilvl w:val="0"/>
          <w:numId w:val="25"/>
        </w:numPr>
        <w:spacing w:before="100" w:beforeAutospacing="1" w:after="100" w:afterAutospacing="1"/>
        <w:jc w:val="both"/>
        <w:rPr>
          <w:color w:val="000000"/>
          <w:sz w:val="28"/>
          <w:szCs w:val="28"/>
        </w:rPr>
      </w:pPr>
      <w:r w:rsidRPr="002D1106">
        <w:rPr>
          <w:color w:val="000000"/>
          <w:sz w:val="28"/>
          <w:szCs w:val="28"/>
        </w:rPr>
        <w:t xml:space="preserve">поступление в достаточном количестве витаминов, микроэлементов, пищевых волокон и других </w:t>
      </w:r>
      <w:r w:rsidRPr="002D1106">
        <w:rPr>
          <w:i/>
          <w:iCs/>
          <w:color w:val="000000"/>
          <w:sz w:val="28"/>
          <w:szCs w:val="28"/>
        </w:rPr>
        <w:t xml:space="preserve">эссециальных </w:t>
      </w:r>
      <w:r w:rsidRPr="002D1106">
        <w:rPr>
          <w:color w:val="000000"/>
          <w:sz w:val="28"/>
          <w:szCs w:val="28"/>
        </w:rPr>
        <w:t xml:space="preserve">(необходимых) компонентов пищи ( </w:t>
      </w:r>
      <w:r w:rsidRPr="002D1106">
        <w:rPr>
          <w:i/>
          <w:iCs/>
          <w:color w:val="000000"/>
          <w:sz w:val="28"/>
          <w:szCs w:val="28"/>
        </w:rPr>
        <w:t xml:space="preserve">нутриентов </w:t>
      </w:r>
      <w:r w:rsidRPr="002D1106">
        <w:rPr>
          <w:color w:val="000000"/>
          <w:sz w:val="28"/>
          <w:szCs w:val="28"/>
        </w:rPr>
        <w:t xml:space="preserve">). </w:t>
      </w:r>
    </w:p>
    <w:p w:rsidR="00A5155E" w:rsidRPr="002D1106" w:rsidRDefault="00A5155E" w:rsidP="002D1106">
      <w:pPr>
        <w:spacing w:before="100" w:beforeAutospacing="1" w:after="100" w:afterAutospacing="1"/>
        <w:jc w:val="both"/>
        <w:rPr>
          <w:color w:val="000000"/>
          <w:sz w:val="28"/>
          <w:szCs w:val="28"/>
        </w:rPr>
      </w:pPr>
      <w:r w:rsidRPr="002D1106">
        <w:rPr>
          <w:color w:val="000000"/>
          <w:sz w:val="28"/>
          <w:szCs w:val="28"/>
        </w:rPr>
        <w:t xml:space="preserve">Основными критериями рационального питания служат: </w:t>
      </w:r>
    </w:p>
    <w:p w:rsidR="00A5155E" w:rsidRPr="002D1106" w:rsidRDefault="00A5155E" w:rsidP="002D1106">
      <w:pPr>
        <w:numPr>
          <w:ilvl w:val="0"/>
          <w:numId w:val="26"/>
        </w:numPr>
        <w:spacing w:before="100" w:beforeAutospacing="1" w:after="100" w:afterAutospacing="1"/>
        <w:jc w:val="both"/>
        <w:rPr>
          <w:color w:val="000000"/>
          <w:sz w:val="28"/>
          <w:szCs w:val="28"/>
        </w:rPr>
      </w:pPr>
      <w:r w:rsidRPr="002D1106">
        <w:rPr>
          <w:i/>
          <w:iCs/>
          <w:color w:val="000000"/>
          <w:sz w:val="28"/>
          <w:szCs w:val="28"/>
        </w:rPr>
        <w:t xml:space="preserve">сбалансированность </w:t>
      </w:r>
      <w:r w:rsidRPr="002D1106">
        <w:rPr>
          <w:color w:val="000000"/>
          <w:sz w:val="28"/>
          <w:szCs w:val="28"/>
        </w:rPr>
        <w:t xml:space="preserve">— питание, в котором имеются адекватные соотношения белков, жиров, углеводов и др. нутриентов в зависимости от возраста, пола и индивидуальных особенностей; </w:t>
      </w:r>
    </w:p>
    <w:p w:rsidR="00A5155E" w:rsidRPr="002D1106" w:rsidRDefault="00A5155E" w:rsidP="002D1106">
      <w:pPr>
        <w:numPr>
          <w:ilvl w:val="0"/>
          <w:numId w:val="26"/>
        </w:numPr>
        <w:spacing w:before="100" w:beforeAutospacing="1" w:after="100" w:afterAutospacing="1"/>
        <w:jc w:val="both"/>
        <w:rPr>
          <w:color w:val="000000"/>
          <w:sz w:val="28"/>
          <w:szCs w:val="28"/>
        </w:rPr>
      </w:pPr>
      <w:r w:rsidRPr="002D1106">
        <w:rPr>
          <w:i/>
          <w:iCs/>
          <w:color w:val="000000"/>
          <w:sz w:val="28"/>
          <w:szCs w:val="28"/>
        </w:rPr>
        <w:t xml:space="preserve">правильный режим питания </w:t>
      </w:r>
      <w:r w:rsidRPr="002D1106">
        <w:rPr>
          <w:color w:val="000000"/>
          <w:sz w:val="28"/>
          <w:szCs w:val="28"/>
        </w:rPr>
        <w:t xml:space="preserve">. </w:t>
      </w:r>
    </w:p>
    <w:p w:rsidR="00A5155E" w:rsidRPr="002D1106" w:rsidRDefault="00A5155E" w:rsidP="002D1106">
      <w:pPr>
        <w:spacing w:before="100" w:beforeAutospacing="1" w:after="100" w:afterAutospacing="1"/>
        <w:jc w:val="both"/>
        <w:rPr>
          <w:color w:val="000000"/>
          <w:sz w:val="28"/>
          <w:szCs w:val="28"/>
        </w:rPr>
      </w:pPr>
      <w:r w:rsidRPr="002D1106">
        <w:rPr>
          <w:color w:val="000000"/>
          <w:sz w:val="28"/>
          <w:szCs w:val="28"/>
        </w:rPr>
        <w:t xml:space="preserve">Неправильное питание – физическое состояние, возникающее в результате неверно составленного рациона или неспособности организма всасывать или усваивать питательные вещества. Существуют следующие формы неправильного питания: </w:t>
      </w:r>
    </w:p>
    <w:p w:rsidR="00A5155E" w:rsidRPr="002D1106" w:rsidRDefault="00A5155E" w:rsidP="002D1106">
      <w:pPr>
        <w:numPr>
          <w:ilvl w:val="0"/>
          <w:numId w:val="27"/>
        </w:numPr>
        <w:spacing w:before="100" w:beforeAutospacing="1" w:after="100" w:afterAutospacing="1"/>
        <w:jc w:val="both"/>
        <w:rPr>
          <w:color w:val="000000"/>
          <w:sz w:val="28"/>
          <w:szCs w:val="28"/>
        </w:rPr>
      </w:pPr>
      <w:r w:rsidRPr="002D1106">
        <w:rPr>
          <w:i/>
          <w:iCs/>
          <w:color w:val="000000"/>
          <w:sz w:val="28"/>
          <w:szCs w:val="28"/>
        </w:rPr>
        <w:t xml:space="preserve">переедание </w:t>
      </w:r>
      <w:r w:rsidRPr="002D1106">
        <w:rPr>
          <w:color w:val="000000"/>
          <w:sz w:val="28"/>
          <w:szCs w:val="28"/>
        </w:rPr>
        <w:t xml:space="preserve">: потребление большего числа калорий, чем того требует организм, что приводит к ожирению; </w:t>
      </w:r>
    </w:p>
    <w:p w:rsidR="00A5155E" w:rsidRPr="002D1106" w:rsidRDefault="00A5155E" w:rsidP="002D1106">
      <w:pPr>
        <w:numPr>
          <w:ilvl w:val="0"/>
          <w:numId w:val="27"/>
        </w:numPr>
        <w:spacing w:before="100" w:beforeAutospacing="1" w:after="100" w:afterAutospacing="1"/>
        <w:jc w:val="both"/>
        <w:rPr>
          <w:color w:val="000000"/>
          <w:sz w:val="28"/>
          <w:szCs w:val="28"/>
        </w:rPr>
      </w:pPr>
      <w:r w:rsidRPr="002D1106">
        <w:rPr>
          <w:i/>
          <w:iCs/>
          <w:color w:val="000000"/>
          <w:sz w:val="28"/>
          <w:szCs w:val="28"/>
        </w:rPr>
        <w:t xml:space="preserve">недоедание </w:t>
      </w:r>
      <w:r w:rsidRPr="002D1106">
        <w:rPr>
          <w:color w:val="000000"/>
          <w:sz w:val="28"/>
          <w:szCs w:val="28"/>
        </w:rPr>
        <w:t xml:space="preserve">: недостаточное потребление калорий и питательных веществ, что приводит к избыточной потере веса и/или дефициту питательных веществ в организме.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Надо отметить, что в течение последних 10-15 лет отмечают постоянное ухудшение структуры питания населения России. До 90% населения имеет дефицит аскорбиновой кислоты, 30-40% — витаминов групп В и Е, в ряде регионов выявлен практически 100% дефицит селена и йода, более 50% населения получают недостаточное количество клетчатки. За последние десятилетия произошло резкое снижение потребления основных продуктов (мясных, молочных продуктов, рыбы и рыбопродуктов, растительного масла, фруктов, овощей), которые являются источником белка, витаминов, микроэлементов.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Остро встала проблема дефицита железа алиментарного происхождения: до 30% россиян имеют клинические проявления этого состояния и еще примерно 20-30% — субклинические. Дефицит железа — проблема не только РФ, но и многих стран мира. Даже в развитых странах, таких как США, до 50% школьников имеют железодефицитную анемию. По мнению ВОЗ, данная проблема приобрела характер общемировой эпидемии. Во многом развитие этой эпидемии связано с уменьшением мяса в суточном рационе и замене мясного белка другими видами белков.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Большинство регионов РФ характеризуются </w:t>
      </w:r>
      <w:r w:rsidRPr="002D1106">
        <w:rPr>
          <w:i/>
          <w:iCs/>
          <w:color w:val="000000"/>
          <w:sz w:val="28"/>
          <w:szCs w:val="28"/>
        </w:rPr>
        <w:t xml:space="preserve">эндемическим </w:t>
      </w:r>
      <w:r w:rsidRPr="002D1106">
        <w:rPr>
          <w:color w:val="000000"/>
          <w:sz w:val="28"/>
          <w:szCs w:val="28"/>
        </w:rPr>
        <w:t xml:space="preserve">(природно-очаговым) дефицитом йода. После распада СССР на государственном уровне в этих регионах не проводится профилактика йододефицитных заболеваний, последствия которых тем страшнее, чем в более раннем возрасте наступил дефицит йода. Данное состояние во время беременности приводит к невынашиванию плода, сразу после рождения — к олигофрении, в раннем детском возрасте — отставанию в умственном развитии, у взрослых людей — повышенной утомляемости и снижению работоспособности. Отсутствие государственных программ профилактики дефицита йода в эндемических районах принципиально отличает РФ от развитых стран мира, в которых эта профилактика проводится. Между тем, обычно оказывается достаточным введение качественной йодированной соли в рацион питания с тем, чтобы избежать развития алиментарного йододефицита.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Некоторые из регионов РФ характеризуются недостатком фтора, что приводит к более частому развитию кариеса. В отличие от большинства стран мира, в РФ не проводятся государственные программы, направленные на профилактику дефицита фтора. Между тем, в мировой практике для профилактики дефицита фтора используют либо фторированную воду, молоко, соль. Применение фторированного молока является одним из наиболее признанным методов профилактики дефицита фтора, т.к. позволяет человеку самостоятельно выбирать: пользоваться или не пользоваться фторированным молоком. Известно, что избыток фтора, также как и его недостаток, неблагоприятно сказывается на развитии зубов, и может приводить к развитию флюороза. При фторировании водопроводной воды ее вынуждены употреблять все люди, проживающие на данной территории вне зависимости от наличия или отсутствия у них дефицита фтора, что является недостатком данного вида профилактики. Фторсодержащие зубные пасты применяют в качестве средства местной профилактики дефицита фтора, однако их использование невозможно у новорожденных детей, у которых происходит формирование зубного ряда.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В настоящее время из-за сжигания опавших листьев многие из регионов РФ испытывают дефицит селена (в процессе горения селен переходит из усваиваемой формы в неусваиваемую). Возможно, с дефицитом селена связан рост числа онкологических заболеваний, отмечаемый в последнее время.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Большинство регионов РФ, особенно крупные города и промышленные зоны, характеризуются избытком во внешней среде тяжелых металлов, в первую очередь, свинца, неблагоприятно сказывающихся на здоровье населения. Только в странах СНГ до настоящего времени разрешено применение тетраэтилсвинца в качестве добавки к автомобильному топливу для повышения его октанового числа. Свинец, поступающий в окружающую среду в процессе горения топлива, приводит к развитию анемии, откладывается в костях, приводя к их повышенной ломкости.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В некоторых регионах РФ отмечен дефицит питания детей школьного и дошкольного возраста. Дети получают недостаточное количество белков, жиров, углеводов и калорий. Выполненные экспертизы продемонстрировали дефицит витаминов E , B 1 , B 6 , PP , а также кальция, фосфора, лактата железа, цинка в ежедневном рационе детей. Отмечены неадекватная организация C -витаминизации, продуктов подвергающихся кипячению, плохое снабжение школ горячей пищей, недостаточное использование изделий из натурального молока, рыбы, соков, изделий из мяса, масла, овощей, плодов, куриных яиц в рационе школьников.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Тревожным является факт увеличения числа детей с витаминной недостаточностью, в том числе тяжелой степенью ее выраженности. Такая ситуация в последнее десятилетие обусловлена комплексом факторов: снижением качества жизни семей, прогрессирующим ухудшением состояния окружающей среды и повышенным расходом витаминов организмом ребенка в связи со стрессами, необходимостью приспосабливаться к неудовлетворительным условиям окружающей среды, неадекватными школьными нагрузками и частой инфекционной, в первую очередь респираторной, заболеваемостью.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С другой стороны, недостаточность потребления витаминов растущим организмом усиливает действие на ребенка вредных экологических факторов и радиации, увеличивает риск патологических клеточных мутаций, вызываемых ксенобиотиками, нарушает, утяжеляет течение и исход болезней, способствует их хронизации, тормозит процессы роста и биологического созревания детей. В зависимости от региона России дефицит витамина А, каротина, витаминов Е, В 1 , В 2 , В 6 и фолиевой кислоты наблюдается у значительной (20-50%) части детей.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Потребность в витаминах у беременной женщины возрастает минимум в 1,5 раза. В то же время в современных условиях беременные женщины не только не получают дополнительного количества витаминов, но и часто испытывают их умеренных и даже глубокий дефицит. Для разных витаминов он колеблется от 45% до 100%. Наиболее распространен дефицит витаминов В 6 (100%), В 1 (96%), фолиевой кислоты (77%) и витамина С (64%).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С ухудшением экологической обстановки и ослаблением санитарно-гигиенического контроля связано повышенное загрязнение пищевых продуктов пестицидами, радионуклидами, антибиотиками, гормонами.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В силу экономических обстоятельств, в настоящее время рацион среднестатистического россиянина примерно на 30% состоит из макаронных изделий. Макаронные изделия, обеспечивая энергетические потребности организма, не в состоянии удовлетворить его нужды в витаминах, микроэлементах и пищевых волокнах. Недостаток пищевых волокон в сочетании с неблагоприятной экологической обстановкой и неправильным режимом питания приводит к нарушению биоценоза кишечника и других заболеваний желудочно-кишечного тракта. Кроме того, избыточное употребление макаронных изделий обычно сопровождается повышением массы тела. </w:t>
      </w:r>
    </w:p>
    <w:p w:rsidR="00A5155E" w:rsidRPr="002D1106" w:rsidRDefault="00A5155E" w:rsidP="002D1106">
      <w:pPr>
        <w:spacing w:before="100" w:beforeAutospacing="1" w:after="100" w:afterAutospacing="1"/>
        <w:ind w:firstLine="360"/>
        <w:jc w:val="both"/>
        <w:rPr>
          <w:color w:val="000000"/>
          <w:sz w:val="28"/>
          <w:szCs w:val="28"/>
        </w:rPr>
      </w:pPr>
      <w:r w:rsidRPr="002D1106">
        <w:rPr>
          <w:color w:val="000000"/>
          <w:sz w:val="28"/>
          <w:szCs w:val="28"/>
        </w:rPr>
        <w:t xml:space="preserve">Из экономических соображений во многих регионах, особенно в прибрежных, возросло употребление в пищу гидробионтов (рыба, моллюски, ракообразные и т.д.). Это повысило риск развития паразитарных заболеваний, которые ранее регистрировали только на спорадическом уровне. </w:t>
      </w:r>
    </w:p>
    <w:p w:rsidR="00A5155E" w:rsidRPr="002D1106" w:rsidRDefault="00A5155E" w:rsidP="002D1106">
      <w:pPr>
        <w:spacing w:before="100" w:beforeAutospacing="1" w:after="100" w:afterAutospacing="1"/>
        <w:jc w:val="both"/>
        <w:rPr>
          <w:color w:val="000000"/>
          <w:sz w:val="28"/>
          <w:szCs w:val="28"/>
        </w:rPr>
      </w:pPr>
      <w:r w:rsidRPr="002D1106">
        <w:rPr>
          <w:color w:val="000000"/>
          <w:sz w:val="28"/>
          <w:szCs w:val="28"/>
        </w:rPr>
        <w:t xml:space="preserve">Причины, обусловившие изменение качества растительной и животной пищи и продуктов из них многообразны: </w:t>
      </w:r>
    </w:p>
    <w:p w:rsidR="00A5155E" w:rsidRPr="002D1106" w:rsidRDefault="00A5155E" w:rsidP="002D1106">
      <w:pPr>
        <w:numPr>
          <w:ilvl w:val="0"/>
          <w:numId w:val="28"/>
        </w:numPr>
        <w:spacing w:before="100" w:beforeAutospacing="1" w:after="100" w:afterAutospacing="1"/>
        <w:jc w:val="both"/>
        <w:rPr>
          <w:color w:val="000000"/>
          <w:sz w:val="28"/>
          <w:szCs w:val="28"/>
        </w:rPr>
      </w:pPr>
      <w:r w:rsidRPr="002D1106">
        <w:rPr>
          <w:color w:val="000000"/>
          <w:sz w:val="28"/>
          <w:szCs w:val="28"/>
        </w:rPr>
        <w:t xml:space="preserve">исчезновение многих минералов из почвы и как следствие из растений; </w:t>
      </w:r>
    </w:p>
    <w:p w:rsidR="00A5155E" w:rsidRPr="002D1106" w:rsidRDefault="00A5155E" w:rsidP="002D1106">
      <w:pPr>
        <w:numPr>
          <w:ilvl w:val="0"/>
          <w:numId w:val="28"/>
        </w:numPr>
        <w:spacing w:before="100" w:beforeAutospacing="1" w:after="100" w:afterAutospacing="1"/>
        <w:jc w:val="both"/>
        <w:rPr>
          <w:color w:val="000000"/>
          <w:sz w:val="28"/>
          <w:szCs w:val="28"/>
        </w:rPr>
      </w:pPr>
      <w:r w:rsidRPr="002D1106">
        <w:rPr>
          <w:color w:val="000000"/>
          <w:sz w:val="28"/>
          <w:szCs w:val="28"/>
        </w:rPr>
        <w:t xml:space="preserve">использование искусственных удобрений, приводящих к избыточному накоплению в почве и растениях некоторых минералов (фосфор, калий); </w:t>
      </w:r>
    </w:p>
    <w:p w:rsidR="00A5155E" w:rsidRPr="002D1106" w:rsidRDefault="00A5155E" w:rsidP="002D1106">
      <w:pPr>
        <w:numPr>
          <w:ilvl w:val="0"/>
          <w:numId w:val="28"/>
        </w:numPr>
        <w:spacing w:before="100" w:beforeAutospacing="1" w:after="100" w:afterAutospacing="1"/>
        <w:jc w:val="both"/>
        <w:rPr>
          <w:color w:val="000000"/>
          <w:sz w:val="28"/>
          <w:szCs w:val="28"/>
        </w:rPr>
      </w:pPr>
      <w:r w:rsidRPr="002D1106">
        <w:rPr>
          <w:color w:val="000000"/>
          <w:sz w:val="28"/>
          <w:szCs w:val="28"/>
        </w:rPr>
        <w:t xml:space="preserve">сбор овощей, фруктов и зелени до созревания и их созревание уже по дороге к месту хранения и/или продажи; </w:t>
      </w:r>
    </w:p>
    <w:p w:rsidR="00A5155E" w:rsidRPr="002D1106" w:rsidRDefault="00A5155E" w:rsidP="002D1106">
      <w:pPr>
        <w:numPr>
          <w:ilvl w:val="0"/>
          <w:numId w:val="28"/>
        </w:numPr>
        <w:spacing w:before="100" w:beforeAutospacing="1" w:after="100" w:afterAutospacing="1"/>
        <w:jc w:val="both"/>
        <w:rPr>
          <w:color w:val="000000"/>
          <w:sz w:val="28"/>
          <w:szCs w:val="28"/>
        </w:rPr>
      </w:pPr>
      <w:r w:rsidRPr="002D1106">
        <w:rPr>
          <w:color w:val="000000"/>
          <w:sz w:val="28"/>
          <w:szCs w:val="28"/>
        </w:rPr>
        <w:t xml:space="preserve">длительная транспортировка и хранение продуктов питания, уменьшающая содержание в них биологически активных веществ, многие витамины и минералы начинают разрушаться с того момента, как фрукт или овощ сорван, и длительный период хранения практически сводит на нет питательную ценность продукта; </w:t>
      </w:r>
    </w:p>
    <w:p w:rsidR="00A5155E" w:rsidRPr="002D1106" w:rsidRDefault="00A5155E" w:rsidP="002D1106">
      <w:pPr>
        <w:numPr>
          <w:ilvl w:val="0"/>
          <w:numId w:val="28"/>
        </w:numPr>
        <w:spacing w:before="100" w:beforeAutospacing="1" w:after="100" w:afterAutospacing="1"/>
        <w:jc w:val="both"/>
        <w:rPr>
          <w:color w:val="000000"/>
          <w:sz w:val="28"/>
          <w:szCs w:val="28"/>
        </w:rPr>
      </w:pPr>
      <w:r w:rsidRPr="002D1106">
        <w:rPr>
          <w:color w:val="000000"/>
          <w:sz w:val="28"/>
          <w:szCs w:val="28"/>
        </w:rPr>
        <w:t xml:space="preserve">откорм животных в условиях, резко отличающихся от естественных, искусственная стимуляция их роста (введение в кормовые рационы гормонов и антибиотиков); </w:t>
      </w:r>
    </w:p>
    <w:p w:rsidR="00A5155E" w:rsidRPr="002D1106" w:rsidRDefault="00A5155E" w:rsidP="002D1106">
      <w:pPr>
        <w:numPr>
          <w:ilvl w:val="0"/>
          <w:numId w:val="28"/>
        </w:numPr>
        <w:spacing w:before="100" w:beforeAutospacing="1" w:after="100" w:afterAutospacing="1"/>
        <w:jc w:val="both"/>
        <w:rPr>
          <w:color w:val="000000"/>
          <w:sz w:val="28"/>
          <w:szCs w:val="28"/>
        </w:rPr>
      </w:pPr>
      <w:r w:rsidRPr="002D1106">
        <w:rPr>
          <w:color w:val="000000"/>
          <w:sz w:val="28"/>
          <w:szCs w:val="28"/>
        </w:rPr>
        <w:t xml:space="preserve">технология переработки, консервирования, рафинирования, кулинарная обработка, уменьшающие содержание в продуктах биологически активных веществ, в процессе которых некоторые микронутриенты удаляются или распадаются полностью, количество других уменьшается на порядок. </w:t>
      </w:r>
    </w:p>
    <w:p w:rsidR="00A5155E" w:rsidRPr="002D1106" w:rsidRDefault="00A5155E" w:rsidP="002D1106">
      <w:pPr>
        <w:jc w:val="both"/>
        <w:rPr>
          <w:color w:val="000000"/>
          <w:sz w:val="28"/>
          <w:szCs w:val="28"/>
        </w:rPr>
      </w:pPr>
      <w:r w:rsidRPr="002D1106">
        <w:rPr>
          <w:color w:val="000000"/>
          <w:sz w:val="28"/>
          <w:szCs w:val="28"/>
        </w:rPr>
        <w:t xml:space="preserve">Изменение структуры питания россиян в течение последних 10-15 лет привело к росту частоты: ожирения, инфарктов миокарда, гипертонической болезни, язвенной болезни желудка и двенадцатиперстной кишки, онкопатологии, аллергических заболеваний, и т.д. </w:t>
      </w:r>
    </w:p>
    <w:p w:rsidR="000D6B97" w:rsidRPr="002D1106" w:rsidRDefault="000D6B97" w:rsidP="002D1106">
      <w:pPr>
        <w:spacing w:before="100" w:beforeAutospacing="1" w:after="100" w:afterAutospacing="1"/>
        <w:jc w:val="both"/>
        <w:rPr>
          <w:color w:val="000000"/>
          <w:sz w:val="28"/>
          <w:szCs w:val="28"/>
        </w:rPr>
      </w:pPr>
    </w:p>
    <w:p w:rsidR="000D6B97" w:rsidRPr="002D1106" w:rsidRDefault="002D1106" w:rsidP="00AF3E9A">
      <w:pPr>
        <w:spacing w:before="100" w:beforeAutospacing="1" w:after="100" w:afterAutospacing="1"/>
        <w:jc w:val="center"/>
        <w:outlineLvl w:val="0"/>
        <w:rPr>
          <w:color w:val="000000"/>
          <w:sz w:val="28"/>
          <w:szCs w:val="28"/>
        </w:rPr>
      </w:pPr>
      <w:r>
        <w:rPr>
          <w:b/>
          <w:bCs/>
          <w:color w:val="000000"/>
          <w:sz w:val="28"/>
          <w:szCs w:val="28"/>
        </w:rPr>
        <w:t>ОСНОВЫ ГИГИЕНЫ И ПРОФИЛАКТИКА ГЕЛЬМИНТОЗОВ</w:t>
      </w:r>
    </w:p>
    <w:p w:rsidR="000D6B97" w:rsidRPr="002D1106" w:rsidRDefault="000D6B97" w:rsidP="002D1106">
      <w:pPr>
        <w:spacing w:before="100" w:beforeAutospacing="1" w:after="100" w:afterAutospacing="1"/>
        <w:ind w:firstLine="708"/>
        <w:jc w:val="both"/>
        <w:rPr>
          <w:color w:val="000000"/>
          <w:sz w:val="28"/>
          <w:szCs w:val="28"/>
        </w:rPr>
      </w:pPr>
      <w:r w:rsidRPr="002D1106">
        <w:rPr>
          <w:color w:val="000000"/>
          <w:sz w:val="28"/>
          <w:szCs w:val="28"/>
        </w:rPr>
        <w:t xml:space="preserve">Здания школ, построенных на территории РФ, максимально удовлетворяют санитарно-гигиеническим требованиям по профилактике гельминтозов и других кишечных инфекций. Так, в отличие от некоторых стран, во всех туалетных комнатах имеется неземляной (чаще – бетонный) пол, оборудованы раковины или рукомойники. Поэтому мероприятия по профилактике гельминтозов в первую очередь должны быть направлены на обучение детей и подростков навыкам личной гигиены. </w:t>
      </w:r>
    </w:p>
    <w:p w:rsidR="000D6B97" w:rsidRPr="002D1106" w:rsidRDefault="000D6B97" w:rsidP="002D1106">
      <w:pPr>
        <w:spacing w:before="100" w:beforeAutospacing="1" w:after="100" w:afterAutospacing="1"/>
        <w:ind w:firstLine="708"/>
        <w:jc w:val="both"/>
        <w:rPr>
          <w:color w:val="000000"/>
          <w:sz w:val="28"/>
          <w:szCs w:val="28"/>
        </w:rPr>
      </w:pPr>
      <w:r w:rsidRPr="002D1106">
        <w:rPr>
          <w:color w:val="000000"/>
          <w:sz w:val="28"/>
          <w:szCs w:val="28"/>
        </w:rPr>
        <w:t xml:space="preserve">Важным элементом личной гигиены является правильная организация режима дня. Он определяется чередованием различных видов деятельности и отдыха, способствует сохранению работоспособности в течение дня и профилактике переутомления. Несоблюдение режима дня приводит к развитию серьезных заболеваний. У подростков, не соблюдающих режим дня, наблюдают отставание в умственном и физическом развитии. Соблюдение режима дня — это не только условие формирования хорошего психического и физического здоровья, но и выработки стереотипа поведения во время работы и отдыха. В этом плане определенного результата можно достигнуть путем проведения специальных бесед с родителями с разъяснением необходимости контролировать режим дня ребенка, вреде позднего просмотра телепередач и т.д. Гораздо больше школьная среда может дать в плане навыков личной гигиены. </w:t>
      </w:r>
    </w:p>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Школа может способствовать формированию навыков личной гигиены, а также необходимых знаний у детей и подростков по данной тематике. Для эффективной реализации программ развития навыков личной гигиены и профилактики гельминтозов необходимо взаимодействие администрации школы, ее педагогического коллектива, медицинских</w:t>
      </w:r>
      <w:r w:rsidR="00330C49" w:rsidRPr="002D1106">
        <w:rPr>
          <w:color w:val="000000"/>
          <w:sz w:val="28"/>
          <w:szCs w:val="28"/>
        </w:rPr>
        <w:t xml:space="preserve"> работников и родителей (табл. 4</w:t>
      </w:r>
      <w:r w:rsidRPr="002D1106">
        <w:rPr>
          <w:color w:val="000000"/>
          <w:sz w:val="28"/>
          <w:szCs w:val="28"/>
        </w:rPr>
        <w:t xml:space="preserve">). </w:t>
      </w:r>
      <w:r w:rsidRPr="002D1106">
        <w:rPr>
          <w:b/>
          <w:bCs/>
          <w:color w:val="000000"/>
          <w:sz w:val="28"/>
          <w:szCs w:val="28"/>
        </w:rPr>
        <w:t xml:space="preserve">  </w:t>
      </w:r>
    </w:p>
    <w:p w:rsidR="000D6B97"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Таблица 4. </w:t>
      </w:r>
      <w:r w:rsidRPr="002D1106">
        <w:rPr>
          <w:color w:val="000000"/>
          <w:sz w:val="28"/>
          <w:szCs w:val="28"/>
        </w:rPr>
        <w:t xml:space="preserve">Основные направления работы и ее уровни при обучении школьников навыкам личной гигиены и профилактике гельминтозов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59"/>
        <w:gridCol w:w="2350"/>
        <w:gridCol w:w="2350"/>
        <w:gridCol w:w="2326"/>
      </w:tblGrid>
      <w:tr w:rsidR="000D6B97"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jc w:val="both"/>
              <w:rPr>
                <w:color w:val="000000"/>
                <w:sz w:val="28"/>
                <w:szCs w:val="28"/>
              </w:rPr>
            </w:pPr>
            <w:r w:rsidRPr="002D1106">
              <w:rPr>
                <w:b/>
                <w:bCs/>
                <w:color w:val="000000"/>
                <w:sz w:val="28"/>
                <w:szCs w:val="28"/>
              </w:rPr>
              <w:t xml:space="preserve">Администрация школы </w:t>
            </w:r>
          </w:p>
        </w:tc>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jc w:val="both"/>
              <w:rPr>
                <w:color w:val="000000"/>
                <w:sz w:val="28"/>
                <w:szCs w:val="28"/>
              </w:rPr>
            </w:pPr>
            <w:r w:rsidRPr="002D1106">
              <w:rPr>
                <w:b/>
                <w:bCs/>
                <w:color w:val="000000"/>
                <w:sz w:val="28"/>
                <w:szCs w:val="28"/>
              </w:rPr>
              <w:t xml:space="preserve">Педагогический коллектив </w:t>
            </w:r>
          </w:p>
        </w:tc>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jc w:val="both"/>
              <w:rPr>
                <w:color w:val="000000"/>
                <w:sz w:val="28"/>
                <w:szCs w:val="28"/>
              </w:rPr>
            </w:pPr>
            <w:r w:rsidRPr="002D1106">
              <w:rPr>
                <w:b/>
                <w:bCs/>
                <w:color w:val="000000"/>
                <w:sz w:val="28"/>
                <w:szCs w:val="28"/>
              </w:rPr>
              <w:t xml:space="preserve">Медицинские </w:t>
            </w:r>
            <w:r w:rsidRPr="002D1106">
              <w:rPr>
                <w:b/>
                <w:bCs/>
                <w:color w:val="000000"/>
                <w:sz w:val="28"/>
                <w:szCs w:val="28"/>
              </w:rPr>
              <w:br/>
              <w:t xml:space="preserve">работники </w:t>
            </w:r>
          </w:p>
        </w:tc>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jc w:val="both"/>
              <w:rPr>
                <w:color w:val="000000"/>
                <w:sz w:val="28"/>
                <w:szCs w:val="28"/>
              </w:rPr>
            </w:pPr>
            <w:r w:rsidRPr="002D1106">
              <w:rPr>
                <w:b/>
                <w:bCs/>
                <w:color w:val="000000"/>
                <w:sz w:val="28"/>
                <w:szCs w:val="28"/>
              </w:rPr>
              <w:t xml:space="preserve">Родители </w:t>
            </w:r>
          </w:p>
        </w:tc>
      </w:tr>
      <w:tr w:rsidR="000D6B97"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4"/>
              </w:numPr>
              <w:spacing w:before="100" w:beforeAutospacing="1" w:after="100" w:afterAutospacing="1"/>
              <w:jc w:val="both"/>
              <w:rPr>
                <w:color w:val="000000"/>
                <w:sz w:val="28"/>
                <w:szCs w:val="28"/>
              </w:rPr>
            </w:pPr>
            <w:r w:rsidRPr="002D1106">
              <w:rPr>
                <w:color w:val="000000"/>
                <w:sz w:val="28"/>
                <w:szCs w:val="28"/>
              </w:rPr>
              <w:t xml:space="preserve">организация мест для мытья рук около школьной столовой </w:t>
            </w:r>
          </w:p>
          <w:p w:rsidR="000D6B97" w:rsidRPr="002D1106" w:rsidRDefault="000D6B97" w:rsidP="002D1106">
            <w:pPr>
              <w:numPr>
                <w:ilvl w:val="0"/>
                <w:numId w:val="14"/>
              </w:numPr>
              <w:spacing w:before="100" w:beforeAutospacing="1" w:after="100" w:afterAutospacing="1"/>
              <w:jc w:val="both"/>
              <w:rPr>
                <w:color w:val="000000"/>
                <w:sz w:val="28"/>
                <w:szCs w:val="28"/>
              </w:rPr>
            </w:pPr>
            <w:r w:rsidRPr="002D1106">
              <w:rPr>
                <w:color w:val="000000"/>
                <w:sz w:val="28"/>
                <w:szCs w:val="28"/>
              </w:rPr>
              <w:t xml:space="preserve">обеспечение наличия в столовой кипяченой воды </w:t>
            </w:r>
          </w:p>
          <w:p w:rsidR="000D6B97" w:rsidRPr="002D1106" w:rsidRDefault="000D6B97" w:rsidP="002D1106">
            <w:pPr>
              <w:numPr>
                <w:ilvl w:val="0"/>
                <w:numId w:val="14"/>
              </w:numPr>
              <w:spacing w:before="100" w:beforeAutospacing="1" w:after="100" w:afterAutospacing="1"/>
              <w:jc w:val="both"/>
              <w:rPr>
                <w:color w:val="000000"/>
                <w:sz w:val="28"/>
                <w:szCs w:val="28"/>
              </w:rPr>
            </w:pPr>
            <w:r w:rsidRPr="002D1106">
              <w:rPr>
                <w:color w:val="000000"/>
                <w:sz w:val="28"/>
                <w:szCs w:val="28"/>
              </w:rPr>
              <w:t xml:space="preserve">контроль уборки туалетных комнат </w:t>
            </w:r>
          </w:p>
        </w:tc>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5"/>
              </w:numPr>
              <w:spacing w:before="100" w:beforeAutospacing="1" w:after="100" w:afterAutospacing="1"/>
              <w:jc w:val="both"/>
              <w:rPr>
                <w:color w:val="000000"/>
                <w:sz w:val="28"/>
                <w:szCs w:val="28"/>
              </w:rPr>
            </w:pPr>
            <w:r w:rsidRPr="002D1106">
              <w:rPr>
                <w:color w:val="000000"/>
                <w:sz w:val="28"/>
                <w:szCs w:val="28"/>
              </w:rPr>
              <w:t xml:space="preserve">проведение тематических занятий и классных часов </w:t>
            </w:r>
          </w:p>
          <w:p w:rsidR="000D6B97" w:rsidRPr="002D1106" w:rsidRDefault="000D6B97" w:rsidP="002D1106">
            <w:pPr>
              <w:numPr>
                <w:ilvl w:val="0"/>
                <w:numId w:val="15"/>
              </w:numPr>
              <w:spacing w:before="100" w:beforeAutospacing="1" w:after="100" w:afterAutospacing="1"/>
              <w:jc w:val="both"/>
              <w:rPr>
                <w:color w:val="000000"/>
                <w:sz w:val="28"/>
                <w:szCs w:val="28"/>
              </w:rPr>
            </w:pPr>
            <w:r w:rsidRPr="002D1106">
              <w:rPr>
                <w:color w:val="000000"/>
                <w:sz w:val="28"/>
                <w:szCs w:val="28"/>
              </w:rPr>
              <w:t xml:space="preserve">проведение родительских собраний </w:t>
            </w:r>
          </w:p>
          <w:p w:rsidR="000D6B97" w:rsidRPr="002D1106" w:rsidRDefault="000D6B97" w:rsidP="002D1106">
            <w:pPr>
              <w:numPr>
                <w:ilvl w:val="0"/>
                <w:numId w:val="15"/>
              </w:numPr>
              <w:spacing w:before="100" w:beforeAutospacing="1" w:after="100" w:afterAutospacing="1"/>
              <w:jc w:val="both"/>
              <w:rPr>
                <w:color w:val="000000"/>
                <w:sz w:val="28"/>
                <w:szCs w:val="28"/>
              </w:rPr>
            </w:pPr>
            <w:r w:rsidRPr="002D1106">
              <w:rPr>
                <w:color w:val="000000"/>
                <w:sz w:val="28"/>
                <w:szCs w:val="28"/>
              </w:rPr>
              <w:t xml:space="preserve">обучение навыкам личной гигиены </w:t>
            </w:r>
          </w:p>
        </w:tc>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6"/>
              </w:numPr>
              <w:spacing w:before="100" w:beforeAutospacing="1" w:after="100" w:afterAutospacing="1"/>
              <w:jc w:val="both"/>
              <w:rPr>
                <w:color w:val="000000"/>
                <w:sz w:val="28"/>
                <w:szCs w:val="28"/>
              </w:rPr>
            </w:pPr>
            <w:r w:rsidRPr="002D1106">
              <w:rPr>
                <w:color w:val="000000"/>
                <w:sz w:val="28"/>
                <w:szCs w:val="28"/>
              </w:rPr>
              <w:t xml:space="preserve">контроль наличия справок на энтеробиоз в начале учебного года и у вновь поступающих школьников </w:t>
            </w:r>
          </w:p>
          <w:p w:rsidR="000D6B97" w:rsidRPr="002D1106" w:rsidRDefault="000D6B97" w:rsidP="002D1106">
            <w:pPr>
              <w:numPr>
                <w:ilvl w:val="0"/>
                <w:numId w:val="16"/>
              </w:numPr>
              <w:spacing w:before="100" w:beforeAutospacing="1" w:after="100" w:afterAutospacing="1"/>
              <w:jc w:val="both"/>
              <w:rPr>
                <w:color w:val="000000"/>
                <w:sz w:val="28"/>
                <w:szCs w:val="28"/>
              </w:rPr>
            </w:pPr>
            <w:r w:rsidRPr="002D1106">
              <w:rPr>
                <w:color w:val="000000"/>
                <w:sz w:val="28"/>
                <w:szCs w:val="28"/>
              </w:rPr>
              <w:t xml:space="preserve">проведение лечения школьников с гельминтозами </w:t>
            </w:r>
          </w:p>
          <w:p w:rsidR="000D6B97" w:rsidRPr="002D1106" w:rsidRDefault="000D6B97" w:rsidP="002D1106">
            <w:pPr>
              <w:numPr>
                <w:ilvl w:val="0"/>
                <w:numId w:val="16"/>
              </w:numPr>
              <w:spacing w:before="100" w:beforeAutospacing="1" w:after="100" w:afterAutospacing="1"/>
              <w:jc w:val="both"/>
              <w:rPr>
                <w:color w:val="000000"/>
                <w:sz w:val="28"/>
                <w:szCs w:val="28"/>
              </w:rPr>
            </w:pPr>
            <w:r w:rsidRPr="002D1106">
              <w:rPr>
                <w:color w:val="000000"/>
                <w:sz w:val="28"/>
                <w:szCs w:val="28"/>
              </w:rPr>
              <w:t xml:space="preserve">контроль за санитарно-гигиеническим состоянием пищеблока, столовой и туалетных комнат </w:t>
            </w:r>
          </w:p>
          <w:p w:rsidR="000D6B97" w:rsidRPr="002D1106" w:rsidRDefault="000D6B97" w:rsidP="002D1106">
            <w:pPr>
              <w:numPr>
                <w:ilvl w:val="0"/>
                <w:numId w:val="16"/>
              </w:numPr>
              <w:spacing w:before="100" w:beforeAutospacing="1" w:after="100" w:afterAutospacing="1"/>
              <w:jc w:val="both"/>
              <w:rPr>
                <w:color w:val="000000"/>
                <w:sz w:val="28"/>
                <w:szCs w:val="28"/>
              </w:rPr>
            </w:pPr>
            <w:r w:rsidRPr="002D1106">
              <w:rPr>
                <w:color w:val="000000"/>
                <w:sz w:val="28"/>
                <w:szCs w:val="28"/>
              </w:rPr>
              <w:t xml:space="preserve">проведение тематических лекций и бесед со школьниками </w:t>
            </w:r>
          </w:p>
        </w:tc>
        <w:tc>
          <w:tcPr>
            <w:tcW w:w="2370"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numPr>
                <w:ilvl w:val="0"/>
                <w:numId w:val="17"/>
              </w:numPr>
              <w:spacing w:before="100" w:beforeAutospacing="1" w:after="100" w:afterAutospacing="1"/>
              <w:jc w:val="both"/>
              <w:rPr>
                <w:color w:val="000000"/>
                <w:sz w:val="28"/>
                <w:szCs w:val="28"/>
              </w:rPr>
            </w:pPr>
            <w:r w:rsidRPr="002D1106">
              <w:rPr>
                <w:color w:val="000000"/>
                <w:sz w:val="28"/>
                <w:szCs w:val="28"/>
              </w:rPr>
              <w:t xml:space="preserve">контроль мытья рук и соблюдением других правил личной гигиены детьми и подростками </w:t>
            </w:r>
          </w:p>
          <w:p w:rsidR="000D6B97" w:rsidRPr="002D1106" w:rsidRDefault="000D6B97" w:rsidP="002D1106">
            <w:pPr>
              <w:numPr>
                <w:ilvl w:val="0"/>
                <w:numId w:val="17"/>
              </w:numPr>
              <w:spacing w:before="100" w:beforeAutospacing="1" w:after="100" w:afterAutospacing="1"/>
              <w:jc w:val="both"/>
              <w:rPr>
                <w:color w:val="000000"/>
                <w:sz w:val="28"/>
                <w:szCs w:val="28"/>
              </w:rPr>
            </w:pPr>
            <w:r w:rsidRPr="002D1106">
              <w:rPr>
                <w:color w:val="000000"/>
                <w:sz w:val="28"/>
                <w:szCs w:val="28"/>
              </w:rPr>
              <w:t xml:space="preserve">участие в программах по обучению навыкам личной гигиены и профилактике гельминтозов </w:t>
            </w:r>
          </w:p>
        </w:tc>
      </w:tr>
    </w:tbl>
    <w:p w:rsidR="000D6B97" w:rsidRPr="002D1106" w:rsidRDefault="000D6B97" w:rsidP="002D1106">
      <w:pPr>
        <w:spacing w:before="100" w:beforeAutospacing="1" w:after="100" w:afterAutospacing="1"/>
        <w:jc w:val="both"/>
        <w:rPr>
          <w:color w:val="000000"/>
          <w:sz w:val="28"/>
          <w:szCs w:val="28"/>
        </w:rPr>
      </w:pPr>
      <w:r w:rsidRPr="002D1106">
        <w:rPr>
          <w:color w:val="000000"/>
          <w:sz w:val="28"/>
          <w:szCs w:val="28"/>
        </w:rPr>
        <w:t>К сожалению, существуют ограничения возможностей проведения тематических уроков по</w:t>
      </w:r>
      <w:r w:rsidR="00330C49" w:rsidRPr="002D1106">
        <w:rPr>
          <w:color w:val="000000"/>
          <w:sz w:val="28"/>
          <w:szCs w:val="28"/>
        </w:rPr>
        <w:t xml:space="preserve"> навыкам личной гигиены (табл. 5</w:t>
      </w:r>
      <w:r w:rsidRPr="002D1106">
        <w:rPr>
          <w:color w:val="000000"/>
          <w:sz w:val="28"/>
          <w:szCs w:val="28"/>
        </w:rPr>
        <w:t xml:space="preserve">), поэтому основные мероприятия по профилактике гельминтозов и других кишечных инфекций связаны с использованием административных мер. </w:t>
      </w:r>
    </w:p>
    <w:p w:rsidR="000D6B97" w:rsidRPr="002D1106" w:rsidRDefault="00330C49" w:rsidP="002D1106">
      <w:pPr>
        <w:spacing w:before="100" w:beforeAutospacing="1" w:after="100" w:afterAutospacing="1"/>
        <w:jc w:val="both"/>
        <w:rPr>
          <w:color w:val="000000"/>
          <w:sz w:val="28"/>
          <w:szCs w:val="28"/>
        </w:rPr>
      </w:pPr>
      <w:r w:rsidRPr="002D1106">
        <w:rPr>
          <w:b/>
          <w:bCs/>
          <w:color w:val="000000"/>
          <w:sz w:val="28"/>
          <w:szCs w:val="28"/>
        </w:rPr>
        <w:t>Таблица 5</w:t>
      </w:r>
      <w:r w:rsidR="000D6B97" w:rsidRPr="002D1106">
        <w:rPr>
          <w:b/>
          <w:bCs/>
          <w:color w:val="000000"/>
          <w:sz w:val="28"/>
          <w:szCs w:val="28"/>
        </w:rPr>
        <w:t xml:space="preserve">. </w:t>
      </w:r>
      <w:r w:rsidR="000D6B97" w:rsidRPr="002D1106">
        <w:rPr>
          <w:color w:val="000000"/>
          <w:sz w:val="28"/>
          <w:szCs w:val="28"/>
        </w:rPr>
        <w:t xml:space="preserve">Примерное содержание тематических уроков по обучению навыкам личной гигиены и профилактике гельминтозов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45"/>
        <w:gridCol w:w="7040"/>
      </w:tblGrid>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Предмет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b/>
                <w:bCs/>
                <w:color w:val="000000"/>
                <w:sz w:val="28"/>
                <w:szCs w:val="28"/>
              </w:rPr>
              <w:t xml:space="preserve">Содержание занятия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Биология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Гельминты. Их влияние на организм человека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0D6B97" w:rsidRPr="002D1106" w:rsidRDefault="000D6B97" w:rsidP="002D1106">
            <w:pPr>
              <w:jc w:val="both"/>
              <w:rPr>
                <w:color w:val="000000"/>
                <w:sz w:val="28"/>
                <w:szCs w:val="28"/>
              </w:rPr>
            </w:pP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Физиология человека. Потообразование. Необходимость мероприятий личной гигиены для нормального функционирования кожи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ИЗО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Рисование плакатов на тему, почему надо мыть руки перед едой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Иностранный язык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Чтение и пересказ текста на тему личной гигиены, профилактики гельминтозов и других кишечных инфекций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Классный час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Проведение тематических бесед, занятий, деловых игр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Материальные технологии, классный час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Обучение правилам гигиены в быту, способствующим профилактике гельминтозов и других кишечных инфекций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ОБЖ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Профилактика кишечных инфекций и гельминтозов в условиях походов, полевых сборов и т.д.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Русский язык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Диктант, изложение или сочинение на тему профилактики гельминтозов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Физика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Роль кипячения воды в профилактике гельминтозов и других кишечных инфекций </w:t>
            </w:r>
          </w:p>
        </w:tc>
      </w:tr>
      <w:tr w:rsidR="000D6B97" w:rsidRPr="002D1106">
        <w:trPr>
          <w:tblCellSpacing w:w="0" w:type="dxa"/>
          <w:jc w:val="center"/>
        </w:trPr>
        <w:tc>
          <w:tcPr>
            <w:tcW w:w="2345"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Химия </w:t>
            </w:r>
          </w:p>
        </w:tc>
        <w:tc>
          <w:tcPr>
            <w:tcW w:w="7040" w:type="dxa"/>
            <w:tcBorders>
              <w:top w:val="outset" w:sz="6" w:space="0" w:color="auto"/>
              <w:left w:val="outset" w:sz="6" w:space="0" w:color="auto"/>
              <w:bottom w:val="outset" w:sz="6" w:space="0" w:color="auto"/>
              <w:right w:val="outset" w:sz="6" w:space="0" w:color="auto"/>
            </w:tcBorders>
          </w:tcPr>
          <w:p w:rsidR="003A2F6E" w:rsidRPr="002D1106" w:rsidRDefault="000D6B97" w:rsidP="002D1106">
            <w:pPr>
              <w:spacing w:before="100" w:beforeAutospacing="1" w:after="100" w:afterAutospacing="1"/>
              <w:jc w:val="both"/>
              <w:rPr>
                <w:color w:val="000000"/>
                <w:sz w:val="28"/>
                <w:szCs w:val="28"/>
              </w:rPr>
            </w:pPr>
            <w:r w:rsidRPr="002D1106">
              <w:rPr>
                <w:color w:val="000000"/>
                <w:sz w:val="28"/>
                <w:szCs w:val="28"/>
              </w:rPr>
              <w:t xml:space="preserve">Антисептические средства для профилактики кишечных инфекций </w:t>
            </w:r>
          </w:p>
        </w:tc>
      </w:tr>
    </w:tbl>
    <w:p w:rsidR="00143549" w:rsidRPr="002D1106" w:rsidRDefault="00143549" w:rsidP="002D1106">
      <w:pPr>
        <w:spacing w:before="100" w:beforeAutospacing="1" w:after="100" w:afterAutospacing="1"/>
        <w:ind w:firstLine="708"/>
        <w:jc w:val="both"/>
        <w:rPr>
          <w:color w:val="000000"/>
          <w:sz w:val="28"/>
          <w:szCs w:val="28"/>
        </w:rPr>
      </w:pPr>
      <w:r w:rsidRPr="002D1106">
        <w:rPr>
          <w:b/>
          <w:color w:val="000000"/>
          <w:sz w:val="28"/>
          <w:szCs w:val="28"/>
        </w:rPr>
        <w:t xml:space="preserve">Гигиена </w:t>
      </w:r>
      <w:r w:rsidRPr="002D1106">
        <w:rPr>
          <w:color w:val="000000"/>
          <w:sz w:val="28"/>
          <w:szCs w:val="28"/>
        </w:rPr>
        <w:t xml:space="preserve">— от гр. hygienos (целебный, приносящий здоровье) — раздел профилактической медицины, изучающий влияние внешней среды на здоровье человека, его работоспособность и продолжительность жизни, разрабатывающий мероприятия, направленные на предупреждение возникновения заболеваний и создание условий, обеспечивающих сохранение здоровья. Практической областью гигиены является санитария. </w:t>
      </w:r>
    </w:p>
    <w:p w:rsidR="00143549" w:rsidRPr="002D1106" w:rsidRDefault="00143549" w:rsidP="002D1106">
      <w:pPr>
        <w:spacing w:before="100" w:beforeAutospacing="1" w:after="100" w:afterAutospacing="1"/>
        <w:ind w:firstLine="708"/>
        <w:jc w:val="both"/>
        <w:rPr>
          <w:color w:val="000000"/>
          <w:sz w:val="28"/>
          <w:szCs w:val="28"/>
        </w:rPr>
      </w:pPr>
      <w:r w:rsidRPr="002D1106">
        <w:rPr>
          <w:color w:val="000000"/>
          <w:sz w:val="28"/>
          <w:szCs w:val="28"/>
        </w:rPr>
        <w:t xml:space="preserve">Гигиена — чрезвычайно емкое понятие. Оно включает в себя режим условий труда и отдыха, рациональное питание, соблюдение правил ухода за телом, применение гигиенических средств и др. К сожалению, несмотря на доказанную эффективность гигиенических мероприятий, их соблюдают далеко не все. В России лишь каждый третий школьник регулярно моет руки; 71% лиц, имеющих дома животных, не моет руки после общения с ними; правильного режима питания в течение дня придерживается не более 51% россиян. </w:t>
      </w:r>
    </w:p>
    <w:p w:rsidR="00143549" w:rsidRPr="002D1106" w:rsidRDefault="00143549" w:rsidP="002D1106">
      <w:pPr>
        <w:spacing w:before="100" w:beforeAutospacing="1" w:after="100" w:afterAutospacing="1"/>
        <w:ind w:firstLine="708"/>
        <w:jc w:val="both"/>
        <w:rPr>
          <w:color w:val="000000"/>
          <w:sz w:val="28"/>
          <w:szCs w:val="28"/>
        </w:rPr>
      </w:pPr>
      <w:r w:rsidRPr="002D1106">
        <w:rPr>
          <w:color w:val="000000"/>
          <w:sz w:val="28"/>
          <w:szCs w:val="28"/>
        </w:rPr>
        <w:t xml:space="preserve">Заметим, что современное отношение к личной гигиене как основе здорового образа жизни сложилось не сразу. В средние века в Европе усилия по поддержанию личной гигиены практически не предпринимались. Официальная медицина считала, что мытье вредно для здоровья. Богатые люди мылись чрезвычайно редко (в среднем один раз в несколько месяцев), а для устранения неприятного запаха активно использовали парфюмерные средства. С тех пор традицией стало использование парфюмерии в качестве альтернативы мытью. До конца XIX в. ванные комнаты в домах были редкостью. </w:t>
      </w:r>
    </w:p>
    <w:p w:rsidR="00143549" w:rsidRPr="002D1106" w:rsidRDefault="00143549" w:rsidP="002D1106">
      <w:pPr>
        <w:ind w:firstLine="708"/>
        <w:jc w:val="both"/>
        <w:rPr>
          <w:color w:val="000000"/>
          <w:sz w:val="28"/>
          <w:szCs w:val="28"/>
        </w:rPr>
      </w:pPr>
      <w:r w:rsidRPr="002D1106">
        <w:rPr>
          <w:color w:val="000000"/>
          <w:sz w:val="28"/>
          <w:szCs w:val="28"/>
        </w:rPr>
        <w:t xml:space="preserve">Прорыв в области гигиены был сделан в начале XIX в, когда американскими учеными была показана связь между частотой возникновения кишечных инфекций и соблюдением правил личной гигиены. В </w:t>
      </w:r>
      <w:smartTag w:uri="urn:schemas-microsoft-com:office:smarttags" w:element="metricconverter">
        <w:smartTagPr>
          <w:attr w:name="ProductID" w:val="1829 г"/>
        </w:smartTagPr>
        <w:r w:rsidRPr="002D1106">
          <w:rPr>
            <w:color w:val="000000"/>
            <w:sz w:val="28"/>
            <w:szCs w:val="28"/>
          </w:rPr>
          <w:t>1829 г</w:t>
        </w:r>
      </w:smartTag>
      <w:r w:rsidRPr="002D1106">
        <w:rPr>
          <w:color w:val="000000"/>
          <w:sz w:val="28"/>
          <w:szCs w:val="28"/>
        </w:rPr>
        <w:t xml:space="preserve"> . в Бостоне был построен первый отель с ванными комнатами, на 170 номеров приходилось 8 ванных комнат. </w:t>
      </w:r>
    </w:p>
    <w:p w:rsidR="00143549" w:rsidRPr="002D1106" w:rsidRDefault="00143549" w:rsidP="002D1106">
      <w:pPr>
        <w:spacing w:before="100" w:beforeAutospacing="1" w:after="100" w:afterAutospacing="1"/>
        <w:ind w:firstLine="360"/>
        <w:jc w:val="both"/>
        <w:rPr>
          <w:color w:val="000000"/>
          <w:sz w:val="28"/>
          <w:szCs w:val="28"/>
        </w:rPr>
      </w:pPr>
      <w:r w:rsidRPr="002D1106">
        <w:rPr>
          <w:b/>
          <w:color w:val="000000"/>
          <w:sz w:val="28"/>
          <w:szCs w:val="28"/>
        </w:rPr>
        <w:t>Личная гигиена</w:t>
      </w:r>
      <w:r w:rsidRPr="002D1106">
        <w:rPr>
          <w:color w:val="000000"/>
          <w:sz w:val="28"/>
          <w:szCs w:val="28"/>
        </w:rPr>
        <w:t xml:space="preserve"> направлена на поддержание опрятного вида и на профилактику многих инфекционных заболеваний. Она, прежде всего, включает в себя: </w:t>
      </w:r>
    </w:p>
    <w:p w:rsidR="00143549" w:rsidRPr="002D1106" w:rsidRDefault="00143549" w:rsidP="002D1106">
      <w:pPr>
        <w:numPr>
          <w:ilvl w:val="0"/>
          <w:numId w:val="29"/>
        </w:numPr>
        <w:spacing w:before="100" w:beforeAutospacing="1" w:after="100" w:afterAutospacing="1"/>
        <w:jc w:val="both"/>
        <w:rPr>
          <w:color w:val="000000"/>
          <w:sz w:val="28"/>
          <w:szCs w:val="28"/>
        </w:rPr>
      </w:pPr>
      <w:r w:rsidRPr="002D1106">
        <w:rPr>
          <w:color w:val="000000"/>
          <w:sz w:val="28"/>
          <w:szCs w:val="28"/>
        </w:rPr>
        <w:t xml:space="preserve">ежедневный гигиенический уход за полостью рта; </w:t>
      </w:r>
    </w:p>
    <w:p w:rsidR="00143549" w:rsidRPr="002D1106" w:rsidRDefault="00143549" w:rsidP="002D1106">
      <w:pPr>
        <w:numPr>
          <w:ilvl w:val="0"/>
          <w:numId w:val="29"/>
        </w:numPr>
        <w:spacing w:before="100" w:beforeAutospacing="1" w:after="100" w:afterAutospacing="1"/>
        <w:jc w:val="both"/>
        <w:rPr>
          <w:color w:val="000000"/>
          <w:sz w:val="28"/>
          <w:szCs w:val="28"/>
        </w:rPr>
      </w:pPr>
      <w:r w:rsidRPr="002D1106">
        <w:rPr>
          <w:color w:val="000000"/>
          <w:sz w:val="28"/>
          <w:szCs w:val="28"/>
        </w:rPr>
        <w:t xml:space="preserve">мытье рук; </w:t>
      </w:r>
    </w:p>
    <w:p w:rsidR="00143549" w:rsidRPr="002D1106" w:rsidRDefault="00143549" w:rsidP="002D1106">
      <w:pPr>
        <w:numPr>
          <w:ilvl w:val="0"/>
          <w:numId w:val="29"/>
        </w:numPr>
        <w:spacing w:before="100" w:beforeAutospacing="1" w:after="100" w:afterAutospacing="1"/>
        <w:jc w:val="both"/>
        <w:rPr>
          <w:color w:val="000000"/>
          <w:sz w:val="28"/>
          <w:szCs w:val="28"/>
        </w:rPr>
      </w:pPr>
      <w:r w:rsidRPr="002D1106">
        <w:rPr>
          <w:color w:val="000000"/>
          <w:sz w:val="28"/>
          <w:szCs w:val="28"/>
        </w:rPr>
        <w:t xml:space="preserve">мытье тела; </w:t>
      </w:r>
    </w:p>
    <w:p w:rsidR="00143549" w:rsidRPr="002D1106" w:rsidRDefault="00143549" w:rsidP="002D1106">
      <w:pPr>
        <w:numPr>
          <w:ilvl w:val="0"/>
          <w:numId w:val="29"/>
        </w:numPr>
        <w:spacing w:before="100" w:beforeAutospacing="1" w:after="100" w:afterAutospacing="1"/>
        <w:jc w:val="both"/>
        <w:rPr>
          <w:color w:val="000000"/>
          <w:sz w:val="28"/>
          <w:szCs w:val="28"/>
        </w:rPr>
      </w:pPr>
      <w:r w:rsidRPr="002D1106">
        <w:rPr>
          <w:color w:val="000000"/>
          <w:sz w:val="28"/>
          <w:szCs w:val="28"/>
        </w:rPr>
        <w:t xml:space="preserve">смену белья; </w:t>
      </w:r>
    </w:p>
    <w:p w:rsidR="00143549" w:rsidRPr="002D1106" w:rsidRDefault="00143549" w:rsidP="002D1106">
      <w:pPr>
        <w:numPr>
          <w:ilvl w:val="0"/>
          <w:numId w:val="29"/>
        </w:numPr>
        <w:spacing w:before="100" w:beforeAutospacing="1" w:after="100" w:afterAutospacing="1"/>
        <w:jc w:val="both"/>
        <w:rPr>
          <w:color w:val="000000"/>
          <w:sz w:val="28"/>
          <w:szCs w:val="28"/>
        </w:rPr>
      </w:pPr>
      <w:r w:rsidRPr="002D1106">
        <w:rPr>
          <w:color w:val="000000"/>
          <w:sz w:val="28"/>
          <w:szCs w:val="28"/>
        </w:rPr>
        <w:t xml:space="preserve">подмывание; </w:t>
      </w:r>
    </w:p>
    <w:p w:rsidR="00143549" w:rsidRPr="002D1106" w:rsidRDefault="00143549" w:rsidP="002D1106">
      <w:pPr>
        <w:numPr>
          <w:ilvl w:val="0"/>
          <w:numId w:val="29"/>
        </w:numPr>
        <w:spacing w:before="100" w:beforeAutospacing="1" w:after="100" w:afterAutospacing="1"/>
        <w:jc w:val="both"/>
        <w:rPr>
          <w:color w:val="000000"/>
          <w:sz w:val="28"/>
          <w:szCs w:val="28"/>
        </w:rPr>
      </w:pPr>
      <w:r w:rsidRPr="002D1106">
        <w:rPr>
          <w:color w:val="000000"/>
          <w:sz w:val="28"/>
          <w:szCs w:val="28"/>
        </w:rPr>
        <w:t xml:space="preserve">стрижку, бритье; </w:t>
      </w:r>
    </w:p>
    <w:p w:rsidR="00143549" w:rsidRPr="002D1106" w:rsidRDefault="00143549" w:rsidP="002D1106">
      <w:pPr>
        <w:numPr>
          <w:ilvl w:val="0"/>
          <w:numId w:val="29"/>
        </w:numPr>
        <w:spacing w:before="100" w:beforeAutospacing="1" w:after="100" w:afterAutospacing="1"/>
        <w:jc w:val="both"/>
        <w:rPr>
          <w:color w:val="000000"/>
          <w:sz w:val="28"/>
          <w:szCs w:val="28"/>
        </w:rPr>
      </w:pPr>
      <w:r w:rsidRPr="002D1106">
        <w:rPr>
          <w:color w:val="000000"/>
          <w:sz w:val="28"/>
          <w:szCs w:val="28"/>
        </w:rPr>
        <w:t xml:space="preserve">содержание в чистоте обуви и одежды. </w:t>
      </w:r>
    </w:p>
    <w:p w:rsidR="00143549" w:rsidRPr="002D1106" w:rsidRDefault="00143549" w:rsidP="002D1106">
      <w:pPr>
        <w:spacing w:before="100" w:beforeAutospacing="1" w:after="100" w:afterAutospacing="1"/>
        <w:jc w:val="both"/>
        <w:rPr>
          <w:color w:val="000000"/>
          <w:sz w:val="28"/>
          <w:szCs w:val="28"/>
        </w:rPr>
      </w:pPr>
      <w:r w:rsidRPr="002D1106">
        <w:rPr>
          <w:color w:val="000000"/>
          <w:sz w:val="28"/>
          <w:szCs w:val="28"/>
        </w:rPr>
        <w:t xml:space="preserve">Руки необходимо мыть: </w:t>
      </w:r>
    </w:p>
    <w:p w:rsidR="00143549" w:rsidRPr="002D1106" w:rsidRDefault="00143549" w:rsidP="002D1106">
      <w:pPr>
        <w:numPr>
          <w:ilvl w:val="0"/>
          <w:numId w:val="30"/>
        </w:numPr>
        <w:spacing w:before="100" w:beforeAutospacing="1" w:after="100" w:afterAutospacing="1"/>
        <w:jc w:val="both"/>
        <w:rPr>
          <w:color w:val="000000"/>
          <w:sz w:val="28"/>
          <w:szCs w:val="28"/>
        </w:rPr>
      </w:pPr>
      <w:r w:rsidRPr="002D1106">
        <w:rPr>
          <w:color w:val="000000"/>
          <w:sz w:val="28"/>
          <w:szCs w:val="28"/>
        </w:rPr>
        <w:t xml:space="preserve">после улицы; </w:t>
      </w:r>
    </w:p>
    <w:p w:rsidR="00143549" w:rsidRPr="002D1106" w:rsidRDefault="00143549" w:rsidP="002D1106">
      <w:pPr>
        <w:numPr>
          <w:ilvl w:val="0"/>
          <w:numId w:val="30"/>
        </w:numPr>
        <w:spacing w:before="100" w:beforeAutospacing="1" w:after="100" w:afterAutospacing="1"/>
        <w:jc w:val="both"/>
        <w:rPr>
          <w:color w:val="000000"/>
          <w:sz w:val="28"/>
          <w:szCs w:val="28"/>
        </w:rPr>
      </w:pPr>
      <w:r w:rsidRPr="002D1106">
        <w:rPr>
          <w:color w:val="000000"/>
          <w:sz w:val="28"/>
          <w:szCs w:val="28"/>
        </w:rPr>
        <w:t xml:space="preserve">после общения с домашними животными; </w:t>
      </w:r>
    </w:p>
    <w:p w:rsidR="00143549" w:rsidRPr="002D1106" w:rsidRDefault="00143549" w:rsidP="002D1106">
      <w:pPr>
        <w:numPr>
          <w:ilvl w:val="0"/>
          <w:numId w:val="30"/>
        </w:numPr>
        <w:spacing w:before="100" w:beforeAutospacing="1" w:after="100" w:afterAutospacing="1"/>
        <w:jc w:val="both"/>
        <w:rPr>
          <w:color w:val="000000"/>
          <w:sz w:val="28"/>
          <w:szCs w:val="28"/>
        </w:rPr>
      </w:pPr>
      <w:r w:rsidRPr="002D1106">
        <w:rPr>
          <w:color w:val="000000"/>
          <w:sz w:val="28"/>
          <w:szCs w:val="28"/>
        </w:rPr>
        <w:t xml:space="preserve">после посещения туалета; </w:t>
      </w:r>
    </w:p>
    <w:p w:rsidR="00143549" w:rsidRPr="002D1106" w:rsidRDefault="00143549" w:rsidP="002D1106">
      <w:pPr>
        <w:numPr>
          <w:ilvl w:val="0"/>
          <w:numId w:val="30"/>
        </w:numPr>
        <w:spacing w:before="100" w:beforeAutospacing="1" w:after="100" w:afterAutospacing="1"/>
        <w:jc w:val="both"/>
        <w:rPr>
          <w:color w:val="000000"/>
          <w:sz w:val="28"/>
          <w:szCs w:val="28"/>
        </w:rPr>
      </w:pPr>
      <w:r w:rsidRPr="002D1106">
        <w:rPr>
          <w:color w:val="000000"/>
          <w:sz w:val="28"/>
          <w:szCs w:val="28"/>
        </w:rPr>
        <w:t xml:space="preserve">перед едой; </w:t>
      </w:r>
    </w:p>
    <w:p w:rsidR="00143549" w:rsidRPr="002D1106" w:rsidRDefault="00143549" w:rsidP="002D1106">
      <w:pPr>
        <w:numPr>
          <w:ilvl w:val="0"/>
          <w:numId w:val="30"/>
        </w:numPr>
        <w:spacing w:before="100" w:beforeAutospacing="1" w:after="100" w:afterAutospacing="1"/>
        <w:jc w:val="both"/>
        <w:rPr>
          <w:color w:val="000000"/>
          <w:sz w:val="28"/>
          <w:szCs w:val="28"/>
        </w:rPr>
      </w:pPr>
      <w:r w:rsidRPr="002D1106">
        <w:rPr>
          <w:color w:val="000000"/>
          <w:sz w:val="28"/>
          <w:szCs w:val="28"/>
        </w:rPr>
        <w:t xml:space="preserve">перед гигиеной наружных половых органов.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Чаще всего моют руки с мылом, хотя возможно использование и других косметических средств. Мыло является основным гигиеническим и косметическим средством по уходу за кожей. Действие мыла основано на механическом смывании микроорганизмов и грязи с поверхности кожи. Кроме того, мыло позволяет удалять жировую пленку, образующуюся за счет выделений сальных и потовых желез. Эта пленка является благоприятной средой для размножения патогенных микроорганизмов. Действие мыла может быть усилено за счет добавления антибактериальных компонентов.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Особый уход необходим за кожей лица. Для очищения кожи лица недопустимо использование средств, применяемых для всего тела. Средства по уходу за кожей лица подбирают исходя из ее типа (нормальная, сухая, жирная). При жирной коже температура воды, используемой для мытья лица, должна быть достаточно высокой для того, чтобы обеспечить растворение жира, однако процедура должна завершаться ополаскиванием лица прохладной водой с тем, чтобы закрылись кожные поры, и уменьшилось отделение жира.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Лосьоны и маски для кожи лица применяют по мере необходимости. Кремы используют для защиты кожи от воздействия на нее неблагоприятных факторов (солнце, холод, ветер и т.д.). Кремы наносят на чистую кожу. При жирной коже крем распределяют массирующими движениями, а при сухой и нормальной — наносят нежно, без надавливающих движений. Вместе с кожей лица обязательной обработке подвергают и кожу шеи.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Некондиционные средства гигиены (с истекшим сроком годности, прогорклые, расслоившиеся и т.д.) должны быть исключены из арсенала используемых.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Кремы, маски, лосьоны и др. средства гигиены должны содержать минимальное количество добавок, красителей, отдушек и т.д. Это связано с тем, что практически любой компонент гигиенического средства теоретически способен вызывать развитие аллергии или дерматита. Чем больше компонентов входит в косметическое средство гигиены, тем больше вероятность развития аллергической реакции. Если у Вас когда-либо развивалась аллергическая реакция на какое-либо косметическое средство или было подозрение на нее, то никогда больше нельзя использовать это средство.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Ежедневно необходимо принимать душ или ванну. Предпочтительнее подобное мытье вечером, так как оно позволяет очистить кожу от выделений потовых и сальных желез, накопившихся за день. Для мытья кожи используют поверхностно активные средства гигиены (мыла, гели и т.д.). Средство гигиены должно подбираться исходя из типа кожи (сухая, нормальная, жирная, смешанный тип).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Тело моют либо ладонями, либо губкой. При склонности к образованию прыщей нельзя пользоваться губками и щетками для мытья, т.к. при этом возможно распространение инфекции. Тело и лицо обмывают сверху вниз, особое внимание уделяя местам повышенного потообразования (складки, подмышечные впадины, область наружных половых органов). После мытья эти зоны не должны оставаться влажными, т.к. во влажных условиях более интенсивно размножаются микроорганизмы, являющиеся не только причиной неприятного запаха, но возможным источником различных заболеваний. Возможна обработка критических зон пудрой (присыпками, дезодорантами), которая обеспечивает дополнительное поглощение влаги. Пудры, присыпки, дезодоранты должны наноситься только на тщательно обработанную чистую кожу, т.к. в противном случае под ними создаются благоприятные условия для развития микроорганизмов.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При невозможности ежедневного мытья всего тела, на ночь моют ноги, при этом не реже одного раза в неделю моются в бане. После мытья ног тщательно вытирают воду, особенно между пальцами ног, что препятствует развитию опрелостей. Теплой водой, мылом и мягкой щеткой (мочалкой) очищают подошвы, пятки, пальцы и ногти, а ноги до бедер — только водой и щеткой. При образовании мозолей поверхностный ороговевающий слой может быть удален с помощью жесткой щетки (пемзы). При неэффективности пемзы или жесткой щетки необходимо обратиться к специалисту по уходу за ногами (кабинет педикюра). Нельзя самостоятельно использовать ножницы, бритвы и др. режущий инструмент для удаления мозолей, т.к. при этом могут быть повреждены глубокие слои кожи, что может вызвать развитие инфекции. После удаления мозоли кожа должна быть обработана смягчающим кремом.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Уход за кожей помимо мытья предполагает проведение воздушных и солнечных процедур. Воздушные процедуры можно проводить ежедневно, особенно они полезны маленьким детям в качестве закаливающих, для чего ребенка на какое-то время оставляют голеньким.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Солнечные ванны или солярий должны использоваться умеренно с тем, чтобы не вызвать ожога и не спровоцировать развитие рака кожи. Ультрафиолет способствует улучшению настроения и стимулирует выработку витамина D . Важно защищать молочные железы от прямого попадания солнечных лучей. При переезде в более южные широты предпочтительнее использование защитных средств от загара, которые препятствуют избыточному воздействию ультрафиолета. Следует помнить о том, что большинство средств от загара смывается водой, а вода практически не препятствует прохождению ультрафиолета.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Солнечные ванны противопоказаны больным раком кожей, меланомой. Больные с заболеваниями щитовидной железы должны с осторожностью бывать на солнце. Артериальная гипертензия, ишемическая болезнь сердца, ожирение могут служить относительными противопоказаниями или ограничениями к приему солнечных ванн. Блондины и рыжие со светлой веснушчатой кожей, не загорающие на солнце, чрезвычайно чувствительны к действию ультрафиолета, поэтому им нельзя долго пребывать на солнце. Если Вы сомневаетесь в полезности солнечных ванн, посоветуйтесь с врачом о возможности их принятия.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Нательное белье должно быть из натуральных тканей. Необходимо менять трусы не реже 1 раза в 2 дня. После стирки трусы должны подвергаться обязательной глажке горячим утюгом. Нательное белье предназначено для индивидуального использования.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Мужчинам необходимо подмываться не реже одного раза в сутки. Перед подмыванием необходимо вымыть руки с мылом. Подмываются проточной водой с использованием мыла или других поверхностно активных гигиенических средств. При подмывании необходимо отгибать или оттягивать крайнюю плоть и тщательно подвергать гигиенической обработке головку полового члена. Это связано с тем, что под крайней плотью накапливаются выделения сальных желез и сперма, что создает благоприятные условия для развития патогенных микроорганизмов. Поэтому обрезание крайней плоти у мужчин можно рассматривать как профилактическую гигиеническую процедуру.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Женщинам необходимо подмываться не реже двух раз в сутки. Перед подмыванием необходимо вымыть руки с мылом. Подмываются проточной водой с использованием гигиенических средств. Во время менструаций рекомендуют подмывание кипяченой водой. Правильные движения направлены от наружных половых органов к анальному отверстию, в противном случае возможен занос микроорганизмов и гельминтов из анального отверстия в мочеполовые пути.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Для вытирания в интимной области используют мягкое полотенце. Необходимо тщательное высушивание кожи с тем, чтобы препятствовать росту микроорганизмов, размножению которых способствует влажная среда. При сильном потоотделении в анально-генитальной области возможно использование пудр (присыпок). При сильной сухости кожи в интимных местах используют увлажняющий крем, например, детский. Обычно сильная сухость кожи в интимных местах связана с применением обычных косметических средств, поэтому лучше для их мытья употреблять специальные средства гигиены. Для мытья в интимной области недопустимо использование мочалок, щеток, мытье следует проводить ладонями рук.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Не реже одного раза в неделю необходимо удалять серу из ушных проходов. Неудаленная сера может служить источником образования пробок, снижения слуха и причинять болезненные ощущения. Серу удаляют с помощью специальных ушных палочек (для каждого уха используют отдельную палочку) или ватных тампонов (у детей используют только тампоны). Применение других инструментов недопустимо. Ушные палочки вставляют в ушной канал без усилий с тем, чтобы не вызвать повреждения. Если ушные палочки вызывают раздражение, их кончики можно слегка смочить в глицерине, растительном масле или детском креме.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Не реже одного раза в две недели подстригают ногти на руках и ногах. С точки зрения гигиены рекомендуют полное подстригание ногтей, однако по эстетическим соображениям девушки или женщины часто стараются отрастить более длинные ногти. При длинных ногтях следует ежедневно проводить чистку под ногтями. При изменениях структуры ногтей, особенно на ногах (утолщение, врастание и т.д.) необходим уход специалиста (маникюр, педикюр), т.к. самостоятельный уход за ногтями может приводить к повреждениям.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Ногти укорачивают в форме лопатки щипчиками или ножницами для ногтей (маникюрные ножницы). Использование обычных ножниц недопустимо. После стрижки края ногтей полируют пилочкой. Желобок под ногтем и край ногтя вычищают специальным маникюрным инструментом, т.к. другие средства могут привести к повреждениям. Если частички грязи не удаляются, то необходимо провести обработку водой с мылом и щеткой и повторить процедуру удаления грязи маникюрным инструментом.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Волосы головы моют по мере их загрязнения, но не реже 1 раза в неделю. Перед мытьем длинные волосы расчесывают. Шампунь подбирают исходя из типа волос: сухие, нормальные, жирные. Использование мыла недопустимо, т.к. оно способствует сильному обезжириванию волос. После мытья волосы расчесывают. Сушат волосы или полотенцем, или феном.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Перхоть, появляющаяся на волосах, может быть следствием действия как местных, так и системных причин. Поэтому, если шампунь от перхоти не позволяет избавиться от нее (его действие направлено на местные причины), то необходима консультация врача. </w:t>
      </w:r>
    </w:p>
    <w:p w:rsidR="00143549" w:rsidRPr="002D1106" w:rsidRDefault="00143549" w:rsidP="002D1106">
      <w:pPr>
        <w:spacing w:before="100" w:beforeAutospacing="1" w:after="100" w:afterAutospacing="1"/>
        <w:ind w:firstLine="360"/>
        <w:jc w:val="both"/>
        <w:rPr>
          <w:color w:val="000000"/>
          <w:sz w:val="28"/>
          <w:szCs w:val="28"/>
        </w:rPr>
      </w:pPr>
      <w:r w:rsidRPr="002D1106">
        <w:rPr>
          <w:color w:val="000000"/>
          <w:sz w:val="28"/>
          <w:szCs w:val="28"/>
        </w:rPr>
        <w:t xml:space="preserve">Стрижка способствует сохранению структуры волос (препятствует их спутыванию и расщеплению кончиков) и созданию эстетического вида. Большинство методов окрашивания волос неблагоприятно сказывается на их структуре. </w:t>
      </w:r>
    </w:p>
    <w:p w:rsidR="00143549" w:rsidRPr="002D1106" w:rsidRDefault="00143549" w:rsidP="002D1106">
      <w:pPr>
        <w:ind w:firstLine="360"/>
        <w:jc w:val="both"/>
        <w:rPr>
          <w:color w:val="000000"/>
          <w:sz w:val="28"/>
          <w:szCs w:val="28"/>
        </w:rPr>
      </w:pPr>
      <w:r w:rsidRPr="002D1106">
        <w:rPr>
          <w:color w:val="000000"/>
          <w:sz w:val="28"/>
          <w:szCs w:val="28"/>
        </w:rPr>
        <w:t xml:space="preserve">Бритье волос в подмышечных впадинах препятствует возникновению неприятного запаха, опрелостей и «сучьего вымени» (воспаления лимфоузлов подмышечной области, похожее на вымя). Бритье волос лобковой области препятствует их выпадению и попаданию в мочеполовые пути женщины во время полового акта. Попавшие в мочеполовые пути волосы могут вызывать воспаление. </w:t>
      </w:r>
    </w:p>
    <w:p w:rsidR="00425ABA" w:rsidRPr="002D1106" w:rsidRDefault="00425ABA" w:rsidP="002D1106">
      <w:pPr>
        <w:spacing w:before="100" w:beforeAutospacing="1" w:after="100" w:afterAutospacing="1"/>
        <w:ind w:firstLine="360"/>
        <w:jc w:val="both"/>
        <w:rPr>
          <w:color w:val="000000"/>
          <w:sz w:val="28"/>
          <w:szCs w:val="28"/>
        </w:rPr>
      </w:pPr>
      <w:r w:rsidRPr="002D1106">
        <w:rPr>
          <w:b/>
          <w:color w:val="000000"/>
          <w:sz w:val="28"/>
          <w:szCs w:val="28"/>
        </w:rPr>
        <w:t>Гельминты</w:t>
      </w:r>
      <w:r w:rsidRPr="002D1106">
        <w:rPr>
          <w:color w:val="000000"/>
          <w:sz w:val="28"/>
          <w:szCs w:val="28"/>
        </w:rPr>
        <w:t xml:space="preserve"> (глисты) представляют собой большую опасность для организма человека, так как продукты их жизнедеятельности поражают центральную нервную систему, угнетают пищеварительную функцию, препятствуют всасыванию ряда витаминов и минеральных веществ, вызывают развитие аллергических реакций, повышение температуры тела, кожный зуд и т.д. Подобные симптомы часто воспринимаются как признаки других болезней, что приводит к поздней диагностике и несвоевременному началу лечения гельминтозов. </w:t>
      </w:r>
    </w:p>
    <w:p w:rsidR="00425ABA" w:rsidRPr="002D1106" w:rsidRDefault="00425ABA" w:rsidP="002D1106">
      <w:pPr>
        <w:spacing w:before="100" w:beforeAutospacing="1" w:after="100" w:afterAutospacing="1"/>
        <w:ind w:firstLine="360"/>
        <w:jc w:val="both"/>
        <w:rPr>
          <w:color w:val="000000"/>
          <w:sz w:val="28"/>
          <w:szCs w:val="28"/>
        </w:rPr>
      </w:pPr>
      <w:r w:rsidRPr="002D1106">
        <w:rPr>
          <w:color w:val="000000"/>
          <w:sz w:val="28"/>
          <w:szCs w:val="28"/>
        </w:rPr>
        <w:t xml:space="preserve">Проблема глистных инвазий всегда была, есть и будет сопутствовать человечеству. Это связано с тем, что гельминты имеют повсеместное распространение. Они попадают в организм с немытыми овощами, фруктами, недостаточно термически обработанными мясом, рыбой, а также через грязные руки. В ряде случаев заражение гельминтами возможно через укусы насекомых. При гельминтозах снижается общая сопротивляемость организма, более тяжело протекают другие заболевания, создаются благоприятные условия для развития инфекционных процессов в различных органах и тканях. Распространению гельминтозов способствует несоблюдение элементарных правил личной гигиены. Особенно распространены гельминты в детской среде. Многие дети без разбору всё тащат в рот, что также способствует передаче гельминтов. </w:t>
      </w:r>
    </w:p>
    <w:p w:rsidR="00425ABA" w:rsidRPr="002D1106" w:rsidRDefault="00425ABA" w:rsidP="002D1106">
      <w:pPr>
        <w:spacing w:before="100" w:beforeAutospacing="1" w:after="100" w:afterAutospacing="1"/>
        <w:ind w:firstLine="360"/>
        <w:jc w:val="both"/>
        <w:rPr>
          <w:color w:val="000000"/>
          <w:sz w:val="28"/>
          <w:szCs w:val="28"/>
        </w:rPr>
      </w:pPr>
      <w:r w:rsidRPr="002D1106">
        <w:rPr>
          <w:color w:val="000000"/>
          <w:sz w:val="28"/>
          <w:szCs w:val="28"/>
        </w:rPr>
        <w:t xml:space="preserve">Существует более 60 видов гельминтозов человека. Наиболее часто встречающиеся приведены ниже.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Энтеробиоз </w:t>
      </w:r>
      <w:r w:rsidRPr="002D1106">
        <w:rPr>
          <w:color w:val="000000"/>
          <w:sz w:val="28"/>
          <w:szCs w:val="28"/>
        </w:rPr>
        <w:t xml:space="preserve">— наиболее распространенный вид гельминтозов. Возбудитель — острица, источник — больной ребенок. Болеют люди всех возрастов, но чаще дошкольники. Острица живет в нижних отделах толстой кишки, питаясь его содержимым. В кишечнике больного ребенка одновременно могут обитать сотни остриц. Самки откладывают яйца вокруг анального отверстия, вызывая сильный зуд. У девочек при неправильном подмывании (по направлению от анального отверстия к половому) эти яйца могут быть занесены в мочеполовые пути, вызывая развитие вульвита и вульвовагинита. Яйца остриц в течение нескольких дней дозревают на теле и на белье. Наблюдается повторный занос яиц через рот немытыми руками. Главный симптом энтеробиоза — зуд в анальной области. Зуд чаще появляется в вечерние и ночные часы. Дети становятся капризными, теряют в весе, жалуются на головные боли, у них нарушается сон. В ряде случаев на первый план выходят кишечные симптомы: учащенный стул, урчание в животе, запор. Основной механизм заражения острицами — фекально-оральный. Яйца остриц попадают в организм человека при приеме пищи грязными руками, употреблении немытых овощей и фруктов. Также переносчиками яиц остриц являются мухи. Так как яйца остриц в течение нескольких дней должны дозревать на теле человека или на белье, то профилактике инфекции служат ежедневные подмывания анального отверстия и частая смена белья (1 раз в 2 дня и чаще). Белье после стирки должно подвергаться глажке горячим утюгом. Также мерой профилактики является короткая стрижка ногтей (яйца остриц преимущественно накапливаются под ногтями), мытье рук с мылом, овощей и фруктов. Для профилактики энтеробиоза ни при каких обстоятельствах нельзя надевать чужое нательное белье.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Аскариды </w:t>
      </w:r>
      <w:r w:rsidRPr="002D1106">
        <w:rPr>
          <w:color w:val="000000"/>
          <w:sz w:val="28"/>
          <w:szCs w:val="28"/>
        </w:rPr>
        <w:t xml:space="preserve">также широко распространены. Аскарида паразитирует в тонкой кишке, питается его содержимым. Больной человек выделяет яйца аскарид, которые попадают во внешнюю среду. В дальнейшем яйца аскарид поступают в организм человека с немытыми овощами и фруктами, некипяченой водой, через грязные руки. Яйца аскарид переносятся мухами и передаются через предметы личного обихода. Чаще заражение происходит в летний период, когда создаются благоприятные условия для развития яиц аскарид в почве. Обычно дети бледные, плохо едят, жалуются на тошноту, рвоту, понос или запор, боль в животе. Ребенок становится рассеянным, раздражительным, плохо спит. Меры профилактики те же, что и при энтеробиозе.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Описторхоз </w:t>
      </w:r>
      <w:r w:rsidRPr="002D1106">
        <w:rPr>
          <w:color w:val="000000"/>
          <w:sz w:val="28"/>
          <w:szCs w:val="28"/>
        </w:rPr>
        <w:t xml:space="preserve">— заболевание, вызываемое лентецом. Заболевание передается при употреблении в пищу недостаточно термически обработанной рыбы. Гельминты селятся в желчном пузыре и желчных протоках. Для профилактики заболевания необходимо соблюдать правила кулинарной обработки рыбы.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Цепни </w:t>
      </w:r>
      <w:r w:rsidRPr="002D1106">
        <w:rPr>
          <w:color w:val="000000"/>
          <w:sz w:val="28"/>
          <w:szCs w:val="28"/>
        </w:rPr>
        <w:t xml:space="preserve">попадают в организм человека при употреблении недостаточно термически обработанного мяса крупного рогатого скота или свиней. Для профилактики заболевания необходимо соблюдать правила кулинарной обработки пищи. </w:t>
      </w:r>
    </w:p>
    <w:p w:rsidR="00425ABA" w:rsidRPr="002D1106" w:rsidRDefault="00425ABA" w:rsidP="002D1106">
      <w:pPr>
        <w:jc w:val="both"/>
        <w:rPr>
          <w:color w:val="000000"/>
          <w:sz w:val="28"/>
          <w:szCs w:val="28"/>
        </w:rPr>
      </w:pPr>
      <w:r w:rsidRPr="002D1106">
        <w:rPr>
          <w:color w:val="000000"/>
          <w:sz w:val="28"/>
          <w:szCs w:val="28"/>
        </w:rPr>
        <w:t xml:space="preserve">Кстати, наибольшее распространение бычий цепень имеет в Индии, а свиной — в арабских странах. Возможно, с этим связаны религиозные запреты на употребление в пищу мяса данных животных. </w:t>
      </w:r>
    </w:p>
    <w:p w:rsidR="003A2F6E" w:rsidRPr="002D1106" w:rsidRDefault="003A2F6E" w:rsidP="002D1106">
      <w:pPr>
        <w:spacing w:before="100" w:beforeAutospacing="1" w:after="100" w:afterAutospacing="1"/>
        <w:jc w:val="both"/>
        <w:rPr>
          <w:color w:val="000000"/>
          <w:sz w:val="28"/>
          <w:szCs w:val="28"/>
        </w:rPr>
      </w:pPr>
    </w:p>
    <w:p w:rsidR="003A2F6E" w:rsidRPr="002D1106" w:rsidRDefault="002D1106" w:rsidP="002D1106">
      <w:pPr>
        <w:spacing w:before="100" w:beforeAutospacing="1" w:after="100" w:afterAutospacing="1"/>
        <w:jc w:val="center"/>
        <w:rPr>
          <w:color w:val="000000"/>
          <w:sz w:val="28"/>
          <w:szCs w:val="28"/>
        </w:rPr>
      </w:pPr>
      <w:r>
        <w:rPr>
          <w:b/>
          <w:bCs/>
          <w:color w:val="000000"/>
          <w:sz w:val="28"/>
          <w:szCs w:val="28"/>
        </w:rPr>
        <w:t>ПРОФИЛАКТИКА ВРЕДНЫХ ПРИВЫЧЕК И УПОТРЕБЛЕНИЯ ПСИХОАКТИВНЫХ ВЕЩЕСТВ</w:t>
      </w:r>
    </w:p>
    <w:p w:rsidR="003A2F6E" w:rsidRPr="002D1106" w:rsidRDefault="003A2F6E" w:rsidP="002D1106">
      <w:pPr>
        <w:spacing w:before="100" w:beforeAutospacing="1" w:after="100" w:afterAutospacing="1"/>
        <w:ind w:firstLine="708"/>
        <w:jc w:val="both"/>
        <w:rPr>
          <w:color w:val="000000"/>
          <w:sz w:val="28"/>
          <w:szCs w:val="28"/>
        </w:rPr>
      </w:pPr>
      <w:r w:rsidRPr="002D1106">
        <w:rPr>
          <w:color w:val="000000"/>
          <w:sz w:val="28"/>
          <w:szCs w:val="28"/>
        </w:rPr>
        <w:t xml:space="preserve">Профилактика вредных привычек у школьников – чрезвычайно сложная задача. Реклама табачных и алкогольных изделий, действия криминальных сообществ по распространению ПАВ не способствуют профилактике вредных привычек. Некоторый положительный эффект может быть достигнут за счет ограничения рекламы пива по телевидению в дневные часы, ограничения рекламы табачных изделий. Однако бюджеты, затрачиваемые даже на легальную рекламу, несравнимы с деньгами, выделяемыми на программы профилактики вредных привычек. </w:t>
      </w:r>
    </w:p>
    <w:p w:rsidR="003A2F6E" w:rsidRPr="002D1106" w:rsidRDefault="003A2F6E" w:rsidP="002D1106">
      <w:pPr>
        <w:spacing w:before="100" w:beforeAutospacing="1" w:after="100" w:afterAutospacing="1"/>
        <w:ind w:firstLine="708"/>
        <w:jc w:val="both"/>
        <w:rPr>
          <w:color w:val="000000"/>
          <w:sz w:val="28"/>
          <w:szCs w:val="28"/>
        </w:rPr>
      </w:pPr>
      <w:r w:rsidRPr="002D1106">
        <w:rPr>
          <w:color w:val="000000"/>
          <w:sz w:val="28"/>
          <w:szCs w:val="28"/>
        </w:rPr>
        <w:t>В этой связи особенно важным представляется консолидация всех структур, задействованных в систем</w:t>
      </w:r>
      <w:r w:rsidR="00330C49" w:rsidRPr="002D1106">
        <w:rPr>
          <w:color w:val="000000"/>
          <w:sz w:val="28"/>
          <w:szCs w:val="28"/>
        </w:rPr>
        <w:t>е школьного образования (табл. 6</w:t>
      </w:r>
      <w:r w:rsidRPr="002D1106">
        <w:rPr>
          <w:color w:val="000000"/>
          <w:sz w:val="28"/>
          <w:szCs w:val="28"/>
        </w:rPr>
        <w:t xml:space="preserve">). Только путем согласованных действий можно избежать приобщения школьников к курению, употреблению алкоголя и злоупотребления ПАВ. Благодаря этому можно будет добиться улучшения состояния их здоровья и повышения успеваемости. В дальнейшем меры по профилактике вредных привычек среди школьников могут способствовать укреплению здоровья нации в целом. </w:t>
      </w:r>
    </w:p>
    <w:p w:rsidR="003A2F6E" w:rsidRPr="002D1106" w:rsidRDefault="00330C49" w:rsidP="002D1106">
      <w:pPr>
        <w:spacing w:before="100" w:beforeAutospacing="1" w:after="100" w:afterAutospacing="1"/>
        <w:jc w:val="both"/>
        <w:rPr>
          <w:color w:val="000000"/>
          <w:sz w:val="28"/>
          <w:szCs w:val="28"/>
        </w:rPr>
      </w:pPr>
      <w:r w:rsidRPr="002D1106">
        <w:rPr>
          <w:b/>
          <w:bCs/>
          <w:color w:val="000000"/>
          <w:sz w:val="28"/>
          <w:szCs w:val="28"/>
        </w:rPr>
        <w:t>  Таблица 6</w:t>
      </w:r>
      <w:r w:rsidR="003A2F6E" w:rsidRPr="002D1106">
        <w:rPr>
          <w:b/>
          <w:bCs/>
          <w:color w:val="000000"/>
          <w:sz w:val="28"/>
          <w:szCs w:val="28"/>
        </w:rPr>
        <w:t xml:space="preserve">. </w:t>
      </w:r>
      <w:r w:rsidR="003A2F6E" w:rsidRPr="002D1106">
        <w:rPr>
          <w:color w:val="000000"/>
          <w:sz w:val="28"/>
          <w:szCs w:val="28"/>
        </w:rPr>
        <w:t xml:space="preserve">Основные направления работы и ее уровни при обучении профилактике употребления ПАВ среди школьников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29"/>
        <w:gridCol w:w="1838"/>
        <w:gridCol w:w="1854"/>
        <w:gridCol w:w="1743"/>
        <w:gridCol w:w="1821"/>
      </w:tblGrid>
      <w:tr w:rsidR="003A2F6E" w:rsidRPr="002D1106">
        <w:trPr>
          <w:tblCellSpacing w:w="0" w:type="dxa"/>
          <w:jc w:val="center"/>
        </w:trPr>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Управление образования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Администрация школы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Педагогический коллектив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Медицинские работники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Родители </w:t>
            </w:r>
          </w:p>
        </w:tc>
      </w:tr>
      <w:tr w:rsidR="003A2F6E" w:rsidRPr="002D1106">
        <w:trPr>
          <w:tblCellSpacing w:w="0" w:type="dxa"/>
          <w:jc w:val="center"/>
        </w:trPr>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организация и проведение мероприятий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координация работ с другими заинтересованными министерствами и ведомствами по проблемам профилактики употребления ПАВ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запрет продажи и рекламы табачных и алкогольных изделий на территории школ и вблизи нее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мониторинг и контроль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запрет на курение, употребление алкоголя и ПАВ в школе и контроль исполнения запрета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создание в школе атмосферы неприятия курения, зависимости от алкоголя и употребления ПАВ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контроль запрета на курение и употребление алкоголя и ПАВ в школе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участие в проведении специальных мероприятий и уроков, направленных на профилактику вредных привычек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проведение тематических классных часов, занятий и родительских собраний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организация досуга школьников, исключающего курение, употребление алкоголя или ПАВ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проведение лекций, семинаров и бесед на тему вредных привычек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выявление лиц, курящих, употребляющих алкоголь или ПАВ и при необходимости направление их на консультацию или лечение </w:t>
            </w:r>
          </w:p>
        </w:tc>
        <w:tc>
          <w:tcPr>
            <w:tcW w:w="192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проявление интереса к поведению ребенка (признаки курения, употребления алкоголя, ПАВ)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контроль свободного времени ребенка (где и как его проводит)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знакомство с друзьями ребенка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контроль расходования ребенком карманных денег и других средств, ценными вещами в доме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извещение педагогического коллектива и медицинских работников о случаях подозрительного поведения ребенка или его друзей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участие в мероприятиях, направленных на профилактику вредных привычек </w:t>
            </w:r>
          </w:p>
        </w:tc>
      </w:tr>
    </w:tbl>
    <w:p w:rsidR="003A2F6E" w:rsidRPr="002D1106" w:rsidRDefault="003A2F6E" w:rsidP="002D1106">
      <w:pPr>
        <w:spacing w:before="100" w:beforeAutospacing="1" w:after="100" w:afterAutospacing="1"/>
        <w:ind w:firstLine="708"/>
        <w:jc w:val="both"/>
        <w:rPr>
          <w:color w:val="000000"/>
          <w:sz w:val="28"/>
          <w:szCs w:val="28"/>
        </w:rPr>
      </w:pPr>
      <w:r w:rsidRPr="002D1106">
        <w:rPr>
          <w:color w:val="000000"/>
          <w:sz w:val="28"/>
          <w:szCs w:val="28"/>
        </w:rPr>
        <w:t xml:space="preserve">Помимо мер административного характера, существенную пользу в профилактике вредных привычек у школьников могут </w:t>
      </w:r>
      <w:r w:rsidR="00A5155E" w:rsidRPr="002D1106">
        <w:rPr>
          <w:color w:val="000000"/>
          <w:sz w:val="28"/>
          <w:szCs w:val="28"/>
        </w:rPr>
        <w:t>дать тематические уроки (табл. 7</w:t>
      </w:r>
      <w:r w:rsidRPr="002D1106">
        <w:rPr>
          <w:color w:val="000000"/>
          <w:sz w:val="28"/>
          <w:szCs w:val="28"/>
        </w:rPr>
        <w:t xml:space="preserve">). Важно, чтобы эти уроки проводили систематически, в каждом классе, на протяжении всего периода обучения. При этом школьникам должна сообщаться только объективная и проверенная информация. Ни в коем случае нельзя запугивать. Информация типа «Наркотики яд, от них умирают» будет игнорироваться, т.к. в классе всегда может найтись ученик, который скажет: «Я (мой друг) употреблял наркотики и не умер». </w:t>
      </w:r>
    </w:p>
    <w:p w:rsidR="003A2F6E" w:rsidRPr="002D1106" w:rsidRDefault="00A5155E" w:rsidP="002D1106">
      <w:pPr>
        <w:spacing w:before="100" w:beforeAutospacing="1" w:after="100" w:afterAutospacing="1"/>
        <w:jc w:val="both"/>
        <w:rPr>
          <w:color w:val="000000"/>
          <w:sz w:val="28"/>
          <w:szCs w:val="28"/>
        </w:rPr>
      </w:pPr>
      <w:r w:rsidRPr="002D1106">
        <w:rPr>
          <w:b/>
          <w:bCs/>
          <w:color w:val="000000"/>
          <w:sz w:val="28"/>
          <w:szCs w:val="28"/>
        </w:rPr>
        <w:t>Таблица 7</w:t>
      </w:r>
      <w:r w:rsidR="003A2F6E" w:rsidRPr="002D1106">
        <w:rPr>
          <w:b/>
          <w:bCs/>
          <w:color w:val="000000"/>
          <w:sz w:val="28"/>
          <w:szCs w:val="28"/>
        </w:rPr>
        <w:t xml:space="preserve">. </w:t>
      </w:r>
      <w:r w:rsidR="003A2F6E" w:rsidRPr="002D1106">
        <w:rPr>
          <w:color w:val="000000"/>
          <w:sz w:val="28"/>
          <w:szCs w:val="28"/>
        </w:rPr>
        <w:t xml:space="preserve">Примерное содержание тематических уроков по профилактике употребления ПАВ среди школьников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52"/>
        <w:gridCol w:w="7033"/>
      </w:tblGrid>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Предмет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Содержание занятия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Биология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Влияние курения, алкоголя и ПАВ на органы и системы человека (по мере рассмотрения тех или иных органов или систем)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Алкалоиды в природе и их воздействие на человека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Спорынья и ее воздействие на организм человека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Грибы, влияющие на деятельность ЦНС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ЦНС. Ее роль в формировании личности человека. Отрицательное влияние никотина, алкоголя и ПАВ на ЦНС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Вредные и полезные привычки, их влияние на состояние здоровья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Индивидуальные особенности личности: способности, темперамент, характер и их влияние на профилактику вредных привычек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Особенности подросткового возраста. Многообразие социальных ролей в подростковом возрасте. Особенности подросткового возраста с точки зрения возможностей формирования и профилактики вредных привычек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География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Произрастание растений, из которых добывают ПАВ. При этом можно затронуть вопросы воздействия ПАВ на организм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Граждановеденье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Конституция РФ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Права и обязанности ребенка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Законодательство РФ о незаконном обороте наркотиков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Законодательство РФ о продаже табачных и алкогольных изделий несовершеннолетним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Опасность зависимости от алкоголя и употребления ПАВ для человека и общества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Человечество в XXI веке, основные вызовы и угрозы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Социальная значимость здорового образа жизни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Человек и его ближайшее окружение. Формальные и неформальные группы. Большие и малые социальные группы. Нормы этического общения и коллективного взаимодействия в игровой и соревновательной деятельности. Межличностные конфликты, их конструктивное разрешение.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ИЗО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Рисунок «Мир в дыму», «пьянству – бой» и т.д.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Иностранный язык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Чтение и пересказ текста на тему вредных привычек, их отрицательного воздействия на организм человека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История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Роль элитарной и массовой культуры в информационном обществе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Социальные нормы, духовные ценности, философская мысль в обществе в разные эпохи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Классный час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Проведение тематических бесед, деловых игр и т.д.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Отклоняющееся поведение.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Литература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Разбор на примере классических произведений последствий негативного воздействия никотина, алкоголя и ПАВ на организм человека (М.Горький «На дне», М.Булгаков «Записки морфиниста» и т.д.)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ОБЖ, классный час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Действия при острых отравлениях никотином, алкоголем или ПАВ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ОБЖ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Вредные привычки и их профилактика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Обществознание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Биологическое и социальное в человеке. Личность. Мировоззрение. Самопознание. Их роль в профилактике вредных привычек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Русский язык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Сочинение, диктант ли изложение на тему вредных привычек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Физическая культура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Роль физической культуры и спорта в формировании здорового образа жизни, профилактике вредных привычек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Химия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Химическое строение этилового спирта, никотина. Их воздействие на организм человека </w:t>
            </w:r>
          </w:p>
        </w:tc>
      </w:tr>
      <w:tr w:rsidR="003A2F6E" w:rsidRPr="002D1106">
        <w:trPr>
          <w:tblCellSpacing w:w="0" w:type="dxa"/>
          <w:jc w:val="center"/>
        </w:trPr>
        <w:tc>
          <w:tcPr>
            <w:tcW w:w="2352"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033"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Лекарственные препараты. Строение, воздействие на организм, побочные эффекты </w:t>
            </w:r>
          </w:p>
        </w:tc>
      </w:tr>
    </w:tbl>
    <w:p w:rsidR="00425ABA" w:rsidRPr="002D1106" w:rsidRDefault="00425ABA" w:rsidP="002D1106">
      <w:pPr>
        <w:spacing w:before="100" w:beforeAutospacing="1" w:after="100" w:afterAutospacing="1"/>
        <w:ind w:firstLine="708"/>
        <w:jc w:val="both"/>
        <w:rPr>
          <w:color w:val="000000"/>
          <w:sz w:val="28"/>
          <w:szCs w:val="28"/>
        </w:rPr>
      </w:pPr>
      <w:r w:rsidRPr="002D1106">
        <w:rPr>
          <w:b/>
          <w:color w:val="000000"/>
          <w:sz w:val="28"/>
          <w:szCs w:val="28"/>
        </w:rPr>
        <w:t>Курение.</w:t>
      </w:r>
      <w:r w:rsidRPr="002D1106">
        <w:rPr>
          <w:color w:val="000000"/>
          <w:sz w:val="28"/>
          <w:szCs w:val="28"/>
        </w:rPr>
        <w:t xml:space="preserve"> У курильщиков достаточно быстро формируется психологическое привыкание к никотину, содержащемуся в табачных листьях, что обуславливает сильную потребность закурить. Выкуренная сигарета приводит к повышению систолического артериального давления на 10</w:t>
      </w:r>
      <w:r w:rsidR="002D1106">
        <w:rPr>
          <w:color w:val="000000"/>
          <w:sz w:val="28"/>
          <w:szCs w:val="28"/>
        </w:rPr>
        <w:t xml:space="preserve"> </w:t>
      </w:r>
      <w:r w:rsidRPr="002D1106">
        <w:rPr>
          <w:color w:val="000000"/>
          <w:sz w:val="28"/>
          <w:szCs w:val="28"/>
        </w:rPr>
        <w:t xml:space="preserve">- </w:t>
      </w:r>
      <w:smartTag w:uri="urn:schemas-microsoft-com:office:smarttags" w:element="metricconverter">
        <w:smartTagPr>
          <w:attr w:name="ProductID" w:val="15 мм"/>
        </w:smartTagPr>
        <w:r w:rsidRPr="002D1106">
          <w:rPr>
            <w:color w:val="000000"/>
            <w:sz w:val="28"/>
            <w:szCs w:val="28"/>
          </w:rPr>
          <w:t>15 мм</w:t>
        </w:r>
      </w:smartTag>
      <w:r w:rsidRPr="002D1106">
        <w:rPr>
          <w:color w:val="000000"/>
          <w:sz w:val="28"/>
          <w:szCs w:val="28"/>
        </w:rPr>
        <w:t xml:space="preserve"> рт. ст., что приводит к кратковременному усилению кровоснабжения головного мозга, расцениваемому большинством курильщиков как стимуляция умственной деятельности. Физико-химический механизм курения состоит в том, что через подожженный и медленно тлеющий табак всасывается воздух. Кислород, содержащийся во вдыхаемом воздухе, проходя через слой тлеющего табака, усиливает его горение, и продукты возгонки вместе с оставшейся частью воздуха поступают в легкие. Для выкуривания сигареты обычно требуется 12-18 затяжек. Табачный дым – это своеобразная физико-химическая система, состоящая из воздуха и взвешенных в нем продуктов горения табака, представляющих собой твердые частицы и капельки жидкости, размеры которых составляют доли микрометра. Число таких частиц в дыме одной сигареты измеряется десятками и сотнями тысяч миллиардов. Все эти частицы попадают в легкие. Однако частицы дыма только одна составляющая табака. При курении происходит так называемая сухая перегонка: воздух при затяжке табаком нагревается до высокой температуры и извлекает из него различные вещества, которые вместе с дымом поступают в легкие. </w:t>
      </w:r>
    </w:p>
    <w:p w:rsidR="00425ABA" w:rsidRPr="002D1106" w:rsidRDefault="00425ABA" w:rsidP="002D1106">
      <w:pPr>
        <w:spacing w:before="100" w:beforeAutospacing="1" w:after="100" w:afterAutospacing="1"/>
        <w:ind w:firstLine="708"/>
        <w:jc w:val="both"/>
        <w:rPr>
          <w:color w:val="000000"/>
          <w:sz w:val="28"/>
          <w:szCs w:val="28"/>
        </w:rPr>
      </w:pPr>
      <w:r w:rsidRPr="002D1106">
        <w:rPr>
          <w:color w:val="000000"/>
          <w:sz w:val="28"/>
          <w:szCs w:val="28"/>
        </w:rPr>
        <w:t xml:space="preserve">Никотин не является единственным веществом, обнаруживаемом в табачном дыму. Табачный дым также содержит целый ряд вредных химических веществ, например, таких как пиридин, этилен, смолы (изопрен, бензпирен), радиоактивный полоний, мышьяк, висмут, свинец, аммиак, органические кислоты, эфирные масла и др. В организм человека эти токсические вещества поступают медленно, дозировано, поэтому случаев острого отравления практически не наблюдается, однако эти вещества приводят к постепенному ухудшению здоровья человека. При сгорании </w:t>
      </w:r>
      <w:smartTag w:uri="urn:schemas-microsoft-com:office:smarttags" w:element="metricconverter">
        <w:smartTagPr>
          <w:attr w:name="ProductID" w:val="20 г"/>
        </w:smartTagPr>
        <w:r w:rsidRPr="002D1106">
          <w:rPr>
            <w:color w:val="000000"/>
            <w:sz w:val="28"/>
            <w:szCs w:val="28"/>
          </w:rPr>
          <w:t>20 г</w:t>
        </w:r>
      </w:smartTag>
      <w:r w:rsidRPr="002D1106">
        <w:rPr>
          <w:color w:val="000000"/>
          <w:sz w:val="28"/>
          <w:szCs w:val="28"/>
        </w:rPr>
        <w:t xml:space="preserve"> табака в среднем образуется: </w:t>
      </w:r>
      <w:smartTag w:uri="urn:schemas-microsoft-com:office:smarttags" w:element="metricconverter">
        <w:smartTagPr>
          <w:attr w:name="ProductID" w:val="0,0012 г"/>
        </w:smartTagPr>
        <w:r w:rsidRPr="002D1106">
          <w:rPr>
            <w:color w:val="000000"/>
            <w:sz w:val="28"/>
            <w:szCs w:val="28"/>
          </w:rPr>
          <w:t>0,0012 г</w:t>
        </w:r>
      </w:smartTag>
      <w:r w:rsidRPr="002D1106">
        <w:rPr>
          <w:color w:val="000000"/>
          <w:sz w:val="28"/>
          <w:szCs w:val="28"/>
        </w:rPr>
        <w:t xml:space="preserve"> синильной кислоты; около </w:t>
      </w:r>
      <w:smartTag w:uri="urn:schemas-microsoft-com:office:smarttags" w:element="metricconverter">
        <w:smartTagPr>
          <w:attr w:name="ProductID" w:val="0,0012 г"/>
        </w:smartTagPr>
        <w:r w:rsidRPr="002D1106">
          <w:rPr>
            <w:color w:val="000000"/>
            <w:sz w:val="28"/>
            <w:szCs w:val="28"/>
          </w:rPr>
          <w:t>0,0012 г</w:t>
        </w:r>
      </w:smartTag>
      <w:r w:rsidRPr="002D1106">
        <w:rPr>
          <w:color w:val="000000"/>
          <w:sz w:val="28"/>
          <w:szCs w:val="28"/>
        </w:rPr>
        <w:t xml:space="preserve"> сероводорода; </w:t>
      </w:r>
      <w:smartTag w:uri="urn:schemas-microsoft-com:office:smarttags" w:element="metricconverter">
        <w:smartTagPr>
          <w:attr w:name="ProductID" w:val="0,22 г"/>
        </w:smartTagPr>
        <w:r w:rsidRPr="002D1106">
          <w:rPr>
            <w:color w:val="000000"/>
            <w:sz w:val="28"/>
            <w:szCs w:val="28"/>
          </w:rPr>
          <w:t>0,22 г</w:t>
        </w:r>
      </w:smartTag>
      <w:r w:rsidRPr="002D1106">
        <w:rPr>
          <w:color w:val="000000"/>
          <w:sz w:val="28"/>
          <w:szCs w:val="28"/>
        </w:rPr>
        <w:t xml:space="preserve"> пиридиновых оснований; </w:t>
      </w:r>
      <w:smartTag w:uri="urn:schemas-microsoft-com:office:smarttags" w:element="metricconverter">
        <w:smartTagPr>
          <w:attr w:name="ProductID" w:val="0,18 г"/>
        </w:smartTagPr>
        <w:r w:rsidRPr="002D1106">
          <w:rPr>
            <w:color w:val="000000"/>
            <w:sz w:val="28"/>
            <w:szCs w:val="28"/>
          </w:rPr>
          <w:t>0,18 г</w:t>
        </w:r>
      </w:smartTag>
      <w:r w:rsidRPr="002D1106">
        <w:rPr>
          <w:color w:val="000000"/>
          <w:sz w:val="28"/>
          <w:szCs w:val="28"/>
        </w:rPr>
        <w:t xml:space="preserve"> никотина; </w:t>
      </w:r>
      <w:smartTag w:uri="urn:schemas-microsoft-com:office:smarttags" w:element="metricconverter">
        <w:smartTagPr>
          <w:attr w:name="ProductID" w:val="0,64 г"/>
        </w:smartTagPr>
        <w:r w:rsidRPr="002D1106">
          <w:rPr>
            <w:color w:val="000000"/>
            <w:sz w:val="28"/>
            <w:szCs w:val="28"/>
          </w:rPr>
          <w:t>0,64 г</w:t>
        </w:r>
      </w:smartTag>
      <w:r w:rsidRPr="002D1106">
        <w:rPr>
          <w:color w:val="000000"/>
          <w:sz w:val="28"/>
          <w:szCs w:val="28"/>
        </w:rPr>
        <w:t xml:space="preserve"> ( </w:t>
      </w:r>
      <w:smartTag w:uri="urn:schemas-microsoft-com:office:smarttags" w:element="metricconverter">
        <w:smartTagPr>
          <w:attr w:name="ProductID" w:val="0,843 л"/>
        </w:smartTagPr>
        <w:r w:rsidRPr="002D1106">
          <w:rPr>
            <w:color w:val="000000"/>
            <w:sz w:val="28"/>
            <w:szCs w:val="28"/>
          </w:rPr>
          <w:t>0,843 л</w:t>
        </w:r>
      </w:smartTag>
      <w:r w:rsidRPr="002D1106">
        <w:rPr>
          <w:color w:val="000000"/>
          <w:sz w:val="28"/>
          <w:szCs w:val="28"/>
        </w:rPr>
        <w:t xml:space="preserve"> ) аммиака; </w:t>
      </w:r>
      <w:smartTag w:uri="urn:schemas-microsoft-com:office:smarttags" w:element="metricconverter">
        <w:smartTagPr>
          <w:attr w:name="ProductID" w:val="0,92 г"/>
        </w:smartTagPr>
        <w:r w:rsidRPr="002D1106">
          <w:rPr>
            <w:color w:val="000000"/>
            <w:sz w:val="28"/>
            <w:szCs w:val="28"/>
          </w:rPr>
          <w:t>0,92 г</w:t>
        </w:r>
      </w:smartTag>
      <w:r w:rsidRPr="002D1106">
        <w:rPr>
          <w:color w:val="000000"/>
          <w:sz w:val="28"/>
          <w:szCs w:val="28"/>
        </w:rPr>
        <w:t xml:space="preserve"> ( </w:t>
      </w:r>
      <w:smartTag w:uri="urn:schemas-microsoft-com:office:smarttags" w:element="metricconverter">
        <w:smartTagPr>
          <w:attr w:name="ProductID" w:val="0,738 л"/>
        </w:smartTagPr>
        <w:r w:rsidRPr="002D1106">
          <w:rPr>
            <w:color w:val="000000"/>
            <w:sz w:val="28"/>
            <w:szCs w:val="28"/>
          </w:rPr>
          <w:t>0,738 л</w:t>
        </w:r>
      </w:smartTag>
      <w:r w:rsidRPr="002D1106">
        <w:rPr>
          <w:color w:val="000000"/>
          <w:sz w:val="28"/>
          <w:szCs w:val="28"/>
        </w:rPr>
        <w:t xml:space="preserve"> ) оксида углерода (II); не менее </w:t>
      </w:r>
      <w:smartTag w:uri="urn:schemas-microsoft-com:office:smarttags" w:element="metricconverter">
        <w:smartTagPr>
          <w:attr w:name="ProductID" w:val="1 г"/>
        </w:smartTagPr>
        <w:r w:rsidRPr="002D1106">
          <w:rPr>
            <w:color w:val="000000"/>
            <w:sz w:val="28"/>
            <w:szCs w:val="28"/>
          </w:rPr>
          <w:t>1 г</w:t>
        </w:r>
      </w:smartTag>
      <w:r w:rsidRPr="002D1106">
        <w:rPr>
          <w:color w:val="000000"/>
          <w:sz w:val="28"/>
          <w:szCs w:val="28"/>
        </w:rPr>
        <w:t xml:space="preserve"> концентрата из жидких и твердых продуктов горения и сухой перегонки табака, называемых табачным дегтем. В нем содержится около сотни химических веществ, в том числе: бензпирен; бензатрацен; радиоактивный изотоп калия; мышьяк и ряд ароматических полициклических углеводородов — канцерогенов. </w:t>
      </w:r>
    </w:p>
    <w:p w:rsidR="00425ABA" w:rsidRPr="002D1106" w:rsidRDefault="00425ABA" w:rsidP="002D1106">
      <w:pPr>
        <w:spacing w:before="100" w:beforeAutospacing="1" w:after="100" w:afterAutospacing="1"/>
        <w:ind w:firstLine="708"/>
        <w:jc w:val="both"/>
        <w:rPr>
          <w:color w:val="000000"/>
          <w:sz w:val="28"/>
          <w:szCs w:val="28"/>
        </w:rPr>
      </w:pPr>
      <w:r w:rsidRPr="002D1106">
        <w:rPr>
          <w:color w:val="000000"/>
          <w:sz w:val="28"/>
          <w:szCs w:val="28"/>
        </w:rPr>
        <w:t xml:space="preserve">Некоторые курильщики полагают, что сигаретные фильтры, освобождая дым от содержащихся в нем частиц, делают его безвредным. К сожалению, это не так. Рекламируемые сигаретные фильтры (поглотители) не достигают желаемой цели. Наиболее часто употребляемые фильтры задерживают не более 20% содержащихся в дыме веществ. Таким образом, подавляющая масса вредных веществ при сухой перегонке табака поступает в легкие. Всасываясь через слизистые оболочки в кровь и разносясь по всему организму, эти вещества производят в своей совокупности то своеобразное действие, ради которого курильщик спустя некоторое время вновь начинает курить. </w:t>
      </w:r>
    </w:p>
    <w:p w:rsidR="00425ABA" w:rsidRPr="002D1106" w:rsidRDefault="00425ABA" w:rsidP="002D1106">
      <w:pPr>
        <w:spacing w:before="100" w:beforeAutospacing="1" w:after="100" w:afterAutospacing="1"/>
        <w:ind w:firstLine="708"/>
        <w:jc w:val="both"/>
        <w:rPr>
          <w:color w:val="000000"/>
          <w:sz w:val="28"/>
          <w:szCs w:val="28"/>
        </w:rPr>
      </w:pPr>
      <w:r w:rsidRPr="002D1106">
        <w:rPr>
          <w:color w:val="000000"/>
          <w:sz w:val="28"/>
          <w:szCs w:val="28"/>
        </w:rPr>
        <w:t xml:space="preserve">Курение рассматривают как одну из наиболее частых причин различных нервных расстройств у подростков. У них ухудшается сон, нарушается внимание, память, снижается психическая и физическая активность. Чем раньше подросток начинает курить, тем больший вред для головного мозга причиняет курение, т.к. клетки головного мозга растущего организма более чувствительны к действию токсичных веществ. Длительное курение приводит к возникновению заболеваний различных органов и систем. Прежде всего, страдают легкие. Пылевые частицы, содержащиеся в табачном дыму, оседают в бронхах и альвеолах, приводя к повреждению альвеолярных клеток и развитию воспаления. Появляется «кашель курильщика», теряют эластичность голосовые связки, из-за чего голос курильщика становится более хриплым, грубым. Нарушается оксигенация крови, что способствует развитию сердечной недостаточности. Табачный дым приводит к снижению активности ингибиторов протеолитических ферментов, в результате чего у генетически предрасположенных людей наблюдают быстрое разрушение легочной ткани и формирование эмфиземы легких. Смолы и полоний повышают риск развития онкологических заболеваний легких. В среднем, каждый четвертый случай развития рака легких связан с курением. Даже однократно выкуренная сигарета вызывает кратковременное повышение артериального давления; практически у всех хронических курильщиков имеется артериальная гипертензия. Никотин может приводить к нарушению сердечного ритма. Курение сопряжено с риском развития ишемической болезни сердца. Хроническое курение способствует отложению холестерина в интиме сосудов и формированию атеросклеротических бляшек. Учитывая, что никотин повышает свертываемость крови и способствует образованию тромбов, курильщики имеют повышенный риск развития инфаркта миокарда и инсульта головного мозга по сравнению с некурящими. У хронических курильщиков чаще развивается облитерирующий эндартериит (перемежающаяся хромота). При этом заболевании регистрируют постепенное разрастание соединительной ткани кровеносных сосудов, что приводит к ухудшению кровоснабжения периферических тканей (в первую очередь ног). Появляются сильные боли, нарушается походка, развиваются трофические язвы на нижних конечностях. В наиболее тяжелых случаях развивается гангрена, что вынуждает прибегнуть к ампутации конечностей. Болезнь страшна тем, что ее развитие нельзя остановить, даже прекратив курение. В молодом возрасте заболевание прогрессирует более быстро, чем в пожилом. Описаны случаи ампутации конечностей у курильщиков в 27-30 лет. При курении нарушается функционирование эндокринной системы. В подростковом возрасте курение приводит к отставанию в росте. Никотин угнетает половые железы, в результате снижается либидо, у женщин возможно развитие нарушений менструального цикла. У курящих женщин больше вероятность невынашивания беременности или развития бесплодия, чем у некурящих. Никотин откладывается в поверхностном слое эмали зубов, приводя к изменению ее цвета и уменьшению ее прочности. В результате у курильщиков чаще отмечают развитие кариеса, чем у некурящих. Никотин вызывает атрофию вкусовых рецепторов языка, что приводит к изменению, искажению или утрате вкусовых ощущений. У курильщиков часто возникает чрезвычайно неприятный запах изо рта. Курение вызывает спазм сосудов органов желудочно-кишечного тракта, что приводит к ухудшению их кровоснабжения. У хронических курильщиков выявляют гастродуодениты, язвенные поражения желудка и двенадцатиперстной кишки. Никотин приводит к повышению кислотопродуцирующей активности желудка, что проявляется тошнотой, изжогой, чувством дискомфорта. Из-за хронического воспаления слизистых оболочек желудочно-кишечного тракта, у курильщиков отмечают нарушение обмена веществ, снижение массы тела. Снижению массы тела также способствует уменьшение аппетита под влиянием никотина. Никотин нарушает функционирование печени и поджелудочной железы. Под влиянием никотина увеличивается тонус мышц желчных протоков и протоков поджелудочной железы, что может привести к развитию хронического панкреатита, а также способствовать прогрессированию желчекаменной болезни. Под влиянием никотина снижается способность поджелудочной железы синтезировать и выделять в кровь инсулин, что приводит к уменьшению толерантности к глюкозе. У курильщиков чаще развивается диабет, чем у некурящих. Никотин воздействует на нервную систему. У злостных курильщиков снижается чувствительность кожи, появляются боли по ходу нервов, в поясничной области. Среди курящих школьников больше неуспевающих, чем среди некурящих. Курильщики тратят больше времени на выполнение тех же заданий, что и некурящие. У курильщиков замедляется реакция, что имеет существенное значения для людей, чья профессия связана с быстрой реакцией (летчики, диспетчеры, водители и т.д.). </w:t>
      </w:r>
    </w:p>
    <w:p w:rsidR="00425ABA" w:rsidRPr="002D1106" w:rsidRDefault="00425ABA" w:rsidP="002D1106">
      <w:pPr>
        <w:spacing w:before="100" w:beforeAutospacing="1" w:after="100" w:afterAutospacing="1"/>
        <w:ind w:firstLine="708"/>
        <w:jc w:val="both"/>
        <w:rPr>
          <w:color w:val="000000"/>
          <w:sz w:val="28"/>
          <w:szCs w:val="28"/>
        </w:rPr>
      </w:pPr>
      <w:r w:rsidRPr="002D1106">
        <w:rPr>
          <w:b/>
          <w:color w:val="000000"/>
          <w:sz w:val="28"/>
          <w:szCs w:val="28"/>
        </w:rPr>
        <w:t>Алкоголь</w:t>
      </w:r>
      <w:r w:rsidRPr="002D1106">
        <w:rPr>
          <w:color w:val="000000"/>
          <w:sz w:val="28"/>
          <w:szCs w:val="28"/>
        </w:rPr>
        <w:t xml:space="preserve"> вызывает развитие психической и физической зависимости, наносит непоправимый вред здоровью. В России зависимость от алкоголя является национальным бедствием. По данным различных авторов, ежегодно на душу населения в России приходится 12 – </w:t>
      </w:r>
      <w:smartTag w:uri="urn:schemas-microsoft-com:office:smarttags" w:element="metricconverter">
        <w:smartTagPr>
          <w:attr w:name="ProductID" w:val="15 литров"/>
        </w:smartTagPr>
        <w:r w:rsidRPr="002D1106">
          <w:rPr>
            <w:color w:val="000000"/>
            <w:sz w:val="28"/>
            <w:szCs w:val="28"/>
          </w:rPr>
          <w:t>15 литров</w:t>
        </w:r>
      </w:smartTag>
      <w:r w:rsidRPr="002D1106">
        <w:rPr>
          <w:color w:val="000000"/>
          <w:sz w:val="28"/>
          <w:szCs w:val="28"/>
        </w:rPr>
        <w:t xml:space="preserve"> потребляемого алкоголя (в пересчете на чистый спирт). Более 50% потребляемого алкоголя - это нелегальное производство. Ситуация вокруг пьянства усугубляется атмосферой попустительства и вседозволенности в обществе, утратой общественного противодействия зависимости от алкоголя, отсутствием реальных механизмов регулирования данной проблемы. Частично это связано с неудачами последних антиалкогольных кампаний 1958, 1972 и 1985 гг. в России, которые лишь увеличивали потребление этилового спирта на душу населения. Основная причина неудач заключалась в попытке решения проблемы административными мерами, при этом недооценивалась роль алкоголя в системе социальных ценностей и культуре. Между тем, для большинства россиян: </w:t>
      </w:r>
    </w:p>
    <w:p w:rsidR="00425ABA" w:rsidRPr="002D1106" w:rsidRDefault="00425ABA" w:rsidP="002D1106">
      <w:pPr>
        <w:numPr>
          <w:ilvl w:val="0"/>
          <w:numId w:val="31"/>
        </w:numPr>
        <w:spacing w:before="100" w:beforeAutospacing="1" w:after="100" w:afterAutospacing="1"/>
        <w:jc w:val="both"/>
        <w:rPr>
          <w:color w:val="000000"/>
          <w:sz w:val="28"/>
          <w:szCs w:val="28"/>
        </w:rPr>
      </w:pPr>
      <w:r w:rsidRPr="002D1106">
        <w:rPr>
          <w:color w:val="000000"/>
          <w:sz w:val="28"/>
          <w:szCs w:val="28"/>
        </w:rPr>
        <w:t xml:space="preserve">алкоголь является средством удовлетворения человеческих потребностей, оправданных как с психологической, так и с социальной точек зрения; </w:t>
      </w:r>
    </w:p>
    <w:p w:rsidR="00425ABA" w:rsidRPr="002D1106" w:rsidRDefault="00425ABA" w:rsidP="002D1106">
      <w:pPr>
        <w:numPr>
          <w:ilvl w:val="0"/>
          <w:numId w:val="31"/>
        </w:numPr>
        <w:spacing w:before="100" w:beforeAutospacing="1" w:after="100" w:afterAutospacing="1"/>
        <w:jc w:val="both"/>
        <w:rPr>
          <w:color w:val="000000"/>
          <w:sz w:val="28"/>
          <w:szCs w:val="28"/>
        </w:rPr>
      </w:pPr>
      <w:r w:rsidRPr="002D1106">
        <w:rPr>
          <w:color w:val="000000"/>
          <w:sz w:val="28"/>
          <w:szCs w:val="28"/>
        </w:rPr>
        <w:t xml:space="preserve">потребление алкоголя составляет неотъемлемый элемент образа жизни, национальной культуры, быта, традиций; </w:t>
      </w:r>
    </w:p>
    <w:p w:rsidR="00425ABA" w:rsidRPr="002D1106" w:rsidRDefault="00425ABA" w:rsidP="002D1106">
      <w:pPr>
        <w:numPr>
          <w:ilvl w:val="0"/>
          <w:numId w:val="31"/>
        </w:numPr>
        <w:spacing w:before="100" w:beforeAutospacing="1" w:after="100" w:afterAutospacing="1"/>
        <w:jc w:val="both"/>
        <w:rPr>
          <w:color w:val="000000"/>
          <w:sz w:val="28"/>
          <w:szCs w:val="28"/>
        </w:rPr>
      </w:pPr>
      <w:r w:rsidRPr="002D1106">
        <w:rPr>
          <w:color w:val="000000"/>
          <w:sz w:val="28"/>
          <w:szCs w:val="28"/>
        </w:rPr>
        <w:t xml:space="preserve">вытеснение алкоголя из повседневной жизни нереально; </w:t>
      </w:r>
    </w:p>
    <w:p w:rsidR="00425ABA" w:rsidRPr="002D1106" w:rsidRDefault="00425ABA" w:rsidP="002D1106">
      <w:pPr>
        <w:numPr>
          <w:ilvl w:val="0"/>
          <w:numId w:val="31"/>
        </w:numPr>
        <w:spacing w:before="100" w:beforeAutospacing="1" w:after="100" w:afterAutospacing="1"/>
        <w:jc w:val="both"/>
        <w:rPr>
          <w:color w:val="000000"/>
          <w:sz w:val="28"/>
          <w:szCs w:val="28"/>
        </w:rPr>
      </w:pPr>
      <w:r w:rsidRPr="002D1106">
        <w:rPr>
          <w:color w:val="000000"/>
          <w:sz w:val="28"/>
          <w:szCs w:val="28"/>
        </w:rPr>
        <w:t xml:space="preserve">при помощи запретов невозможно изменить сложившуюся ситуацию с потреблением алкоголя. </w:t>
      </w:r>
    </w:p>
    <w:p w:rsidR="00425ABA" w:rsidRPr="002D1106" w:rsidRDefault="00425ABA" w:rsidP="002D1106">
      <w:pPr>
        <w:spacing w:before="100" w:beforeAutospacing="1" w:after="100" w:afterAutospacing="1"/>
        <w:ind w:firstLine="360"/>
        <w:jc w:val="both"/>
        <w:rPr>
          <w:color w:val="000000"/>
          <w:sz w:val="28"/>
          <w:szCs w:val="28"/>
        </w:rPr>
      </w:pPr>
      <w:r w:rsidRPr="002D1106">
        <w:rPr>
          <w:color w:val="000000"/>
          <w:sz w:val="28"/>
          <w:szCs w:val="28"/>
        </w:rPr>
        <w:t xml:space="preserve">Традиционно в большинстве стран мира не употреблялись крепкие алкогольные напитки, что было связано с заботой о здоровье населения. В Античности пили только разбавленное вино и только по праздникам. В Древнем Риме употребление алкоголя разрешалось с тринадцатилетнего возраста. На Руси алкогольные напитки изготовляли из меда и хлеба и были очень дороги. </w:t>
      </w:r>
    </w:p>
    <w:p w:rsidR="00425ABA" w:rsidRPr="002D1106" w:rsidRDefault="00425ABA" w:rsidP="002D1106">
      <w:pPr>
        <w:spacing w:before="100" w:beforeAutospacing="1" w:after="100" w:afterAutospacing="1"/>
        <w:ind w:firstLine="360"/>
        <w:jc w:val="both"/>
        <w:rPr>
          <w:color w:val="000000"/>
          <w:sz w:val="28"/>
          <w:szCs w:val="28"/>
        </w:rPr>
      </w:pPr>
      <w:r w:rsidRPr="002D1106">
        <w:rPr>
          <w:color w:val="000000"/>
          <w:sz w:val="28"/>
          <w:szCs w:val="28"/>
        </w:rPr>
        <w:t xml:space="preserve">Прежде всего, употребление алкоголя влияет на центральную нервную систему. Этиловый спирт разрушает нервные клетки, в результате уменьшается объем головного мозга, меняется психика. В конечном итоге происходит психическое разрушение личности. Алкоголь воздействует на гипоталамические центры положительных эмоций, вызывая улучшение настроения. В основе раздражения близлежащих центров (питания, жажды, голода, полового поведения и др.) лежит изменение структуры поведения человека после приема алкогольных напитков. </w:t>
      </w:r>
    </w:p>
    <w:p w:rsidR="00425ABA" w:rsidRPr="002D1106" w:rsidRDefault="00425ABA" w:rsidP="002D1106">
      <w:pPr>
        <w:spacing w:before="100" w:beforeAutospacing="1" w:after="100" w:afterAutospacing="1"/>
        <w:ind w:firstLine="360"/>
        <w:jc w:val="both"/>
        <w:rPr>
          <w:color w:val="000000"/>
          <w:sz w:val="28"/>
          <w:szCs w:val="28"/>
        </w:rPr>
      </w:pPr>
      <w:r w:rsidRPr="002D1106">
        <w:rPr>
          <w:color w:val="000000"/>
          <w:sz w:val="28"/>
          <w:szCs w:val="28"/>
        </w:rPr>
        <w:t>Воздействие алкоголя на центральную нервную систему при его однократном употреблении стадийно. Первая стадия — возбуждения, при которой наблюдается прилив сил, говорливость, повышенная жестикуляция. Вторая стадия — торможения. Она характеризуется угнетением деятельности головного мозга, утомлением, раздражительностью. Крепкие алкогольные</w:t>
      </w:r>
      <w:r w:rsidR="00BA4BE2" w:rsidRPr="002D1106">
        <w:rPr>
          <w:color w:val="000000"/>
          <w:sz w:val="28"/>
          <w:szCs w:val="28"/>
        </w:rPr>
        <w:t xml:space="preserve"> напитки (крепче 9-15 гр.</w:t>
      </w:r>
      <w:r w:rsidRPr="002D1106">
        <w:rPr>
          <w:color w:val="000000"/>
          <w:sz w:val="28"/>
          <w:szCs w:val="28"/>
        </w:rPr>
        <w:t xml:space="preserve">) вызывают раздражение слизистых оболочек желудочно-кишечного тракта. При их регулярном употреблении выявляют атрофию сосочков языка (которая сопровождается утратой вкусовых ощущений), атрофию тканей пародонта, изъязвления слизистых оболочек ротовой полости. Под влиянием алкоголя нарушается секреторная активность желудка. При хроническом употреблении алкоголя нарушается деятельность печени. Именно в этом органе обезвреживается 98% алкоголя и продуктов его метаболизма. Употребление алкоголя приводит к увеличению размера гепатоцитов, накоплению в них жировых капель. Жировой гепатоз предшествует развитию цирроза печени. Алкоголь является панкреотропным ядом. Употребление больших количеств алкоголя может привести к развитию острого панкреатита. Алкоголь вызывает поражение почек. Он стимулирует выделение через почки глюкозы, белка и др. полезных веществ. Продукты метаболизма алкоголя вызывают воспаление почечной ткани. Особенно опасны для почек сивушные масла и суррогаты алкоголя (тормозная жидкость, технический спирт, косметические средства и т.д.), которые могут вызвать некроз клеток почечных канальцев, почечную недостаточность. Продукты метаболизма алкоголя частично выделяются через легкие, вызывая их поражение. Особенно опасны для легких сивушные масла. Продукты метаболизма алкоголя и сивушные масла воздействуют на трахею и бронхи, вызывая их воспаление. Алкоголь является ядом для сердечно-сосудистой системы. Он вызывает «вымывание» электролитов из миокарда, в результате чего нарушается его функционирование. Как следствие этого развиваются: аритмии, сердечная недостаточность, кардиомиодистрофия. В кровеносных сосудах алкоголь может способствовать росту атеросклеротических бляшек и тромбов. Алкоголь также неблагоприятно воздействует на эндокринные железы. Алкоголь нарушает выработку половых гормонов, снижает оплодотворяющую способность сперматозоидов. Алкоголь является хорошим растворителем. Он легко проникает в клетки и ткани, имеющие большое количество жира. Поэтому хронические алкоголики страдают недостатком веса. Однако при однократном употреблении алкоголь не способствует похудению, т.к. является чрезвычайно калорийным. </w:t>
      </w:r>
    </w:p>
    <w:p w:rsidR="00425ABA" w:rsidRPr="002D1106" w:rsidRDefault="00BA4BE2" w:rsidP="002D1106">
      <w:pPr>
        <w:spacing w:before="100" w:beforeAutospacing="1" w:after="100" w:afterAutospacing="1"/>
        <w:ind w:firstLine="360"/>
        <w:jc w:val="both"/>
        <w:rPr>
          <w:color w:val="000000"/>
          <w:sz w:val="28"/>
          <w:szCs w:val="28"/>
        </w:rPr>
      </w:pPr>
      <w:r w:rsidRPr="002D1106">
        <w:rPr>
          <w:b/>
          <w:color w:val="000000"/>
          <w:sz w:val="28"/>
          <w:szCs w:val="28"/>
        </w:rPr>
        <w:t>Психоактивные вещества (</w:t>
      </w:r>
      <w:r w:rsidR="00425ABA" w:rsidRPr="002D1106">
        <w:rPr>
          <w:b/>
          <w:color w:val="000000"/>
          <w:sz w:val="28"/>
          <w:szCs w:val="28"/>
        </w:rPr>
        <w:t>ПАВ</w:t>
      </w:r>
      <w:r w:rsidRPr="002D1106">
        <w:rPr>
          <w:b/>
          <w:color w:val="000000"/>
          <w:sz w:val="28"/>
          <w:szCs w:val="28"/>
        </w:rPr>
        <w:t>)</w:t>
      </w:r>
      <w:r w:rsidR="00425ABA" w:rsidRPr="002D1106">
        <w:rPr>
          <w:color w:val="000000"/>
          <w:sz w:val="28"/>
          <w:szCs w:val="28"/>
        </w:rPr>
        <w:t xml:space="preserve"> — это совокупность наркотических и токсикоманических веществ, применяемых для изменения психического состояния и способных привести к развитию зависимо</w:t>
      </w:r>
      <w:r w:rsidR="00425ABA" w:rsidRPr="002D1106">
        <w:rPr>
          <w:color w:val="000000"/>
          <w:sz w:val="28"/>
          <w:szCs w:val="28"/>
        </w:rPr>
        <w:softHyphen/>
        <w:t>сти. Пере</w:t>
      </w:r>
      <w:r w:rsidR="00425ABA" w:rsidRPr="002D1106">
        <w:rPr>
          <w:color w:val="000000"/>
          <w:sz w:val="28"/>
          <w:szCs w:val="28"/>
        </w:rPr>
        <w:softHyphen/>
        <w:t>чень наркотических средств, психо</w:t>
      </w:r>
      <w:r w:rsidRPr="002D1106">
        <w:rPr>
          <w:color w:val="000000"/>
          <w:sz w:val="28"/>
          <w:szCs w:val="28"/>
        </w:rPr>
        <w:t>тропных веществ</w:t>
      </w:r>
      <w:r w:rsidR="00425ABA" w:rsidRPr="002D1106">
        <w:rPr>
          <w:color w:val="000000"/>
          <w:sz w:val="28"/>
          <w:szCs w:val="28"/>
        </w:rPr>
        <w:t>, подлежащих кон</w:t>
      </w:r>
      <w:r w:rsidR="00425ABA" w:rsidRPr="002D1106">
        <w:rPr>
          <w:color w:val="000000"/>
          <w:sz w:val="28"/>
          <w:szCs w:val="28"/>
        </w:rPr>
        <w:softHyphen/>
        <w:t>тролю в РФ в зависимости от при</w:t>
      </w:r>
      <w:r w:rsidR="00425ABA" w:rsidRPr="002D1106">
        <w:rPr>
          <w:color w:val="000000"/>
          <w:sz w:val="28"/>
          <w:szCs w:val="28"/>
        </w:rPr>
        <w:softHyphen/>
        <w:t xml:space="preserve">меняемых государственных мер контроля, включает в себя следующие списки: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список I </w:t>
      </w:r>
      <w:r w:rsidRPr="002D1106">
        <w:rPr>
          <w:color w:val="000000"/>
          <w:sz w:val="28"/>
          <w:szCs w:val="28"/>
        </w:rPr>
        <w:t>— наркотические средства, психотропные вещества, оборот которых в РФ запрещен в соответствии с законодательст</w:t>
      </w:r>
      <w:r w:rsidRPr="002D1106">
        <w:rPr>
          <w:color w:val="000000"/>
          <w:sz w:val="28"/>
          <w:szCs w:val="28"/>
        </w:rPr>
        <w:softHyphen/>
        <w:t xml:space="preserve">вом и международными договорами;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список II </w:t>
      </w:r>
      <w:r w:rsidRPr="002D1106">
        <w:rPr>
          <w:color w:val="000000"/>
          <w:sz w:val="28"/>
          <w:szCs w:val="28"/>
        </w:rPr>
        <w:t>— наркотические средства, психотропные ве</w:t>
      </w:r>
      <w:r w:rsidRPr="002D1106">
        <w:rPr>
          <w:color w:val="000000"/>
          <w:sz w:val="28"/>
          <w:szCs w:val="28"/>
        </w:rPr>
        <w:softHyphen/>
        <w:t>щества, оборот которых в РФ ограничен, и в отношении ко</w:t>
      </w:r>
      <w:r w:rsidRPr="002D1106">
        <w:rPr>
          <w:color w:val="000000"/>
          <w:sz w:val="28"/>
          <w:szCs w:val="28"/>
        </w:rPr>
        <w:softHyphen/>
        <w:t>торых устанавливаются меры контроля в соответствии с за</w:t>
      </w:r>
      <w:r w:rsidRPr="002D1106">
        <w:rPr>
          <w:color w:val="000000"/>
          <w:sz w:val="28"/>
          <w:szCs w:val="28"/>
        </w:rPr>
        <w:softHyphen/>
        <w:t>конодательством РФ и между</w:t>
      </w:r>
      <w:r w:rsidRPr="002D1106">
        <w:rPr>
          <w:color w:val="000000"/>
          <w:sz w:val="28"/>
          <w:szCs w:val="28"/>
        </w:rPr>
        <w:softHyphen/>
        <w:t xml:space="preserve">народными договорами;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список III — </w:t>
      </w:r>
      <w:r w:rsidRPr="002D1106">
        <w:rPr>
          <w:color w:val="000000"/>
          <w:sz w:val="28"/>
          <w:szCs w:val="28"/>
        </w:rPr>
        <w:t>психотроп</w:t>
      </w:r>
      <w:r w:rsidRPr="002D1106">
        <w:rPr>
          <w:color w:val="000000"/>
          <w:sz w:val="28"/>
          <w:szCs w:val="28"/>
        </w:rPr>
        <w:softHyphen/>
        <w:t>ные вещества, оборот кото</w:t>
      </w:r>
      <w:r w:rsidRPr="002D1106">
        <w:rPr>
          <w:color w:val="000000"/>
          <w:sz w:val="28"/>
          <w:szCs w:val="28"/>
        </w:rPr>
        <w:softHyphen/>
        <w:t>рых в РФ ограничен, и в отношении которых допускается исключение некоторых мер контроля в соответствии с законода</w:t>
      </w:r>
      <w:r w:rsidRPr="002D1106">
        <w:rPr>
          <w:color w:val="000000"/>
          <w:sz w:val="28"/>
          <w:szCs w:val="28"/>
        </w:rPr>
        <w:softHyphen/>
        <w:t>тельством и международными договора</w:t>
      </w:r>
      <w:r w:rsidRPr="002D1106">
        <w:rPr>
          <w:color w:val="000000"/>
          <w:sz w:val="28"/>
          <w:szCs w:val="28"/>
        </w:rPr>
        <w:softHyphen/>
        <w:t xml:space="preserve">ми; </w:t>
      </w:r>
    </w:p>
    <w:p w:rsidR="00425ABA" w:rsidRPr="002D1106" w:rsidRDefault="00425ABA" w:rsidP="002D1106">
      <w:pPr>
        <w:jc w:val="both"/>
        <w:rPr>
          <w:color w:val="000000"/>
          <w:sz w:val="28"/>
          <w:szCs w:val="28"/>
        </w:rPr>
      </w:pPr>
      <w:r w:rsidRPr="002D1106">
        <w:rPr>
          <w:b/>
          <w:bCs/>
          <w:color w:val="000000"/>
          <w:sz w:val="28"/>
          <w:szCs w:val="28"/>
        </w:rPr>
        <w:t xml:space="preserve">список IV </w:t>
      </w:r>
      <w:r w:rsidRPr="002D1106">
        <w:rPr>
          <w:color w:val="000000"/>
          <w:sz w:val="28"/>
          <w:szCs w:val="28"/>
        </w:rPr>
        <w:t>— прекурсоры, оборот которых в РФ ограничен, и в отношении которых ус</w:t>
      </w:r>
      <w:r w:rsidRPr="002D1106">
        <w:rPr>
          <w:color w:val="000000"/>
          <w:sz w:val="28"/>
          <w:szCs w:val="28"/>
        </w:rPr>
        <w:softHyphen/>
        <w:t xml:space="preserve">танавливаются меры контроля в соответствии с законодательством и международными договорами. </w:t>
      </w:r>
    </w:p>
    <w:p w:rsidR="00425ABA" w:rsidRPr="002D1106" w:rsidRDefault="00425ABA" w:rsidP="00AF3E9A">
      <w:pPr>
        <w:spacing w:before="100" w:beforeAutospacing="1" w:after="100" w:afterAutospacing="1"/>
        <w:jc w:val="both"/>
        <w:outlineLvl w:val="0"/>
        <w:rPr>
          <w:color w:val="000000"/>
          <w:sz w:val="28"/>
          <w:szCs w:val="28"/>
        </w:rPr>
      </w:pPr>
      <w:r w:rsidRPr="002D1106">
        <w:rPr>
          <w:b/>
          <w:bCs/>
          <w:color w:val="000000"/>
          <w:sz w:val="28"/>
          <w:szCs w:val="28"/>
        </w:rPr>
        <w:t>Характеристика основных наркотических средств</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 Опиоиды (Н) F 11 — </w:t>
      </w:r>
      <w:r w:rsidRPr="002D1106">
        <w:rPr>
          <w:color w:val="000000"/>
          <w:sz w:val="28"/>
          <w:szCs w:val="28"/>
        </w:rPr>
        <w:t>термин, приме</w:t>
      </w:r>
      <w:r w:rsidRPr="002D1106">
        <w:rPr>
          <w:color w:val="000000"/>
          <w:sz w:val="28"/>
          <w:szCs w:val="28"/>
        </w:rPr>
        <w:softHyphen/>
        <w:t>няемый в международной практике, для России более употребим термин «опиаты» — это вещества, извлекаемые из опия, среди которых наиболее важны морфин и его синтезированные производные, отно</w:t>
      </w:r>
      <w:r w:rsidRPr="002D1106">
        <w:rPr>
          <w:color w:val="000000"/>
          <w:sz w:val="28"/>
          <w:szCs w:val="28"/>
        </w:rPr>
        <w:softHyphen/>
        <w:t>сящиеся к полусинтетическим опиатам. Среди последних наиболее известен благо</w:t>
      </w:r>
      <w:r w:rsidRPr="002D1106">
        <w:rPr>
          <w:color w:val="000000"/>
          <w:sz w:val="28"/>
          <w:szCs w:val="28"/>
        </w:rPr>
        <w:softHyphen/>
        <w:t>даря своим наркотическим свойствам геро</w:t>
      </w:r>
      <w:r w:rsidRPr="002D1106">
        <w:rPr>
          <w:color w:val="000000"/>
          <w:sz w:val="28"/>
          <w:szCs w:val="28"/>
        </w:rPr>
        <w:softHyphen/>
        <w:t>ин. В РФ опий и героин, как наиболее силь</w:t>
      </w:r>
      <w:r w:rsidRPr="002D1106">
        <w:rPr>
          <w:color w:val="000000"/>
          <w:sz w:val="28"/>
          <w:szCs w:val="28"/>
        </w:rPr>
        <w:softHyphen/>
        <w:t>ные наркотики, запрещены к производству, распространению и употреблению и внесе</w:t>
      </w:r>
      <w:r w:rsidRPr="002D1106">
        <w:rPr>
          <w:color w:val="000000"/>
          <w:sz w:val="28"/>
          <w:szCs w:val="28"/>
        </w:rPr>
        <w:softHyphen/>
        <w:t>ны в список № 1 постоянного Комитета по наркотикам. Другие опиаты: морфин и коде</w:t>
      </w:r>
      <w:r w:rsidRPr="002D1106">
        <w:rPr>
          <w:color w:val="000000"/>
          <w:sz w:val="28"/>
          <w:szCs w:val="28"/>
        </w:rPr>
        <w:softHyphen/>
        <w:t>ин относят к разрешенным лекарственным средствам, используемым под определен</w:t>
      </w:r>
      <w:r w:rsidRPr="002D1106">
        <w:rPr>
          <w:color w:val="000000"/>
          <w:sz w:val="28"/>
          <w:szCs w:val="28"/>
        </w:rPr>
        <w:softHyphen/>
        <w:t>ным контролем при соответствующих меди</w:t>
      </w:r>
      <w:r w:rsidRPr="002D1106">
        <w:rPr>
          <w:color w:val="000000"/>
          <w:sz w:val="28"/>
          <w:szCs w:val="28"/>
        </w:rPr>
        <w:softHyphen/>
        <w:t xml:space="preserve">цинских показаниях.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Источником опиатов является опийный мак (</w:t>
      </w:r>
      <w:r w:rsidRPr="002D1106">
        <w:rPr>
          <w:i/>
          <w:iCs/>
          <w:color w:val="000000"/>
          <w:sz w:val="28"/>
          <w:szCs w:val="28"/>
        </w:rPr>
        <w:t>Papaver somniferum</w:t>
      </w:r>
      <w:r w:rsidRPr="002D1106">
        <w:rPr>
          <w:color w:val="000000"/>
          <w:sz w:val="28"/>
          <w:szCs w:val="28"/>
        </w:rPr>
        <w:t>), он выращивался еще в IV веке до н.э. в районе Средиземномо</w:t>
      </w:r>
      <w:r w:rsidRPr="002D1106">
        <w:rPr>
          <w:color w:val="000000"/>
          <w:sz w:val="28"/>
          <w:szCs w:val="28"/>
        </w:rPr>
        <w:softHyphen/>
        <w:t xml:space="preserve">рья. Только четверть из всего объема получаемого сегодня в мире опия используется для медицинских целей.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1.1. </w:t>
      </w:r>
      <w:r w:rsidRPr="002D1106">
        <w:rPr>
          <w:b/>
          <w:bCs/>
          <w:i/>
          <w:iCs/>
          <w:color w:val="000000"/>
          <w:sz w:val="28"/>
          <w:szCs w:val="28"/>
        </w:rPr>
        <w:t xml:space="preserve">Опий— </w:t>
      </w:r>
      <w:r w:rsidRPr="002D1106">
        <w:rPr>
          <w:color w:val="000000"/>
          <w:sz w:val="28"/>
          <w:szCs w:val="28"/>
        </w:rPr>
        <w:t>натуральный продукт, полу</w:t>
      </w:r>
      <w:r w:rsidRPr="002D1106">
        <w:rPr>
          <w:color w:val="000000"/>
          <w:sz w:val="28"/>
          <w:szCs w:val="28"/>
        </w:rPr>
        <w:softHyphen/>
        <w:t>чаемый при надрезании незрелых головок мака. Млечный сок, вытекающий из надре</w:t>
      </w:r>
      <w:r w:rsidRPr="002D1106">
        <w:rPr>
          <w:color w:val="000000"/>
          <w:sz w:val="28"/>
          <w:szCs w:val="28"/>
        </w:rPr>
        <w:softHyphen/>
        <w:t>зов, собирают вручную и высушивают на воздухе, получая опийную смолу, так называ</w:t>
      </w:r>
      <w:r w:rsidRPr="002D1106">
        <w:rPr>
          <w:color w:val="000000"/>
          <w:sz w:val="28"/>
          <w:szCs w:val="28"/>
        </w:rPr>
        <w:softHyphen/>
        <w:t>емый опий-сырец (смесь углеводов, белков, липидов, смол, восков, пигментов, воды и т.д.). В его состав входят более 50 активных алкалоидов, составляющих 10—20% общей массы, а основным, в том числе благодаря наркотическим свойствам, является мор</w:t>
      </w:r>
      <w:r w:rsidRPr="002D1106">
        <w:rPr>
          <w:color w:val="000000"/>
          <w:sz w:val="28"/>
          <w:szCs w:val="28"/>
        </w:rPr>
        <w:softHyphen/>
        <w:t xml:space="preserve">фин.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1.2. </w:t>
      </w:r>
      <w:r w:rsidRPr="002D1106">
        <w:rPr>
          <w:b/>
          <w:bCs/>
          <w:i/>
          <w:iCs/>
          <w:color w:val="000000"/>
          <w:sz w:val="28"/>
          <w:szCs w:val="28"/>
        </w:rPr>
        <w:t xml:space="preserve">Морфин </w:t>
      </w:r>
      <w:r w:rsidRPr="002D1106">
        <w:rPr>
          <w:color w:val="000000"/>
          <w:sz w:val="28"/>
          <w:szCs w:val="28"/>
        </w:rPr>
        <w:t>— извлекается из опия и поступает на нелегальный рынок в виде препарата различной степени чистоты и со</w:t>
      </w:r>
      <w:r w:rsidRPr="002D1106">
        <w:rPr>
          <w:color w:val="000000"/>
          <w:sz w:val="28"/>
          <w:szCs w:val="28"/>
        </w:rPr>
        <w:softHyphen/>
        <w:t>держания активного компонента. Известны различные его виды: морфин-сырец, очи</w:t>
      </w:r>
      <w:r w:rsidRPr="002D1106">
        <w:rPr>
          <w:color w:val="000000"/>
          <w:sz w:val="28"/>
          <w:szCs w:val="28"/>
        </w:rPr>
        <w:softHyphen/>
        <w:t xml:space="preserve">щенный морфий и медицинский морфий.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1.3. </w:t>
      </w:r>
      <w:r w:rsidRPr="002D1106">
        <w:rPr>
          <w:b/>
          <w:bCs/>
          <w:i/>
          <w:iCs/>
          <w:color w:val="000000"/>
          <w:sz w:val="28"/>
          <w:szCs w:val="28"/>
        </w:rPr>
        <w:t xml:space="preserve">Героин — </w:t>
      </w:r>
      <w:r w:rsidRPr="002D1106">
        <w:rPr>
          <w:color w:val="000000"/>
          <w:sz w:val="28"/>
          <w:szCs w:val="28"/>
        </w:rPr>
        <w:t>наиболее опасный, отно</w:t>
      </w:r>
      <w:r w:rsidRPr="002D1106">
        <w:rPr>
          <w:color w:val="000000"/>
          <w:sz w:val="28"/>
          <w:szCs w:val="28"/>
        </w:rPr>
        <w:softHyphen/>
        <w:t>симый за рубежом к группе «тяжелых» нар</w:t>
      </w:r>
      <w:r w:rsidRPr="002D1106">
        <w:rPr>
          <w:color w:val="000000"/>
          <w:sz w:val="28"/>
          <w:szCs w:val="28"/>
        </w:rPr>
        <w:softHyphen/>
        <w:t>котиков. Производится в подпольных лабо</w:t>
      </w:r>
      <w:r w:rsidRPr="002D1106">
        <w:rPr>
          <w:color w:val="000000"/>
          <w:sz w:val="28"/>
          <w:szCs w:val="28"/>
        </w:rPr>
        <w:softHyphen/>
        <w:t xml:space="preserve">раториях из морфина (или любого морфин-содержащего сырья).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1.4. </w:t>
      </w:r>
      <w:r w:rsidRPr="002D1106">
        <w:rPr>
          <w:b/>
          <w:bCs/>
          <w:i/>
          <w:iCs/>
          <w:color w:val="000000"/>
          <w:sz w:val="28"/>
          <w:szCs w:val="28"/>
        </w:rPr>
        <w:t xml:space="preserve">Кодеин </w:t>
      </w:r>
      <w:r w:rsidRPr="002D1106">
        <w:rPr>
          <w:i/>
          <w:iCs/>
          <w:color w:val="000000"/>
          <w:sz w:val="28"/>
          <w:szCs w:val="28"/>
        </w:rPr>
        <w:t xml:space="preserve">— </w:t>
      </w:r>
      <w:r w:rsidRPr="002D1106">
        <w:rPr>
          <w:color w:val="000000"/>
          <w:sz w:val="28"/>
          <w:szCs w:val="28"/>
        </w:rPr>
        <w:t>алкалоид опия, получае</w:t>
      </w:r>
      <w:r w:rsidRPr="002D1106">
        <w:rPr>
          <w:color w:val="000000"/>
          <w:sz w:val="28"/>
          <w:szCs w:val="28"/>
        </w:rPr>
        <w:softHyphen/>
        <w:t>мый полусинтетическим путем, входящий в состав ряда противокашлевых и противобо</w:t>
      </w:r>
      <w:r w:rsidRPr="002D1106">
        <w:rPr>
          <w:color w:val="000000"/>
          <w:sz w:val="28"/>
          <w:szCs w:val="28"/>
        </w:rPr>
        <w:softHyphen/>
        <w:t xml:space="preserve">левых лекарственных средств.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1.5. </w:t>
      </w:r>
      <w:r w:rsidRPr="002D1106">
        <w:rPr>
          <w:b/>
          <w:bCs/>
          <w:i/>
          <w:iCs/>
          <w:color w:val="000000"/>
          <w:sz w:val="28"/>
          <w:szCs w:val="28"/>
        </w:rPr>
        <w:t xml:space="preserve">Фентанил </w:t>
      </w:r>
      <w:r w:rsidRPr="002D1106">
        <w:rPr>
          <w:i/>
          <w:iCs/>
          <w:color w:val="000000"/>
          <w:sz w:val="28"/>
          <w:szCs w:val="28"/>
        </w:rPr>
        <w:t xml:space="preserve">— </w:t>
      </w:r>
      <w:r w:rsidRPr="002D1106">
        <w:rPr>
          <w:color w:val="000000"/>
          <w:sz w:val="28"/>
          <w:szCs w:val="28"/>
        </w:rPr>
        <w:t>опиоид, его би</w:t>
      </w:r>
      <w:r w:rsidRPr="002D1106">
        <w:rPr>
          <w:color w:val="000000"/>
          <w:sz w:val="28"/>
          <w:szCs w:val="28"/>
        </w:rPr>
        <w:softHyphen/>
        <w:t>ологическое действие подобно действию опиатов. Фентанил — синтетический наркотичес</w:t>
      </w:r>
      <w:r w:rsidRPr="002D1106">
        <w:rPr>
          <w:color w:val="000000"/>
          <w:sz w:val="28"/>
          <w:szCs w:val="28"/>
        </w:rPr>
        <w:softHyphen/>
        <w:t>кий анальгетик высокой эффективности (в 100 раз сильнее морфина), В клини</w:t>
      </w:r>
      <w:r w:rsidRPr="002D1106">
        <w:rPr>
          <w:color w:val="000000"/>
          <w:sz w:val="28"/>
          <w:szCs w:val="28"/>
        </w:rPr>
        <w:softHyphen/>
        <w:t xml:space="preserve">ческой медицине используют для внутривенного введения.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1.6. </w:t>
      </w:r>
      <w:r w:rsidRPr="002D1106">
        <w:rPr>
          <w:b/>
          <w:bCs/>
          <w:i/>
          <w:iCs/>
          <w:color w:val="000000"/>
          <w:sz w:val="28"/>
          <w:szCs w:val="28"/>
        </w:rPr>
        <w:t xml:space="preserve">Метадон </w:t>
      </w:r>
      <w:r w:rsidRPr="002D1106">
        <w:rPr>
          <w:i/>
          <w:iCs/>
          <w:color w:val="000000"/>
          <w:sz w:val="28"/>
          <w:szCs w:val="28"/>
        </w:rPr>
        <w:t xml:space="preserve">— </w:t>
      </w:r>
      <w:r w:rsidRPr="002D1106">
        <w:rPr>
          <w:color w:val="000000"/>
          <w:sz w:val="28"/>
          <w:szCs w:val="28"/>
        </w:rPr>
        <w:t>является синтетическим опиоидом. Отличаясь от морфина по хими</w:t>
      </w:r>
      <w:r w:rsidRPr="002D1106">
        <w:rPr>
          <w:color w:val="000000"/>
          <w:sz w:val="28"/>
          <w:szCs w:val="28"/>
        </w:rPr>
        <w:softHyphen/>
        <w:t xml:space="preserve">ческой структуре, он оказывает на организм человека во многом сходное действие.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1.7. </w:t>
      </w:r>
      <w:r w:rsidRPr="002D1106">
        <w:rPr>
          <w:b/>
          <w:bCs/>
          <w:i/>
          <w:iCs/>
          <w:color w:val="000000"/>
          <w:sz w:val="28"/>
          <w:szCs w:val="28"/>
        </w:rPr>
        <w:t xml:space="preserve">Трамадол (ТРМ) </w:t>
      </w:r>
      <w:r w:rsidRPr="002D1106">
        <w:rPr>
          <w:color w:val="000000"/>
          <w:sz w:val="28"/>
          <w:szCs w:val="28"/>
        </w:rPr>
        <w:t>по принятой в на</w:t>
      </w:r>
      <w:r w:rsidRPr="002D1106">
        <w:rPr>
          <w:color w:val="000000"/>
          <w:sz w:val="28"/>
          <w:szCs w:val="28"/>
        </w:rPr>
        <w:softHyphen/>
        <w:t>стоящее время классификации не является наркотиком и отнесен к сильнодействующим средствам. ТРМ представляет собой синте</w:t>
      </w:r>
      <w:r w:rsidRPr="002D1106">
        <w:rPr>
          <w:color w:val="000000"/>
          <w:sz w:val="28"/>
          <w:szCs w:val="28"/>
        </w:rPr>
        <w:softHyphen/>
        <w:t>тический опиоид со свойствами агониста-антагониста, анальгетик центрального дей</w:t>
      </w:r>
      <w:r w:rsidRPr="002D1106">
        <w:rPr>
          <w:color w:val="000000"/>
          <w:sz w:val="28"/>
          <w:szCs w:val="28"/>
        </w:rPr>
        <w:softHyphen/>
        <w:t>ствия средней силы, подобно кодеину. Он широко и эффективно применяется для обезболивания в терапии и хирургии, в част</w:t>
      </w:r>
      <w:r w:rsidRPr="002D1106">
        <w:rPr>
          <w:color w:val="000000"/>
          <w:sz w:val="28"/>
          <w:szCs w:val="28"/>
        </w:rPr>
        <w:softHyphen/>
        <w:t xml:space="preserve">ности при коронарных, онкологических и ортопедических болях. Лекарственное средство представляет собой гидрохлорид ТРМ и выпускается под названием трамал.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2. Каннабиноиды, каннабиолы (Н) F 12 </w:t>
      </w:r>
      <w:r w:rsidRPr="002D1106">
        <w:rPr>
          <w:color w:val="000000"/>
          <w:sz w:val="28"/>
          <w:szCs w:val="28"/>
        </w:rPr>
        <w:t xml:space="preserve">получают из повсеместно распространенной дикорастущей конопли ( </w:t>
      </w:r>
      <w:r w:rsidRPr="002D1106">
        <w:rPr>
          <w:i/>
          <w:iCs/>
          <w:color w:val="000000"/>
          <w:sz w:val="28"/>
          <w:szCs w:val="28"/>
        </w:rPr>
        <w:t xml:space="preserve">Canabis sativa </w:t>
      </w:r>
      <w:r w:rsidRPr="002D1106">
        <w:rPr>
          <w:color w:val="000000"/>
          <w:sz w:val="28"/>
          <w:szCs w:val="28"/>
        </w:rPr>
        <w:t>). Благодаря своим психоактивным свойствам, ее используют с давних пор для лечения, а также для достижения особо</w:t>
      </w:r>
      <w:r w:rsidRPr="002D1106">
        <w:rPr>
          <w:color w:val="000000"/>
          <w:sz w:val="28"/>
          <w:szCs w:val="28"/>
        </w:rPr>
        <w:softHyphen/>
        <w:t>го экстатического состояния как эйфоригенное и галлюциногенное средство. Основ</w:t>
      </w:r>
      <w:r w:rsidRPr="002D1106">
        <w:rPr>
          <w:color w:val="000000"/>
          <w:sz w:val="28"/>
          <w:szCs w:val="28"/>
        </w:rPr>
        <w:softHyphen/>
        <w:t xml:space="preserve">ное активное вещество — тетрагидроканнабинол (ТГК.). Готовый продукт — марихуана, гашиш, гашишное масло.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2.1. </w:t>
      </w:r>
      <w:r w:rsidRPr="002D1106">
        <w:rPr>
          <w:b/>
          <w:bCs/>
          <w:i/>
          <w:iCs/>
          <w:color w:val="000000"/>
          <w:sz w:val="28"/>
          <w:szCs w:val="28"/>
        </w:rPr>
        <w:t xml:space="preserve">Марихуану </w:t>
      </w:r>
      <w:r w:rsidRPr="002D1106">
        <w:rPr>
          <w:i/>
          <w:iCs/>
          <w:color w:val="000000"/>
          <w:sz w:val="28"/>
          <w:szCs w:val="28"/>
        </w:rPr>
        <w:t xml:space="preserve">— </w:t>
      </w:r>
      <w:r w:rsidRPr="002D1106">
        <w:rPr>
          <w:color w:val="000000"/>
          <w:sz w:val="28"/>
          <w:szCs w:val="28"/>
        </w:rPr>
        <w:t>сушеные листья расте</w:t>
      </w:r>
      <w:r w:rsidRPr="002D1106">
        <w:rPr>
          <w:color w:val="000000"/>
          <w:sz w:val="28"/>
          <w:szCs w:val="28"/>
        </w:rPr>
        <w:softHyphen/>
        <w:t>ния, за рубежом относят к классу «легких» наркотиков, в отличие от «тяжелых» (геро</w:t>
      </w:r>
      <w:r w:rsidRPr="002D1106">
        <w:rPr>
          <w:color w:val="000000"/>
          <w:sz w:val="28"/>
          <w:szCs w:val="28"/>
        </w:rPr>
        <w:softHyphen/>
        <w:t xml:space="preserve">ин). Содержание ТГК в марихуане доходит до 13-15%.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2.2. </w:t>
      </w:r>
      <w:r w:rsidRPr="002D1106">
        <w:rPr>
          <w:b/>
          <w:bCs/>
          <w:i/>
          <w:iCs/>
          <w:color w:val="000000"/>
          <w:sz w:val="28"/>
          <w:szCs w:val="28"/>
        </w:rPr>
        <w:t xml:space="preserve">Гашиш </w:t>
      </w:r>
      <w:r w:rsidRPr="002D1106">
        <w:rPr>
          <w:i/>
          <w:iCs/>
          <w:color w:val="000000"/>
          <w:sz w:val="28"/>
          <w:szCs w:val="28"/>
        </w:rPr>
        <w:t xml:space="preserve">— </w:t>
      </w:r>
      <w:r w:rsidRPr="002D1106">
        <w:rPr>
          <w:color w:val="000000"/>
          <w:sz w:val="28"/>
          <w:szCs w:val="28"/>
        </w:rPr>
        <w:t xml:space="preserve">смола зеленого, темно-коричневого или черного цвета, выделяемая коноплей в определенный период вегетации. Содержание основного ПАВ обычно) около 2%, но может достигать и 9—10%.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2.3. </w:t>
      </w:r>
      <w:r w:rsidRPr="002D1106">
        <w:rPr>
          <w:b/>
          <w:bCs/>
          <w:i/>
          <w:iCs/>
          <w:color w:val="000000"/>
          <w:sz w:val="28"/>
          <w:szCs w:val="28"/>
        </w:rPr>
        <w:t xml:space="preserve">Гашишное масло </w:t>
      </w:r>
      <w:r w:rsidRPr="002D1106">
        <w:rPr>
          <w:i/>
          <w:iCs/>
          <w:color w:val="000000"/>
          <w:sz w:val="28"/>
          <w:szCs w:val="28"/>
        </w:rPr>
        <w:t xml:space="preserve">— </w:t>
      </w:r>
      <w:r w:rsidRPr="002D1106">
        <w:rPr>
          <w:color w:val="000000"/>
          <w:sz w:val="28"/>
          <w:szCs w:val="28"/>
        </w:rPr>
        <w:t>концентрированный темный жидкий и вязкий по консистенции экстракт растительного материала или смолы каннабиса с со</w:t>
      </w:r>
      <w:r w:rsidRPr="002D1106">
        <w:rPr>
          <w:color w:val="000000"/>
          <w:sz w:val="28"/>
          <w:szCs w:val="28"/>
        </w:rPr>
        <w:softHyphen/>
        <w:t xml:space="preserve">держанием ТГК от 10 до 30—60%.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3. Кокаин (Н) F 14 </w:t>
      </w:r>
      <w:r w:rsidRPr="002D1106">
        <w:rPr>
          <w:color w:val="000000"/>
          <w:sz w:val="28"/>
          <w:szCs w:val="28"/>
        </w:rPr>
        <w:t>— алкалоид, вы</w:t>
      </w:r>
      <w:r w:rsidRPr="002D1106">
        <w:rPr>
          <w:color w:val="000000"/>
          <w:sz w:val="28"/>
          <w:szCs w:val="28"/>
        </w:rPr>
        <w:softHyphen/>
        <w:t>деляемый из содержащих 1 % кокаина ли</w:t>
      </w:r>
      <w:r w:rsidRPr="002D1106">
        <w:rPr>
          <w:color w:val="000000"/>
          <w:sz w:val="28"/>
          <w:szCs w:val="28"/>
        </w:rPr>
        <w:softHyphen/>
        <w:t xml:space="preserve">стьев кустарника коки ( </w:t>
      </w:r>
      <w:r w:rsidRPr="002D1106">
        <w:rPr>
          <w:i/>
          <w:iCs/>
          <w:color w:val="000000"/>
          <w:sz w:val="28"/>
          <w:szCs w:val="28"/>
        </w:rPr>
        <w:t xml:space="preserve">Erythroxylon coca </w:t>
      </w:r>
      <w:r w:rsidRPr="002D1106">
        <w:rPr>
          <w:color w:val="000000"/>
          <w:sz w:val="28"/>
          <w:szCs w:val="28"/>
        </w:rPr>
        <w:t>). Этот сильнодействующий стимулятор центральной нервной системы (ЦНС) способен изменять сознание, сни</w:t>
      </w:r>
      <w:r w:rsidRPr="002D1106">
        <w:rPr>
          <w:color w:val="000000"/>
          <w:sz w:val="28"/>
          <w:szCs w:val="28"/>
        </w:rPr>
        <w:softHyphen/>
        <w:t>мать усталость и стимулировать работу различных систем организма. Кокаин включен в список Конвенции ООН по наркотикам и в соответствующий список Постоянного Комитета по контролю за наркотиками РФ, что означает возмож</w:t>
      </w:r>
      <w:r w:rsidRPr="002D1106">
        <w:rPr>
          <w:color w:val="000000"/>
          <w:sz w:val="28"/>
          <w:szCs w:val="28"/>
        </w:rPr>
        <w:softHyphen/>
        <w:t>ность легального использования кокаина по определенным медицинским показа</w:t>
      </w:r>
      <w:r w:rsidRPr="002D1106">
        <w:rPr>
          <w:color w:val="000000"/>
          <w:sz w:val="28"/>
          <w:szCs w:val="28"/>
        </w:rPr>
        <w:softHyphen/>
        <w:t>ниям при контроле в РФ и международ</w:t>
      </w:r>
      <w:r w:rsidRPr="002D1106">
        <w:rPr>
          <w:color w:val="000000"/>
          <w:sz w:val="28"/>
          <w:szCs w:val="28"/>
        </w:rPr>
        <w:softHyphen/>
        <w:t>ном контроле за производством, употреб</w:t>
      </w:r>
      <w:r w:rsidRPr="002D1106">
        <w:rPr>
          <w:color w:val="000000"/>
          <w:sz w:val="28"/>
          <w:szCs w:val="28"/>
        </w:rPr>
        <w:softHyphen/>
        <w:t xml:space="preserve">лением и распространением.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4. Другие стимуляторы, </w:t>
      </w:r>
      <w:r w:rsidRPr="002D1106">
        <w:rPr>
          <w:color w:val="000000"/>
          <w:sz w:val="28"/>
          <w:szCs w:val="28"/>
        </w:rPr>
        <w:t>включая ко</w:t>
      </w:r>
      <w:r w:rsidRPr="002D1106">
        <w:rPr>
          <w:color w:val="000000"/>
          <w:sz w:val="28"/>
          <w:szCs w:val="28"/>
        </w:rPr>
        <w:softHyphen/>
        <w:t>феин, — это вещества, имеющие свойства активизировать психическую де</w:t>
      </w:r>
      <w:r w:rsidRPr="002D1106">
        <w:rPr>
          <w:color w:val="000000"/>
          <w:sz w:val="28"/>
          <w:szCs w:val="28"/>
        </w:rPr>
        <w:softHyphen/>
        <w:t>ятельность, устранять физическую и пси</w:t>
      </w:r>
      <w:r w:rsidRPr="002D1106">
        <w:rPr>
          <w:color w:val="000000"/>
          <w:sz w:val="28"/>
          <w:szCs w:val="28"/>
        </w:rPr>
        <w:softHyphen/>
        <w:t xml:space="preserve">хическую усталость. Наиболее известные стимуляторы «черного рынка» амфетамин и метамфетамин.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4.1. </w:t>
      </w:r>
      <w:r w:rsidRPr="002D1106">
        <w:rPr>
          <w:b/>
          <w:bCs/>
          <w:i/>
          <w:iCs/>
          <w:color w:val="000000"/>
          <w:sz w:val="28"/>
          <w:szCs w:val="28"/>
        </w:rPr>
        <w:t xml:space="preserve">Амфетамин (АМФ) </w:t>
      </w:r>
      <w:r w:rsidRPr="002D1106">
        <w:rPr>
          <w:i/>
          <w:iCs/>
          <w:color w:val="000000"/>
          <w:sz w:val="28"/>
          <w:szCs w:val="28"/>
        </w:rPr>
        <w:t xml:space="preserve">— </w:t>
      </w:r>
      <w:r w:rsidRPr="002D1106">
        <w:rPr>
          <w:color w:val="000000"/>
          <w:sz w:val="28"/>
          <w:szCs w:val="28"/>
        </w:rPr>
        <w:t>уже давно и широко применяется как в тера</w:t>
      </w:r>
      <w:r w:rsidRPr="002D1106">
        <w:rPr>
          <w:color w:val="000000"/>
          <w:sz w:val="28"/>
          <w:szCs w:val="28"/>
        </w:rPr>
        <w:softHyphen/>
        <w:t xml:space="preserve">пии, так и с немедицинскими целями. Он был синтезирован в </w:t>
      </w:r>
      <w:smartTag w:uri="urn:schemas-microsoft-com:office:smarttags" w:element="metricconverter">
        <w:smartTagPr>
          <w:attr w:name="ProductID" w:val="1887 г"/>
        </w:smartTagPr>
        <w:r w:rsidRPr="002D1106">
          <w:rPr>
            <w:color w:val="000000"/>
            <w:sz w:val="28"/>
            <w:szCs w:val="28"/>
          </w:rPr>
          <w:t>1887 г</w:t>
        </w:r>
      </w:smartTag>
      <w:r w:rsidRPr="002D1106">
        <w:rPr>
          <w:color w:val="000000"/>
          <w:sz w:val="28"/>
          <w:szCs w:val="28"/>
        </w:rPr>
        <w:t xml:space="preserve"> . как аналог эфе</w:t>
      </w:r>
      <w:r w:rsidRPr="002D1106">
        <w:rPr>
          <w:color w:val="000000"/>
          <w:sz w:val="28"/>
          <w:szCs w:val="28"/>
        </w:rPr>
        <w:softHyphen/>
        <w:t>дрина — растительного алкалоида, выде</w:t>
      </w:r>
      <w:r w:rsidRPr="002D1106">
        <w:rPr>
          <w:color w:val="000000"/>
          <w:sz w:val="28"/>
          <w:szCs w:val="28"/>
        </w:rPr>
        <w:softHyphen/>
        <w:t xml:space="preserve">ленного из травы </w:t>
      </w:r>
      <w:r w:rsidRPr="002D1106">
        <w:rPr>
          <w:i/>
          <w:iCs/>
          <w:color w:val="000000"/>
          <w:sz w:val="28"/>
          <w:szCs w:val="28"/>
        </w:rPr>
        <w:t xml:space="preserve">Ephedra vulgaris </w:t>
      </w:r>
      <w:r w:rsidRPr="002D1106">
        <w:rPr>
          <w:color w:val="000000"/>
          <w:sz w:val="28"/>
          <w:szCs w:val="28"/>
        </w:rPr>
        <w:t>, и сразу стал известен как ингаля</w:t>
      </w:r>
      <w:r w:rsidRPr="002D1106">
        <w:rPr>
          <w:color w:val="000000"/>
          <w:sz w:val="28"/>
          <w:szCs w:val="28"/>
        </w:rPr>
        <w:softHyphen/>
        <w:t>ционное лекарственное средство для рас</w:t>
      </w:r>
      <w:r w:rsidRPr="002D1106">
        <w:rPr>
          <w:color w:val="000000"/>
          <w:sz w:val="28"/>
          <w:szCs w:val="28"/>
        </w:rPr>
        <w:softHyphen/>
        <w:t>ширения бронхов, в частности, при лече</w:t>
      </w:r>
      <w:r w:rsidRPr="002D1106">
        <w:rPr>
          <w:color w:val="000000"/>
          <w:sz w:val="28"/>
          <w:szCs w:val="28"/>
        </w:rPr>
        <w:softHyphen/>
        <w:t xml:space="preserve">нии бронхиальной астмы. Психоактивные свойства АМФ стали известны лишь к </w:t>
      </w:r>
      <w:smartTag w:uri="urn:schemas-microsoft-com:office:smarttags" w:element="metricconverter">
        <w:smartTagPr>
          <w:attr w:name="ProductID" w:val="1927 г"/>
        </w:smartTagPr>
        <w:r w:rsidRPr="002D1106">
          <w:rPr>
            <w:color w:val="000000"/>
            <w:sz w:val="28"/>
            <w:szCs w:val="28"/>
          </w:rPr>
          <w:t>1927 г</w:t>
        </w:r>
      </w:smartTag>
      <w:r w:rsidRPr="002D1106">
        <w:rPr>
          <w:color w:val="000000"/>
          <w:sz w:val="28"/>
          <w:szCs w:val="28"/>
        </w:rPr>
        <w:t xml:space="preserve"> ., и с тех пор началось его исполь</w:t>
      </w:r>
      <w:r w:rsidRPr="002D1106">
        <w:rPr>
          <w:color w:val="000000"/>
          <w:sz w:val="28"/>
          <w:szCs w:val="28"/>
        </w:rPr>
        <w:softHyphen/>
        <w:t xml:space="preserve">зование в качестве стимулятора ЦНС, для подавления аппетита, лечения гиперкинезии у детей и нарколепсии.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Однако в результате почти 30-летнего наблюдения были сделаны выводы о формировании зависимости к АМФ и тяжелых последствий длительного и регулярного его использования (высо</w:t>
      </w:r>
      <w:r w:rsidRPr="002D1106">
        <w:rPr>
          <w:color w:val="000000"/>
          <w:sz w:val="28"/>
          <w:szCs w:val="28"/>
        </w:rPr>
        <w:softHyphen/>
        <w:t>кий риск мозговых кровоизлияний, по</w:t>
      </w:r>
      <w:r w:rsidRPr="002D1106">
        <w:rPr>
          <w:color w:val="000000"/>
          <w:sz w:val="28"/>
          <w:szCs w:val="28"/>
        </w:rPr>
        <w:softHyphen/>
        <w:t xml:space="preserve">вышение АД, аритмии сердца, параноидные психозы). Когда была обнаружена способность группы АМФ вызывать мгновенный и мощный эйфорический эффект после внутривенного введения, они были отнесены к основным классам наркотиков.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4.2 </w:t>
      </w:r>
      <w:r w:rsidRPr="002D1106">
        <w:rPr>
          <w:b/>
          <w:bCs/>
          <w:i/>
          <w:iCs/>
          <w:color w:val="000000"/>
          <w:sz w:val="28"/>
          <w:szCs w:val="28"/>
        </w:rPr>
        <w:t xml:space="preserve">. Метамфетамин (МАФ) </w:t>
      </w:r>
      <w:r w:rsidRPr="002D1106">
        <w:rPr>
          <w:i/>
          <w:iCs/>
          <w:color w:val="000000"/>
          <w:sz w:val="28"/>
          <w:szCs w:val="28"/>
        </w:rPr>
        <w:t xml:space="preserve">— </w:t>
      </w:r>
      <w:r w:rsidRPr="002D1106">
        <w:rPr>
          <w:color w:val="000000"/>
          <w:sz w:val="28"/>
          <w:szCs w:val="28"/>
        </w:rPr>
        <w:t xml:space="preserve">используют с </w:t>
      </w:r>
      <w:smartTag w:uri="urn:schemas-microsoft-com:office:smarttags" w:element="metricconverter">
        <w:smartTagPr>
          <w:attr w:name="ProductID" w:val="1919 г"/>
        </w:smartTagPr>
        <w:r w:rsidRPr="002D1106">
          <w:rPr>
            <w:color w:val="000000"/>
            <w:sz w:val="28"/>
            <w:szCs w:val="28"/>
          </w:rPr>
          <w:t>1919 г</w:t>
        </w:r>
      </w:smartTag>
      <w:r w:rsidRPr="002D1106">
        <w:rPr>
          <w:color w:val="000000"/>
          <w:sz w:val="28"/>
          <w:szCs w:val="28"/>
        </w:rPr>
        <w:t xml:space="preserve"> . в качестве аналептика при алкогольной, барбитуровой или наркотической интоксикации (для пре</w:t>
      </w:r>
      <w:r w:rsidRPr="002D1106">
        <w:rPr>
          <w:color w:val="000000"/>
          <w:sz w:val="28"/>
          <w:szCs w:val="28"/>
        </w:rPr>
        <w:softHyphen/>
        <w:t>одоления состояния ступора), во время хирургических операций для поддержа</w:t>
      </w:r>
      <w:r w:rsidRPr="002D1106">
        <w:rPr>
          <w:color w:val="000000"/>
          <w:sz w:val="28"/>
          <w:szCs w:val="28"/>
        </w:rPr>
        <w:softHyphen/>
        <w:t xml:space="preserve">ния АД при анестезии.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4.3. </w:t>
      </w:r>
      <w:r w:rsidRPr="002D1106">
        <w:rPr>
          <w:b/>
          <w:bCs/>
          <w:i/>
          <w:iCs/>
          <w:color w:val="000000"/>
          <w:sz w:val="28"/>
          <w:szCs w:val="28"/>
        </w:rPr>
        <w:t xml:space="preserve">Метилендиоксипроизводные амфетамина — МДМА (ЭКСТАЗИ) — </w:t>
      </w:r>
      <w:r w:rsidRPr="002D1106">
        <w:rPr>
          <w:color w:val="000000"/>
          <w:sz w:val="28"/>
          <w:szCs w:val="28"/>
        </w:rPr>
        <w:t>и другие — группа энтактогенов, занима</w:t>
      </w:r>
      <w:r w:rsidRPr="002D1106">
        <w:rPr>
          <w:color w:val="000000"/>
          <w:sz w:val="28"/>
          <w:szCs w:val="28"/>
        </w:rPr>
        <w:softHyphen/>
        <w:t>ющих промежуточное положение между сходными по строению стимулятором — амфетамином и галлюциногенами груп</w:t>
      </w:r>
      <w:r w:rsidRPr="002D1106">
        <w:rPr>
          <w:color w:val="000000"/>
          <w:sz w:val="28"/>
          <w:szCs w:val="28"/>
        </w:rPr>
        <w:softHyphen/>
        <w:t xml:space="preserve">пы мескалина — метоксипроизводными амфетамина. МДМА получили широкое распространение во многих странах, в том числе и в России, из-за их способности вызывать легкую эйфорию. Возрастают коммуникабельность и общительность, что делает притягательными МДМА для молодежи (на вечеринках и дискотеках).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5. Галлюциногены F 16 (ГЦГ) — </w:t>
      </w:r>
      <w:r w:rsidRPr="002D1106">
        <w:rPr>
          <w:color w:val="000000"/>
          <w:sz w:val="28"/>
          <w:szCs w:val="28"/>
        </w:rPr>
        <w:t>вещества, вызывающие нарушения в вос</w:t>
      </w:r>
      <w:r w:rsidRPr="002D1106">
        <w:rPr>
          <w:color w:val="000000"/>
          <w:sz w:val="28"/>
          <w:szCs w:val="28"/>
        </w:rPr>
        <w:softHyphen/>
        <w:t>приятии реального мира, особенно световых сигналов, запаха, вкуса, а также иска</w:t>
      </w:r>
      <w:r w:rsidRPr="002D1106">
        <w:rPr>
          <w:color w:val="000000"/>
          <w:sz w:val="28"/>
          <w:szCs w:val="28"/>
        </w:rPr>
        <w:softHyphen/>
        <w:t>жение в оценке пространства (направле</w:t>
      </w:r>
      <w:r w:rsidRPr="002D1106">
        <w:rPr>
          <w:color w:val="000000"/>
          <w:sz w:val="28"/>
          <w:szCs w:val="28"/>
        </w:rPr>
        <w:softHyphen/>
        <w:t>ния, расстояния) и времени. Под влияни</w:t>
      </w:r>
      <w:r w:rsidRPr="002D1106">
        <w:rPr>
          <w:color w:val="000000"/>
          <w:sz w:val="28"/>
          <w:szCs w:val="28"/>
        </w:rPr>
        <w:softHyphen/>
        <w:t xml:space="preserve">ем ГЦГ может происходить визуализация цвета и звука, по субъективным отзывам можно «слышать» цвет и «видеть» звуки. Большие дозы вызывают визуальные галлюцинации и видения.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Общей чертой ГЦГ является их способность изменять настроение и характер мышления. Они вызывают состояние возбуждения ЦНС, приводящее к сдвигу со</w:t>
      </w:r>
      <w:r w:rsidRPr="002D1106">
        <w:rPr>
          <w:color w:val="000000"/>
          <w:sz w:val="28"/>
          <w:szCs w:val="28"/>
        </w:rPr>
        <w:softHyphen/>
        <w:t xml:space="preserve">знания, обычно к эйфории, но иногда к сильной депрессии или агрессивному состоянию. Самое опасное следствие применения ГЦГ — нарушение способности логически рассуждать, что ведет к принятию неадекватных решений и несчастным случаям. Острое состояние с беспокойством, возбуждением и бессонницей обычно длится до тех пор, пока не прекратится действие средства. Иногда депрессия и «деперсонализация» столь велики, что приводят к самоубийству. В течение долгого времени после выведения из организма могут ощущаться «возвратные вспышки» ( flashbacks ) — небольшие повторения психоделических эффектов, таких, как интенсификация цветового восприятия, наблюдение передвижения фиксированных объектов, путаница в идентификации объектов.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Наиболее известные ГЦГ: диэмиламид лизергиновой кислоты (ЛСД), псилоцибин и псилоцин грибов, фенциклидин (РСР), метоксипроизводные АМФ (груп</w:t>
      </w:r>
      <w:r w:rsidRPr="002D1106">
        <w:rPr>
          <w:color w:val="000000"/>
          <w:sz w:val="28"/>
          <w:szCs w:val="28"/>
        </w:rPr>
        <w:softHyphen/>
        <w:t xml:space="preserve">па мескалина).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5.1. </w:t>
      </w:r>
      <w:r w:rsidRPr="002D1106">
        <w:rPr>
          <w:b/>
          <w:bCs/>
          <w:i/>
          <w:iCs/>
          <w:color w:val="000000"/>
          <w:sz w:val="28"/>
          <w:szCs w:val="28"/>
        </w:rPr>
        <w:t xml:space="preserve">Псилоцин и псилоцибин — </w:t>
      </w:r>
      <w:r w:rsidRPr="002D1106">
        <w:rPr>
          <w:color w:val="000000"/>
          <w:sz w:val="28"/>
          <w:szCs w:val="28"/>
        </w:rPr>
        <w:t xml:space="preserve">орально активные галлюциногены, извлекаемые наркоманами из некоторых видов грибов, их употребление широко распространено в северных регионах европейской части РФ.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 xml:space="preserve">Псилоцибин и его дефосфорилированный аналог псилоцин впервые были выделены из грибов </w:t>
      </w:r>
      <w:r w:rsidRPr="002D1106">
        <w:rPr>
          <w:i/>
          <w:iCs/>
          <w:color w:val="000000"/>
          <w:sz w:val="28"/>
          <w:szCs w:val="28"/>
        </w:rPr>
        <w:t xml:space="preserve">Psilocybe </w:t>
      </w:r>
      <w:r w:rsidRPr="002D1106">
        <w:rPr>
          <w:color w:val="000000"/>
          <w:sz w:val="28"/>
          <w:szCs w:val="28"/>
        </w:rPr>
        <w:t xml:space="preserve">и </w:t>
      </w:r>
      <w:r w:rsidRPr="002D1106">
        <w:rPr>
          <w:i/>
          <w:iCs/>
          <w:color w:val="000000"/>
          <w:sz w:val="28"/>
          <w:szCs w:val="28"/>
        </w:rPr>
        <w:t xml:space="preserve">Stropharia </w:t>
      </w:r>
      <w:r w:rsidRPr="002D1106">
        <w:rPr>
          <w:color w:val="000000"/>
          <w:sz w:val="28"/>
          <w:szCs w:val="28"/>
        </w:rPr>
        <w:t xml:space="preserve">, растущих в Мексике, Камбодже и Таиланде. Псилоцибин также синтезируют в подпольных лабораториях.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5.2. </w:t>
      </w:r>
      <w:r w:rsidRPr="002D1106">
        <w:rPr>
          <w:b/>
          <w:bCs/>
          <w:i/>
          <w:iCs/>
          <w:color w:val="000000"/>
          <w:sz w:val="28"/>
          <w:szCs w:val="28"/>
        </w:rPr>
        <w:t xml:space="preserve">Фенциклидин ( РСР) </w:t>
      </w:r>
      <w:r w:rsidRPr="002D1106">
        <w:rPr>
          <w:color w:val="000000"/>
          <w:sz w:val="28"/>
          <w:szCs w:val="28"/>
        </w:rPr>
        <w:t xml:space="preserve">и родственные соединения, которые по химической структуре являются производными циклогексил-пиперидина. В эту группу входит медицинский препарат-анестетик — «Кетамин», также обладающий галлюциногенными свойствами.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 xml:space="preserve">РСР вместе с кетамином составляют группу диссоциативных анестетических галлюциногенов, действие которых на организм человека определяется взаимодействием с глутаминергическими рецепторами.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 xml:space="preserve">РСР был синтезирован как препарат для внутривенного наркоза во второй половине 50-х годов в США и под наименованием « Sernil » внедрен в медицинскую практику. В отличие от опиатов он не дает угнетения сердечно-сосудистой деятельности или дыхания. Однако в процессе клинического применения были выявлены токсические побочные эффекты, включающие постоперационные галлюцинации, возбуждение, ментальные расстройства и депрессивные состояния, и, несмотря на хорошие терапевтические свойства, препарат был исключен из клинической практики. </w:t>
      </w:r>
    </w:p>
    <w:p w:rsidR="00425ABA" w:rsidRPr="002D1106" w:rsidRDefault="00425ABA" w:rsidP="002D1106">
      <w:pPr>
        <w:spacing w:before="100" w:beforeAutospacing="1" w:after="100" w:afterAutospacing="1"/>
        <w:jc w:val="both"/>
        <w:rPr>
          <w:color w:val="000000"/>
          <w:sz w:val="28"/>
          <w:szCs w:val="28"/>
        </w:rPr>
      </w:pPr>
      <w:r w:rsidRPr="002D1106">
        <w:rPr>
          <w:color w:val="000000"/>
          <w:sz w:val="28"/>
          <w:szCs w:val="28"/>
        </w:rPr>
        <w:t xml:space="preserve">В нелегальном обороте РСР существует с </w:t>
      </w:r>
      <w:smartTag w:uri="urn:schemas-microsoft-com:office:smarttags" w:element="metricconverter">
        <w:smartTagPr>
          <w:attr w:name="ProductID" w:val="1967 г"/>
        </w:smartTagPr>
        <w:r w:rsidRPr="002D1106">
          <w:rPr>
            <w:color w:val="000000"/>
            <w:sz w:val="28"/>
            <w:szCs w:val="28"/>
          </w:rPr>
          <w:t>1967 г</w:t>
        </w:r>
      </w:smartTag>
      <w:r w:rsidRPr="002D1106">
        <w:rPr>
          <w:color w:val="000000"/>
          <w:sz w:val="28"/>
          <w:szCs w:val="28"/>
        </w:rPr>
        <w:t xml:space="preserve"> .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5.3. </w:t>
      </w:r>
      <w:r w:rsidRPr="002D1106">
        <w:rPr>
          <w:b/>
          <w:bCs/>
          <w:i/>
          <w:iCs/>
          <w:color w:val="000000"/>
          <w:sz w:val="28"/>
          <w:szCs w:val="28"/>
        </w:rPr>
        <w:t xml:space="preserve">Метокси-производные амфетамина </w:t>
      </w:r>
      <w:r w:rsidRPr="002D1106">
        <w:rPr>
          <w:color w:val="000000"/>
          <w:sz w:val="28"/>
          <w:szCs w:val="28"/>
        </w:rPr>
        <w:t xml:space="preserve">( </w:t>
      </w:r>
      <w:r w:rsidRPr="002D1106">
        <w:rPr>
          <w:i/>
          <w:iCs/>
          <w:color w:val="000000"/>
          <w:sz w:val="28"/>
          <w:szCs w:val="28"/>
        </w:rPr>
        <w:t xml:space="preserve">— </w:t>
      </w:r>
      <w:r w:rsidRPr="002D1106">
        <w:rPr>
          <w:color w:val="000000"/>
          <w:sz w:val="28"/>
          <w:szCs w:val="28"/>
        </w:rPr>
        <w:t>эта группа также называется группой мескалина). Первичным источником появления этих запрещенных средств являются подпольные лаборатории. Галлюциногены вызывают сильную психологическую за</w:t>
      </w:r>
      <w:r w:rsidRPr="002D1106">
        <w:rPr>
          <w:color w:val="000000"/>
          <w:sz w:val="28"/>
          <w:szCs w:val="28"/>
        </w:rPr>
        <w:softHyphen/>
        <w:t>висимость, кроме того, их интенсивное использование ведет к постепенному поражению мозга. Даже относительно безопасные с точки зрения токсикологии соединения вызывают при их употреблении большие проблемы для личности и общества своим асоциальным и суицидальным проявлениями. Наиболее распространенными наркотиками-галлюциногенами в настоящее время являются ЛСД и РСР, к которым в се</w:t>
      </w:r>
      <w:r w:rsidRPr="002D1106">
        <w:rPr>
          <w:color w:val="000000"/>
          <w:sz w:val="28"/>
          <w:szCs w:val="28"/>
        </w:rPr>
        <w:softHyphen/>
        <w:t xml:space="preserve">верных регионах РФ добавляют препараты, приготовленные из галлюциногенных грибов. </w:t>
      </w:r>
    </w:p>
    <w:p w:rsidR="00425ABA" w:rsidRPr="002D1106" w:rsidRDefault="00425ABA" w:rsidP="002D1106">
      <w:pPr>
        <w:spacing w:before="100" w:beforeAutospacing="1" w:after="100" w:afterAutospacing="1"/>
        <w:jc w:val="both"/>
        <w:rPr>
          <w:color w:val="000000"/>
          <w:sz w:val="28"/>
          <w:szCs w:val="28"/>
        </w:rPr>
      </w:pPr>
      <w:r w:rsidRPr="002D1106">
        <w:rPr>
          <w:b/>
          <w:bCs/>
          <w:color w:val="000000"/>
          <w:sz w:val="28"/>
          <w:szCs w:val="28"/>
        </w:rPr>
        <w:t xml:space="preserve">5.4. </w:t>
      </w:r>
      <w:r w:rsidRPr="002D1106">
        <w:rPr>
          <w:b/>
          <w:bCs/>
          <w:i/>
          <w:iCs/>
          <w:color w:val="000000"/>
          <w:sz w:val="28"/>
          <w:szCs w:val="28"/>
        </w:rPr>
        <w:t xml:space="preserve">ЛСД </w:t>
      </w:r>
      <w:r w:rsidRPr="002D1106">
        <w:rPr>
          <w:i/>
          <w:iCs/>
          <w:color w:val="000000"/>
          <w:sz w:val="28"/>
          <w:szCs w:val="28"/>
        </w:rPr>
        <w:t xml:space="preserve">— </w:t>
      </w:r>
      <w:r w:rsidRPr="002D1106">
        <w:rPr>
          <w:color w:val="000000"/>
          <w:sz w:val="28"/>
          <w:szCs w:val="28"/>
        </w:rPr>
        <w:t>чрезвычайно сильный галлюциноген, который был особенно популярен в 1960-х годах и вновь обретает популярность сейчас. Его получают из лизергиновой кислоты — вещества, добываемого из спорыньи (</w:t>
      </w:r>
      <w:r w:rsidRPr="002D1106">
        <w:rPr>
          <w:i/>
          <w:iCs/>
          <w:color w:val="000000"/>
          <w:sz w:val="28"/>
          <w:szCs w:val="28"/>
        </w:rPr>
        <w:t>Ergot fungus</w:t>
      </w:r>
      <w:r w:rsidRPr="002D1106">
        <w:rPr>
          <w:color w:val="000000"/>
          <w:sz w:val="28"/>
          <w:szCs w:val="28"/>
        </w:rPr>
        <w:t xml:space="preserve">), растущей на ржи. Впервые ЛСД был синтезирован в </w:t>
      </w:r>
      <w:smartTag w:uri="urn:schemas-microsoft-com:office:smarttags" w:element="metricconverter">
        <w:smartTagPr>
          <w:attr w:name="ProductID" w:val="1938 г"/>
        </w:smartTagPr>
        <w:r w:rsidRPr="002D1106">
          <w:rPr>
            <w:color w:val="000000"/>
            <w:sz w:val="28"/>
            <w:szCs w:val="28"/>
          </w:rPr>
          <w:t>1938 г</w:t>
        </w:r>
      </w:smartTag>
      <w:r w:rsidRPr="002D1106">
        <w:rPr>
          <w:color w:val="000000"/>
          <w:sz w:val="28"/>
          <w:szCs w:val="28"/>
        </w:rPr>
        <w:t xml:space="preserve"> ., и в течение многих лет из-за чрезвычайно высокой психогенности его применяли при изучении механизма ментальных расстройств. </w:t>
      </w:r>
    </w:p>
    <w:p w:rsidR="00BA4BE2" w:rsidRPr="002D1106" w:rsidRDefault="00BA4BE2" w:rsidP="002D1106">
      <w:pPr>
        <w:spacing w:before="100" w:beforeAutospacing="1" w:after="100" w:afterAutospacing="1"/>
        <w:jc w:val="both"/>
        <w:rPr>
          <w:b/>
          <w:bCs/>
          <w:color w:val="000000"/>
          <w:sz w:val="28"/>
          <w:szCs w:val="28"/>
        </w:rPr>
      </w:pPr>
    </w:p>
    <w:p w:rsidR="003A2F6E" w:rsidRPr="002D1106" w:rsidRDefault="002D1106" w:rsidP="00AF3E9A">
      <w:pPr>
        <w:spacing w:before="100" w:beforeAutospacing="1" w:after="100" w:afterAutospacing="1"/>
        <w:jc w:val="center"/>
        <w:outlineLvl w:val="0"/>
        <w:rPr>
          <w:color w:val="000000"/>
          <w:sz w:val="28"/>
          <w:szCs w:val="28"/>
        </w:rPr>
      </w:pPr>
      <w:r>
        <w:rPr>
          <w:b/>
          <w:bCs/>
          <w:color w:val="000000"/>
          <w:sz w:val="28"/>
          <w:szCs w:val="28"/>
        </w:rPr>
        <w:t>ОХРАНА РЕПРОДУКТИВНОГО ЗДОРОВЬЯ</w:t>
      </w:r>
    </w:p>
    <w:p w:rsidR="003A2F6E" w:rsidRPr="002D1106" w:rsidRDefault="003A2F6E" w:rsidP="002D1106">
      <w:pPr>
        <w:spacing w:before="100" w:beforeAutospacing="1" w:after="100" w:afterAutospacing="1"/>
        <w:ind w:firstLine="708"/>
        <w:jc w:val="both"/>
        <w:rPr>
          <w:color w:val="000000"/>
          <w:sz w:val="28"/>
          <w:szCs w:val="28"/>
        </w:rPr>
      </w:pPr>
      <w:r w:rsidRPr="002D1106">
        <w:rPr>
          <w:color w:val="000000"/>
          <w:sz w:val="28"/>
          <w:szCs w:val="28"/>
        </w:rPr>
        <w:t>Тема охраны репродуктивного здоровья является в достаточной мере интимной. Программы в большей степени должны быть направлены на формирование нравственной составляющей в школьниках, пропаганду семейных ценностей. Любые программы в этой сфере, не входящие в Государственный стандарт, должны согла</w:t>
      </w:r>
      <w:r w:rsidR="00A5155E" w:rsidRPr="002D1106">
        <w:rPr>
          <w:color w:val="000000"/>
          <w:sz w:val="28"/>
          <w:szCs w:val="28"/>
        </w:rPr>
        <w:t>совываться с родителями (табл. 8</w:t>
      </w:r>
      <w:r w:rsidRPr="002D1106">
        <w:rPr>
          <w:color w:val="000000"/>
          <w:sz w:val="28"/>
          <w:szCs w:val="28"/>
        </w:rPr>
        <w:t xml:space="preserve">). </w:t>
      </w:r>
    </w:p>
    <w:p w:rsidR="003A2F6E" w:rsidRPr="002D1106" w:rsidRDefault="00A5155E" w:rsidP="002D1106">
      <w:pPr>
        <w:spacing w:before="100" w:beforeAutospacing="1" w:after="100" w:afterAutospacing="1"/>
        <w:jc w:val="both"/>
        <w:rPr>
          <w:color w:val="000000"/>
          <w:sz w:val="28"/>
          <w:szCs w:val="28"/>
        </w:rPr>
      </w:pPr>
      <w:r w:rsidRPr="002D1106">
        <w:rPr>
          <w:b/>
          <w:bCs/>
          <w:color w:val="000000"/>
          <w:sz w:val="28"/>
          <w:szCs w:val="28"/>
        </w:rPr>
        <w:t>Таблица 8</w:t>
      </w:r>
      <w:r w:rsidR="003A2F6E" w:rsidRPr="002D1106">
        <w:rPr>
          <w:b/>
          <w:bCs/>
          <w:color w:val="000000"/>
          <w:sz w:val="28"/>
          <w:szCs w:val="28"/>
        </w:rPr>
        <w:t xml:space="preserve">. </w:t>
      </w:r>
      <w:r w:rsidR="003A2F6E" w:rsidRPr="002D1106">
        <w:rPr>
          <w:color w:val="000000"/>
          <w:sz w:val="28"/>
          <w:szCs w:val="28"/>
        </w:rPr>
        <w:t xml:space="preserve">Основные направления работы и ее уровни при обучении охране репродуктивного здоровья школьников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093"/>
        <w:gridCol w:w="1866"/>
        <w:gridCol w:w="1852"/>
        <w:gridCol w:w="1852"/>
        <w:gridCol w:w="1872"/>
      </w:tblGrid>
      <w:tr w:rsidR="003A2F6E" w:rsidRPr="002D110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Управление </w:t>
            </w:r>
            <w:r w:rsidRPr="002D1106">
              <w:rPr>
                <w:b/>
                <w:bCs/>
                <w:color w:val="000000"/>
                <w:sz w:val="28"/>
                <w:szCs w:val="28"/>
              </w:rPr>
              <w:br/>
              <w:t xml:space="preserve">образования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Администрация школы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Педагогический коллектив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Медицинские </w:t>
            </w:r>
            <w:r w:rsidRPr="002D1106">
              <w:rPr>
                <w:b/>
                <w:bCs/>
                <w:color w:val="000000"/>
                <w:sz w:val="28"/>
                <w:szCs w:val="28"/>
              </w:rPr>
              <w:br/>
              <w:t xml:space="preserve">работники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Родители </w:t>
            </w:r>
          </w:p>
        </w:tc>
      </w:tr>
      <w:tr w:rsidR="003A2F6E" w:rsidRPr="002D110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numPr>
                <w:ilvl w:val="0"/>
                <w:numId w:val="19"/>
              </w:numPr>
              <w:spacing w:before="100" w:beforeAutospacing="1" w:after="240"/>
              <w:jc w:val="both"/>
              <w:rPr>
                <w:color w:val="000000"/>
                <w:sz w:val="28"/>
                <w:szCs w:val="28"/>
              </w:rPr>
            </w:pPr>
            <w:r w:rsidRPr="002D1106">
              <w:rPr>
                <w:color w:val="000000"/>
                <w:sz w:val="28"/>
                <w:szCs w:val="28"/>
              </w:rPr>
              <w:t>разработка учебных программ и пособий по теме репродуктивного здоровья</w:t>
            </w:r>
          </w:p>
          <w:p w:rsidR="003A2F6E" w:rsidRPr="002D1106" w:rsidRDefault="003A2F6E" w:rsidP="002D1106">
            <w:pPr>
              <w:numPr>
                <w:ilvl w:val="0"/>
                <w:numId w:val="19"/>
              </w:numPr>
              <w:spacing w:before="100" w:beforeAutospacing="1" w:after="100" w:afterAutospacing="1"/>
              <w:jc w:val="both"/>
              <w:rPr>
                <w:color w:val="000000"/>
                <w:sz w:val="28"/>
                <w:szCs w:val="28"/>
              </w:rPr>
            </w:pPr>
            <w:r w:rsidRPr="002D1106">
              <w:rPr>
                <w:color w:val="000000"/>
                <w:sz w:val="28"/>
                <w:szCs w:val="28"/>
              </w:rPr>
              <w:t xml:space="preserve">сертификация учебных и психологических программ в области репродуктивного здоровья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numPr>
                <w:ilvl w:val="0"/>
                <w:numId w:val="20"/>
              </w:numPr>
              <w:spacing w:before="100" w:beforeAutospacing="1" w:after="100" w:afterAutospacing="1"/>
              <w:jc w:val="both"/>
              <w:rPr>
                <w:color w:val="000000"/>
                <w:sz w:val="28"/>
                <w:szCs w:val="28"/>
              </w:rPr>
            </w:pPr>
            <w:r w:rsidRPr="002D1106">
              <w:rPr>
                <w:color w:val="000000"/>
                <w:sz w:val="28"/>
                <w:szCs w:val="28"/>
              </w:rPr>
              <w:t xml:space="preserve">выбор образовательных, психологических и др. программ в области репродуктивного здоровья для реализации в школе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numPr>
                <w:ilvl w:val="0"/>
                <w:numId w:val="21"/>
              </w:numPr>
              <w:spacing w:before="100" w:beforeAutospacing="1" w:after="240"/>
              <w:jc w:val="both"/>
              <w:rPr>
                <w:color w:val="000000"/>
                <w:sz w:val="28"/>
                <w:szCs w:val="28"/>
              </w:rPr>
            </w:pPr>
            <w:r w:rsidRPr="002D1106">
              <w:rPr>
                <w:color w:val="000000"/>
                <w:sz w:val="28"/>
                <w:szCs w:val="28"/>
              </w:rPr>
              <w:t>проведение тематических занятий</w:t>
            </w:r>
          </w:p>
          <w:p w:rsidR="003A2F6E" w:rsidRPr="002D1106" w:rsidRDefault="003A2F6E" w:rsidP="002D1106">
            <w:pPr>
              <w:numPr>
                <w:ilvl w:val="0"/>
                <w:numId w:val="21"/>
              </w:numPr>
              <w:spacing w:before="100" w:beforeAutospacing="1" w:after="100" w:afterAutospacing="1"/>
              <w:jc w:val="both"/>
              <w:rPr>
                <w:color w:val="000000"/>
                <w:sz w:val="28"/>
                <w:szCs w:val="28"/>
              </w:rPr>
            </w:pPr>
            <w:r w:rsidRPr="002D1106">
              <w:rPr>
                <w:color w:val="000000"/>
                <w:sz w:val="28"/>
                <w:szCs w:val="28"/>
              </w:rPr>
              <w:t xml:space="preserve">проведение тематических родительских собраний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numPr>
                <w:ilvl w:val="0"/>
                <w:numId w:val="22"/>
              </w:numPr>
              <w:spacing w:before="100" w:beforeAutospacing="1" w:after="240"/>
              <w:jc w:val="both"/>
              <w:rPr>
                <w:color w:val="000000"/>
                <w:sz w:val="28"/>
                <w:szCs w:val="28"/>
              </w:rPr>
            </w:pPr>
            <w:r w:rsidRPr="002D1106">
              <w:rPr>
                <w:color w:val="000000"/>
                <w:sz w:val="28"/>
                <w:szCs w:val="28"/>
              </w:rPr>
              <w:t>проведение индивидуальных бесед по теме репродуктивного здоровья</w:t>
            </w:r>
          </w:p>
          <w:p w:rsidR="003A2F6E" w:rsidRPr="002D1106" w:rsidRDefault="003A2F6E" w:rsidP="002D1106">
            <w:pPr>
              <w:numPr>
                <w:ilvl w:val="0"/>
                <w:numId w:val="22"/>
              </w:numPr>
              <w:spacing w:before="100" w:beforeAutospacing="1" w:after="100" w:afterAutospacing="1"/>
              <w:jc w:val="both"/>
              <w:rPr>
                <w:color w:val="000000"/>
                <w:sz w:val="28"/>
                <w:szCs w:val="28"/>
              </w:rPr>
            </w:pPr>
            <w:r w:rsidRPr="002D1106">
              <w:rPr>
                <w:color w:val="000000"/>
                <w:sz w:val="28"/>
                <w:szCs w:val="28"/>
              </w:rPr>
              <w:t xml:space="preserve">при согласии родителей – проведение лекций и занятий на тему репродуктивного здоровья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numPr>
                <w:ilvl w:val="0"/>
                <w:numId w:val="23"/>
              </w:numPr>
              <w:spacing w:before="100" w:beforeAutospacing="1" w:after="240"/>
              <w:jc w:val="both"/>
              <w:rPr>
                <w:color w:val="000000"/>
                <w:sz w:val="28"/>
                <w:szCs w:val="28"/>
              </w:rPr>
            </w:pPr>
            <w:r w:rsidRPr="002D1106">
              <w:rPr>
                <w:color w:val="000000"/>
                <w:sz w:val="28"/>
                <w:szCs w:val="28"/>
              </w:rPr>
              <w:t xml:space="preserve">разрешение проведения и определение глубины и способа обучения теме репродуктивного здоровья </w:t>
            </w:r>
          </w:p>
          <w:p w:rsidR="003A2F6E" w:rsidRPr="002D1106" w:rsidRDefault="003A2F6E" w:rsidP="002D1106">
            <w:pPr>
              <w:numPr>
                <w:ilvl w:val="0"/>
                <w:numId w:val="23"/>
              </w:numPr>
              <w:spacing w:before="100" w:beforeAutospacing="1" w:after="100" w:afterAutospacing="1"/>
              <w:jc w:val="both"/>
              <w:rPr>
                <w:color w:val="000000"/>
                <w:sz w:val="28"/>
                <w:szCs w:val="28"/>
              </w:rPr>
            </w:pPr>
            <w:r w:rsidRPr="002D1106">
              <w:rPr>
                <w:color w:val="000000"/>
                <w:sz w:val="28"/>
                <w:szCs w:val="28"/>
              </w:rPr>
              <w:t xml:space="preserve">проведение индивидуальных бесед с детьми </w:t>
            </w:r>
          </w:p>
        </w:tc>
      </w:tr>
    </w:tbl>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  </w:t>
      </w:r>
    </w:p>
    <w:p w:rsidR="003A2F6E" w:rsidRPr="002D1106" w:rsidRDefault="003A2F6E" w:rsidP="002D1106">
      <w:pPr>
        <w:spacing w:before="100" w:beforeAutospacing="1" w:after="100" w:afterAutospacing="1"/>
        <w:ind w:firstLine="708"/>
        <w:jc w:val="both"/>
        <w:rPr>
          <w:color w:val="000000"/>
          <w:sz w:val="28"/>
          <w:szCs w:val="28"/>
        </w:rPr>
      </w:pPr>
      <w:r w:rsidRPr="002D1106">
        <w:rPr>
          <w:color w:val="000000"/>
          <w:sz w:val="28"/>
          <w:szCs w:val="28"/>
        </w:rPr>
        <w:t>Существует достаточно много школьных предметов, в рамках которых школьники могут быть проинформированы о тех или иных аспектах охраны ре</w:t>
      </w:r>
      <w:r w:rsidR="00BA4BE2" w:rsidRPr="002D1106">
        <w:rPr>
          <w:color w:val="000000"/>
          <w:sz w:val="28"/>
          <w:szCs w:val="28"/>
        </w:rPr>
        <w:t>продуктивного здоровья (табл. 9</w:t>
      </w:r>
      <w:r w:rsidRPr="002D1106">
        <w:rPr>
          <w:color w:val="000000"/>
          <w:sz w:val="28"/>
          <w:szCs w:val="28"/>
        </w:rPr>
        <w:t xml:space="preserve">). Еще раз отметим, что глубина и степень изложения материала, а также способ проведения занятия (раздельно для мальчиков и девочек или совместно) должны согласовываться с родителями. </w:t>
      </w:r>
    </w:p>
    <w:p w:rsidR="003A2F6E" w:rsidRPr="002D1106" w:rsidRDefault="00BA4BE2" w:rsidP="002D1106">
      <w:pPr>
        <w:spacing w:before="100" w:beforeAutospacing="1" w:after="100" w:afterAutospacing="1"/>
        <w:jc w:val="both"/>
        <w:rPr>
          <w:color w:val="000000"/>
          <w:sz w:val="28"/>
          <w:szCs w:val="28"/>
        </w:rPr>
      </w:pPr>
      <w:r w:rsidRPr="002D1106">
        <w:rPr>
          <w:b/>
          <w:bCs/>
          <w:color w:val="000000"/>
          <w:sz w:val="28"/>
          <w:szCs w:val="28"/>
        </w:rPr>
        <w:t>Таблица 9</w:t>
      </w:r>
      <w:r w:rsidR="003A2F6E" w:rsidRPr="002D1106">
        <w:rPr>
          <w:b/>
          <w:bCs/>
          <w:color w:val="000000"/>
          <w:sz w:val="28"/>
          <w:szCs w:val="28"/>
        </w:rPr>
        <w:t xml:space="preserve">. </w:t>
      </w:r>
      <w:r w:rsidR="003A2F6E" w:rsidRPr="002D1106">
        <w:rPr>
          <w:color w:val="000000"/>
          <w:sz w:val="28"/>
          <w:szCs w:val="28"/>
        </w:rPr>
        <w:t xml:space="preserve">Примерное содержание тематических уроков по охране репродуктивного здоровья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362"/>
        <w:gridCol w:w="7023"/>
      </w:tblGrid>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Предмет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Содержание занятия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Биология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Физиология человека. Забота о репродуктивном здоровье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Культура отношения к собственному здоровью и здоровью окружающих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Граждановеденье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Гражданский кодекс РФ в контексте семьи и брака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Иностранный язык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Чтение и пересказ текста на тему охраны репродуктивного здоровья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Классный час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Проведение тематических бесед, деловых игр и т.д.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Семейные ценности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Литература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Рассмотрение проблемы взаимоотношения мужчины и женщины на примере классических произведений литературы, подчеркивая ценность семейных отношений и трагичность последствий их нарушения (Л.Толстой «Анна Каренина», А.Пушкин «Е.Онегин» и др.)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Музыка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Своеобразие раскрытия вечных проблем жизни в творчестве композиторов различных эпох и стилевых направлений: любви и ненависти («Ромео и Джульетта» У.Шекспира в трактовках Г.Берлиоза, П.И.Чайковского и С.С.Прокофьева);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Психологический тренинг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Давление, манипулирование, насилие – их признаки и пути избегания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Межличностные отношения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Семья как малая группа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Конфликты и умение их разрешать </w:t>
            </w:r>
          </w:p>
        </w:tc>
      </w:tr>
    </w:tbl>
    <w:p w:rsidR="003A2F6E" w:rsidRPr="002D1106" w:rsidRDefault="003A2F6E" w:rsidP="002D1106">
      <w:pPr>
        <w:spacing w:before="100" w:beforeAutospacing="1" w:after="100" w:afterAutospacing="1"/>
        <w:ind w:firstLine="708"/>
        <w:jc w:val="both"/>
        <w:rPr>
          <w:color w:val="000000"/>
          <w:sz w:val="28"/>
          <w:szCs w:val="28"/>
        </w:rPr>
      </w:pPr>
      <w:r w:rsidRPr="002D1106">
        <w:rPr>
          <w:color w:val="000000"/>
          <w:sz w:val="28"/>
          <w:szCs w:val="28"/>
        </w:rPr>
        <w:t>Особое значение в программах охраны репродуктивного здоровья играет профилактика инфекций, передающихся половым путем (ИППП), включая ВИЧ/СПИД. Имеется возможность проведения специальных уро</w:t>
      </w:r>
      <w:r w:rsidR="00BA4BE2" w:rsidRPr="002D1106">
        <w:rPr>
          <w:color w:val="000000"/>
          <w:sz w:val="28"/>
          <w:szCs w:val="28"/>
        </w:rPr>
        <w:t>ков по данной тематике (табл. 10</w:t>
      </w:r>
      <w:r w:rsidRPr="002D1106">
        <w:rPr>
          <w:color w:val="000000"/>
          <w:sz w:val="28"/>
          <w:szCs w:val="28"/>
        </w:rPr>
        <w:t xml:space="preserve">), но все уроки, выходящие за рамки Государственного образовательного стандарта, должны согласовываться с родителями. </w:t>
      </w:r>
    </w:p>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Табли</w:t>
      </w:r>
      <w:r w:rsidR="00BA4BE2" w:rsidRPr="002D1106">
        <w:rPr>
          <w:b/>
          <w:bCs/>
          <w:color w:val="000000"/>
          <w:sz w:val="28"/>
          <w:szCs w:val="28"/>
        </w:rPr>
        <w:t>ца 10</w:t>
      </w:r>
      <w:r w:rsidRPr="002D1106">
        <w:rPr>
          <w:b/>
          <w:bCs/>
          <w:color w:val="000000"/>
          <w:sz w:val="28"/>
          <w:szCs w:val="28"/>
        </w:rPr>
        <w:t xml:space="preserve">. </w:t>
      </w:r>
      <w:r w:rsidRPr="002D1106">
        <w:rPr>
          <w:color w:val="000000"/>
          <w:sz w:val="28"/>
          <w:szCs w:val="28"/>
        </w:rPr>
        <w:t xml:space="preserve">Примерное содержание тематических уроков по профилактике ИППП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369"/>
        <w:gridCol w:w="7166"/>
      </w:tblGrid>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Предмет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Содержание занятия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Биология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Природа вирусных заболеваний. ВИЧ-инфекция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Иммунитет. Факторы, влияющие на иммунитет.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Инфекции, передающиеся половым путем, их профилактика.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Меры профилактики заболеваний, вызываемых животными, растениями, бактериями, грибами и вирусами.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География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Территориальная распространенность ВИЧ-инфекции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Классный час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Истории эпидемий (ВИЧ – очередная эпидемия). Отношение к людям во время эпидемии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Математика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Модель развития эпидемии как частный случай геометрической прогрессии.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Литература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Психологические и нравственные аспекты тяжелых или смертельных заболеваний в художественной литературе </w:t>
            </w:r>
          </w:p>
        </w:tc>
      </w:tr>
      <w:tr w:rsidR="003A2F6E" w:rsidRPr="002D1106">
        <w:trPr>
          <w:tblCellSpacing w:w="0" w:type="dxa"/>
          <w:jc w:val="center"/>
        </w:trPr>
        <w:tc>
          <w:tcPr>
            <w:tcW w:w="237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Обществознание </w:t>
            </w:r>
          </w:p>
        </w:tc>
        <w:tc>
          <w:tcPr>
            <w:tcW w:w="7200"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Свобода и ответственность </w:t>
            </w:r>
          </w:p>
        </w:tc>
      </w:tr>
    </w:tbl>
    <w:p w:rsidR="007500F6" w:rsidRPr="002D1106" w:rsidRDefault="007500F6" w:rsidP="002D1106">
      <w:pPr>
        <w:spacing w:before="100" w:beforeAutospacing="1" w:after="100" w:afterAutospacing="1"/>
        <w:ind w:firstLine="360"/>
        <w:jc w:val="both"/>
        <w:rPr>
          <w:color w:val="000000"/>
          <w:sz w:val="28"/>
          <w:szCs w:val="28"/>
        </w:rPr>
      </w:pPr>
      <w:r w:rsidRPr="002D1106">
        <w:rPr>
          <w:b/>
          <w:color w:val="000000"/>
          <w:sz w:val="28"/>
          <w:szCs w:val="28"/>
        </w:rPr>
        <w:t>Репродуктивное здоровье.</w:t>
      </w:r>
      <w:r w:rsidRPr="002D1106">
        <w:rPr>
          <w:color w:val="000000"/>
          <w:sz w:val="28"/>
          <w:szCs w:val="28"/>
        </w:rPr>
        <w:t xml:space="preserve"> Любой половой акт между мужчиной и женщиной теоретически способен привести к оплодотворению яйцеклетки и развитию беременности. В тех случаях, когда зачатие не планировалось заранее, женщины зачастую прибегают к абортам. Даже правильно проведенные аборты в специализированных медицинских учреждениях приводят к целому ряду проблем со здоровьем женщины: </w:t>
      </w:r>
    </w:p>
    <w:p w:rsidR="007500F6" w:rsidRPr="002D1106" w:rsidRDefault="007500F6" w:rsidP="002D1106">
      <w:pPr>
        <w:numPr>
          <w:ilvl w:val="0"/>
          <w:numId w:val="32"/>
        </w:numPr>
        <w:spacing w:before="100" w:beforeAutospacing="1" w:after="100" w:afterAutospacing="1"/>
        <w:jc w:val="both"/>
        <w:rPr>
          <w:color w:val="000000"/>
          <w:sz w:val="28"/>
          <w:szCs w:val="28"/>
        </w:rPr>
      </w:pPr>
      <w:r w:rsidRPr="002D1106">
        <w:rPr>
          <w:color w:val="000000"/>
          <w:sz w:val="28"/>
          <w:szCs w:val="28"/>
        </w:rPr>
        <w:t xml:space="preserve">развитие воспалительных заболеваний мочеполовых органов; </w:t>
      </w:r>
    </w:p>
    <w:p w:rsidR="007500F6" w:rsidRPr="002D1106" w:rsidRDefault="007500F6" w:rsidP="002D1106">
      <w:pPr>
        <w:numPr>
          <w:ilvl w:val="0"/>
          <w:numId w:val="32"/>
        </w:numPr>
        <w:spacing w:before="100" w:beforeAutospacing="1" w:after="100" w:afterAutospacing="1"/>
        <w:jc w:val="both"/>
        <w:rPr>
          <w:color w:val="000000"/>
          <w:sz w:val="28"/>
          <w:szCs w:val="28"/>
        </w:rPr>
      </w:pPr>
      <w:r w:rsidRPr="002D1106">
        <w:rPr>
          <w:color w:val="000000"/>
          <w:sz w:val="28"/>
          <w:szCs w:val="28"/>
        </w:rPr>
        <w:t xml:space="preserve">неспособность повторно забеременеть; </w:t>
      </w:r>
    </w:p>
    <w:p w:rsidR="007500F6" w:rsidRPr="002D1106" w:rsidRDefault="007500F6" w:rsidP="002D1106">
      <w:pPr>
        <w:numPr>
          <w:ilvl w:val="0"/>
          <w:numId w:val="32"/>
        </w:numPr>
        <w:spacing w:before="100" w:beforeAutospacing="1" w:after="100" w:afterAutospacing="1"/>
        <w:jc w:val="both"/>
        <w:rPr>
          <w:color w:val="000000"/>
          <w:sz w:val="28"/>
          <w:szCs w:val="28"/>
        </w:rPr>
      </w:pPr>
      <w:r w:rsidRPr="002D1106">
        <w:rPr>
          <w:color w:val="000000"/>
          <w:sz w:val="28"/>
          <w:szCs w:val="28"/>
        </w:rPr>
        <w:t xml:space="preserve">повышение риска развития онкологических заболеваний мочеполовых органов и молочных желез; </w:t>
      </w:r>
    </w:p>
    <w:p w:rsidR="007500F6" w:rsidRPr="002D1106" w:rsidRDefault="007500F6" w:rsidP="002D1106">
      <w:pPr>
        <w:numPr>
          <w:ilvl w:val="0"/>
          <w:numId w:val="32"/>
        </w:numPr>
        <w:spacing w:before="100" w:beforeAutospacing="1" w:after="100" w:afterAutospacing="1"/>
        <w:jc w:val="both"/>
        <w:rPr>
          <w:color w:val="000000"/>
          <w:sz w:val="28"/>
          <w:szCs w:val="28"/>
        </w:rPr>
      </w:pPr>
      <w:r w:rsidRPr="002D1106">
        <w:rPr>
          <w:color w:val="000000"/>
          <w:sz w:val="28"/>
          <w:szCs w:val="28"/>
        </w:rPr>
        <w:t xml:space="preserve">возможность развития перитонита как осложнения после перенесенного аборта </w:t>
      </w:r>
    </w:p>
    <w:p w:rsidR="007500F6" w:rsidRPr="002D1106" w:rsidRDefault="007500F6" w:rsidP="002D1106">
      <w:pPr>
        <w:numPr>
          <w:ilvl w:val="0"/>
          <w:numId w:val="32"/>
        </w:numPr>
        <w:spacing w:before="100" w:beforeAutospacing="1" w:after="100" w:afterAutospacing="1"/>
        <w:jc w:val="both"/>
        <w:rPr>
          <w:color w:val="000000"/>
          <w:sz w:val="28"/>
          <w:szCs w:val="28"/>
        </w:rPr>
      </w:pPr>
      <w:r w:rsidRPr="002D1106">
        <w:rPr>
          <w:color w:val="000000"/>
          <w:sz w:val="28"/>
          <w:szCs w:val="28"/>
        </w:rPr>
        <w:t xml:space="preserve">и др. </w:t>
      </w:r>
    </w:p>
    <w:p w:rsidR="007500F6" w:rsidRPr="002D1106" w:rsidRDefault="007500F6" w:rsidP="002D1106">
      <w:pPr>
        <w:ind w:firstLine="360"/>
        <w:jc w:val="both"/>
        <w:rPr>
          <w:color w:val="000000"/>
          <w:sz w:val="28"/>
          <w:szCs w:val="28"/>
        </w:rPr>
      </w:pPr>
      <w:r w:rsidRPr="002D1106">
        <w:rPr>
          <w:color w:val="000000"/>
          <w:sz w:val="28"/>
          <w:szCs w:val="28"/>
        </w:rPr>
        <w:t xml:space="preserve">Для охраны здоровья женщины, в частности ее репродуктивного здоровья, встает вопрос о предотвращении нежелательной беременности, или о </w:t>
      </w:r>
      <w:r w:rsidRPr="002D1106">
        <w:rPr>
          <w:b/>
          <w:bCs/>
          <w:color w:val="000000"/>
          <w:sz w:val="28"/>
          <w:szCs w:val="28"/>
        </w:rPr>
        <w:t>контрацепции</w:t>
      </w:r>
      <w:r w:rsidRPr="002D1106">
        <w:rPr>
          <w:color w:val="000000"/>
          <w:sz w:val="28"/>
          <w:szCs w:val="28"/>
        </w:rPr>
        <w:t xml:space="preserve">. Большое число абортов ведет к существенным потерям индивидуального здоровья, что в конечном итоге неблагоприятно сказывается на общественном здоровье нации. </w:t>
      </w:r>
    </w:p>
    <w:p w:rsidR="007500F6" w:rsidRPr="002D1106" w:rsidRDefault="007500F6" w:rsidP="002D1106">
      <w:pPr>
        <w:spacing w:before="100" w:beforeAutospacing="1" w:after="100" w:afterAutospacing="1"/>
        <w:ind w:firstLine="360"/>
        <w:jc w:val="both"/>
        <w:rPr>
          <w:color w:val="000000"/>
          <w:sz w:val="28"/>
          <w:szCs w:val="28"/>
        </w:rPr>
      </w:pPr>
      <w:r w:rsidRPr="002D1106">
        <w:rPr>
          <w:b/>
          <w:color w:val="000000"/>
          <w:sz w:val="28"/>
          <w:szCs w:val="28"/>
        </w:rPr>
        <w:t>Инфекции, передающиеся половым путем (ИППП).</w:t>
      </w:r>
      <w:r w:rsidRPr="002D1106">
        <w:rPr>
          <w:color w:val="000000"/>
          <w:sz w:val="28"/>
          <w:szCs w:val="28"/>
        </w:rPr>
        <w:t xml:space="preserve"> По оценкам ВОЗ, ежегодно в мире регистрируется около 25 млн. новых случаев инфекций, передаваемых половым путем (ИППП). Представления о ИППП за последние годы претерпели большие изменения, т.к. заболеваемость этими инфекциями остается достаточно высокой, а при некоторых нозологических формах отмечается рост этого показателя, причем наибольшее значение он приобретает среди лиц репродуктивного возраста. Кроме этого открыты и описаны новые, ранее неизвестные, нозологические формы (например, вирусные гепатиты В, С, ВИЧ-инфекция). </w:t>
      </w:r>
    </w:p>
    <w:p w:rsidR="007500F6" w:rsidRPr="002D1106" w:rsidRDefault="007500F6" w:rsidP="002D1106">
      <w:pPr>
        <w:spacing w:before="100" w:beforeAutospacing="1" w:after="100" w:afterAutospacing="1"/>
        <w:jc w:val="both"/>
        <w:rPr>
          <w:color w:val="000000"/>
          <w:sz w:val="28"/>
          <w:szCs w:val="28"/>
        </w:rPr>
      </w:pPr>
      <w:r w:rsidRPr="002D1106">
        <w:rPr>
          <w:color w:val="000000"/>
          <w:sz w:val="28"/>
          <w:szCs w:val="28"/>
        </w:rPr>
        <w:t xml:space="preserve">Увеличению числа больных ИППП в современных условиях способствуют различные причины (факторы):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раннее начало половой жизни,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большое число сексуальных партнеров,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либерализация сексуальных отношений,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не использование барьерных методов контрацепции,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бесконтрольное применение антибактериальных препаратов,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самолечение,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неэффективная система полового воспитания, </w:t>
      </w:r>
    </w:p>
    <w:p w:rsidR="007500F6" w:rsidRPr="002D1106" w:rsidRDefault="007500F6" w:rsidP="002D1106">
      <w:pPr>
        <w:numPr>
          <w:ilvl w:val="0"/>
          <w:numId w:val="33"/>
        </w:numPr>
        <w:spacing w:before="100" w:beforeAutospacing="1" w:after="100" w:afterAutospacing="1"/>
        <w:jc w:val="both"/>
        <w:rPr>
          <w:color w:val="000000"/>
          <w:sz w:val="28"/>
          <w:szCs w:val="28"/>
        </w:rPr>
      </w:pPr>
      <w:r w:rsidRPr="002D1106">
        <w:rPr>
          <w:color w:val="000000"/>
          <w:sz w:val="28"/>
          <w:szCs w:val="28"/>
        </w:rPr>
        <w:t xml:space="preserve">урбанизация и другие социальные факторы.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В тоже время абсолютное число бессимптомных случаев ИППП точно неизвестно, и в связи с этим проблема ИППП недооценивается, следовательно, такие случаи служат естественным резервуаром сохранения и передачи возбудителей ИППП половым партнерам и новорожденным детям.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В настоящее время насчитывают более 20 заболеваний, передаваемых половым путем. Все заболевания из группы ИППП передаются преимущественно половым путем, т.е. возможность заразиться реальна при незащищенных половых контактах, причем заражение может произойти при любой форме сексуальной активности (вагинальной, оральной, анальной). Кроме того, в той или иной мере все эти болезни могут передаваться от матери к ребенку как во время беременности и родов, так и при грудном вскармливании (например, ВИЧ-инфекция).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Возникающие осложнения после ИППП, такие, как хронические боли в области малого таза, трубное бесплодие, мертворождение, выкидыши, аборты, врожденные инфекции, хронические рецидивирующие генитальные симптомы, злокачественные опухоли генитального тракта определяют социально-экономическую значимость этой патологии. В связи с этим необходимо осознать всю важность профилактики ИППП для здоровья нации в целом.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Вирус иммунодефицита человека (ВИЧ) вызывает антропонозную инфекцию с контактным механизмом передачи возбудителя. Она характеризуется прогрессирующим поражением иммунной системы, приводящим к развитию синдрома приобретенного иммунодефицита (СПИД) и смерти от вторичных заболеваний.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СПИД — сочетание опасных для организма человека инфекций, развитие которых индуцирует ВИЧ, реплицирующийся в определенных видах иммунных клеток (например, CD 4+ лимфоциты), что приводит к развитию вторичного иммунодефицита. На фоне недостаточной функции иммунной системы более тяжело протекают «обычные» инфекции, кроме того, наблюдается активация оппортунистических инфекций (тех инфекций, которые в норме не поражают человека, но проявляются в случае иммунодефицита). Собственно с развитием вторичных инфекций и (реже) опухолевого процесса связана летальность больных ВИЧ/СПИДом.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Впервые СПИД был описан в </w:t>
      </w:r>
      <w:smartTag w:uri="urn:schemas-microsoft-com:office:smarttags" w:element="metricconverter">
        <w:smartTagPr>
          <w:attr w:name="ProductID" w:val="1981 г"/>
        </w:smartTagPr>
        <w:r w:rsidRPr="002D1106">
          <w:rPr>
            <w:color w:val="000000"/>
            <w:sz w:val="28"/>
            <w:szCs w:val="28"/>
          </w:rPr>
          <w:t>1981 г</w:t>
        </w:r>
      </w:smartTag>
      <w:r w:rsidRPr="002D1106">
        <w:rPr>
          <w:color w:val="000000"/>
          <w:sz w:val="28"/>
          <w:szCs w:val="28"/>
        </w:rPr>
        <w:t xml:space="preserve"> . Долгие годы ВИЧ-инфекцию и ее заключительную стадию СПИД рассматривали как болезнь гомосексуалистов и наркоманов. В настоящее время ВИЧ/СПИД – важнейшая медико-социальная проблема, т.к. число заболевших и инфицированных продолжает неуклонно расти во всем мире.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В начале 80-х годов XX столетия наибольшее число зарегистрированных случаев ВИЧ-инфекции приходилось на Центральную Африку и США, а к концу столетия в эпидемию уже были вовлечены все континенты.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Вирус иммунодефицита человека относят к семейству ретровирусов (</w:t>
      </w:r>
      <w:r w:rsidRPr="002D1106">
        <w:rPr>
          <w:i/>
          <w:iCs/>
          <w:color w:val="000000"/>
          <w:sz w:val="28"/>
          <w:szCs w:val="28"/>
        </w:rPr>
        <w:t xml:space="preserve">Retroviridae </w:t>
      </w:r>
      <w:r w:rsidRPr="002D1106">
        <w:rPr>
          <w:color w:val="000000"/>
          <w:sz w:val="28"/>
          <w:szCs w:val="28"/>
        </w:rPr>
        <w:t>), подсемейству медленных вирусов (</w:t>
      </w:r>
      <w:r w:rsidRPr="002D1106">
        <w:rPr>
          <w:i/>
          <w:iCs/>
          <w:color w:val="000000"/>
          <w:sz w:val="28"/>
          <w:szCs w:val="28"/>
        </w:rPr>
        <w:t xml:space="preserve">Lentivirus </w:t>
      </w:r>
      <w:r w:rsidRPr="002D1106">
        <w:rPr>
          <w:color w:val="000000"/>
          <w:sz w:val="28"/>
          <w:szCs w:val="28"/>
        </w:rPr>
        <w:t>). Известны 7 видов лентивирусов, из которых 6 являются патогенными для животных и лишь один (ВИЧ) вызывает заболевание человека. Вирус иммунодефицита человека (</w:t>
      </w:r>
      <w:r w:rsidRPr="002D1106">
        <w:rPr>
          <w:i/>
          <w:iCs/>
          <w:color w:val="000000"/>
          <w:sz w:val="28"/>
          <w:szCs w:val="28"/>
        </w:rPr>
        <w:t>Human immunodeficiency virus (HIV</w:t>
      </w:r>
      <w:r w:rsidRPr="002D1106">
        <w:rPr>
          <w:color w:val="000000"/>
          <w:sz w:val="28"/>
          <w:szCs w:val="28"/>
        </w:rPr>
        <w:t xml:space="preserve">)) был выделен в </w:t>
      </w:r>
      <w:smartTag w:uri="urn:schemas-microsoft-com:office:smarttags" w:element="metricconverter">
        <w:smartTagPr>
          <w:attr w:name="ProductID" w:val="1983 г"/>
        </w:smartTagPr>
        <w:r w:rsidRPr="002D1106">
          <w:rPr>
            <w:color w:val="000000"/>
            <w:sz w:val="28"/>
            <w:szCs w:val="28"/>
          </w:rPr>
          <w:t>1983 г</w:t>
        </w:r>
      </w:smartTag>
      <w:r w:rsidRPr="002D1106">
        <w:rPr>
          <w:color w:val="000000"/>
          <w:sz w:val="28"/>
          <w:szCs w:val="28"/>
        </w:rPr>
        <w:t xml:space="preserve"> . во Франции в институте Пастера из лейкоцитов крови пациента с лимфоаденопатией. Описаны 2 серотипа вируса: ВИЧ-1 и ВИЧ-2, различающиеся по структурным и антигенным характеристикам. Наибольшее эпидемиологическое значение имеет ВИЧ-1, который доминирует в современной пандемии.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Особенностью ВИЧ-инфекции является ее длительное бессимптомное течение. Большинство инфицированных ВИЧ могут в течение длительного времени оставаться здоровыми, не иметь каких-либо симптомов иммунодефицита или иметь лишь незначительные, маловыраженные симптомы. Эти люди лишь инфицированы ВИЧ, но не больны СПИДом. Но как ВИЧ-инфицированные, так и больные СПИДом являются источником ВИЧ и потенциально способны заражать им окружающих, т.е. источник — ВИЧ-инфицированный человек, находящийся в любой стадии болезни, в том числе и в период инкубации. Вирус иммунодефицита человека может находиться во всех биологических жидкостях (кровь, сперма, вагинальный секрет, грудное молоко, слюна, слезы, пот и др.), он преодолевает трансплацентарный барьер. Однако содержание вирусных частиц в биологических жидкостях различно, что и определяет их неодинаковое эпидемиологическое значение. </w:t>
      </w:r>
    </w:p>
    <w:p w:rsidR="007500F6" w:rsidRPr="002D1106" w:rsidRDefault="007500F6" w:rsidP="002D1106">
      <w:pPr>
        <w:spacing w:before="100" w:beforeAutospacing="1" w:after="100" w:afterAutospacing="1"/>
        <w:ind w:firstLine="360"/>
        <w:jc w:val="both"/>
        <w:rPr>
          <w:color w:val="000000"/>
          <w:sz w:val="28"/>
          <w:szCs w:val="28"/>
        </w:rPr>
      </w:pPr>
      <w:r w:rsidRPr="002D1106">
        <w:rPr>
          <w:color w:val="000000"/>
          <w:sz w:val="28"/>
          <w:szCs w:val="28"/>
        </w:rPr>
        <w:t xml:space="preserve">Передача ВИЧ осуществляется следующими механизмами: контактным, вертикальным и искусственным (артифициальным), которые реализуются: </w:t>
      </w:r>
    </w:p>
    <w:p w:rsidR="007500F6" w:rsidRPr="002D1106" w:rsidRDefault="007500F6" w:rsidP="002D1106">
      <w:pPr>
        <w:numPr>
          <w:ilvl w:val="0"/>
          <w:numId w:val="34"/>
        </w:numPr>
        <w:spacing w:before="100" w:beforeAutospacing="1" w:after="100" w:afterAutospacing="1"/>
        <w:jc w:val="both"/>
        <w:rPr>
          <w:color w:val="000000"/>
          <w:sz w:val="28"/>
          <w:szCs w:val="28"/>
        </w:rPr>
      </w:pPr>
      <w:r w:rsidRPr="002D1106">
        <w:rPr>
          <w:i/>
          <w:iCs/>
          <w:color w:val="000000"/>
          <w:sz w:val="28"/>
          <w:szCs w:val="28"/>
        </w:rPr>
        <w:t xml:space="preserve">при половом акте </w:t>
      </w:r>
      <w:r w:rsidRPr="002D1106">
        <w:rPr>
          <w:color w:val="000000"/>
          <w:sz w:val="28"/>
          <w:szCs w:val="28"/>
        </w:rPr>
        <w:t xml:space="preserve">(позиция и партнеры не важны); потенциально любой половой акт без использования презерватива может привести к инфицированию ВИЧ; </w:t>
      </w:r>
    </w:p>
    <w:p w:rsidR="007500F6" w:rsidRPr="002D1106" w:rsidRDefault="007500F6" w:rsidP="002D1106">
      <w:pPr>
        <w:numPr>
          <w:ilvl w:val="0"/>
          <w:numId w:val="34"/>
        </w:numPr>
        <w:spacing w:before="100" w:beforeAutospacing="1" w:after="100" w:afterAutospacing="1"/>
        <w:jc w:val="both"/>
        <w:rPr>
          <w:color w:val="000000"/>
          <w:sz w:val="28"/>
          <w:szCs w:val="28"/>
        </w:rPr>
      </w:pPr>
      <w:r w:rsidRPr="002D1106">
        <w:rPr>
          <w:i/>
          <w:iCs/>
          <w:color w:val="000000"/>
          <w:sz w:val="28"/>
          <w:szCs w:val="28"/>
        </w:rPr>
        <w:t xml:space="preserve">через кровь </w:t>
      </w:r>
      <w:r w:rsidRPr="002D1106">
        <w:rPr>
          <w:color w:val="000000"/>
          <w:sz w:val="28"/>
          <w:szCs w:val="28"/>
        </w:rPr>
        <w:t xml:space="preserve">(в т.ч. при порезах, инъекциях, через ранки и трещины на коже), кровепродукты (плазма, цельная кровь, нерекомбинантные факторы свертываемости крови и т.д.), ткани и органы; </w:t>
      </w:r>
    </w:p>
    <w:p w:rsidR="007500F6" w:rsidRPr="002D1106" w:rsidRDefault="007500F6" w:rsidP="002D1106">
      <w:pPr>
        <w:numPr>
          <w:ilvl w:val="0"/>
          <w:numId w:val="34"/>
        </w:numPr>
        <w:spacing w:before="100" w:beforeAutospacing="1" w:after="100" w:afterAutospacing="1"/>
        <w:jc w:val="both"/>
        <w:rPr>
          <w:color w:val="000000"/>
          <w:sz w:val="28"/>
          <w:szCs w:val="28"/>
        </w:rPr>
      </w:pPr>
      <w:r w:rsidRPr="002D1106">
        <w:rPr>
          <w:i/>
          <w:iCs/>
          <w:color w:val="000000"/>
          <w:sz w:val="28"/>
          <w:szCs w:val="28"/>
        </w:rPr>
        <w:t xml:space="preserve">через колющий инструментарий </w:t>
      </w:r>
      <w:r w:rsidRPr="002D1106">
        <w:rPr>
          <w:color w:val="000000"/>
          <w:sz w:val="28"/>
          <w:szCs w:val="28"/>
        </w:rPr>
        <w:t xml:space="preserve">(иглы, шприцы, ножницы, пирсинг и т.д.), контаминированный вирусом; </w:t>
      </w:r>
    </w:p>
    <w:p w:rsidR="007500F6" w:rsidRPr="002D1106" w:rsidRDefault="007500F6" w:rsidP="002D1106">
      <w:pPr>
        <w:numPr>
          <w:ilvl w:val="0"/>
          <w:numId w:val="34"/>
        </w:numPr>
        <w:spacing w:before="100" w:beforeAutospacing="1" w:after="100" w:afterAutospacing="1"/>
        <w:jc w:val="both"/>
        <w:rPr>
          <w:color w:val="000000"/>
          <w:sz w:val="28"/>
          <w:szCs w:val="28"/>
        </w:rPr>
      </w:pPr>
      <w:r w:rsidRPr="002D1106">
        <w:rPr>
          <w:i/>
          <w:iCs/>
          <w:color w:val="000000"/>
          <w:sz w:val="28"/>
          <w:szCs w:val="28"/>
        </w:rPr>
        <w:t xml:space="preserve">от матери к ребенку </w:t>
      </w:r>
      <w:r w:rsidRPr="002D1106">
        <w:rPr>
          <w:color w:val="000000"/>
          <w:sz w:val="28"/>
          <w:szCs w:val="28"/>
        </w:rPr>
        <w:t xml:space="preserve">как во время беременности, так и при кормлении грудью. </w:t>
      </w:r>
    </w:p>
    <w:p w:rsidR="007500F6" w:rsidRPr="002D1106" w:rsidRDefault="007500F6" w:rsidP="002D1106">
      <w:pPr>
        <w:spacing w:before="100" w:beforeAutospacing="1" w:after="100" w:afterAutospacing="1"/>
        <w:jc w:val="both"/>
        <w:rPr>
          <w:color w:val="000000"/>
          <w:sz w:val="28"/>
          <w:szCs w:val="28"/>
        </w:rPr>
      </w:pPr>
      <w:r w:rsidRPr="002D1106">
        <w:rPr>
          <w:color w:val="000000"/>
          <w:sz w:val="28"/>
          <w:szCs w:val="28"/>
        </w:rPr>
        <w:t xml:space="preserve">ВИЧ не передается: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при рукопожатии;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кашле, чихании;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пользовании общественным телефоном;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посещении больницы;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открывании дверей;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совместной еде, использовании общих столовых приборов;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пользовании питьевыми фонтанчиками;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пользовании туалетами и душевыми комнатами; </w:t>
      </w:r>
    </w:p>
    <w:p w:rsidR="007500F6" w:rsidRPr="002D1106" w:rsidRDefault="007500F6" w:rsidP="002D1106">
      <w:pPr>
        <w:numPr>
          <w:ilvl w:val="0"/>
          <w:numId w:val="35"/>
        </w:numPr>
        <w:spacing w:before="100" w:beforeAutospacing="1" w:after="100" w:afterAutospacing="1"/>
        <w:jc w:val="both"/>
        <w:rPr>
          <w:color w:val="000000"/>
          <w:sz w:val="28"/>
          <w:szCs w:val="28"/>
        </w:rPr>
      </w:pPr>
      <w:r w:rsidRPr="002D1106">
        <w:rPr>
          <w:color w:val="000000"/>
          <w:sz w:val="28"/>
          <w:szCs w:val="28"/>
        </w:rPr>
        <w:t xml:space="preserve">пользовании бассейнами; </w:t>
      </w:r>
    </w:p>
    <w:p w:rsidR="007500F6" w:rsidRPr="002D1106" w:rsidRDefault="007500F6" w:rsidP="002D1106">
      <w:pPr>
        <w:spacing w:before="100" w:beforeAutospacing="1" w:after="100" w:afterAutospacing="1"/>
        <w:jc w:val="both"/>
        <w:rPr>
          <w:color w:val="000000"/>
          <w:sz w:val="28"/>
          <w:szCs w:val="28"/>
        </w:rPr>
      </w:pPr>
      <w:r w:rsidRPr="002D1106">
        <w:rPr>
          <w:color w:val="000000"/>
          <w:sz w:val="28"/>
          <w:szCs w:val="28"/>
        </w:rPr>
        <w:t xml:space="preserve">Не доказано, что ВИЧ может передаваться через укусы комаров или других насекомых. </w:t>
      </w:r>
    </w:p>
    <w:p w:rsidR="007500F6" w:rsidRPr="002D1106" w:rsidRDefault="007500F6" w:rsidP="002D1106">
      <w:pPr>
        <w:spacing w:before="100" w:beforeAutospacing="1" w:after="100" w:afterAutospacing="1"/>
        <w:ind w:firstLine="708"/>
        <w:jc w:val="both"/>
        <w:rPr>
          <w:color w:val="000000"/>
          <w:sz w:val="28"/>
          <w:szCs w:val="28"/>
        </w:rPr>
      </w:pPr>
      <w:r w:rsidRPr="002D1106">
        <w:rPr>
          <w:color w:val="000000"/>
          <w:sz w:val="28"/>
          <w:szCs w:val="28"/>
        </w:rPr>
        <w:t xml:space="preserve">Вертикальный механизм передачи ВИЧ может реализоваться у инфицированных беременных женщин. Заражение ребенка происходит во время беременности, акта родов, а также при грудном вскармливании, причем передача вируса идет не только от инфицированной матери к ребенку, но и от инфицированного ребенка кормящей женщине. </w:t>
      </w:r>
    </w:p>
    <w:p w:rsidR="007500F6" w:rsidRPr="002D1106" w:rsidRDefault="007500F6" w:rsidP="002D1106">
      <w:pPr>
        <w:ind w:firstLine="708"/>
        <w:jc w:val="both"/>
        <w:rPr>
          <w:color w:val="000000"/>
          <w:sz w:val="28"/>
          <w:szCs w:val="28"/>
        </w:rPr>
      </w:pPr>
      <w:r w:rsidRPr="002D1106">
        <w:rPr>
          <w:color w:val="000000"/>
          <w:sz w:val="28"/>
          <w:szCs w:val="28"/>
        </w:rPr>
        <w:t xml:space="preserve">Вирус иммунодефицита передается при переливании инфицированной цельной крови и изготовленных из нее продуктов (эритроцитарной массы, тромбоцитов, свежей и замороженной плазмы). При переливании крови от ВИЧ-серопозитивных доноров реципиенты инфицируются в 90% случаев. Нормальный человеческий иммуноглобулин, альбумин не представляют опасности, т.к. технология получения этих препаратов и этапы контроля сырья исключают инфицированность ВИЧ. </w:t>
      </w:r>
    </w:p>
    <w:p w:rsidR="003A2F6E" w:rsidRPr="002D1106" w:rsidRDefault="007500F6" w:rsidP="002D1106">
      <w:pPr>
        <w:spacing w:before="100" w:beforeAutospacing="1" w:after="100" w:afterAutospacing="1"/>
        <w:jc w:val="both"/>
        <w:rPr>
          <w:color w:val="000000"/>
          <w:sz w:val="28"/>
          <w:szCs w:val="28"/>
        </w:rPr>
      </w:pPr>
      <w:r w:rsidRPr="002D1106">
        <w:rPr>
          <w:b/>
          <w:bCs/>
          <w:i/>
          <w:iCs/>
          <w:color w:val="003300"/>
          <w:sz w:val="28"/>
          <w:szCs w:val="28"/>
        </w:rPr>
        <w:t xml:space="preserve"> </w:t>
      </w:r>
    </w:p>
    <w:p w:rsidR="003A2F6E" w:rsidRPr="002D1106" w:rsidRDefault="002D1106" w:rsidP="00AF3E9A">
      <w:pPr>
        <w:spacing w:before="100" w:beforeAutospacing="1" w:after="100" w:afterAutospacing="1"/>
        <w:jc w:val="center"/>
        <w:outlineLvl w:val="0"/>
        <w:rPr>
          <w:color w:val="000000"/>
          <w:sz w:val="28"/>
          <w:szCs w:val="28"/>
        </w:rPr>
      </w:pPr>
      <w:r>
        <w:rPr>
          <w:b/>
          <w:bCs/>
          <w:color w:val="000000"/>
          <w:sz w:val="28"/>
          <w:szCs w:val="28"/>
        </w:rPr>
        <w:t>ПРОФИЛАКТИКА НАСИЛИЯ</w:t>
      </w:r>
    </w:p>
    <w:p w:rsidR="003A2F6E" w:rsidRPr="002D1106" w:rsidRDefault="003A2F6E" w:rsidP="002D1106">
      <w:pPr>
        <w:spacing w:before="100" w:beforeAutospacing="1" w:after="100" w:afterAutospacing="1"/>
        <w:ind w:firstLine="360"/>
        <w:jc w:val="both"/>
        <w:rPr>
          <w:color w:val="000000"/>
          <w:sz w:val="28"/>
          <w:szCs w:val="28"/>
        </w:rPr>
      </w:pPr>
      <w:r w:rsidRPr="002D1106">
        <w:rPr>
          <w:color w:val="000000"/>
          <w:sz w:val="28"/>
          <w:szCs w:val="28"/>
        </w:rPr>
        <w:t>На уровне управления образования и руководства школы имеются лишь возможности введения административного запрета на насилие и организации специальных акций, направленн</w:t>
      </w:r>
      <w:r w:rsidR="007500F6" w:rsidRPr="002D1106">
        <w:rPr>
          <w:color w:val="000000"/>
          <w:sz w:val="28"/>
          <w:szCs w:val="28"/>
        </w:rPr>
        <w:t>ых на его профилактику (табл. 11</w:t>
      </w:r>
      <w:r w:rsidRPr="002D1106">
        <w:rPr>
          <w:color w:val="000000"/>
          <w:sz w:val="28"/>
          <w:szCs w:val="28"/>
        </w:rPr>
        <w:t>). Педагогический коллектив может проводить ограниченное число тем</w:t>
      </w:r>
      <w:r w:rsidR="007500F6" w:rsidRPr="002D1106">
        <w:rPr>
          <w:color w:val="000000"/>
          <w:sz w:val="28"/>
          <w:szCs w:val="28"/>
        </w:rPr>
        <w:t>атических занятий (табл. 12</w:t>
      </w:r>
      <w:r w:rsidRPr="002D1106">
        <w:rPr>
          <w:color w:val="000000"/>
          <w:sz w:val="28"/>
          <w:szCs w:val="28"/>
        </w:rPr>
        <w:t xml:space="preserve">). Но основная нагрузка по профилактике насилия ложится на школьных психологов и родителей. Среди подобных программ возможны следующие: </w:t>
      </w:r>
    </w:p>
    <w:p w:rsidR="003A2F6E" w:rsidRPr="002D1106" w:rsidRDefault="003A2F6E" w:rsidP="002D1106">
      <w:pPr>
        <w:numPr>
          <w:ilvl w:val="0"/>
          <w:numId w:val="24"/>
        </w:numPr>
        <w:spacing w:before="100" w:beforeAutospacing="1" w:after="100" w:afterAutospacing="1"/>
        <w:jc w:val="both"/>
        <w:rPr>
          <w:color w:val="000000"/>
          <w:sz w:val="28"/>
          <w:szCs w:val="28"/>
        </w:rPr>
      </w:pPr>
      <w:r w:rsidRPr="002D1106">
        <w:rPr>
          <w:color w:val="000000"/>
          <w:sz w:val="28"/>
          <w:szCs w:val="28"/>
        </w:rPr>
        <w:t>Родительские тренинги. Они улучшают межличностные эмо</w:t>
      </w:r>
      <w:r w:rsidRPr="002D1106">
        <w:rPr>
          <w:color w:val="000000"/>
          <w:sz w:val="28"/>
          <w:szCs w:val="28"/>
        </w:rPr>
        <w:softHyphen/>
        <w:t>циональные связи между родителями и деть</w:t>
      </w:r>
      <w:r w:rsidRPr="002D1106">
        <w:rPr>
          <w:color w:val="000000"/>
          <w:sz w:val="28"/>
          <w:szCs w:val="28"/>
        </w:rPr>
        <w:softHyphen/>
        <w:t>ми, побуждают родителей использовать по</w:t>
      </w:r>
      <w:r w:rsidRPr="002D1106">
        <w:rPr>
          <w:color w:val="000000"/>
          <w:sz w:val="28"/>
          <w:szCs w:val="28"/>
        </w:rPr>
        <w:softHyphen/>
        <w:t>следовательную методику воспитания детей и помогают им развивать самоконтроль. Родительские программы можно применять тогда, когда дети подвергаются уг</w:t>
      </w:r>
      <w:r w:rsidRPr="002D1106">
        <w:rPr>
          <w:color w:val="000000"/>
          <w:sz w:val="28"/>
          <w:szCs w:val="28"/>
        </w:rPr>
        <w:softHyphen/>
        <w:t>розе насилия со стороны родителей, а также для предупреждения преступных наклоннос</w:t>
      </w:r>
      <w:r w:rsidRPr="002D1106">
        <w:rPr>
          <w:color w:val="000000"/>
          <w:sz w:val="28"/>
          <w:szCs w:val="28"/>
        </w:rPr>
        <w:softHyphen/>
        <w:t xml:space="preserve">тей в тех случаях, когда поведение малолетних детей уже вызывает беспокойство. </w:t>
      </w:r>
    </w:p>
    <w:p w:rsidR="003A2F6E" w:rsidRPr="002D1106" w:rsidRDefault="003A2F6E" w:rsidP="002D1106">
      <w:pPr>
        <w:numPr>
          <w:ilvl w:val="0"/>
          <w:numId w:val="24"/>
        </w:numPr>
        <w:spacing w:before="100" w:beforeAutospacing="1" w:after="100" w:afterAutospacing="1"/>
        <w:jc w:val="both"/>
        <w:rPr>
          <w:color w:val="000000"/>
          <w:sz w:val="28"/>
          <w:szCs w:val="28"/>
        </w:rPr>
      </w:pPr>
      <w:r w:rsidRPr="002D1106">
        <w:rPr>
          <w:color w:val="000000"/>
          <w:sz w:val="28"/>
          <w:szCs w:val="28"/>
        </w:rPr>
        <w:t>Программы наставничества. Такие программы направлены на то, чтобы дать молодому чело</w:t>
      </w:r>
      <w:r w:rsidRPr="002D1106">
        <w:rPr>
          <w:color w:val="000000"/>
          <w:sz w:val="28"/>
          <w:szCs w:val="28"/>
        </w:rPr>
        <w:softHyphen/>
        <w:t>веку — особенно, если есть риск, что у него разовьется асоциальное поведение — старше</w:t>
      </w:r>
      <w:r w:rsidRPr="002D1106">
        <w:rPr>
          <w:color w:val="000000"/>
          <w:sz w:val="28"/>
          <w:szCs w:val="28"/>
        </w:rPr>
        <w:softHyphen/>
        <w:t>го товарища, не состоящего с ним в родстве, который сможет быть для него положитель</w:t>
      </w:r>
      <w:r w:rsidRPr="002D1106">
        <w:rPr>
          <w:color w:val="000000"/>
          <w:sz w:val="28"/>
          <w:szCs w:val="28"/>
        </w:rPr>
        <w:softHyphen/>
        <w:t xml:space="preserve">ным примером и руководителем. </w:t>
      </w:r>
    </w:p>
    <w:p w:rsidR="003A2F6E" w:rsidRPr="002D1106" w:rsidRDefault="003A2F6E" w:rsidP="002D1106">
      <w:pPr>
        <w:numPr>
          <w:ilvl w:val="0"/>
          <w:numId w:val="24"/>
        </w:numPr>
        <w:spacing w:before="100" w:beforeAutospacing="1" w:after="100" w:afterAutospacing="1"/>
        <w:jc w:val="both"/>
        <w:rPr>
          <w:color w:val="000000"/>
          <w:sz w:val="28"/>
          <w:szCs w:val="28"/>
        </w:rPr>
      </w:pPr>
      <w:r w:rsidRPr="002D1106">
        <w:rPr>
          <w:color w:val="000000"/>
          <w:sz w:val="28"/>
          <w:szCs w:val="28"/>
        </w:rPr>
        <w:t>Программы семейной терапии. Такие про</w:t>
      </w:r>
      <w:r w:rsidRPr="002D1106">
        <w:rPr>
          <w:color w:val="000000"/>
          <w:sz w:val="28"/>
          <w:szCs w:val="28"/>
        </w:rPr>
        <w:softHyphen/>
        <w:t>граммы улучшают коммуникацию и взаимо</w:t>
      </w:r>
      <w:r w:rsidRPr="002D1106">
        <w:rPr>
          <w:color w:val="000000"/>
          <w:sz w:val="28"/>
          <w:szCs w:val="28"/>
        </w:rPr>
        <w:softHyphen/>
        <w:t>действие между членами семьи, а также обу</w:t>
      </w:r>
      <w:r w:rsidRPr="002D1106">
        <w:rPr>
          <w:color w:val="000000"/>
          <w:sz w:val="28"/>
          <w:szCs w:val="28"/>
        </w:rPr>
        <w:softHyphen/>
        <w:t xml:space="preserve">чают родителей и детей умению разрешать возникающие проблемы. </w:t>
      </w:r>
    </w:p>
    <w:p w:rsidR="003A2F6E" w:rsidRPr="002D1106" w:rsidRDefault="003A2F6E" w:rsidP="002D1106">
      <w:pPr>
        <w:numPr>
          <w:ilvl w:val="0"/>
          <w:numId w:val="24"/>
        </w:numPr>
        <w:spacing w:before="100" w:beforeAutospacing="1" w:after="100" w:afterAutospacing="1"/>
        <w:jc w:val="both"/>
        <w:rPr>
          <w:color w:val="000000"/>
          <w:sz w:val="28"/>
          <w:szCs w:val="28"/>
        </w:rPr>
      </w:pPr>
      <w:r w:rsidRPr="002D1106">
        <w:rPr>
          <w:color w:val="000000"/>
          <w:sz w:val="28"/>
          <w:szCs w:val="28"/>
        </w:rPr>
        <w:t>Программы посещения семей. Такие програм</w:t>
      </w:r>
      <w:r w:rsidRPr="002D1106">
        <w:rPr>
          <w:color w:val="000000"/>
          <w:sz w:val="28"/>
          <w:szCs w:val="28"/>
        </w:rPr>
        <w:softHyphen/>
        <w:t>мы включают в себя постоянные визиты психолога в те дома, где прожи</w:t>
      </w:r>
      <w:r w:rsidRPr="002D1106">
        <w:rPr>
          <w:color w:val="000000"/>
          <w:sz w:val="28"/>
          <w:szCs w:val="28"/>
        </w:rPr>
        <w:softHyphen/>
        <w:t>вают семьи, которые нуждаются в специаль</w:t>
      </w:r>
      <w:r w:rsidRPr="002D1106">
        <w:rPr>
          <w:color w:val="000000"/>
          <w:sz w:val="28"/>
          <w:szCs w:val="28"/>
        </w:rPr>
        <w:softHyphen/>
        <w:t>ной поддержке и руководстве в отношении воспитания детей, или где появляется опас</w:t>
      </w:r>
      <w:r w:rsidRPr="002D1106">
        <w:rPr>
          <w:color w:val="000000"/>
          <w:sz w:val="28"/>
          <w:szCs w:val="28"/>
        </w:rPr>
        <w:softHyphen/>
        <w:t>ность дурного обращения с детьми. Такие про</w:t>
      </w:r>
      <w:r w:rsidRPr="002D1106">
        <w:rPr>
          <w:color w:val="000000"/>
          <w:sz w:val="28"/>
          <w:szCs w:val="28"/>
        </w:rPr>
        <w:softHyphen/>
        <w:t>граммы используют и для предупреждения преступных наклонностей. Вмешательство может быть в форме беседы, обучения или на</w:t>
      </w:r>
      <w:r w:rsidRPr="002D1106">
        <w:rPr>
          <w:color w:val="000000"/>
          <w:sz w:val="28"/>
          <w:szCs w:val="28"/>
        </w:rPr>
        <w:softHyphen/>
        <w:t xml:space="preserve">правления на консультацию к специалисту. </w:t>
      </w:r>
    </w:p>
    <w:p w:rsidR="003A2F6E" w:rsidRPr="002D1106" w:rsidRDefault="003A2F6E" w:rsidP="002D1106">
      <w:pPr>
        <w:numPr>
          <w:ilvl w:val="0"/>
          <w:numId w:val="24"/>
        </w:numPr>
        <w:spacing w:before="100" w:beforeAutospacing="1" w:after="100" w:afterAutospacing="1"/>
        <w:jc w:val="both"/>
        <w:rPr>
          <w:color w:val="000000"/>
          <w:sz w:val="28"/>
          <w:szCs w:val="28"/>
        </w:rPr>
      </w:pPr>
      <w:r w:rsidRPr="002D1106">
        <w:rPr>
          <w:color w:val="000000"/>
          <w:sz w:val="28"/>
          <w:szCs w:val="28"/>
        </w:rPr>
        <w:t>Обучение установлению контактов. Такие программы предполагают обра</w:t>
      </w:r>
      <w:r w:rsidRPr="002D1106">
        <w:rPr>
          <w:color w:val="000000"/>
          <w:sz w:val="28"/>
          <w:szCs w:val="28"/>
        </w:rPr>
        <w:softHyphen/>
        <w:t>зование группы мужчин и женщин, занимаю</w:t>
      </w:r>
      <w:r w:rsidRPr="002D1106">
        <w:rPr>
          <w:color w:val="000000"/>
          <w:sz w:val="28"/>
          <w:szCs w:val="28"/>
        </w:rPr>
        <w:softHyphen/>
        <w:t xml:space="preserve">щейся под руководством специалиста; здесь обсуждают гендерные проблемы и вопросы взаимоотношений, которые играют роль в проявлении насилия, а также обучают умению разрешать такие проблемы. </w:t>
      </w:r>
    </w:p>
    <w:p w:rsidR="003A2F6E" w:rsidRPr="002D1106" w:rsidRDefault="007500F6" w:rsidP="002D1106">
      <w:pPr>
        <w:spacing w:before="100" w:beforeAutospacing="1" w:after="100" w:afterAutospacing="1"/>
        <w:jc w:val="both"/>
        <w:rPr>
          <w:color w:val="000000"/>
          <w:sz w:val="28"/>
          <w:szCs w:val="28"/>
        </w:rPr>
      </w:pPr>
      <w:r w:rsidRPr="002D1106">
        <w:rPr>
          <w:b/>
          <w:bCs/>
          <w:color w:val="000000"/>
          <w:sz w:val="28"/>
          <w:szCs w:val="28"/>
        </w:rPr>
        <w:t>Таблица 11</w:t>
      </w:r>
      <w:r w:rsidR="003A2F6E" w:rsidRPr="002D1106">
        <w:rPr>
          <w:b/>
          <w:bCs/>
          <w:color w:val="000000"/>
          <w:sz w:val="28"/>
          <w:szCs w:val="28"/>
        </w:rPr>
        <w:t xml:space="preserve">. </w:t>
      </w:r>
      <w:r w:rsidR="003A2F6E" w:rsidRPr="002D1106">
        <w:rPr>
          <w:color w:val="000000"/>
          <w:sz w:val="28"/>
          <w:szCs w:val="28"/>
        </w:rPr>
        <w:t xml:space="preserve">Основные направления работы и ее уровни для профилактики насилия в школьной среде </w:t>
      </w:r>
    </w:p>
    <w:tbl>
      <w:tblPr>
        <w:tblW w:w="0" w:type="auto"/>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1724"/>
        <w:gridCol w:w="1725"/>
        <w:gridCol w:w="1578"/>
        <w:gridCol w:w="1360"/>
        <w:gridCol w:w="1574"/>
        <w:gridCol w:w="1574"/>
      </w:tblGrid>
      <w:tr w:rsidR="003A2F6E" w:rsidRPr="002D1106">
        <w:trPr>
          <w:tblCellSpacing w:w="0" w:type="dxa"/>
        </w:trPr>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Управление образования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Администрация школы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Педагогический коллектив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Медицинские работники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Психологи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Родители </w:t>
            </w:r>
          </w:p>
        </w:tc>
      </w:tr>
      <w:tr w:rsidR="003A2F6E" w:rsidRPr="002D1106">
        <w:trPr>
          <w:tblCellSpacing w:w="0" w:type="dxa"/>
        </w:trPr>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введение административных запретов на насилие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организация и проведение мероприятий, направленных на профилактику насилия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введение административных запретов на насилие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организация и проведение мероприятий, направленных на профилактику насилия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сообщение о случаях насилия в соответствующие инстанции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проведение тематических занятий и родительских собраний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сообщение о выявленных случаях насилия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участие в мероприятиях по профилактике насилия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сообщение о выявленных случаях насилия и их последствиях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организация психологической работы по профилактике насилия со школьниками, их родителями и педагогическим коллективом </w:t>
            </w:r>
          </w:p>
        </w:tc>
        <w:tc>
          <w:tcPr>
            <w:tcW w:w="0" w:type="auto"/>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создание благоприятной психологической атмосферы в семье, исключающей насилие и способствующей сообщению о случаях насилия </w:t>
            </w:r>
          </w:p>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участие в мероприятиях по профилактике насилия </w:t>
            </w:r>
          </w:p>
        </w:tc>
      </w:tr>
    </w:tbl>
    <w:p w:rsidR="003A2F6E" w:rsidRPr="002D1106" w:rsidRDefault="002219FF" w:rsidP="002D1106">
      <w:pPr>
        <w:spacing w:before="100" w:beforeAutospacing="1" w:after="100" w:afterAutospacing="1"/>
        <w:jc w:val="both"/>
        <w:rPr>
          <w:color w:val="000000"/>
          <w:sz w:val="28"/>
          <w:szCs w:val="28"/>
        </w:rPr>
      </w:pPr>
      <w:r w:rsidRPr="002D1106">
        <w:rPr>
          <w:b/>
          <w:bCs/>
          <w:color w:val="000000"/>
          <w:sz w:val="28"/>
          <w:szCs w:val="28"/>
        </w:rPr>
        <w:t>Таблица 12</w:t>
      </w:r>
      <w:r w:rsidR="003A2F6E" w:rsidRPr="002D1106">
        <w:rPr>
          <w:b/>
          <w:bCs/>
          <w:color w:val="000000"/>
          <w:sz w:val="28"/>
          <w:szCs w:val="28"/>
        </w:rPr>
        <w:t xml:space="preserve">. </w:t>
      </w:r>
      <w:r w:rsidR="003A2F6E" w:rsidRPr="002D1106">
        <w:rPr>
          <w:color w:val="000000"/>
          <w:sz w:val="28"/>
          <w:szCs w:val="28"/>
        </w:rPr>
        <w:t xml:space="preserve">Примерное содержание тематических уроков по профилактике насилия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368"/>
        <w:gridCol w:w="7167"/>
      </w:tblGrid>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Предмет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b/>
                <w:bCs/>
                <w:color w:val="000000"/>
                <w:sz w:val="28"/>
                <w:szCs w:val="28"/>
              </w:rPr>
              <w:t xml:space="preserve">Содержание занятия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Биология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Расы. Сходство и различие. Уважение людей других рас и национальностей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География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Географические ареалы обитания рас и национальностей. Уважение к людям других национальностей и рас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Граждановеденье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Терпимое отношение к лицам других рас, национальностей, вероисповедания. Наказания, предусмотренные за насилия на национальной или религиозной почве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ИЗО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Рисунки на тему: «Дружба народов», «Толерантность» и т.д.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Иностранный язык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Чтение и пересказ текста на тему насилия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Классный час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Проведение деловых игр на тему профилактики насилия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Профилактика домашнего травматизма, безопасное поведение при ведении домашнего хозяйства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Трагические эпизоды в истории человечества (Варфоломеевская ночь, крестовые походы, геноцид и т.д.). Недопустимость насильственного отношения к людям другой веры, расы и т.д.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Литература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Тема насилия в классических произведениях литературы (Ф.Достоевский «Преступление и наказание», Л. Толстой «Воскресение» и т.д.)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Мировая литература – ключ к пониманию многонационального культурного разнообразия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Материальные технологии, классный час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Правила безопасности при выполнении работ по дому, профилактика травматизма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Музыка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Музыкальные произведения стран и народов мира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ОБЖ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Профилактика насилия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Травмы как последствия насилия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Правила поведения в быту для предупреждения травм, ожогов, пожарах и т.д.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Первые действия при ситуациях чрезвычайного характера, несущих угрозу жизни или здоровью людей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Обществоведение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Административный, гражданский и уголовный кодексы РФ в контексте насилия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Психологический тренинг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Ценность жизни. Естественная и насильственная смерть. Недопустимость самоубийства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Русский язык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Диктант, изложение или сочинение на тему насилия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Физика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Правила безопасности работы с электрическими приборами, горячими предметами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Физическая культура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Обучение методам самозащиты. Физическое развитие детей </w:t>
            </w:r>
          </w:p>
        </w:tc>
      </w:tr>
      <w:tr w:rsidR="003A2F6E" w:rsidRPr="002D1106">
        <w:trPr>
          <w:tblCellSpacing w:w="0" w:type="dxa"/>
          <w:jc w:val="center"/>
        </w:trPr>
        <w:tc>
          <w:tcPr>
            <w:tcW w:w="2368"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Химия </w:t>
            </w:r>
          </w:p>
        </w:tc>
        <w:tc>
          <w:tcPr>
            <w:tcW w:w="7167" w:type="dxa"/>
            <w:tcBorders>
              <w:top w:val="outset" w:sz="6" w:space="0" w:color="auto"/>
              <w:left w:val="outset" w:sz="6" w:space="0" w:color="auto"/>
              <w:bottom w:val="outset" w:sz="6" w:space="0" w:color="auto"/>
              <w:right w:val="outset" w:sz="6" w:space="0" w:color="auto"/>
            </w:tcBorders>
          </w:tcPr>
          <w:p w:rsidR="003A2F6E" w:rsidRPr="002D1106" w:rsidRDefault="003A2F6E" w:rsidP="002D1106">
            <w:pPr>
              <w:spacing w:before="100" w:beforeAutospacing="1" w:after="100" w:afterAutospacing="1"/>
              <w:jc w:val="both"/>
              <w:rPr>
                <w:color w:val="000000"/>
                <w:sz w:val="28"/>
                <w:szCs w:val="28"/>
              </w:rPr>
            </w:pPr>
            <w:r w:rsidRPr="002D1106">
              <w:rPr>
                <w:color w:val="000000"/>
                <w:sz w:val="28"/>
                <w:szCs w:val="28"/>
              </w:rPr>
              <w:t xml:space="preserve">Правила безопасности работы с химическими веществами </w:t>
            </w:r>
          </w:p>
        </w:tc>
      </w:tr>
    </w:tbl>
    <w:p w:rsidR="003A2F6E" w:rsidRPr="002D1106" w:rsidRDefault="003A2F6E" w:rsidP="002D1106">
      <w:pPr>
        <w:jc w:val="both"/>
        <w:rPr>
          <w:sz w:val="28"/>
          <w:szCs w:val="28"/>
        </w:rPr>
      </w:pPr>
    </w:p>
    <w:p w:rsidR="003A2F6E" w:rsidRPr="002D1106" w:rsidRDefault="003A2F6E" w:rsidP="002D1106">
      <w:pPr>
        <w:spacing w:before="100" w:beforeAutospacing="1" w:after="100" w:afterAutospacing="1"/>
        <w:ind w:firstLine="708"/>
        <w:jc w:val="both"/>
        <w:rPr>
          <w:color w:val="000000"/>
          <w:sz w:val="28"/>
          <w:szCs w:val="28"/>
        </w:rPr>
      </w:pPr>
      <w:r w:rsidRPr="002D1106">
        <w:rPr>
          <w:b/>
          <w:color w:val="000000"/>
          <w:sz w:val="28"/>
          <w:szCs w:val="28"/>
        </w:rPr>
        <w:t>Насилие -</w:t>
      </w:r>
      <w:r w:rsidRPr="002D1106">
        <w:rPr>
          <w:color w:val="000000"/>
          <w:sz w:val="28"/>
          <w:szCs w:val="28"/>
        </w:rPr>
        <w:t xml:space="preserve"> преднамеренное применение физической си</w:t>
      </w:r>
      <w:r w:rsidRPr="002D1106">
        <w:rPr>
          <w:color w:val="000000"/>
          <w:sz w:val="28"/>
          <w:szCs w:val="28"/>
        </w:rPr>
        <w:softHyphen/>
        <w:t xml:space="preserve">лы или власти, действительное или в виде угрозы, направленное против себя, против иного лица, группы лиц или сообщества, результатом которого являются (либо имеется высокая степень вероятности этого) телесные повреждения, смерть, психологическая травма, отклонения в развитии или различного рода ущерб. </w:t>
      </w:r>
    </w:p>
    <w:p w:rsidR="003A2F6E" w:rsidRPr="002D1106" w:rsidRDefault="003A2F6E" w:rsidP="002D1106">
      <w:pPr>
        <w:ind w:firstLine="708"/>
        <w:jc w:val="both"/>
        <w:rPr>
          <w:color w:val="000000"/>
          <w:sz w:val="28"/>
          <w:szCs w:val="28"/>
        </w:rPr>
      </w:pPr>
      <w:r w:rsidRPr="002D1106">
        <w:rPr>
          <w:color w:val="000000"/>
          <w:sz w:val="28"/>
          <w:szCs w:val="28"/>
        </w:rPr>
        <w:t xml:space="preserve">Данное определение включает в себя как межличностные виды насилия, так и суицидальное поведение, и вооруженные конфликты. Оно учитывает также разнообразные действия, выходящие за пределы собственно физических, например, угрозы и/или запугивание. Помимо смерти и телесных повреждений, в понятие насилия входит множество иных, часто не столь очевидных последствий насильственного поведения, в том числе психологические травмы, нарушение развития и иной ущерб, который угрожает здоровью индивида, семьи или общественной группы. </w:t>
      </w:r>
    </w:p>
    <w:p w:rsidR="003A2F6E" w:rsidRPr="002D1106" w:rsidRDefault="002219FF" w:rsidP="002D1106">
      <w:pPr>
        <w:jc w:val="both"/>
        <w:rPr>
          <w:sz w:val="28"/>
          <w:szCs w:val="28"/>
        </w:rPr>
      </w:pPr>
      <w:r w:rsidRPr="002D1106">
        <w:rPr>
          <w:rStyle w:val="style41"/>
          <w:b/>
          <w:bCs/>
          <w:i/>
          <w:iCs/>
          <w:sz w:val="28"/>
          <w:szCs w:val="28"/>
        </w:rPr>
        <w:t xml:space="preserve"> </w:t>
      </w:r>
    </w:p>
    <w:p w:rsidR="003A2F6E" w:rsidRPr="002D1106" w:rsidRDefault="002219FF" w:rsidP="002D1106">
      <w:pPr>
        <w:pStyle w:val="a3"/>
        <w:jc w:val="both"/>
        <w:rPr>
          <w:sz w:val="28"/>
          <w:szCs w:val="28"/>
        </w:rPr>
      </w:pPr>
      <w:r w:rsidRPr="002D1106">
        <w:rPr>
          <w:rStyle w:val="style51"/>
          <w:rFonts w:ascii="Times New Roman" w:hAnsi="Times New Roman" w:cs="Times New Roman"/>
          <w:sz w:val="28"/>
          <w:szCs w:val="28"/>
        </w:rPr>
        <w:t xml:space="preserve"> </w:t>
      </w:r>
    </w:p>
    <w:p w:rsidR="00007BFB" w:rsidRDefault="00007BFB" w:rsidP="002D1106">
      <w:pPr>
        <w:pStyle w:val="style13"/>
        <w:jc w:val="center"/>
        <w:rPr>
          <w:rStyle w:val="a5"/>
          <w:rFonts w:ascii="Times New Roman" w:hAnsi="Times New Roman" w:cs="Times New Roman"/>
          <w:sz w:val="28"/>
          <w:szCs w:val="28"/>
        </w:rPr>
      </w:pPr>
    </w:p>
    <w:p w:rsidR="00007BFB" w:rsidRDefault="00007BFB" w:rsidP="002D1106">
      <w:pPr>
        <w:pStyle w:val="style13"/>
        <w:jc w:val="center"/>
        <w:rPr>
          <w:rStyle w:val="a5"/>
          <w:rFonts w:ascii="Times New Roman" w:hAnsi="Times New Roman" w:cs="Times New Roman"/>
          <w:sz w:val="28"/>
          <w:szCs w:val="28"/>
        </w:rPr>
      </w:pPr>
    </w:p>
    <w:p w:rsidR="00007BFB" w:rsidRDefault="00007BFB" w:rsidP="002D1106">
      <w:pPr>
        <w:pStyle w:val="style13"/>
        <w:jc w:val="center"/>
        <w:rPr>
          <w:rStyle w:val="a5"/>
          <w:rFonts w:ascii="Times New Roman" w:hAnsi="Times New Roman" w:cs="Times New Roman"/>
          <w:sz w:val="28"/>
          <w:szCs w:val="28"/>
        </w:rPr>
      </w:pPr>
    </w:p>
    <w:p w:rsidR="00007BFB" w:rsidRDefault="00007BFB" w:rsidP="002D1106">
      <w:pPr>
        <w:pStyle w:val="style13"/>
        <w:jc w:val="center"/>
        <w:rPr>
          <w:rStyle w:val="a5"/>
          <w:rFonts w:ascii="Times New Roman" w:hAnsi="Times New Roman" w:cs="Times New Roman"/>
          <w:sz w:val="28"/>
          <w:szCs w:val="28"/>
        </w:rPr>
      </w:pPr>
    </w:p>
    <w:p w:rsidR="00007BFB" w:rsidRDefault="00007BFB" w:rsidP="002D1106">
      <w:pPr>
        <w:pStyle w:val="style13"/>
        <w:jc w:val="center"/>
        <w:rPr>
          <w:rStyle w:val="a5"/>
          <w:rFonts w:ascii="Times New Roman" w:hAnsi="Times New Roman" w:cs="Times New Roman"/>
          <w:sz w:val="28"/>
          <w:szCs w:val="28"/>
        </w:rPr>
      </w:pPr>
    </w:p>
    <w:p w:rsidR="00007BFB" w:rsidRDefault="00007BFB" w:rsidP="002D1106">
      <w:pPr>
        <w:pStyle w:val="style13"/>
        <w:jc w:val="center"/>
        <w:rPr>
          <w:rStyle w:val="a5"/>
          <w:rFonts w:ascii="Times New Roman" w:hAnsi="Times New Roman" w:cs="Times New Roman"/>
          <w:sz w:val="28"/>
          <w:szCs w:val="28"/>
        </w:rPr>
      </w:pPr>
    </w:p>
    <w:p w:rsidR="00007BFB" w:rsidRDefault="00007BFB" w:rsidP="002D1106">
      <w:pPr>
        <w:pStyle w:val="style13"/>
        <w:jc w:val="center"/>
        <w:rPr>
          <w:rStyle w:val="a5"/>
          <w:rFonts w:ascii="Times New Roman" w:hAnsi="Times New Roman" w:cs="Times New Roman"/>
          <w:sz w:val="28"/>
          <w:szCs w:val="28"/>
        </w:rPr>
      </w:pPr>
    </w:p>
    <w:p w:rsidR="003A2F6E" w:rsidRPr="002D1106" w:rsidRDefault="002D1106" w:rsidP="00AF3E9A">
      <w:pPr>
        <w:pStyle w:val="style13"/>
        <w:jc w:val="center"/>
        <w:outlineLvl w:val="0"/>
        <w:rPr>
          <w:rFonts w:ascii="Times New Roman" w:hAnsi="Times New Roman" w:cs="Times New Roman"/>
          <w:sz w:val="28"/>
          <w:szCs w:val="28"/>
        </w:rPr>
      </w:pPr>
      <w:r>
        <w:rPr>
          <w:rStyle w:val="a5"/>
          <w:rFonts w:ascii="Times New Roman" w:hAnsi="Times New Roman" w:cs="Times New Roman"/>
          <w:sz w:val="28"/>
          <w:szCs w:val="28"/>
        </w:rPr>
        <w:t>ЗАКЛЮЧЕНИЕ</w:t>
      </w:r>
    </w:p>
    <w:p w:rsidR="003A2F6E" w:rsidRPr="002D1106" w:rsidRDefault="003A2F6E" w:rsidP="002D1106">
      <w:pPr>
        <w:pStyle w:val="style28"/>
        <w:jc w:val="both"/>
        <w:rPr>
          <w:sz w:val="28"/>
          <w:szCs w:val="28"/>
        </w:rPr>
      </w:pPr>
      <w:r w:rsidRPr="002D1106">
        <w:rPr>
          <w:sz w:val="28"/>
          <w:szCs w:val="28"/>
        </w:rPr>
        <w:t xml:space="preserve">Проблема охраны здоровья школьников и формирования у них навыков здорового образа жизни является чрезвычайно сложной. Поэтому в рамках данной публикации авторы не надеялись на полное раскрытие этой темы. Целью настоящей работы являлась демонстрация того факта, что многие элементы профилактической работы в школе могут быть преподнесены через предметное обучение. При этом практически не затрагивались вопросы проведения психологических тренингов, организации самостоятельной научно-проектной деятельности школьников и т.д. Это не означает, что данные формы профилактики не играют существенной роли, просто они заслуживают отдельной публикации. </w:t>
      </w:r>
    </w:p>
    <w:p w:rsidR="003A2F6E" w:rsidRPr="002D1106" w:rsidRDefault="003A2F6E" w:rsidP="002D1106">
      <w:pPr>
        <w:pStyle w:val="style28"/>
        <w:jc w:val="both"/>
        <w:rPr>
          <w:sz w:val="28"/>
          <w:szCs w:val="28"/>
        </w:rPr>
      </w:pPr>
      <w:r w:rsidRPr="002D1106">
        <w:rPr>
          <w:sz w:val="28"/>
          <w:szCs w:val="28"/>
        </w:rPr>
        <w:t xml:space="preserve">Авторы понимают, что тематика здорового образа жизни чрезвычайно широка и многообразна. В рамках настоящей публикации были проработаны лишь те аспекты охраны здоровья, которые упомянуты в программе ФРЕШ. В дальнейшем мы планируем расширять список тем в данной области. При этом разработка соответствующих занятий будет строиться как на изучении знаний школьников по той или иной тематике, так и на основании мониторинга их состояния здоровья и выявления основных причин отклонения от нормы. </w:t>
      </w:r>
    </w:p>
    <w:p w:rsidR="003A2F6E" w:rsidRPr="002D1106" w:rsidRDefault="002D1106" w:rsidP="002D1106">
      <w:pPr>
        <w:jc w:val="both"/>
        <w:rPr>
          <w:sz w:val="28"/>
          <w:szCs w:val="28"/>
        </w:rPr>
      </w:pPr>
      <w:r>
        <w:rPr>
          <w:rStyle w:val="style281"/>
          <w:sz w:val="28"/>
          <w:szCs w:val="28"/>
        </w:rPr>
        <w:t>Источник:</w:t>
      </w:r>
      <w:r w:rsidR="003A2F6E" w:rsidRPr="002D1106">
        <w:rPr>
          <w:rStyle w:val="style281"/>
          <w:sz w:val="28"/>
          <w:szCs w:val="28"/>
        </w:rPr>
        <w:t xml:space="preserve"> Московский государственный медико-стоматологический университет, кафедра ЮНЕСКО «Здоровый образ жизни – залог успешного развития». </w:t>
      </w:r>
    </w:p>
    <w:p w:rsidR="003A2F6E" w:rsidRPr="002D1106" w:rsidRDefault="003A2F6E" w:rsidP="002D1106">
      <w:pPr>
        <w:jc w:val="both"/>
        <w:rPr>
          <w:sz w:val="28"/>
          <w:szCs w:val="28"/>
        </w:rPr>
      </w:pPr>
      <w:r w:rsidRPr="002D1106">
        <w:rPr>
          <w:sz w:val="28"/>
          <w:szCs w:val="28"/>
        </w:rPr>
        <w:t> </w:t>
      </w:r>
      <w:bookmarkStart w:id="0" w:name="_GoBack"/>
      <w:bookmarkEnd w:id="0"/>
    </w:p>
    <w:sectPr w:rsidR="003A2F6E" w:rsidRPr="002D1106">
      <w:footerReference w:type="even"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7AC" w:rsidRDefault="00C447AC">
      <w:r>
        <w:separator/>
      </w:r>
    </w:p>
  </w:endnote>
  <w:endnote w:type="continuationSeparator" w:id="0">
    <w:p w:rsidR="00C447AC" w:rsidRDefault="00C44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BFB" w:rsidRDefault="00007BFB" w:rsidP="00C447A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07BFB" w:rsidRDefault="00007BFB" w:rsidP="00007BF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BFB" w:rsidRDefault="00007BFB" w:rsidP="00C447A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F3E9A">
      <w:rPr>
        <w:rStyle w:val="a8"/>
        <w:noProof/>
      </w:rPr>
      <w:t>1</w:t>
    </w:r>
    <w:r>
      <w:rPr>
        <w:rStyle w:val="a8"/>
      </w:rPr>
      <w:fldChar w:fldCharType="end"/>
    </w:r>
  </w:p>
  <w:p w:rsidR="00007BFB" w:rsidRDefault="00007BFB" w:rsidP="00007BF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7AC" w:rsidRDefault="00C447AC">
      <w:r>
        <w:separator/>
      </w:r>
    </w:p>
  </w:footnote>
  <w:footnote w:type="continuationSeparator" w:id="0">
    <w:p w:rsidR="00C447AC" w:rsidRDefault="00C447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BDE"/>
    <w:multiLevelType w:val="multilevel"/>
    <w:tmpl w:val="999E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048A6"/>
    <w:multiLevelType w:val="multilevel"/>
    <w:tmpl w:val="8F0E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4059B"/>
    <w:multiLevelType w:val="multilevel"/>
    <w:tmpl w:val="98C0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C34A7"/>
    <w:multiLevelType w:val="multilevel"/>
    <w:tmpl w:val="56EA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B95C85"/>
    <w:multiLevelType w:val="multilevel"/>
    <w:tmpl w:val="2F3EA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5227B"/>
    <w:multiLevelType w:val="multilevel"/>
    <w:tmpl w:val="F19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386443"/>
    <w:multiLevelType w:val="multilevel"/>
    <w:tmpl w:val="723E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625AF"/>
    <w:multiLevelType w:val="multilevel"/>
    <w:tmpl w:val="C060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175E35"/>
    <w:multiLevelType w:val="hybridMultilevel"/>
    <w:tmpl w:val="E3E447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202A0A"/>
    <w:multiLevelType w:val="multilevel"/>
    <w:tmpl w:val="E8EC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13720D"/>
    <w:multiLevelType w:val="multilevel"/>
    <w:tmpl w:val="65BC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D482E"/>
    <w:multiLevelType w:val="multilevel"/>
    <w:tmpl w:val="BDE0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C54918"/>
    <w:multiLevelType w:val="multilevel"/>
    <w:tmpl w:val="D7D6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F0215"/>
    <w:multiLevelType w:val="multilevel"/>
    <w:tmpl w:val="2CDA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82246F"/>
    <w:multiLevelType w:val="multilevel"/>
    <w:tmpl w:val="E7D4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B533BE"/>
    <w:multiLevelType w:val="multilevel"/>
    <w:tmpl w:val="6A52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5E034A"/>
    <w:multiLevelType w:val="multilevel"/>
    <w:tmpl w:val="B04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883FE3"/>
    <w:multiLevelType w:val="multilevel"/>
    <w:tmpl w:val="6E08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A01F55"/>
    <w:multiLevelType w:val="multilevel"/>
    <w:tmpl w:val="76DC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8E4AEA"/>
    <w:multiLevelType w:val="multilevel"/>
    <w:tmpl w:val="6828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5630A8"/>
    <w:multiLevelType w:val="hybridMultilevel"/>
    <w:tmpl w:val="91283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5A2F8E"/>
    <w:multiLevelType w:val="multilevel"/>
    <w:tmpl w:val="3216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F91A41"/>
    <w:multiLevelType w:val="multilevel"/>
    <w:tmpl w:val="B6EC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067E3C"/>
    <w:multiLevelType w:val="multilevel"/>
    <w:tmpl w:val="5294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7C1EB8"/>
    <w:multiLevelType w:val="multilevel"/>
    <w:tmpl w:val="65A8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58655E6"/>
    <w:multiLevelType w:val="multilevel"/>
    <w:tmpl w:val="1D7E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D66AF7"/>
    <w:multiLevelType w:val="multilevel"/>
    <w:tmpl w:val="A55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0E7235"/>
    <w:multiLevelType w:val="multilevel"/>
    <w:tmpl w:val="47E4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A96942"/>
    <w:multiLevelType w:val="multilevel"/>
    <w:tmpl w:val="9B7C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051296"/>
    <w:multiLevelType w:val="multilevel"/>
    <w:tmpl w:val="4FA6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B54530"/>
    <w:multiLevelType w:val="multilevel"/>
    <w:tmpl w:val="073C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2D31D9"/>
    <w:multiLevelType w:val="multilevel"/>
    <w:tmpl w:val="3E7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3D5CC7"/>
    <w:multiLevelType w:val="multilevel"/>
    <w:tmpl w:val="066E0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D936A1"/>
    <w:multiLevelType w:val="multilevel"/>
    <w:tmpl w:val="19AE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363A7A"/>
    <w:multiLevelType w:val="multilevel"/>
    <w:tmpl w:val="57301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383022"/>
    <w:multiLevelType w:val="multilevel"/>
    <w:tmpl w:val="966C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08065E"/>
    <w:multiLevelType w:val="multilevel"/>
    <w:tmpl w:val="E9C8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31"/>
  </w:num>
  <w:num w:numId="4">
    <w:abstractNumId w:val="11"/>
  </w:num>
  <w:num w:numId="5">
    <w:abstractNumId w:val="15"/>
  </w:num>
  <w:num w:numId="6">
    <w:abstractNumId w:val="34"/>
  </w:num>
  <w:num w:numId="7">
    <w:abstractNumId w:val="13"/>
  </w:num>
  <w:num w:numId="8">
    <w:abstractNumId w:val="36"/>
  </w:num>
  <w:num w:numId="9">
    <w:abstractNumId w:val="14"/>
  </w:num>
  <w:num w:numId="10">
    <w:abstractNumId w:val="7"/>
  </w:num>
  <w:num w:numId="11">
    <w:abstractNumId w:val="27"/>
  </w:num>
  <w:num w:numId="12">
    <w:abstractNumId w:val="4"/>
  </w:num>
  <w:num w:numId="13">
    <w:abstractNumId w:val="35"/>
  </w:num>
  <w:num w:numId="14">
    <w:abstractNumId w:val="23"/>
  </w:num>
  <w:num w:numId="15">
    <w:abstractNumId w:val="0"/>
  </w:num>
  <w:num w:numId="16">
    <w:abstractNumId w:val="3"/>
  </w:num>
  <w:num w:numId="17">
    <w:abstractNumId w:val="18"/>
  </w:num>
  <w:num w:numId="18">
    <w:abstractNumId w:val="5"/>
  </w:num>
  <w:num w:numId="19">
    <w:abstractNumId w:val="21"/>
  </w:num>
  <w:num w:numId="20">
    <w:abstractNumId w:val="29"/>
  </w:num>
  <w:num w:numId="21">
    <w:abstractNumId w:val="2"/>
  </w:num>
  <w:num w:numId="22">
    <w:abstractNumId w:val="22"/>
  </w:num>
  <w:num w:numId="23">
    <w:abstractNumId w:val="25"/>
  </w:num>
  <w:num w:numId="24">
    <w:abstractNumId w:val="12"/>
  </w:num>
  <w:num w:numId="25">
    <w:abstractNumId w:val="6"/>
  </w:num>
  <w:num w:numId="26">
    <w:abstractNumId w:val="26"/>
  </w:num>
  <w:num w:numId="27">
    <w:abstractNumId w:val="10"/>
  </w:num>
  <w:num w:numId="28">
    <w:abstractNumId w:val="30"/>
  </w:num>
  <w:num w:numId="29">
    <w:abstractNumId w:val="9"/>
  </w:num>
  <w:num w:numId="30">
    <w:abstractNumId w:val="28"/>
  </w:num>
  <w:num w:numId="31">
    <w:abstractNumId w:val="24"/>
  </w:num>
  <w:num w:numId="32">
    <w:abstractNumId w:val="1"/>
  </w:num>
  <w:num w:numId="33">
    <w:abstractNumId w:val="32"/>
  </w:num>
  <w:num w:numId="34">
    <w:abstractNumId w:val="16"/>
  </w:num>
  <w:num w:numId="35">
    <w:abstractNumId w:val="33"/>
  </w:num>
  <w:num w:numId="36">
    <w:abstractNumId w:val="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B97"/>
    <w:rsid w:val="00007BFB"/>
    <w:rsid w:val="000D6B97"/>
    <w:rsid w:val="00143549"/>
    <w:rsid w:val="001A3AC3"/>
    <w:rsid w:val="002219FF"/>
    <w:rsid w:val="002D1106"/>
    <w:rsid w:val="00326B33"/>
    <w:rsid w:val="00330C49"/>
    <w:rsid w:val="003A2F6E"/>
    <w:rsid w:val="00425ABA"/>
    <w:rsid w:val="004C1CFE"/>
    <w:rsid w:val="006316F2"/>
    <w:rsid w:val="007500F6"/>
    <w:rsid w:val="007F0F87"/>
    <w:rsid w:val="00995549"/>
    <w:rsid w:val="00A5155E"/>
    <w:rsid w:val="00A518A1"/>
    <w:rsid w:val="00AC5C08"/>
    <w:rsid w:val="00AF3E9A"/>
    <w:rsid w:val="00B04005"/>
    <w:rsid w:val="00BA4BE2"/>
    <w:rsid w:val="00C447AC"/>
    <w:rsid w:val="00D27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E612892-BF70-47F4-B346-35851499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41">
    <w:name w:val="style41"/>
    <w:basedOn w:val="a0"/>
    <w:rsid w:val="000D6B97"/>
    <w:rPr>
      <w:color w:val="003300"/>
      <w:sz w:val="36"/>
      <w:szCs w:val="36"/>
    </w:rPr>
  </w:style>
  <w:style w:type="paragraph" w:styleId="a3">
    <w:name w:val="Normal (Web)"/>
    <w:basedOn w:val="a"/>
    <w:rsid w:val="000D6B97"/>
    <w:pPr>
      <w:spacing w:before="100" w:beforeAutospacing="1" w:after="100" w:afterAutospacing="1"/>
    </w:pPr>
    <w:rPr>
      <w:color w:val="000000"/>
    </w:rPr>
  </w:style>
  <w:style w:type="character" w:customStyle="1" w:styleId="style51">
    <w:name w:val="style51"/>
    <w:basedOn w:val="a0"/>
    <w:rsid w:val="000D6B97"/>
    <w:rPr>
      <w:rFonts w:ascii="Arial" w:hAnsi="Arial" w:cs="Arial" w:hint="default"/>
      <w:b/>
      <w:bCs/>
      <w:sz w:val="24"/>
      <w:szCs w:val="24"/>
    </w:rPr>
  </w:style>
  <w:style w:type="character" w:styleId="a4">
    <w:name w:val="Hyperlink"/>
    <w:basedOn w:val="a0"/>
    <w:rsid w:val="000D6B97"/>
    <w:rPr>
      <w:color w:val="0000FF"/>
      <w:u w:val="single"/>
    </w:rPr>
  </w:style>
  <w:style w:type="character" w:styleId="a5">
    <w:name w:val="Strong"/>
    <w:basedOn w:val="a0"/>
    <w:qFormat/>
    <w:rsid w:val="000D6B97"/>
    <w:rPr>
      <w:b/>
      <w:bCs/>
    </w:rPr>
  </w:style>
  <w:style w:type="paragraph" w:customStyle="1" w:styleId="style13">
    <w:name w:val="style13"/>
    <w:basedOn w:val="a"/>
    <w:rsid w:val="000D6B97"/>
    <w:pPr>
      <w:spacing w:before="100" w:beforeAutospacing="1" w:after="100" w:afterAutospacing="1"/>
    </w:pPr>
    <w:rPr>
      <w:rFonts w:ascii="Arial" w:hAnsi="Arial" w:cs="Arial"/>
      <w:color w:val="000000"/>
    </w:rPr>
  </w:style>
  <w:style w:type="paragraph" w:customStyle="1" w:styleId="style16">
    <w:name w:val="style16"/>
    <w:basedOn w:val="a"/>
    <w:rsid w:val="000D6B97"/>
    <w:pPr>
      <w:spacing w:before="100" w:beforeAutospacing="1" w:after="100" w:afterAutospacing="1"/>
    </w:pPr>
    <w:rPr>
      <w:rFonts w:ascii="Arial" w:hAnsi="Arial" w:cs="Arial"/>
      <w:color w:val="000000"/>
    </w:rPr>
  </w:style>
  <w:style w:type="paragraph" w:customStyle="1" w:styleId="style13style17">
    <w:name w:val="style13 style17"/>
    <w:basedOn w:val="a"/>
    <w:rsid w:val="000D6B97"/>
    <w:pPr>
      <w:spacing w:before="100" w:beforeAutospacing="1" w:after="100" w:afterAutospacing="1"/>
    </w:pPr>
    <w:rPr>
      <w:color w:val="000000"/>
    </w:rPr>
  </w:style>
  <w:style w:type="character" w:styleId="a6">
    <w:name w:val="Emphasis"/>
    <w:basedOn w:val="a0"/>
    <w:qFormat/>
    <w:rsid w:val="000D6B97"/>
    <w:rPr>
      <w:i/>
      <w:iCs/>
    </w:rPr>
  </w:style>
  <w:style w:type="paragraph" w:customStyle="1" w:styleId="style28">
    <w:name w:val="style28"/>
    <w:basedOn w:val="a"/>
    <w:rsid w:val="000D6B97"/>
    <w:pPr>
      <w:spacing w:before="100" w:beforeAutospacing="1" w:after="100" w:afterAutospacing="1"/>
    </w:pPr>
    <w:rPr>
      <w:color w:val="000000"/>
    </w:rPr>
  </w:style>
  <w:style w:type="paragraph" w:customStyle="1" w:styleId="style29">
    <w:name w:val="style29"/>
    <w:basedOn w:val="a"/>
    <w:rsid w:val="000D6B97"/>
    <w:pPr>
      <w:spacing w:before="100" w:beforeAutospacing="1" w:after="100" w:afterAutospacing="1"/>
    </w:pPr>
    <w:rPr>
      <w:rFonts w:ascii="Arial" w:hAnsi="Arial" w:cs="Arial"/>
      <w:color w:val="000000"/>
    </w:rPr>
  </w:style>
  <w:style w:type="paragraph" w:customStyle="1" w:styleId="style13style28">
    <w:name w:val="style13 style28"/>
    <w:basedOn w:val="a"/>
    <w:rsid w:val="000D6B97"/>
    <w:pPr>
      <w:spacing w:before="100" w:beforeAutospacing="1" w:after="100" w:afterAutospacing="1"/>
    </w:pPr>
    <w:rPr>
      <w:color w:val="000000"/>
    </w:rPr>
  </w:style>
  <w:style w:type="character" w:customStyle="1" w:styleId="style271">
    <w:name w:val="style271"/>
    <w:basedOn w:val="a0"/>
    <w:rsid w:val="000D6B97"/>
    <w:rPr>
      <w:b/>
      <w:bCs/>
      <w:sz w:val="24"/>
      <w:szCs w:val="24"/>
    </w:rPr>
  </w:style>
  <w:style w:type="character" w:customStyle="1" w:styleId="style281">
    <w:name w:val="style281"/>
    <w:basedOn w:val="a0"/>
    <w:rsid w:val="000D6B97"/>
    <w:rPr>
      <w:sz w:val="24"/>
      <w:szCs w:val="24"/>
    </w:rPr>
  </w:style>
  <w:style w:type="character" w:customStyle="1" w:styleId="style301">
    <w:name w:val="style301"/>
    <w:basedOn w:val="a0"/>
    <w:rsid w:val="000D6B97"/>
    <w:rPr>
      <w:sz w:val="24"/>
      <w:szCs w:val="24"/>
    </w:rPr>
  </w:style>
  <w:style w:type="paragraph" w:customStyle="1" w:styleId="style13style31">
    <w:name w:val="style13 style31"/>
    <w:basedOn w:val="a"/>
    <w:rsid w:val="000D6B97"/>
    <w:pPr>
      <w:spacing w:before="100" w:beforeAutospacing="1" w:after="100" w:afterAutospacing="1"/>
    </w:pPr>
    <w:rPr>
      <w:color w:val="000000"/>
    </w:rPr>
  </w:style>
  <w:style w:type="paragraph" w:customStyle="1" w:styleId="style32">
    <w:name w:val="style32"/>
    <w:basedOn w:val="a"/>
    <w:rsid w:val="003A2F6E"/>
    <w:pPr>
      <w:spacing w:before="100" w:beforeAutospacing="1" w:after="100" w:afterAutospacing="1"/>
    </w:pPr>
    <w:rPr>
      <w:color w:val="000000"/>
    </w:rPr>
  </w:style>
  <w:style w:type="character" w:customStyle="1" w:styleId="style331">
    <w:name w:val="style331"/>
    <w:basedOn w:val="a0"/>
    <w:rsid w:val="003A2F6E"/>
    <w:rPr>
      <w:i/>
      <w:iCs/>
      <w:sz w:val="28"/>
      <w:szCs w:val="28"/>
    </w:rPr>
  </w:style>
  <w:style w:type="paragraph" w:styleId="a7">
    <w:name w:val="footer"/>
    <w:basedOn w:val="a"/>
    <w:rsid w:val="00007BFB"/>
    <w:pPr>
      <w:tabs>
        <w:tab w:val="center" w:pos="4677"/>
        <w:tab w:val="right" w:pos="9355"/>
      </w:tabs>
    </w:pPr>
  </w:style>
  <w:style w:type="character" w:styleId="a8">
    <w:name w:val="page number"/>
    <w:basedOn w:val="a0"/>
    <w:rsid w:val="00007BFB"/>
  </w:style>
  <w:style w:type="paragraph" w:styleId="a9">
    <w:name w:val="Document Map"/>
    <w:basedOn w:val="a"/>
    <w:semiHidden/>
    <w:rsid w:val="00AF3E9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99580">
      <w:bodyDiv w:val="1"/>
      <w:marLeft w:val="0"/>
      <w:marRight w:val="0"/>
      <w:marTop w:val="0"/>
      <w:marBottom w:val="0"/>
      <w:divBdr>
        <w:top w:val="none" w:sz="0" w:space="0" w:color="auto"/>
        <w:left w:val="none" w:sz="0" w:space="0" w:color="auto"/>
        <w:bottom w:val="none" w:sz="0" w:space="0" w:color="auto"/>
        <w:right w:val="none" w:sz="0" w:space="0" w:color="auto"/>
      </w:divBdr>
      <w:divsChild>
        <w:div w:id="1089540471">
          <w:marLeft w:val="0"/>
          <w:marRight w:val="0"/>
          <w:marTop w:val="0"/>
          <w:marBottom w:val="0"/>
          <w:divBdr>
            <w:top w:val="none" w:sz="0" w:space="0" w:color="auto"/>
            <w:left w:val="none" w:sz="0" w:space="0" w:color="auto"/>
            <w:bottom w:val="none" w:sz="0" w:space="0" w:color="auto"/>
            <w:right w:val="none" w:sz="0" w:space="0" w:color="auto"/>
          </w:divBdr>
        </w:div>
      </w:divsChild>
    </w:div>
    <w:div w:id="234970765">
      <w:bodyDiv w:val="1"/>
      <w:marLeft w:val="0"/>
      <w:marRight w:val="0"/>
      <w:marTop w:val="0"/>
      <w:marBottom w:val="0"/>
      <w:divBdr>
        <w:top w:val="none" w:sz="0" w:space="0" w:color="auto"/>
        <w:left w:val="none" w:sz="0" w:space="0" w:color="auto"/>
        <w:bottom w:val="none" w:sz="0" w:space="0" w:color="auto"/>
        <w:right w:val="none" w:sz="0" w:space="0" w:color="auto"/>
      </w:divBdr>
      <w:divsChild>
        <w:div w:id="840583874">
          <w:marLeft w:val="0"/>
          <w:marRight w:val="0"/>
          <w:marTop w:val="0"/>
          <w:marBottom w:val="0"/>
          <w:divBdr>
            <w:top w:val="none" w:sz="0" w:space="0" w:color="auto"/>
            <w:left w:val="none" w:sz="0" w:space="0" w:color="auto"/>
            <w:bottom w:val="none" w:sz="0" w:space="0" w:color="auto"/>
            <w:right w:val="none" w:sz="0" w:space="0" w:color="auto"/>
          </w:divBdr>
        </w:div>
      </w:divsChild>
    </w:div>
    <w:div w:id="256255851">
      <w:bodyDiv w:val="1"/>
      <w:marLeft w:val="0"/>
      <w:marRight w:val="0"/>
      <w:marTop w:val="0"/>
      <w:marBottom w:val="0"/>
      <w:divBdr>
        <w:top w:val="none" w:sz="0" w:space="0" w:color="auto"/>
        <w:left w:val="none" w:sz="0" w:space="0" w:color="auto"/>
        <w:bottom w:val="none" w:sz="0" w:space="0" w:color="auto"/>
        <w:right w:val="none" w:sz="0" w:space="0" w:color="auto"/>
      </w:divBdr>
      <w:divsChild>
        <w:div w:id="1075324074">
          <w:marLeft w:val="0"/>
          <w:marRight w:val="0"/>
          <w:marTop w:val="0"/>
          <w:marBottom w:val="0"/>
          <w:divBdr>
            <w:top w:val="none" w:sz="0" w:space="0" w:color="auto"/>
            <w:left w:val="none" w:sz="0" w:space="0" w:color="auto"/>
            <w:bottom w:val="none" w:sz="0" w:space="0" w:color="auto"/>
            <w:right w:val="none" w:sz="0" w:space="0" w:color="auto"/>
          </w:divBdr>
        </w:div>
      </w:divsChild>
    </w:div>
    <w:div w:id="273023265">
      <w:bodyDiv w:val="1"/>
      <w:marLeft w:val="0"/>
      <w:marRight w:val="0"/>
      <w:marTop w:val="0"/>
      <w:marBottom w:val="0"/>
      <w:divBdr>
        <w:top w:val="none" w:sz="0" w:space="0" w:color="auto"/>
        <w:left w:val="none" w:sz="0" w:space="0" w:color="auto"/>
        <w:bottom w:val="none" w:sz="0" w:space="0" w:color="auto"/>
        <w:right w:val="none" w:sz="0" w:space="0" w:color="auto"/>
      </w:divBdr>
      <w:divsChild>
        <w:div w:id="1650327619">
          <w:marLeft w:val="0"/>
          <w:marRight w:val="0"/>
          <w:marTop w:val="0"/>
          <w:marBottom w:val="0"/>
          <w:divBdr>
            <w:top w:val="none" w:sz="0" w:space="0" w:color="auto"/>
            <w:left w:val="none" w:sz="0" w:space="0" w:color="auto"/>
            <w:bottom w:val="none" w:sz="0" w:space="0" w:color="auto"/>
            <w:right w:val="none" w:sz="0" w:space="0" w:color="auto"/>
          </w:divBdr>
        </w:div>
      </w:divsChild>
    </w:div>
    <w:div w:id="487481522">
      <w:bodyDiv w:val="1"/>
      <w:marLeft w:val="0"/>
      <w:marRight w:val="0"/>
      <w:marTop w:val="0"/>
      <w:marBottom w:val="0"/>
      <w:divBdr>
        <w:top w:val="none" w:sz="0" w:space="0" w:color="auto"/>
        <w:left w:val="none" w:sz="0" w:space="0" w:color="auto"/>
        <w:bottom w:val="none" w:sz="0" w:space="0" w:color="auto"/>
        <w:right w:val="none" w:sz="0" w:space="0" w:color="auto"/>
      </w:divBdr>
      <w:divsChild>
        <w:div w:id="1328290702">
          <w:marLeft w:val="0"/>
          <w:marRight w:val="0"/>
          <w:marTop w:val="0"/>
          <w:marBottom w:val="0"/>
          <w:divBdr>
            <w:top w:val="none" w:sz="0" w:space="0" w:color="auto"/>
            <w:left w:val="none" w:sz="0" w:space="0" w:color="auto"/>
            <w:bottom w:val="none" w:sz="0" w:space="0" w:color="auto"/>
            <w:right w:val="none" w:sz="0" w:space="0" w:color="auto"/>
          </w:divBdr>
        </w:div>
      </w:divsChild>
    </w:div>
    <w:div w:id="523515343">
      <w:bodyDiv w:val="1"/>
      <w:marLeft w:val="0"/>
      <w:marRight w:val="0"/>
      <w:marTop w:val="0"/>
      <w:marBottom w:val="0"/>
      <w:divBdr>
        <w:top w:val="none" w:sz="0" w:space="0" w:color="auto"/>
        <w:left w:val="none" w:sz="0" w:space="0" w:color="auto"/>
        <w:bottom w:val="none" w:sz="0" w:space="0" w:color="auto"/>
        <w:right w:val="none" w:sz="0" w:space="0" w:color="auto"/>
      </w:divBdr>
      <w:divsChild>
        <w:div w:id="2120955375">
          <w:marLeft w:val="0"/>
          <w:marRight w:val="0"/>
          <w:marTop w:val="0"/>
          <w:marBottom w:val="0"/>
          <w:divBdr>
            <w:top w:val="none" w:sz="0" w:space="0" w:color="auto"/>
            <w:left w:val="none" w:sz="0" w:space="0" w:color="auto"/>
            <w:bottom w:val="none" w:sz="0" w:space="0" w:color="auto"/>
            <w:right w:val="none" w:sz="0" w:space="0" w:color="auto"/>
          </w:divBdr>
        </w:div>
      </w:divsChild>
    </w:div>
    <w:div w:id="575436159">
      <w:bodyDiv w:val="1"/>
      <w:marLeft w:val="0"/>
      <w:marRight w:val="0"/>
      <w:marTop w:val="0"/>
      <w:marBottom w:val="0"/>
      <w:divBdr>
        <w:top w:val="none" w:sz="0" w:space="0" w:color="auto"/>
        <w:left w:val="none" w:sz="0" w:space="0" w:color="auto"/>
        <w:bottom w:val="none" w:sz="0" w:space="0" w:color="auto"/>
        <w:right w:val="none" w:sz="0" w:space="0" w:color="auto"/>
      </w:divBdr>
      <w:divsChild>
        <w:div w:id="1676884179">
          <w:marLeft w:val="0"/>
          <w:marRight w:val="0"/>
          <w:marTop w:val="0"/>
          <w:marBottom w:val="0"/>
          <w:divBdr>
            <w:top w:val="none" w:sz="0" w:space="0" w:color="auto"/>
            <w:left w:val="none" w:sz="0" w:space="0" w:color="auto"/>
            <w:bottom w:val="none" w:sz="0" w:space="0" w:color="auto"/>
            <w:right w:val="none" w:sz="0" w:space="0" w:color="auto"/>
          </w:divBdr>
        </w:div>
      </w:divsChild>
    </w:div>
    <w:div w:id="685450487">
      <w:bodyDiv w:val="1"/>
      <w:marLeft w:val="0"/>
      <w:marRight w:val="0"/>
      <w:marTop w:val="0"/>
      <w:marBottom w:val="0"/>
      <w:divBdr>
        <w:top w:val="none" w:sz="0" w:space="0" w:color="auto"/>
        <w:left w:val="none" w:sz="0" w:space="0" w:color="auto"/>
        <w:bottom w:val="none" w:sz="0" w:space="0" w:color="auto"/>
        <w:right w:val="none" w:sz="0" w:space="0" w:color="auto"/>
      </w:divBdr>
      <w:divsChild>
        <w:div w:id="1586499739">
          <w:marLeft w:val="0"/>
          <w:marRight w:val="0"/>
          <w:marTop w:val="0"/>
          <w:marBottom w:val="0"/>
          <w:divBdr>
            <w:top w:val="none" w:sz="0" w:space="0" w:color="auto"/>
            <w:left w:val="none" w:sz="0" w:space="0" w:color="auto"/>
            <w:bottom w:val="none" w:sz="0" w:space="0" w:color="auto"/>
            <w:right w:val="none" w:sz="0" w:space="0" w:color="auto"/>
          </w:divBdr>
        </w:div>
      </w:divsChild>
    </w:div>
    <w:div w:id="749497167">
      <w:bodyDiv w:val="1"/>
      <w:marLeft w:val="0"/>
      <w:marRight w:val="0"/>
      <w:marTop w:val="0"/>
      <w:marBottom w:val="0"/>
      <w:divBdr>
        <w:top w:val="none" w:sz="0" w:space="0" w:color="auto"/>
        <w:left w:val="none" w:sz="0" w:space="0" w:color="auto"/>
        <w:bottom w:val="none" w:sz="0" w:space="0" w:color="auto"/>
        <w:right w:val="none" w:sz="0" w:space="0" w:color="auto"/>
      </w:divBdr>
      <w:divsChild>
        <w:div w:id="1683505628">
          <w:marLeft w:val="0"/>
          <w:marRight w:val="0"/>
          <w:marTop w:val="0"/>
          <w:marBottom w:val="0"/>
          <w:divBdr>
            <w:top w:val="none" w:sz="0" w:space="0" w:color="auto"/>
            <w:left w:val="none" w:sz="0" w:space="0" w:color="auto"/>
            <w:bottom w:val="none" w:sz="0" w:space="0" w:color="auto"/>
            <w:right w:val="none" w:sz="0" w:space="0" w:color="auto"/>
          </w:divBdr>
        </w:div>
      </w:divsChild>
    </w:div>
    <w:div w:id="759788439">
      <w:bodyDiv w:val="1"/>
      <w:marLeft w:val="0"/>
      <w:marRight w:val="0"/>
      <w:marTop w:val="0"/>
      <w:marBottom w:val="0"/>
      <w:divBdr>
        <w:top w:val="none" w:sz="0" w:space="0" w:color="auto"/>
        <w:left w:val="none" w:sz="0" w:space="0" w:color="auto"/>
        <w:bottom w:val="none" w:sz="0" w:space="0" w:color="auto"/>
        <w:right w:val="none" w:sz="0" w:space="0" w:color="auto"/>
      </w:divBdr>
      <w:divsChild>
        <w:div w:id="616914541">
          <w:marLeft w:val="0"/>
          <w:marRight w:val="0"/>
          <w:marTop w:val="0"/>
          <w:marBottom w:val="0"/>
          <w:divBdr>
            <w:top w:val="none" w:sz="0" w:space="0" w:color="auto"/>
            <w:left w:val="none" w:sz="0" w:space="0" w:color="auto"/>
            <w:bottom w:val="none" w:sz="0" w:space="0" w:color="auto"/>
            <w:right w:val="none" w:sz="0" w:space="0" w:color="auto"/>
          </w:divBdr>
        </w:div>
      </w:divsChild>
    </w:div>
    <w:div w:id="1104155805">
      <w:bodyDiv w:val="1"/>
      <w:marLeft w:val="0"/>
      <w:marRight w:val="0"/>
      <w:marTop w:val="0"/>
      <w:marBottom w:val="0"/>
      <w:divBdr>
        <w:top w:val="none" w:sz="0" w:space="0" w:color="auto"/>
        <w:left w:val="none" w:sz="0" w:space="0" w:color="auto"/>
        <w:bottom w:val="none" w:sz="0" w:space="0" w:color="auto"/>
        <w:right w:val="none" w:sz="0" w:space="0" w:color="auto"/>
      </w:divBdr>
      <w:divsChild>
        <w:div w:id="402676479">
          <w:blockQuote w:val="1"/>
          <w:marLeft w:val="720"/>
          <w:marRight w:val="720"/>
          <w:marTop w:val="100"/>
          <w:marBottom w:val="100"/>
          <w:divBdr>
            <w:top w:val="none" w:sz="0" w:space="0" w:color="auto"/>
            <w:left w:val="none" w:sz="0" w:space="0" w:color="auto"/>
            <w:bottom w:val="none" w:sz="0" w:space="0" w:color="auto"/>
            <w:right w:val="none" w:sz="0" w:space="0" w:color="auto"/>
          </w:divBdr>
        </w:div>
        <w:div w:id="877815974">
          <w:marLeft w:val="0"/>
          <w:marRight w:val="0"/>
          <w:marTop w:val="0"/>
          <w:marBottom w:val="0"/>
          <w:divBdr>
            <w:top w:val="none" w:sz="0" w:space="0" w:color="auto"/>
            <w:left w:val="none" w:sz="0" w:space="0" w:color="auto"/>
            <w:bottom w:val="none" w:sz="0" w:space="0" w:color="auto"/>
            <w:right w:val="none" w:sz="0" w:space="0" w:color="auto"/>
          </w:divBdr>
        </w:div>
      </w:divsChild>
    </w:div>
    <w:div w:id="1262421182">
      <w:bodyDiv w:val="1"/>
      <w:marLeft w:val="0"/>
      <w:marRight w:val="0"/>
      <w:marTop w:val="0"/>
      <w:marBottom w:val="0"/>
      <w:divBdr>
        <w:top w:val="none" w:sz="0" w:space="0" w:color="auto"/>
        <w:left w:val="none" w:sz="0" w:space="0" w:color="auto"/>
        <w:bottom w:val="none" w:sz="0" w:space="0" w:color="auto"/>
        <w:right w:val="none" w:sz="0" w:space="0" w:color="auto"/>
      </w:divBdr>
      <w:divsChild>
        <w:div w:id="673606699">
          <w:marLeft w:val="0"/>
          <w:marRight w:val="0"/>
          <w:marTop w:val="0"/>
          <w:marBottom w:val="0"/>
          <w:divBdr>
            <w:top w:val="none" w:sz="0" w:space="0" w:color="auto"/>
            <w:left w:val="none" w:sz="0" w:space="0" w:color="auto"/>
            <w:bottom w:val="none" w:sz="0" w:space="0" w:color="auto"/>
            <w:right w:val="none" w:sz="0" w:space="0" w:color="auto"/>
          </w:divBdr>
          <w:divsChild>
            <w:div w:id="132508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9867271">
      <w:bodyDiv w:val="1"/>
      <w:marLeft w:val="0"/>
      <w:marRight w:val="0"/>
      <w:marTop w:val="0"/>
      <w:marBottom w:val="0"/>
      <w:divBdr>
        <w:top w:val="none" w:sz="0" w:space="0" w:color="auto"/>
        <w:left w:val="none" w:sz="0" w:space="0" w:color="auto"/>
        <w:bottom w:val="none" w:sz="0" w:space="0" w:color="auto"/>
        <w:right w:val="none" w:sz="0" w:space="0" w:color="auto"/>
      </w:divBdr>
      <w:divsChild>
        <w:div w:id="476806728">
          <w:marLeft w:val="0"/>
          <w:marRight w:val="0"/>
          <w:marTop w:val="0"/>
          <w:marBottom w:val="0"/>
          <w:divBdr>
            <w:top w:val="none" w:sz="0" w:space="0" w:color="auto"/>
            <w:left w:val="none" w:sz="0" w:space="0" w:color="auto"/>
            <w:bottom w:val="none" w:sz="0" w:space="0" w:color="auto"/>
            <w:right w:val="none" w:sz="0" w:space="0" w:color="auto"/>
          </w:divBdr>
        </w:div>
      </w:divsChild>
    </w:div>
    <w:div w:id="1341392010">
      <w:bodyDiv w:val="1"/>
      <w:marLeft w:val="0"/>
      <w:marRight w:val="0"/>
      <w:marTop w:val="0"/>
      <w:marBottom w:val="0"/>
      <w:divBdr>
        <w:top w:val="none" w:sz="0" w:space="0" w:color="auto"/>
        <w:left w:val="none" w:sz="0" w:space="0" w:color="auto"/>
        <w:bottom w:val="none" w:sz="0" w:space="0" w:color="auto"/>
        <w:right w:val="none" w:sz="0" w:space="0" w:color="auto"/>
      </w:divBdr>
      <w:divsChild>
        <w:div w:id="1724715652">
          <w:marLeft w:val="0"/>
          <w:marRight w:val="0"/>
          <w:marTop w:val="0"/>
          <w:marBottom w:val="0"/>
          <w:divBdr>
            <w:top w:val="none" w:sz="0" w:space="0" w:color="auto"/>
            <w:left w:val="none" w:sz="0" w:space="0" w:color="auto"/>
            <w:bottom w:val="none" w:sz="0" w:space="0" w:color="auto"/>
            <w:right w:val="none" w:sz="0" w:space="0" w:color="auto"/>
          </w:divBdr>
        </w:div>
      </w:divsChild>
    </w:div>
    <w:div w:id="1458185699">
      <w:bodyDiv w:val="1"/>
      <w:marLeft w:val="0"/>
      <w:marRight w:val="0"/>
      <w:marTop w:val="0"/>
      <w:marBottom w:val="0"/>
      <w:divBdr>
        <w:top w:val="none" w:sz="0" w:space="0" w:color="auto"/>
        <w:left w:val="none" w:sz="0" w:space="0" w:color="auto"/>
        <w:bottom w:val="none" w:sz="0" w:space="0" w:color="auto"/>
        <w:right w:val="none" w:sz="0" w:space="0" w:color="auto"/>
      </w:divBdr>
      <w:divsChild>
        <w:div w:id="219751675">
          <w:marLeft w:val="0"/>
          <w:marRight w:val="0"/>
          <w:marTop w:val="0"/>
          <w:marBottom w:val="0"/>
          <w:divBdr>
            <w:top w:val="none" w:sz="0" w:space="0" w:color="auto"/>
            <w:left w:val="none" w:sz="0" w:space="0" w:color="auto"/>
            <w:bottom w:val="none" w:sz="0" w:space="0" w:color="auto"/>
            <w:right w:val="none" w:sz="0" w:space="0" w:color="auto"/>
          </w:divBdr>
        </w:div>
      </w:divsChild>
    </w:div>
    <w:div w:id="1504978651">
      <w:bodyDiv w:val="1"/>
      <w:marLeft w:val="0"/>
      <w:marRight w:val="0"/>
      <w:marTop w:val="0"/>
      <w:marBottom w:val="0"/>
      <w:divBdr>
        <w:top w:val="none" w:sz="0" w:space="0" w:color="auto"/>
        <w:left w:val="none" w:sz="0" w:space="0" w:color="auto"/>
        <w:bottom w:val="none" w:sz="0" w:space="0" w:color="auto"/>
        <w:right w:val="none" w:sz="0" w:space="0" w:color="auto"/>
      </w:divBdr>
      <w:divsChild>
        <w:div w:id="1421560062">
          <w:marLeft w:val="0"/>
          <w:marRight w:val="0"/>
          <w:marTop w:val="0"/>
          <w:marBottom w:val="0"/>
          <w:divBdr>
            <w:top w:val="none" w:sz="0" w:space="0" w:color="auto"/>
            <w:left w:val="none" w:sz="0" w:space="0" w:color="auto"/>
            <w:bottom w:val="none" w:sz="0" w:space="0" w:color="auto"/>
            <w:right w:val="none" w:sz="0" w:space="0" w:color="auto"/>
          </w:divBdr>
        </w:div>
      </w:divsChild>
    </w:div>
    <w:div w:id="1848598601">
      <w:bodyDiv w:val="1"/>
      <w:marLeft w:val="0"/>
      <w:marRight w:val="0"/>
      <w:marTop w:val="0"/>
      <w:marBottom w:val="0"/>
      <w:divBdr>
        <w:top w:val="none" w:sz="0" w:space="0" w:color="auto"/>
        <w:left w:val="none" w:sz="0" w:space="0" w:color="auto"/>
        <w:bottom w:val="none" w:sz="0" w:space="0" w:color="auto"/>
        <w:right w:val="none" w:sz="0" w:space="0" w:color="auto"/>
      </w:divBdr>
      <w:divsChild>
        <w:div w:id="535586265">
          <w:marLeft w:val="0"/>
          <w:marRight w:val="0"/>
          <w:marTop w:val="0"/>
          <w:marBottom w:val="0"/>
          <w:divBdr>
            <w:top w:val="none" w:sz="0" w:space="0" w:color="auto"/>
            <w:left w:val="none" w:sz="0" w:space="0" w:color="auto"/>
            <w:bottom w:val="none" w:sz="0" w:space="0" w:color="auto"/>
            <w:right w:val="none" w:sz="0" w:space="0" w:color="auto"/>
          </w:divBdr>
        </w:div>
      </w:divsChild>
    </w:div>
    <w:div w:id="2026708149">
      <w:bodyDiv w:val="1"/>
      <w:marLeft w:val="0"/>
      <w:marRight w:val="0"/>
      <w:marTop w:val="0"/>
      <w:marBottom w:val="0"/>
      <w:divBdr>
        <w:top w:val="none" w:sz="0" w:space="0" w:color="auto"/>
        <w:left w:val="none" w:sz="0" w:space="0" w:color="auto"/>
        <w:bottom w:val="none" w:sz="0" w:space="0" w:color="auto"/>
        <w:right w:val="none" w:sz="0" w:space="0" w:color="auto"/>
      </w:divBdr>
      <w:divsChild>
        <w:div w:id="1871145971">
          <w:marLeft w:val="0"/>
          <w:marRight w:val="0"/>
          <w:marTop w:val="0"/>
          <w:marBottom w:val="0"/>
          <w:divBdr>
            <w:top w:val="none" w:sz="0" w:space="0" w:color="auto"/>
            <w:left w:val="none" w:sz="0" w:space="0" w:color="auto"/>
            <w:bottom w:val="none" w:sz="0" w:space="0" w:color="auto"/>
            <w:right w:val="none" w:sz="0" w:space="0" w:color="auto"/>
          </w:divBdr>
        </w:div>
      </w:divsChild>
    </w:div>
    <w:div w:id="2084908704">
      <w:bodyDiv w:val="1"/>
      <w:marLeft w:val="0"/>
      <w:marRight w:val="0"/>
      <w:marTop w:val="0"/>
      <w:marBottom w:val="0"/>
      <w:divBdr>
        <w:top w:val="none" w:sz="0" w:space="0" w:color="auto"/>
        <w:left w:val="none" w:sz="0" w:space="0" w:color="auto"/>
        <w:bottom w:val="none" w:sz="0" w:space="0" w:color="auto"/>
        <w:right w:val="none" w:sz="0" w:space="0" w:color="auto"/>
      </w:divBdr>
      <w:divsChild>
        <w:div w:id="1361855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07CFE65631D0A4AA580C779476617BB" ma:contentTypeVersion="0" ma:contentTypeDescription="Создание документа." ma:contentTypeScope="" ma:versionID="b3fb7ab308b99d3935b70f2575f5f01e">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22A95-FF8D-4031-AC9F-44384FD87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422B20-B81B-456B-8885-A7244F4C46F9}">
  <ds:schemaRefs>
    <ds:schemaRef ds:uri="http://schemas.microsoft.com/sharepoint/v3/contenttype/forms"/>
  </ds:schemaRefs>
</ds:datastoreItem>
</file>

<file path=customXml/itemProps3.xml><?xml version="1.0" encoding="utf-8"?>
<ds:datastoreItem xmlns:ds="http://schemas.openxmlformats.org/officeDocument/2006/customXml" ds:itemID="{DAC5C946-BA35-48F3-9513-D623B16133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14815</Words>
  <Characters>84450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для педагогов образовательных учреждений по профилактике основных групп заболеваний в условиях учебно-воспитательного процесса</vt:lpstr>
    </vt:vector>
  </TitlesOfParts>
  <Company>Санаторно-лесная школа</Company>
  <LinksUpToDate>false</LinksUpToDate>
  <CharactersWithSpaces>99067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педагогов образовательных учреждений по профилактике основных групп заболеваний в условиях учебно-воспитательного процесса</dc:title>
  <dc:subject/>
  <dc:creator>*</dc:creator>
  <cp:keywords/>
  <cp:lastModifiedBy>Irina</cp:lastModifiedBy>
  <cp:revision>2</cp:revision>
  <dcterms:created xsi:type="dcterms:W3CDTF">2014-09-02T13:54:00Z</dcterms:created>
  <dcterms:modified xsi:type="dcterms:W3CDTF">2014-09-02T13:54:00Z</dcterms:modified>
</cp:coreProperties>
</file>