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E5" w:rsidRPr="00D5470D" w:rsidRDefault="002810E5" w:rsidP="002810E5">
      <w:pPr>
        <w:pStyle w:val="a6"/>
        <w:outlineLvl w:val="0"/>
        <w:rPr>
          <w:b/>
          <w:lang w:val="ru-RU"/>
        </w:rPr>
      </w:pPr>
      <w:r w:rsidRPr="00D5470D">
        <w:rPr>
          <w:b/>
          <w:lang w:val="ru-RU"/>
        </w:rPr>
        <w:t>МИНИСТЕРСТВО ОБРАЗОВАНИЯ И НАУКИ УКРАИНЫ</w:t>
      </w:r>
    </w:p>
    <w:p w:rsidR="002810E5" w:rsidRPr="00D5470D" w:rsidRDefault="002810E5" w:rsidP="002810E5">
      <w:pPr>
        <w:pStyle w:val="a6"/>
        <w:outlineLvl w:val="0"/>
        <w:rPr>
          <w:b/>
          <w:lang w:val="ru-RU"/>
        </w:rPr>
      </w:pPr>
      <w:r w:rsidRPr="00D5470D">
        <w:rPr>
          <w:b/>
          <w:lang w:val="ru-RU"/>
        </w:rPr>
        <w:t>Севастопольский городской гуманитарный университет</w:t>
      </w:r>
    </w:p>
    <w:p w:rsidR="002810E5" w:rsidRPr="00D5470D" w:rsidRDefault="002810E5" w:rsidP="002810E5">
      <w:pPr>
        <w:pStyle w:val="a6"/>
        <w:outlineLvl w:val="0"/>
        <w:rPr>
          <w:b/>
          <w:lang w:val="ru-RU"/>
        </w:rPr>
      </w:pPr>
      <w:r w:rsidRPr="00D5470D">
        <w:rPr>
          <w:b/>
          <w:lang w:val="ru-RU"/>
        </w:rPr>
        <w:t>Филологический факультет</w:t>
      </w:r>
    </w:p>
    <w:p w:rsidR="002810E5" w:rsidRPr="00D5470D" w:rsidRDefault="002810E5" w:rsidP="002810E5">
      <w:pPr>
        <w:pStyle w:val="a6"/>
        <w:outlineLvl w:val="0"/>
        <w:rPr>
          <w:b/>
          <w:lang w:val="ru-RU"/>
        </w:rPr>
      </w:pPr>
      <w:r w:rsidRPr="00D5470D">
        <w:rPr>
          <w:b/>
          <w:lang w:val="ru-RU"/>
        </w:rPr>
        <w:t>Кафедра иностранной филологии</w:t>
      </w:r>
    </w:p>
    <w:p w:rsidR="002810E5" w:rsidRDefault="002810E5" w:rsidP="002810E5">
      <w:pPr>
        <w:pStyle w:val="a6"/>
        <w:rPr>
          <w:lang w:val="ru-RU"/>
        </w:rPr>
      </w:pPr>
    </w:p>
    <w:p w:rsidR="002810E5" w:rsidRDefault="002810E5" w:rsidP="002810E5">
      <w:pPr>
        <w:pStyle w:val="a6"/>
        <w:rPr>
          <w:lang w:val="ru-RU"/>
        </w:rPr>
      </w:pPr>
    </w:p>
    <w:p w:rsidR="002810E5" w:rsidRDefault="002810E5" w:rsidP="002810E5">
      <w:pPr>
        <w:pStyle w:val="a6"/>
        <w:rPr>
          <w:lang w:val="ru-RU"/>
        </w:rPr>
      </w:pPr>
    </w:p>
    <w:p w:rsidR="002810E5" w:rsidRPr="00D5470D" w:rsidRDefault="002810E5" w:rsidP="002810E5">
      <w:pPr>
        <w:pStyle w:val="a6"/>
        <w:jc w:val="left"/>
        <w:rPr>
          <w:b/>
          <w:lang w:val="ru-RU"/>
        </w:rPr>
      </w:pPr>
      <w:r w:rsidRPr="00D5470D">
        <w:rPr>
          <w:b/>
          <w:lang w:val="ru-RU"/>
        </w:rPr>
        <w:t>«УТВЕРЖДАЮ»</w:t>
      </w:r>
    </w:p>
    <w:p w:rsidR="002810E5" w:rsidRPr="00D5470D" w:rsidRDefault="002810E5" w:rsidP="002810E5">
      <w:pPr>
        <w:pStyle w:val="a6"/>
        <w:jc w:val="both"/>
        <w:rPr>
          <w:lang w:val="ru-RU"/>
        </w:rPr>
      </w:pPr>
      <w:r>
        <w:rPr>
          <w:lang w:val="ru-RU"/>
        </w:rPr>
        <w:t>Проректор по учебной работе</w:t>
      </w:r>
    </w:p>
    <w:p w:rsidR="002810E5" w:rsidRDefault="002810E5" w:rsidP="002810E5">
      <w:pPr>
        <w:pStyle w:val="a6"/>
        <w:jc w:val="left"/>
        <w:rPr>
          <w:lang w:val="ru-RU"/>
        </w:rPr>
      </w:pPr>
      <w:r>
        <w:rPr>
          <w:lang w:val="ru-RU"/>
        </w:rPr>
        <w:t>_____________Л.М. Гура</w:t>
      </w:r>
    </w:p>
    <w:p w:rsidR="002810E5" w:rsidRDefault="008A41AA" w:rsidP="002810E5">
      <w:pPr>
        <w:pStyle w:val="a6"/>
        <w:tabs>
          <w:tab w:val="left" w:pos="5040"/>
        </w:tabs>
        <w:jc w:val="left"/>
        <w:rPr>
          <w:lang w:val="ru-RU"/>
        </w:rPr>
      </w:pPr>
      <w:r>
        <w:rPr>
          <w:lang w:val="ru-RU"/>
        </w:rPr>
        <w:t>27 сентября</w:t>
      </w:r>
      <w:r w:rsidR="002810E5">
        <w:rPr>
          <w:lang w:val="ru-RU"/>
        </w:rPr>
        <w:t>_2010 г.</w:t>
      </w:r>
    </w:p>
    <w:p w:rsidR="002810E5" w:rsidRDefault="002810E5" w:rsidP="002810E5">
      <w:pPr>
        <w:pStyle w:val="a6"/>
        <w:jc w:val="right"/>
        <w:rPr>
          <w:lang w:val="ru-RU"/>
        </w:rPr>
      </w:pPr>
    </w:p>
    <w:p w:rsidR="002810E5" w:rsidRDefault="002810E5" w:rsidP="002810E5">
      <w:pPr>
        <w:pStyle w:val="a6"/>
        <w:tabs>
          <w:tab w:val="left" w:pos="5040"/>
        </w:tabs>
        <w:ind w:right="3415"/>
        <w:jc w:val="right"/>
        <w:rPr>
          <w:lang w:val="ru-RU"/>
        </w:rPr>
      </w:pPr>
      <w:r>
        <w:rPr>
          <w:lang w:val="ru-RU"/>
        </w:rPr>
        <w:t xml:space="preserve">    </w:t>
      </w:r>
    </w:p>
    <w:p w:rsidR="002810E5" w:rsidRDefault="002810E5" w:rsidP="002810E5">
      <w:pPr>
        <w:pStyle w:val="a6"/>
        <w:tabs>
          <w:tab w:val="left" w:pos="2700"/>
          <w:tab w:val="left" w:pos="5040"/>
        </w:tabs>
        <w:ind w:right="3415"/>
        <w:jc w:val="left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</w:p>
    <w:p w:rsidR="002810E5" w:rsidRDefault="002810E5" w:rsidP="002810E5">
      <w:pPr>
        <w:pStyle w:val="a6"/>
        <w:jc w:val="right"/>
        <w:rPr>
          <w:lang w:val="ru-RU"/>
        </w:rPr>
      </w:pPr>
    </w:p>
    <w:p w:rsidR="002810E5" w:rsidRDefault="002810E5" w:rsidP="002810E5">
      <w:pPr>
        <w:pStyle w:val="a6"/>
        <w:jc w:val="right"/>
        <w:rPr>
          <w:lang w:val="ru-RU"/>
        </w:rPr>
      </w:pPr>
    </w:p>
    <w:p w:rsidR="002810E5" w:rsidRDefault="002810E5" w:rsidP="002810E5">
      <w:pPr>
        <w:pStyle w:val="a6"/>
        <w:jc w:val="right"/>
        <w:rPr>
          <w:lang w:val="ru-RU"/>
        </w:rPr>
      </w:pPr>
    </w:p>
    <w:p w:rsidR="002810E5" w:rsidRDefault="002810E5" w:rsidP="002810E5">
      <w:pPr>
        <w:pStyle w:val="a6"/>
        <w:outlineLvl w:val="0"/>
        <w:rPr>
          <w:b/>
          <w:lang w:val="ru-RU"/>
        </w:rPr>
      </w:pPr>
      <w:r>
        <w:rPr>
          <w:b/>
          <w:lang w:val="ru-RU"/>
        </w:rPr>
        <w:t xml:space="preserve">МЕТОДИЧЕСКИЕ РЕКОМЕНДАЦИИ </w:t>
      </w:r>
    </w:p>
    <w:p w:rsidR="002810E5" w:rsidRDefault="002810E5" w:rsidP="002810E5">
      <w:pPr>
        <w:pStyle w:val="a6"/>
        <w:outlineLvl w:val="0"/>
        <w:rPr>
          <w:b/>
          <w:lang w:val="ru-RU"/>
        </w:rPr>
      </w:pPr>
      <w:r>
        <w:rPr>
          <w:b/>
          <w:lang w:val="ru-RU"/>
        </w:rPr>
        <w:t xml:space="preserve">К САМОСТОЯТЕЛЬНОЙ И ИНДИВИДУАЛЬНОЙ РАБОТЕ СТУДЕНТОВ </w:t>
      </w:r>
    </w:p>
    <w:p w:rsidR="002810E5" w:rsidRPr="00E43A66" w:rsidRDefault="002810E5" w:rsidP="002810E5">
      <w:pPr>
        <w:pStyle w:val="a6"/>
        <w:rPr>
          <w:lang w:val="ru-RU"/>
        </w:rPr>
      </w:pPr>
    </w:p>
    <w:p w:rsidR="002810E5" w:rsidRPr="00A76BDE" w:rsidRDefault="002810E5" w:rsidP="002810E5">
      <w:pPr>
        <w:pStyle w:val="a6"/>
        <w:outlineLvl w:val="0"/>
        <w:rPr>
          <w:b/>
          <w:lang w:val="ru-RU"/>
        </w:rPr>
      </w:pPr>
      <w:r>
        <w:rPr>
          <w:b/>
          <w:lang w:val="ru-RU"/>
        </w:rPr>
        <w:t>по дисциплине</w:t>
      </w:r>
    </w:p>
    <w:p w:rsidR="002810E5" w:rsidRDefault="002810E5" w:rsidP="002810E5">
      <w:pPr>
        <w:pStyle w:val="a6"/>
        <w:rPr>
          <w:b/>
          <w:lang w:val="ru-RU"/>
        </w:rPr>
      </w:pPr>
    </w:p>
    <w:p w:rsidR="002810E5" w:rsidRPr="00824039" w:rsidRDefault="002810E5" w:rsidP="002810E5">
      <w:pPr>
        <w:pStyle w:val="a6"/>
        <w:rPr>
          <w:b/>
          <w:i/>
          <w:lang w:val="ru-RU"/>
        </w:rPr>
      </w:pPr>
      <w:r w:rsidRPr="00824039">
        <w:rPr>
          <w:b/>
          <w:i/>
          <w:lang w:val="ru-RU"/>
        </w:rPr>
        <w:t>«</w:t>
      </w:r>
      <w:r w:rsidRPr="00824039">
        <w:rPr>
          <w:b/>
          <w:i/>
          <w:szCs w:val="28"/>
          <w:lang w:val="ru-RU"/>
        </w:rPr>
        <w:t>ОСНОВНОЙ ИНОСТРАННЫЙ ЯЗЫК</w:t>
      </w:r>
      <w:r w:rsidRPr="00824039">
        <w:rPr>
          <w:b/>
          <w:i/>
          <w:lang w:val="ru-RU"/>
        </w:rPr>
        <w:t>»</w:t>
      </w:r>
    </w:p>
    <w:p w:rsidR="002810E5" w:rsidRPr="00824039" w:rsidRDefault="002810E5" w:rsidP="002810E5">
      <w:pPr>
        <w:pStyle w:val="a6"/>
        <w:rPr>
          <w:b/>
          <w:i/>
          <w:lang w:val="ru-RU"/>
        </w:rPr>
      </w:pPr>
    </w:p>
    <w:p w:rsidR="002810E5" w:rsidRPr="00824039" w:rsidRDefault="002810E5" w:rsidP="002810E5">
      <w:pPr>
        <w:tabs>
          <w:tab w:val="left" w:pos="540"/>
        </w:tabs>
        <w:ind w:firstLine="540"/>
        <w:jc w:val="center"/>
        <w:rPr>
          <w:b/>
          <w:i/>
          <w:sz w:val="28"/>
          <w:szCs w:val="28"/>
          <w:lang w:val="uk-UA"/>
        </w:rPr>
      </w:pPr>
      <w:r w:rsidRPr="00824039">
        <w:rPr>
          <w:b/>
          <w:i/>
          <w:sz w:val="28"/>
          <w:szCs w:val="28"/>
          <w:lang w:val="uk-UA"/>
        </w:rPr>
        <w:t>СПЕЦИАЛЬН</w:t>
      </w:r>
      <w:r w:rsidRPr="00824039">
        <w:rPr>
          <w:b/>
          <w:i/>
          <w:sz w:val="28"/>
          <w:szCs w:val="28"/>
        </w:rPr>
        <w:t>О</w:t>
      </w:r>
      <w:r w:rsidRPr="00824039">
        <w:rPr>
          <w:b/>
          <w:i/>
          <w:sz w:val="28"/>
          <w:szCs w:val="28"/>
          <w:lang w:val="uk-UA"/>
        </w:rPr>
        <w:t>СТЬ  6.020303</w:t>
      </w:r>
    </w:p>
    <w:p w:rsidR="002810E5" w:rsidRPr="00824039" w:rsidRDefault="002810E5" w:rsidP="002810E5">
      <w:pPr>
        <w:tabs>
          <w:tab w:val="left" w:pos="540"/>
        </w:tabs>
        <w:ind w:firstLine="540"/>
        <w:jc w:val="both"/>
        <w:rPr>
          <w:b/>
          <w:i/>
          <w:sz w:val="28"/>
          <w:szCs w:val="28"/>
          <w:lang w:val="uk-UA"/>
        </w:rPr>
      </w:pPr>
    </w:p>
    <w:p w:rsidR="002810E5" w:rsidRPr="00824039" w:rsidRDefault="002810E5" w:rsidP="002810E5">
      <w:pPr>
        <w:tabs>
          <w:tab w:val="left" w:pos="540"/>
        </w:tabs>
        <w:ind w:firstLine="540"/>
        <w:jc w:val="both"/>
        <w:rPr>
          <w:b/>
          <w:i/>
          <w:sz w:val="28"/>
          <w:szCs w:val="28"/>
          <w:lang w:val="uk-UA"/>
        </w:rPr>
      </w:pPr>
    </w:p>
    <w:p w:rsidR="002810E5" w:rsidRPr="00824039" w:rsidRDefault="002810E5" w:rsidP="00EB6273">
      <w:pPr>
        <w:tabs>
          <w:tab w:val="left" w:pos="540"/>
        </w:tabs>
        <w:jc w:val="center"/>
        <w:rPr>
          <w:b/>
          <w:i/>
          <w:sz w:val="28"/>
          <w:szCs w:val="28"/>
          <w:lang w:val="uk-UA"/>
        </w:rPr>
      </w:pPr>
      <w:r w:rsidRPr="00824039">
        <w:rPr>
          <w:b/>
          <w:i/>
          <w:sz w:val="28"/>
          <w:szCs w:val="28"/>
          <w:lang w:val="uk-UA"/>
        </w:rPr>
        <w:t>«</w:t>
      </w:r>
      <w:r w:rsidRPr="00824039">
        <w:rPr>
          <w:b/>
          <w:i/>
          <w:sz w:val="28"/>
          <w:szCs w:val="28"/>
        </w:rPr>
        <w:t xml:space="preserve"> ЯЗЫК И ЛИТЕРАТУРА</w:t>
      </w:r>
      <w:r w:rsidRPr="00824039">
        <w:rPr>
          <w:b/>
          <w:i/>
          <w:sz w:val="28"/>
          <w:szCs w:val="28"/>
          <w:lang w:val="uk-UA"/>
        </w:rPr>
        <w:t>»</w:t>
      </w:r>
    </w:p>
    <w:p w:rsidR="00EB6273" w:rsidRPr="00824039" w:rsidRDefault="00EB6273" w:rsidP="00EB6273">
      <w:pPr>
        <w:tabs>
          <w:tab w:val="left" w:pos="0"/>
        </w:tabs>
        <w:jc w:val="center"/>
        <w:rPr>
          <w:b/>
          <w:i/>
          <w:sz w:val="28"/>
          <w:szCs w:val="28"/>
          <w:lang w:val="uk-UA"/>
        </w:rPr>
      </w:pPr>
      <w:r w:rsidRPr="00824039">
        <w:rPr>
          <w:b/>
          <w:i/>
          <w:sz w:val="28"/>
          <w:szCs w:val="28"/>
          <w:lang w:val="uk-UA"/>
        </w:rPr>
        <w:t>(УКРАИНСКИЙ, АНГ</w:t>
      </w:r>
      <w:r>
        <w:rPr>
          <w:b/>
          <w:i/>
          <w:sz w:val="28"/>
          <w:szCs w:val="28"/>
          <w:lang w:val="uk-UA"/>
        </w:rPr>
        <w:t>ЛИЙСКИЙ</w:t>
      </w:r>
      <w:r w:rsidR="002810E5">
        <w:rPr>
          <w:b/>
          <w:i/>
          <w:sz w:val="28"/>
          <w:szCs w:val="28"/>
          <w:lang w:val="uk-UA"/>
        </w:rPr>
        <w:t xml:space="preserve">; </w:t>
      </w:r>
      <w:r w:rsidR="002810E5" w:rsidRPr="00824039">
        <w:rPr>
          <w:b/>
          <w:i/>
          <w:sz w:val="28"/>
          <w:szCs w:val="28"/>
          <w:lang w:val="uk-UA"/>
        </w:rPr>
        <w:t xml:space="preserve">АНГЛИЙСКИЙ, </w:t>
      </w:r>
      <w:r>
        <w:rPr>
          <w:b/>
          <w:i/>
          <w:sz w:val="28"/>
          <w:szCs w:val="28"/>
          <w:lang w:val="uk-UA"/>
        </w:rPr>
        <w:t>РУССКИЙ</w:t>
      </w:r>
      <w:r w:rsidRPr="00824039">
        <w:rPr>
          <w:b/>
          <w:i/>
          <w:sz w:val="28"/>
          <w:szCs w:val="28"/>
          <w:lang w:val="uk-UA"/>
        </w:rPr>
        <w:t>)</w:t>
      </w:r>
    </w:p>
    <w:p w:rsidR="002810E5" w:rsidRPr="00824039" w:rsidRDefault="002810E5" w:rsidP="002810E5">
      <w:pPr>
        <w:tabs>
          <w:tab w:val="left" w:pos="540"/>
        </w:tabs>
        <w:jc w:val="center"/>
        <w:rPr>
          <w:b/>
          <w:i/>
          <w:sz w:val="28"/>
          <w:szCs w:val="28"/>
          <w:lang w:val="uk-UA"/>
        </w:rPr>
      </w:pPr>
    </w:p>
    <w:p w:rsidR="002810E5" w:rsidRPr="00824039" w:rsidRDefault="002810E5" w:rsidP="002810E5">
      <w:pPr>
        <w:tabs>
          <w:tab w:val="left" w:pos="540"/>
        </w:tabs>
        <w:jc w:val="center"/>
        <w:rPr>
          <w:b/>
          <w:i/>
          <w:sz w:val="28"/>
          <w:szCs w:val="28"/>
          <w:lang w:val="uk-UA"/>
        </w:rPr>
      </w:pPr>
    </w:p>
    <w:p w:rsidR="002810E5" w:rsidRPr="00824039" w:rsidRDefault="002810E5" w:rsidP="002810E5">
      <w:pPr>
        <w:jc w:val="center"/>
        <w:rPr>
          <w:b/>
          <w:sz w:val="28"/>
          <w:szCs w:val="28"/>
        </w:rPr>
      </w:pPr>
    </w:p>
    <w:p w:rsidR="002810E5" w:rsidRPr="00824039" w:rsidRDefault="002810E5" w:rsidP="002810E5">
      <w:pPr>
        <w:jc w:val="center"/>
        <w:rPr>
          <w:b/>
          <w:sz w:val="28"/>
          <w:szCs w:val="28"/>
        </w:rPr>
      </w:pPr>
    </w:p>
    <w:p w:rsidR="002810E5" w:rsidRPr="00824039" w:rsidRDefault="002810E5" w:rsidP="002810E5">
      <w:pPr>
        <w:jc w:val="center"/>
        <w:rPr>
          <w:b/>
          <w:sz w:val="28"/>
          <w:szCs w:val="28"/>
        </w:rPr>
      </w:pPr>
    </w:p>
    <w:p w:rsidR="002810E5" w:rsidRDefault="002810E5" w:rsidP="002810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5</w:t>
      </w:r>
      <w:r>
        <w:rPr>
          <w:b/>
          <w:sz w:val="32"/>
          <w:szCs w:val="32"/>
        </w:rPr>
        <w:t xml:space="preserve"> курс</w:t>
      </w:r>
    </w:p>
    <w:p w:rsidR="002810E5" w:rsidRDefault="002810E5" w:rsidP="002810E5">
      <w:pPr>
        <w:pStyle w:val="a6"/>
        <w:rPr>
          <w:b/>
        </w:rPr>
      </w:pPr>
    </w:p>
    <w:p w:rsidR="002810E5" w:rsidRDefault="002810E5" w:rsidP="002810E5">
      <w:pPr>
        <w:pStyle w:val="a6"/>
        <w:rPr>
          <w:b/>
        </w:rPr>
      </w:pPr>
    </w:p>
    <w:p w:rsidR="002810E5" w:rsidRDefault="002810E5" w:rsidP="002810E5">
      <w:pPr>
        <w:pStyle w:val="a6"/>
        <w:rPr>
          <w:b/>
        </w:rPr>
      </w:pPr>
    </w:p>
    <w:p w:rsidR="002810E5" w:rsidRDefault="002810E5" w:rsidP="002810E5">
      <w:pPr>
        <w:pStyle w:val="a6"/>
        <w:rPr>
          <w:b/>
          <w:lang w:val="ru-RU"/>
        </w:rPr>
      </w:pPr>
    </w:p>
    <w:p w:rsidR="002810E5" w:rsidRDefault="002810E5" w:rsidP="002810E5">
      <w:pPr>
        <w:pStyle w:val="a6"/>
        <w:rPr>
          <w:b/>
          <w:lang w:val="ru-RU"/>
        </w:rPr>
      </w:pPr>
    </w:p>
    <w:p w:rsidR="002810E5" w:rsidRDefault="002810E5" w:rsidP="002810E5">
      <w:pPr>
        <w:pStyle w:val="a6"/>
        <w:rPr>
          <w:b/>
        </w:rPr>
      </w:pPr>
    </w:p>
    <w:p w:rsidR="002810E5" w:rsidRPr="00150989" w:rsidRDefault="002810E5" w:rsidP="002810E5">
      <w:pPr>
        <w:pStyle w:val="a6"/>
        <w:rPr>
          <w:b/>
          <w:lang w:val="ru-RU"/>
        </w:rPr>
      </w:pPr>
      <w:r>
        <w:rPr>
          <w:b/>
          <w:lang w:val="ru-RU"/>
        </w:rPr>
        <w:tab/>
      </w:r>
    </w:p>
    <w:p w:rsidR="002810E5" w:rsidRDefault="007E36AE" w:rsidP="002810E5">
      <w:pPr>
        <w:pStyle w:val="a6"/>
        <w:ind w:left="2832" w:firstLine="708"/>
        <w:jc w:val="left"/>
        <w:outlineLvl w:val="0"/>
        <w:rPr>
          <w:b/>
          <w:lang w:val="ru-RU"/>
        </w:rPr>
      </w:pPr>
      <w:r>
        <w:rPr>
          <w:b/>
          <w:lang w:val="ru-RU"/>
        </w:rPr>
        <w:t>Севастополь – 2011</w:t>
      </w:r>
      <w:r w:rsidR="002810E5">
        <w:rPr>
          <w:b/>
          <w:lang w:val="ru-RU"/>
        </w:rPr>
        <w:t xml:space="preserve"> </w:t>
      </w:r>
    </w:p>
    <w:p w:rsidR="002810E5" w:rsidRPr="00D5470D" w:rsidRDefault="002810E5" w:rsidP="002810E5">
      <w:pPr>
        <w:pStyle w:val="a6"/>
        <w:ind w:left="2832" w:firstLine="708"/>
        <w:jc w:val="left"/>
        <w:outlineLvl w:val="0"/>
        <w:rPr>
          <w:b/>
          <w:lang w:val="ru-RU"/>
        </w:rPr>
      </w:pPr>
      <w:r>
        <w:rPr>
          <w:b/>
          <w:lang w:val="ru-RU"/>
        </w:rPr>
        <w:br w:type="page"/>
      </w:r>
    </w:p>
    <w:p w:rsidR="002810E5" w:rsidRDefault="002810E5" w:rsidP="002810E5">
      <w:pPr>
        <w:shd w:val="clear" w:color="auto" w:fill="FFFFFF"/>
        <w:ind w:right="24" w:firstLine="708"/>
        <w:jc w:val="both"/>
        <w:rPr>
          <w:shadow/>
          <w:sz w:val="28"/>
          <w:szCs w:val="28"/>
          <w:lang w:val="uk-UA"/>
        </w:rPr>
      </w:pPr>
      <w:r>
        <w:rPr>
          <w:shadow/>
          <w:sz w:val="28"/>
          <w:szCs w:val="28"/>
          <w:lang w:val="uk-UA"/>
        </w:rPr>
        <w:t>Формирование навыков самостоятельной работы является одной из основних задач обучения в высших учебных заведениях. Изучение различных аспектов английского языка самостоятельно предусматривает более глубокое понимание лингвистических и социокультурных явлений, стимулирует потребность в расширении объема знаний в области английской и американской литературы. Формирование навыков самостоятельной работы происходит в процессе выполнения заданий по СРС (самостоятельной работе студентов) и ИРС (индивидуальной работе студентов).</w:t>
      </w:r>
    </w:p>
    <w:p w:rsidR="002810E5" w:rsidRDefault="002810E5" w:rsidP="002810E5">
      <w:pPr>
        <w:shd w:val="clear" w:color="auto" w:fill="FFFFFF"/>
        <w:ind w:right="24" w:firstLine="708"/>
        <w:jc w:val="both"/>
        <w:rPr>
          <w:shadow/>
          <w:sz w:val="28"/>
          <w:szCs w:val="28"/>
          <w:lang w:val="uk-UA"/>
        </w:rPr>
      </w:pPr>
      <w:r>
        <w:rPr>
          <w:shadow/>
          <w:sz w:val="28"/>
          <w:szCs w:val="28"/>
          <w:lang w:val="uk-UA"/>
        </w:rPr>
        <w:t xml:space="preserve">Самостоятельная работа студентов позволяет закрепить и углубить знания, полученные на практических занятиях; развить умения различных видов речевой деятельности. </w:t>
      </w:r>
    </w:p>
    <w:p w:rsidR="002810E5" w:rsidRDefault="002810E5" w:rsidP="002810E5">
      <w:pPr>
        <w:shd w:val="clear" w:color="auto" w:fill="FFFFFF"/>
        <w:ind w:right="24" w:firstLine="684"/>
        <w:jc w:val="both"/>
        <w:rPr>
          <w:shadow/>
          <w:sz w:val="28"/>
          <w:szCs w:val="28"/>
          <w:lang w:val="uk-UA"/>
        </w:rPr>
      </w:pPr>
      <w:r>
        <w:rPr>
          <w:shadow/>
          <w:sz w:val="28"/>
          <w:szCs w:val="28"/>
          <w:lang w:val="uk-UA"/>
        </w:rPr>
        <w:t xml:space="preserve">Индивидуальная работа студентов направлена на расширение лингвистического кругозора студентов и детализацию их знаний и предполагает выполнение дополнительных заданий повышенной сложности.       </w:t>
      </w:r>
    </w:p>
    <w:p w:rsidR="002810E5" w:rsidRPr="00D02CB6" w:rsidRDefault="002810E5" w:rsidP="002810E5">
      <w:pPr>
        <w:pStyle w:val="6"/>
        <w:keepNext/>
        <w:shd w:val="clear" w:color="auto" w:fill="FFFFFF"/>
        <w:tabs>
          <w:tab w:val="left" w:pos="0"/>
        </w:tabs>
        <w:spacing w:before="0" w:after="0"/>
        <w:ind w:left="-567" w:firstLine="709"/>
        <w:rPr>
          <w:b w:val="0"/>
          <w:sz w:val="28"/>
          <w:szCs w:val="28"/>
          <w:lang w:val="ru-RU"/>
        </w:rPr>
      </w:pPr>
    </w:p>
    <w:p w:rsidR="002810E5" w:rsidRPr="00E143DE" w:rsidRDefault="002810E5" w:rsidP="002810E5">
      <w:pPr>
        <w:pStyle w:val="6"/>
        <w:keepNext/>
        <w:shd w:val="clear" w:color="auto" w:fill="FFFFFF"/>
        <w:tabs>
          <w:tab w:val="left" w:pos="0"/>
        </w:tabs>
        <w:spacing w:before="0" w:after="0"/>
        <w:ind w:left="-567" w:firstLine="709"/>
        <w:jc w:val="center"/>
        <w:rPr>
          <w:sz w:val="28"/>
          <w:szCs w:val="28"/>
          <w:lang w:val="ru-RU"/>
        </w:rPr>
      </w:pPr>
      <w:smartTag w:uri="urn:schemas-microsoft-com:office:smarttags" w:element="place">
        <w:r w:rsidRPr="00E143DE">
          <w:rPr>
            <w:sz w:val="28"/>
            <w:szCs w:val="28"/>
            <w:lang w:val="en-US"/>
          </w:rPr>
          <w:t>I</w:t>
        </w:r>
        <w:r w:rsidRPr="00E143DE">
          <w:rPr>
            <w:sz w:val="28"/>
            <w:szCs w:val="28"/>
            <w:lang w:val="ru-RU"/>
          </w:rPr>
          <w:t>.</w:t>
        </w:r>
      </w:smartTag>
      <w:r w:rsidRPr="00E143DE">
        <w:rPr>
          <w:sz w:val="28"/>
          <w:szCs w:val="28"/>
          <w:lang w:val="ru-RU"/>
        </w:rPr>
        <w:t xml:space="preserve"> </w:t>
      </w:r>
      <w:r w:rsidRPr="00E143DE">
        <w:rPr>
          <w:sz w:val="28"/>
          <w:szCs w:val="28"/>
        </w:rPr>
        <w:t>Аспект «Практи</w:t>
      </w:r>
      <w:r w:rsidRPr="00E143DE">
        <w:rPr>
          <w:sz w:val="28"/>
          <w:szCs w:val="28"/>
          <w:lang w:val="ru-RU"/>
        </w:rPr>
        <w:t>ка устной и письменной речи</w:t>
      </w:r>
      <w:r w:rsidRPr="00E143DE">
        <w:rPr>
          <w:sz w:val="28"/>
          <w:szCs w:val="28"/>
        </w:rPr>
        <w:t>»</w:t>
      </w:r>
    </w:p>
    <w:p w:rsidR="002810E5" w:rsidRPr="002469BE" w:rsidRDefault="002810E5" w:rsidP="002810E5"/>
    <w:p w:rsidR="002810E5" w:rsidRDefault="002810E5" w:rsidP="002810E5">
      <w:pPr>
        <w:tabs>
          <w:tab w:val="left" w:pos="9540"/>
        </w:tabs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самостоятельной работе студентов по аспекту предусматривается дальнейшее развитие умений и навыков устной и письменной речи, умение углубленно  работать с публицистикой, научной литературой, газетным материалом, подбирать справочный материал, понимать оригинальные тексты повышенной сложности, активизируя накопленный словарный и грамматический запас.       </w:t>
      </w:r>
    </w:p>
    <w:p w:rsidR="002810E5" w:rsidRPr="00E13E10" w:rsidRDefault="002810E5" w:rsidP="002810E5">
      <w:pPr>
        <w:tabs>
          <w:tab w:val="left" w:pos="9540"/>
        </w:tabs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у студентов значительно расширяется словарный запас, развиваются навыки реферирования и перевода с английского и русского языка,  совершенствуется умение выделить основные идеи и аргументацию автора с последующим устным или письменным изложением материала в виде  сочинения, эссе, доклада, проекта. В целом происходит совершенствование коммуникативных, дискуссионных навыков и умений.</w:t>
      </w:r>
    </w:p>
    <w:p w:rsidR="002810E5" w:rsidRDefault="002810E5" w:rsidP="002810E5">
      <w:pPr>
        <w:tabs>
          <w:tab w:val="left" w:pos="9355"/>
        </w:tabs>
        <w:ind w:left="360" w:right="-5" w:hanging="360"/>
        <w:rPr>
          <w:b/>
          <w:sz w:val="28"/>
          <w:szCs w:val="28"/>
        </w:rPr>
      </w:pPr>
    </w:p>
    <w:p w:rsidR="002810E5" w:rsidRDefault="002810E5" w:rsidP="002810E5">
      <w:pPr>
        <w:tabs>
          <w:tab w:val="left" w:pos="9355"/>
        </w:tabs>
        <w:ind w:left="360" w:right="-5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времени  СРС 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045"/>
        <w:gridCol w:w="959"/>
        <w:gridCol w:w="1143"/>
        <w:gridCol w:w="1924"/>
      </w:tblGrid>
      <w:tr w:rsidR="002810E5" w:rsidRPr="00FB3EBB" w:rsidTr="00A34CA5">
        <w:tc>
          <w:tcPr>
            <w:tcW w:w="620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№</w:t>
            </w:r>
          </w:p>
        </w:tc>
        <w:tc>
          <w:tcPr>
            <w:tcW w:w="5045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Название тем и заданий, выносимых на самостоятельную работу</w:t>
            </w:r>
          </w:p>
        </w:tc>
        <w:tc>
          <w:tcPr>
            <w:tcW w:w="959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Кол-во часов</w:t>
            </w:r>
          </w:p>
        </w:tc>
        <w:tc>
          <w:tcPr>
            <w:tcW w:w="1143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Баллы</w:t>
            </w:r>
          </w:p>
        </w:tc>
        <w:tc>
          <w:tcPr>
            <w:tcW w:w="1924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Форма отчетности</w:t>
            </w:r>
          </w:p>
        </w:tc>
      </w:tr>
      <w:tr w:rsidR="002810E5" w:rsidRPr="00FB3EBB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9 семестр</w:t>
            </w:r>
          </w:p>
        </w:tc>
      </w:tr>
      <w:tr w:rsidR="002810E5" w:rsidRPr="00A34CA5" w:rsidTr="00A34CA5">
        <w:tc>
          <w:tcPr>
            <w:tcW w:w="620" w:type="dxa"/>
            <w:vMerge w:val="restart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b/>
                <w:lang w:val="en-US"/>
              </w:rPr>
              <w:t>Cross-cultural studies.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</w:rPr>
            </w:pPr>
            <w:r w:rsidRPr="00A34CA5">
              <w:rPr>
                <w:lang w:val="en-US"/>
              </w:rPr>
              <w:t xml:space="preserve">1. Economy, culture and gender identity. Processes of creating cultural identities in modern </w:t>
            </w:r>
            <w:smartTag w:uri="urn:schemas-microsoft-com:office:smarttags" w:element="place">
              <w:r w:rsidRPr="00A34CA5">
                <w:rPr>
                  <w:lang w:val="en-US"/>
                </w:rPr>
                <w:t>Europe</w:t>
              </w:r>
            </w:smartTag>
            <w:r w:rsidRPr="00A34CA5">
              <w:rPr>
                <w:lang w:val="en-US"/>
              </w:rPr>
              <w:t>. Comparing and contrasting stereotypes.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</w:p>
          <w:p w:rsidR="002810E5" w:rsidRPr="00174DDC" w:rsidRDefault="00045D2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6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 w:hanging="54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 xml:space="preserve"> Reports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50"/>
              <w:jc w:val="both"/>
              <w:rPr>
                <w:b/>
                <w:lang w:val="en-US"/>
              </w:rPr>
            </w:pPr>
          </w:p>
        </w:tc>
      </w:tr>
      <w:tr w:rsidR="002810E5" w:rsidRPr="00A34CA5" w:rsidTr="00A34CA5"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2. Ethnicity and identity – comparing, contrasting different cultures (e.g. Scottish//Japanese</w:t>
            </w:r>
          </w:p>
        </w:tc>
        <w:tc>
          <w:tcPr>
            <w:tcW w:w="959" w:type="dxa"/>
          </w:tcPr>
          <w:p w:rsidR="002810E5" w:rsidRPr="00412BEE" w:rsidRDefault="00045D2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6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164"/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, essay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E67F63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>
              <w:t>2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 xml:space="preserve"> </w:t>
            </w:r>
            <w:r w:rsidRPr="00A34CA5">
              <w:rPr>
                <w:b/>
                <w:lang w:val="en-US"/>
              </w:rPr>
              <w:t>Foreign cultures</w:t>
            </w:r>
            <w:r w:rsidRPr="00A34CA5">
              <w:rPr>
                <w:lang w:val="en-US"/>
              </w:rPr>
              <w:t xml:space="preserve"> – social difficulties (young people, adults). 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1. Culture shock, language shock.</w:t>
            </w:r>
          </w:p>
        </w:tc>
        <w:tc>
          <w:tcPr>
            <w:tcW w:w="959" w:type="dxa"/>
          </w:tcPr>
          <w:p w:rsidR="002810E5" w:rsidRPr="00412BEE" w:rsidRDefault="00045D2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6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Project (microteaching)</w:t>
            </w:r>
          </w:p>
        </w:tc>
      </w:tr>
      <w:tr w:rsidR="002810E5" w:rsidRPr="00A34CA5" w:rsidTr="00A34CA5">
        <w:trPr>
          <w:trHeight w:val="594"/>
        </w:trPr>
        <w:tc>
          <w:tcPr>
            <w:tcW w:w="620" w:type="dxa"/>
            <w:vMerge w:val="restart"/>
          </w:tcPr>
          <w:p w:rsidR="002810E5" w:rsidRPr="00E67F63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2. Motivation and values among English, American, Ukrainian.</w:t>
            </w:r>
          </w:p>
        </w:tc>
        <w:tc>
          <w:tcPr>
            <w:tcW w:w="959" w:type="dxa"/>
          </w:tcPr>
          <w:p w:rsidR="002810E5" w:rsidRPr="00C540C0" w:rsidRDefault="00045D28" w:rsidP="00A34CA5">
            <w:pPr>
              <w:tabs>
                <w:tab w:val="left" w:pos="8820"/>
                <w:tab w:val="left" w:pos="9180"/>
              </w:tabs>
              <w:ind w:right="175"/>
            </w:pPr>
            <w:r>
              <w:t>6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project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</w:tc>
      </w:tr>
      <w:tr w:rsidR="002810E5" w:rsidRPr="00A34CA5" w:rsidTr="00A34CA5"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3. Foreign cultures – social difficulties. Identifying Ukrainian traditions</w:t>
            </w:r>
          </w:p>
        </w:tc>
        <w:tc>
          <w:tcPr>
            <w:tcW w:w="959" w:type="dxa"/>
          </w:tcPr>
          <w:p w:rsidR="002810E5" w:rsidRPr="00412BEE" w:rsidRDefault="00045D2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6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project</w:t>
            </w:r>
          </w:p>
        </w:tc>
      </w:tr>
      <w:tr w:rsidR="002810E5" w:rsidRPr="00A34CA5" w:rsidTr="00A34CA5"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4. Diversity and convergence in today’s world. Contrasting prejudices. Problem of immigration and integration versus retaining identity. Stereotypes and prejudices – expressing opinions, exemplifying</w:t>
            </w:r>
          </w:p>
        </w:tc>
        <w:tc>
          <w:tcPr>
            <w:tcW w:w="959" w:type="dxa"/>
          </w:tcPr>
          <w:p w:rsidR="002810E5" w:rsidRPr="00C540C0" w:rsidRDefault="00045D2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6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essay</w:t>
            </w:r>
          </w:p>
        </w:tc>
      </w:tr>
      <w:tr w:rsidR="002810E5" w:rsidRPr="00A34CA5" w:rsidTr="00A34CA5">
        <w:tc>
          <w:tcPr>
            <w:tcW w:w="620" w:type="dxa"/>
            <w:vMerge w:val="restart"/>
          </w:tcPr>
          <w:p w:rsidR="002810E5" w:rsidRPr="00E67F63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 xml:space="preserve">5. Racism – identifying the problem. Multicultural society and religious diversity. 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</w:p>
          <w:p w:rsidR="002810E5" w:rsidRPr="00C540C0" w:rsidRDefault="00045D2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6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1708"/>
                <w:tab w:val="left" w:pos="8820"/>
                <w:tab w:val="left" w:pos="9180"/>
              </w:tabs>
              <w:ind w:right="-101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Speech / project</w:t>
            </w:r>
          </w:p>
        </w:tc>
      </w:tr>
      <w:tr w:rsidR="002810E5" w:rsidRPr="00A34CA5" w:rsidTr="00A34CA5">
        <w:trPr>
          <w:trHeight w:val="213"/>
        </w:trPr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6. Problems of multicultural society. Religions and their. Diversity. Young subcultures.</w:t>
            </w:r>
          </w:p>
        </w:tc>
        <w:tc>
          <w:tcPr>
            <w:tcW w:w="959" w:type="dxa"/>
          </w:tcPr>
          <w:p w:rsidR="002810E5" w:rsidRPr="00C540C0" w:rsidRDefault="00045D2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5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Powerpoint presentation</w:t>
            </w:r>
          </w:p>
        </w:tc>
      </w:tr>
      <w:tr w:rsidR="002810E5" w:rsidRPr="00A34CA5" w:rsidTr="00A34CA5">
        <w:trPr>
          <w:trHeight w:val="213"/>
        </w:trPr>
        <w:tc>
          <w:tcPr>
            <w:tcW w:w="620" w:type="dxa"/>
          </w:tcPr>
          <w:p w:rsidR="002810E5" w:rsidRPr="00E67F63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E67F63">
              <w:t>3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lang w:val="en-US"/>
              </w:rPr>
            </w:pPr>
            <w:r w:rsidRPr="00A34CA5">
              <w:rPr>
                <w:b/>
                <w:lang w:val="en-US"/>
              </w:rPr>
              <w:t>Globalization and localization</w:t>
            </w:r>
            <w:r w:rsidRPr="00A34CA5">
              <w:rPr>
                <w:lang w:val="en-US"/>
              </w:rPr>
              <w:t xml:space="preserve"> – contrasting societies, countries, people.</w:t>
            </w:r>
          </w:p>
        </w:tc>
        <w:tc>
          <w:tcPr>
            <w:tcW w:w="959" w:type="dxa"/>
          </w:tcPr>
          <w:p w:rsidR="002810E5" w:rsidRPr="00C540C0" w:rsidRDefault="00045D2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5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 xml:space="preserve">Project 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  <w:r w:rsidRPr="00A34CA5">
              <w:rPr>
                <w:b/>
              </w:rPr>
              <w:t>Итого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за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  <w:r w:rsidRPr="00A34CA5">
              <w:rPr>
                <w:b/>
                <w:lang w:val="en-US"/>
              </w:rPr>
              <w:t>: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5</w:t>
            </w:r>
            <w:r w:rsidR="00045D28" w:rsidRPr="00A34CA5">
              <w:rPr>
                <w:b/>
              </w:rPr>
              <w:t>2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9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</w:p>
        </w:tc>
      </w:tr>
      <w:tr w:rsidR="002810E5" w:rsidRPr="00A34CA5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lang w:val="en-US"/>
              </w:rPr>
            </w:pPr>
            <w:r w:rsidRPr="00A34CA5">
              <w:rPr>
                <w:b/>
              </w:rPr>
              <w:t>10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</w:p>
        </w:tc>
      </w:tr>
      <w:tr w:rsidR="002810E5" w:rsidRPr="00A34CA5" w:rsidTr="00A34CA5">
        <w:tc>
          <w:tcPr>
            <w:tcW w:w="620" w:type="dxa"/>
            <w:vMerge w:val="restart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New information technologies in personal – adapting to the modern world.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b/>
                <w:lang w:val="en-US"/>
              </w:rPr>
              <w:t xml:space="preserve">1. </w:t>
            </w:r>
            <w:r w:rsidRPr="00A34CA5">
              <w:rPr>
                <w:lang w:val="en-US"/>
              </w:rPr>
              <w:t>Internet, E-pal. Role of new techno</w:t>
            </w:r>
            <w:r w:rsidR="0054380C">
              <w:rPr>
                <w:lang w:val="en-US"/>
              </w:rPr>
              <w:t>lo</w:t>
            </w:r>
            <w:r w:rsidRPr="00A34CA5">
              <w:rPr>
                <w:lang w:val="en-US"/>
              </w:rPr>
              <w:t>gies in personal and professional development.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lang w:val="en-US"/>
              </w:rPr>
            </w:pPr>
          </w:p>
          <w:p w:rsidR="002810E5" w:rsidRPr="00412BE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9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</w:p>
          <w:p w:rsidR="002810E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</w:p>
          <w:p w:rsidR="002810E5" w:rsidRPr="006C00E9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project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</w:tc>
      </w:tr>
      <w:tr w:rsidR="002810E5" w:rsidRPr="00A34CA5" w:rsidTr="00A34CA5"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>2. The role of Internet in the process of personal and professional development.</w:t>
            </w:r>
          </w:p>
        </w:tc>
        <w:tc>
          <w:tcPr>
            <w:tcW w:w="959" w:type="dxa"/>
          </w:tcPr>
          <w:p w:rsidR="002810E5" w:rsidRPr="001A3D06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9</w:t>
            </w:r>
          </w:p>
        </w:tc>
        <w:tc>
          <w:tcPr>
            <w:tcW w:w="1143" w:type="dxa"/>
          </w:tcPr>
          <w:p w:rsidR="002810E5" w:rsidRPr="006C00E9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project</w:t>
            </w:r>
          </w:p>
        </w:tc>
      </w:tr>
      <w:tr w:rsidR="002810E5" w:rsidRPr="00A34CA5" w:rsidTr="00A34CA5"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>3. Today’s world. TV and radio broadcasts. Academic and professional presentation. Art of conversation.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>
              <w:t>9</w:t>
            </w:r>
          </w:p>
        </w:tc>
        <w:tc>
          <w:tcPr>
            <w:tcW w:w="1143" w:type="dxa"/>
          </w:tcPr>
          <w:p w:rsidR="002810E5" w:rsidRPr="006C00E9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project, essay</w:t>
            </w:r>
          </w:p>
        </w:tc>
      </w:tr>
      <w:tr w:rsidR="002810E5" w:rsidRPr="00A34CA5" w:rsidTr="00A34CA5">
        <w:tc>
          <w:tcPr>
            <w:tcW w:w="620" w:type="dxa"/>
            <w:vMerge w:val="restart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jc w:val="both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Learning and Teaching Styles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>1. Intercultural learning at school.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>
              <w:t>9</w:t>
            </w:r>
          </w:p>
        </w:tc>
        <w:tc>
          <w:tcPr>
            <w:tcW w:w="1143" w:type="dxa"/>
          </w:tcPr>
          <w:p w:rsidR="002810E5" w:rsidRPr="006C00E9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>project</w:t>
            </w:r>
          </w:p>
        </w:tc>
      </w:tr>
      <w:tr w:rsidR="002810E5" w:rsidRPr="00A34CA5" w:rsidTr="00A34CA5"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2. Intercultural pedagogy versus ideology, education and humanistic values.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>
              <w:t>10</w:t>
            </w:r>
          </w:p>
        </w:tc>
        <w:tc>
          <w:tcPr>
            <w:tcW w:w="1143" w:type="dxa"/>
          </w:tcPr>
          <w:p w:rsidR="002810E5" w:rsidRPr="006C00E9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essay</w:t>
            </w:r>
          </w:p>
        </w:tc>
      </w:tr>
      <w:tr w:rsidR="002810E5" w:rsidRPr="00A34CA5" w:rsidTr="00A34CA5"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3. The cognitive basis of language - language and thought. Bilingual education, language loyalty amongst learners. Problems of teaching in a multiethnic society.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>
              <w:t>10</w:t>
            </w:r>
          </w:p>
        </w:tc>
        <w:tc>
          <w:tcPr>
            <w:tcW w:w="1143" w:type="dxa"/>
          </w:tcPr>
          <w:p w:rsidR="002810E5" w:rsidRPr="006C00E9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project</w:t>
            </w:r>
          </w:p>
        </w:tc>
      </w:tr>
      <w:tr w:rsidR="002810E5" w:rsidRPr="00A34CA5" w:rsidTr="00A34CA5">
        <w:tc>
          <w:tcPr>
            <w:tcW w:w="620" w:type="dxa"/>
            <w:vMerge w:val="restart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3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jc w:val="both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 xml:space="preserve">Materials: Evaluation, Selection, Adaptation, Design 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1. Encouraging the learner’s independence and becoming a more successful learner.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>
              <w:t>10</w:t>
            </w:r>
          </w:p>
        </w:tc>
        <w:tc>
          <w:tcPr>
            <w:tcW w:w="1143" w:type="dxa"/>
          </w:tcPr>
          <w:p w:rsidR="002810E5" w:rsidRPr="006C00E9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projects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tutorials</w:t>
            </w:r>
          </w:p>
        </w:tc>
      </w:tr>
      <w:tr w:rsidR="002810E5" w:rsidRPr="00A34CA5" w:rsidTr="00A34CA5"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ind w:right="-165"/>
              <w:rPr>
                <w:lang w:val="en-US"/>
              </w:rPr>
            </w:pPr>
            <w:r w:rsidRPr="00A34CA5">
              <w:rPr>
                <w:lang w:val="en-US"/>
              </w:rPr>
              <w:t>2. Exchanging factual information, arguing, justifying onions, expressions.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>
              <w:t>10</w:t>
            </w:r>
          </w:p>
        </w:tc>
        <w:tc>
          <w:tcPr>
            <w:tcW w:w="1143" w:type="dxa"/>
          </w:tcPr>
          <w:p w:rsidR="002810E5" w:rsidRPr="006C00E9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projects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>tutorials</w:t>
            </w:r>
          </w:p>
        </w:tc>
      </w:tr>
      <w:tr w:rsidR="002810E5" w:rsidRPr="00A34CA5" w:rsidTr="00A34CA5"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ind w:right="-165"/>
              <w:rPr>
                <w:lang w:val="en-US"/>
              </w:rPr>
            </w:pPr>
            <w:r w:rsidRPr="00A34CA5">
              <w:rPr>
                <w:lang w:val="en-US"/>
              </w:rPr>
              <w:t>3. Managing a classroom, finding a fit between teaching and learning style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>
              <w:t>10</w:t>
            </w:r>
          </w:p>
        </w:tc>
        <w:tc>
          <w:tcPr>
            <w:tcW w:w="1143" w:type="dxa"/>
          </w:tcPr>
          <w:p w:rsidR="002810E5" w:rsidRPr="006C00E9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>essay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b/>
              </w:rPr>
              <w:t>Итого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за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</w:p>
        </w:tc>
        <w:tc>
          <w:tcPr>
            <w:tcW w:w="959" w:type="dxa"/>
          </w:tcPr>
          <w:p w:rsidR="002810E5" w:rsidRPr="00A34CA5" w:rsidRDefault="00D63168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 w:rsidRPr="00A34CA5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 w:rsidRPr="00A34CA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810E5" w:rsidRDefault="002810E5" w:rsidP="00EF380E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времени  ИР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045"/>
        <w:gridCol w:w="959"/>
        <w:gridCol w:w="1143"/>
        <w:gridCol w:w="1924"/>
      </w:tblGrid>
      <w:tr w:rsidR="002810E5" w:rsidRPr="00FB3EBB" w:rsidTr="00A34CA5">
        <w:tc>
          <w:tcPr>
            <w:tcW w:w="620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№</w:t>
            </w:r>
          </w:p>
        </w:tc>
        <w:tc>
          <w:tcPr>
            <w:tcW w:w="5045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 xml:space="preserve">Название тем и заданий, выносимых на </w:t>
            </w:r>
            <w:r>
              <w:t>индивидуальную</w:t>
            </w:r>
            <w:r w:rsidRPr="00FB3EBB">
              <w:t xml:space="preserve"> работу</w:t>
            </w:r>
          </w:p>
        </w:tc>
        <w:tc>
          <w:tcPr>
            <w:tcW w:w="959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Кол-во часов</w:t>
            </w:r>
          </w:p>
        </w:tc>
        <w:tc>
          <w:tcPr>
            <w:tcW w:w="1143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Баллы</w:t>
            </w:r>
          </w:p>
        </w:tc>
        <w:tc>
          <w:tcPr>
            <w:tcW w:w="1924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Форма отчетности</w:t>
            </w:r>
          </w:p>
        </w:tc>
      </w:tr>
      <w:tr w:rsidR="002810E5" w:rsidRPr="00FB3EBB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9 семестр</w:t>
            </w:r>
          </w:p>
        </w:tc>
      </w:tr>
      <w:tr w:rsidR="002810E5" w:rsidRPr="00A34CA5" w:rsidTr="00A34CA5">
        <w:tc>
          <w:tcPr>
            <w:tcW w:w="620" w:type="dxa"/>
            <w:vMerge w:val="restart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jc w:val="both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Cross-cultural Studies</w:t>
            </w:r>
          </w:p>
          <w:p w:rsidR="002810E5" w:rsidRPr="00A34CA5" w:rsidRDefault="002810E5" w:rsidP="00486716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A34CA5">
                  <w:rPr>
                    <w:lang w:val="en-US"/>
                  </w:rPr>
                  <w:t>Britain</w:t>
                </w:r>
              </w:smartTag>
            </w:smartTag>
            <w:r w:rsidRPr="00A34CA5">
              <w:rPr>
                <w:lang w:val="en-US"/>
              </w:rPr>
              <w:t xml:space="preserve"> by J. O’Driscoll</w:t>
            </w:r>
          </w:p>
          <w:p w:rsidR="002810E5" w:rsidRPr="00A34CA5" w:rsidRDefault="002810E5" w:rsidP="00486716">
            <w:pPr>
              <w:rPr>
                <w:lang w:val="en-US"/>
              </w:rPr>
            </w:pPr>
            <w:r w:rsidRPr="00A34CA5">
              <w:rPr>
                <w:lang w:val="en-US"/>
              </w:rPr>
              <w:t>“What does it mean to be British?”</w:t>
            </w:r>
          </w:p>
        </w:tc>
        <w:tc>
          <w:tcPr>
            <w:tcW w:w="959" w:type="dxa"/>
          </w:tcPr>
          <w:p w:rsidR="002810E5" w:rsidRPr="00D63168" w:rsidRDefault="00D6316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34CA5">
              <w:rPr>
                <w:lang w:val="en-US"/>
              </w:rPr>
              <w:t xml:space="preserve">an essay or </w:t>
            </w:r>
            <w:r w:rsidRPr="00FF2F49">
              <w:t>РРР</w:t>
            </w:r>
            <w:r w:rsidRPr="00A34CA5">
              <w:rPr>
                <w:lang w:val="en-US"/>
              </w:rPr>
              <w:t xml:space="preserve"> with the description of the project</w:t>
            </w:r>
          </w:p>
        </w:tc>
      </w:tr>
      <w:tr w:rsidR="002810E5" w:rsidRPr="00A34CA5" w:rsidTr="00A34CA5"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lang w:val="en-US"/>
              </w:rPr>
            </w:pPr>
            <w:r w:rsidRPr="00A34CA5">
              <w:rPr>
                <w:lang w:val="en-US"/>
              </w:rPr>
              <w:t>2. Identifying Ukrainian traditions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 xml:space="preserve">Polupan A.P. Polupan V.L. </w:t>
            </w:r>
            <w:smartTag w:uri="urn:schemas-microsoft-com:office:smarttags" w:element="place">
              <w:smartTag w:uri="urn:schemas-microsoft-com:office:smarttags" w:element="country-region">
                <w:r w:rsidRPr="00A34CA5">
                  <w:rPr>
                    <w:lang w:val="en-US"/>
                  </w:rPr>
                  <w:t>Ukraine</w:t>
                </w:r>
              </w:smartTag>
            </w:smartTag>
            <w:r w:rsidRPr="00A34CA5">
              <w:rPr>
                <w:lang w:val="en-US"/>
              </w:rPr>
              <w:t>-a cultural reader. «</w:t>
            </w:r>
            <w:r w:rsidRPr="00FF2F49">
              <w:t>Издательская</w:t>
            </w:r>
            <w:r w:rsidRPr="00A34CA5">
              <w:rPr>
                <w:lang w:val="en-US"/>
              </w:rPr>
              <w:t xml:space="preserve"> </w:t>
            </w:r>
            <w:r w:rsidRPr="00FF2F49">
              <w:t>Группа</w:t>
            </w:r>
            <w:r w:rsidRPr="00A34CA5">
              <w:rPr>
                <w:lang w:val="en-US"/>
              </w:rPr>
              <w:t>» «</w:t>
            </w:r>
            <w:r w:rsidRPr="00FF2F49">
              <w:t>Академия</w:t>
            </w:r>
            <w:r w:rsidRPr="00A34CA5">
              <w:rPr>
                <w:lang w:val="en-US"/>
              </w:rPr>
              <w:t>» 2000.-164</w:t>
            </w:r>
            <w:r w:rsidRPr="00FF2F49">
              <w:t>с</w:t>
            </w:r>
            <w:r w:rsidRPr="00A34CA5">
              <w:rPr>
                <w:lang w:val="en-US"/>
              </w:rPr>
              <w:t>.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Polupan A.P. Polupan V.L. More about the Crimea.A cultural reader:-</w:t>
            </w:r>
            <w:r w:rsidRPr="00FF2F49">
              <w:t>Х</w:t>
            </w:r>
            <w:r w:rsidRPr="00A34CA5">
              <w:rPr>
                <w:lang w:val="en-US"/>
              </w:rPr>
              <w:t>: «</w:t>
            </w:r>
            <w:r w:rsidRPr="00FF2F49">
              <w:t>Издательская</w:t>
            </w:r>
            <w:r w:rsidRPr="00A34CA5">
              <w:rPr>
                <w:lang w:val="en-US"/>
              </w:rPr>
              <w:t xml:space="preserve"> </w:t>
            </w:r>
            <w:r w:rsidRPr="00FF2F49">
              <w:t>Группа</w:t>
            </w:r>
            <w:r w:rsidRPr="00A34CA5">
              <w:rPr>
                <w:lang w:val="en-US"/>
              </w:rPr>
              <w:t>» «</w:t>
            </w:r>
            <w:r w:rsidRPr="00FF2F49">
              <w:t>Академия</w:t>
            </w:r>
            <w:r w:rsidRPr="00A34CA5">
              <w:rPr>
                <w:lang w:val="en-US"/>
              </w:rPr>
              <w:t>» 1999.-176</w:t>
            </w:r>
            <w:r w:rsidRPr="00FF2F49">
              <w:t>с</w:t>
            </w:r>
            <w:r w:rsidRPr="00A34CA5">
              <w:rPr>
                <w:lang w:val="en-US"/>
              </w:rPr>
              <w:t>.</w:t>
            </w:r>
          </w:p>
        </w:tc>
        <w:tc>
          <w:tcPr>
            <w:tcW w:w="959" w:type="dxa"/>
          </w:tcPr>
          <w:p w:rsidR="002810E5" w:rsidRPr="00D63168" w:rsidRDefault="00D6316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70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Speech for discussion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70"/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 xml:space="preserve">an essay or </w:t>
            </w:r>
            <w:r w:rsidRPr="00FF2F49">
              <w:t>РРР</w:t>
            </w:r>
            <w:r w:rsidRPr="00A34CA5">
              <w:rPr>
                <w:lang w:val="en-US"/>
              </w:rPr>
              <w:t xml:space="preserve"> with the description of the project</w:t>
            </w:r>
          </w:p>
        </w:tc>
      </w:tr>
      <w:tr w:rsidR="002810E5" w:rsidRPr="00A34CA5" w:rsidTr="00A34CA5">
        <w:tc>
          <w:tcPr>
            <w:tcW w:w="620" w:type="dxa"/>
            <w:vMerge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lang w:val="en-US"/>
              </w:rPr>
            </w:pPr>
            <w:r w:rsidRPr="00A34CA5">
              <w:rPr>
                <w:lang w:val="en-US"/>
              </w:rPr>
              <w:t>3. Problem of immigration and integration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Working in WWW.</w:t>
            </w:r>
          </w:p>
        </w:tc>
        <w:tc>
          <w:tcPr>
            <w:tcW w:w="959" w:type="dxa"/>
          </w:tcPr>
          <w:p w:rsidR="002810E5" w:rsidRPr="00D63168" w:rsidRDefault="00D6316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360"/>
              </w:tabs>
              <w:ind w:left="-68" w:right="-165"/>
              <w:rPr>
                <w:lang w:val="en-US"/>
              </w:rPr>
            </w:pPr>
            <w:r w:rsidRPr="00A34CA5">
              <w:rPr>
                <w:lang w:val="en-US"/>
              </w:rPr>
              <w:t>Analytical Report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</w:tc>
      </w:tr>
      <w:tr w:rsidR="002810E5" w:rsidRPr="00A34CA5" w:rsidTr="00A34CA5">
        <w:trPr>
          <w:trHeight w:val="600"/>
        </w:trPr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 xml:space="preserve">Foreign cultures – social difficulties  </w:t>
            </w:r>
          </w:p>
          <w:p w:rsidR="002810E5" w:rsidRPr="00A34CA5" w:rsidRDefault="002810E5" w:rsidP="00486716">
            <w:pPr>
              <w:rPr>
                <w:lang w:val="en-US"/>
              </w:rPr>
            </w:pPr>
            <w:r w:rsidRPr="00A34CA5">
              <w:rPr>
                <w:lang w:val="en-US"/>
              </w:rPr>
              <w:t>Problems of multicultural society.</w:t>
            </w:r>
          </w:p>
          <w:p w:rsidR="002810E5" w:rsidRPr="00A34CA5" w:rsidRDefault="002810E5" w:rsidP="00486716">
            <w:pPr>
              <w:rPr>
                <w:lang w:val="en-US"/>
              </w:rPr>
            </w:pPr>
            <w:r w:rsidRPr="00A34CA5">
              <w:rPr>
                <w:lang w:val="en-US"/>
              </w:rPr>
              <w:t>Working in WWW. Interviewing the foreigners or students, studying abroad</w:t>
            </w:r>
          </w:p>
        </w:tc>
        <w:tc>
          <w:tcPr>
            <w:tcW w:w="959" w:type="dxa"/>
          </w:tcPr>
          <w:p w:rsidR="002810E5" w:rsidRPr="00D63168" w:rsidRDefault="00D63168" w:rsidP="00A34CA5">
            <w:pPr>
              <w:tabs>
                <w:tab w:val="left" w:pos="8820"/>
                <w:tab w:val="left" w:pos="9180"/>
              </w:tabs>
              <w:ind w:right="175"/>
            </w:pPr>
            <w:r>
              <w:t>2</w:t>
            </w:r>
          </w:p>
        </w:tc>
        <w:tc>
          <w:tcPr>
            <w:tcW w:w="1143" w:type="dxa"/>
          </w:tcPr>
          <w:p w:rsidR="002810E5" w:rsidRPr="00FF2F49" w:rsidRDefault="002810E5" w:rsidP="00A34CA5">
            <w:pPr>
              <w:tabs>
                <w:tab w:val="left" w:pos="8820"/>
                <w:tab w:val="left" w:pos="9180"/>
              </w:tabs>
              <w:ind w:right="175"/>
            </w:pPr>
            <w:r w:rsidRPr="00FF2F49">
              <w:t>2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360"/>
              </w:tabs>
              <w:ind w:right="-165"/>
              <w:rPr>
                <w:lang w:val="en-US"/>
              </w:rPr>
            </w:pPr>
            <w:r w:rsidRPr="00A34CA5">
              <w:rPr>
                <w:lang w:val="en-US"/>
              </w:rPr>
              <w:t>Creating plan for discussion or debate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22560C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22560C">
              <w:t>3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 xml:space="preserve">Globalization and localization 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Microteaching  on the topic. Working in WWW.</w:t>
            </w:r>
          </w:p>
        </w:tc>
        <w:tc>
          <w:tcPr>
            <w:tcW w:w="959" w:type="dxa"/>
          </w:tcPr>
          <w:p w:rsidR="002810E5" w:rsidRPr="00D63168" w:rsidRDefault="00D63168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2</w:t>
            </w:r>
          </w:p>
        </w:tc>
        <w:tc>
          <w:tcPr>
            <w:tcW w:w="1143" w:type="dxa"/>
          </w:tcPr>
          <w:p w:rsidR="002810E5" w:rsidRPr="00FF2F49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 w:rsidRPr="00FF2F49">
              <w:t>2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1708"/>
                <w:tab w:val="left" w:pos="8820"/>
                <w:tab w:val="left" w:pos="9180"/>
              </w:tabs>
              <w:ind w:right="-101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Speech / project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  <w:r w:rsidRPr="00A34CA5">
              <w:rPr>
                <w:b/>
              </w:rPr>
              <w:t>Итого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за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  <w:r w:rsidRPr="00A34CA5">
              <w:rPr>
                <w:b/>
                <w:lang w:val="en-US"/>
              </w:rPr>
              <w:t>:</w:t>
            </w:r>
          </w:p>
        </w:tc>
        <w:tc>
          <w:tcPr>
            <w:tcW w:w="959" w:type="dxa"/>
          </w:tcPr>
          <w:p w:rsidR="002810E5" w:rsidRPr="00A34CA5" w:rsidRDefault="00D63168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13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10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</w:p>
        </w:tc>
      </w:tr>
      <w:tr w:rsidR="002810E5" w:rsidRPr="00A34CA5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lang w:val="en-US"/>
              </w:rPr>
            </w:pPr>
            <w:r w:rsidRPr="00A34CA5">
              <w:rPr>
                <w:b/>
              </w:rPr>
              <w:t xml:space="preserve"> 10 семестр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 xml:space="preserve">New information technologies in personal – adapting to the modern world 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360"/>
              </w:tabs>
              <w:ind w:left="-68" w:right="-165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>Working in WWW. Interviewing the foreigners or students, studying abroad, University tutors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</w:p>
          <w:p w:rsidR="002810E5" w:rsidRPr="00B92905" w:rsidRDefault="00B9290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5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4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360"/>
              </w:tabs>
              <w:ind w:left="-68" w:right="-165"/>
              <w:rPr>
                <w:lang w:val="en-US"/>
              </w:rPr>
            </w:pPr>
            <w:r w:rsidRPr="00A34CA5">
              <w:rPr>
                <w:lang w:val="en-US"/>
              </w:rPr>
              <w:t>Analytical Report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 xml:space="preserve">Learning and Teaching Styles 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>Working in WWW.</w:t>
            </w:r>
          </w:p>
        </w:tc>
        <w:tc>
          <w:tcPr>
            <w:tcW w:w="959" w:type="dxa"/>
          </w:tcPr>
          <w:p w:rsidR="002810E5" w:rsidRPr="00A34CA5" w:rsidRDefault="00B9290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>
              <w:t>5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3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>essay</w:t>
            </w:r>
          </w:p>
        </w:tc>
      </w:tr>
      <w:tr w:rsidR="002810E5" w:rsidRPr="00A34CA5" w:rsidTr="00A34CA5">
        <w:trPr>
          <w:trHeight w:val="140"/>
        </w:trPr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3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Materials: Evaluation, Selection, Adaptation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fr-FR"/>
              </w:rPr>
            </w:pPr>
            <w:r w:rsidRPr="00A34CA5">
              <w:rPr>
                <w:lang w:val="en-US"/>
              </w:rPr>
              <w:t>Microteaching  on the topic.</w:t>
            </w:r>
          </w:p>
        </w:tc>
        <w:tc>
          <w:tcPr>
            <w:tcW w:w="959" w:type="dxa"/>
          </w:tcPr>
          <w:p w:rsidR="002810E5" w:rsidRPr="00A34CA5" w:rsidRDefault="00B9290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>
              <w:t>4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3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project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b/>
              </w:rPr>
              <w:t>Итого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за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</w:p>
        </w:tc>
        <w:tc>
          <w:tcPr>
            <w:tcW w:w="959" w:type="dxa"/>
          </w:tcPr>
          <w:p w:rsidR="002810E5" w:rsidRPr="00A34CA5" w:rsidRDefault="00D63168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</w:rPr>
            </w:pPr>
            <w:r w:rsidRPr="00A34CA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810E5" w:rsidRPr="00E60FCB" w:rsidRDefault="002810E5" w:rsidP="002810E5">
      <w:pPr>
        <w:tabs>
          <w:tab w:val="left" w:pos="8820"/>
          <w:tab w:val="left" w:pos="9180"/>
        </w:tabs>
        <w:ind w:left="360" w:right="175" w:hanging="360"/>
        <w:jc w:val="both"/>
        <w:rPr>
          <w:b/>
          <w:sz w:val="28"/>
          <w:szCs w:val="28"/>
          <w:lang w:val="en-US"/>
        </w:rPr>
      </w:pPr>
    </w:p>
    <w:p w:rsidR="002810E5" w:rsidRPr="00C409A1" w:rsidRDefault="002810E5" w:rsidP="00281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самостоятельной и индивидуальной работе студентов над а</w:t>
      </w:r>
      <w:r>
        <w:rPr>
          <w:b/>
          <w:sz w:val="28"/>
          <w:szCs w:val="28"/>
          <w:lang w:val="uk-UA"/>
        </w:rPr>
        <w:t>спектом «Практика устной и письменной речи»</w:t>
      </w:r>
    </w:p>
    <w:p w:rsidR="002810E5" w:rsidRDefault="002810E5" w:rsidP="002810E5">
      <w:pPr>
        <w:rPr>
          <w:sz w:val="28"/>
          <w:szCs w:val="28"/>
        </w:rPr>
      </w:pPr>
    </w:p>
    <w:p w:rsidR="002810E5" w:rsidRDefault="002810E5" w:rsidP="002810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самостоятельном изучении материала студентам рекомендуется выполнить следующие виды работ:</w:t>
      </w:r>
    </w:p>
    <w:p w:rsidR="002810E5" w:rsidRDefault="002810E5" w:rsidP="002810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uk-UA"/>
        </w:rPr>
        <w:t>тение текстов со словарем с целью усвоения нового лексического материала.</w:t>
      </w:r>
    </w:p>
    <w:p w:rsidR="002810E5" w:rsidRDefault="002810E5" w:rsidP="002810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uk-UA"/>
        </w:rPr>
        <w:t>ыписать новые лексические единицы в индивидуальные словари</w:t>
      </w:r>
    </w:p>
    <w:p w:rsidR="002810E5" w:rsidRDefault="002810E5" w:rsidP="002810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uk-UA"/>
        </w:rPr>
        <w:t>тение текста без словаря с целью использования пасивного словаря и лингвистической догадки.</w:t>
      </w:r>
    </w:p>
    <w:p w:rsidR="002810E5" w:rsidRDefault="002810E5" w:rsidP="002810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Б</w:t>
      </w:r>
      <w:r>
        <w:rPr>
          <w:sz w:val="28"/>
          <w:szCs w:val="28"/>
          <w:lang w:val="uk-UA"/>
        </w:rPr>
        <w:t xml:space="preserve">еседа по теме 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 xml:space="preserve"> использованием новых лексических единиц, грамматических структур.</w:t>
      </w:r>
    </w:p>
    <w:p w:rsidR="002810E5" w:rsidRDefault="002810E5" w:rsidP="002810E5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Р</w:t>
      </w:r>
      <w:r>
        <w:rPr>
          <w:sz w:val="28"/>
          <w:szCs w:val="28"/>
          <w:lang w:val="uk-UA"/>
        </w:rPr>
        <w:t>абота в интернете с целью поиска, обработки и представления материала.</w:t>
      </w:r>
    </w:p>
    <w:p w:rsidR="002810E5" w:rsidRDefault="002810E5" w:rsidP="002810E5">
      <w:pPr>
        <w:pStyle w:val="a5"/>
        <w:numPr>
          <w:ilvl w:val="0"/>
          <w:numId w:val="1"/>
        </w:numPr>
        <w:tabs>
          <w:tab w:val="left" w:pos="4176"/>
        </w:tabs>
        <w:spacing w:line="0" w:lineRule="atLeast"/>
        <w:ind w:right="17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lang w:val="uk-UA"/>
        </w:rPr>
        <w:t>одготовка и проведение интервью</w:t>
      </w:r>
      <w:r w:rsidRPr="004955A6">
        <w:rPr>
          <w:sz w:val="28"/>
          <w:szCs w:val="28"/>
        </w:rPr>
        <w:t>,</w:t>
      </w:r>
      <w:r>
        <w:rPr>
          <w:sz w:val="28"/>
          <w:szCs w:val="28"/>
        </w:rPr>
        <w:t xml:space="preserve"> дебатов, дискуссий</w:t>
      </w:r>
      <w:r>
        <w:rPr>
          <w:sz w:val="28"/>
          <w:szCs w:val="28"/>
          <w:lang w:val="uk-UA"/>
        </w:rPr>
        <w:t xml:space="preserve"> и пр.</w:t>
      </w:r>
    </w:p>
    <w:p w:rsidR="002810E5" w:rsidRDefault="002810E5" w:rsidP="002810E5">
      <w:pPr>
        <w:tabs>
          <w:tab w:val="left" w:pos="8820"/>
          <w:tab w:val="left" w:pos="9180"/>
        </w:tabs>
        <w:ind w:right="175"/>
        <w:jc w:val="center"/>
        <w:rPr>
          <w:b/>
          <w:sz w:val="28"/>
          <w:szCs w:val="28"/>
        </w:rPr>
      </w:pPr>
    </w:p>
    <w:p w:rsidR="002810E5" w:rsidRDefault="002810E5" w:rsidP="002810E5">
      <w:pPr>
        <w:tabs>
          <w:tab w:val="left" w:pos="8820"/>
          <w:tab w:val="left" w:pos="9180"/>
        </w:tabs>
        <w:ind w:right="175"/>
        <w:jc w:val="center"/>
        <w:rPr>
          <w:b/>
          <w:sz w:val="28"/>
          <w:szCs w:val="28"/>
        </w:rPr>
      </w:pPr>
    </w:p>
    <w:p w:rsidR="002810E5" w:rsidRDefault="002810E5" w:rsidP="002810E5">
      <w:pPr>
        <w:tabs>
          <w:tab w:val="left" w:pos="8820"/>
          <w:tab w:val="left" w:pos="9180"/>
        </w:tabs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контроля СРС и ИРС</w:t>
      </w:r>
    </w:p>
    <w:p w:rsidR="002810E5" w:rsidRDefault="002810E5" w:rsidP="002810E5">
      <w:pPr>
        <w:tabs>
          <w:tab w:val="left" w:pos="8820"/>
          <w:tab w:val="left" w:pos="9180"/>
        </w:tabs>
        <w:ind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самостоятельной и индивидуальной работы студентов осуществляется во время индивидуальной беседы с преподавателем на консультациях. Часть заданий по СРС проверяется на занятиях, используя  следующие приемы:  работу в парах,  работу в группах. Проблемные вопросы заслушиваются в виде проектов, докладов, а также в ходе дискуссий различного характера (пресс-конференции, «круглый стол» и пр.) Студент должен предоставить  индивидуальную тетрадь с выполненными упражнениями (словарь активных лексических единиц, литературный перевод отрывков текста, разработанные студентом задания к представлению материала в устном виде).</w:t>
      </w:r>
    </w:p>
    <w:p w:rsidR="002810E5" w:rsidRDefault="002810E5" w:rsidP="002810E5">
      <w:pPr>
        <w:tabs>
          <w:tab w:val="left" w:pos="8820"/>
          <w:tab w:val="left" w:pos="9180"/>
        </w:tabs>
        <w:ind w:right="99"/>
        <w:jc w:val="both"/>
        <w:rPr>
          <w:b/>
          <w:sz w:val="28"/>
          <w:szCs w:val="28"/>
        </w:rPr>
      </w:pPr>
    </w:p>
    <w:p w:rsidR="002810E5" w:rsidRDefault="002810E5" w:rsidP="002810E5">
      <w:pPr>
        <w:tabs>
          <w:tab w:val="left" w:pos="8820"/>
          <w:tab w:val="left" w:pos="9180"/>
        </w:tabs>
        <w:ind w:righ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 w:rsidR="002810E5" w:rsidRDefault="002810E5" w:rsidP="002810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AD239F">
        <w:rPr>
          <w:sz w:val="28"/>
          <w:szCs w:val="28"/>
        </w:rPr>
        <w:t>Аракин В. Д. Практический курс английского языка. 5 курс / Владимир Дмитриевич Аракин. – М. : ВЛАДОС, 1998. – 336 с.</w:t>
      </w:r>
    </w:p>
    <w:p w:rsidR="002810E5" w:rsidRPr="00231E0C" w:rsidRDefault="002810E5" w:rsidP="002810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en-US"/>
        </w:rPr>
      </w:pPr>
      <w:r w:rsidRPr="00231E0C">
        <w:rPr>
          <w:sz w:val="28"/>
          <w:szCs w:val="28"/>
          <w:lang w:val="en-US"/>
        </w:rPr>
        <w:t xml:space="preserve">Polupan A.P. Polupan V.L. </w:t>
      </w:r>
      <w:smartTag w:uri="urn:schemas-microsoft-com:office:smarttags" w:element="place">
        <w:smartTag w:uri="urn:schemas-microsoft-com:office:smarttags" w:element="country-region">
          <w:r w:rsidRPr="00231E0C">
            <w:rPr>
              <w:sz w:val="28"/>
              <w:szCs w:val="28"/>
              <w:lang w:val="en-US"/>
            </w:rPr>
            <w:t>Ukraine</w:t>
          </w:r>
        </w:smartTag>
      </w:smartTag>
      <w:r w:rsidRPr="00D2079B">
        <w:rPr>
          <w:sz w:val="28"/>
          <w:szCs w:val="28"/>
          <w:lang w:val="en-US"/>
        </w:rPr>
        <w:t xml:space="preserve"> – </w:t>
      </w:r>
      <w:r w:rsidRPr="00231E0C">
        <w:rPr>
          <w:sz w:val="28"/>
          <w:szCs w:val="28"/>
          <w:lang w:val="en-US"/>
        </w:rPr>
        <w:t>a cultural reader. «</w:t>
      </w:r>
      <w:r w:rsidRPr="00231E0C">
        <w:rPr>
          <w:sz w:val="28"/>
          <w:szCs w:val="28"/>
        </w:rPr>
        <w:t>Издательская</w:t>
      </w:r>
      <w:r w:rsidRPr="00231E0C">
        <w:rPr>
          <w:sz w:val="28"/>
          <w:szCs w:val="28"/>
          <w:lang w:val="en-US"/>
        </w:rPr>
        <w:t xml:space="preserve"> </w:t>
      </w:r>
      <w:r w:rsidRPr="00231E0C">
        <w:rPr>
          <w:sz w:val="28"/>
          <w:szCs w:val="28"/>
        </w:rPr>
        <w:t>Группа</w:t>
      </w:r>
      <w:r w:rsidRPr="00231E0C">
        <w:rPr>
          <w:sz w:val="28"/>
          <w:szCs w:val="28"/>
          <w:lang w:val="en-US"/>
        </w:rPr>
        <w:t>» «</w:t>
      </w:r>
      <w:r w:rsidRPr="00231E0C">
        <w:rPr>
          <w:sz w:val="28"/>
          <w:szCs w:val="28"/>
        </w:rPr>
        <w:t>Академия</w:t>
      </w:r>
      <w:r w:rsidRPr="00231E0C">
        <w:rPr>
          <w:sz w:val="28"/>
          <w:szCs w:val="28"/>
          <w:lang w:val="en-US"/>
        </w:rPr>
        <w:t>» 2000.-164</w:t>
      </w:r>
      <w:r w:rsidRPr="00231E0C">
        <w:rPr>
          <w:sz w:val="28"/>
          <w:szCs w:val="28"/>
        </w:rPr>
        <w:t>с</w:t>
      </w:r>
      <w:r w:rsidRPr="00231E0C">
        <w:rPr>
          <w:sz w:val="28"/>
          <w:szCs w:val="28"/>
          <w:lang w:val="en-US"/>
        </w:rPr>
        <w:t>.</w:t>
      </w:r>
    </w:p>
    <w:p w:rsidR="002810E5" w:rsidRPr="00231E0C" w:rsidRDefault="002810E5" w:rsidP="002810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en-US"/>
        </w:rPr>
      </w:pPr>
      <w:r w:rsidRPr="00231E0C">
        <w:rPr>
          <w:sz w:val="28"/>
          <w:szCs w:val="28"/>
          <w:lang w:val="en-US"/>
        </w:rPr>
        <w:t>Polupan A.P. Polupan V.L. More about the Crimea.A cultural reader:-</w:t>
      </w:r>
      <w:r w:rsidRPr="00231E0C">
        <w:rPr>
          <w:sz w:val="28"/>
          <w:szCs w:val="28"/>
        </w:rPr>
        <w:t>Х</w:t>
      </w:r>
      <w:r w:rsidRPr="00231E0C">
        <w:rPr>
          <w:sz w:val="28"/>
          <w:szCs w:val="28"/>
          <w:lang w:val="en-US"/>
        </w:rPr>
        <w:t>: «</w:t>
      </w:r>
      <w:r w:rsidRPr="00231E0C">
        <w:rPr>
          <w:sz w:val="28"/>
          <w:szCs w:val="28"/>
        </w:rPr>
        <w:t>Издательская</w:t>
      </w:r>
      <w:r w:rsidRPr="00231E0C">
        <w:rPr>
          <w:sz w:val="28"/>
          <w:szCs w:val="28"/>
          <w:lang w:val="en-US"/>
        </w:rPr>
        <w:t xml:space="preserve"> </w:t>
      </w:r>
      <w:r w:rsidRPr="00231E0C">
        <w:rPr>
          <w:sz w:val="28"/>
          <w:szCs w:val="28"/>
        </w:rPr>
        <w:t>Группа</w:t>
      </w:r>
      <w:r w:rsidRPr="00231E0C">
        <w:rPr>
          <w:sz w:val="28"/>
          <w:szCs w:val="28"/>
          <w:lang w:val="en-US"/>
        </w:rPr>
        <w:t>» «</w:t>
      </w:r>
      <w:r w:rsidRPr="00231E0C">
        <w:rPr>
          <w:sz w:val="28"/>
          <w:szCs w:val="28"/>
        </w:rPr>
        <w:t>Академия</w:t>
      </w:r>
      <w:r w:rsidRPr="00231E0C">
        <w:rPr>
          <w:sz w:val="28"/>
          <w:szCs w:val="28"/>
          <w:lang w:val="en-US"/>
        </w:rPr>
        <w:t>» 1999.-176</w:t>
      </w:r>
      <w:r w:rsidRPr="00231E0C">
        <w:rPr>
          <w:sz w:val="28"/>
          <w:szCs w:val="28"/>
        </w:rPr>
        <w:t>с</w:t>
      </w:r>
      <w:r w:rsidRPr="00231E0C">
        <w:rPr>
          <w:sz w:val="28"/>
          <w:szCs w:val="28"/>
          <w:lang w:val="en-US"/>
        </w:rPr>
        <w:t>.</w:t>
      </w:r>
    </w:p>
    <w:p w:rsidR="002810E5" w:rsidRPr="00AD239F" w:rsidRDefault="002810E5" w:rsidP="002810E5">
      <w:pPr>
        <w:numPr>
          <w:ilvl w:val="0"/>
          <w:numId w:val="10"/>
        </w:numPr>
        <w:tabs>
          <w:tab w:val="clear" w:pos="720"/>
          <w:tab w:val="num" w:pos="57"/>
        </w:tabs>
        <w:ind w:left="342" w:hanging="285"/>
        <w:jc w:val="both"/>
        <w:rPr>
          <w:sz w:val="28"/>
          <w:szCs w:val="28"/>
          <w:lang w:val="en-US"/>
        </w:rPr>
      </w:pPr>
      <w:r w:rsidRPr="00AD239F">
        <w:rPr>
          <w:sz w:val="28"/>
          <w:szCs w:val="28"/>
          <w:lang w:val="en-US"/>
        </w:rPr>
        <w:t xml:space="preserve">Soars, J. and L. Soars Headway Advanced / Liz and John Soars. – </w:t>
      </w:r>
      <w:smartTag w:uri="urn:schemas-microsoft-com:office:smarttags" w:element="City">
        <w:r w:rsidRPr="00AD239F">
          <w:rPr>
            <w:sz w:val="28"/>
            <w:szCs w:val="28"/>
            <w:lang w:val="en-US"/>
          </w:rPr>
          <w:t>Oxford</w:t>
        </w:r>
      </w:smartTag>
      <w:r w:rsidRPr="00AD239F">
        <w:rPr>
          <w:sz w:val="28"/>
          <w:szCs w:val="28"/>
          <w:lang w:val="en-US"/>
        </w:rPr>
        <w:t xml:space="preserve"> : </w:t>
      </w:r>
      <w:smartTag w:uri="urn:schemas-microsoft-com:office:smarttags" w:element="place">
        <w:smartTag w:uri="urn:schemas-microsoft-com:office:smarttags" w:element="PlaceName">
          <w:r w:rsidRPr="00AD239F">
            <w:rPr>
              <w:sz w:val="28"/>
              <w:szCs w:val="28"/>
              <w:lang w:val="en-US"/>
            </w:rPr>
            <w:t>Oxford</w:t>
          </w:r>
        </w:smartTag>
        <w:r w:rsidRPr="00AD239F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AD239F">
            <w:rPr>
              <w:sz w:val="28"/>
              <w:szCs w:val="28"/>
              <w:lang w:val="en-US"/>
            </w:rPr>
            <w:t>University</w:t>
          </w:r>
        </w:smartTag>
      </w:smartTag>
      <w:r w:rsidRPr="00AD239F">
        <w:rPr>
          <w:sz w:val="28"/>
          <w:szCs w:val="28"/>
          <w:lang w:val="en-US"/>
        </w:rPr>
        <w:t xml:space="preserve"> Press, 1999. – 156 p. </w:t>
      </w:r>
    </w:p>
    <w:p w:rsidR="002810E5" w:rsidRPr="00AD239F" w:rsidRDefault="002810E5" w:rsidP="002810E5">
      <w:pPr>
        <w:numPr>
          <w:ilvl w:val="0"/>
          <w:numId w:val="10"/>
        </w:numPr>
        <w:tabs>
          <w:tab w:val="clear" w:pos="720"/>
          <w:tab w:val="num" w:pos="57"/>
        </w:tabs>
        <w:ind w:left="342" w:hanging="285"/>
        <w:jc w:val="both"/>
        <w:rPr>
          <w:sz w:val="28"/>
          <w:szCs w:val="28"/>
          <w:lang w:val="en-US"/>
        </w:rPr>
      </w:pPr>
      <w:r w:rsidRPr="00AD239F">
        <w:rPr>
          <w:sz w:val="28"/>
          <w:szCs w:val="28"/>
          <w:lang w:val="en-US"/>
        </w:rPr>
        <w:t xml:space="preserve">O’Driscoll, J. Britain / John O’Driscoll. –  </w:t>
      </w:r>
      <w:smartTag w:uri="urn:schemas-microsoft-com:office:smarttags" w:element="City">
        <w:r w:rsidRPr="00AD239F">
          <w:rPr>
            <w:sz w:val="28"/>
            <w:szCs w:val="28"/>
            <w:lang w:val="en-US"/>
          </w:rPr>
          <w:t>Oxford</w:t>
        </w:r>
      </w:smartTag>
      <w:r w:rsidRPr="00AD239F">
        <w:rPr>
          <w:sz w:val="28"/>
          <w:szCs w:val="28"/>
          <w:lang w:val="en-US"/>
        </w:rPr>
        <w:t xml:space="preserve"> : </w:t>
      </w:r>
      <w:smartTag w:uri="urn:schemas-microsoft-com:office:smarttags" w:element="place">
        <w:smartTag w:uri="urn:schemas-microsoft-com:office:smarttags" w:element="PlaceName">
          <w:r w:rsidRPr="00AD239F">
            <w:rPr>
              <w:sz w:val="28"/>
              <w:szCs w:val="28"/>
              <w:lang w:val="en-US"/>
            </w:rPr>
            <w:t>Oxford</w:t>
          </w:r>
        </w:smartTag>
        <w:r w:rsidRPr="00AD239F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AD239F">
            <w:rPr>
              <w:sz w:val="28"/>
              <w:szCs w:val="28"/>
              <w:lang w:val="en-US"/>
            </w:rPr>
            <w:t>University</w:t>
          </w:r>
        </w:smartTag>
      </w:smartTag>
      <w:r w:rsidRPr="00AD239F">
        <w:rPr>
          <w:sz w:val="28"/>
          <w:szCs w:val="28"/>
          <w:lang w:val="en-US"/>
        </w:rPr>
        <w:t xml:space="preserve"> Press, 2005. – 325 p. </w:t>
      </w:r>
    </w:p>
    <w:p w:rsidR="002810E5" w:rsidRPr="00AD239F" w:rsidRDefault="002810E5" w:rsidP="002810E5">
      <w:pPr>
        <w:numPr>
          <w:ilvl w:val="0"/>
          <w:numId w:val="10"/>
        </w:numPr>
        <w:tabs>
          <w:tab w:val="clear" w:pos="720"/>
          <w:tab w:val="num" w:pos="57"/>
        </w:tabs>
        <w:ind w:left="342" w:hanging="285"/>
        <w:jc w:val="both"/>
        <w:rPr>
          <w:sz w:val="28"/>
          <w:szCs w:val="28"/>
          <w:lang w:val="en-US"/>
        </w:rPr>
      </w:pPr>
      <w:r w:rsidRPr="00AD239F">
        <w:rPr>
          <w:sz w:val="28"/>
          <w:szCs w:val="28"/>
          <w:lang w:val="en-US"/>
        </w:rPr>
        <w:t>Evans V. CPE Use of English Express Publishing, 1998</w:t>
      </w:r>
    </w:p>
    <w:p w:rsidR="002810E5" w:rsidRPr="00AD239F" w:rsidRDefault="002810E5" w:rsidP="002810E5">
      <w:pPr>
        <w:numPr>
          <w:ilvl w:val="0"/>
          <w:numId w:val="10"/>
        </w:numPr>
        <w:tabs>
          <w:tab w:val="clear" w:pos="720"/>
          <w:tab w:val="num" w:pos="57"/>
        </w:tabs>
        <w:ind w:left="342" w:hanging="285"/>
        <w:jc w:val="both"/>
        <w:rPr>
          <w:sz w:val="28"/>
          <w:szCs w:val="28"/>
          <w:lang w:val="en-US"/>
        </w:rPr>
      </w:pPr>
      <w:r w:rsidRPr="00AD239F">
        <w:rPr>
          <w:sz w:val="28"/>
          <w:szCs w:val="28"/>
          <w:lang w:val="en-US"/>
        </w:rPr>
        <w:t xml:space="preserve">McCarty Michael, O’Dell F. English Vocabulary in Use. </w:t>
      </w:r>
      <w:smartTag w:uri="urn:schemas-microsoft-com:office:smarttags" w:element="place">
        <w:r w:rsidRPr="00AD239F">
          <w:rPr>
            <w:sz w:val="28"/>
            <w:szCs w:val="28"/>
            <w:lang w:val="en-US"/>
          </w:rPr>
          <w:t>Upper Intermidiate</w:t>
        </w:r>
      </w:smartTag>
      <w:r w:rsidRPr="00AD239F">
        <w:rPr>
          <w:sz w:val="28"/>
          <w:szCs w:val="28"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AD239F">
            <w:rPr>
              <w:sz w:val="28"/>
              <w:szCs w:val="28"/>
              <w:lang w:val="en-US"/>
            </w:rPr>
            <w:t>Cambrige</w:t>
          </w:r>
        </w:smartTag>
        <w:r w:rsidRPr="00AD239F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AD239F">
            <w:rPr>
              <w:sz w:val="28"/>
              <w:szCs w:val="28"/>
              <w:lang w:val="en-US"/>
            </w:rPr>
            <w:t>University</w:t>
          </w:r>
        </w:smartTag>
      </w:smartTag>
      <w:r w:rsidRPr="00AD239F">
        <w:rPr>
          <w:sz w:val="28"/>
          <w:szCs w:val="28"/>
          <w:lang w:val="en-US"/>
        </w:rPr>
        <w:t xml:space="preserve"> Press, 2001</w:t>
      </w:r>
    </w:p>
    <w:p w:rsidR="002810E5" w:rsidRPr="00AD239F" w:rsidRDefault="002810E5" w:rsidP="002810E5">
      <w:pPr>
        <w:numPr>
          <w:ilvl w:val="0"/>
          <w:numId w:val="10"/>
        </w:numPr>
        <w:tabs>
          <w:tab w:val="clear" w:pos="720"/>
          <w:tab w:val="num" w:pos="57"/>
        </w:tabs>
        <w:ind w:left="342" w:hanging="285"/>
        <w:jc w:val="both"/>
        <w:rPr>
          <w:sz w:val="28"/>
          <w:szCs w:val="28"/>
          <w:lang w:val="en-US"/>
        </w:rPr>
      </w:pPr>
      <w:r w:rsidRPr="00AD239F">
        <w:rPr>
          <w:sz w:val="28"/>
          <w:szCs w:val="28"/>
          <w:lang w:val="en-US"/>
        </w:rPr>
        <w:t>Milton J., Blake B., Evans V. A Good Turn of Phrase. Advanced Practice in Phrasal Verbs and Prepositioal Phrases. Express Publishing, 2000</w:t>
      </w:r>
    </w:p>
    <w:p w:rsidR="002810E5" w:rsidRPr="00AD239F" w:rsidRDefault="002810E5" w:rsidP="002810E5">
      <w:pPr>
        <w:numPr>
          <w:ilvl w:val="0"/>
          <w:numId w:val="10"/>
        </w:numPr>
        <w:tabs>
          <w:tab w:val="clear" w:pos="720"/>
          <w:tab w:val="num" w:pos="57"/>
        </w:tabs>
        <w:ind w:left="342" w:hanging="285"/>
        <w:jc w:val="both"/>
        <w:rPr>
          <w:sz w:val="28"/>
          <w:szCs w:val="28"/>
          <w:lang w:val="en-US"/>
        </w:rPr>
      </w:pPr>
      <w:r w:rsidRPr="00AD239F">
        <w:rPr>
          <w:sz w:val="28"/>
          <w:szCs w:val="28"/>
          <w:lang w:val="en-US"/>
        </w:rPr>
        <w:t xml:space="preserve">Anthony Burgess. English Literature. A Survey for Students / Anthony Burgess. – </w:t>
      </w:r>
      <w:smartTag w:uri="urn:schemas-microsoft-com:office:smarttags" w:element="place">
        <w:smartTag w:uri="urn:schemas-microsoft-com:office:smarttags" w:element="City">
          <w:r w:rsidRPr="00AD239F">
            <w:rPr>
              <w:sz w:val="28"/>
              <w:szCs w:val="28"/>
              <w:lang w:val="en-US"/>
            </w:rPr>
            <w:t>London</w:t>
          </w:r>
        </w:smartTag>
      </w:smartTag>
      <w:r w:rsidRPr="00AD239F">
        <w:rPr>
          <w:sz w:val="28"/>
          <w:szCs w:val="28"/>
          <w:lang w:val="en-US"/>
        </w:rPr>
        <w:t>, 2001.</w:t>
      </w:r>
    </w:p>
    <w:p w:rsidR="002810E5" w:rsidRPr="00AD239F" w:rsidRDefault="002810E5" w:rsidP="002810E5">
      <w:pPr>
        <w:numPr>
          <w:ilvl w:val="0"/>
          <w:numId w:val="10"/>
        </w:numPr>
        <w:tabs>
          <w:tab w:val="clear" w:pos="720"/>
          <w:tab w:val="num" w:pos="57"/>
        </w:tabs>
        <w:ind w:left="342" w:hanging="285"/>
        <w:jc w:val="both"/>
        <w:rPr>
          <w:sz w:val="28"/>
          <w:szCs w:val="28"/>
          <w:lang w:val="en-US"/>
        </w:rPr>
      </w:pPr>
      <w:r w:rsidRPr="00AD239F">
        <w:rPr>
          <w:sz w:val="28"/>
          <w:szCs w:val="28"/>
          <w:lang w:val="en-US"/>
        </w:rPr>
        <w:t xml:space="preserve">Collins. English Dictionary. – </w:t>
      </w:r>
      <w:smartTag w:uri="urn:schemas-microsoft-com:office:smarttags" w:element="place">
        <w:smartTag w:uri="urn:schemas-microsoft-com:office:smarttags" w:element="City">
          <w:r w:rsidRPr="00AD239F">
            <w:rPr>
              <w:sz w:val="28"/>
              <w:szCs w:val="28"/>
              <w:lang w:val="en-US"/>
            </w:rPr>
            <w:t>London</w:t>
          </w:r>
        </w:smartTag>
      </w:smartTag>
      <w:r w:rsidRPr="00AD239F">
        <w:rPr>
          <w:sz w:val="28"/>
          <w:szCs w:val="28"/>
          <w:lang w:val="en-US"/>
        </w:rPr>
        <w:t>, 1999. – 977p.</w:t>
      </w:r>
    </w:p>
    <w:p w:rsidR="002810E5" w:rsidRPr="00231E0C" w:rsidRDefault="002810E5" w:rsidP="002810E5">
      <w:pPr>
        <w:numPr>
          <w:ilvl w:val="0"/>
          <w:numId w:val="10"/>
        </w:numPr>
        <w:tabs>
          <w:tab w:val="clear" w:pos="720"/>
          <w:tab w:val="num" w:pos="57"/>
        </w:tabs>
        <w:ind w:left="342" w:hanging="285"/>
        <w:jc w:val="both"/>
        <w:rPr>
          <w:sz w:val="28"/>
          <w:szCs w:val="28"/>
          <w:lang w:val="en-US"/>
        </w:rPr>
      </w:pPr>
      <w:r w:rsidRPr="00AD239F">
        <w:rPr>
          <w:sz w:val="28"/>
          <w:szCs w:val="28"/>
          <w:lang w:val="en-US"/>
        </w:rPr>
        <w:t xml:space="preserve">Loo Jones. New </w:t>
      </w:r>
      <w:smartTag w:uri="urn:schemas-microsoft-com:office:smarttags" w:element="place">
        <w:smartTag w:uri="urn:schemas-microsoft-com:office:smarttags" w:element="City">
          <w:r w:rsidRPr="00AD239F">
            <w:rPr>
              <w:sz w:val="28"/>
              <w:szCs w:val="28"/>
              <w:lang w:val="en-US"/>
            </w:rPr>
            <w:t>Cambridge</w:t>
          </w:r>
        </w:smartTag>
      </w:smartTag>
      <w:r w:rsidRPr="00AD239F">
        <w:rPr>
          <w:sz w:val="28"/>
          <w:szCs w:val="28"/>
          <w:lang w:val="en-US"/>
        </w:rPr>
        <w:t xml:space="preserve">. Advanced English / Loo Jones. – </w:t>
      </w:r>
      <w:smartTag w:uri="urn:schemas-microsoft-com:office:smarttags" w:element="place">
        <w:smartTag w:uri="urn:schemas-microsoft-com:office:smarttags" w:element="PlaceName">
          <w:r w:rsidRPr="00AD239F">
            <w:rPr>
              <w:sz w:val="28"/>
              <w:szCs w:val="28"/>
              <w:lang w:val="en-US"/>
            </w:rPr>
            <w:t>Cambridge</w:t>
          </w:r>
        </w:smartTag>
        <w:r w:rsidRPr="00AD239F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AD239F">
            <w:rPr>
              <w:sz w:val="28"/>
              <w:szCs w:val="28"/>
              <w:lang w:val="en-US"/>
            </w:rPr>
            <w:t>University</w:t>
          </w:r>
        </w:smartTag>
      </w:smartTag>
      <w:r w:rsidRPr="00AD239F">
        <w:rPr>
          <w:sz w:val="28"/>
          <w:szCs w:val="28"/>
          <w:lang w:val="en-US"/>
        </w:rPr>
        <w:t xml:space="preserve"> Press, 1998.</w:t>
      </w:r>
    </w:p>
    <w:p w:rsidR="002810E5" w:rsidRPr="00AD239F" w:rsidRDefault="002810E5" w:rsidP="002810E5">
      <w:pPr>
        <w:numPr>
          <w:ilvl w:val="0"/>
          <w:numId w:val="10"/>
        </w:numPr>
        <w:tabs>
          <w:tab w:val="clear" w:pos="720"/>
          <w:tab w:val="num" w:pos="57"/>
        </w:tabs>
        <w:ind w:left="228" w:hanging="114"/>
        <w:jc w:val="both"/>
        <w:rPr>
          <w:sz w:val="28"/>
          <w:szCs w:val="28"/>
          <w:lang w:val="en-US"/>
        </w:rPr>
      </w:pPr>
      <w:r w:rsidRPr="00AD239F">
        <w:rPr>
          <w:sz w:val="28"/>
          <w:szCs w:val="28"/>
          <w:lang w:val="en-US"/>
        </w:rPr>
        <w:t xml:space="preserve">Soars, J. and L. Soars Headway Advanced / Liz and John Soars. – </w:t>
      </w:r>
      <w:smartTag w:uri="urn:schemas-microsoft-com:office:smarttags" w:element="City">
        <w:r w:rsidRPr="00AD239F">
          <w:rPr>
            <w:sz w:val="28"/>
            <w:szCs w:val="28"/>
            <w:lang w:val="en-US"/>
          </w:rPr>
          <w:t>Oxford</w:t>
        </w:r>
      </w:smartTag>
      <w:r w:rsidRPr="00AD239F">
        <w:rPr>
          <w:sz w:val="28"/>
          <w:szCs w:val="28"/>
          <w:lang w:val="en-US"/>
        </w:rPr>
        <w:t xml:space="preserve"> : </w:t>
      </w:r>
      <w:smartTag w:uri="urn:schemas-microsoft-com:office:smarttags" w:element="place">
        <w:smartTag w:uri="urn:schemas-microsoft-com:office:smarttags" w:element="PlaceName">
          <w:r w:rsidRPr="00AD239F">
            <w:rPr>
              <w:sz w:val="28"/>
              <w:szCs w:val="28"/>
              <w:lang w:val="en-US"/>
            </w:rPr>
            <w:t>Oxford</w:t>
          </w:r>
        </w:smartTag>
        <w:r w:rsidRPr="00AD239F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AD239F">
            <w:rPr>
              <w:sz w:val="28"/>
              <w:szCs w:val="28"/>
              <w:lang w:val="en-US"/>
            </w:rPr>
            <w:t>University</w:t>
          </w:r>
        </w:smartTag>
      </w:smartTag>
      <w:r w:rsidRPr="00AD239F">
        <w:rPr>
          <w:sz w:val="28"/>
          <w:szCs w:val="28"/>
          <w:lang w:val="en-US"/>
        </w:rPr>
        <w:t xml:space="preserve"> Press, 1999. – 156 p. </w:t>
      </w:r>
    </w:p>
    <w:p w:rsidR="002810E5" w:rsidRPr="00B96738" w:rsidRDefault="002810E5" w:rsidP="002810E5">
      <w:pPr>
        <w:ind w:firstLine="709"/>
        <w:rPr>
          <w:b/>
          <w:sz w:val="28"/>
          <w:lang w:val="en-US"/>
        </w:rPr>
      </w:pPr>
    </w:p>
    <w:p w:rsidR="002810E5" w:rsidRPr="002810E5" w:rsidRDefault="002810E5" w:rsidP="00EF380E">
      <w:pPr>
        <w:ind w:firstLine="709"/>
        <w:jc w:val="center"/>
        <w:rPr>
          <w:b/>
          <w:sz w:val="28"/>
          <w:szCs w:val="28"/>
        </w:rPr>
      </w:pPr>
      <w:r w:rsidRPr="00D67AEA">
        <w:rPr>
          <w:b/>
          <w:sz w:val="28"/>
          <w:szCs w:val="28"/>
          <w:lang w:val="en-US"/>
        </w:rPr>
        <w:t>II</w:t>
      </w:r>
      <w:r w:rsidRPr="00D67AEA">
        <w:rPr>
          <w:b/>
          <w:sz w:val="28"/>
          <w:szCs w:val="28"/>
        </w:rPr>
        <w:t>. Аспект «Аналитическое чтение»</w:t>
      </w:r>
    </w:p>
    <w:p w:rsidR="002810E5" w:rsidRDefault="002810E5" w:rsidP="002810E5">
      <w:pPr>
        <w:ind w:firstLine="539"/>
        <w:jc w:val="both"/>
        <w:rPr>
          <w:sz w:val="28"/>
          <w:szCs w:val="28"/>
        </w:rPr>
      </w:pPr>
      <w:r w:rsidRPr="003C28C8">
        <w:rPr>
          <w:sz w:val="28"/>
          <w:szCs w:val="28"/>
          <w:lang w:val="uk-UA"/>
        </w:rPr>
        <w:t>Аспект „Аналитическое чтение” учит грамотно подхо</w:t>
      </w:r>
      <w:r w:rsidRPr="003C28C8">
        <w:rPr>
          <w:sz w:val="28"/>
          <w:szCs w:val="28"/>
        </w:rPr>
        <w:t>дить</w:t>
      </w:r>
      <w:r>
        <w:rPr>
          <w:sz w:val="28"/>
          <w:szCs w:val="28"/>
        </w:rPr>
        <w:t xml:space="preserve"> к тексту, умению делать разноуровневый, многоаспектный анализ текста, стимулирует высказывание собственных мыслей студентов. Самостоятельная работа студентов позволяет закрепить знания, полученные на аудиторных занятиях. В результате выполнения заданий студенты должны уметь анализировать литературное произведение в целом; определять сюжет и тип структуры сюжета; выделять завязку, кульминацию и развязку; определять образы и характеры; выделять стилистические средства, использованные автором для характеристики персонажей; анализировать речь автора и его героев; высказывать свою точку зрения и аргументировано доказывать свою позицию.</w:t>
      </w:r>
    </w:p>
    <w:p w:rsidR="002810E5" w:rsidRDefault="002810E5" w:rsidP="002810E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Анализ художественного текста имеет особенно важное значение поскольку помогает студенту понять особенности использования языка, стилистическую окраску лексических единиц и стилистическую функцию структур в тексте, их использование в контексте, и соответственно, затем использовать их в речи. Анализ художественного текста помогает оценить его эстетическую значимость.</w:t>
      </w:r>
    </w:p>
    <w:p w:rsidR="002810E5" w:rsidRPr="00297B3E" w:rsidRDefault="002810E5" w:rsidP="002810E5">
      <w:pPr>
        <w:pStyle w:val="a4"/>
        <w:tabs>
          <w:tab w:val="right" w:pos="180"/>
        </w:tabs>
        <w:ind w:firstLine="540"/>
        <w:jc w:val="both"/>
        <w:rPr>
          <w:sz w:val="28"/>
          <w:szCs w:val="28"/>
        </w:rPr>
      </w:pPr>
      <w:r w:rsidRPr="00297B3E">
        <w:rPr>
          <w:sz w:val="28"/>
          <w:szCs w:val="28"/>
        </w:rPr>
        <w:t>Основным фактором в самостоятельной работе является полное и систематическое выполнение учебных заданий каждым студентом без помощи преподавателя в соответствии с его индивидуальными возможностями. Самостоятельная и индивидуальная работа студентов предполагает органическую связь с аудиторными занятиями и является их логическим продолжением и завершением.</w:t>
      </w:r>
    </w:p>
    <w:p w:rsidR="002810E5" w:rsidRDefault="002810E5" w:rsidP="002810E5">
      <w:pPr>
        <w:tabs>
          <w:tab w:val="left" w:pos="9355"/>
        </w:tabs>
        <w:ind w:left="360" w:right="-5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времени  СРС 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045"/>
        <w:gridCol w:w="959"/>
        <w:gridCol w:w="1143"/>
        <w:gridCol w:w="1924"/>
      </w:tblGrid>
      <w:tr w:rsidR="002810E5" w:rsidRPr="00FB3EBB" w:rsidTr="00A34CA5">
        <w:tc>
          <w:tcPr>
            <w:tcW w:w="620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№</w:t>
            </w:r>
          </w:p>
        </w:tc>
        <w:tc>
          <w:tcPr>
            <w:tcW w:w="5045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Название тем и заданий, выносимых на самостоятельную работу</w:t>
            </w:r>
          </w:p>
        </w:tc>
        <w:tc>
          <w:tcPr>
            <w:tcW w:w="959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Кол-во часов</w:t>
            </w:r>
          </w:p>
        </w:tc>
        <w:tc>
          <w:tcPr>
            <w:tcW w:w="1143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Баллы</w:t>
            </w:r>
          </w:p>
        </w:tc>
        <w:tc>
          <w:tcPr>
            <w:tcW w:w="1924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Форма отчетности</w:t>
            </w:r>
          </w:p>
        </w:tc>
      </w:tr>
      <w:tr w:rsidR="002810E5" w:rsidRPr="00FB3EBB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9 семестр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pStyle w:val="1"/>
              <w:spacing w:line="0" w:lineRule="atLeast"/>
              <w:ind w:right="170" w:firstLine="29"/>
              <w:jc w:val="left"/>
              <w:rPr>
                <w:b/>
                <w:bCs/>
                <w:sz w:val="24"/>
              </w:rPr>
            </w:pPr>
            <w:r w:rsidRPr="00A34CA5">
              <w:rPr>
                <w:b/>
                <w:bCs/>
                <w:sz w:val="24"/>
              </w:rPr>
              <w:t>Unit 1</w:t>
            </w:r>
          </w:p>
          <w:p w:rsidR="002810E5" w:rsidRPr="00A34CA5" w:rsidRDefault="002810E5" w:rsidP="00A34CA5">
            <w:pPr>
              <w:pStyle w:val="1"/>
              <w:spacing w:line="0" w:lineRule="atLeast"/>
              <w:ind w:right="170" w:firstLine="29"/>
              <w:jc w:val="left"/>
              <w:rPr>
                <w:bCs/>
                <w:sz w:val="24"/>
              </w:rPr>
            </w:pPr>
            <w:r w:rsidRPr="00A34CA5">
              <w:rPr>
                <w:bCs/>
                <w:sz w:val="24"/>
              </w:rPr>
              <w:t>Analysis of the Literary Work Form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 xml:space="preserve">The components of the artistic form as the subject of the study of literature: composition, the knot, climax, </w:t>
            </w:r>
            <w:r w:rsidRPr="00A34CA5">
              <w:rPr>
                <w:bCs/>
                <w:lang w:val="en-US"/>
              </w:rPr>
              <w:t xml:space="preserve">the </w:t>
            </w:r>
            <w:r w:rsidRPr="00A34CA5">
              <w:rPr>
                <w:lang w:val="en-US"/>
              </w:rPr>
              <w:t>denouement. Types of narration:</w:t>
            </w:r>
            <w:r w:rsidRPr="00A34CA5">
              <w:rPr>
                <w:bCs/>
                <w:lang w:val="en-US"/>
              </w:rPr>
              <w:t xml:space="preserve"> </w:t>
            </w:r>
            <w:r w:rsidRPr="00A34CA5">
              <w:rPr>
                <w:lang w:val="en-US"/>
              </w:rPr>
              <w:t>the author’s narration (speech)</w:t>
            </w:r>
            <w:r w:rsidRPr="00A34CA5">
              <w:rPr>
                <w:bCs/>
                <w:lang w:val="en-US"/>
              </w:rPr>
              <w:t xml:space="preserve">; </w:t>
            </w:r>
            <w:r w:rsidRPr="00A34CA5">
              <w:rPr>
                <w:lang w:val="en-US"/>
              </w:rPr>
              <w:t>dialogue</w:t>
            </w:r>
            <w:r w:rsidRPr="00A34CA5">
              <w:rPr>
                <w:bCs/>
                <w:lang w:val="en-US"/>
              </w:rPr>
              <w:t xml:space="preserve">; </w:t>
            </w:r>
            <w:r w:rsidRPr="00A34CA5">
              <w:rPr>
                <w:lang w:val="en-US"/>
              </w:rPr>
              <w:t xml:space="preserve">represented speech </w:t>
            </w:r>
            <w:r w:rsidRPr="00A34CA5">
              <w:rPr>
                <w:bCs/>
                <w:lang w:val="en-US"/>
              </w:rPr>
              <w:t xml:space="preserve">and </w:t>
            </w:r>
            <w:r w:rsidRPr="00A34CA5">
              <w:rPr>
                <w:lang w:val="en-US"/>
              </w:rPr>
              <w:t>inner speech</w:t>
            </w:r>
            <w:r w:rsidRPr="00A34CA5">
              <w:rPr>
                <w:bCs/>
                <w:lang w:val="en-US"/>
              </w:rPr>
              <w:t xml:space="preserve">. </w:t>
            </w:r>
            <w:r w:rsidRPr="00A34CA5">
              <w:rPr>
                <w:lang w:val="en-US"/>
              </w:rPr>
              <w:t xml:space="preserve">Time and space as the </w:t>
            </w:r>
            <w:r w:rsidRPr="00A34CA5">
              <w:rPr>
                <w:bCs/>
                <w:lang w:val="en-US"/>
              </w:rPr>
              <w:t xml:space="preserve">components of the artistic structure of the text. </w:t>
            </w:r>
            <w:r w:rsidRPr="00297B3E">
              <w:t>Implication</w:t>
            </w:r>
          </w:p>
        </w:tc>
        <w:tc>
          <w:tcPr>
            <w:tcW w:w="959" w:type="dxa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8</w:t>
            </w:r>
          </w:p>
        </w:tc>
        <w:tc>
          <w:tcPr>
            <w:tcW w:w="1143" w:type="dxa"/>
          </w:tcPr>
          <w:p w:rsidR="002810E5" w:rsidRPr="00297B3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07ECE">
              <w:t>2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pStyle w:val="1"/>
              <w:spacing w:line="0" w:lineRule="atLeast"/>
              <w:ind w:right="170" w:firstLine="29"/>
              <w:jc w:val="left"/>
              <w:rPr>
                <w:b/>
                <w:bCs/>
                <w:sz w:val="24"/>
              </w:rPr>
            </w:pPr>
            <w:r w:rsidRPr="00A34CA5">
              <w:rPr>
                <w:b/>
                <w:bCs/>
                <w:sz w:val="24"/>
              </w:rPr>
              <w:t>Unit 2</w:t>
            </w:r>
          </w:p>
          <w:p w:rsidR="002810E5" w:rsidRPr="00A34CA5" w:rsidRDefault="002810E5" w:rsidP="00A34CA5">
            <w:pPr>
              <w:pStyle w:val="30"/>
              <w:tabs>
                <w:tab w:val="left" w:pos="0"/>
              </w:tabs>
              <w:spacing w:line="0" w:lineRule="atLeast"/>
              <w:ind w:left="0" w:right="170"/>
              <w:rPr>
                <w:sz w:val="24"/>
                <w:szCs w:val="24"/>
                <w:lang w:val="en-US"/>
              </w:rPr>
            </w:pPr>
            <w:r w:rsidRPr="00A34CA5">
              <w:rPr>
                <w:sz w:val="24"/>
                <w:szCs w:val="24"/>
                <w:lang w:val="en-US"/>
              </w:rPr>
              <w:t xml:space="preserve">Stylistic Means of Phonetics Onomatopoeia. </w:t>
            </w:r>
            <w:r w:rsidRPr="00A34CA5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34CA5">
              <w:rPr>
                <w:sz w:val="24"/>
                <w:szCs w:val="24"/>
                <w:lang w:val="en-US"/>
              </w:rPr>
              <w:t>Alliteration. Assonance. Rhythm in prose.</w:t>
            </w:r>
            <w:r w:rsidRPr="00A34CA5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A34CA5">
              <w:rPr>
                <w:sz w:val="24"/>
                <w:szCs w:val="24"/>
                <w:lang w:val="en-US"/>
              </w:rPr>
              <w:t xml:space="preserve">Violations of the articulator norm.  </w:t>
            </w:r>
          </w:p>
        </w:tc>
        <w:tc>
          <w:tcPr>
            <w:tcW w:w="959" w:type="dxa"/>
          </w:tcPr>
          <w:p w:rsidR="002810E5" w:rsidRPr="00412BE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8</w:t>
            </w:r>
          </w:p>
        </w:tc>
        <w:tc>
          <w:tcPr>
            <w:tcW w:w="1143" w:type="dxa"/>
          </w:tcPr>
          <w:p w:rsidR="002810E5" w:rsidRPr="00297B3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class, tutorials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>
              <w:t>3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pStyle w:val="1"/>
              <w:spacing w:line="0" w:lineRule="atLeast"/>
              <w:ind w:right="170" w:firstLine="29"/>
              <w:jc w:val="left"/>
              <w:rPr>
                <w:b/>
                <w:bCs/>
                <w:sz w:val="24"/>
              </w:rPr>
            </w:pPr>
            <w:r w:rsidRPr="00A34CA5">
              <w:rPr>
                <w:b/>
                <w:bCs/>
                <w:sz w:val="24"/>
              </w:rPr>
              <w:t>Unit 3</w:t>
            </w:r>
          </w:p>
          <w:p w:rsidR="002810E5" w:rsidRPr="00A34CA5" w:rsidRDefault="002810E5" w:rsidP="00A34CA5">
            <w:pPr>
              <w:pStyle w:val="30"/>
              <w:tabs>
                <w:tab w:val="left" w:pos="0"/>
              </w:tabs>
              <w:spacing w:line="0" w:lineRule="atLeast"/>
              <w:ind w:left="0" w:right="170"/>
              <w:rPr>
                <w:sz w:val="24"/>
                <w:szCs w:val="24"/>
                <w:lang w:val="en-US"/>
              </w:rPr>
            </w:pPr>
            <w:r w:rsidRPr="00A34CA5">
              <w:rPr>
                <w:sz w:val="24"/>
                <w:szCs w:val="24"/>
                <w:lang w:val="en-US"/>
              </w:rPr>
              <w:t>Stylistic Grammar. Morphology. The stylistic potential of the noun: The stylistic use of the number, the stylistic use of the case, the stylistic potential of articles. The stylistic power of the pronoun</w:t>
            </w:r>
            <w:r w:rsidRPr="00A34CA5">
              <w:rPr>
                <w:sz w:val="24"/>
                <w:szCs w:val="24"/>
                <w:lang w:val="uk-UA"/>
              </w:rPr>
              <w:t>.</w:t>
            </w:r>
            <w:r w:rsidRPr="00A34CA5">
              <w:rPr>
                <w:sz w:val="24"/>
                <w:szCs w:val="24"/>
                <w:lang w:val="en-US"/>
              </w:rPr>
              <w:t>The stylistic functions of the adjective. The stylistic properties</w:t>
            </w:r>
            <w:r w:rsidRPr="00A34CA5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34CA5">
              <w:rPr>
                <w:sz w:val="24"/>
                <w:szCs w:val="24"/>
                <w:lang w:val="en-US"/>
              </w:rPr>
              <w:t xml:space="preserve">of the verb: </w:t>
            </w:r>
            <w:r w:rsidRPr="00A34CA5">
              <w:rPr>
                <w:bCs/>
                <w:sz w:val="24"/>
                <w:szCs w:val="24"/>
                <w:lang w:val="en-US"/>
              </w:rPr>
              <w:t>Passive voice.</w:t>
            </w:r>
            <w:r w:rsidRPr="00A34CA5">
              <w:rPr>
                <w:sz w:val="24"/>
                <w:szCs w:val="24"/>
                <w:lang w:val="en-US"/>
              </w:rPr>
              <w:t xml:space="preserve"> Expressiveness of affixation</w:t>
            </w:r>
            <w:r w:rsidRPr="00A34CA5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959" w:type="dxa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8</w:t>
            </w:r>
          </w:p>
        </w:tc>
        <w:tc>
          <w:tcPr>
            <w:tcW w:w="1143" w:type="dxa"/>
          </w:tcPr>
          <w:p w:rsidR="002810E5" w:rsidRPr="00297B3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>
              <w:t>4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pStyle w:val="1"/>
              <w:spacing w:line="0" w:lineRule="atLeast"/>
              <w:ind w:right="170" w:firstLine="29"/>
              <w:jc w:val="left"/>
              <w:rPr>
                <w:b/>
                <w:bCs/>
                <w:sz w:val="24"/>
              </w:rPr>
            </w:pPr>
            <w:r w:rsidRPr="00A34CA5">
              <w:rPr>
                <w:b/>
                <w:bCs/>
                <w:sz w:val="24"/>
              </w:rPr>
              <w:t>Unit 4</w:t>
            </w:r>
          </w:p>
          <w:p w:rsidR="002810E5" w:rsidRPr="00A34CA5" w:rsidRDefault="002810E5" w:rsidP="00A34CA5">
            <w:pPr>
              <w:pStyle w:val="30"/>
              <w:tabs>
                <w:tab w:val="left" w:pos="0"/>
                <w:tab w:val="left" w:pos="389"/>
              </w:tabs>
              <w:spacing w:line="0" w:lineRule="atLeast"/>
              <w:ind w:left="0" w:right="170"/>
              <w:rPr>
                <w:sz w:val="24"/>
                <w:szCs w:val="24"/>
                <w:lang w:val="en-US"/>
              </w:rPr>
            </w:pPr>
            <w:r w:rsidRPr="00A34CA5">
              <w:rPr>
                <w:sz w:val="24"/>
                <w:szCs w:val="24"/>
                <w:lang w:val="en-US"/>
              </w:rPr>
              <w:t xml:space="preserve">Stylistic Syntax.Stylistic inversion. Detached constructions. Parallel constructions. </w:t>
            </w:r>
            <w:r w:rsidRPr="00A34CA5">
              <w:rPr>
                <w:iCs/>
                <w:sz w:val="24"/>
                <w:szCs w:val="24"/>
                <w:lang w:val="en-US"/>
              </w:rPr>
              <w:t>Chiasmus.</w:t>
            </w:r>
            <w:r w:rsidRPr="00A34CA5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A34CA5">
              <w:rPr>
                <w:sz w:val="24"/>
                <w:szCs w:val="24"/>
                <w:lang w:val="en-US"/>
              </w:rPr>
              <w:t>Repetition: framing repetition, linking repetition, chain repetition, and synonymic repetition</w:t>
            </w:r>
            <w:r w:rsidRPr="00A34CA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34CA5">
              <w:rPr>
                <w:sz w:val="24"/>
                <w:szCs w:val="24"/>
                <w:lang w:val="en-US"/>
              </w:rPr>
              <w:t xml:space="preserve">Anaphora, epiphora, extended repetition, syntactic tautology.  Enumeration.                  </w:t>
            </w:r>
          </w:p>
        </w:tc>
        <w:tc>
          <w:tcPr>
            <w:tcW w:w="959" w:type="dxa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8</w:t>
            </w:r>
          </w:p>
        </w:tc>
        <w:tc>
          <w:tcPr>
            <w:tcW w:w="1143" w:type="dxa"/>
          </w:tcPr>
          <w:p w:rsidR="002810E5" w:rsidRPr="00297B3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07ECE">
              <w:t>5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pStyle w:val="1"/>
              <w:spacing w:line="0" w:lineRule="atLeast"/>
              <w:ind w:right="170" w:firstLine="29"/>
              <w:jc w:val="left"/>
              <w:rPr>
                <w:b/>
                <w:bCs/>
                <w:sz w:val="24"/>
              </w:rPr>
            </w:pPr>
            <w:r w:rsidRPr="00A34CA5">
              <w:rPr>
                <w:b/>
                <w:bCs/>
                <w:sz w:val="24"/>
              </w:rPr>
              <w:t>Unit 5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uk-UA"/>
              </w:rPr>
            </w:pPr>
            <w:r w:rsidRPr="00A34CA5">
              <w:rPr>
                <w:lang w:val="en-US"/>
              </w:rPr>
              <w:t xml:space="preserve">Suspense. Gradation (‘climax’). </w:t>
            </w:r>
            <w:r w:rsidRPr="00A34CA5">
              <w:rPr>
                <w:bCs/>
                <w:lang w:val="en-US"/>
              </w:rPr>
              <w:t>Back gradation</w:t>
            </w:r>
            <w:r w:rsidRPr="00A34CA5">
              <w:rPr>
                <w:lang w:val="en-US"/>
              </w:rPr>
              <w:t xml:space="preserve"> or </w:t>
            </w:r>
            <w:r w:rsidRPr="00A34CA5">
              <w:rPr>
                <w:bCs/>
                <w:lang w:val="en-US"/>
              </w:rPr>
              <w:t xml:space="preserve">anticlimax.  </w:t>
            </w:r>
            <w:r w:rsidRPr="00A34CA5">
              <w:rPr>
                <w:bCs/>
                <w:iCs/>
                <w:lang w:val="en-US"/>
              </w:rPr>
              <w:t>Antithesis</w:t>
            </w:r>
            <w:r w:rsidRPr="00A34CA5">
              <w:rPr>
                <w:iCs/>
                <w:lang w:val="en-US"/>
              </w:rPr>
              <w:t xml:space="preserve">. </w:t>
            </w:r>
            <w:r w:rsidRPr="00A34CA5">
              <w:rPr>
                <w:bCs/>
                <w:lang w:val="en-US"/>
              </w:rPr>
              <w:t>Ellipsis. Aposiopesis.</w:t>
            </w:r>
            <w:r w:rsidRPr="00A34CA5">
              <w:rPr>
                <w:lang w:val="en-US"/>
              </w:rPr>
              <w:t xml:space="preserve"> Nominative Sentences. Parenthetic Sentences.</w:t>
            </w:r>
            <w:r w:rsidRPr="00A34CA5">
              <w:rPr>
                <w:iCs/>
                <w:lang w:val="en-US"/>
              </w:rPr>
              <w:t xml:space="preserve"> Rhetorical Questions. </w:t>
            </w:r>
            <w:r w:rsidRPr="00A34CA5">
              <w:rPr>
                <w:lang w:val="en-US"/>
              </w:rPr>
              <w:t>Litotes. Asyndeton. Polysyndeton.</w:t>
            </w:r>
          </w:p>
        </w:tc>
        <w:tc>
          <w:tcPr>
            <w:tcW w:w="959" w:type="dxa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8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class, tutorials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  <w:r w:rsidRPr="00A34CA5">
              <w:rPr>
                <w:b/>
              </w:rPr>
              <w:t>Итого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за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  <w:r w:rsidRPr="00A34CA5">
              <w:rPr>
                <w:b/>
                <w:lang w:val="en-US"/>
              </w:rPr>
              <w:t>: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5</w:t>
            </w:r>
            <w:r w:rsidR="00485B2C" w:rsidRPr="00A34CA5">
              <w:rPr>
                <w:b/>
              </w:rPr>
              <w:t>7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5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</w:tc>
      </w:tr>
      <w:tr w:rsidR="002810E5" w:rsidRPr="00A34CA5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lang w:val="en-US"/>
              </w:rPr>
            </w:pPr>
            <w:r w:rsidRPr="00A34CA5">
              <w:rPr>
                <w:b/>
              </w:rPr>
              <w:t>10 семестр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pStyle w:val="1"/>
              <w:spacing w:line="0" w:lineRule="atLeast"/>
              <w:ind w:right="170" w:firstLine="29"/>
              <w:jc w:val="left"/>
              <w:rPr>
                <w:b/>
                <w:bCs/>
                <w:sz w:val="24"/>
              </w:rPr>
            </w:pPr>
            <w:r w:rsidRPr="00A34CA5">
              <w:rPr>
                <w:b/>
                <w:bCs/>
                <w:sz w:val="24"/>
              </w:rPr>
              <w:t>Unit 6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rPr>
                <w:b/>
                <w:bCs/>
                <w:lang w:val="en-US"/>
              </w:rPr>
            </w:pPr>
            <w:r w:rsidRPr="00A34CA5">
              <w:rPr>
                <w:lang w:val="en-US"/>
              </w:rPr>
              <w:t xml:space="preserve">Stylistic Differentiation of the English Vocabulary The literary layer, the neutral layer and the colloquial layer. </w:t>
            </w:r>
            <w:r w:rsidRPr="00A34CA5">
              <w:rPr>
                <w:bCs/>
                <w:lang w:val="en-US"/>
              </w:rPr>
              <w:t>Common literary words. Common colloquial vocabulary.</w:t>
            </w:r>
          </w:p>
        </w:tc>
        <w:tc>
          <w:tcPr>
            <w:tcW w:w="959" w:type="dxa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9</w:t>
            </w:r>
          </w:p>
        </w:tc>
        <w:tc>
          <w:tcPr>
            <w:tcW w:w="1143" w:type="dxa"/>
          </w:tcPr>
          <w:p w:rsidR="002810E5" w:rsidRPr="00601A1F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>
              <w:t>2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pStyle w:val="a5"/>
              <w:tabs>
                <w:tab w:val="clear" w:pos="4677"/>
                <w:tab w:val="clear" w:pos="9355"/>
              </w:tabs>
              <w:spacing w:line="0" w:lineRule="atLeast"/>
              <w:ind w:right="170" w:firstLine="29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Unit 7</w:t>
            </w:r>
          </w:p>
          <w:p w:rsidR="002810E5" w:rsidRPr="00A34CA5" w:rsidRDefault="002810E5" w:rsidP="00A34CA5">
            <w:pPr>
              <w:pStyle w:val="a5"/>
              <w:tabs>
                <w:tab w:val="clear" w:pos="4677"/>
                <w:tab w:val="clear" w:pos="9355"/>
              </w:tabs>
              <w:spacing w:line="0" w:lineRule="atLeast"/>
              <w:ind w:right="170" w:firstLine="29"/>
              <w:rPr>
                <w:bCs/>
                <w:lang w:val="en-US"/>
              </w:rPr>
            </w:pPr>
            <w:r w:rsidRPr="00A34CA5">
              <w:rPr>
                <w:lang w:val="en-US"/>
              </w:rPr>
              <w:t>Special Literary Vocabulary Terms. Poetic Words. Archaisms. Barbarisms and foreign words. Literary coinages. Telescoping.</w:t>
            </w:r>
            <w:r w:rsidRPr="00A34CA5">
              <w:rPr>
                <w:bCs/>
                <w:lang w:val="en-US"/>
              </w:rPr>
              <w:t xml:space="preserve"> Special Colloquial Vocabulary Slang.</w:t>
            </w:r>
            <w:r w:rsidRPr="00A34CA5">
              <w:rPr>
                <w:b/>
                <w:bCs/>
                <w:lang w:val="en-US"/>
              </w:rPr>
              <w:t xml:space="preserve"> </w:t>
            </w:r>
            <w:r w:rsidRPr="00A34CA5">
              <w:rPr>
                <w:bCs/>
                <w:lang w:val="en-US"/>
              </w:rPr>
              <w:t xml:space="preserve">Dialectal Words. Vulgar words. Colloquial coinages. </w:t>
            </w:r>
          </w:p>
        </w:tc>
        <w:tc>
          <w:tcPr>
            <w:tcW w:w="959" w:type="dxa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9</w:t>
            </w:r>
          </w:p>
        </w:tc>
        <w:tc>
          <w:tcPr>
            <w:tcW w:w="1143" w:type="dxa"/>
          </w:tcPr>
          <w:p w:rsidR="002810E5" w:rsidRPr="00601A1F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987E07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A34CA5">
              <w:rPr>
                <w:lang w:val="en-US"/>
              </w:rPr>
              <w:t>during the class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>
              <w:t>3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pStyle w:val="a5"/>
              <w:tabs>
                <w:tab w:val="clear" w:pos="4677"/>
                <w:tab w:val="clear" w:pos="9355"/>
                <w:tab w:val="left" w:pos="4176"/>
              </w:tabs>
              <w:spacing w:line="0" w:lineRule="atLeast"/>
              <w:ind w:right="170"/>
              <w:rPr>
                <w:b/>
                <w:bCs/>
                <w:lang w:val="en-US"/>
              </w:rPr>
            </w:pPr>
            <w:r w:rsidRPr="00A34CA5">
              <w:rPr>
                <w:b/>
                <w:bCs/>
                <w:lang w:val="en-US"/>
              </w:rPr>
              <w:t>Unit 8</w:t>
            </w:r>
          </w:p>
          <w:p w:rsidR="002810E5" w:rsidRPr="00A34CA5" w:rsidRDefault="002810E5" w:rsidP="00A34CA5">
            <w:pPr>
              <w:pStyle w:val="a5"/>
              <w:tabs>
                <w:tab w:val="clear" w:pos="4677"/>
                <w:tab w:val="clear" w:pos="9355"/>
                <w:tab w:val="left" w:pos="4176"/>
              </w:tabs>
              <w:spacing w:line="0" w:lineRule="atLeast"/>
              <w:ind w:right="170"/>
              <w:rPr>
                <w:bCs/>
                <w:lang w:val="en-US"/>
              </w:rPr>
            </w:pPr>
            <w:r w:rsidRPr="00A34CA5">
              <w:rPr>
                <w:bCs/>
                <w:lang w:val="en-US"/>
              </w:rPr>
              <w:t xml:space="preserve">Lexical Stylistic Means Metaphor. Personification. Allegory. Metonymy. Synecdoche. Periphrasis. Antonomasia. Epithet. Euphemism. Irony. Oxymoron. Simile. </w:t>
            </w:r>
          </w:p>
        </w:tc>
        <w:tc>
          <w:tcPr>
            <w:tcW w:w="959" w:type="dxa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9</w:t>
            </w:r>
          </w:p>
        </w:tc>
        <w:tc>
          <w:tcPr>
            <w:tcW w:w="1143" w:type="dxa"/>
          </w:tcPr>
          <w:p w:rsidR="002810E5" w:rsidRPr="00601A1F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>
              <w:t>4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bCs/>
                <w:lang w:val="en-US"/>
              </w:rPr>
            </w:pPr>
            <w:r w:rsidRPr="00A34CA5">
              <w:rPr>
                <w:b/>
                <w:bCs/>
                <w:lang w:val="en-US"/>
              </w:rPr>
              <w:t>Revision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Cs/>
                <w:lang w:val="en-US"/>
              </w:rPr>
            </w:pPr>
            <w:r w:rsidRPr="00A34CA5">
              <w:rPr>
                <w:bCs/>
                <w:lang w:val="en-US"/>
              </w:rPr>
              <w:t xml:space="preserve">Zeugma. Pun. </w:t>
            </w:r>
            <w:r w:rsidRPr="00A34CA5">
              <w:rPr>
                <w:lang w:val="en-US"/>
              </w:rPr>
              <w:t xml:space="preserve">Interjections and exclamatory words. </w:t>
            </w:r>
            <w:r w:rsidRPr="00A34CA5">
              <w:rPr>
                <w:bCs/>
                <w:lang w:val="en-US"/>
              </w:rPr>
              <w:t xml:space="preserve">Hyperbole. Meiosis. </w:t>
            </w:r>
            <w:r w:rsidRPr="00A34CA5">
              <w:rPr>
                <w:bCs/>
                <w:iCs/>
                <w:lang w:val="en-US"/>
              </w:rPr>
              <w:t xml:space="preserve">The use of synonyms-substitutes.  The use of synonyms-substitutes. </w:t>
            </w:r>
            <w:r w:rsidRPr="00A34CA5">
              <w:rPr>
                <w:lang w:val="en-US"/>
              </w:rPr>
              <w:t>The use of synonyms</w:t>
            </w:r>
            <w:r w:rsidRPr="00A34CA5">
              <w:rPr>
                <w:lang w:val="uk-UA"/>
              </w:rPr>
              <w:t>.</w:t>
            </w:r>
            <w:r w:rsidRPr="00A34CA5">
              <w:rPr>
                <w:lang w:val="en-US"/>
              </w:rPr>
              <w:t xml:space="preserve">  </w:t>
            </w:r>
            <w:r w:rsidRPr="00A34CA5">
              <w:rPr>
                <w:bCs/>
                <w:lang w:val="en-US"/>
              </w:rPr>
              <w:t>Epigram. Allusion</w:t>
            </w:r>
            <w:r w:rsidRPr="00A34CA5">
              <w:rPr>
                <w:lang w:val="en-US"/>
              </w:rPr>
              <w:t xml:space="preserve">. </w:t>
            </w:r>
            <w:r w:rsidRPr="00A34CA5">
              <w:rPr>
                <w:bCs/>
                <w:lang w:val="en-US"/>
              </w:rPr>
              <w:t>Proverbs and sayings. Stylistic use of phraseological units. The Cliché.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 xml:space="preserve">’How I Can/Can’t Screen from All Media Messages’    </w:t>
            </w:r>
          </w:p>
        </w:tc>
        <w:tc>
          <w:tcPr>
            <w:tcW w:w="959" w:type="dxa"/>
          </w:tcPr>
          <w:p w:rsidR="002810E5" w:rsidRPr="00987E07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8</w:t>
            </w:r>
          </w:p>
        </w:tc>
        <w:tc>
          <w:tcPr>
            <w:tcW w:w="1143" w:type="dxa"/>
          </w:tcPr>
          <w:p w:rsidR="002810E5" w:rsidRPr="00601A1F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a report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b/>
              </w:rPr>
              <w:t>Итого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за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5</w:t>
            </w:r>
            <w:r w:rsidR="00485B2C" w:rsidRPr="00A34CA5">
              <w:rPr>
                <w:b/>
              </w:rPr>
              <w:t>7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5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810E5" w:rsidRDefault="002810E5" w:rsidP="00EF380E">
      <w:pPr>
        <w:tabs>
          <w:tab w:val="left" w:pos="9355"/>
        </w:tabs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времени  ИР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045"/>
        <w:gridCol w:w="959"/>
        <w:gridCol w:w="1143"/>
        <w:gridCol w:w="1924"/>
      </w:tblGrid>
      <w:tr w:rsidR="002810E5" w:rsidRPr="00FB3EBB" w:rsidTr="00A34CA5">
        <w:tc>
          <w:tcPr>
            <w:tcW w:w="620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№</w:t>
            </w:r>
          </w:p>
        </w:tc>
        <w:tc>
          <w:tcPr>
            <w:tcW w:w="5045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jc w:val="both"/>
            </w:pPr>
            <w:r w:rsidRPr="00FB3EBB">
              <w:t xml:space="preserve">Название тем и заданий, выносимых на </w:t>
            </w:r>
            <w:r>
              <w:t>индивидуальную</w:t>
            </w:r>
            <w:r w:rsidRPr="00FB3EBB">
              <w:t xml:space="preserve"> работу</w:t>
            </w:r>
          </w:p>
        </w:tc>
        <w:tc>
          <w:tcPr>
            <w:tcW w:w="959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jc w:val="both"/>
            </w:pPr>
            <w:r w:rsidRPr="00FB3EBB">
              <w:t>Кол-во часов</w:t>
            </w:r>
          </w:p>
        </w:tc>
        <w:tc>
          <w:tcPr>
            <w:tcW w:w="1143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jc w:val="both"/>
            </w:pPr>
            <w:r w:rsidRPr="00FB3EBB">
              <w:t>Баллы</w:t>
            </w:r>
          </w:p>
        </w:tc>
        <w:tc>
          <w:tcPr>
            <w:tcW w:w="1924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jc w:val="both"/>
            </w:pPr>
            <w:r w:rsidRPr="00FB3EBB">
              <w:t>Форма отчетности</w:t>
            </w:r>
          </w:p>
        </w:tc>
      </w:tr>
      <w:tr w:rsidR="002810E5" w:rsidRPr="00FB3EBB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center"/>
              <w:rPr>
                <w:b/>
              </w:rPr>
            </w:pPr>
            <w:r w:rsidRPr="00A34CA5">
              <w:rPr>
                <w:b/>
              </w:rPr>
              <w:t>7 семестр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>“The White Stocking” by D.H. Lawrence  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4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3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text analysis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5045" w:type="dxa"/>
          </w:tcPr>
          <w:p w:rsidR="002810E5" w:rsidRPr="00001D14" w:rsidRDefault="002810E5" w:rsidP="00A34CA5">
            <w:pPr>
              <w:autoSpaceDE w:val="0"/>
              <w:autoSpaceDN w:val="0"/>
              <w:adjustRightInd w:val="0"/>
            </w:pPr>
            <w:r w:rsidRPr="00001D14">
              <w:t>Просмотр художественного фильма “</w:t>
            </w:r>
            <w:r w:rsidRPr="00A34CA5">
              <w:rPr>
                <w:lang w:val="en-US"/>
              </w:rPr>
              <w:t>Dangerous</w:t>
            </w:r>
            <w:r w:rsidRPr="00001D14">
              <w:t xml:space="preserve"> </w:t>
            </w:r>
            <w:r w:rsidRPr="00A34CA5">
              <w:rPr>
                <w:lang w:val="en-US"/>
              </w:rPr>
              <w:t>Minds</w:t>
            </w:r>
            <w:r w:rsidRPr="00001D14">
              <w:t xml:space="preserve">”, </w:t>
            </w:r>
            <w:r w:rsidRPr="00A34CA5">
              <w:rPr>
                <w:rFonts w:ascii="Times New Roman CYR" w:hAnsi="Times New Roman CYR" w:cs="Times New Roman CYR"/>
              </w:rPr>
              <w:t>который освещает проблему взаимоотношений между учителем и учениками</w:t>
            </w:r>
          </w:p>
        </w:tc>
        <w:tc>
          <w:tcPr>
            <w:tcW w:w="959" w:type="dxa"/>
          </w:tcPr>
          <w:p w:rsidR="002810E5" w:rsidRPr="00001D14" w:rsidRDefault="002810E5" w:rsidP="00A34CA5">
            <w:pPr>
              <w:tabs>
                <w:tab w:val="left" w:pos="8820"/>
                <w:tab w:val="left" w:pos="9180"/>
              </w:tabs>
              <w:jc w:val="center"/>
            </w:pPr>
            <w:r w:rsidRPr="00001D14">
              <w:t>3</w:t>
            </w:r>
          </w:p>
        </w:tc>
        <w:tc>
          <w:tcPr>
            <w:tcW w:w="1143" w:type="dxa"/>
          </w:tcPr>
          <w:p w:rsidR="002810E5" w:rsidRPr="00001D14" w:rsidRDefault="002810E5" w:rsidP="00A34CA5">
            <w:pPr>
              <w:tabs>
                <w:tab w:val="left" w:pos="8820"/>
                <w:tab w:val="left" w:pos="9180"/>
              </w:tabs>
              <w:jc w:val="center"/>
            </w:pPr>
            <w:r w:rsidRPr="00001D14">
              <w:t>3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both"/>
              <w:rPr>
                <w:b/>
              </w:rPr>
            </w:pPr>
            <w:r w:rsidRPr="00001D14">
              <w:t>эссе-рассуждение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001D14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001D14">
              <w:t>3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lang w:val="en-US"/>
              </w:rPr>
            </w:pPr>
            <w:r w:rsidRPr="00A34CA5">
              <w:rPr>
                <w:lang w:val="en-US"/>
              </w:rPr>
              <w:t xml:space="preserve">The Heroism of Thomas Chadwick” by A. Bennett </w:t>
            </w:r>
          </w:p>
        </w:tc>
        <w:tc>
          <w:tcPr>
            <w:tcW w:w="959" w:type="dxa"/>
          </w:tcPr>
          <w:p w:rsidR="002810E5" w:rsidRPr="00001D14" w:rsidRDefault="002810E5" w:rsidP="00A34CA5">
            <w:pPr>
              <w:tabs>
                <w:tab w:val="left" w:pos="8820"/>
                <w:tab w:val="left" w:pos="9180"/>
              </w:tabs>
              <w:jc w:val="center"/>
            </w:pPr>
            <w:r w:rsidRPr="00001D14">
              <w:t>4</w:t>
            </w:r>
          </w:p>
        </w:tc>
        <w:tc>
          <w:tcPr>
            <w:tcW w:w="1143" w:type="dxa"/>
          </w:tcPr>
          <w:p w:rsidR="002810E5" w:rsidRPr="00001D14" w:rsidRDefault="002810E5" w:rsidP="00A34CA5">
            <w:pPr>
              <w:tabs>
                <w:tab w:val="left" w:pos="8820"/>
                <w:tab w:val="left" w:pos="9180"/>
              </w:tabs>
              <w:jc w:val="center"/>
            </w:pPr>
            <w:r w:rsidRPr="00001D14">
              <w:t>4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text analysis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both"/>
              <w:rPr>
                <w:b/>
                <w:lang w:val="en-US"/>
              </w:rPr>
            </w:pPr>
            <w:r w:rsidRPr="00A34CA5">
              <w:rPr>
                <w:b/>
              </w:rPr>
              <w:t>Итого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за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  <w:r w:rsidRPr="00A34CA5">
              <w:rPr>
                <w:b/>
                <w:lang w:val="en-US"/>
              </w:rPr>
              <w:t>:</w:t>
            </w:r>
          </w:p>
        </w:tc>
        <w:tc>
          <w:tcPr>
            <w:tcW w:w="959" w:type="dxa"/>
          </w:tcPr>
          <w:p w:rsidR="002810E5" w:rsidRPr="00A34CA5" w:rsidRDefault="00C107D8" w:rsidP="00A34CA5">
            <w:pPr>
              <w:tabs>
                <w:tab w:val="left" w:pos="8820"/>
                <w:tab w:val="left" w:pos="9180"/>
              </w:tabs>
              <w:jc w:val="center"/>
              <w:rPr>
                <w:b/>
              </w:rPr>
            </w:pPr>
            <w:r w:rsidRPr="00A34CA5">
              <w:rPr>
                <w:b/>
              </w:rPr>
              <w:t>13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center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10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both"/>
              <w:rPr>
                <w:b/>
                <w:lang w:val="en-US"/>
              </w:rPr>
            </w:pPr>
          </w:p>
        </w:tc>
      </w:tr>
      <w:tr w:rsidR="002810E5" w:rsidRPr="00A34CA5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center"/>
              <w:rPr>
                <w:b/>
                <w:lang w:val="en-US"/>
              </w:rPr>
            </w:pPr>
            <w:r w:rsidRPr="00A34CA5">
              <w:rPr>
                <w:b/>
              </w:rPr>
              <w:t>8 семестр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lang w:val="en-US"/>
              </w:rPr>
              <w:t>“A Painful Case” by J. Joyce.  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4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4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text analysis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pStyle w:val="a7"/>
              <w:spacing w:before="0" w:beforeAutospacing="0" w:after="0" w:afterAutospacing="0" w:line="240" w:lineRule="auto"/>
              <w:rPr>
                <w:lang w:val="en-US"/>
              </w:rPr>
            </w:pPr>
            <w:r w:rsidRPr="00A34CA5">
              <w:rPr>
                <w:lang w:val="en-US"/>
              </w:rPr>
              <w:t>“The White Wife and the Brown “Woman” by Louis Becke</w:t>
            </w:r>
            <w:r w:rsidRPr="00A34CA5">
              <w:rPr>
                <w:sz w:val="36"/>
                <w:szCs w:val="36"/>
                <w:lang w:val="en-US"/>
              </w:rPr>
              <w:t xml:space="preserve"> </w:t>
            </w:r>
            <w:r w:rsidRPr="00A34CA5">
              <w:rPr>
                <w:sz w:val="36"/>
                <w:szCs w:val="36"/>
                <w:lang w:val="uk-UA"/>
              </w:rPr>
              <w:t> 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4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3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text analysis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3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“</w:t>
            </w:r>
            <w:r w:rsidRPr="00A34CA5">
              <w:rPr>
                <w:lang w:val="en-GB"/>
              </w:rPr>
              <w:t>The Man, the Maid, and the Miasma” by P.G. Wodehouse</w:t>
            </w:r>
            <w:r w:rsidRPr="00A34CA5">
              <w:rPr>
                <w:sz w:val="36"/>
                <w:szCs w:val="36"/>
                <w:lang w:val="en-GB"/>
              </w:rPr>
              <w:t>.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3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text analysis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b/>
              </w:rPr>
              <w:t>Итого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за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</w:p>
        </w:tc>
        <w:tc>
          <w:tcPr>
            <w:tcW w:w="959" w:type="dxa"/>
          </w:tcPr>
          <w:p w:rsidR="002810E5" w:rsidRPr="00A34CA5" w:rsidRDefault="00C107D8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  <w:lang w:val="en-US"/>
              </w:rPr>
              <w:t>1</w:t>
            </w:r>
            <w:r w:rsidRPr="00A34CA5">
              <w:rPr>
                <w:b/>
              </w:rPr>
              <w:t>4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10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810E5" w:rsidRPr="00871E82" w:rsidRDefault="002810E5" w:rsidP="002810E5">
      <w:pPr>
        <w:tabs>
          <w:tab w:val="left" w:pos="8820"/>
          <w:tab w:val="left" w:pos="9180"/>
        </w:tabs>
        <w:ind w:left="360" w:right="175" w:hanging="360"/>
        <w:jc w:val="both"/>
        <w:rPr>
          <w:b/>
          <w:sz w:val="28"/>
          <w:szCs w:val="28"/>
          <w:lang w:val="en-US"/>
        </w:rPr>
      </w:pPr>
    </w:p>
    <w:p w:rsidR="002810E5" w:rsidRPr="00C409A1" w:rsidRDefault="002810E5" w:rsidP="00281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самостоятельной и индивидуальной работе студентов над а</w:t>
      </w:r>
      <w:r>
        <w:rPr>
          <w:b/>
          <w:sz w:val="28"/>
          <w:szCs w:val="28"/>
          <w:lang w:val="uk-UA"/>
        </w:rPr>
        <w:t>спектом «Аналитическое чтение»</w:t>
      </w:r>
    </w:p>
    <w:p w:rsidR="002810E5" w:rsidRPr="00E13E10" w:rsidRDefault="002810E5" w:rsidP="002810E5">
      <w:pPr>
        <w:jc w:val="both"/>
        <w:rPr>
          <w:b/>
          <w:sz w:val="28"/>
          <w:szCs w:val="28"/>
        </w:rPr>
      </w:pPr>
    </w:p>
    <w:p w:rsidR="002810E5" w:rsidRPr="00570C38" w:rsidRDefault="002810E5" w:rsidP="002810E5">
      <w:pPr>
        <w:ind w:firstLine="513"/>
        <w:jc w:val="both"/>
        <w:rPr>
          <w:sz w:val="28"/>
          <w:szCs w:val="28"/>
          <w:lang w:val="uk-UA"/>
        </w:rPr>
      </w:pPr>
      <w:r w:rsidRPr="00570C38">
        <w:rPr>
          <w:sz w:val="28"/>
          <w:szCs w:val="28"/>
        </w:rPr>
        <w:t xml:space="preserve">     Самостоятельная работа студентов - это самостоятельное изучение учебной литературы и проработка художественных текстов. В самостоятельную работу студентов включается подготовка письменных анализов текстов по заданию преподавателя. При подготовке самостоятельных письменных анализов художественных текстов работа должна проходить по тем же этапам, как и при подготовке к устному ответу, но ее необходимо дополнить более обширной специальной лексикой, относящейся к анализу текста.</w:t>
      </w:r>
    </w:p>
    <w:p w:rsidR="002810E5" w:rsidRPr="00570C38" w:rsidRDefault="002810E5" w:rsidP="002810E5">
      <w:pPr>
        <w:ind w:firstLine="708"/>
        <w:jc w:val="both"/>
      </w:pPr>
      <w:r>
        <w:rPr>
          <w:sz w:val="28"/>
          <w:szCs w:val="28"/>
        </w:rPr>
        <w:t xml:space="preserve">Самостоятельная работа студентов по аспекту «Аналитическое чтение» предполагает выполнение указанных в таблице заданий. Основным материалом СРС являются «Методические указания по анализу художественного текста» (Чабан Б.Я.), которые должны быть самостоятельно усвоены студентами и использованы в процессе анализа текстов на практических занятиях и в ИРС по аспекту «Аналитическое чтение». Данное пособие имеется в библиотеке в печатаном и в электронном виде. Возможно использование источников сети Интернет. </w:t>
      </w:r>
    </w:p>
    <w:p w:rsidR="002810E5" w:rsidRDefault="002810E5" w:rsidP="002810E5">
      <w:pPr>
        <w:tabs>
          <w:tab w:val="left" w:pos="8820"/>
          <w:tab w:val="left" w:pos="9180"/>
        </w:tabs>
        <w:ind w:right="175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и индивидуальная работа студентов представляет собой подготовку к аудиторным занятиям, к комплексной контрольной работе, к итоговой государственной аттестации, а также к выполнению студентами научных исследований при написании дипломных работ.  </w:t>
      </w:r>
    </w:p>
    <w:p w:rsidR="002810E5" w:rsidRDefault="002810E5" w:rsidP="002810E5">
      <w:pPr>
        <w:tabs>
          <w:tab w:val="left" w:pos="8820"/>
          <w:tab w:val="left" w:pos="9180"/>
        </w:tabs>
        <w:ind w:right="17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самостоятельном и индивидуальном изучении материала студентам рекомендуется выполнять следующие виды работы:</w:t>
      </w:r>
    </w:p>
    <w:p w:rsidR="002810E5" w:rsidRDefault="002810E5" w:rsidP="002810E5">
      <w:pPr>
        <w:numPr>
          <w:ilvl w:val="0"/>
          <w:numId w:val="3"/>
        </w:numPr>
        <w:tabs>
          <w:tab w:val="left" w:pos="540"/>
          <w:tab w:val="left" w:pos="8820"/>
          <w:tab w:val="left" w:pos="9180"/>
        </w:tabs>
        <w:ind w:right="175"/>
        <w:rPr>
          <w:sz w:val="28"/>
          <w:szCs w:val="28"/>
        </w:rPr>
      </w:pPr>
      <w:r>
        <w:rPr>
          <w:sz w:val="28"/>
          <w:szCs w:val="28"/>
        </w:rPr>
        <w:t>Прочитать текст со словарем с целью понимания содержания.</w:t>
      </w:r>
    </w:p>
    <w:p w:rsidR="002810E5" w:rsidRDefault="002810E5" w:rsidP="002810E5">
      <w:pPr>
        <w:numPr>
          <w:ilvl w:val="0"/>
          <w:numId w:val="3"/>
        </w:numPr>
        <w:tabs>
          <w:tab w:val="left" w:pos="540"/>
          <w:tab w:val="left" w:pos="8820"/>
          <w:tab w:val="left" w:pos="9180"/>
        </w:tabs>
        <w:ind w:right="175"/>
        <w:rPr>
          <w:sz w:val="28"/>
          <w:szCs w:val="28"/>
        </w:rPr>
      </w:pPr>
      <w:r>
        <w:rPr>
          <w:sz w:val="28"/>
          <w:szCs w:val="28"/>
        </w:rPr>
        <w:t>Усвоить дефиниции указанных в темах по аналитическому чтению стилистических средств, обратив особое внимание на нормы произношения лингвистических терминов.</w:t>
      </w:r>
    </w:p>
    <w:p w:rsidR="002810E5" w:rsidRDefault="002810E5" w:rsidP="002810E5">
      <w:pPr>
        <w:numPr>
          <w:ilvl w:val="0"/>
          <w:numId w:val="3"/>
        </w:numPr>
        <w:tabs>
          <w:tab w:val="left" w:pos="540"/>
          <w:tab w:val="left" w:pos="9355"/>
        </w:tabs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Найти в тексте стилистические средства и объяснить их функцию. </w:t>
      </w:r>
    </w:p>
    <w:p w:rsidR="002810E5" w:rsidRDefault="002810E5" w:rsidP="002810E5">
      <w:pPr>
        <w:numPr>
          <w:ilvl w:val="0"/>
          <w:numId w:val="3"/>
        </w:numPr>
        <w:tabs>
          <w:tab w:val="left" w:pos="540"/>
          <w:tab w:val="left" w:pos="8820"/>
          <w:tab w:val="left" w:pos="9180"/>
        </w:tabs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Подготовить комплексный рассказ-анализ текста с описанием стилистических средств и их значимости в создании образной картины художественного произведения. </w:t>
      </w:r>
    </w:p>
    <w:p w:rsidR="002810E5" w:rsidRDefault="002810E5" w:rsidP="002810E5">
      <w:pPr>
        <w:numPr>
          <w:ilvl w:val="0"/>
          <w:numId w:val="3"/>
        </w:numPr>
        <w:tabs>
          <w:tab w:val="left" w:pos="540"/>
          <w:tab w:val="left" w:pos="8820"/>
          <w:tab w:val="left" w:pos="9180"/>
        </w:tabs>
        <w:ind w:right="175"/>
        <w:rPr>
          <w:sz w:val="28"/>
          <w:szCs w:val="28"/>
        </w:rPr>
      </w:pPr>
      <w:r>
        <w:rPr>
          <w:sz w:val="28"/>
          <w:szCs w:val="28"/>
        </w:rPr>
        <w:t>Составить характеристики персонажей и образов.</w:t>
      </w:r>
    </w:p>
    <w:p w:rsidR="002810E5" w:rsidRDefault="002810E5" w:rsidP="002810E5">
      <w:pPr>
        <w:numPr>
          <w:ilvl w:val="0"/>
          <w:numId w:val="3"/>
        </w:numPr>
        <w:tabs>
          <w:tab w:val="left" w:pos="540"/>
          <w:tab w:val="left" w:pos="8820"/>
          <w:tab w:val="left" w:pos="9180"/>
        </w:tabs>
        <w:ind w:right="175"/>
        <w:rPr>
          <w:sz w:val="28"/>
          <w:szCs w:val="28"/>
        </w:rPr>
      </w:pPr>
      <w:r>
        <w:rPr>
          <w:sz w:val="28"/>
          <w:szCs w:val="28"/>
        </w:rPr>
        <w:t>Написать комплексный анализ текста.</w:t>
      </w:r>
    </w:p>
    <w:p w:rsidR="002810E5" w:rsidRPr="00263437" w:rsidRDefault="002810E5" w:rsidP="002810E5">
      <w:pPr>
        <w:numPr>
          <w:ilvl w:val="0"/>
          <w:numId w:val="3"/>
        </w:numPr>
        <w:tabs>
          <w:tab w:val="left" w:pos="540"/>
          <w:tab w:val="left" w:pos="8820"/>
          <w:tab w:val="left" w:pos="9180"/>
        </w:tabs>
        <w:ind w:right="175"/>
        <w:rPr>
          <w:sz w:val="28"/>
          <w:szCs w:val="28"/>
        </w:rPr>
      </w:pPr>
      <w:r>
        <w:rPr>
          <w:sz w:val="28"/>
          <w:szCs w:val="28"/>
        </w:rPr>
        <w:t>Выполнить практические задания, предложенные в разработке с последующим обсуждением на занятии.</w:t>
      </w:r>
    </w:p>
    <w:p w:rsidR="002810E5" w:rsidRPr="00263437" w:rsidRDefault="002810E5" w:rsidP="002810E5">
      <w:pPr>
        <w:tabs>
          <w:tab w:val="left" w:pos="540"/>
          <w:tab w:val="left" w:pos="8820"/>
          <w:tab w:val="left" w:pos="9180"/>
        </w:tabs>
        <w:ind w:right="17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263437">
        <w:rPr>
          <w:sz w:val="28"/>
          <w:szCs w:val="28"/>
        </w:rPr>
        <w:t>Читая (не менее трех раз) анализируемое произведение, необходимо выписывать из текста примеры употребления автором стилистических приемов и изобразительных средств языка, сформулировать цели употребления данных приемов, основную идею, тему, прокомментировать особенности композиционного построения текста, привлечь для анализа биографические сведения об авторе, времени создания произведения и другую информацию, помогающую более полно прокомментировать замысел автора и его воплощение. После окончания работы следует систематизировать свои записи, свести их вместе (например, характеристики героев, портреты, пейзажи, лейтмотивы и т.д.) и на основании этого делать свои наблюдения, выводы, которые фиксируются на бумаге.</w:t>
      </w:r>
    </w:p>
    <w:p w:rsidR="002810E5" w:rsidRDefault="002810E5" w:rsidP="002810E5">
      <w:pPr>
        <w:tabs>
          <w:tab w:val="left" w:pos="8820"/>
          <w:tab w:val="left" w:pos="9180"/>
        </w:tabs>
        <w:ind w:right="175"/>
        <w:rPr>
          <w:b/>
          <w:sz w:val="28"/>
          <w:szCs w:val="28"/>
        </w:rPr>
      </w:pPr>
    </w:p>
    <w:p w:rsidR="002810E5" w:rsidRDefault="002810E5" w:rsidP="002810E5">
      <w:pPr>
        <w:tabs>
          <w:tab w:val="left" w:pos="8820"/>
          <w:tab w:val="left" w:pos="9180"/>
        </w:tabs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контроля  СРС</w:t>
      </w:r>
    </w:p>
    <w:p w:rsidR="002810E5" w:rsidRDefault="002810E5" w:rsidP="002810E5">
      <w:pPr>
        <w:tabs>
          <w:tab w:val="left" w:pos="8820"/>
          <w:tab w:val="left" w:pos="9180"/>
        </w:tabs>
        <w:ind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самостоятельной и индивидуальной работы студентов осуществляется на практических занятиях, а также во время индивидуальной беседы с преподавателем на консультациях. </w:t>
      </w:r>
      <w:r w:rsidRPr="002C1D87">
        <w:rPr>
          <w:sz w:val="28"/>
          <w:szCs w:val="28"/>
        </w:rPr>
        <w:t>Студент должен предоставить  индивидуальную тетрадь с</w:t>
      </w:r>
      <w:r>
        <w:rPr>
          <w:sz w:val="28"/>
          <w:szCs w:val="28"/>
        </w:rPr>
        <w:t xml:space="preserve"> выполненным</w:t>
      </w:r>
      <w:r w:rsidRPr="002C1D87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анализом текстов</w:t>
      </w:r>
      <w:r w:rsidRPr="002C1D87">
        <w:rPr>
          <w:sz w:val="28"/>
          <w:szCs w:val="28"/>
        </w:rPr>
        <w:t>, словарь активных лексических единиц, литературный перевод отрывков текста.</w:t>
      </w:r>
    </w:p>
    <w:p w:rsidR="002810E5" w:rsidRDefault="002810E5" w:rsidP="002810E5">
      <w:pPr>
        <w:tabs>
          <w:tab w:val="left" w:pos="8820"/>
          <w:tab w:val="left" w:pos="9180"/>
        </w:tabs>
        <w:ind w:right="99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 по аналитическому чтению студент должен продемонстрировать теоретические знания по различным стилистическим приёмам, включённым в программу по самостоятельной работе и уметь применять теоретические знания практически при анализе текста.</w:t>
      </w:r>
    </w:p>
    <w:p w:rsidR="002810E5" w:rsidRDefault="002810E5" w:rsidP="002810E5">
      <w:pPr>
        <w:tabs>
          <w:tab w:val="left" w:pos="8820"/>
          <w:tab w:val="left" w:pos="9180"/>
        </w:tabs>
        <w:ind w:right="99"/>
        <w:rPr>
          <w:b/>
          <w:sz w:val="28"/>
          <w:szCs w:val="28"/>
        </w:rPr>
      </w:pPr>
    </w:p>
    <w:p w:rsidR="002810E5" w:rsidRPr="00F46CB1" w:rsidRDefault="002810E5" w:rsidP="002810E5">
      <w:pPr>
        <w:tabs>
          <w:tab w:val="left" w:pos="8820"/>
          <w:tab w:val="left" w:pos="9180"/>
        </w:tabs>
        <w:ind w:righ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 w:rsidR="002810E5" w:rsidRDefault="002810E5" w:rsidP="002810E5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8"/>
        </w:rPr>
      </w:pPr>
      <w:r>
        <w:rPr>
          <w:sz w:val="28"/>
        </w:rPr>
        <w:t>Антрушина</w:t>
      </w:r>
      <w:r w:rsidRPr="00556214">
        <w:rPr>
          <w:sz w:val="28"/>
        </w:rPr>
        <w:t xml:space="preserve"> </w:t>
      </w:r>
      <w:r>
        <w:rPr>
          <w:sz w:val="28"/>
        </w:rPr>
        <w:t>Г</w:t>
      </w:r>
      <w:r w:rsidRPr="00556214">
        <w:rPr>
          <w:sz w:val="28"/>
        </w:rPr>
        <w:t>.</w:t>
      </w:r>
      <w:r>
        <w:rPr>
          <w:sz w:val="28"/>
        </w:rPr>
        <w:t>Б</w:t>
      </w:r>
      <w:r w:rsidRPr="00556214">
        <w:rPr>
          <w:sz w:val="28"/>
        </w:rPr>
        <w:t xml:space="preserve">. </w:t>
      </w:r>
      <w:r>
        <w:rPr>
          <w:sz w:val="28"/>
          <w:lang w:val="en-US"/>
        </w:rPr>
        <w:t>Another</w:t>
      </w:r>
      <w:r w:rsidRPr="00556214">
        <w:rPr>
          <w:sz w:val="28"/>
        </w:rPr>
        <w:t xml:space="preserve"> </w:t>
      </w:r>
      <w:r>
        <w:rPr>
          <w:sz w:val="28"/>
          <w:lang w:val="en-US"/>
        </w:rPr>
        <w:t>book</w:t>
      </w:r>
      <w:r w:rsidRPr="00556214">
        <w:rPr>
          <w:sz w:val="28"/>
        </w:rPr>
        <w:t xml:space="preserve"> </w:t>
      </w:r>
      <w:r>
        <w:rPr>
          <w:sz w:val="28"/>
          <w:lang w:val="en-US"/>
        </w:rPr>
        <w:t>for</w:t>
      </w:r>
      <w:r w:rsidRPr="00556214">
        <w:rPr>
          <w:sz w:val="28"/>
        </w:rPr>
        <w:t xml:space="preserve"> </w:t>
      </w:r>
      <w:r>
        <w:rPr>
          <w:sz w:val="28"/>
          <w:lang w:val="en-US"/>
        </w:rPr>
        <w:t>reading</w:t>
      </w:r>
      <w:r w:rsidRPr="00556214">
        <w:rPr>
          <w:sz w:val="28"/>
        </w:rPr>
        <w:t xml:space="preserve"> </w:t>
      </w:r>
      <w:r>
        <w:rPr>
          <w:sz w:val="28"/>
          <w:lang w:val="en-US"/>
        </w:rPr>
        <w:t>and</w:t>
      </w:r>
      <w:r w:rsidRPr="00556214">
        <w:rPr>
          <w:sz w:val="28"/>
        </w:rPr>
        <w:t xml:space="preserve"> </w:t>
      </w:r>
      <w:r>
        <w:rPr>
          <w:sz w:val="28"/>
          <w:lang w:val="en-US"/>
        </w:rPr>
        <w:t>discussion</w:t>
      </w:r>
      <w:r w:rsidRPr="00556214">
        <w:rPr>
          <w:sz w:val="28"/>
        </w:rPr>
        <w:t xml:space="preserve">: </w:t>
      </w:r>
      <w:r>
        <w:rPr>
          <w:sz w:val="28"/>
        </w:rPr>
        <w:t>Пособие</w:t>
      </w:r>
      <w:r w:rsidRPr="00556214">
        <w:rPr>
          <w:sz w:val="28"/>
        </w:rPr>
        <w:t xml:space="preserve"> </w:t>
      </w:r>
      <w:r>
        <w:rPr>
          <w:sz w:val="28"/>
        </w:rPr>
        <w:t>для</w:t>
      </w:r>
      <w:r w:rsidRPr="00556214">
        <w:rPr>
          <w:sz w:val="28"/>
        </w:rPr>
        <w:t xml:space="preserve">   </w:t>
      </w:r>
      <w:r>
        <w:rPr>
          <w:sz w:val="28"/>
        </w:rPr>
        <w:t>чтения</w:t>
      </w:r>
      <w:r w:rsidRPr="00556214">
        <w:rPr>
          <w:sz w:val="28"/>
        </w:rPr>
        <w:t xml:space="preserve"> </w:t>
      </w:r>
      <w:r>
        <w:rPr>
          <w:sz w:val="28"/>
        </w:rPr>
        <w:t>на</w:t>
      </w:r>
      <w:r w:rsidRPr="00556214">
        <w:rPr>
          <w:sz w:val="28"/>
        </w:rPr>
        <w:t xml:space="preserve"> </w:t>
      </w:r>
      <w:r>
        <w:rPr>
          <w:sz w:val="28"/>
        </w:rPr>
        <w:t>английском</w:t>
      </w:r>
      <w:r w:rsidRPr="00556214">
        <w:rPr>
          <w:sz w:val="28"/>
        </w:rPr>
        <w:t xml:space="preserve"> </w:t>
      </w:r>
      <w:r>
        <w:rPr>
          <w:sz w:val="28"/>
        </w:rPr>
        <w:t>языке</w:t>
      </w:r>
      <w:r w:rsidRPr="00556214">
        <w:rPr>
          <w:sz w:val="28"/>
        </w:rPr>
        <w:t xml:space="preserve"> / </w:t>
      </w:r>
      <w:r>
        <w:rPr>
          <w:sz w:val="28"/>
        </w:rPr>
        <w:t>Антрушина</w:t>
      </w:r>
      <w:r w:rsidRPr="00556214">
        <w:rPr>
          <w:sz w:val="28"/>
        </w:rPr>
        <w:t xml:space="preserve"> </w:t>
      </w:r>
      <w:r>
        <w:rPr>
          <w:sz w:val="28"/>
        </w:rPr>
        <w:t>Г</w:t>
      </w:r>
      <w:r w:rsidRPr="00556214">
        <w:rPr>
          <w:sz w:val="28"/>
        </w:rPr>
        <w:t>.</w:t>
      </w:r>
      <w:r>
        <w:rPr>
          <w:sz w:val="28"/>
        </w:rPr>
        <w:t>Б</w:t>
      </w:r>
      <w:r w:rsidRPr="00556214">
        <w:rPr>
          <w:sz w:val="28"/>
        </w:rPr>
        <w:t xml:space="preserve">. </w:t>
      </w:r>
      <w:r>
        <w:rPr>
          <w:sz w:val="28"/>
        </w:rPr>
        <w:t>– М.</w:t>
      </w:r>
      <w:r w:rsidRPr="00556214">
        <w:rPr>
          <w:sz w:val="28"/>
        </w:rPr>
        <w:t xml:space="preserve"> </w:t>
      </w:r>
      <w:r>
        <w:rPr>
          <w:sz w:val="28"/>
        </w:rPr>
        <w:t>: «Международные отношения, 1979. – 192с.</w:t>
      </w:r>
    </w:p>
    <w:p w:rsidR="002810E5" w:rsidRDefault="002810E5" w:rsidP="002810E5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 w:rsidRPr="00556214">
        <w:rPr>
          <w:sz w:val="28"/>
          <w:szCs w:val="28"/>
        </w:rPr>
        <w:t>Аракин В.Д. Практический курс английского языка. 5 курс: Учеб. П. 69 для высш. учеб. Заведений / Владимир Дмитриевич Аракин. – М.: Гуманит. изд. центр Владос, 2000. – 240с.</w:t>
      </w:r>
    </w:p>
    <w:p w:rsidR="002810E5" w:rsidRPr="00261361" w:rsidRDefault="002810E5" w:rsidP="002810E5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 w:rsidRPr="00E56714">
        <w:rPr>
          <w:bCs/>
          <w:color w:val="000000"/>
          <w:sz w:val="28"/>
          <w:szCs w:val="28"/>
        </w:rPr>
        <w:t>Косоножкина Л.В.</w:t>
      </w:r>
      <w:r w:rsidRPr="00E56714">
        <w:rPr>
          <w:color w:val="000000"/>
          <w:sz w:val="28"/>
          <w:szCs w:val="28"/>
        </w:rPr>
        <w:t xml:space="preserve"> Практическая стилистика английского языка: анализ художественного текста. Учебное пособие - М.: ИКЦ "Март"; Ростов н/Д: Издательский центр Март, 2004. - 192 с.</w:t>
      </w:r>
    </w:p>
    <w:p w:rsidR="002810E5" w:rsidRPr="00261361" w:rsidRDefault="002810E5" w:rsidP="002810E5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 w:rsidRPr="00261361">
        <w:rPr>
          <w:bCs/>
          <w:color w:val="000000"/>
          <w:sz w:val="28"/>
          <w:szCs w:val="28"/>
        </w:rPr>
        <w:t>Пособие по лингвостилистическому</w:t>
      </w:r>
      <w:r w:rsidRPr="00261361">
        <w:rPr>
          <w:color w:val="000000"/>
          <w:sz w:val="28"/>
          <w:szCs w:val="28"/>
        </w:rPr>
        <w:t xml:space="preserve"> анализу текста (английский язык). Ч. I/ Т.В. Сенюшкина. - М.: ИМПЭ им. А.С.Грибоедова; Интернет, 2006. - 30 с. - Электрон. версия печ. публикации .</w:t>
      </w:r>
    </w:p>
    <w:p w:rsidR="002810E5" w:rsidRPr="000E414E" w:rsidRDefault="002810E5" w:rsidP="002810E5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Чабан Б. Я. Анализ художественного текста</w:t>
      </w:r>
      <w:r w:rsidRPr="000C245E">
        <w:rPr>
          <w:sz w:val="28"/>
          <w:szCs w:val="28"/>
        </w:rPr>
        <w:t xml:space="preserve"> / </w:t>
      </w:r>
      <w:r>
        <w:rPr>
          <w:sz w:val="28"/>
          <w:szCs w:val="28"/>
        </w:rPr>
        <w:t>Борис Яковлевич Чабан. – Севастополь: Рибэст, 2005. –  64 с.</w:t>
      </w:r>
    </w:p>
    <w:p w:rsidR="002810E5" w:rsidRPr="000E414E" w:rsidRDefault="002810E5" w:rsidP="002810E5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8"/>
          <w:szCs w:val="28"/>
          <w:lang w:val="en-US"/>
        </w:rPr>
      </w:pPr>
      <w:r w:rsidRPr="000E414E">
        <w:rPr>
          <w:bCs/>
          <w:color w:val="000000"/>
          <w:sz w:val="28"/>
          <w:szCs w:val="28"/>
          <w:lang w:val="en-US"/>
        </w:rPr>
        <w:t>Austen Jane</w:t>
      </w:r>
      <w:r w:rsidRPr="000E414E">
        <w:rPr>
          <w:color w:val="000000"/>
          <w:sz w:val="28"/>
          <w:szCs w:val="28"/>
          <w:lang w:val="en-US"/>
        </w:rPr>
        <w:t xml:space="preserve"> Pride and Prejudice - </w:t>
      </w:r>
      <w:r w:rsidRPr="000E414E">
        <w:rPr>
          <w:color w:val="000000"/>
          <w:sz w:val="28"/>
          <w:szCs w:val="28"/>
        </w:rPr>
        <w:t>Б</w:t>
      </w:r>
      <w:r w:rsidRPr="000E414E">
        <w:rPr>
          <w:color w:val="000000"/>
          <w:sz w:val="28"/>
          <w:szCs w:val="28"/>
          <w:lang w:val="en-US"/>
        </w:rPr>
        <w:t>.</w:t>
      </w:r>
      <w:r w:rsidRPr="000E414E">
        <w:rPr>
          <w:color w:val="000000"/>
          <w:sz w:val="28"/>
          <w:szCs w:val="28"/>
        </w:rPr>
        <w:t>м</w:t>
      </w:r>
      <w:r w:rsidRPr="000E414E">
        <w:rPr>
          <w:color w:val="000000"/>
          <w:sz w:val="28"/>
          <w:szCs w:val="28"/>
          <w:lang w:val="en-US"/>
        </w:rPr>
        <w:t>.: Pengvin books, 1994.</w:t>
      </w:r>
    </w:p>
    <w:p w:rsidR="002810E5" w:rsidRPr="00556214" w:rsidRDefault="002810E5" w:rsidP="002810E5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8"/>
          <w:szCs w:val="28"/>
          <w:lang w:val="en-US"/>
        </w:rPr>
      </w:pPr>
      <w:r w:rsidRPr="00556214">
        <w:rPr>
          <w:sz w:val="28"/>
          <w:szCs w:val="28"/>
          <w:lang w:val="en-US"/>
        </w:rPr>
        <w:t xml:space="preserve">Anthony Burgess. English Literature. A Survey for Students/ Anthony Burgess. – </w:t>
      </w:r>
      <w:smartTag w:uri="urn:schemas-microsoft-com:office:smarttags" w:element="place">
        <w:smartTag w:uri="urn:schemas-microsoft-com:office:smarttags" w:element="City">
          <w:r w:rsidRPr="00556214">
            <w:rPr>
              <w:sz w:val="28"/>
              <w:szCs w:val="28"/>
              <w:lang w:val="en-US"/>
            </w:rPr>
            <w:t>London</w:t>
          </w:r>
        </w:smartTag>
      </w:smartTag>
      <w:r w:rsidRPr="00556214">
        <w:rPr>
          <w:sz w:val="28"/>
          <w:szCs w:val="28"/>
          <w:lang w:val="en-US"/>
        </w:rPr>
        <w:t>, 2001.</w:t>
      </w:r>
    </w:p>
    <w:p w:rsidR="002810E5" w:rsidRDefault="002810E5" w:rsidP="002810E5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John Eastwood.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Oxford</w:t>
          </w:r>
        </w:smartTag>
      </w:smartTag>
      <w:r>
        <w:rPr>
          <w:sz w:val="28"/>
          <w:szCs w:val="28"/>
          <w:lang w:val="en-US"/>
        </w:rPr>
        <w:t xml:space="preserve"> Practice Grammar / John Eastwood. </w:t>
      </w:r>
      <w:r w:rsidRPr="00EE587F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  <w:lang w:val="en-US"/>
            </w:rPr>
            <w:t>Oxford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  <w:lang w:val="en-US"/>
            </w:rPr>
            <w:t>University</w:t>
          </w:r>
        </w:smartTag>
      </w:smartTag>
      <w:r>
        <w:rPr>
          <w:sz w:val="28"/>
          <w:szCs w:val="28"/>
          <w:lang w:val="en-US"/>
        </w:rPr>
        <w:t xml:space="preserve"> Press, 1996.</w:t>
      </w:r>
    </w:p>
    <w:p w:rsidR="002810E5" w:rsidRDefault="002810E5" w:rsidP="002810E5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Kitrosskaya I.I. Modern English for Advanced Learners / Kitrosskaya I.I. – M.: Higher School, 1978. – 450 p.</w:t>
      </w:r>
    </w:p>
    <w:p w:rsidR="002810E5" w:rsidRDefault="002810E5" w:rsidP="002810E5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8"/>
          <w:szCs w:val="28"/>
          <w:lang w:val="en-US"/>
        </w:rPr>
      </w:pPr>
      <w:smartTag w:uri="urn:schemas:contacts" w:element="Sn">
        <w:r>
          <w:rPr>
            <w:sz w:val="28"/>
            <w:szCs w:val="28"/>
            <w:lang w:val="en-US"/>
          </w:rPr>
          <w:t>Tenson</w:t>
        </w:r>
      </w:smartTag>
      <w:r>
        <w:rPr>
          <w:sz w:val="28"/>
          <w:szCs w:val="28"/>
          <w:lang w:val="en-US"/>
        </w:rPr>
        <w:t xml:space="preserve"> </w:t>
      </w:r>
      <w:smartTag w:uri="urn:schemas:contacts" w:element="Sn">
        <w:r>
          <w:rPr>
            <w:sz w:val="28"/>
            <w:szCs w:val="28"/>
            <w:lang w:val="en-US"/>
          </w:rPr>
          <w:t>I.</w:t>
        </w:r>
      </w:smartTag>
      <w:r>
        <w:rPr>
          <w:sz w:val="28"/>
          <w:szCs w:val="28"/>
          <w:lang w:val="en-US"/>
        </w:rPr>
        <w:t xml:space="preserve">, Shevtsova S. Mastering English / </w:t>
      </w:r>
      <w:smartTag w:uri="urn:schemas-microsoft-com:office:smarttags" w:element="place">
        <w:smartTag w:uri="urn:schemas:contacts" w:element="Sn">
          <w:r>
            <w:rPr>
              <w:sz w:val="28"/>
              <w:szCs w:val="28"/>
              <w:lang w:val="en-US"/>
            </w:rPr>
            <w:t>Tenson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:contacts" w:element="Sn">
          <w:r>
            <w:rPr>
              <w:sz w:val="28"/>
              <w:szCs w:val="28"/>
              <w:lang w:val="en-US"/>
            </w:rPr>
            <w:t>I.</w:t>
          </w:r>
        </w:smartTag>
      </w:smartTag>
      <w:r>
        <w:rPr>
          <w:sz w:val="28"/>
          <w:szCs w:val="28"/>
          <w:lang w:val="en-US"/>
        </w:rPr>
        <w:t>, Shevtsova S. – M. : International Relations Publishing House, 1985. – 230 p.</w:t>
      </w:r>
    </w:p>
    <w:p w:rsidR="002810E5" w:rsidRDefault="002810E5" w:rsidP="002810E5">
      <w:pPr>
        <w:numPr>
          <w:ilvl w:val="0"/>
          <w:numId w:val="4"/>
        </w:numPr>
        <w:tabs>
          <w:tab w:val="num" w:pos="540"/>
        </w:tabs>
        <w:ind w:left="540" w:hanging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Yudina G.G. Improve Interpreting Skills / Yudina G.G. – M. : International Relations Publishing House, 1986. – 176 p.</w:t>
      </w:r>
    </w:p>
    <w:p w:rsidR="002810E5" w:rsidRPr="00D53013" w:rsidRDefault="002810E5" w:rsidP="002810E5">
      <w:pPr>
        <w:pStyle w:val="a4"/>
        <w:ind w:firstLine="709"/>
        <w:outlineLvl w:val="0"/>
        <w:rPr>
          <w:bCs/>
          <w:lang w:val="uk-UA"/>
        </w:rPr>
      </w:pPr>
    </w:p>
    <w:p w:rsidR="002810E5" w:rsidRPr="00EF380E" w:rsidRDefault="002810E5" w:rsidP="00EF380E">
      <w:pPr>
        <w:ind w:left="360"/>
        <w:jc w:val="center"/>
        <w:rPr>
          <w:b/>
          <w:sz w:val="28"/>
          <w:szCs w:val="28"/>
        </w:rPr>
      </w:pPr>
      <w:r w:rsidRPr="004847AD">
        <w:rPr>
          <w:b/>
          <w:sz w:val="28"/>
          <w:szCs w:val="28"/>
          <w:lang w:val="en-US"/>
        </w:rPr>
        <w:t>III</w:t>
      </w:r>
      <w:r w:rsidRPr="004847AD">
        <w:rPr>
          <w:b/>
          <w:sz w:val="28"/>
          <w:szCs w:val="28"/>
        </w:rPr>
        <w:t>. Аспект «Практикум оригинальной литературы»</w:t>
      </w:r>
    </w:p>
    <w:p w:rsidR="002810E5" w:rsidRDefault="002810E5" w:rsidP="002810E5">
      <w:pPr>
        <w:tabs>
          <w:tab w:val="left" w:pos="9180"/>
        </w:tabs>
        <w:ind w:right="-261" w:firstLine="567"/>
        <w:jc w:val="both"/>
        <w:rPr>
          <w:sz w:val="28"/>
          <w:szCs w:val="28"/>
        </w:rPr>
      </w:pPr>
      <w:r w:rsidRPr="007C44CC">
        <w:rPr>
          <w:sz w:val="28"/>
          <w:szCs w:val="28"/>
        </w:rPr>
        <w:t xml:space="preserve">Самостоятельная </w:t>
      </w:r>
      <w:r>
        <w:rPr>
          <w:sz w:val="28"/>
          <w:szCs w:val="28"/>
        </w:rPr>
        <w:t xml:space="preserve">и индивидуальная </w:t>
      </w:r>
      <w:r w:rsidRPr="007C44CC">
        <w:rPr>
          <w:sz w:val="28"/>
          <w:szCs w:val="28"/>
        </w:rPr>
        <w:t xml:space="preserve">работа студентов с </w:t>
      </w:r>
      <w:r>
        <w:rPr>
          <w:sz w:val="28"/>
          <w:szCs w:val="28"/>
        </w:rPr>
        <w:t xml:space="preserve">аутентичной </w:t>
      </w:r>
      <w:r w:rsidRPr="007C44CC">
        <w:rPr>
          <w:sz w:val="28"/>
          <w:szCs w:val="28"/>
        </w:rPr>
        <w:t xml:space="preserve">литературой </w:t>
      </w:r>
      <w:r>
        <w:rPr>
          <w:sz w:val="28"/>
          <w:szCs w:val="28"/>
        </w:rPr>
        <w:t>стимулирует тренировку навыков: чтения иностранной литературы в оригинале (просмотрового и детального); аналитического чтения; работы со словарем; литературного и стилистического анализа художественного произведения; кроме того: развивает речевую догадку; расширяет активный и пассивный словарь студентов; повышает уровень социокультурной компетенции личности.</w:t>
      </w:r>
    </w:p>
    <w:p w:rsidR="002810E5" w:rsidRPr="00EB6273" w:rsidRDefault="002810E5" w:rsidP="002810E5">
      <w:pPr>
        <w:tabs>
          <w:tab w:val="left" w:pos="8820"/>
          <w:tab w:val="left" w:pos="9180"/>
        </w:tabs>
        <w:ind w:right="175" w:firstLine="540"/>
        <w:jc w:val="both"/>
        <w:rPr>
          <w:sz w:val="28"/>
          <w:szCs w:val="28"/>
        </w:rPr>
      </w:pPr>
      <w:r w:rsidRPr="007C44CC">
        <w:rPr>
          <w:sz w:val="28"/>
          <w:szCs w:val="28"/>
        </w:rPr>
        <w:t xml:space="preserve">Самостоятельная работа студентов </w:t>
      </w:r>
      <w:r>
        <w:rPr>
          <w:sz w:val="28"/>
          <w:szCs w:val="28"/>
        </w:rPr>
        <w:t xml:space="preserve">предусматривает глубокое прочтение и осмысление изучаемого текста, выполнение заданий, связанных с лингвистическими и социокультурными особенностями текста, творческих работ.  </w:t>
      </w:r>
    </w:p>
    <w:p w:rsidR="002810E5" w:rsidRDefault="002810E5" w:rsidP="002810E5">
      <w:pPr>
        <w:tabs>
          <w:tab w:val="left" w:pos="8820"/>
          <w:tab w:val="left" w:pos="9180"/>
        </w:tabs>
        <w:ind w:right="17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для СРС представлены в следующих учебно-методических пособиях: </w:t>
      </w:r>
    </w:p>
    <w:p w:rsidR="002810E5" w:rsidRDefault="002810E5" w:rsidP="002810E5">
      <w:pPr>
        <w:tabs>
          <w:tab w:val="left" w:pos="8820"/>
          <w:tab w:val="left" w:pos="9180"/>
        </w:tabs>
        <w:ind w:right="175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1D4B77">
        <w:rPr>
          <w:b/>
          <w:sz w:val="28"/>
          <w:szCs w:val="28"/>
        </w:rPr>
        <w:t xml:space="preserve"> семестр</w:t>
      </w:r>
      <w:r>
        <w:rPr>
          <w:sz w:val="28"/>
          <w:szCs w:val="28"/>
        </w:rPr>
        <w:t xml:space="preserve"> </w:t>
      </w:r>
    </w:p>
    <w:p w:rsidR="002810E5" w:rsidRPr="00837E7D" w:rsidRDefault="002810E5" w:rsidP="002810E5">
      <w:pPr>
        <w:pStyle w:val="a4"/>
        <w:numPr>
          <w:ilvl w:val="0"/>
          <w:numId w:val="14"/>
        </w:numPr>
        <w:spacing w:after="0"/>
        <w:jc w:val="both"/>
        <w:outlineLvl w:val="0"/>
        <w:rPr>
          <w:sz w:val="28"/>
          <w:szCs w:val="28"/>
        </w:rPr>
      </w:pPr>
      <w:r w:rsidRPr="00837E7D">
        <w:rPr>
          <w:sz w:val="28"/>
          <w:szCs w:val="28"/>
        </w:rPr>
        <w:t xml:space="preserve">Барашева Д. Методические указания по работе над произведением </w:t>
      </w:r>
      <w:r w:rsidRPr="00837E7D">
        <w:rPr>
          <w:i/>
          <w:sz w:val="28"/>
          <w:szCs w:val="28"/>
          <w:lang w:val="en-US"/>
        </w:rPr>
        <w:t>The</w:t>
      </w:r>
      <w:r w:rsidRPr="00837E7D">
        <w:rPr>
          <w:i/>
          <w:sz w:val="28"/>
          <w:szCs w:val="28"/>
        </w:rPr>
        <w:t xml:space="preserve"> </w:t>
      </w:r>
      <w:r w:rsidRPr="00837E7D">
        <w:rPr>
          <w:i/>
          <w:sz w:val="28"/>
          <w:szCs w:val="28"/>
          <w:lang w:val="en-US"/>
        </w:rPr>
        <w:t>Great</w:t>
      </w:r>
      <w:r w:rsidRPr="00837E7D">
        <w:rPr>
          <w:i/>
          <w:sz w:val="28"/>
          <w:szCs w:val="28"/>
        </w:rPr>
        <w:t xml:space="preserve"> </w:t>
      </w:r>
      <w:r w:rsidRPr="00837E7D">
        <w:rPr>
          <w:i/>
          <w:sz w:val="28"/>
          <w:szCs w:val="28"/>
          <w:lang w:val="en-US"/>
        </w:rPr>
        <w:t>Gatsby</w:t>
      </w:r>
      <w:r w:rsidRPr="00837E7D">
        <w:rPr>
          <w:sz w:val="28"/>
          <w:szCs w:val="28"/>
        </w:rPr>
        <w:t xml:space="preserve"> </w:t>
      </w:r>
      <w:r w:rsidRPr="00837E7D">
        <w:rPr>
          <w:sz w:val="28"/>
          <w:szCs w:val="28"/>
          <w:lang w:val="en-US"/>
        </w:rPr>
        <w:t>by</w:t>
      </w:r>
      <w:r w:rsidRPr="00837E7D">
        <w:rPr>
          <w:sz w:val="28"/>
          <w:szCs w:val="28"/>
        </w:rPr>
        <w:t xml:space="preserve"> </w:t>
      </w:r>
      <w:r w:rsidRPr="00837E7D">
        <w:rPr>
          <w:sz w:val="28"/>
          <w:szCs w:val="28"/>
          <w:lang w:val="en-US"/>
        </w:rPr>
        <w:t>F</w:t>
      </w:r>
      <w:r w:rsidRPr="00837E7D">
        <w:rPr>
          <w:sz w:val="28"/>
          <w:szCs w:val="28"/>
        </w:rPr>
        <w:t xml:space="preserve">. </w:t>
      </w:r>
      <w:r w:rsidRPr="00837E7D">
        <w:rPr>
          <w:sz w:val="28"/>
          <w:szCs w:val="28"/>
          <w:lang w:val="en-US"/>
        </w:rPr>
        <w:t>Scott</w:t>
      </w:r>
      <w:r w:rsidRPr="00837E7D">
        <w:rPr>
          <w:sz w:val="28"/>
          <w:szCs w:val="28"/>
        </w:rPr>
        <w:t xml:space="preserve"> </w:t>
      </w:r>
      <w:r w:rsidRPr="00837E7D">
        <w:rPr>
          <w:sz w:val="28"/>
          <w:szCs w:val="28"/>
          <w:lang w:val="en-US"/>
        </w:rPr>
        <w:t>Fitzgerald</w:t>
      </w:r>
      <w:r w:rsidRPr="00837E7D">
        <w:rPr>
          <w:sz w:val="28"/>
          <w:szCs w:val="28"/>
        </w:rPr>
        <w:t xml:space="preserve">, Севастополь, 2008.    </w:t>
      </w:r>
    </w:p>
    <w:p w:rsidR="002810E5" w:rsidRDefault="002810E5" w:rsidP="002810E5">
      <w:pPr>
        <w:numPr>
          <w:ilvl w:val="0"/>
          <w:numId w:val="14"/>
        </w:numPr>
        <w:jc w:val="both"/>
        <w:rPr>
          <w:sz w:val="28"/>
          <w:szCs w:val="28"/>
        </w:rPr>
      </w:pPr>
      <w:r w:rsidRPr="004035CF">
        <w:rPr>
          <w:sz w:val="28"/>
          <w:szCs w:val="28"/>
        </w:rPr>
        <w:t xml:space="preserve">Головчинская </w:t>
      </w:r>
      <w:r>
        <w:rPr>
          <w:sz w:val="28"/>
          <w:szCs w:val="28"/>
        </w:rPr>
        <w:t>Л</w:t>
      </w:r>
      <w:r w:rsidRPr="004035CF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4035CF">
        <w:rPr>
          <w:sz w:val="28"/>
          <w:szCs w:val="28"/>
        </w:rPr>
        <w:t>. Практическое пособие по интерпретации текста</w:t>
      </w:r>
      <w:r w:rsidRPr="005C64C2">
        <w:rPr>
          <w:sz w:val="28"/>
          <w:szCs w:val="28"/>
        </w:rPr>
        <w:t xml:space="preserve"> /</w:t>
      </w:r>
      <w:r w:rsidRPr="004035CF">
        <w:rPr>
          <w:sz w:val="28"/>
          <w:szCs w:val="28"/>
        </w:rPr>
        <w:t xml:space="preserve"> </w:t>
      </w:r>
      <w:r>
        <w:rPr>
          <w:sz w:val="28"/>
          <w:szCs w:val="28"/>
        </w:rPr>
        <w:t>Лидия Семеновна Головчинская</w:t>
      </w:r>
      <w:r w:rsidRPr="004035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4035CF">
        <w:rPr>
          <w:sz w:val="28"/>
          <w:szCs w:val="28"/>
        </w:rPr>
        <w:t>М., 1989 – 145</w:t>
      </w:r>
      <w:r>
        <w:rPr>
          <w:sz w:val="28"/>
          <w:szCs w:val="28"/>
        </w:rPr>
        <w:t xml:space="preserve"> </w:t>
      </w:r>
      <w:r w:rsidRPr="004035CF">
        <w:rPr>
          <w:sz w:val="28"/>
          <w:szCs w:val="28"/>
        </w:rPr>
        <w:t>с.</w:t>
      </w:r>
    </w:p>
    <w:p w:rsidR="002810E5" w:rsidRPr="00A96323" w:rsidRDefault="002810E5" w:rsidP="002810E5">
      <w:pPr>
        <w:numPr>
          <w:ilvl w:val="0"/>
          <w:numId w:val="1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A96323">
        <w:rPr>
          <w:b/>
          <w:sz w:val="28"/>
          <w:szCs w:val="28"/>
        </w:rPr>
        <w:t>еместр</w:t>
      </w:r>
    </w:p>
    <w:p w:rsidR="002810E5" w:rsidRPr="00D8684E" w:rsidRDefault="002810E5" w:rsidP="00D02305">
      <w:pPr>
        <w:pStyle w:val="a4"/>
        <w:spacing w:after="0"/>
        <w:ind w:left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37E7D">
        <w:rPr>
          <w:sz w:val="28"/>
          <w:szCs w:val="28"/>
        </w:rPr>
        <w:t xml:space="preserve">Барашева Д. Методические указания по работе над произведением </w:t>
      </w:r>
      <w:r w:rsidRPr="00837E7D">
        <w:rPr>
          <w:i/>
          <w:sz w:val="28"/>
          <w:szCs w:val="28"/>
          <w:lang w:val="en-US"/>
        </w:rPr>
        <w:t>Tender</w:t>
      </w:r>
      <w:r w:rsidRPr="00837E7D">
        <w:rPr>
          <w:i/>
          <w:sz w:val="28"/>
          <w:szCs w:val="28"/>
        </w:rPr>
        <w:t xml:space="preserve"> </w:t>
      </w:r>
      <w:r w:rsidRPr="00837E7D">
        <w:rPr>
          <w:i/>
          <w:sz w:val="28"/>
          <w:szCs w:val="28"/>
          <w:lang w:val="en-US"/>
        </w:rPr>
        <w:t>is</w:t>
      </w:r>
      <w:r w:rsidRPr="00837E7D">
        <w:rPr>
          <w:i/>
          <w:sz w:val="28"/>
          <w:szCs w:val="28"/>
        </w:rPr>
        <w:t xml:space="preserve"> </w:t>
      </w:r>
      <w:r w:rsidRPr="00837E7D">
        <w:rPr>
          <w:i/>
          <w:sz w:val="28"/>
          <w:szCs w:val="28"/>
          <w:lang w:val="en-US"/>
        </w:rPr>
        <w:t>the</w:t>
      </w:r>
      <w:r w:rsidRPr="00837E7D">
        <w:rPr>
          <w:i/>
          <w:sz w:val="28"/>
          <w:szCs w:val="28"/>
        </w:rPr>
        <w:t xml:space="preserve"> </w:t>
      </w:r>
      <w:r w:rsidRPr="00837E7D">
        <w:rPr>
          <w:i/>
          <w:sz w:val="28"/>
          <w:szCs w:val="28"/>
          <w:lang w:val="en-US"/>
        </w:rPr>
        <w:t>Night</w:t>
      </w:r>
      <w:r w:rsidRPr="00837E7D">
        <w:rPr>
          <w:sz w:val="28"/>
          <w:szCs w:val="28"/>
        </w:rPr>
        <w:t xml:space="preserve"> </w:t>
      </w:r>
      <w:r w:rsidRPr="00837E7D">
        <w:rPr>
          <w:sz w:val="28"/>
          <w:szCs w:val="28"/>
          <w:lang w:val="en-US"/>
        </w:rPr>
        <w:t>by</w:t>
      </w:r>
      <w:r w:rsidRPr="00837E7D">
        <w:rPr>
          <w:sz w:val="28"/>
          <w:szCs w:val="28"/>
        </w:rPr>
        <w:t xml:space="preserve"> </w:t>
      </w:r>
      <w:r w:rsidRPr="00837E7D">
        <w:rPr>
          <w:sz w:val="28"/>
          <w:szCs w:val="28"/>
          <w:lang w:val="en-US"/>
        </w:rPr>
        <w:t>F</w:t>
      </w:r>
      <w:r w:rsidRPr="00837E7D">
        <w:rPr>
          <w:sz w:val="28"/>
          <w:szCs w:val="28"/>
        </w:rPr>
        <w:t xml:space="preserve">. </w:t>
      </w:r>
      <w:r w:rsidRPr="00837E7D">
        <w:rPr>
          <w:sz w:val="28"/>
          <w:szCs w:val="28"/>
          <w:lang w:val="en-US"/>
        </w:rPr>
        <w:t>Scott</w:t>
      </w:r>
      <w:r w:rsidRPr="00837E7D">
        <w:rPr>
          <w:sz w:val="28"/>
          <w:szCs w:val="28"/>
        </w:rPr>
        <w:t xml:space="preserve"> </w:t>
      </w:r>
      <w:r w:rsidRPr="00837E7D">
        <w:rPr>
          <w:sz w:val="28"/>
          <w:szCs w:val="28"/>
          <w:lang w:val="en-US"/>
        </w:rPr>
        <w:t>Fitzgerald</w:t>
      </w:r>
      <w:r w:rsidRPr="00837E7D">
        <w:rPr>
          <w:sz w:val="28"/>
          <w:szCs w:val="28"/>
        </w:rPr>
        <w:t>, Севастополь, 2008.</w:t>
      </w:r>
    </w:p>
    <w:p w:rsidR="002810E5" w:rsidRDefault="002810E5" w:rsidP="00D02305">
      <w:pPr>
        <w:pStyle w:val="a4"/>
        <w:ind w:left="720" w:firstLine="648"/>
        <w:jc w:val="both"/>
        <w:rPr>
          <w:sz w:val="28"/>
          <w:szCs w:val="28"/>
        </w:rPr>
      </w:pPr>
    </w:p>
    <w:p w:rsidR="002810E5" w:rsidRPr="00DD0B99" w:rsidRDefault="002810E5" w:rsidP="002810E5">
      <w:pPr>
        <w:pStyle w:val="a4"/>
        <w:ind w:left="60" w:firstLine="64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работа по аспекту включает в себя чтение аутентичного художественного произведения на английском языке, выбранного студентом из библиотечного фонда, составления словаря и краткого изложения сюжета.</w:t>
      </w:r>
    </w:p>
    <w:p w:rsidR="002810E5" w:rsidRDefault="002810E5" w:rsidP="002810E5">
      <w:pPr>
        <w:tabs>
          <w:tab w:val="left" w:pos="9355"/>
        </w:tabs>
        <w:ind w:left="360" w:right="-5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времени  СРС 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045"/>
        <w:gridCol w:w="959"/>
        <w:gridCol w:w="1143"/>
        <w:gridCol w:w="1924"/>
      </w:tblGrid>
      <w:tr w:rsidR="002810E5" w:rsidRPr="00FB3EBB" w:rsidTr="00A34CA5">
        <w:tc>
          <w:tcPr>
            <w:tcW w:w="620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№</w:t>
            </w:r>
          </w:p>
        </w:tc>
        <w:tc>
          <w:tcPr>
            <w:tcW w:w="5045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Название тем и заданий, выносимых на самостоятельную работу</w:t>
            </w:r>
          </w:p>
        </w:tc>
        <w:tc>
          <w:tcPr>
            <w:tcW w:w="959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Кол-во часов</w:t>
            </w:r>
          </w:p>
        </w:tc>
        <w:tc>
          <w:tcPr>
            <w:tcW w:w="1143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Баллы</w:t>
            </w:r>
          </w:p>
        </w:tc>
        <w:tc>
          <w:tcPr>
            <w:tcW w:w="1924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Форма отчетности</w:t>
            </w:r>
          </w:p>
        </w:tc>
      </w:tr>
      <w:tr w:rsidR="002810E5" w:rsidRPr="00FB3EBB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9 семестр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Unit 1-3</w:t>
            </w:r>
          </w:p>
          <w:p w:rsidR="002810E5" w:rsidRPr="00A34CA5" w:rsidRDefault="002810E5" w:rsidP="00486716">
            <w:pPr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 xml:space="preserve">“The Great Gatsby” (by F. Scott Fitzgerald) 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 xml:space="preserve">Introduction to the book, 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Tasks: Ch. 1 – 3</w:t>
            </w:r>
          </w:p>
        </w:tc>
        <w:tc>
          <w:tcPr>
            <w:tcW w:w="959" w:type="dxa"/>
          </w:tcPr>
          <w:p w:rsidR="002810E5" w:rsidRPr="008614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 w:rsidRPr="00A34CA5">
              <w:rPr>
                <w:lang w:val="en-US"/>
              </w:rPr>
              <w:t>1</w:t>
            </w:r>
            <w:r w:rsidR="002C3C48">
              <w:t>7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101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class, tutorials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07ECE">
              <w:t>2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Unit 4-6</w:t>
            </w:r>
          </w:p>
          <w:p w:rsidR="002810E5" w:rsidRPr="00A34CA5" w:rsidRDefault="002810E5" w:rsidP="00486716">
            <w:pPr>
              <w:rPr>
                <w:lang w:val="en-US"/>
              </w:rPr>
            </w:pPr>
            <w:r w:rsidRPr="00A34CA5">
              <w:rPr>
                <w:lang w:val="en-US"/>
              </w:rPr>
              <w:t xml:space="preserve">Tasks: Ch. </w:t>
            </w:r>
            <w:r>
              <w:t>4-6</w:t>
            </w:r>
            <w:r w:rsidRPr="00A34CA5">
              <w:rPr>
                <w:lang w:val="en-US"/>
              </w:rPr>
              <w:t xml:space="preserve">  </w:t>
            </w:r>
          </w:p>
        </w:tc>
        <w:tc>
          <w:tcPr>
            <w:tcW w:w="959" w:type="dxa"/>
          </w:tcPr>
          <w:p w:rsidR="002810E5" w:rsidRPr="008614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 w:rsidRPr="00A34CA5">
              <w:rPr>
                <w:lang w:val="en-US"/>
              </w:rPr>
              <w:t>1</w:t>
            </w:r>
            <w:r w:rsidR="002C3C48">
              <w:t>7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101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class, tutorials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3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b/>
              </w:rPr>
            </w:pPr>
            <w:r w:rsidRPr="00A34CA5">
              <w:rPr>
                <w:b/>
                <w:lang w:val="en-US"/>
              </w:rPr>
              <w:t>Unit 7-</w:t>
            </w:r>
            <w:r w:rsidRPr="00A34CA5">
              <w:rPr>
                <w:b/>
              </w:rPr>
              <w:t>9</w:t>
            </w:r>
          </w:p>
          <w:p w:rsidR="002810E5" w:rsidRPr="00A34CA5" w:rsidRDefault="002810E5" w:rsidP="00486716">
            <w:pPr>
              <w:rPr>
                <w:lang w:val="en-US"/>
              </w:rPr>
            </w:pPr>
            <w:r w:rsidRPr="00A34CA5">
              <w:rPr>
                <w:lang w:val="en-US"/>
              </w:rPr>
              <w:t xml:space="preserve">Tasks: Ch. </w:t>
            </w:r>
            <w:r>
              <w:t>7-9</w:t>
            </w:r>
            <w:r w:rsidRPr="00A34CA5">
              <w:rPr>
                <w:lang w:val="en-US"/>
              </w:rPr>
              <w:t xml:space="preserve">  </w:t>
            </w:r>
          </w:p>
        </w:tc>
        <w:tc>
          <w:tcPr>
            <w:tcW w:w="959" w:type="dxa"/>
          </w:tcPr>
          <w:p w:rsidR="002810E5" w:rsidRPr="008614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 w:rsidRPr="00A34CA5">
              <w:rPr>
                <w:lang w:val="en-US"/>
              </w:rPr>
              <w:t>1</w:t>
            </w:r>
            <w:r w:rsidR="002C3C48">
              <w:t>5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101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class, tutorials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  <w:r w:rsidRPr="00A34CA5">
              <w:rPr>
                <w:b/>
              </w:rPr>
              <w:t>Итого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за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  <w:r w:rsidRPr="00A34CA5">
              <w:rPr>
                <w:b/>
                <w:lang w:val="en-US"/>
              </w:rPr>
              <w:t>: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5</w:t>
            </w:r>
            <w:r w:rsidR="008E38FE" w:rsidRPr="00A34CA5">
              <w:rPr>
                <w:b/>
              </w:rPr>
              <w:t>2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>5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101"/>
              <w:jc w:val="both"/>
              <w:rPr>
                <w:lang w:val="en-US"/>
              </w:rPr>
            </w:pPr>
          </w:p>
        </w:tc>
      </w:tr>
      <w:tr w:rsidR="002810E5" w:rsidRPr="00A34CA5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101"/>
              <w:jc w:val="center"/>
              <w:rPr>
                <w:b/>
                <w:lang w:val="en-US"/>
              </w:rPr>
            </w:pPr>
            <w:r w:rsidRPr="00A34CA5">
              <w:rPr>
                <w:b/>
              </w:rPr>
              <w:t>10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b/>
                <w:lang w:val="en-US"/>
              </w:rPr>
            </w:pPr>
            <w:r w:rsidRPr="00A34CA5">
              <w:rPr>
                <w:b/>
                <w:lang w:val="en-US"/>
              </w:rPr>
              <w:t xml:space="preserve"> “Tender is the Night” (by F. Scott Fitzgerald) </w:t>
            </w:r>
          </w:p>
          <w:p w:rsidR="002810E5" w:rsidRPr="00A34CA5" w:rsidRDefault="002810E5" w:rsidP="00486716">
            <w:pPr>
              <w:rPr>
                <w:sz w:val="22"/>
                <w:szCs w:val="22"/>
                <w:lang w:val="en-US"/>
              </w:rPr>
            </w:pPr>
            <w:r w:rsidRPr="00A34CA5">
              <w:rPr>
                <w:sz w:val="22"/>
                <w:szCs w:val="22"/>
                <w:lang w:val="en-US"/>
              </w:rPr>
              <w:t>Book 1</w:t>
            </w:r>
            <w:r w:rsidRPr="00A34CA5">
              <w:rPr>
                <w:sz w:val="22"/>
                <w:szCs w:val="22"/>
              </w:rPr>
              <w:t xml:space="preserve"> </w:t>
            </w:r>
            <w:r w:rsidRPr="00A34CA5">
              <w:rPr>
                <w:sz w:val="22"/>
                <w:szCs w:val="22"/>
                <w:lang w:val="en-US"/>
              </w:rPr>
              <w:t>Chapter</w:t>
            </w:r>
            <w:r w:rsidRPr="00A34CA5">
              <w:rPr>
                <w:sz w:val="22"/>
                <w:szCs w:val="22"/>
              </w:rPr>
              <w:t xml:space="preserve"> </w:t>
            </w:r>
            <w:r w:rsidRPr="00A34CA5">
              <w:rPr>
                <w:sz w:val="22"/>
                <w:szCs w:val="22"/>
                <w:lang w:val="en-US"/>
              </w:rPr>
              <w:t>1-12</w:t>
            </w:r>
          </w:p>
        </w:tc>
        <w:tc>
          <w:tcPr>
            <w:tcW w:w="959" w:type="dxa"/>
          </w:tcPr>
          <w:p w:rsidR="002810E5" w:rsidRPr="0059503D" w:rsidRDefault="008C4F1D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10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101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during the class, tutorials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>
              <w:t>2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b/>
                <w:sz w:val="22"/>
                <w:szCs w:val="22"/>
                <w:lang w:val="en-US"/>
              </w:rPr>
            </w:pPr>
            <w:r w:rsidRPr="00A34CA5">
              <w:rPr>
                <w:lang w:val="en-US"/>
              </w:rPr>
              <w:t>Chapter</w:t>
            </w:r>
            <w:r>
              <w:t xml:space="preserve"> </w:t>
            </w:r>
            <w:r w:rsidRPr="00A34CA5">
              <w:rPr>
                <w:lang w:val="en-US"/>
              </w:rPr>
              <w:t>12-25</w:t>
            </w:r>
          </w:p>
        </w:tc>
        <w:tc>
          <w:tcPr>
            <w:tcW w:w="959" w:type="dxa"/>
          </w:tcPr>
          <w:p w:rsidR="002810E5" w:rsidRPr="0059503D" w:rsidRDefault="008C4F1D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11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987E07" w:rsidRDefault="002810E5" w:rsidP="00A34CA5">
            <w:pPr>
              <w:tabs>
                <w:tab w:val="left" w:pos="8820"/>
                <w:tab w:val="left" w:pos="9180"/>
              </w:tabs>
              <w:ind w:right="-101"/>
              <w:jc w:val="both"/>
            </w:pPr>
            <w:r w:rsidRPr="00A34CA5">
              <w:rPr>
                <w:lang w:val="en-US"/>
              </w:rPr>
              <w:t>during the class, tutorials</w:t>
            </w:r>
          </w:p>
        </w:tc>
      </w:tr>
      <w:tr w:rsidR="002810E5" w:rsidRPr="00A34CA5" w:rsidTr="00A34CA5">
        <w:tc>
          <w:tcPr>
            <w:tcW w:w="620" w:type="dxa"/>
            <w:shd w:val="clear" w:color="auto" w:fill="auto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>
              <w:t>3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b/>
                <w:sz w:val="22"/>
                <w:szCs w:val="22"/>
                <w:lang w:val="en-US"/>
              </w:rPr>
            </w:pPr>
            <w:r w:rsidRPr="00A34CA5">
              <w:rPr>
                <w:lang w:val="en-US"/>
              </w:rPr>
              <w:t>Book 2</w:t>
            </w:r>
            <w:r>
              <w:t xml:space="preserve"> </w:t>
            </w:r>
            <w:r w:rsidRPr="00A34CA5">
              <w:rPr>
                <w:lang w:val="en-US"/>
              </w:rPr>
              <w:t>Chapter</w:t>
            </w:r>
            <w:r>
              <w:t xml:space="preserve"> </w:t>
            </w:r>
            <w:r w:rsidRPr="00A34CA5">
              <w:rPr>
                <w:lang w:val="en-US"/>
              </w:rPr>
              <w:t>1-11</w:t>
            </w:r>
          </w:p>
        </w:tc>
        <w:tc>
          <w:tcPr>
            <w:tcW w:w="959" w:type="dxa"/>
          </w:tcPr>
          <w:p w:rsidR="002810E5" w:rsidRPr="0059503D" w:rsidRDefault="008C4F1D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11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555A54" w:rsidRDefault="002810E5" w:rsidP="00A34CA5">
            <w:pPr>
              <w:tabs>
                <w:tab w:val="left" w:pos="8820"/>
                <w:tab w:val="left" w:pos="9180"/>
              </w:tabs>
              <w:ind w:right="-101"/>
              <w:jc w:val="both"/>
            </w:pPr>
            <w:r w:rsidRPr="00A34CA5">
              <w:rPr>
                <w:lang w:val="en-US"/>
              </w:rPr>
              <w:t>during the class, tutorials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>
              <w:t>4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sz w:val="22"/>
                <w:szCs w:val="22"/>
                <w:lang w:val="en-US"/>
              </w:rPr>
            </w:pPr>
            <w:r w:rsidRPr="00A34CA5">
              <w:rPr>
                <w:sz w:val="22"/>
                <w:szCs w:val="22"/>
                <w:lang w:val="en-US"/>
              </w:rPr>
              <w:t>Book 2</w:t>
            </w:r>
            <w:r w:rsidRPr="00A34CA5">
              <w:rPr>
                <w:sz w:val="22"/>
                <w:szCs w:val="22"/>
              </w:rPr>
              <w:t xml:space="preserve"> </w:t>
            </w:r>
            <w:r w:rsidRPr="00A34CA5">
              <w:rPr>
                <w:lang w:val="en-US"/>
              </w:rPr>
              <w:t>Chapters 12-23</w:t>
            </w:r>
          </w:p>
        </w:tc>
        <w:tc>
          <w:tcPr>
            <w:tcW w:w="959" w:type="dxa"/>
          </w:tcPr>
          <w:p w:rsidR="002810E5" w:rsidRPr="0059503D" w:rsidRDefault="008C4F1D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11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555A54" w:rsidRDefault="002810E5" w:rsidP="00A34CA5">
            <w:pPr>
              <w:tabs>
                <w:tab w:val="left" w:pos="8820"/>
                <w:tab w:val="left" w:pos="9180"/>
              </w:tabs>
              <w:ind w:right="-101"/>
              <w:jc w:val="both"/>
            </w:pPr>
            <w:r w:rsidRPr="00A34CA5">
              <w:rPr>
                <w:lang w:val="en-US"/>
              </w:rPr>
              <w:t>during the class, tutorials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F07ECE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>
              <w:t>5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sz w:val="22"/>
                <w:szCs w:val="22"/>
                <w:lang w:val="en-US"/>
              </w:rPr>
            </w:pPr>
            <w:r w:rsidRPr="00A34CA5">
              <w:rPr>
                <w:sz w:val="22"/>
                <w:szCs w:val="22"/>
                <w:lang w:val="en-US"/>
              </w:rPr>
              <w:t>Book 3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59" w:type="dxa"/>
          </w:tcPr>
          <w:p w:rsidR="002810E5" w:rsidRPr="0059503D" w:rsidRDefault="008C4F1D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10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101"/>
              <w:jc w:val="both"/>
              <w:rPr>
                <w:b/>
                <w:sz w:val="28"/>
                <w:szCs w:val="28"/>
              </w:rPr>
            </w:pPr>
            <w:r w:rsidRPr="00A34CA5">
              <w:rPr>
                <w:lang w:val="en-US"/>
              </w:rPr>
              <w:t>during the class, tutorials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</w:rPr>
            </w:pPr>
            <w:r w:rsidRPr="00A34CA5">
              <w:rPr>
                <w:b/>
              </w:rPr>
              <w:t>Итого за семестр</w:t>
            </w:r>
          </w:p>
        </w:tc>
        <w:tc>
          <w:tcPr>
            <w:tcW w:w="959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5</w:t>
            </w:r>
            <w:r w:rsidR="008E38FE" w:rsidRPr="00A34CA5">
              <w:rPr>
                <w:b/>
              </w:rPr>
              <w:t>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5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810E5" w:rsidRPr="00555A54" w:rsidRDefault="002810E5" w:rsidP="002810E5">
      <w:pPr>
        <w:tabs>
          <w:tab w:val="left" w:pos="8820"/>
          <w:tab w:val="left" w:pos="9180"/>
        </w:tabs>
        <w:ind w:left="360" w:right="175" w:hanging="360"/>
        <w:jc w:val="both"/>
        <w:rPr>
          <w:b/>
          <w:sz w:val="28"/>
          <w:szCs w:val="28"/>
        </w:rPr>
      </w:pPr>
    </w:p>
    <w:p w:rsidR="002810E5" w:rsidRDefault="002810E5" w:rsidP="002810E5">
      <w:pPr>
        <w:tabs>
          <w:tab w:val="left" w:pos="9355"/>
        </w:tabs>
        <w:ind w:left="360" w:right="-5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времени  ИР </w: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5045"/>
        <w:gridCol w:w="959"/>
        <w:gridCol w:w="1143"/>
        <w:gridCol w:w="1924"/>
      </w:tblGrid>
      <w:tr w:rsidR="002810E5" w:rsidRPr="00FB3EBB" w:rsidTr="00A34CA5">
        <w:tc>
          <w:tcPr>
            <w:tcW w:w="620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№</w:t>
            </w:r>
          </w:p>
        </w:tc>
        <w:tc>
          <w:tcPr>
            <w:tcW w:w="5045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 xml:space="preserve">Название тем и заданий, выносимых на </w:t>
            </w:r>
            <w:r>
              <w:t>индивидуальную</w:t>
            </w:r>
            <w:r w:rsidRPr="00FB3EBB">
              <w:t xml:space="preserve"> работу</w:t>
            </w:r>
          </w:p>
        </w:tc>
        <w:tc>
          <w:tcPr>
            <w:tcW w:w="959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Кол-во часов</w:t>
            </w:r>
          </w:p>
        </w:tc>
        <w:tc>
          <w:tcPr>
            <w:tcW w:w="1143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Баллы</w:t>
            </w:r>
          </w:p>
        </w:tc>
        <w:tc>
          <w:tcPr>
            <w:tcW w:w="1924" w:type="dxa"/>
          </w:tcPr>
          <w:p w:rsidR="002810E5" w:rsidRPr="00FB3EBB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FB3EBB">
              <w:t>Форма отчетности</w:t>
            </w:r>
          </w:p>
        </w:tc>
      </w:tr>
      <w:tr w:rsidR="002810E5" w:rsidRPr="00FB3EBB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9 семестр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A34CA5">
                  <w:rPr>
                    <w:lang w:val="en-US"/>
                  </w:rPr>
                  <w:t>Reading</w:t>
                </w:r>
              </w:smartTag>
            </w:smartTag>
            <w:r w:rsidRPr="00A34CA5">
              <w:rPr>
                <w:lang w:val="en-US"/>
              </w:rPr>
              <w:t xml:space="preserve"> of the novel (25 pages), vocabulary work, summary writing </w:t>
            </w:r>
          </w:p>
        </w:tc>
        <w:tc>
          <w:tcPr>
            <w:tcW w:w="959" w:type="dxa"/>
          </w:tcPr>
          <w:p w:rsidR="002810E5" w:rsidRPr="00EF1697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50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Tutorials</w:t>
            </w:r>
          </w:p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50"/>
              <w:jc w:val="both"/>
              <w:rPr>
                <w:b/>
                <w:lang w:val="en-US"/>
              </w:rPr>
            </w:pP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A34CA5">
                  <w:rPr>
                    <w:lang w:val="en-US"/>
                  </w:rPr>
                  <w:t>Reading</w:t>
                </w:r>
              </w:smartTag>
            </w:smartTag>
            <w:r w:rsidRPr="00A34CA5">
              <w:rPr>
                <w:lang w:val="en-US"/>
              </w:rPr>
              <w:t xml:space="preserve"> of the novel (25 pages), vocabulary work, summary writing</w:t>
            </w:r>
          </w:p>
        </w:tc>
        <w:tc>
          <w:tcPr>
            <w:tcW w:w="959" w:type="dxa"/>
          </w:tcPr>
          <w:p w:rsidR="002810E5" w:rsidRPr="00EF1697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50"/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Tutorials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22560C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</w:pPr>
            <w:r w:rsidRPr="0022560C">
              <w:t>3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A34CA5">
                  <w:rPr>
                    <w:lang w:val="en-US"/>
                  </w:rPr>
                  <w:t>Reading</w:t>
                </w:r>
              </w:smartTag>
            </w:smartTag>
            <w:r w:rsidRPr="00A34CA5">
              <w:rPr>
                <w:lang w:val="en-US"/>
              </w:rPr>
              <w:t xml:space="preserve"> of the novel (25 pages), vocabulary work, summary writing</w:t>
            </w:r>
          </w:p>
        </w:tc>
        <w:tc>
          <w:tcPr>
            <w:tcW w:w="959" w:type="dxa"/>
          </w:tcPr>
          <w:p w:rsidR="002810E5" w:rsidRPr="00EF1697" w:rsidRDefault="00296C4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4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50"/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Tutorials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4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lang w:val="en-US"/>
              </w:rPr>
            </w:pPr>
            <w:r w:rsidRPr="00A34CA5">
              <w:rPr>
                <w:lang w:val="en-US"/>
              </w:rPr>
              <w:t>Reading of the novel (25  pages), vocabulary work, summary writing, book presentation</w:t>
            </w:r>
          </w:p>
        </w:tc>
        <w:tc>
          <w:tcPr>
            <w:tcW w:w="959" w:type="dxa"/>
          </w:tcPr>
          <w:p w:rsidR="002810E5" w:rsidRPr="00EF1697" w:rsidRDefault="00296C4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50"/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Tutorials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  <w:r w:rsidRPr="00A34CA5">
              <w:rPr>
                <w:b/>
              </w:rPr>
              <w:t>Итого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за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  <w:r w:rsidRPr="00A34CA5">
              <w:rPr>
                <w:b/>
                <w:lang w:val="en-US"/>
              </w:rPr>
              <w:t>:</w:t>
            </w:r>
          </w:p>
        </w:tc>
        <w:tc>
          <w:tcPr>
            <w:tcW w:w="959" w:type="dxa"/>
          </w:tcPr>
          <w:p w:rsidR="002810E5" w:rsidRPr="00A34CA5" w:rsidRDefault="002C3C48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13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5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lang w:val="en-US"/>
              </w:rPr>
            </w:pPr>
          </w:p>
        </w:tc>
      </w:tr>
      <w:tr w:rsidR="002810E5" w:rsidRPr="00A34CA5" w:rsidTr="00A34CA5">
        <w:tc>
          <w:tcPr>
            <w:tcW w:w="9691" w:type="dxa"/>
            <w:gridSpan w:val="5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  <w:lang w:val="en-US"/>
              </w:rPr>
            </w:pPr>
            <w:r w:rsidRPr="00A34CA5">
              <w:rPr>
                <w:b/>
              </w:rPr>
              <w:t>10 семестр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A34CA5">
                  <w:rPr>
                    <w:lang w:val="en-US"/>
                  </w:rPr>
                  <w:t>Reading</w:t>
                </w:r>
              </w:smartTag>
            </w:smartTag>
            <w:r w:rsidRPr="00A34CA5">
              <w:rPr>
                <w:lang w:val="en-US"/>
              </w:rPr>
              <w:t xml:space="preserve"> of the novel (50 pages), vocabulary work, summary writing</w:t>
            </w:r>
          </w:p>
        </w:tc>
        <w:tc>
          <w:tcPr>
            <w:tcW w:w="959" w:type="dxa"/>
          </w:tcPr>
          <w:p w:rsidR="002810E5" w:rsidRPr="00EF1697" w:rsidRDefault="00296C4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5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50"/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Tutorials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5045" w:type="dxa"/>
          </w:tcPr>
          <w:p w:rsidR="002810E5" w:rsidRPr="00A34CA5" w:rsidRDefault="002810E5" w:rsidP="00486716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A34CA5">
                  <w:rPr>
                    <w:lang w:val="en-US"/>
                  </w:rPr>
                  <w:t>Reading</w:t>
                </w:r>
              </w:smartTag>
            </w:smartTag>
            <w:r w:rsidRPr="00A34CA5">
              <w:rPr>
                <w:lang w:val="en-US"/>
              </w:rPr>
              <w:t xml:space="preserve"> of the novel (50 pages), vocabulary work, summary writing</w:t>
            </w:r>
          </w:p>
        </w:tc>
        <w:tc>
          <w:tcPr>
            <w:tcW w:w="959" w:type="dxa"/>
          </w:tcPr>
          <w:p w:rsidR="002810E5" w:rsidRPr="00EF1697" w:rsidRDefault="00296C4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5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2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50"/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Tutorials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r w:rsidRPr="00A34CA5">
              <w:rPr>
                <w:lang w:val="en-US"/>
              </w:rPr>
              <w:t>3</w:t>
            </w: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A34CA5">
                  <w:rPr>
                    <w:lang w:val="en-US"/>
                  </w:rPr>
                  <w:t>Reading</w:t>
                </w:r>
              </w:smartTag>
            </w:smartTag>
            <w:r w:rsidRPr="00A34CA5">
              <w:rPr>
                <w:lang w:val="en-US"/>
              </w:rPr>
              <w:t xml:space="preserve"> of the novel (25 pages), vocabulary work, summary writing</w:t>
            </w:r>
          </w:p>
        </w:tc>
        <w:tc>
          <w:tcPr>
            <w:tcW w:w="959" w:type="dxa"/>
          </w:tcPr>
          <w:p w:rsidR="002810E5" w:rsidRPr="00EF1697" w:rsidRDefault="00296C45" w:rsidP="00A34CA5">
            <w:pPr>
              <w:tabs>
                <w:tab w:val="left" w:pos="8820"/>
                <w:tab w:val="left" w:pos="9180"/>
              </w:tabs>
              <w:ind w:right="175"/>
              <w:jc w:val="center"/>
            </w:pPr>
            <w:r>
              <w:t>4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lang w:val="en-US"/>
              </w:rPr>
            </w:pPr>
            <w:r w:rsidRPr="00A34CA5">
              <w:rPr>
                <w:lang w:val="en-US"/>
              </w:rPr>
              <w:t>1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-50"/>
              <w:jc w:val="both"/>
              <w:rPr>
                <w:b/>
                <w:lang w:val="en-US"/>
              </w:rPr>
            </w:pPr>
            <w:r w:rsidRPr="00A34CA5">
              <w:rPr>
                <w:lang w:val="en-US"/>
              </w:rPr>
              <w:t>Tutorials</w:t>
            </w:r>
          </w:p>
        </w:tc>
      </w:tr>
      <w:tr w:rsidR="002810E5" w:rsidRPr="00A34CA5" w:rsidTr="00A34CA5">
        <w:tc>
          <w:tcPr>
            <w:tcW w:w="620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045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  <w:r w:rsidRPr="00A34CA5">
              <w:rPr>
                <w:b/>
              </w:rPr>
              <w:t>Итого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за</w:t>
            </w:r>
            <w:r w:rsidRPr="00A34CA5">
              <w:rPr>
                <w:b/>
                <w:lang w:val="en-US"/>
              </w:rPr>
              <w:t xml:space="preserve"> </w:t>
            </w:r>
            <w:r w:rsidRPr="00A34CA5">
              <w:rPr>
                <w:b/>
              </w:rPr>
              <w:t>семестр</w:t>
            </w:r>
          </w:p>
        </w:tc>
        <w:tc>
          <w:tcPr>
            <w:tcW w:w="959" w:type="dxa"/>
          </w:tcPr>
          <w:p w:rsidR="002810E5" w:rsidRPr="00A34CA5" w:rsidRDefault="002C3C48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14</w:t>
            </w:r>
          </w:p>
        </w:tc>
        <w:tc>
          <w:tcPr>
            <w:tcW w:w="1143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center"/>
              <w:rPr>
                <w:b/>
              </w:rPr>
            </w:pPr>
            <w:r w:rsidRPr="00A34CA5">
              <w:rPr>
                <w:b/>
              </w:rPr>
              <w:t>5</w:t>
            </w:r>
          </w:p>
        </w:tc>
        <w:tc>
          <w:tcPr>
            <w:tcW w:w="1924" w:type="dxa"/>
          </w:tcPr>
          <w:p w:rsidR="002810E5" w:rsidRPr="00A34CA5" w:rsidRDefault="002810E5" w:rsidP="00A34CA5">
            <w:pPr>
              <w:tabs>
                <w:tab w:val="left" w:pos="8820"/>
                <w:tab w:val="left" w:pos="9180"/>
              </w:tabs>
              <w:ind w:right="175"/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810E5" w:rsidRPr="00871E82" w:rsidRDefault="002810E5" w:rsidP="002810E5">
      <w:pPr>
        <w:tabs>
          <w:tab w:val="left" w:pos="8820"/>
          <w:tab w:val="left" w:pos="9180"/>
        </w:tabs>
        <w:ind w:left="360" w:right="175" w:hanging="360"/>
        <w:jc w:val="both"/>
        <w:rPr>
          <w:b/>
          <w:sz w:val="28"/>
          <w:szCs w:val="28"/>
          <w:lang w:val="en-US"/>
        </w:rPr>
      </w:pPr>
    </w:p>
    <w:p w:rsidR="002810E5" w:rsidRDefault="002810E5" w:rsidP="002810E5">
      <w:pPr>
        <w:tabs>
          <w:tab w:val="left" w:pos="8820"/>
          <w:tab w:val="left" w:pos="9180"/>
        </w:tabs>
        <w:ind w:right="17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Методические рекомендации по самостоятельной и индивидуальной работе студентов над а</w:t>
      </w:r>
      <w:r>
        <w:rPr>
          <w:b/>
          <w:sz w:val="28"/>
          <w:szCs w:val="28"/>
          <w:lang w:val="uk-UA"/>
        </w:rPr>
        <w:t xml:space="preserve">спектом </w:t>
      </w:r>
    </w:p>
    <w:p w:rsidR="002810E5" w:rsidRDefault="002810E5" w:rsidP="002810E5">
      <w:pPr>
        <w:tabs>
          <w:tab w:val="left" w:pos="8820"/>
          <w:tab w:val="left" w:pos="9180"/>
        </w:tabs>
        <w:ind w:right="17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самостоятельном и индивидуальном изучении материала студентам рекомендуется выполнять следующие виды работы:</w:t>
      </w:r>
    </w:p>
    <w:p w:rsidR="002810E5" w:rsidRDefault="002810E5" w:rsidP="002810E5">
      <w:pPr>
        <w:numPr>
          <w:ilvl w:val="0"/>
          <w:numId w:val="11"/>
        </w:numPr>
        <w:tabs>
          <w:tab w:val="left" w:pos="540"/>
          <w:tab w:val="left" w:pos="8820"/>
          <w:tab w:val="left" w:pos="9180"/>
        </w:tabs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Прочитать текст со словарем с целью понимания содержания.</w:t>
      </w:r>
    </w:p>
    <w:p w:rsidR="002810E5" w:rsidRDefault="002810E5" w:rsidP="002810E5">
      <w:pPr>
        <w:numPr>
          <w:ilvl w:val="0"/>
          <w:numId w:val="11"/>
        </w:numPr>
        <w:tabs>
          <w:tab w:val="left" w:pos="540"/>
          <w:tab w:val="left" w:pos="8820"/>
          <w:tab w:val="left" w:pos="9180"/>
        </w:tabs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Выполнить практические задания, предложенные в разработке с последующим обсуждением на занятии.</w:t>
      </w:r>
    </w:p>
    <w:p w:rsidR="002810E5" w:rsidRDefault="002810E5" w:rsidP="002810E5">
      <w:pPr>
        <w:numPr>
          <w:ilvl w:val="0"/>
          <w:numId w:val="11"/>
        </w:numPr>
        <w:tabs>
          <w:tab w:val="left" w:pos="540"/>
          <w:tab w:val="left" w:pos="8820"/>
          <w:tab w:val="left" w:pos="9180"/>
        </w:tabs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Написать краткое содержание прочитанного.</w:t>
      </w:r>
    </w:p>
    <w:p w:rsidR="002810E5" w:rsidRDefault="002810E5" w:rsidP="002810E5">
      <w:pPr>
        <w:numPr>
          <w:ilvl w:val="0"/>
          <w:numId w:val="11"/>
        </w:numPr>
        <w:tabs>
          <w:tab w:val="left" w:pos="540"/>
          <w:tab w:val="left" w:pos="8820"/>
          <w:tab w:val="left" w:pos="9180"/>
        </w:tabs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Выполнить творческую работу (дискуссионное эссе, проект). </w:t>
      </w:r>
    </w:p>
    <w:p w:rsidR="002810E5" w:rsidRDefault="002810E5" w:rsidP="002810E5">
      <w:pPr>
        <w:tabs>
          <w:tab w:val="left" w:pos="8820"/>
          <w:tab w:val="left" w:pos="9180"/>
        </w:tabs>
        <w:ind w:right="175"/>
        <w:jc w:val="center"/>
        <w:rPr>
          <w:b/>
          <w:sz w:val="28"/>
          <w:szCs w:val="28"/>
          <w:lang w:val="uk-UA"/>
        </w:rPr>
      </w:pPr>
    </w:p>
    <w:p w:rsidR="002810E5" w:rsidRPr="0081141A" w:rsidRDefault="002810E5" w:rsidP="002810E5">
      <w:pPr>
        <w:tabs>
          <w:tab w:val="left" w:pos="8820"/>
          <w:tab w:val="left" w:pos="9180"/>
        </w:tabs>
        <w:ind w:right="1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контроля</w:t>
      </w:r>
      <w:r w:rsidRPr="008114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CHC</w:t>
      </w:r>
      <w:r w:rsidRPr="008114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ИРС</w:t>
      </w:r>
    </w:p>
    <w:p w:rsidR="002810E5" w:rsidRDefault="002810E5" w:rsidP="002810E5">
      <w:pPr>
        <w:tabs>
          <w:tab w:val="left" w:pos="8820"/>
          <w:tab w:val="left" w:pos="9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самостоятельной работы студентов осуществляется во время проведения преподавателем плановых консультаций, проведением тестовых и контрольных работ. </w:t>
      </w:r>
    </w:p>
    <w:p w:rsidR="002810E5" w:rsidRDefault="002810E5" w:rsidP="002810E5">
      <w:pPr>
        <w:tabs>
          <w:tab w:val="left" w:pos="8820"/>
          <w:tab w:val="left" w:pos="91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 должен предоставить  индивидуальную тетрадь с выполненными заданиями, список активных лексических единиц с дефинициями к ним; 2) литературный перевод отрывка текста; 3) краткую характеристику героев; 4) краткое изложение событий; 5) творческую работу как результат анализа произведения.</w:t>
      </w:r>
    </w:p>
    <w:p w:rsidR="002810E5" w:rsidRDefault="002810E5" w:rsidP="002810E5">
      <w:pPr>
        <w:tabs>
          <w:tab w:val="left" w:pos="8820"/>
          <w:tab w:val="left" w:pos="9180"/>
        </w:tabs>
        <w:ind w:right="99"/>
        <w:rPr>
          <w:b/>
          <w:sz w:val="28"/>
          <w:szCs w:val="28"/>
        </w:rPr>
      </w:pPr>
    </w:p>
    <w:p w:rsidR="002810E5" w:rsidRPr="00F46CB1" w:rsidRDefault="002810E5" w:rsidP="002810E5">
      <w:pPr>
        <w:tabs>
          <w:tab w:val="left" w:pos="8820"/>
          <w:tab w:val="left" w:pos="9180"/>
        </w:tabs>
        <w:ind w:righ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</w:t>
      </w:r>
    </w:p>
    <w:p w:rsidR="002810E5" w:rsidRPr="001046C2" w:rsidRDefault="002810E5" w:rsidP="002B683D">
      <w:pPr>
        <w:numPr>
          <w:ilvl w:val="0"/>
          <w:numId w:val="23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rPr>
          <w:sz w:val="28"/>
          <w:szCs w:val="28"/>
        </w:rPr>
      </w:pPr>
      <w:r w:rsidRPr="001046C2">
        <w:rPr>
          <w:sz w:val="28"/>
          <w:szCs w:val="28"/>
        </w:rPr>
        <w:t xml:space="preserve">Американская новелла </w:t>
      </w:r>
      <w:r w:rsidRPr="001046C2">
        <w:rPr>
          <w:sz w:val="28"/>
          <w:szCs w:val="28"/>
          <w:lang w:val="en-US"/>
        </w:rPr>
        <w:t>XX</w:t>
      </w:r>
      <w:r w:rsidRPr="001046C2">
        <w:rPr>
          <w:sz w:val="28"/>
          <w:szCs w:val="28"/>
        </w:rPr>
        <w:t xml:space="preserve"> века: Сборник / Сост. Г. В. Лапина. – На англ. с. с параллельным русским текстом. – М. : Радуга, 1989. – 590 с.</w:t>
      </w:r>
    </w:p>
    <w:p w:rsidR="002810E5" w:rsidRPr="001046C2" w:rsidRDefault="002810E5" w:rsidP="002B683D">
      <w:pPr>
        <w:numPr>
          <w:ilvl w:val="0"/>
          <w:numId w:val="23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rPr>
          <w:sz w:val="28"/>
          <w:szCs w:val="28"/>
        </w:rPr>
      </w:pPr>
      <w:r w:rsidRPr="001046C2">
        <w:rPr>
          <w:sz w:val="28"/>
          <w:szCs w:val="28"/>
        </w:rPr>
        <w:t xml:space="preserve">Английский рассказ </w:t>
      </w:r>
      <w:r w:rsidRPr="001046C2">
        <w:rPr>
          <w:sz w:val="28"/>
          <w:szCs w:val="28"/>
          <w:lang w:val="en-US"/>
        </w:rPr>
        <w:t>XX</w:t>
      </w:r>
      <w:r w:rsidRPr="001046C2">
        <w:rPr>
          <w:sz w:val="28"/>
          <w:szCs w:val="28"/>
        </w:rPr>
        <w:t xml:space="preserve"> века. Сборник 3. – На англ. яз. – Составитель Н.А. Самуэльян. – М. : Издательство «Менеджер». – 320 с.</w:t>
      </w:r>
    </w:p>
    <w:p w:rsidR="002810E5" w:rsidRPr="001046C2" w:rsidRDefault="002810E5" w:rsidP="002B683D">
      <w:pPr>
        <w:numPr>
          <w:ilvl w:val="0"/>
          <w:numId w:val="23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rPr>
          <w:sz w:val="28"/>
          <w:szCs w:val="28"/>
        </w:rPr>
      </w:pPr>
      <w:r w:rsidRPr="001046C2">
        <w:rPr>
          <w:sz w:val="28"/>
          <w:szCs w:val="28"/>
        </w:rPr>
        <w:t xml:space="preserve">Антрушина Г. Б. Лексикология английского языка: Учеб. пособие для студентов / Г. Б. Антрушина, О. В. Афанасьева, Н. Н. Морозова. – 4-е изд., стереотип. – М. : Дрофа, 2004. – 288 с.  </w:t>
      </w:r>
    </w:p>
    <w:p w:rsidR="002810E5" w:rsidRPr="001046C2" w:rsidRDefault="002810E5" w:rsidP="002B683D">
      <w:pPr>
        <w:pStyle w:val="a4"/>
        <w:numPr>
          <w:ilvl w:val="0"/>
          <w:numId w:val="23"/>
        </w:numPr>
        <w:tabs>
          <w:tab w:val="clear" w:pos="720"/>
          <w:tab w:val="num" w:pos="0"/>
          <w:tab w:val="left" w:pos="180"/>
          <w:tab w:val="left" w:pos="360"/>
        </w:tabs>
        <w:spacing w:after="0"/>
        <w:ind w:left="0" w:firstLine="0"/>
        <w:jc w:val="both"/>
        <w:outlineLvl w:val="0"/>
        <w:rPr>
          <w:sz w:val="28"/>
          <w:szCs w:val="28"/>
        </w:rPr>
      </w:pPr>
      <w:r w:rsidRPr="001046C2">
        <w:rPr>
          <w:sz w:val="28"/>
          <w:szCs w:val="28"/>
        </w:rPr>
        <w:t xml:space="preserve">Барашева Д. Методические указания по работе над произведением </w:t>
      </w:r>
      <w:r w:rsidRPr="001046C2">
        <w:rPr>
          <w:i/>
          <w:sz w:val="28"/>
          <w:szCs w:val="28"/>
          <w:lang w:val="en-US"/>
        </w:rPr>
        <w:t>The</w:t>
      </w:r>
      <w:r w:rsidRPr="001046C2">
        <w:rPr>
          <w:i/>
          <w:sz w:val="28"/>
          <w:szCs w:val="28"/>
        </w:rPr>
        <w:t xml:space="preserve"> </w:t>
      </w:r>
      <w:r w:rsidRPr="001046C2">
        <w:rPr>
          <w:i/>
          <w:sz w:val="28"/>
          <w:szCs w:val="28"/>
          <w:lang w:val="en-US"/>
        </w:rPr>
        <w:t>Great</w:t>
      </w:r>
      <w:r w:rsidRPr="001046C2">
        <w:rPr>
          <w:i/>
          <w:sz w:val="28"/>
          <w:szCs w:val="28"/>
        </w:rPr>
        <w:t xml:space="preserve"> </w:t>
      </w:r>
      <w:r w:rsidRPr="001046C2">
        <w:rPr>
          <w:i/>
          <w:sz w:val="28"/>
          <w:szCs w:val="28"/>
          <w:lang w:val="en-US"/>
        </w:rPr>
        <w:t>Gatsby</w:t>
      </w:r>
      <w:r w:rsidRPr="001046C2">
        <w:rPr>
          <w:sz w:val="28"/>
          <w:szCs w:val="28"/>
        </w:rPr>
        <w:t xml:space="preserve"> </w:t>
      </w:r>
      <w:r w:rsidRPr="001046C2">
        <w:rPr>
          <w:sz w:val="28"/>
          <w:szCs w:val="28"/>
          <w:lang w:val="en-US"/>
        </w:rPr>
        <w:t>by</w:t>
      </w:r>
      <w:r w:rsidRPr="001046C2">
        <w:rPr>
          <w:sz w:val="28"/>
          <w:szCs w:val="28"/>
        </w:rPr>
        <w:t xml:space="preserve"> </w:t>
      </w:r>
      <w:r w:rsidRPr="001046C2">
        <w:rPr>
          <w:sz w:val="28"/>
          <w:szCs w:val="28"/>
          <w:lang w:val="en-US"/>
        </w:rPr>
        <w:t>F</w:t>
      </w:r>
      <w:r w:rsidRPr="001046C2">
        <w:rPr>
          <w:sz w:val="28"/>
          <w:szCs w:val="28"/>
        </w:rPr>
        <w:t xml:space="preserve">. </w:t>
      </w:r>
      <w:r w:rsidRPr="001046C2">
        <w:rPr>
          <w:sz w:val="28"/>
          <w:szCs w:val="28"/>
          <w:lang w:val="en-US"/>
        </w:rPr>
        <w:t>Scott</w:t>
      </w:r>
      <w:r w:rsidRPr="001046C2">
        <w:rPr>
          <w:sz w:val="28"/>
          <w:szCs w:val="28"/>
        </w:rPr>
        <w:t xml:space="preserve"> </w:t>
      </w:r>
      <w:r w:rsidRPr="001046C2">
        <w:rPr>
          <w:sz w:val="28"/>
          <w:szCs w:val="28"/>
          <w:lang w:val="en-US"/>
        </w:rPr>
        <w:t>Fitzgerald</w:t>
      </w:r>
      <w:r w:rsidRPr="001046C2">
        <w:rPr>
          <w:sz w:val="28"/>
          <w:szCs w:val="28"/>
        </w:rPr>
        <w:t xml:space="preserve">, Севастополь, 2008.    </w:t>
      </w:r>
    </w:p>
    <w:p w:rsidR="002810E5" w:rsidRPr="001046C2" w:rsidRDefault="002810E5" w:rsidP="002B683D">
      <w:pPr>
        <w:numPr>
          <w:ilvl w:val="0"/>
          <w:numId w:val="23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 w:rsidRPr="001046C2">
        <w:rPr>
          <w:sz w:val="28"/>
          <w:szCs w:val="28"/>
        </w:rPr>
        <w:t>Головчинская Л. С. Практическое пособие по интерпретации текста / Лидия Семеновна Головчинская. – М., 1989 – 145 с.</w:t>
      </w:r>
    </w:p>
    <w:p w:rsidR="002810E5" w:rsidRPr="001046C2" w:rsidRDefault="002810E5" w:rsidP="002B683D">
      <w:pPr>
        <w:numPr>
          <w:ilvl w:val="0"/>
          <w:numId w:val="23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 w:rsidRPr="001046C2">
        <w:rPr>
          <w:sz w:val="28"/>
          <w:szCs w:val="28"/>
        </w:rPr>
        <w:t xml:space="preserve">Барашева Д. Методические указания по работе над произведением </w:t>
      </w:r>
      <w:r w:rsidRPr="001046C2">
        <w:rPr>
          <w:i/>
          <w:sz w:val="28"/>
          <w:szCs w:val="28"/>
          <w:lang w:val="en-US"/>
        </w:rPr>
        <w:t>Tender</w:t>
      </w:r>
      <w:r w:rsidRPr="001046C2">
        <w:rPr>
          <w:i/>
          <w:sz w:val="28"/>
          <w:szCs w:val="28"/>
        </w:rPr>
        <w:t xml:space="preserve"> </w:t>
      </w:r>
      <w:r w:rsidRPr="001046C2">
        <w:rPr>
          <w:i/>
          <w:sz w:val="28"/>
          <w:szCs w:val="28"/>
          <w:lang w:val="en-US"/>
        </w:rPr>
        <w:t>is</w:t>
      </w:r>
      <w:r w:rsidRPr="001046C2">
        <w:rPr>
          <w:i/>
          <w:sz w:val="28"/>
          <w:szCs w:val="28"/>
        </w:rPr>
        <w:t xml:space="preserve"> </w:t>
      </w:r>
      <w:r w:rsidRPr="001046C2">
        <w:rPr>
          <w:i/>
          <w:sz w:val="28"/>
          <w:szCs w:val="28"/>
          <w:lang w:val="en-US"/>
        </w:rPr>
        <w:t>the</w:t>
      </w:r>
      <w:r w:rsidRPr="001046C2">
        <w:rPr>
          <w:i/>
          <w:sz w:val="28"/>
          <w:szCs w:val="28"/>
        </w:rPr>
        <w:t xml:space="preserve"> </w:t>
      </w:r>
      <w:r w:rsidRPr="001046C2">
        <w:rPr>
          <w:i/>
          <w:sz w:val="28"/>
          <w:szCs w:val="28"/>
          <w:lang w:val="en-US"/>
        </w:rPr>
        <w:t>Night</w:t>
      </w:r>
      <w:r w:rsidRPr="001046C2">
        <w:rPr>
          <w:sz w:val="28"/>
          <w:szCs w:val="28"/>
        </w:rPr>
        <w:t xml:space="preserve"> </w:t>
      </w:r>
      <w:r w:rsidRPr="001046C2">
        <w:rPr>
          <w:sz w:val="28"/>
          <w:szCs w:val="28"/>
          <w:lang w:val="en-US"/>
        </w:rPr>
        <w:t>by</w:t>
      </w:r>
      <w:r w:rsidRPr="001046C2">
        <w:rPr>
          <w:sz w:val="28"/>
          <w:szCs w:val="28"/>
        </w:rPr>
        <w:t xml:space="preserve"> </w:t>
      </w:r>
      <w:r w:rsidRPr="001046C2">
        <w:rPr>
          <w:sz w:val="28"/>
          <w:szCs w:val="28"/>
          <w:lang w:val="en-US"/>
        </w:rPr>
        <w:t>F</w:t>
      </w:r>
      <w:r w:rsidRPr="001046C2">
        <w:rPr>
          <w:sz w:val="28"/>
          <w:szCs w:val="28"/>
        </w:rPr>
        <w:t xml:space="preserve">. </w:t>
      </w:r>
      <w:r w:rsidRPr="001046C2">
        <w:rPr>
          <w:sz w:val="28"/>
          <w:szCs w:val="28"/>
          <w:lang w:val="en-US"/>
        </w:rPr>
        <w:t>Scott</w:t>
      </w:r>
      <w:r w:rsidRPr="001046C2">
        <w:rPr>
          <w:sz w:val="28"/>
          <w:szCs w:val="28"/>
        </w:rPr>
        <w:t xml:space="preserve"> </w:t>
      </w:r>
      <w:r w:rsidRPr="001046C2">
        <w:rPr>
          <w:sz w:val="28"/>
          <w:szCs w:val="28"/>
          <w:lang w:val="en-US"/>
        </w:rPr>
        <w:t>Fitzgerald</w:t>
      </w:r>
      <w:r w:rsidRPr="001046C2">
        <w:rPr>
          <w:sz w:val="28"/>
          <w:szCs w:val="28"/>
        </w:rPr>
        <w:t>, Севастополь, 2008.</w:t>
      </w:r>
    </w:p>
    <w:p w:rsidR="002810E5" w:rsidRPr="001046C2" w:rsidRDefault="002810E5" w:rsidP="002B683D">
      <w:pPr>
        <w:pStyle w:val="2"/>
        <w:numPr>
          <w:ilvl w:val="0"/>
          <w:numId w:val="23"/>
        </w:numPr>
        <w:tabs>
          <w:tab w:val="clear" w:pos="720"/>
          <w:tab w:val="num" w:pos="0"/>
          <w:tab w:val="left" w:pos="180"/>
          <w:tab w:val="left" w:pos="360"/>
          <w:tab w:val="left" w:pos="1800"/>
        </w:tabs>
        <w:spacing w:line="240" w:lineRule="auto"/>
        <w:ind w:left="0" w:firstLine="0"/>
        <w:rPr>
          <w:szCs w:val="28"/>
        </w:rPr>
      </w:pPr>
      <w:r w:rsidRPr="001046C2">
        <w:rPr>
          <w:szCs w:val="28"/>
        </w:rPr>
        <w:t xml:space="preserve">Манакин В.Н. Сопоставительная лексикология / В. Н. Манакин. – К. : Знання, 2004. – 326 с. </w:t>
      </w:r>
    </w:p>
    <w:p w:rsidR="002810E5" w:rsidRPr="001046C2" w:rsidRDefault="002810E5" w:rsidP="002B683D">
      <w:pPr>
        <w:pStyle w:val="2"/>
        <w:numPr>
          <w:ilvl w:val="0"/>
          <w:numId w:val="23"/>
        </w:numPr>
        <w:tabs>
          <w:tab w:val="clear" w:pos="720"/>
          <w:tab w:val="num" w:pos="0"/>
          <w:tab w:val="left" w:pos="180"/>
          <w:tab w:val="left" w:pos="360"/>
          <w:tab w:val="left" w:pos="1800"/>
        </w:tabs>
        <w:spacing w:line="240" w:lineRule="auto"/>
        <w:ind w:left="0" w:firstLine="0"/>
        <w:rPr>
          <w:szCs w:val="28"/>
        </w:rPr>
      </w:pPr>
      <w:r w:rsidRPr="001046C2">
        <w:rPr>
          <w:szCs w:val="28"/>
          <w:lang w:val="uk-UA"/>
        </w:rPr>
        <w:t xml:space="preserve">Хроленко А.Т. Основы лингвокультурологии: Учебное пособие / А. Т. Хроленко; Под ред. В. Д. Бондалетова. – М. : Флінта: Наука, 2004. – 184с. </w:t>
      </w:r>
    </w:p>
    <w:p w:rsidR="002810E5" w:rsidRPr="001046C2" w:rsidRDefault="002810E5" w:rsidP="002B683D">
      <w:pPr>
        <w:numPr>
          <w:ilvl w:val="0"/>
          <w:numId w:val="23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 w:rsidRPr="001046C2">
        <w:rPr>
          <w:sz w:val="28"/>
          <w:szCs w:val="28"/>
        </w:rPr>
        <w:t>Чабан Б. Я. Анализ художественного текста / Борис Яковлевич Чабан. – Севастополь: Рибэст, 2005. –  64 с.</w:t>
      </w:r>
    </w:p>
    <w:p w:rsidR="002810E5" w:rsidRPr="001046C2" w:rsidRDefault="002810E5" w:rsidP="002B683D">
      <w:pPr>
        <w:numPr>
          <w:ilvl w:val="0"/>
          <w:numId w:val="23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  <w:lang w:val="en-US"/>
        </w:rPr>
      </w:pPr>
      <w:r w:rsidRPr="001046C2">
        <w:rPr>
          <w:sz w:val="28"/>
          <w:szCs w:val="28"/>
          <w:lang w:val="en-US"/>
        </w:rPr>
        <w:t xml:space="preserve">Fitzgerald F. Scott. The Great Gatsby. A Novel. </w:t>
      </w:r>
      <w:smartTag w:uri="urn:schemas-microsoft-com:office:smarttags" w:element="place">
        <w:smartTag w:uri="urn:schemas-microsoft-com:office:smarttags" w:element="City">
          <w:r w:rsidRPr="001046C2">
            <w:rPr>
              <w:sz w:val="28"/>
              <w:szCs w:val="28"/>
              <w:lang w:val="en-US"/>
            </w:rPr>
            <w:t>London</w:t>
          </w:r>
        </w:smartTag>
      </w:smartTag>
      <w:r w:rsidRPr="001046C2">
        <w:rPr>
          <w:sz w:val="28"/>
          <w:szCs w:val="28"/>
          <w:lang w:val="en-US"/>
        </w:rPr>
        <w:t xml:space="preserve">. Penguin Popular Classics. Penguin Books. 1994. – 188 p. </w:t>
      </w:r>
    </w:p>
    <w:p w:rsidR="002810E5" w:rsidRPr="001046C2" w:rsidRDefault="002810E5" w:rsidP="002B683D">
      <w:pPr>
        <w:numPr>
          <w:ilvl w:val="0"/>
          <w:numId w:val="23"/>
        </w:numPr>
        <w:tabs>
          <w:tab w:val="clear" w:pos="720"/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  <w:lang w:val="en-US"/>
        </w:rPr>
      </w:pPr>
      <w:r w:rsidRPr="001046C2">
        <w:rPr>
          <w:sz w:val="28"/>
          <w:szCs w:val="28"/>
          <w:lang w:val="en-US"/>
        </w:rPr>
        <w:t xml:space="preserve">Fitzgerald F. Scott. Tender is the Night. A Romance. </w:t>
      </w:r>
      <w:smartTag w:uri="urn:schemas-microsoft-com:office:smarttags" w:element="place">
        <w:smartTag w:uri="urn:schemas-microsoft-com:office:smarttags" w:element="City">
          <w:r w:rsidRPr="001046C2">
            <w:rPr>
              <w:sz w:val="28"/>
              <w:szCs w:val="28"/>
              <w:lang w:val="en-US"/>
            </w:rPr>
            <w:t>London</w:t>
          </w:r>
        </w:smartTag>
      </w:smartTag>
      <w:r w:rsidRPr="001046C2">
        <w:rPr>
          <w:sz w:val="28"/>
          <w:szCs w:val="28"/>
          <w:lang w:val="en-US"/>
        </w:rPr>
        <w:t xml:space="preserve">. Wordsworth Classic. Wordsworth Edition Limited. Introduction and notes by Henry Claridge, 2004. – 288 p. </w:t>
      </w:r>
    </w:p>
    <w:p w:rsidR="002810E5" w:rsidRPr="00EF380E" w:rsidRDefault="002810E5" w:rsidP="00EF380E">
      <w:pPr>
        <w:pStyle w:val="a4"/>
        <w:outlineLvl w:val="0"/>
        <w:rPr>
          <w:b/>
          <w:bCs/>
        </w:rPr>
      </w:pPr>
    </w:p>
    <w:p w:rsidR="002810E5" w:rsidRPr="00E13E10" w:rsidRDefault="002810E5" w:rsidP="002810E5">
      <w:pPr>
        <w:rPr>
          <w:sz w:val="28"/>
          <w:szCs w:val="28"/>
        </w:rPr>
      </w:pPr>
      <w:r>
        <w:rPr>
          <w:sz w:val="28"/>
          <w:szCs w:val="28"/>
        </w:rPr>
        <w:t>Методические реко</w:t>
      </w:r>
      <w:r w:rsidRPr="00E13E10">
        <w:rPr>
          <w:sz w:val="28"/>
          <w:szCs w:val="28"/>
        </w:rPr>
        <w:t>мендации</w:t>
      </w:r>
      <w:r w:rsidRPr="00E13E10">
        <w:rPr>
          <w:sz w:val="28"/>
          <w:szCs w:val="28"/>
          <w:lang w:val="uk-UA"/>
        </w:rPr>
        <w:t xml:space="preserve"> разработаны</w:t>
      </w:r>
      <w:r w:rsidRPr="00E13E10">
        <w:rPr>
          <w:sz w:val="28"/>
          <w:szCs w:val="28"/>
        </w:rPr>
        <w:t xml:space="preserve">: </w:t>
      </w:r>
    </w:p>
    <w:p w:rsidR="002810E5" w:rsidRPr="00431CFF" w:rsidRDefault="002810E5" w:rsidP="002810E5">
      <w:pPr>
        <w:rPr>
          <w:sz w:val="28"/>
          <w:szCs w:val="28"/>
          <w:lang w:val="uk-UA"/>
        </w:rPr>
      </w:pPr>
      <w:r>
        <w:rPr>
          <w:sz w:val="28"/>
          <w:szCs w:val="28"/>
        </w:rPr>
        <w:t>Д</w:t>
      </w:r>
      <w:r w:rsidRPr="00431CF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Е.</w:t>
      </w:r>
      <w:r w:rsidRPr="00431CFF">
        <w:rPr>
          <w:sz w:val="28"/>
          <w:szCs w:val="28"/>
          <w:lang w:val="uk-UA"/>
        </w:rPr>
        <w:t xml:space="preserve"> Барашевой</w:t>
      </w:r>
      <w:r w:rsidRPr="006E48FE">
        <w:rPr>
          <w:sz w:val="28"/>
          <w:szCs w:val="28"/>
        </w:rPr>
        <w:t xml:space="preserve">, </w:t>
      </w:r>
      <w:r w:rsidRPr="00431CFF">
        <w:rPr>
          <w:sz w:val="28"/>
          <w:szCs w:val="28"/>
          <w:lang w:val="uk-UA"/>
        </w:rPr>
        <w:t>доцент</w:t>
      </w:r>
      <w:r>
        <w:rPr>
          <w:sz w:val="28"/>
          <w:szCs w:val="28"/>
          <w:lang w:val="uk-UA"/>
        </w:rPr>
        <w:t>ом</w:t>
      </w:r>
      <w:r w:rsidRPr="00431CFF">
        <w:rPr>
          <w:sz w:val="28"/>
          <w:szCs w:val="28"/>
          <w:lang w:val="uk-UA"/>
        </w:rPr>
        <w:t xml:space="preserve"> кафедры иностранной филологии </w:t>
      </w:r>
    </w:p>
    <w:p w:rsidR="002810E5" w:rsidRPr="00431CFF" w:rsidRDefault="002810E5" w:rsidP="002810E5">
      <w:pPr>
        <w:rPr>
          <w:sz w:val="28"/>
          <w:szCs w:val="28"/>
          <w:lang w:val="uk-UA"/>
        </w:rPr>
      </w:pPr>
      <w:r w:rsidRPr="00431CFF">
        <w:rPr>
          <w:sz w:val="28"/>
          <w:szCs w:val="28"/>
          <w:lang w:val="uk-UA"/>
        </w:rPr>
        <w:t>Т.</w:t>
      </w:r>
      <w:r>
        <w:rPr>
          <w:sz w:val="28"/>
          <w:szCs w:val="28"/>
          <w:lang w:val="uk-UA"/>
        </w:rPr>
        <w:t>К.</w:t>
      </w:r>
      <w:r w:rsidRPr="00431CFF">
        <w:rPr>
          <w:sz w:val="28"/>
          <w:szCs w:val="28"/>
          <w:lang w:val="uk-UA"/>
        </w:rPr>
        <w:t xml:space="preserve"> Владимирцевой</w:t>
      </w:r>
      <w:r>
        <w:rPr>
          <w:sz w:val="28"/>
          <w:szCs w:val="28"/>
          <w:lang w:val="uk-UA"/>
        </w:rPr>
        <w:t xml:space="preserve">, </w:t>
      </w:r>
      <w:r w:rsidRPr="00431CFF">
        <w:rPr>
          <w:sz w:val="28"/>
          <w:szCs w:val="28"/>
          <w:lang w:val="uk-UA"/>
        </w:rPr>
        <w:t xml:space="preserve">ст.преп. кафедры иностранной филологии </w:t>
      </w:r>
    </w:p>
    <w:p w:rsidR="002810E5" w:rsidRDefault="002810E5" w:rsidP="002810E5">
      <w:pPr>
        <w:rPr>
          <w:sz w:val="28"/>
          <w:szCs w:val="28"/>
          <w:lang w:val="uk-UA"/>
        </w:rPr>
      </w:pPr>
      <w:r w:rsidRPr="00B357C8">
        <w:rPr>
          <w:sz w:val="28"/>
          <w:szCs w:val="28"/>
          <w:lang w:val="uk-UA"/>
        </w:rPr>
        <w:t xml:space="preserve">Т. </w:t>
      </w:r>
      <w:r>
        <w:rPr>
          <w:sz w:val="28"/>
          <w:szCs w:val="28"/>
          <w:lang w:val="uk-UA"/>
        </w:rPr>
        <w:t xml:space="preserve">Р. </w:t>
      </w:r>
      <w:r w:rsidRPr="00B357C8">
        <w:rPr>
          <w:sz w:val="28"/>
          <w:szCs w:val="28"/>
          <w:lang w:val="uk-UA"/>
        </w:rPr>
        <w:t>Тимошенко</w:t>
      </w:r>
      <w:r>
        <w:rPr>
          <w:sz w:val="28"/>
          <w:szCs w:val="28"/>
          <w:lang w:val="uk-UA"/>
        </w:rPr>
        <w:t>,</w:t>
      </w:r>
      <w:r w:rsidRPr="00B357C8">
        <w:rPr>
          <w:sz w:val="28"/>
          <w:szCs w:val="28"/>
          <w:lang w:val="uk-UA"/>
        </w:rPr>
        <w:t xml:space="preserve"> доцентом кафедры иностранной филологии</w:t>
      </w:r>
      <w:r w:rsidRPr="00B357C8">
        <w:rPr>
          <w:sz w:val="28"/>
          <w:szCs w:val="28"/>
        </w:rPr>
        <w:t xml:space="preserve"> </w:t>
      </w:r>
      <w:r w:rsidRPr="00B357C8">
        <w:rPr>
          <w:sz w:val="28"/>
          <w:szCs w:val="28"/>
          <w:lang w:val="uk-UA"/>
        </w:rPr>
        <w:t xml:space="preserve"> </w:t>
      </w:r>
    </w:p>
    <w:p w:rsidR="002810E5" w:rsidRPr="00431CFF" w:rsidRDefault="002810E5" w:rsidP="002810E5">
      <w:pPr>
        <w:rPr>
          <w:sz w:val="28"/>
          <w:szCs w:val="28"/>
          <w:lang w:val="uk-UA"/>
        </w:rPr>
      </w:pPr>
      <w:r>
        <w:rPr>
          <w:sz w:val="28"/>
          <w:szCs w:val="28"/>
        </w:rPr>
        <w:t>Н.Б. Самойленко</w:t>
      </w:r>
      <w:r>
        <w:rPr>
          <w:sz w:val="28"/>
          <w:szCs w:val="28"/>
          <w:lang w:val="uk-UA"/>
        </w:rPr>
        <w:t xml:space="preserve">, </w:t>
      </w:r>
      <w:r w:rsidRPr="00431CFF">
        <w:rPr>
          <w:sz w:val="28"/>
          <w:szCs w:val="28"/>
          <w:lang w:val="uk-UA"/>
        </w:rPr>
        <w:t>доцентом кафедры иностранной филологии</w:t>
      </w:r>
    </w:p>
    <w:p w:rsidR="002810E5" w:rsidRPr="00E13E10" w:rsidRDefault="002810E5" w:rsidP="002810E5">
      <w:pPr>
        <w:rPr>
          <w:sz w:val="28"/>
          <w:szCs w:val="28"/>
          <w:lang w:val="uk-UA"/>
        </w:rPr>
      </w:pPr>
    </w:p>
    <w:p w:rsidR="002810E5" w:rsidRPr="00E13E10" w:rsidRDefault="002810E5" w:rsidP="002810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Методические ре</w:t>
      </w:r>
      <w:r>
        <w:rPr>
          <w:sz w:val="28"/>
          <w:szCs w:val="28"/>
        </w:rPr>
        <w:t>ко</w:t>
      </w:r>
      <w:r w:rsidRPr="00E13E10">
        <w:rPr>
          <w:sz w:val="28"/>
          <w:szCs w:val="28"/>
        </w:rPr>
        <w:t>мендации</w:t>
      </w:r>
      <w:r w:rsidRPr="00E13E10">
        <w:rPr>
          <w:sz w:val="28"/>
          <w:szCs w:val="28"/>
          <w:lang w:val="uk-UA"/>
        </w:rPr>
        <w:t xml:space="preserve"> утвержден</w:t>
      </w:r>
      <w:r w:rsidRPr="00E13E10">
        <w:rPr>
          <w:sz w:val="28"/>
          <w:szCs w:val="28"/>
        </w:rPr>
        <w:t>ы</w:t>
      </w:r>
      <w:r w:rsidRPr="00E13E10">
        <w:rPr>
          <w:sz w:val="28"/>
          <w:szCs w:val="28"/>
          <w:lang w:val="uk-UA"/>
        </w:rPr>
        <w:t xml:space="preserve"> на заседании </w:t>
      </w:r>
    </w:p>
    <w:p w:rsidR="002810E5" w:rsidRPr="00E13E10" w:rsidRDefault="002810E5" w:rsidP="002810E5">
      <w:pPr>
        <w:rPr>
          <w:sz w:val="28"/>
          <w:szCs w:val="28"/>
          <w:lang w:val="uk-UA"/>
        </w:rPr>
      </w:pPr>
      <w:r w:rsidRPr="00E13E10">
        <w:rPr>
          <w:sz w:val="28"/>
          <w:szCs w:val="28"/>
          <w:lang w:val="uk-UA"/>
        </w:rPr>
        <w:t>кафедры иностранной филологии</w:t>
      </w:r>
    </w:p>
    <w:p w:rsidR="002810E5" w:rsidRDefault="002810E5" w:rsidP="002810E5">
      <w:pPr>
        <w:rPr>
          <w:sz w:val="28"/>
          <w:szCs w:val="28"/>
        </w:rPr>
      </w:pPr>
      <w:r w:rsidRPr="00431CFF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1 от </w:t>
      </w:r>
      <w:r w:rsidRPr="00431CFF">
        <w:rPr>
          <w:sz w:val="28"/>
          <w:szCs w:val="28"/>
        </w:rPr>
        <w:t xml:space="preserve"> «</w:t>
      </w:r>
      <w:r w:rsidR="008A41AA">
        <w:rPr>
          <w:sz w:val="28"/>
          <w:szCs w:val="28"/>
        </w:rPr>
        <w:t>24</w:t>
      </w:r>
      <w:r w:rsidRPr="00431CFF">
        <w:rPr>
          <w:sz w:val="28"/>
          <w:szCs w:val="28"/>
        </w:rPr>
        <w:t>»</w:t>
      </w:r>
      <w:r w:rsidR="008A41AA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</w:t>
        </w:r>
        <w:r w:rsidRPr="00431CFF">
          <w:rPr>
            <w:sz w:val="28"/>
            <w:szCs w:val="28"/>
          </w:rPr>
          <w:t xml:space="preserve"> г</w:t>
        </w:r>
      </w:smartTag>
      <w:r w:rsidRPr="00431CFF">
        <w:rPr>
          <w:sz w:val="28"/>
          <w:szCs w:val="28"/>
        </w:rPr>
        <w:t xml:space="preserve">. </w:t>
      </w:r>
    </w:p>
    <w:p w:rsidR="002810E5" w:rsidRPr="00E13E10" w:rsidRDefault="002810E5" w:rsidP="002810E5">
      <w:pPr>
        <w:rPr>
          <w:sz w:val="28"/>
          <w:szCs w:val="28"/>
        </w:rPr>
      </w:pPr>
    </w:p>
    <w:p w:rsidR="002810E5" w:rsidRPr="00E13E10" w:rsidRDefault="002810E5" w:rsidP="002810E5">
      <w:pPr>
        <w:rPr>
          <w:sz w:val="28"/>
          <w:szCs w:val="28"/>
        </w:rPr>
      </w:pPr>
      <w:r w:rsidRPr="00E13E10">
        <w:rPr>
          <w:sz w:val="28"/>
          <w:szCs w:val="28"/>
        </w:rPr>
        <w:t xml:space="preserve">Зав. каф. иностранной филологии </w:t>
      </w:r>
    </w:p>
    <w:p w:rsidR="002810E5" w:rsidRPr="00F000A2" w:rsidRDefault="002810E5" w:rsidP="002810E5">
      <w:pPr>
        <w:rPr>
          <w:sz w:val="28"/>
          <w:szCs w:val="28"/>
        </w:rPr>
      </w:pPr>
      <w:r w:rsidRPr="00E13E10">
        <w:rPr>
          <w:sz w:val="28"/>
          <w:szCs w:val="28"/>
        </w:rPr>
        <w:t xml:space="preserve">к.филол.н., доцент _____________ Т. </w:t>
      </w:r>
      <w:r>
        <w:rPr>
          <w:sz w:val="28"/>
          <w:szCs w:val="28"/>
        </w:rPr>
        <w:t xml:space="preserve">Р. </w:t>
      </w:r>
      <w:r w:rsidR="00F000A2">
        <w:rPr>
          <w:sz w:val="28"/>
          <w:szCs w:val="28"/>
        </w:rPr>
        <w:t>Тимошенко</w:t>
      </w:r>
      <w:bookmarkStart w:id="0" w:name="_GoBack"/>
      <w:bookmarkEnd w:id="0"/>
    </w:p>
    <w:sectPr w:rsidR="002810E5" w:rsidRPr="00F000A2" w:rsidSect="002810E5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A24" w:rsidRDefault="00B17A24">
      <w:r>
        <w:separator/>
      </w:r>
    </w:p>
  </w:endnote>
  <w:endnote w:type="continuationSeparator" w:id="0">
    <w:p w:rsidR="00B17A24" w:rsidRDefault="00B1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A24" w:rsidRDefault="00B17A24">
      <w:r>
        <w:separator/>
      </w:r>
    </w:p>
  </w:footnote>
  <w:footnote w:type="continuationSeparator" w:id="0">
    <w:p w:rsidR="00B17A24" w:rsidRDefault="00B1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80C" w:rsidRDefault="0054380C" w:rsidP="0048671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380C" w:rsidRDefault="0054380C" w:rsidP="002810E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80C" w:rsidRDefault="0054380C" w:rsidP="00486716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54380C" w:rsidRDefault="0054380C" w:rsidP="002810E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D5948"/>
    <w:multiLevelType w:val="hybridMultilevel"/>
    <w:tmpl w:val="D78ED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D57A1"/>
    <w:multiLevelType w:val="hybridMultilevel"/>
    <w:tmpl w:val="0B341696"/>
    <w:lvl w:ilvl="0" w:tplc="34586206">
      <w:start w:val="10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>
    <w:nsid w:val="11EE0506"/>
    <w:multiLevelType w:val="hybridMultilevel"/>
    <w:tmpl w:val="D6D66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F3C82"/>
    <w:multiLevelType w:val="hybridMultilevel"/>
    <w:tmpl w:val="1728A958"/>
    <w:lvl w:ilvl="0" w:tplc="34586206">
      <w:start w:val="10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6236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34F4C84"/>
    <w:multiLevelType w:val="hybridMultilevel"/>
    <w:tmpl w:val="49F836F8"/>
    <w:lvl w:ilvl="0" w:tplc="34586206">
      <w:start w:val="10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BE35B4"/>
    <w:multiLevelType w:val="hybridMultilevel"/>
    <w:tmpl w:val="E7AAE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690A4F"/>
    <w:multiLevelType w:val="hybridMultilevel"/>
    <w:tmpl w:val="D180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5D5C07"/>
    <w:multiLevelType w:val="hybridMultilevel"/>
    <w:tmpl w:val="E1C4D0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EA4E03"/>
    <w:multiLevelType w:val="hybridMultilevel"/>
    <w:tmpl w:val="05B40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89A2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71283B"/>
    <w:multiLevelType w:val="hybridMultilevel"/>
    <w:tmpl w:val="258E07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A020254"/>
    <w:multiLevelType w:val="hybridMultilevel"/>
    <w:tmpl w:val="E1007B9E"/>
    <w:lvl w:ilvl="0" w:tplc="D8A23E28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E9442C"/>
    <w:multiLevelType w:val="hybridMultilevel"/>
    <w:tmpl w:val="11BA5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124E0E"/>
    <w:multiLevelType w:val="hybridMultilevel"/>
    <w:tmpl w:val="A34C2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DB0959"/>
    <w:multiLevelType w:val="hybridMultilevel"/>
    <w:tmpl w:val="A6301C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B2F3072"/>
    <w:multiLevelType w:val="hybridMultilevel"/>
    <w:tmpl w:val="A912B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643B5F"/>
    <w:multiLevelType w:val="hybridMultilevel"/>
    <w:tmpl w:val="FC68E976"/>
    <w:lvl w:ilvl="0" w:tplc="E9C61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D1561E"/>
    <w:multiLevelType w:val="hybridMultilevel"/>
    <w:tmpl w:val="EB70D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F10C47"/>
    <w:multiLevelType w:val="hybridMultilevel"/>
    <w:tmpl w:val="F7C4B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6F0E26"/>
    <w:multiLevelType w:val="hybridMultilevel"/>
    <w:tmpl w:val="F9E6A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84339D"/>
    <w:multiLevelType w:val="hybridMultilevel"/>
    <w:tmpl w:val="96EC5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223D7E"/>
    <w:multiLevelType w:val="hybridMultilevel"/>
    <w:tmpl w:val="A268D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294EF6"/>
    <w:multiLevelType w:val="hybridMultilevel"/>
    <w:tmpl w:val="184ED156"/>
    <w:lvl w:ilvl="0" w:tplc="34586206">
      <w:start w:val="10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0"/>
  </w:num>
  <w:num w:numId="8">
    <w:abstractNumId w:val="21"/>
  </w:num>
  <w:num w:numId="9">
    <w:abstractNumId w:val="7"/>
  </w:num>
  <w:num w:numId="10">
    <w:abstractNumId w:val="18"/>
  </w:num>
  <w:num w:numId="11">
    <w:abstractNumId w:val="19"/>
  </w:num>
  <w:num w:numId="12">
    <w:abstractNumId w:val="4"/>
  </w:num>
  <w:num w:numId="13">
    <w:abstractNumId w:val="17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"/>
  </w:num>
  <w:num w:numId="18">
    <w:abstractNumId w:val="13"/>
  </w:num>
  <w:num w:numId="19">
    <w:abstractNumId w:val="10"/>
  </w:num>
  <w:num w:numId="20">
    <w:abstractNumId w:val="3"/>
  </w:num>
  <w:num w:numId="21">
    <w:abstractNumId w:val="22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10E5"/>
    <w:rsid w:val="00045D28"/>
    <w:rsid w:val="00110D0E"/>
    <w:rsid w:val="002810E5"/>
    <w:rsid w:val="00296C45"/>
    <w:rsid w:val="002B683D"/>
    <w:rsid w:val="002C3C48"/>
    <w:rsid w:val="00485B2C"/>
    <w:rsid w:val="00486716"/>
    <w:rsid w:val="0054380C"/>
    <w:rsid w:val="007E36AE"/>
    <w:rsid w:val="00826189"/>
    <w:rsid w:val="008A41AA"/>
    <w:rsid w:val="008C4F1D"/>
    <w:rsid w:val="008E38FE"/>
    <w:rsid w:val="00A34CA5"/>
    <w:rsid w:val="00B17A24"/>
    <w:rsid w:val="00B92905"/>
    <w:rsid w:val="00C107D8"/>
    <w:rsid w:val="00D02305"/>
    <w:rsid w:val="00D63168"/>
    <w:rsid w:val="00EB6273"/>
    <w:rsid w:val="00EF380E"/>
    <w:rsid w:val="00F0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AAC5A-301B-4160-83A8-CDF65FDF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E5"/>
    <w:rPr>
      <w:sz w:val="24"/>
      <w:szCs w:val="24"/>
    </w:rPr>
  </w:style>
  <w:style w:type="paragraph" w:styleId="1">
    <w:name w:val="heading 1"/>
    <w:basedOn w:val="a"/>
    <w:next w:val="a"/>
    <w:qFormat/>
    <w:rsid w:val="002810E5"/>
    <w:pPr>
      <w:keepNext/>
      <w:tabs>
        <w:tab w:val="left" w:pos="0"/>
      </w:tabs>
      <w:jc w:val="center"/>
      <w:outlineLvl w:val="0"/>
    </w:pPr>
    <w:rPr>
      <w:sz w:val="28"/>
      <w:lang w:val="en-US"/>
    </w:rPr>
  </w:style>
  <w:style w:type="paragraph" w:styleId="6">
    <w:name w:val="heading 6"/>
    <w:basedOn w:val="a"/>
    <w:next w:val="a"/>
    <w:qFormat/>
    <w:rsid w:val="002810E5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2810E5"/>
    <w:pPr>
      <w:spacing w:line="360" w:lineRule="auto"/>
      <w:ind w:left="567" w:firstLine="567"/>
      <w:jc w:val="both"/>
    </w:pPr>
    <w:rPr>
      <w:sz w:val="28"/>
    </w:rPr>
  </w:style>
  <w:style w:type="paragraph" w:styleId="a4">
    <w:name w:val="Body Text"/>
    <w:basedOn w:val="a"/>
    <w:rsid w:val="002810E5"/>
    <w:pPr>
      <w:spacing w:after="120"/>
    </w:pPr>
  </w:style>
  <w:style w:type="paragraph" w:styleId="3">
    <w:name w:val="Body Text 3"/>
    <w:basedOn w:val="a"/>
    <w:rsid w:val="002810E5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2810E5"/>
    <w:pPr>
      <w:spacing w:after="120"/>
      <w:ind w:left="283"/>
    </w:pPr>
    <w:rPr>
      <w:sz w:val="16"/>
      <w:szCs w:val="16"/>
    </w:rPr>
  </w:style>
  <w:style w:type="paragraph" w:styleId="a5">
    <w:name w:val="footer"/>
    <w:basedOn w:val="a"/>
    <w:rsid w:val="002810E5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2810E5"/>
    <w:pPr>
      <w:jc w:val="center"/>
    </w:pPr>
    <w:rPr>
      <w:rFonts w:cs="Arial"/>
      <w:sz w:val="28"/>
      <w:szCs w:val="20"/>
      <w:lang w:val="uk-UA"/>
    </w:rPr>
  </w:style>
  <w:style w:type="paragraph" w:styleId="a7">
    <w:name w:val="Normal (Web)"/>
    <w:basedOn w:val="a"/>
    <w:rsid w:val="002810E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styleId="a8">
    <w:name w:val="header"/>
    <w:basedOn w:val="a"/>
    <w:rsid w:val="002810E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8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/>
  <LinksUpToDate>false</LinksUpToDate>
  <CharactersWithSpaces>24017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никита</dc:creator>
  <cp:keywords/>
  <dc:description/>
  <cp:lastModifiedBy>Irina</cp:lastModifiedBy>
  <cp:revision>2</cp:revision>
  <dcterms:created xsi:type="dcterms:W3CDTF">2014-09-01T15:59:00Z</dcterms:created>
  <dcterms:modified xsi:type="dcterms:W3CDTF">2014-09-01T15:59:00Z</dcterms:modified>
</cp:coreProperties>
</file>