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62" w:rsidRDefault="00DB2D62" w:rsidP="00C104D9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D5749" w:rsidRPr="00C104D9" w:rsidRDefault="00FD5749" w:rsidP="00C104D9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C104D9">
        <w:rPr>
          <w:b/>
          <w:color w:val="000000"/>
          <w:sz w:val="28"/>
          <w:szCs w:val="28"/>
        </w:rPr>
        <w:t>Глубина заложения фундаментов должна приниматься с учетом</w:t>
      </w:r>
    </w:p>
    <w:p w:rsidR="00666D6B" w:rsidRPr="00C104D9" w:rsidRDefault="00666D6B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5749" w:rsidRPr="00C104D9" w:rsidRDefault="001E44F4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1. Н</w:t>
      </w:r>
      <w:r w:rsidR="00FD5749" w:rsidRPr="00C104D9">
        <w:rPr>
          <w:color w:val="000000"/>
          <w:sz w:val="28"/>
          <w:szCs w:val="28"/>
        </w:rPr>
        <w:t>азначения и конструктивных особенностей проектируемого сооружения</w:t>
      </w:r>
      <w:r w:rsidR="00FD5749" w:rsidRPr="00C104D9">
        <w:rPr>
          <w:color w:val="000000"/>
          <w:sz w:val="28"/>
          <w:szCs w:val="28"/>
        </w:rPr>
        <w:sym w:font="Symbol" w:char="F02C"/>
      </w:r>
      <w:r w:rsidR="00FD5749" w:rsidRPr="00C104D9">
        <w:rPr>
          <w:color w:val="000000"/>
          <w:sz w:val="28"/>
          <w:szCs w:val="28"/>
        </w:rPr>
        <w:t xml:space="preserve"> нагрузок и воздействий на его фундаменты</w:t>
      </w:r>
      <w:r w:rsidR="00FD5749" w:rsidRPr="00C104D9">
        <w:rPr>
          <w:color w:val="000000"/>
          <w:sz w:val="28"/>
          <w:szCs w:val="28"/>
        </w:rPr>
        <w:sym w:font="Symbol" w:char="F03B"/>
      </w:r>
    </w:p>
    <w:p w:rsidR="00FD5749" w:rsidRPr="00C104D9" w:rsidRDefault="001E44F4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2. Г</w:t>
      </w:r>
      <w:r w:rsidR="00FD5749" w:rsidRPr="00C104D9">
        <w:rPr>
          <w:color w:val="000000"/>
          <w:sz w:val="28"/>
          <w:szCs w:val="28"/>
        </w:rPr>
        <w:t>лубины заложения фундаментов примыкающих сооружений</w:t>
      </w:r>
      <w:r w:rsidR="00FD5749" w:rsidRPr="00C104D9">
        <w:rPr>
          <w:color w:val="000000"/>
          <w:sz w:val="28"/>
          <w:szCs w:val="28"/>
        </w:rPr>
        <w:sym w:font="Symbol" w:char="F02C"/>
      </w:r>
      <w:r w:rsidR="00FD5749" w:rsidRPr="00C104D9">
        <w:rPr>
          <w:color w:val="000000"/>
          <w:sz w:val="28"/>
          <w:szCs w:val="28"/>
        </w:rPr>
        <w:t xml:space="preserve"> а также глубины прокладки инженерных коммуникаций</w:t>
      </w:r>
      <w:r w:rsidR="00FD5749" w:rsidRPr="00C104D9">
        <w:rPr>
          <w:color w:val="000000"/>
          <w:sz w:val="28"/>
          <w:szCs w:val="28"/>
        </w:rPr>
        <w:sym w:font="Symbol" w:char="F03B"/>
      </w:r>
    </w:p>
    <w:p w:rsidR="00FD5749" w:rsidRPr="00C104D9" w:rsidRDefault="008F35FC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3. С</w:t>
      </w:r>
      <w:r w:rsidR="00FD5749" w:rsidRPr="00C104D9">
        <w:rPr>
          <w:color w:val="000000"/>
          <w:sz w:val="28"/>
          <w:szCs w:val="28"/>
        </w:rPr>
        <w:t>уществующего и проектируемого рельефа застраиваемой территории</w:t>
      </w:r>
      <w:r w:rsidR="00FD5749" w:rsidRPr="00C104D9">
        <w:rPr>
          <w:color w:val="000000"/>
          <w:sz w:val="28"/>
          <w:szCs w:val="28"/>
        </w:rPr>
        <w:sym w:font="Symbol" w:char="F03B"/>
      </w:r>
    </w:p>
    <w:p w:rsidR="00FD5749" w:rsidRPr="00C104D9" w:rsidRDefault="008F35FC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4. И</w:t>
      </w:r>
      <w:r w:rsidR="00FD5749" w:rsidRPr="00C104D9">
        <w:rPr>
          <w:color w:val="000000"/>
          <w:sz w:val="28"/>
          <w:szCs w:val="28"/>
        </w:rPr>
        <w:t>нженерно-геологических условий площадки строительства (физико-механических свойств грунтов</w:t>
      </w:r>
      <w:r w:rsidR="00FD5749" w:rsidRPr="00C104D9">
        <w:rPr>
          <w:color w:val="000000"/>
          <w:sz w:val="28"/>
          <w:szCs w:val="28"/>
        </w:rPr>
        <w:sym w:font="Symbol" w:char="F02C"/>
      </w:r>
      <w:r w:rsidR="00FD5749" w:rsidRPr="00C104D9">
        <w:rPr>
          <w:color w:val="000000"/>
          <w:sz w:val="28"/>
          <w:szCs w:val="28"/>
        </w:rPr>
        <w:t xml:space="preserve"> характера напластований</w:t>
      </w:r>
      <w:r w:rsidR="00FD5749" w:rsidRPr="00C104D9">
        <w:rPr>
          <w:color w:val="000000"/>
          <w:sz w:val="28"/>
          <w:szCs w:val="28"/>
        </w:rPr>
        <w:sym w:font="Symbol" w:char="F02C"/>
      </w:r>
      <w:r w:rsidR="00FD5749" w:rsidRPr="00C104D9">
        <w:rPr>
          <w:color w:val="000000"/>
          <w:sz w:val="28"/>
          <w:szCs w:val="28"/>
        </w:rPr>
        <w:t xml:space="preserve"> наличия слоев</w:t>
      </w:r>
      <w:r w:rsidR="00FD5749" w:rsidRPr="00C104D9">
        <w:rPr>
          <w:color w:val="000000"/>
          <w:sz w:val="28"/>
          <w:szCs w:val="28"/>
        </w:rPr>
        <w:sym w:font="Symbol" w:char="F02C"/>
      </w:r>
      <w:r w:rsidR="00FD5749" w:rsidRPr="00C104D9">
        <w:rPr>
          <w:color w:val="000000"/>
          <w:sz w:val="28"/>
          <w:szCs w:val="28"/>
        </w:rPr>
        <w:t xml:space="preserve"> склонных к скольжению</w:t>
      </w:r>
      <w:r w:rsidR="00FD5749" w:rsidRPr="00C104D9">
        <w:rPr>
          <w:color w:val="000000"/>
          <w:sz w:val="28"/>
          <w:szCs w:val="28"/>
        </w:rPr>
        <w:sym w:font="Symbol" w:char="F02C"/>
      </w:r>
      <w:r w:rsidR="00FD5749" w:rsidRPr="00C104D9">
        <w:rPr>
          <w:color w:val="000000"/>
          <w:sz w:val="28"/>
          <w:szCs w:val="28"/>
        </w:rPr>
        <w:t xml:space="preserve"> карманов выветривания</w:t>
      </w:r>
      <w:r w:rsidR="00FD5749" w:rsidRPr="00C104D9">
        <w:rPr>
          <w:color w:val="000000"/>
          <w:sz w:val="28"/>
          <w:szCs w:val="28"/>
        </w:rPr>
        <w:sym w:font="Symbol" w:char="F02C"/>
      </w:r>
      <w:r w:rsidR="00FD5749" w:rsidRPr="00C104D9">
        <w:rPr>
          <w:color w:val="000000"/>
          <w:sz w:val="28"/>
          <w:szCs w:val="28"/>
        </w:rPr>
        <w:t xml:space="preserve"> карстовых полостей и пр.)</w:t>
      </w:r>
      <w:r w:rsidR="00FD5749" w:rsidRPr="00C104D9">
        <w:rPr>
          <w:color w:val="000000"/>
          <w:sz w:val="28"/>
          <w:szCs w:val="28"/>
        </w:rPr>
        <w:sym w:font="Symbol" w:char="F03B"/>
      </w:r>
    </w:p>
    <w:p w:rsidR="00FD5749" w:rsidRPr="00C104D9" w:rsidRDefault="008F35FC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5. Г</w:t>
      </w:r>
      <w:r w:rsidR="00FD5749" w:rsidRPr="00C104D9">
        <w:rPr>
          <w:color w:val="000000"/>
          <w:sz w:val="28"/>
          <w:szCs w:val="28"/>
        </w:rPr>
        <w:t>идрогеологических условий площадки и возможных их изменений в процессе строительства и эксплуатации сооружения</w:t>
      </w:r>
      <w:r w:rsidR="00FD5749" w:rsidRPr="00C104D9">
        <w:rPr>
          <w:color w:val="000000"/>
          <w:sz w:val="28"/>
          <w:szCs w:val="28"/>
        </w:rPr>
        <w:sym w:font="Symbol" w:char="F03B"/>
      </w:r>
    </w:p>
    <w:p w:rsidR="00FD5749" w:rsidRPr="00C104D9" w:rsidRDefault="008F35FC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6. В</w:t>
      </w:r>
      <w:r w:rsidR="00FD5749" w:rsidRPr="00C104D9">
        <w:rPr>
          <w:color w:val="000000"/>
          <w:sz w:val="28"/>
          <w:szCs w:val="28"/>
        </w:rPr>
        <w:t>озможного размыва грунта у опор сооружений</w:t>
      </w:r>
      <w:r w:rsidR="00FD5749" w:rsidRPr="00C104D9">
        <w:rPr>
          <w:color w:val="000000"/>
          <w:sz w:val="28"/>
          <w:szCs w:val="28"/>
        </w:rPr>
        <w:sym w:font="Symbol" w:char="F02C"/>
      </w:r>
      <w:r w:rsidR="00FD5749" w:rsidRPr="00C104D9">
        <w:rPr>
          <w:color w:val="000000"/>
          <w:sz w:val="28"/>
          <w:szCs w:val="28"/>
        </w:rPr>
        <w:t xml:space="preserve"> возводимых в руслах рек (опор мостов</w:t>
      </w:r>
      <w:r w:rsidR="00FD5749" w:rsidRPr="00C104D9">
        <w:rPr>
          <w:color w:val="000000"/>
          <w:sz w:val="28"/>
          <w:szCs w:val="28"/>
        </w:rPr>
        <w:sym w:font="Symbol" w:char="F02C"/>
      </w:r>
      <w:r w:rsidR="00FD5749" w:rsidRPr="00C104D9">
        <w:rPr>
          <w:color w:val="000000"/>
          <w:sz w:val="28"/>
          <w:szCs w:val="28"/>
        </w:rPr>
        <w:t xml:space="preserve"> переходов трубопроводов </w:t>
      </w:r>
      <w:r w:rsidR="00C104D9">
        <w:rPr>
          <w:color w:val="000000"/>
          <w:sz w:val="28"/>
          <w:szCs w:val="28"/>
        </w:rPr>
        <w:t>и т.п.</w:t>
      </w:r>
      <w:r w:rsidR="00FD5749" w:rsidRPr="00C104D9">
        <w:rPr>
          <w:color w:val="000000"/>
          <w:sz w:val="28"/>
          <w:szCs w:val="28"/>
        </w:rPr>
        <w:t>)</w:t>
      </w:r>
      <w:r w:rsidR="00FD5749" w:rsidRPr="00C104D9">
        <w:rPr>
          <w:color w:val="000000"/>
          <w:sz w:val="28"/>
          <w:szCs w:val="28"/>
        </w:rPr>
        <w:sym w:font="Symbol" w:char="F03B"/>
      </w:r>
    </w:p>
    <w:p w:rsidR="00FD5749" w:rsidRPr="00C104D9" w:rsidRDefault="008F35FC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7. Г</w:t>
      </w:r>
      <w:r w:rsidR="00FD5749" w:rsidRPr="00C104D9">
        <w:rPr>
          <w:color w:val="000000"/>
          <w:sz w:val="28"/>
          <w:szCs w:val="28"/>
        </w:rPr>
        <w:t>лубины сезонного промерзания грунтов.</w:t>
      </w:r>
    </w:p>
    <w:p w:rsidR="00FD5749" w:rsidRPr="00C104D9" w:rsidRDefault="00FD5749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Выбор рациональной глубины заложения фундаментов в зависимости от учета указанных выше условий рекомендуется выполнять на основе технико-экономического сравнения различных вариантов.</w:t>
      </w:r>
    </w:p>
    <w:p w:rsidR="00DA5492" w:rsidRPr="00C104D9" w:rsidRDefault="008F35FC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Предварительно принимаем глубину заложения равную </w:t>
      </w:r>
      <w:r w:rsidR="001C1841" w:rsidRPr="00C104D9">
        <w:rPr>
          <w:color w:val="000000"/>
          <w:sz w:val="28"/>
          <w:szCs w:val="28"/>
          <w:lang w:val="uk-UA"/>
        </w:rPr>
        <w:t>1</w:t>
      </w:r>
      <w:r w:rsidRPr="00C104D9">
        <w:rPr>
          <w:color w:val="000000"/>
          <w:sz w:val="28"/>
          <w:szCs w:val="28"/>
        </w:rPr>
        <w:t>,</w:t>
      </w:r>
      <w:r w:rsidR="00797F76" w:rsidRPr="00C104D9">
        <w:rPr>
          <w:color w:val="000000"/>
          <w:sz w:val="28"/>
          <w:szCs w:val="28"/>
        </w:rPr>
        <w:t>2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м</w:t>
      </w:r>
      <w:r w:rsidRPr="00C104D9">
        <w:rPr>
          <w:color w:val="000000"/>
          <w:sz w:val="28"/>
          <w:szCs w:val="28"/>
        </w:rPr>
        <w:t>.</w:t>
      </w:r>
    </w:p>
    <w:p w:rsidR="008F35FC" w:rsidRPr="00C104D9" w:rsidRDefault="008F35FC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EEC" w:rsidRPr="00C104D9" w:rsidRDefault="008A5EEC" w:rsidP="00C104D9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C104D9">
        <w:rPr>
          <w:b/>
          <w:color w:val="000000"/>
          <w:sz w:val="28"/>
          <w:szCs w:val="28"/>
        </w:rPr>
        <w:t>Цель р</w:t>
      </w:r>
      <w:r w:rsidR="00943AF3">
        <w:rPr>
          <w:b/>
          <w:color w:val="000000"/>
          <w:sz w:val="28"/>
          <w:szCs w:val="28"/>
        </w:rPr>
        <w:t>асчета оснований по деформациям</w:t>
      </w:r>
    </w:p>
    <w:p w:rsidR="00666D6B" w:rsidRPr="00C104D9" w:rsidRDefault="00666D6B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5EEC" w:rsidRPr="00C104D9" w:rsidRDefault="00C7602E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О</w:t>
      </w:r>
      <w:r w:rsidR="008A5EEC" w:rsidRPr="00C104D9">
        <w:rPr>
          <w:color w:val="000000"/>
          <w:sz w:val="28"/>
          <w:szCs w:val="28"/>
        </w:rPr>
        <w:t xml:space="preserve">граничение абсолютных или относительных перемещений фундаментов и надфундаментных конструкций такими пределами, при которых гарантируется нормальная эксплуатация сооружения и не снижается его долговечность (вследствие появления недопустимых осадок, подъемов, кренов, изменений проектных уровней и положений конструкций, расстройств их соединений </w:t>
      </w:r>
      <w:r w:rsidR="00C104D9">
        <w:rPr>
          <w:color w:val="000000"/>
          <w:sz w:val="28"/>
          <w:szCs w:val="28"/>
        </w:rPr>
        <w:t>и т.п.</w:t>
      </w:r>
      <w:r w:rsidR="008A5EEC" w:rsidRPr="00C104D9">
        <w:rPr>
          <w:color w:val="000000"/>
          <w:sz w:val="28"/>
          <w:szCs w:val="28"/>
        </w:rPr>
        <w:t>). При этом имеется в виду, что прочность и трещиностойкость фундаментов и надфундаментных конструкции проверены расчетом, учитывающим усилия, которые возникают при взаимодействии сооружения с основанием.</w:t>
      </w:r>
    </w:p>
    <w:p w:rsidR="009F0B7C" w:rsidRPr="00C104D9" w:rsidRDefault="009F0B7C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При расчете деформаций основания с использованием расчетных схем, среднее давление под подошвой фундамента </w:t>
      </w:r>
      <w:r w:rsidR="00AF0AB9" w:rsidRPr="00C104D9">
        <w:rPr>
          <w:color w:val="000000"/>
          <w:sz w:val="28"/>
          <w:szCs w:val="28"/>
        </w:rPr>
        <w:t>Р</w:t>
      </w:r>
      <w:r w:rsidRPr="00C104D9">
        <w:rPr>
          <w:color w:val="000000"/>
          <w:sz w:val="28"/>
          <w:szCs w:val="28"/>
        </w:rPr>
        <w:t xml:space="preserve"> не должно превышать расчетного сопротивления грунта основания R</w:t>
      </w:r>
      <w:r w:rsidRPr="00C104D9">
        <w:rPr>
          <w:color w:val="000000"/>
          <w:sz w:val="28"/>
          <w:szCs w:val="28"/>
        </w:rPr>
        <w:sym w:font="Symbol" w:char="F02C"/>
      </w:r>
      <w:r w:rsidRPr="00C104D9">
        <w:rPr>
          <w:color w:val="000000"/>
          <w:sz w:val="28"/>
          <w:szCs w:val="28"/>
        </w:rPr>
        <w:t xml:space="preserve"> кПа (тс/м</w:t>
      </w:r>
      <w:r w:rsidRPr="00C104D9">
        <w:rPr>
          <w:color w:val="000000"/>
          <w:sz w:val="28"/>
          <w:szCs w:val="28"/>
          <w:vertAlign w:val="superscript"/>
        </w:rPr>
        <w:t>2</w:t>
      </w:r>
      <w:r w:rsidRPr="00C104D9">
        <w:rPr>
          <w:color w:val="000000"/>
          <w:sz w:val="28"/>
          <w:szCs w:val="28"/>
        </w:rPr>
        <w:t>), определяемого по формуле</w:t>
      </w:r>
      <w:r w:rsidR="00AF0AB9" w:rsidRPr="00C104D9">
        <w:rPr>
          <w:color w:val="000000"/>
          <w:sz w:val="28"/>
          <w:szCs w:val="28"/>
        </w:rPr>
        <w:t>:</w:t>
      </w:r>
    </w:p>
    <w:p w:rsidR="00666D6B" w:rsidRPr="00C104D9" w:rsidRDefault="00666D6B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0B7C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4"/>
          <w:sz w:val="28"/>
          <w:szCs w:val="28"/>
        </w:rPr>
        <w:object w:dxaOrig="56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37.5pt" o:ole="">
            <v:imagedata r:id="rId5" o:title=""/>
          </v:shape>
          <o:OLEObject Type="Embed" ProgID="Equation.3" ShapeID="_x0000_i1025" DrawAspect="Content" ObjectID="_1466719374" r:id="rId6"/>
        </w:object>
      </w:r>
      <w:r w:rsidR="009F0B7C" w:rsidRPr="00C104D9">
        <w:rPr>
          <w:color w:val="000000"/>
          <w:sz w:val="28"/>
          <w:szCs w:val="28"/>
        </w:rPr>
        <w:t>, где</w:t>
      </w:r>
    </w:p>
    <w:p w:rsidR="00666D6B" w:rsidRPr="00C104D9" w:rsidRDefault="00666D6B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2"/>
          <w:sz w:val="28"/>
          <w:szCs w:val="28"/>
        </w:rPr>
        <w:object w:dxaOrig="320" w:dyaOrig="360">
          <v:shape id="_x0000_i1026" type="#_x0000_t75" style="width:19.5pt;height:21.75pt" o:ole="">
            <v:imagedata r:id="rId7" o:title=""/>
          </v:shape>
          <o:OLEObject Type="Embed" ProgID="Equation.3" ShapeID="_x0000_i1026" DrawAspect="Content" ObjectID="_1466719375" r:id="rId8"/>
        </w:object>
      </w:r>
      <w:r w:rsidR="00467256" w:rsidRPr="00C104D9">
        <w:rPr>
          <w:color w:val="000000"/>
          <w:sz w:val="28"/>
          <w:szCs w:val="28"/>
        </w:rPr>
        <w:t>и</w:t>
      </w:r>
      <w:r w:rsidRPr="00C104D9">
        <w:rPr>
          <w:color w:val="000000"/>
          <w:position w:val="-12"/>
          <w:sz w:val="28"/>
          <w:szCs w:val="28"/>
        </w:rPr>
        <w:object w:dxaOrig="340" w:dyaOrig="360">
          <v:shape id="_x0000_i1027" type="#_x0000_t75" style="width:20.25pt;height:21.75pt" o:ole="">
            <v:imagedata r:id="rId9" o:title=""/>
          </v:shape>
          <o:OLEObject Type="Embed" ProgID="Equation.3" ShapeID="_x0000_i1027" DrawAspect="Content" ObjectID="_1466719376" r:id="rId10"/>
        </w:object>
      </w:r>
      <w:r w:rsidR="00467256" w:rsidRPr="00C104D9">
        <w:rPr>
          <w:color w:val="000000"/>
          <w:sz w:val="28"/>
          <w:szCs w:val="28"/>
        </w:rPr>
        <w:t xml:space="preserve"> – коэффициенты условий работы </w:t>
      </w:r>
      <w:r w:rsidR="00467256" w:rsidRPr="00C104D9">
        <w:rPr>
          <w:i/>
          <w:color w:val="000000"/>
          <w:sz w:val="28"/>
          <w:szCs w:val="28"/>
        </w:rPr>
        <w:t>(</w:t>
      </w:r>
      <w:r w:rsidRPr="00C104D9">
        <w:rPr>
          <w:i/>
          <w:color w:val="000000"/>
          <w:position w:val="-12"/>
          <w:sz w:val="28"/>
          <w:szCs w:val="28"/>
        </w:rPr>
        <w:object w:dxaOrig="840" w:dyaOrig="360">
          <v:shape id="_x0000_i1028" type="#_x0000_t75" style="width:50.25pt;height:21.75pt" o:ole="">
            <v:imagedata r:id="rId11" o:title=""/>
          </v:shape>
          <o:OLEObject Type="Embed" ProgID="Equation.3" ShapeID="_x0000_i1028" DrawAspect="Content" ObjectID="_1466719377" r:id="rId12"/>
        </w:object>
      </w:r>
      <w:r w:rsidR="00467256" w:rsidRPr="00C104D9">
        <w:rPr>
          <w:i/>
          <w:color w:val="000000"/>
          <w:sz w:val="28"/>
          <w:szCs w:val="28"/>
        </w:rPr>
        <w:t>,</w:t>
      </w:r>
      <w:r w:rsidRPr="00C104D9">
        <w:rPr>
          <w:i/>
          <w:color w:val="000000"/>
          <w:position w:val="-12"/>
          <w:sz w:val="28"/>
          <w:szCs w:val="28"/>
        </w:rPr>
        <w:object w:dxaOrig="880" w:dyaOrig="360">
          <v:shape id="_x0000_i1029" type="#_x0000_t75" style="width:52.5pt;height:21.75pt" o:ole="">
            <v:imagedata r:id="rId13" o:title=""/>
          </v:shape>
          <o:OLEObject Type="Embed" ProgID="Equation.3" ShapeID="_x0000_i1029" DrawAspect="Content" ObjectID="_1466719378" r:id="rId14"/>
        </w:object>
      </w:r>
      <w:r w:rsidR="00467256" w:rsidRPr="00C104D9">
        <w:rPr>
          <w:i/>
          <w:color w:val="000000"/>
          <w:sz w:val="28"/>
          <w:szCs w:val="28"/>
        </w:rPr>
        <w:t>)</w:t>
      </w:r>
      <w:r w:rsidR="00467256" w:rsidRPr="00C104D9">
        <w:rPr>
          <w:color w:val="000000"/>
          <w:sz w:val="28"/>
          <w:szCs w:val="28"/>
        </w:rPr>
        <w:t>;</w:t>
      </w: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6"/>
          <w:sz w:val="28"/>
          <w:szCs w:val="28"/>
        </w:rPr>
        <w:object w:dxaOrig="200" w:dyaOrig="279">
          <v:shape id="_x0000_i1030" type="#_x0000_t75" style="width:12pt;height:17.25pt" o:ole="">
            <v:imagedata r:id="rId15" o:title=""/>
          </v:shape>
          <o:OLEObject Type="Embed" ProgID="Equation.3" ShapeID="_x0000_i1030" DrawAspect="Content" ObjectID="_1466719379" r:id="rId16"/>
        </w:object>
      </w:r>
      <w:r w:rsidR="00467256" w:rsidRPr="00C104D9">
        <w:rPr>
          <w:color w:val="000000"/>
          <w:sz w:val="28"/>
          <w:szCs w:val="28"/>
        </w:rPr>
        <w:t xml:space="preserve"> – коэффициент, принимаемый равным:</w:t>
      </w: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6"/>
          <w:sz w:val="28"/>
          <w:szCs w:val="28"/>
        </w:rPr>
        <w:object w:dxaOrig="540" w:dyaOrig="279">
          <v:shape id="_x0000_i1031" type="#_x0000_t75" style="width:32.25pt;height:17.25pt" o:ole="">
            <v:imagedata r:id="rId17" o:title=""/>
          </v:shape>
          <o:OLEObject Type="Embed" ProgID="Equation.3" ShapeID="_x0000_i1031" DrawAspect="Content" ObjectID="_1466719380" r:id="rId18"/>
        </w:object>
      </w:r>
      <w:r w:rsidR="00467256" w:rsidRPr="00C104D9">
        <w:rPr>
          <w:color w:val="000000"/>
          <w:sz w:val="28"/>
          <w:szCs w:val="28"/>
        </w:rPr>
        <w:t xml:space="preserve"> – если прочностные характеристики грунта (с и </w:t>
      </w:r>
      <w:r w:rsidR="00467256" w:rsidRPr="00C104D9">
        <w:rPr>
          <w:color w:val="000000"/>
          <w:sz w:val="28"/>
          <w:szCs w:val="28"/>
        </w:rPr>
        <w:sym w:font="Symbol" w:char="F06A"/>
      </w:r>
      <w:r w:rsidR="00467256" w:rsidRPr="00C104D9">
        <w:rPr>
          <w:color w:val="000000"/>
          <w:sz w:val="28"/>
          <w:szCs w:val="28"/>
        </w:rPr>
        <w:t>) определены непосредственными испытаниями,</w:t>
      </w: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0"/>
          <w:sz w:val="28"/>
          <w:szCs w:val="28"/>
        </w:rPr>
        <w:object w:dxaOrig="660" w:dyaOrig="320">
          <v:shape id="_x0000_i1032" type="#_x0000_t75" style="width:39pt;height:19.5pt" o:ole="">
            <v:imagedata r:id="rId19" o:title=""/>
          </v:shape>
          <o:OLEObject Type="Embed" ProgID="Equation.3" ShapeID="_x0000_i1032" DrawAspect="Content" ObjectID="_1466719381" r:id="rId20"/>
        </w:object>
      </w:r>
      <w:r w:rsidR="00467256" w:rsidRPr="00C104D9">
        <w:rPr>
          <w:color w:val="000000"/>
          <w:sz w:val="28"/>
          <w:szCs w:val="28"/>
        </w:rPr>
        <w:t xml:space="preserve"> – если они приняты по таблицам;</w:t>
      </w: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4"/>
          <w:sz w:val="28"/>
          <w:szCs w:val="28"/>
        </w:rPr>
        <w:object w:dxaOrig="380" w:dyaOrig="380">
          <v:shape id="_x0000_i1033" type="#_x0000_t75" style="width:22.5pt;height:23.25pt" o:ole="">
            <v:imagedata r:id="rId21" o:title=""/>
          </v:shape>
          <o:OLEObject Type="Embed" ProgID="Equation.3" ShapeID="_x0000_i1033" DrawAspect="Content" ObjectID="_1466719382" r:id="rId22"/>
        </w:object>
      </w:r>
      <w:r w:rsidR="00467256" w:rsidRPr="00C104D9">
        <w:rPr>
          <w:color w:val="000000"/>
          <w:sz w:val="28"/>
          <w:szCs w:val="28"/>
        </w:rPr>
        <w:t xml:space="preserve">, </w:t>
      </w:r>
      <w:r w:rsidRPr="00C104D9">
        <w:rPr>
          <w:color w:val="000000"/>
          <w:position w:val="-14"/>
          <w:sz w:val="28"/>
          <w:szCs w:val="28"/>
        </w:rPr>
        <w:object w:dxaOrig="380" w:dyaOrig="380">
          <v:shape id="_x0000_i1034" type="#_x0000_t75" style="width:22.5pt;height:23.25pt" o:ole="">
            <v:imagedata r:id="rId23" o:title=""/>
          </v:shape>
          <o:OLEObject Type="Embed" ProgID="Equation.3" ShapeID="_x0000_i1034" DrawAspect="Content" ObjectID="_1466719383" r:id="rId24"/>
        </w:object>
      </w:r>
      <w:r w:rsidR="00467256" w:rsidRPr="00C104D9">
        <w:rPr>
          <w:color w:val="000000"/>
          <w:sz w:val="28"/>
          <w:szCs w:val="28"/>
        </w:rPr>
        <w:t xml:space="preserve">, </w:t>
      </w:r>
      <w:r w:rsidRPr="00C104D9">
        <w:rPr>
          <w:color w:val="000000"/>
          <w:position w:val="-12"/>
          <w:sz w:val="28"/>
          <w:szCs w:val="28"/>
        </w:rPr>
        <w:object w:dxaOrig="380" w:dyaOrig="360">
          <v:shape id="_x0000_i1035" type="#_x0000_t75" style="width:22.5pt;height:21.75pt" o:ole="">
            <v:imagedata r:id="rId25" o:title=""/>
          </v:shape>
          <o:OLEObject Type="Embed" ProgID="Equation.3" ShapeID="_x0000_i1035" DrawAspect="Content" ObjectID="_1466719384" r:id="rId26"/>
        </w:object>
      </w:r>
      <w:r w:rsidR="00467256" w:rsidRPr="00C104D9">
        <w:rPr>
          <w:color w:val="000000"/>
          <w:sz w:val="28"/>
          <w:szCs w:val="28"/>
        </w:rPr>
        <w:t xml:space="preserve"> – коэффициенты, принимаемые по таблице </w:t>
      </w:r>
      <w:r w:rsidR="00467256" w:rsidRPr="00C104D9">
        <w:rPr>
          <w:i/>
          <w:color w:val="000000"/>
          <w:sz w:val="28"/>
          <w:szCs w:val="28"/>
        </w:rPr>
        <w:t>(</w:t>
      </w:r>
      <w:r w:rsidRPr="00C104D9">
        <w:rPr>
          <w:i/>
          <w:color w:val="000000"/>
          <w:position w:val="-14"/>
          <w:sz w:val="28"/>
          <w:szCs w:val="28"/>
        </w:rPr>
        <w:object w:dxaOrig="1020" w:dyaOrig="380">
          <v:shape id="_x0000_i1036" type="#_x0000_t75" style="width:61.5pt;height:23.25pt" o:ole="">
            <v:imagedata r:id="rId27" o:title=""/>
          </v:shape>
          <o:OLEObject Type="Embed" ProgID="Equation.3" ShapeID="_x0000_i1036" DrawAspect="Content" ObjectID="_1466719385" r:id="rId28"/>
        </w:object>
      </w:r>
      <w:r w:rsidR="00467256" w:rsidRPr="00C104D9">
        <w:rPr>
          <w:i/>
          <w:color w:val="000000"/>
          <w:sz w:val="28"/>
          <w:szCs w:val="28"/>
        </w:rPr>
        <w:t xml:space="preserve">, </w:t>
      </w:r>
      <w:r w:rsidRPr="00C104D9">
        <w:rPr>
          <w:i/>
          <w:color w:val="000000"/>
          <w:position w:val="-14"/>
          <w:sz w:val="28"/>
          <w:szCs w:val="28"/>
        </w:rPr>
        <w:object w:dxaOrig="1060" w:dyaOrig="380">
          <v:shape id="_x0000_i1037" type="#_x0000_t75" style="width:63.75pt;height:23.25pt" o:ole="">
            <v:imagedata r:id="rId29" o:title=""/>
          </v:shape>
          <o:OLEObject Type="Embed" ProgID="Equation.3" ShapeID="_x0000_i1037" DrawAspect="Content" ObjectID="_1466719386" r:id="rId30"/>
        </w:object>
      </w:r>
      <w:r w:rsidR="00467256" w:rsidRPr="00C104D9">
        <w:rPr>
          <w:i/>
          <w:color w:val="000000"/>
          <w:sz w:val="28"/>
          <w:szCs w:val="28"/>
        </w:rPr>
        <w:t xml:space="preserve">, </w:t>
      </w:r>
      <w:r w:rsidRPr="00C104D9">
        <w:rPr>
          <w:i/>
          <w:color w:val="000000"/>
          <w:position w:val="-12"/>
          <w:sz w:val="28"/>
          <w:szCs w:val="28"/>
        </w:rPr>
        <w:object w:dxaOrig="1060" w:dyaOrig="360">
          <v:shape id="_x0000_i1038" type="#_x0000_t75" style="width:63.75pt;height:21.75pt" o:ole="">
            <v:imagedata r:id="rId31" o:title=""/>
          </v:shape>
          <o:OLEObject Type="Embed" ProgID="Equation.3" ShapeID="_x0000_i1038" DrawAspect="Content" ObjectID="_1466719387" r:id="rId32"/>
        </w:object>
      </w:r>
      <w:r w:rsidR="00467256" w:rsidRPr="00C104D9">
        <w:rPr>
          <w:i/>
          <w:color w:val="000000"/>
          <w:sz w:val="28"/>
          <w:szCs w:val="28"/>
        </w:rPr>
        <w:t>)</w:t>
      </w:r>
      <w:r w:rsidR="00467256" w:rsidRPr="00C104D9">
        <w:rPr>
          <w:color w:val="000000"/>
          <w:sz w:val="28"/>
          <w:szCs w:val="28"/>
        </w:rPr>
        <w:t>;</w:t>
      </w: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0"/>
          <w:sz w:val="28"/>
          <w:szCs w:val="28"/>
        </w:rPr>
        <w:object w:dxaOrig="260" w:dyaOrig="340">
          <v:shape id="_x0000_i1039" type="#_x0000_t75" style="width:15.75pt;height:20.25pt" o:ole="">
            <v:imagedata r:id="rId33" o:title=""/>
          </v:shape>
          <o:OLEObject Type="Embed" ProgID="Equation.3" ShapeID="_x0000_i1039" DrawAspect="Content" ObjectID="_1466719388" r:id="rId34"/>
        </w:object>
      </w:r>
      <w:r w:rsidR="00467256" w:rsidRPr="00C104D9">
        <w:rPr>
          <w:color w:val="000000"/>
          <w:sz w:val="28"/>
          <w:szCs w:val="28"/>
        </w:rPr>
        <w:t xml:space="preserve"> – коэффициент, принимаемый равным:</w: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256" w:rsidRPr="00C104D9" w:rsidRDefault="00467256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при </w:t>
      </w:r>
      <w:r w:rsidR="006B182A" w:rsidRPr="00C104D9">
        <w:rPr>
          <w:color w:val="000000"/>
          <w:position w:val="-14"/>
          <w:sz w:val="28"/>
          <w:szCs w:val="28"/>
        </w:rPr>
        <w:object w:dxaOrig="920" w:dyaOrig="400">
          <v:shape id="_x0000_i1040" type="#_x0000_t75" style="width:54.75pt;height:24pt" o:ole="">
            <v:imagedata r:id="rId35" o:title=""/>
          </v:shape>
          <o:OLEObject Type="Embed" ProgID="Equation.3" ShapeID="_x0000_i1040" DrawAspect="Content" ObjectID="_1466719389" r:id="rId36"/>
        </w:object>
      </w:r>
      <w:r w:rsidRPr="00C104D9">
        <w:rPr>
          <w:color w:val="000000"/>
          <w:sz w:val="28"/>
          <w:szCs w:val="28"/>
        </w:rPr>
        <w:t xml:space="preserve"> – </w:t>
      </w:r>
      <w:r w:rsidR="006B182A" w:rsidRPr="00C104D9">
        <w:rPr>
          <w:color w:val="000000"/>
          <w:position w:val="-10"/>
          <w:sz w:val="28"/>
          <w:szCs w:val="28"/>
        </w:rPr>
        <w:object w:dxaOrig="600" w:dyaOrig="340">
          <v:shape id="_x0000_i1041" type="#_x0000_t75" style="width:36pt;height:20.25pt" o:ole="">
            <v:imagedata r:id="rId37" o:title=""/>
          </v:shape>
          <o:OLEObject Type="Embed" ProgID="Equation.3" ShapeID="_x0000_i1041" DrawAspect="Content" ObjectID="_1466719390" r:id="rId38"/>
        </w:object>
      </w:r>
      <w:r w:rsidRPr="00C104D9">
        <w:rPr>
          <w:color w:val="000000"/>
          <w:sz w:val="28"/>
          <w:szCs w:val="28"/>
        </w:rPr>
        <w:t xml:space="preserve">, при </w:t>
      </w:r>
      <w:r w:rsidR="006B182A" w:rsidRPr="00C104D9">
        <w:rPr>
          <w:color w:val="000000"/>
          <w:position w:val="-14"/>
          <w:sz w:val="28"/>
          <w:szCs w:val="28"/>
        </w:rPr>
        <w:object w:dxaOrig="920" w:dyaOrig="400">
          <v:shape id="_x0000_i1042" type="#_x0000_t75" style="width:54.75pt;height:24pt" o:ole="">
            <v:imagedata r:id="rId39" o:title=""/>
          </v:shape>
          <o:OLEObject Type="Embed" ProgID="Equation.3" ShapeID="_x0000_i1042" DrawAspect="Content" ObjectID="_1466719391" r:id="rId40"/>
        </w:object>
      </w:r>
      <w:r w:rsidRPr="00C104D9">
        <w:rPr>
          <w:color w:val="000000"/>
          <w:sz w:val="28"/>
          <w:szCs w:val="28"/>
        </w:rPr>
        <w:t xml:space="preserve"> – </w:t>
      </w:r>
      <w:r w:rsidR="006B182A" w:rsidRPr="00C104D9">
        <w:rPr>
          <w:color w:val="000000"/>
          <w:position w:val="-24"/>
          <w:sz w:val="28"/>
          <w:szCs w:val="28"/>
        </w:rPr>
        <w:object w:dxaOrig="1300" w:dyaOrig="620">
          <v:shape id="_x0000_i1043" type="#_x0000_t75" style="width:77.25pt;height:37.5pt" o:ole="">
            <v:imagedata r:id="rId41" o:title=""/>
          </v:shape>
          <o:OLEObject Type="Embed" ProgID="Equation.3" ShapeID="_x0000_i1043" DrawAspect="Content" ObjectID="_1466719392" r:id="rId42"/>
        </w:object>
      </w:r>
      <w:r w:rsidRPr="00C104D9">
        <w:rPr>
          <w:color w:val="000000"/>
          <w:sz w:val="28"/>
          <w:szCs w:val="28"/>
        </w:rPr>
        <w:sym w:font="Symbol" w:char="F03B"/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6"/>
          <w:sz w:val="28"/>
          <w:szCs w:val="28"/>
        </w:rPr>
        <w:object w:dxaOrig="200" w:dyaOrig="279">
          <v:shape id="_x0000_i1044" type="#_x0000_t75" style="width:12pt;height:17.25pt" o:ole="">
            <v:imagedata r:id="rId43" o:title=""/>
          </v:shape>
          <o:OLEObject Type="Embed" ProgID="Equation.3" ShapeID="_x0000_i1044" DrawAspect="Content" ObjectID="_1466719393" r:id="rId44"/>
        </w:object>
      </w:r>
      <w:r w:rsidR="00467256" w:rsidRPr="00C104D9">
        <w:rPr>
          <w:color w:val="000000"/>
          <w:sz w:val="28"/>
          <w:szCs w:val="28"/>
        </w:rPr>
        <w:t xml:space="preserve"> – ширина подошвы фундамента, м;</w:t>
      </w: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0"/>
          <w:sz w:val="28"/>
          <w:szCs w:val="28"/>
        </w:rPr>
        <w:object w:dxaOrig="320" w:dyaOrig="340">
          <v:shape id="_x0000_i1045" type="#_x0000_t75" style="width:19.5pt;height:20.25pt" o:ole="">
            <v:imagedata r:id="rId45" o:title=""/>
          </v:shape>
          <o:OLEObject Type="Embed" ProgID="Equation.3" ShapeID="_x0000_i1045" DrawAspect="Content" ObjectID="_1466719394" r:id="rId46"/>
        </w:object>
      </w:r>
      <w:r w:rsidR="00467256" w:rsidRPr="00C104D9">
        <w:rPr>
          <w:color w:val="000000"/>
          <w:sz w:val="28"/>
          <w:szCs w:val="28"/>
        </w:rPr>
        <w:t xml:space="preserve"> – осредненное расчетное значение удельного веса грунтов, залегающих ниже подошвы фундамента (при наличии подземных вод определяется с учетом взвешивающего действия воды), кН/м</w:t>
      </w:r>
      <w:r w:rsidR="00467256" w:rsidRPr="00C104D9">
        <w:rPr>
          <w:color w:val="000000"/>
          <w:sz w:val="28"/>
          <w:szCs w:val="28"/>
          <w:vertAlign w:val="superscript"/>
        </w:rPr>
        <w:t>3</w:t>
      </w:r>
      <w:r w:rsidR="00467256" w:rsidRPr="00C104D9">
        <w:rPr>
          <w:color w:val="000000"/>
          <w:sz w:val="28"/>
          <w:szCs w:val="28"/>
        </w:rPr>
        <w:t xml:space="preserve"> (тс/м</w:t>
      </w:r>
      <w:r w:rsidR="00467256" w:rsidRPr="00C104D9">
        <w:rPr>
          <w:color w:val="000000"/>
          <w:sz w:val="28"/>
          <w:szCs w:val="28"/>
          <w:vertAlign w:val="superscript"/>
        </w:rPr>
        <w:t>3</w:t>
      </w:r>
      <w:r w:rsidR="00467256" w:rsidRPr="00C104D9">
        <w:rPr>
          <w:color w:val="000000"/>
          <w:sz w:val="28"/>
          <w:szCs w:val="28"/>
        </w:rPr>
        <w:t xml:space="preserve">) </w:t>
      </w:r>
      <w:r w:rsidR="00467256" w:rsidRPr="00C104D9">
        <w:rPr>
          <w:i/>
          <w:color w:val="000000"/>
          <w:sz w:val="28"/>
          <w:szCs w:val="28"/>
        </w:rPr>
        <w:t>(</w:t>
      </w:r>
      <w:r w:rsidRPr="00C104D9">
        <w:rPr>
          <w:i/>
          <w:color w:val="000000"/>
          <w:position w:val="-10"/>
          <w:sz w:val="28"/>
          <w:szCs w:val="28"/>
        </w:rPr>
        <w:object w:dxaOrig="960" w:dyaOrig="340">
          <v:shape id="_x0000_i1046" type="#_x0000_t75" style="width:57.75pt;height:20.25pt" o:ole="">
            <v:imagedata r:id="rId47" o:title=""/>
          </v:shape>
          <o:OLEObject Type="Embed" ProgID="Equation.3" ShapeID="_x0000_i1046" DrawAspect="Content" ObjectID="_1466719395" r:id="rId48"/>
        </w:object>
      </w:r>
      <w:r w:rsidR="00467256" w:rsidRPr="00C104D9">
        <w:rPr>
          <w:i/>
          <w:color w:val="000000"/>
          <w:sz w:val="28"/>
          <w:szCs w:val="28"/>
        </w:rPr>
        <w:t>)</w:t>
      </w:r>
      <w:r w:rsidR="00467256" w:rsidRPr="00C104D9">
        <w:rPr>
          <w:color w:val="000000"/>
          <w:sz w:val="28"/>
          <w:szCs w:val="28"/>
        </w:rPr>
        <w:t>;</w:t>
      </w: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0"/>
          <w:sz w:val="28"/>
          <w:szCs w:val="28"/>
        </w:rPr>
        <w:object w:dxaOrig="320" w:dyaOrig="360">
          <v:shape id="_x0000_i1047" type="#_x0000_t75" style="width:19.5pt;height:21.75pt" o:ole="">
            <v:imagedata r:id="rId49" o:title=""/>
          </v:shape>
          <o:OLEObject Type="Embed" ProgID="Equation.3" ShapeID="_x0000_i1047" DrawAspect="Content" ObjectID="_1466719396" r:id="rId50"/>
        </w:object>
      </w:r>
      <w:r w:rsidR="00467256" w:rsidRPr="00C104D9">
        <w:rPr>
          <w:color w:val="000000"/>
          <w:sz w:val="28"/>
          <w:szCs w:val="28"/>
        </w:rPr>
        <w:t xml:space="preserve"> – то же, залегающих выше подошвы </w:t>
      </w:r>
      <w:r w:rsidR="00467256" w:rsidRPr="00C104D9">
        <w:rPr>
          <w:i/>
          <w:color w:val="000000"/>
          <w:sz w:val="28"/>
          <w:szCs w:val="28"/>
        </w:rPr>
        <w:t>(</w:t>
      </w:r>
      <w:r w:rsidRPr="00C104D9">
        <w:rPr>
          <w:i/>
          <w:color w:val="000000"/>
          <w:position w:val="-10"/>
          <w:sz w:val="28"/>
          <w:szCs w:val="28"/>
        </w:rPr>
        <w:object w:dxaOrig="980" w:dyaOrig="360">
          <v:shape id="_x0000_i1048" type="#_x0000_t75" style="width:58.5pt;height:21.75pt" o:ole="">
            <v:imagedata r:id="rId51" o:title=""/>
          </v:shape>
          <o:OLEObject Type="Embed" ProgID="Equation.3" ShapeID="_x0000_i1048" DrawAspect="Content" ObjectID="_1466719397" r:id="rId52"/>
        </w:object>
      </w:r>
      <w:r w:rsidR="00467256" w:rsidRPr="00C104D9">
        <w:rPr>
          <w:i/>
          <w:color w:val="000000"/>
          <w:sz w:val="28"/>
          <w:szCs w:val="28"/>
        </w:rPr>
        <w:t>)</w:t>
      </w:r>
      <w:r w:rsidR="00467256" w:rsidRPr="00C104D9">
        <w:rPr>
          <w:color w:val="000000"/>
          <w:sz w:val="28"/>
          <w:szCs w:val="28"/>
        </w:rPr>
        <w:t>;</w:t>
      </w: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0"/>
          <w:sz w:val="28"/>
          <w:szCs w:val="28"/>
        </w:rPr>
        <w:object w:dxaOrig="300" w:dyaOrig="340">
          <v:shape id="_x0000_i1049" type="#_x0000_t75" style="width:18pt;height:20.25pt" o:ole="">
            <v:imagedata r:id="rId53" o:title=""/>
          </v:shape>
          <o:OLEObject Type="Embed" ProgID="Equation.3" ShapeID="_x0000_i1049" DrawAspect="Content" ObjectID="_1466719398" r:id="rId54"/>
        </w:object>
      </w:r>
      <w:r w:rsidR="00467256" w:rsidRPr="00C104D9">
        <w:rPr>
          <w:color w:val="000000"/>
          <w:sz w:val="28"/>
          <w:szCs w:val="28"/>
        </w:rPr>
        <w:t xml:space="preserve"> – расчетное значение удельного сцепления грунта, залегающего непосредственно под подошвой фундамента, кПа (тс/м</w:t>
      </w:r>
      <w:r w:rsidR="00467256" w:rsidRPr="00C104D9">
        <w:rPr>
          <w:color w:val="000000"/>
          <w:sz w:val="28"/>
          <w:szCs w:val="28"/>
          <w:vertAlign w:val="superscript"/>
        </w:rPr>
        <w:t>2</w:t>
      </w:r>
      <w:r w:rsidR="00467256" w:rsidRPr="00C104D9">
        <w:rPr>
          <w:color w:val="000000"/>
          <w:sz w:val="28"/>
          <w:szCs w:val="28"/>
        </w:rPr>
        <w:t xml:space="preserve">) </w:t>
      </w:r>
      <w:r w:rsidR="00467256" w:rsidRPr="00C104D9">
        <w:rPr>
          <w:i/>
          <w:color w:val="000000"/>
          <w:sz w:val="28"/>
          <w:szCs w:val="28"/>
        </w:rPr>
        <w:t>(</w:t>
      </w:r>
      <w:r w:rsidRPr="00C104D9">
        <w:rPr>
          <w:i/>
          <w:color w:val="000000"/>
          <w:position w:val="-10"/>
          <w:sz w:val="28"/>
          <w:szCs w:val="28"/>
        </w:rPr>
        <w:object w:dxaOrig="780" w:dyaOrig="340">
          <v:shape id="_x0000_i1050" type="#_x0000_t75" style="width:46.5pt;height:20.25pt" o:ole="">
            <v:imagedata r:id="rId55" o:title=""/>
          </v:shape>
          <o:OLEObject Type="Embed" ProgID="Equation.3" ShapeID="_x0000_i1050" DrawAspect="Content" ObjectID="_1466719399" r:id="rId56"/>
        </w:object>
      </w:r>
      <w:r w:rsidR="00467256" w:rsidRPr="00C104D9">
        <w:rPr>
          <w:i/>
          <w:color w:val="000000"/>
          <w:sz w:val="28"/>
          <w:szCs w:val="28"/>
        </w:rPr>
        <w:t>)</w:t>
      </w:r>
      <w:r w:rsidR="00467256" w:rsidRPr="00C104D9">
        <w:rPr>
          <w:color w:val="000000"/>
          <w:sz w:val="28"/>
          <w:szCs w:val="28"/>
        </w:rPr>
        <w:t>;</w:t>
      </w: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0"/>
          <w:sz w:val="28"/>
          <w:szCs w:val="28"/>
        </w:rPr>
        <w:object w:dxaOrig="260" w:dyaOrig="340">
          <v:shape id="_x0000_i1051" type="#_x0000_t75" style="width:15.75pt;height:20.25pt" o:ole="">
            <v:imagedata r:id="rId57" o:title=""/>
          </v:shape>
          <o:OLEObject Type="Embed" ProgID="Equation.3" ShapeID="_x0000_i1051" DrawAspect="Content" ObjectID="_1466719400" r:id="rId58"/>
        </w:object>
      </w:r>
      <w:r w:rsidR="00467256" w:rsidRPr="00C104D9">
        <w:rPr>
          <w:color w:val="000000"/>
          <w:sz w:val="28"/>
          <w:szCs w:val="28"/>
        </w:rPr>
        <w:t xml:space="preserve"> – глубина заложения фундаментов бесподвальных сооружений от уровня планировки </w:t>
      </w:r>
      <w:r w:rsidR="00467256" w:rsidRPr="00C104D9">
        <w:rPr>
          <w:i/>
          <w:color w:val="000000"/>
          <w:sz w:val="28"/>
          <w:szCs w:val="28"/>
        </w:rPr>
        <w:t>(</w:t>
      </w:r>
      <w:r w:rsidRPr="00C104D9">
        <w:rPr>
          <w:i/>
          <w:color w:val="000000"/>
          <w:position w:val="-10"/>
          <w:sz w:val="28"/>
          <w:szCs w:val="28"/>
        </w:rPr>
        <w:object w:dxaOrig="780" w:dyaOrig="340">
          <v:shape id="_x0000_i1052" type="#_x0000_t75" style="width:46.5pt;height:20.25pt" o:ole="">
            <v:imagedata r:id="rId59" o:title=""/>
          </v:shape>
          <o:OLEObject Type="Embed" ProgID="Equation.3" ShapeID="_x0000_i1052" DrawAspect="Content" ObjectID="_1466719401" r:id="rId60"/>
        </w:object>
      </w:r>
      <w:r w:rsidR="00467256" w:rsidRPr="00C104D9">
        <w:rPr>
          <w:i/>
          <w:color w:val="000000"/>
          <w:sz w:val="28"/>
          <w:szCs w:val="28"/>
        </w:rPr>
        <w:t>)</w:t>
      </w:r>
      <w:r w:rsidR="00467256" w:rsidRPr="00C104D9">
        <w:rPr>
          <w:color w:val="000000"/>
          <w:sz w:val="28"/>
          <w:szCs w:val="28"/>
        </w:rPr>
        <w:t>.</w:t>
      </w:r>
    </w:p>
    <w:p w:rsidR="00164398" w:rsidRPr="00C104D9" w:rsidRDefault="00164398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8"/>
          <w:sz w:val="28"/>
          <w:szCs w:val="28"/>
        </w:rPr>
        <w:object w:dxaOrig="4520" w:dyaOrig="660">
          <v:shape id="_x0000_i1053" type="#_x0000_t75" style="width:269.25pt;height:39.75pt" o:ole="">
            <v:imagedata r:id="rId61" o:title=""/>
          </v:shape>
          <o:OLEObject Type="Embed" ProgID="Equation.3" ShapeID="_x0000_i1053" DrawAspect="Content" ObjectID="_1466719402" r:id="rId62"/>
        </w:object>
      </w:r>
    </w:p>
    <w:p w:rsidR="00467256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2"/>
          <w:sz w:val="28"/>
          <w:szCs w:val="28"/>
        </w:rPr>
        <w:object w:dxaOrig="1160" w:dyaOrig="360">
          <v:shape id="_x0000_i1054" type="#_x0000_t75" style="width:69pt;height:21.75pt" o:ole="">
            <v:imagedata r:id="rId63" o:title=""/>
          </v:shape>
          <o:OLEObject Type="Embed" ProgID="Equation.3" ShapeID="_x0000_i1054" DrawAspect="Content" ObjectID="_1466719403" r:id="rId64"/>
        </w:object>
      </w:r>
      <w:r w:rsidR="00467256" w:rsidRPr="00C104D9">
        <w:rPr>
          <w:color w:val="000000"/>
          <w:sz w:val="28"/>
          <w:szCs w:val="28"/>
        </w:rPr>
        <w:t xml:space="preserve">, </w:t>
      </w:r>
      <w:r w:rsidRPr="00C104D9">
        <w:rPr>
          <w:color w:val="000000"/>
          <w:position w:val="-12"/>
          <w:sz w:val="28"/>
          <w:szCs w:val="28"/>
        </w:rPr>
        <w:object w:dxaOrig="859" w:dyaOrig="380">
          <v:shape id="_x0000_i1055" type="#_x0000_t75" style="width:51pt;height:23.25pt" o:ole="">
            <v:imagedata r:id="rId65" o:title=""/>
          </v:shape>
          <o:OLEObject Type="Embed" ProgID="Equation.3" ShapeID="_x0000_i1055" DrawAspect="Content" ObjectID="_1466719404" r:id="rId66"/>
        </w:object>
      </w:r>
      <w:r w:rsidR="00467256" w:rsidRPr="00C104D9">
        <w:rPr>
          <w:color w:val="000000"/>
          <w:sz w:val="28"/>
          <w:szCs w:val="28"/>
        </w:rPr>
        <w:t>.</w:t>
      </w:r>
    </w:p>
    <w:p w:rsidR="008A5EEC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4"/>
          <w:sz w:val="28"/>
          <w:szCs w:val="28"/>
        </w:rPr>
        <w:object w:dxaOrig="5340" w:dyaOrig="620">
          <v:shape id="_x0000_i1056" type="#_x0000_t75" style="width:318pt;height:37.5pt" o:ole="">
            <v:imagedata r:id="rId67" o:title=""/>
          </v:shape>
          <o:OLEObject Type="Embed" ProgID="Equation.3" ShapeID="_x0000_i1056" DrawAspect="Content" ObjectID="_1466719405" r:id="rId68"/>
        </w:object>
      </w:r>
    </w:p>
    <w:p w:rsidR="000649F5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30"/>
          <w:sz w:val="28"/>
          <w:szCs w:val="28"/>
        </w:rPr>
        <w:object w:dxaOrig="1380" w:dyaOrig="680">
          <v:shape id="_x0000_i1057" type="#_x0000_t75" style="width:81.75pt;height:41.25pt" o:ole="">
            <v:imagedata r:id="rId69" o:title=""/>
          </v:shape>
          <o:OLEObject Type="Embed" ProgID="Equation.3" ShapeID="_x0000_i1057" DrawAspect="Content" ObjectID="_1466719406" r:id="rId70"/>
        </w:object>
      </w:r>
      <w:r w:rsidR="000649F5" w:rsidRPr="00C104D9">
        <w:rPr>
          <w:color w:val="000000"/>
          <w:sz w:val="28"/>
          <w:szCs w:val="28"/>
        </w:rPr>
        <w:t xml:space="preserve"> – площадь подошвы фундамента</w:t>
      </w:r>
      <w:r w:rsidR="009D045C" w:rsidRPr="00C104D9">
        <w:rPr>
          <w:color w:val="000000"/>
          <w:sz w:val="28"/>
          <w:szCs w:val="28"/>
        </w:rPr>
        <w:t>.</w:t>
      </w:r>
    </w:p>
    <w:p w:rsidR="009D045C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8"/>
          <w:sz w:val="28"/>
          <w:szCs w:val="28"/>
        </w:rPr>
        <w:object w:dxaOrig="4220" w:dyaOrig="660">
          <v:shape id="_x0000_i1058" type="#_x0000_t75" style="width:251.25pt;height:39.75pt" o:ole="">
            <v:imagedata r:id="rId71" o:title=""/>
          </v:shape>
          <o:OLEObject Type="Embed" ProgID="Equation.3" ShapeID="_x0000_i1058" DrawAspect="Content" ObjectID="_1466719407" r:id="rId72"/>
        </w:object>
      </w:r>
    </w:p>
    <w:p w:rsidR="009D045C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30"/>
          <w:sz w:val="28"/>
          <w:szCs w:val="28"/>
        </w:rPr>
        <w:object w:dxaOrig="3900" w:dyaOrig="720">
          <v:shape id="_x0000_i1059" type="#_x0000_t75" style="width:231.75pt;height:43.5pt" o:ole="">
            <v:imagedata r:id="rId73" o:title=""/>
          </v:shape>
          <o:OLEObject Type="Embed" ProgID="Equation.3" ShapeID="_x0000_i1059" DrawAspect="Content" ObjectID="_1466719408" r:id="rId74"/>
        </w:object>
      </w:r>
    </w:p>
    <w:p w:rsidR="009D045C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4"/>
          <w:sz w:val="28"/>
          <w:szCs w:val="28"/>
        </w:rPr>
        <w:object w:dxaOrig="7119" w:dyaOrig="620">
          <v:shape id="_x0000_i1060" type="#_x0000_t75" style="width:423.75pt;height:37.5pt" o:ole="">
            <v:imagedata r:id="rId75" o:title=""/>
          </v:shape>
          <o:OLEObject Type="Embed" ProgID="Equation.3" ShapeID="_x0000_i1060" DrawAspect="Content" ObjectID="_1466719409" r:id="rId76"/>
        </w:object>
      </w:r>
    </w:p>
    <w:p w:rsidR="009D045C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8"/>
          <w:sz w:val="28"/>
          <w:szCs w:val="28"/>
        </w:rPr>
        <w:object w:dxaOrig="2760" w:dyaOrig="660">
          <v:shape id="_x0000_i1061" type="#_x0000_t75" style="width:164.25pt;height:39.75pt" o:ole="">
            <v:imagedata r:id="rId77" o:title=""/>
          </v:shape>
          <o:OLEObject Type="Embed" ProgID="Equation.3" ShapeID="_x0000_i1061" DrawAspect="Content" ObjectID="_1466719410" r:id="rId78"/>
        </w:object>
      </w:r>
      <w:r w:rsidR="009D045C" w:rsidRPr="00C104D9">
        <w:rPr>
          <w:color w:val="000000"/>
          <w:sz w:val="28"/>
          <w:szCs w:val="28"/>
        </w:rPr>
        <w:tab/>
      </w:r>
      <w:r w:rsidRPr="00C104D9">
        <w:rPr>
          <w:color w:val="000000"/>
          <w:position w:val="-30"/>
          <w:sz w:val="28"/>
          <w:szCs w:val="28"/>
        </w:rPr>
        <w:object w:dxaOrig="1860" w:dyaOrig="720">
          <v:shape id="_x0000_i1062" type="#_x0000_t75" style="width:111pt;height:43.5pt" o:ole="">
            <v:imagedata r:id="rId79" o:title=""/>
          </v:shape>
          <o:OLEObject Type="Embed" ProgID="Equation.3" ShapeID="_x0000_i1062" DrawAspect="Content" ObjectID="_1466719411" r:id="rId80"/>
        </w:object>
      </w:r>
    </w:p>
    <w:p w:rsidR="009D045C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4"/>
          <w:sz w:val="28"/>
          <w:szCs w:val="28"/>
        </w:rPr>
        <w:object w:dxaOrig="5700" w:dyaOrig="620">
          <v:shape id="_x0000_i1063" type="#_x0000_t75" style="width:339pt;height:37.5pt" o:ole="">
            <v:imagedata r:id="rId81" o:title=""/>
          </v:shape>
          <o:OLEObject Type="Embed" ProgID="Equation.3" ShapeID="_x0000_i1063" DrawAspect="Content" ObjectID="_1466719412" r:id="rId82"/>
        </w:objec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1590" w:rsidRPr="00C104D9" w:rsidRDefault="00A71590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Давление по подошве фундамента:</w:t>
      </w:r>
    </w:p>
    <w:p w:rsidR="00A71590" w:rsidRPr="00C104D9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B182A" w:rsidRPr="00C104D9">
        <w:rPr>
          <w:color w:val="000000"/>
          <w:position w:val="-24"/>
          <w:sz w:val="28"/>
          <w:szCs w:val="28"/>
        </w:rPr>
        <w:object w:dxaOrig="1540" w:dyaOrig="620">
          <v:shape id="_x0000_i1064" type="#_x0000_t75" style="width:91.5pt;height:37.5pt" o:ole="">
            <v:imagedata r:id="rId83" o:title=""/>
          </v:shape>
          <o:OLEObject Type="Embed" ProgID="Equation.3" ShapeID="_x0000_i1064" DrawAspect="Content" ObjectID="_1466719413" r:id="rId84"/>
        </w:object>
      </w:r>
      <w:r w:rsidR="001A1137" w:rsidRPr="00C104D9">
        <w:rPr>
          <w:color w:val="000000"/>
          <w:sz w:val="28"/>
          <w:szCs w:val="28"/>
        </w:rPr>
        <w:t>, где</w:t>
      </w:r>
    </w:p>
    <w:p w:rsidR="00666D6B" w:rsidRPr="00C104D9" w:rsidRDefault="00666D6B" w:rsidP="00C104D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1137" w:rsidRPr="00C104D9" w:rsidRDefault="001A1137" w:rsidP="00C104D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N – сила нормальная к подошве фундамента;</w:t>
      </w:r>
    </w:p>
    <w:p w:rsidR="001A1137" w:rsidRPr="00C104D9" w:rsidRDefault="001A1137" w:rsidP="00C104D9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G – собственный вес фундамента.</w: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1137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2"/>
          <w:sz w:val="28"/>
          <w:szCs w:val="28"/>
        </w:rPr>
        <w:object w:dxaOrig="3480" w:dyaOrig="360">
          <v:shape id="_x0000_i1065" type="#_x0000_t75" style="width:207pt;height:21.75pt" o:ole="">
            <v:imagedata r:id="rId85" o:title=""/>
          </v:shape>
          <o:OLEObject Type="Embed" ProgID="Equation.3" ShapeID="_x0000_i1065" DrawAspect="Content" ObjectID="_1466719414" r:id="rId86"/>
        </w:object>
      </w:r>
    </w:p>
    <w:p w:rsidR="001A1137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8"/>
          <w:sz w:val="28"/>
          <w:szCs w:val="28"/>
        </w:rPr>
        <w:object w:dxaOrig="2840" w:dyaOrig="660">
          <v:shape id="_x0000_i1066" type="#_x0000_t75" style="width:168.75pt;height:39.75pt" o:ole="">
            <v:imagedata r:id="rId87" o:title=""/>
          </v:shape>
          <o:OLEObject Type="Embed" ProgID="Equation.3" ShapeID="_x0000_i1066" DrawAspect="Content" ObjectID="_1466719415" r:id="rId88"/>
        </w:object>
      </w:r>
    </w:p>
    <w:p w:rsidR="001A1137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4"/>
          <w:sz w:val="28"/>
          <w:szCs w:val="28"/>
        </w:rPr>
        <w:object w:dxaOrig="1800" w:dyaOrig="620">
          <v:shape id="_x0000_i1067" type="#_x0000_t75" style="width:107.25pt;height:37.5pt" o:ole="">
            <v:imagedata r:id="rId89" o:title=""/>
          </v:shape>
          <o:OLEObject Type="Embed" ProgID="Equation.3" ShapeID="_x0000_i1067" DrawAspect="Content" ObjectID="_1466719416" r:id="rId90"/>
        </w:object>
      </w:r>
      <w:r w:rsidR="001A1137" w:rsidRPr="00C104D9">
        <w:rPr>
          <w:color w:val="000000"/>
          <w:sz w:val="28"/>
          <w:szCs w:val="28"/>
        </w:rPr>
        <w:t>, где</w:t>
      </w:r>
    </w:p>
    <w:p w:rsidR="001A1137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4"/>
          <w:sz w:val="28"/>
          <w:szCs w:val="28"/>
        </w:rPr>
        <w:object w:dxaOrig="2160" w:dyaOrig="660">
          <v:shape id="_x0000_i1068" type="#_x0000_t75" style="width:128.25pt;height:39.75pt" o:ole="">
            <v:imagedata r:id="rId91" o:title=""/>
          </v:shape>
          <o:OLEObject Type="Embed" ProgID="Equation.3" ShapeID="_x0000_i1068" DrawAspect="Content" ObjectID="_1466719417" r:id="rId92"/>
        </w:object>
      </w:r>
    </w:p>
    <w:p w:rsidR="00383660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8"/>
          <w:sz w:val="28"/>
          <w:szCs w:val="28"/>
        </w:rPr>
        <w:object w:dxaOrig="6900" w:dyaOrig="660">
          <v:shape id="_x0000_i1069" type="#_x0000_t75" style="width:410.25pt;height:39.75pt" o:ole="">
            <v:imagedata r:id="rId93" o:title=""/>
          </v:shape>
          <o:OLEObject Type="Embed" ProgID="Equation.3" ShapeID="_x0000_i1069" DrawAspect="Content" ObjectID="_1466719418" r:id="rId94"/>
        </w:object>
      </w:r>
    </w:p>
    <w:p w:rsidR="00A36879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8"/>
          <w:sz w:val="28"/>
          <w:szCs w:val="28"/>
        </w:rPr>
        <w:object w:dxaOrig="5500" w:dyaOrig="660">
          <v:shape id="_x0000_i1070" type="#_x0000_t75" style="width:327pt;height:39.75pt" o:ole="">
            <v:imagedata r:id="rId95" o:title=""/>
          </v:shape>
          <o:OLEObject Type="Embed" ProgID="Equation.3" ShapeID="_x0000_i1070" DrawAspect="Content" ObjectID="_1466719419" r:id="rId96"/>
        </w:objec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660" w:rsidRPr="00C104D9" w:rsidRDefault="00252660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Так как </w:t>
      </w:r>
      <w:r w:rsidR="00965DF8" w:rsidRPr="00C104D9">
        <w:rPr>
          <w:color w:val="000000"/>
          <w:sz w:val="28"/>
          <w:szCs w:val="28"/>
        </w:rPr>
        <w:t>P</w:t>
      </w:r>
      <w:r w:rsidR="00965DF8" w:rsidRPr="00C104D9">
        <w:rPr>
          <w:color w:val="000000"/>
          <w:sz w:val="28"/>
          <w:szCs w:val="28"/>
          <w:vertAlign w:val="subscript"/>
        </w:rPr>
        <w:t>min</w:t>
      </w:r>
      <w:r w:rsidR="00965DF8" w:rsidRPr="00C104D9">
        <w:rPr>
          <w:color w:val="000000"/>
          <w:sz w:val="28"/>
          <w:szCs w:val="28"/>
        </w:rPr>
        <w:t xml:space="preserve"> отрицательное значение, то </w:t>
      </w:r>
      <w:r w:rsidRPr="00C104D9">
        <w:rPr>
          <w:color w:val="000000"/>
          <w:sz w:val="28"/>
          <w:szCs w:val="28"/>
        </w:rPr>
        <w:t xml:space="preserve">подбираем </w:t>
      </w:r>
      <w:r w:rsidR="00D26728" w:rsidRPr="00C104D9">
        <w:rPr>
          <w:color w:val="000000"/>
          <w:sz w:val="28"/>
          <w:szCs w:val="28"/>
        </w:rPr>
        <w:t xml:space="preserve">размер фундамента </w:t>
      </w:r>
      <w:r w:rsidR="00965DF8" w:rsidRPr="00C104D9">
        <w:rPr>
          <w:color w:val="000000"/>
          <w:sz w:val="28"/>
          <w:szCs w:val="28"/>
        </w:rPr>
        <w:t>большей площади чтобы исключить выворачивание фундамента из-за приложенного момента</w: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5DF8" w:rsidRPr="00C104D9" w:rsidRDefault="00965DF8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b=</w:t>
      </w:r>
      <w:r w:rsidR="00E919D9" w:rsidRPr="00C104D9">
        <w:rPr>
          <w:color w:val="000000"/>
          <w:sz w:val="28"/>
          <w:szCs w:val="28"/>
        </w:rPr>
        <w:t>2</w:t>
      </w:r>
      <w:r w:rsidR="00637DC9" w:rsidRPr="00C104D9">
        <w:rPr>
          <w:color w:val="000000"/>
          <w:sz w:val="28"/>
          <w:szCs w:val="28"/>
        </w:rPr>
        <w:t>,2</w:t>
      </w:r>
    </w:p>
    <w:p w:rsidR="00252660" w:rsidRPr="00C104D9" w:rsidRDefault="00965DF8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l=3</w:t>
      </w:r>
    </w:p>
    <w:p w:rsidR="00A36879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0"/>
          <w:sz w:val="28"/>
          <w:szCs w:val="28"/>
        </w:rPr>
        <w:object w:dxaOrig="5480" w:dyaOrig="340">
          <v:shape id="_x0000_i1071" type="#_x0000_t75" style="width:326.25pt;height:20.25pt" o:ole="">
            <v:imagedata r:id="rId97" o:title=""/>
          </v:shape>
          <o:OLEObject Type="Embed" ProgID="Equation.3" ShapeID="_x0000_i1071" DrawAspect="Content" ObjectID="_1466719420" r:id="rId98"/>
        </w:object>
      </w:r>
    </w:p>
    <w:p w:rsidR="00A36879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4"/>
          <w:sz w:val="28"/>
          <w:szCs w:val="28"/>
        </w:rPr>
        <w:object w:dxaOrig="1900" w:dyaOrig="660">
          <v:shape id="_x0000_i1072" type="#_x0000_t75" style="width:113.25pt;height:39.75pt" o:ole="">
            <v:imagedata r:id="rId99" o:title=""/>
          </v:shape>
          <o:OLEObject Type="Embed" ProgID="Equation.3" ShapeID="_x0000_i1072" DrawAspect="Content" ObjectID="_1466719421" r:id="rId100"/>
        </w:object>
      </w:r>
    </w:p>
    <w:p w:rsidR="00A36879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8"/>
          <w:sz w:val="28"/>
          <w:szCs w:val="28"/>
        </w:rPr>
        <w:object w:dxaOrig="7820" w:dyaOrig="660">
          <v:shape id="_x0000_i1073" type="#_x0000_t75" style="width:387pt;height:33pt" o:ole="">
            <v:imagedata r:id="rId101" o:title=""/>
          </v:shape>
          <o:OLEObject Type="Embed" ProgID="Equation.3" ShapeID="_x0000_i1073" DrawAspect="Content" ObjectID="_1466719422" r:id="rId102"/>
        </w:object>
      </w:r>
    </w:p>
    <w:p w:rsidR="00383660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8"/>
          <w:sz w:val="28"/>
          <w:szCs w:val="28"/>
        </w:rPr>
        <w:object w:dxaOrig="3940" w:dyaOrig="660">
          <v:shape id="_x0000_i1074" type="#_x0000_t75" style="width:234.75pt;height:39.75pt" o:ole="">
            <v:imagedata r:id="rId103" o:title=""/>
          </v:shape>
          <o:OLEObject Type="Embed" ProgID="Equation.3" ShapeID="_x0000_i1074" DrawAspect="Content" ObjectID="_1466719423" r:id="rId104"/>
        </w:object>
      </w: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4"/>
          <w:sz w:val="28"/>
          <w:szCs w:val="28"/>
        </w:rPr>
        <w:object w:dxaOrig="2680" w:dyaOrig="620">
          <v:shape id="_x0000_i1075" type="#_x0000_t75" style="width:159.75pt;height:37.5pt" o:ole="">
            <v:imagedata r:id="rId105" o:title=""/>
          </v:shape>
          <o:OLEObject Type="Embed" ProgID="Equation.3" ShapeID="_x0000_i1075" DrawAspect="Content" ObjectID="_1466719424" r:id="rId106"/>
        </w:objec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Все условия соблюдаются, потому окончательно подбираем размеры фундамента: </w:t>
      </w:r>
      <w:r w:rsidR="006B182A" w:rsidRPr="00C104D9">
        <w:rPr>
          <w:color w:val="000000"/>
          <w:position w:val="-10"/>
          <w:sz w:val="28"/>
          <w:szCs w:val="28"/>
        </w:rPr>
        <w:object w:dxaOrig="1520" w:dyaOrig="320">
          <v:shape id="_x0000_i1076" type="#_x0000_t75" style="width:79.5pt;height:17.25pt" o:ole="">
            <v:imagedata r:id="rId107" o:title=""/>
          </v:shape>
          <o:OLEObject Type="Embed" ProgID="Equation.3" ShapeID="_x0000_i1076" DrawAspect="Content" ObjectID="_1466719425" r:id="rId108"/>
        </w:object>
      </w:r>
    </w:p>
    <w:p w:rsidR="00943AF3" w:rsidRDefault="00943AF3" w:rsidP="00C104D9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35698F" w:rsidRPr="00C104D9" w:rsidRDefault="0035698F" w:rsidP="00C104D9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C104D9">
        <w:rPr>
          <w:b/>
          <w:color w:val="000000"/>
          <w:sz w:val="28"/>
          <w:szCs w:val="28"/>
        </w:rPr>
        <w:t>Расчет деформаций основ</w:t>
      </w:r>
      <w:r w:rsidR="00943AF3">
        <w:rPr>
          <w:b/>
          <w:color w:val="000000"/>
          <w:sz w:val="28"/>
          <w:szCs w:val="28"/>
        </w:rPr>
        <w:t>ания. Расчет осадок фундаментов</w:t>
      </w:r>
    </w:p>
    <w:p w:rsidR="00666D6B" w:rsidRPr="00C104D9" w:rsidRDefault="00666D6B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Деформации основания составлены осадками и просадками от собственного веса грунта и от дополнительных нагрузок.</w:t>
      </w: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Осадка от собственного веса отсутствует.</w:t>
      </w: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Осадку основания от дополнительной нагрузки с использованием расчетной схемы линейно-деформационного полупространства определяем методом послойного суммирования по формуле:</w:t>
      </w:r>
    </w:p>
    <w:p w:rsidR="00666D6B" w:rsidRPr="00C104D9" w:rsidRDefault="00666D6B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30"/>
          <w:sz w:val="28"/>
          <w:szCs w:val="28"/>
        </w:rPr>
        <w:object w:dxaOrig="1740" w:dyaOrig="720">
          <v:shape id="_x0000_i1077" type="#_x0000_t75" style="width:103.5pt;height:43.5pt" o:ole="">
            <v:imagedata r:id="rId109" o:title=""/>
          </v:shape>
          <o:OLEObject Type="Embed" ProgID="Equation.3" ShapeID="_x0000_i1077" DrawAspect="Content" ObjectID="_1466719426" r:id="rId110"/>
        </w:object>
      </w:r>
    </w:p>
    <w:p w:rsidR="00666D6B" w:rsidRPr="00C104D9" w:rsidRDefault="00666D6B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104D9">
        <w:rPr>
          <w:color w:val="000000"/>
          <w:sz w:val="28"/>
          <w:szCs w:val="28"/>
        </w:rPr>
        <w:t xml:space="preserve">Дополнительные вертикальные напряжения на </w:t>
      </w:r>
      <w:r w:rsidR="00461D78" w:rsidRPr="00C104D9">
        <w:rPr>
          <w:color w:val="000000"/>
          <w:sz w:val="28"/>
          <w:szCs w:val="28"/>
        </w:rPr>
        <w:t>глубине</w:t>
      </w:r>
      <w:r w:rsidRPr="00C104D9">
        <w:rPr>
          <w:color w:val="000000"/>
          <w:sz w:val="28"/>
          <w:szCs w:val="28"/>
        </w:rPr>
        <w:t xml:space="preserve"> z: </w:t>
      </w:r>
      <w:r w:rsidR="006B182A" w:rsidRPr="00C104D9">
        <w:rPr>
          <w:color w:val="000000"/>
          <w:position w:val="-14"/>
          <w:sz w:val="28"/>
          <w:szCs w:val="28"/>
        </w:rPr>
        <w:object w:dxaOrig="1120" w:dyaOrig="380">
          <v:shape id="_x0000_i1078" type="#_x0000_t75" style="width:66.75pt;height:23.25pt" o:ole="">
            <v:imagedata r:id="rId111" o:title=""/>
          </v:shape>
          <o:OLEObject Type="Embed" ProgID="Equation.3" ShapeID="_x0000_i1078" DrawAspect="Content" ObjectID="_1466719427" r:id="rId112"/>
        </w:object>
      </w: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Дополнительное вертикальное давление на основание: </w:t>
      </w:r>
      <w:r w:rsidR="006B182A" w:rsidRPr="00C104D9">
        <w:rPr>
          <w:color w:val="000000"/>
          <w:position w:val="-14"/>
          <w:sz w:val="28"/>
          <w:szCs w:val="28"/>
        </w:rPr>
        <w:object w:dxaOrig="1260" w:dyaOrig="380">
          <v:shape id="_x0000_i1079" type="#_x0000_t75" style="width:75pt;height:23.25pt" o:ole="">
            <v:imagedata r:id="rId113" o:title=""/>
          </v:shape>
          <o:OLEObject Type="Embed" ProgID="Equation.3" ShapeID="_x0000_i1079" DrawAspect="Content" ObjectID="_1466719428" r:id="rId114"/>
        </w:object>
      </w:r>
      <w:r w:rsidRPr="00C104D9">
        <w:rPr>
          <w:color w:val="000000"/>
          <w:sz w:val="28"/>
          <w:szCs w:val="28"/>
        </w:rPr>
        <w:t>, где</w:t>
      </w: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Р – среднее давление под подошвой фундамента;</w:t>
      </w: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4"/>
          <w:sz w:val="28"/>
          <w:szCs w:val="28"/>
        </w:rPr>
        <w:object w:dxaOrig="440" w:dyaOrig="380">
          <v:shape id="_x0000_i1080" type="#_x0000_t75" style="width:26.25pt;height:23.25pt" o:ole="">
            <v:imagedata r:id="rId115" o:title=""/>
          </v:shape>
          <o:OLEObject Type="Embed" ProgID="Equation.3" ShapeID="_x0000_i1080" DrawAspect="Content" ObjectID="_1466719429" r:id="rId116"/>
        </w:object>
      </w:r>
      <w:r w:rsidR="0035698F" w:rsidRPr="00C104D9">
        <w:rPr>
          <w:color w:val="000000"/>
          <w:sz w:val="28"/>
          <w:szCs w:val="28"/>
        </w:rPr>
        <w:t xml:space="preserve"> – вертикальное напряжение от собственного веса гр</w:t>
      </w:r>
      <w:r w:rsidR="004243D0" w:rsidRPr="00C104D9">
        <w:rPr>
          <w:color w:val="000000"/>
          <w:sz w:val="28"/>
          <w:szCs w:val="28"/>
          <w:lang w:val="uk-UA"/>
        </w:rPr>
        <w:t>у</w:t>
      </w:r>
      <w:r w:rsidR="0035698F" w:rsidRPr="00C104D9">
        <w:rPr>
          <w:color w:val="000000"/>
          <w:sz w:val="28"/>
          <w:szCs w:val="28"/>
        </w:rPr>
        <w:t>нта на уровне подошвы фундамента.</w:t>
      </w: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Вертикальное напряжение от собственного веса гранта: </w:t>
      </w:r>
      <w:r w:rsidR="006B182A" w:rsidRPr="00C104D9">
        <w:rPr>
          <w:color w:val="000000"/>
          <w:position w:val="-14"/>
          <w:sz w:val="28"/>
          <w:szCs w:val="28"/>
        </w:rPr>
        <w:object w:dxaOrig="1100" w:dyaOrig="380">
          <v:shape id="_x0000_i1081" type="#_x0000_t75" style="width:65.25pt;height:23.25pt" o:ole="">
            <v:imagedata r:id="rId117" o:title=""/>
          </v:shape>
          <o:OLEObject Type="Embed" ProgID="Equation.3" ShapeID="_x0000_i1081" DrawAspect="Content" ObjectID="_1466719430" r:id="rId118"/>
        </w:object>
      </w:r>
      <w:r w:rsidRPr="00C104D9">
        <w:rPr>
          <w:color w:val="000000"/>
          <w:sz w:val="28"/>
          <w:szCs w:val="28"/>
        </w:rPr>
        <w:t>, где</w:t>
      </w: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2"/>
          <w:sz w:val="28"/>
          <w:szCs w:val="28"/>
        </w:rPr>
        <w:object w:dxaOrig="240" w:dyaOrig="360">
          <v:shape id="_x0000_i1082" type="#_x0000_t75" style="width:14.25pt;height:21.75pt" o:ole="">
            <v:imagedata r:id="rId119" o:title=""/>
          </v:shape>
          <o:OLEObject Type="Embed" ProgID="Equation.3" ShapeID="_x0000_i1082" DrawAspect="Content" ObjectID="_1466719431" r:id="rId120"/>
        </w:object>
      </w:r>
      <w:r w:rsidR="0035698F" w:rsidRPr="00C104D9">
        <w:rPr>
          <w:color w:val="000000"/>
          <w:sz w:val="28"/>
          <w:szCs w:val="28"/>
        </w:rPr>
        <w:t xml:space="preserve"> – соответственно удельный вес;</w:t>
      </w: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2"/>
          <w:sz w:val="28"/>
          <w:szCs w:val="28"/>
        </w:rPr>
        <w:object w:dxaOrig="220" w:dyaOrig="360">
          <v:shape id="_x0000_i1083" type="#_x0000_t75" style="width:13.5pt;height:21.75pt" o:ole="">
            <v:imagedata r:id="rId121" o:title=""/>
          </v:shape>
          <o:OLEObject Type="Embed" ProgID="Equation.3" ShapeID="_x0000_i1083" DrawAspect="Content" ObjectID="_1466719432" r:id="rId122"/>
        </w:object>
      </w:r>
      <w:r w:rsidR="0035698F" w:rsidRPr="00C104D9">
        <w:rPr>
          <w:color w:val="000000"/>
          <w:sz w:val="28"/>
          <w:szCs w:val="28"/>
        </w:rPr>
        <w:t xml:space="preserve"> – толщина i</w:t>
      </w:r>
      <w:r w:rsidR="00C104D9">
        <w:rPr>
          <w:color w:val="000000"/>
          <w:sz w:val="28"/>
          <w:szCs w:val="28"/>
        </w:rPr>
        <w:t>-</w:t>
      </w:r>
      <w:r w:rsidR="00C104D9" w:rsidRPr="00C104D9">
        <w:rPr>
          <w:color w:val="000000"/>
          <w:sz w:val="28"/>
          <w:szCs w:val="28"/>
        </w:rPr>
        <w:t>т</w:t>
      </w:r>
      <w:r w:rsidR="0035698F" w:rsidRPr="00C104D9">
        <w:rPr>
          <w:color w:val="000000"/>
          <w:sz w:val="28"/>
          <w:szCs w:val="28"/>
        </w:rPr>
        <w:t>ого слоя грунта.</w:t>
      </w: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Нижнюю границу сжимаемой толщи основания принимаем на глубине </w:t>
      </w:r>
      <w:r w:rsidR="006B182A" w:rsidRPr="00C104D9">
        <w:rPr>
          <w:color w:val="000000"/>
          <w:position w:val="-12"/>
          <w:sz w:val="28"/>
          <w:szCs w:val="28"/>
        </w:rPr>
        <w:object w:dxaOrig="720" w:dyaOrig="360">
          <v:shape id="_x0000_i1084" type="#_x0000_t75" style="width:42.75pt;height:21.75pt" o:ole="">
            <v:imagedata r:id="rId123" o:title=""/>
          </v:shape>
          <o:OLEObject Type="Embed" ProgID="Equation.3" ShapeID="_x0000_i1084" DrawAspect="Content" ObjectID="_1466719433" r:id="rId124"/>
        </w:object>
      </w:r>
      <w:r w:rsidRPr="00C104D9">
        <w:rPr>
          <w:color w:val="000000"/>
          <w:sz w:val="28"/>
          <w:szCs w:val="28"/>
        </w:rPr>
        <w:t xml:space="preserve">, где выполняется условие </w:t>
      </w:r>
      <w:r w:rsidR="006B182A" w:rsidRPr="00C104D9">
        <w:rPr>
          <w:color w:val="000000"/>
          <w:position w:val="-14"/>
          <w:sz w:val="28"/>
          <w:szCs w:val="28"/>
        </w:rPr>
        <w:object w:dxaOrig="1240" w:dyaOrig="380">
          <v:shape id="_x0000_i1085" type="#_x0000_t75" style="width:73.5pt;height:23.25pt" o:ole="">
            <v:imagedata r:id="rId125" o:title=""/>
          </v:shape>
          <o:OLEObject Type="Embed" ProgID="Equation.3" ShapeID="_x0000_i1085" DrawAspect="Content" ObjectID="_1466719434" r:id="rId126"/>
        </w:object>
      </w:r>
      <w:r w:rsidRPr="00C104D9">
        <w:rPr>
          <w:color w:val="000000"/>
          <w:sz w:val="28"/>
          <w:szCs w:val="28"/>
        </w:rPr>
        <w:t>.</w:t>
      </w:r>
    </w:p>
    <w:p w:rsidR="00666D6B" w:rsidRPr="00C104D9" w:rsidRDefault="00666D6B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60"/>
        <w:gridCol w:w="1860"/>
        <w:gridCol w:w="1859"/>
        <w:gridCol w:w="1859"/>
        <w:gridCol w:w="1859"/>
      </w:tblGrid>
      <w:tr w:rsidR="0035698F" w:rsidRPr="00C104D9">
        <w:trPr>
          <w:cantSplit/>
          <w:trHeight w:val="135"/>
          <w:jc w:val="center"/>
        </w:trPr>
        <w:tc>
          <w:tcPr>
            <w:tcW w:w="1000" w:type="pct"/>
          </w:tcPr>
          <w:p w:rsidR="0035698F" w:rsidRPr="00C104D9" w:rsidRDefault="0035698F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</w:rPr>
              <w:t>z</w:t>
            </w:r>
          </w:p>
        </w:tc>
        <w:tc>
          <w:tcPr>
            <w:tcW w:w="1000" w:type="pct"/>
          </w:tcPr>
          <w:p w:rsidR="0035698F" w:rsidRPr="00C104D9" w:rsidRDefault="006B18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position w:val="-6"/>
                <w:sz w:val="20"/>
                <w:szCs w:val="28"/>
              </w:rPr>
              <w:object w:dxaOrig="240" w:dyaOrig="220">
                <v:shape id="_x0000_i1086" type="#_x0000_t75" style="width:14.25pt;height:13.5pt" o:ole="">
                  <v:imagedata r:id="rId127" o:title=""/>
                </v:shape>
                <o:OLEObject Type="Embed" ProgID="Equation.3" ShapeID="_x0000_i1086" DrawAspect="Content" ObjectID="_1466719435" r:id="rId128"/>
              </w:object>
            </w:r>
          </w:p>
        </w:tc>
        <w:tc>
          <w:tcPr>
            <w:tcW w:w="1000" w:type="pct"/>
          </w:tcPr>
          <w:p w:rsidR="0035698F" w:rsidRPr="00C104D9" w:rsidRDefault="006B18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position w:val="-14"/>
                <w:sz w:val="20"/>
                <w:szCs w:val="28"/>
              </w:rPr>
              <w:object w:dxaOrig="360" w:dyaOrig="380">
                <v:shape id="_x0000_i1087" type="#_x0000_t75" style="width:21.75pt;height:23.25pt" o:ole="">
                  <v:imagedata r:id="rId129" o:title=""/>
                </v:shape>
                <o:OLEObject Type="Embed" ProgID="Equation.3" ShapeID="_x0000_i1087" DrawAspect="Content" ObjectID="_1466719436" r:id="rId130"/>
              </w:object>
            </w:r>
          </w:p>
        </w:tc>
        <w:tc>
          <w:tcPr>
            <w:tcW w:w="1000" w:type="pct"/>
          </w:tcPr>
          <w:p w:rsidR="0035698F" w:rsidRPr="00C104D9" w:rsidRDefault="006B18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position w:val="-14"/>
                <w:sz w:val="20"/>
                <w:szCs w:val="28"/>
              </w:rPr>
              <w:object w:dxaOrig="380" w:dyaOrig="380">
                <v:shape id="_x0000_i1088" type="#_x0000_t75" style="width:22.5pt;height:23.25pt" o:ole="">
                  <v:imagedata r:id="rId131" o:title=""/>
                </v:shape>
                <o:OLEObject Type="Embed" ProgID="Equation.3" ShapeID="_x0000_i1088" DrawAspect="Content" ObjectID="_1466719437" r:id="rId132"/>
              </w:object>
            </w:r>
          </w:p>
        </w:tc>
        <w:tc>
          <w:tcPr>
            <w:tcW w:w="1000" w:type="pct"/>
          </w:tcPr>
          <w:p w:rsidR="0035698F" w:rsidRPr="00C104D9" w:rsidRDefault="006B18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position w:val="-14"/>
                <w:sz w:val="20"/>
                <w:szCs w:val="28"/>
              </w:rPr>
              <w:object w:dxaOrig="680" w:dyaOrig="380">
                <v:shape id="_x0000_i1089" type="#_x0000_t75" style="width:40.5pt;height:23.25pt" o:ole="">
                  <v:imagedata r:id="rId133" o:title=""/>
                </v:shape>
                <o:OLEObject Type="Embed" ProgID="Equation.3" ShapeID="_x0000_i1089" DrawAspect="Content" ObjectID="_1466719438" r:id="rId134"/>
              </w:object>
            </w:r>
          </w:p>
        </w:tc>
      </w:tr>
      <w:tr w:rsidR="0035698F" w:rsidRPr="00C104D9">
        <w:trPr>
          <w:cantSplit/>
          <w:trHeight w:val="126"/>
          <w:jc w:val="center"/>
        </w:trPr>
        <w:tc>
          <w:tcPr>
            <w:tcW w:w="1000" w:type="pct"/>
          </w:tcPr>
          <w:p w:rsidR="0035698F" w:rsidRPr="00C104D9" w:rsidRDefault="0035698F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00" w:type="pct"/>
          </w:tcPr>
          <w:p w:rsidR="0035698F" w:rsidRPr="00C104D9" w:rsidRDefault="0035698F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00" w:type="pct"/>
          </w:tcPr>
          <w:p w:rsidR="0035698F" w:rsidRPr="00C104D9" w:rsidRDefault="001E4D9D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</w:rPr>
              <w:t>2</w:t>
            </w:r>
            <w:r w:rsidR="00F54081" w:rsidRPr="00C104D9">
              <w:rPr>
                <w:color w:val="000000"/>
                <w:sz w:val="20"/>
                <w:szCs w:val="28"/>
                <w:lang w:val="uk-UA"/>
              </w:rPr>
              <w:t>38,4</w:t>
            </w:r>
          </w:p>
        </w:tc>
        <w:tc>
          <w:tcPr>
            <w:tcW w:w="1000" w:type="pct"/>
          </w:tcPr>
          <w:p w:rsidR="0035698F" w:rsidRPr="00C104D9" w:rsidRDefault="00784FE9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2</w:t>
            </w:r>
            <w:r w:rsidR="00F54081" w:rsidRPr="00C104D9">
              <w:rPr>
                <w:color w:val="000000"/>
                <w:sz w:val="20"/>
                <w:szCs w:val="28"/>
                <w:lang w:val="uk-UA"/>
              </w:rPr>
              <w:t>1,6</w:t>
            </w:r>
          </w:p>
        </w:tc>
        <w:tc>
          <w:tcPr>
            <w:tcW w:w="1000" w:type="pct"/>
          </w:tcPr>
          <w:p w:rsidR="0035698F" w:rsidRPr="00C104D9" w:rsidRDefault="008614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4,3</w:t>
            </w:r>
          </w:p>
        </w:tc>
      </w:tr>
      <w:tr w:rsidR="0035698F" w:rsidRPr="00C104D9">
        <w:trPr>
          <w:cantSplit/>
          <w:trHeight w:val="126"/>
          <w:jc w:val="center"/>
        </w:trPr>
        <w:tc>
          <w:tcPr>
            <w:tcW w:w="1000" w:type="pct"/>
          </w:tcPr>
          <w:p w:rsidR="0035698F" w:rsidRPr="00C104D9" w:rsidRDefault="007F5082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1000" w:type="pct"/>
          </w:tcPr>
          <w:p w:rsidR="0035698F" w:rsidRPr="00C104D9" w:rsidRDefault="0035698F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</w:rPr>
              <w:t>0,</w:t>
            </w:r>
            <w:r w:rsidR="0086142A" w:rsidRPr="00C104D9">
              <w:rPr>
                <w:color w:val="000000"/>
                <w:sz w:val="20"/>
                <w:szCs w:val="28"/>
                <w:lang w:val="uk-UA"/>
              </w:rPr>
              <w:t>813</w:t>
            </w:r>
          </w:p>
        </w:tc>
        <w:tc>
          <w:tcPr>
            <w:tcW w:w="1000" w:type="pct"/>
          </w:tcPr>
          <w:p w:rsidR="0035698F" w:rsidRPr="00C104D9" w:rsidRDefault="008614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193,8</w:t>
            </w:r>
          </w:p>
        </w:tc>
        <w:tc>
          <w:tcPr>
            <w:tcW w:w="1000" w:type="pct"/>
          </w:tcPr>
          <w:p w:rsidR="0035698F" w:rsidRPr="00C104D9" w:rsidRDefault="00CC10CF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39,4</w:t>
            </w:r>
          </w:p>
        </w:tc>
        <w:tc>
          <w:tcPr>
            <w:tcW w:w="1000" w:type="pct"/>
          </w:tcPr>
          <w:p w:rsidR="0035698F" w:rsidRPr="00C104D9" w:rsidRDefault="008614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7,9</w:t>
            </w:r>
          </w:p>
        </w:tc>
      </w:tr>
      <w:tr w:rsidR="0035698F" w:rsidRPr="00C104D9">
        <w:trPr>
          <w:cantSplit/>
          <w:trHeight w:val="126"/>
          <w:jc w:val="center"/>
        </w:trPr>
        <w:tc>
          <w:tcPr>
            <w:tcW w:w="1000" w:type="pct"/>
          </w:tcPr>
          <w:p w:rsidR="0035698F" w:rsidRPr="00C104D9" w:rsidRDefault="007F5082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1000" w:type="pct"/>
          </w:tcPr>
          <w:p w:rsidR="0035698F" w:rsidRPr="00C104D9" w:rsidRDefault="00364471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0,485</w:t>
            </w:r>
          </w:p>
        </w:tc>
        <w:tc>
          <w:tcPr>
            <w:tcW w:w="1000" w:type="pct"/>
          </w:tcPr>
          <w:p w:rsidR="0035698F" w:rsidRPr="00C104D9" w:rsidRDefault="00364471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115,6</w:t>
            </w:r>
          </w:p>
        </w:tc>
        <w:tc>
          <w:tcPr>
            <w:tcW w:w="1000" w:type="pct"/>
          </w:tcPr>
          <w:p w:rsidR="0035698F" w:rsidRPr="00C104D9" w:rsidRDefault="004243D0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5</w:t>
            </w:r>
            <w:r w:rsidR="00CC10CF" w:rsidRPr="00C104D9">
              <w:rPr>
                <w:color w:val="000000"/>
                <w:sz w:val="20"/>
                <w:szCs w:val="28"/>
                <w:lang w:val="uk-UA"/>
              </w:rPr>
              <w:t>7</w:t>
            </w:r>
            <w:r w:rsidRPr="00C104D9">
              <w:rPr>
                <w:color w:val="000000"/>
                <w:sz w:val="20"/>
                <w:szCs w:val="28"/>
                <w:lang w:val="uk-UA"/>
              </w:rPr>
              <w:t>,</w:t>
            </w:r>
            <w:r w:rsidR="00CC10CF" w:rsidRPr="00C104D9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1000" w:type="pct"/>
          </w:tcPr>
          <w:p w:rsidR="0035698F" w:rsidRPr="00C104D9" w:rsidRDefault="008614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11,</w:t>
            </w:r>
            <w:r w:rsidR="005547CE" w:rsidRPr="00C104D9">
              <w:rPr>
                <w:color w:val="000000"/>
                <w:sz w:val="20"/>
                <w:szCs w:val="28"/>
              </w:rPr>
              <w:t>4</w:t>
            </w:r>
          </w:p>
        </w:tc>
      </w:tr>
      <w:tr w:rsidR="0035698F" w:rsidRPr="00C104D9">
        <w:trPr>
          <w:cantSplit/>
          <w:trHeight w:val="126"/>
          <w:jc w:val="center"/>
        </w:trPr>
        <w:tc>
          <w:tcPr>
            <w:tcW w:w="1000" w:type="pct"/>
          </w:tcPr>
          <w:p w:rsidR="0035698F" w:rsidRPr="00C104D9" w:rsidRDefault="007F5082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1000" w:type="pct"/>
          </w:tcPr>
          <w:p w:rsidR="0035698F" w:rsidRPr="00C104D9" w:rsidRDefault="00364471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0,288</w:t>
            </w:r>
          </w:p>
        </w:tc>
        <w:tc>
          <w:tcPr>
            <w:tcW w:w="1000" w:type="pct"/>
          </w:tcPr>
          <w:p w:rsidR="0035698F" w:rsidRPr="00C104D9" w:rsidRDefault="00364471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68,7</w:t>
            </w:r>
          </w:p>
        </w:tc>
        <w:tc>
          <w:tcPr>
            <w:tcW w:w="1000" w:type="pct"/>
          </w:tcPr>
          <w:p w:rsidR="0035698F" w:rsidRPr="00C104D9" w:rsidRDefault="004243D0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7</w:t>
            </w:r>
            <w:r w:rsidR="0086142A" w:rsidRPr="00C104D9">
              <w:rPr>
                <w:color w:val="000000"/>
                <w:sz w:val="20"/>
                <w:szCs w:val="28"/>
                <w:lang w:val="uk-UA"/>
              </w:rPr>
              <w:t>5,0</w:t>
            </w:r>
          </w:p>
        </w:tc>
        <w:tc>
          <w:tcPr>
            <w:tcW w:w="1000" w:type="pct"/>
          </w:tcPr>
          <w:p w:rsidR="0035698F" w:rsidRPr="00C104D9" w:rsidRDefault="008614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15,0</w:t>
            </w:r>
          </w:p>
        </w:tc>
      </w:tr>
      <w:tr w:rsidR="0035698F" w:rsidRPr="00C104D9">
        <w:trPr>
          <w:cantSplit/>
          <w:trHeight w:val="126"/>
          <w:jc w:val="center"/>
        </w:trPr>
        <w:tc>
          <w:tcPr>
            <w:tcW w:w="1000" w:type="pct"/>
          </w:tcPr>
          <w:p w:rsidR="0035698F" w:rsidRPr="00C104D9" w:rsidRDefault="007F5082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4</w:t>
            </w:r>
          </w:p>
        </w:tc>
        <w:tc>
          <w:tcPr>
            <w:tcW w:w="1000" w:type="pct"/>
          </w:tcPr>
          <w:p w:rsidR="0035698F" w:rsidRPr="00C104D9" w:rsidRDefault="00364471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0,182</w:t>
            </w:r>
          </w:p>
        </w:tc>
        <w:tc>
          <w:tcPr>
            <w:tcW w:w="1000" w:type="pct"/>
          </w:tcPr>
          <w:p w:rsidR="0035698F" w:rsidRPr="00C104D9" w:rsidRDefault="00364471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43,4</w:t>
            </w:r>
          </w:p>
        </w:tc>
        <w:tc>
          <w:tcPr>
            <w:tcW w:w="1000" w:type="pct"/>
          </w:tcPr>
          <w:p w:rsidR="0035698F" w:rsidRPr="00C104D9" w:rsidRDefault="008614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92,8</w:t>
            </w:r>
          </w:p>
        </w:tc>
        <w:tc>
          <w:tcPr>
            <w:tcW w:w="1000" w:type="pct"/>
          </w:tcPr>
          <w:p w:rsidR="0035698F" w:rsidRPr="00C104D9" w:rsidRDefault="0035698F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</w:rPr>
              <w:t>1</w:t>
            </w:r>
            <w:r w:rsidR="0086142A" w:rsidRPr="00C104D9">
              <w:rPr>
                <w:color w:val="000000"/>
                <w:sz w:val="20"/>
                <w:szCs w:val="28"/>
                <w:lang w:val="uk-UA"/>
              </w:rPr>
              <w:t>8,6</w:t>
            </w:r>
          </w:p>
        </w:tc>
      </w:tr>
      <w:tr w:rsidR="0035698F" w:rsidRPr="00C104D9">
        <w:trPr>
          <w:cantSplit/>
          <w:trHeight w:val="126"/>
          <w:jc w:val="center"/>
        </w:trPr>
        <w:tc>
          <w:tcPr>
            <w:tcW w:w="1000" w:type="pct"/>
          </w:tcPr>
          <w:p w:rsidR="0035698F" w:rsidRPr="00C104D9" w:rsidRDefault="007F5082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5</w:t>
            </w:r>
          </w:p>
        </w:tc>
        <w:tc>
          <w:tcPr>
            <w:tcW w:w="1000" w:type="pct"/>
          </w:tcPr>
          <w:p w:rsidR="0035698F" w:rsidRPr="00C104D9" w:rsidRDefault="00364471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0,125</w:t>
            </w:r>
          </w:p>
        </w:tc>
        <w:tc>
          <w:tcPr>
            <w:tcW w:w="1000" w:type="pct"/>
          </w:tcPr>
          <w:p w:rsidR="0035698F" w:rsidRPr="00C104D9" w:rsidRDefault="00364471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29,8</w:t>
            </w:r>
          </w:p>
        </w:tc>
        <w:tc>
          <w:tcPr>
            <w:tcW w:w="1000" w:type="pct"/>
          </w:tcPr>
          <w:p w:rsidR="0035698F" w:rsidRPr="00C104D9" w:rsidRDefault="008614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109,6</w:t>
            </w:r>
          </w:p>
        </w:tc>
        <w:tc>
          <w:tcPr>
            <w:tcW w:w="1000" w:type="pct"/>
          </w:tcPr>
          <w:p w:rsidR="0035698F" w:rsidRPr="00C104D9" w:rsidRDefault="008614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21,9</w:t>
            </w:r>
          </w:p>
        </w:tc>
      </w:tr>
      <w:tr w:rsidR="0035698F" w:rsidRPr="00C104D9">
        <w:trPr>
          <w:cantSplit/>
          <w:trHeight w:val="126"/>
          <w:jc w:val="center"/>
        </w:trPr>
        <w:tc>
          <w:tcPr>
            <w:tcW w:w="1000" w:type="pct"/>
          </w:tcPr>
          <w:p w:rsidR="0035698F" w:rsidRPr="00C104D9" w:rsidRDefault="007F5082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6</w:t>
            </w:r>
          </w:p>
        </w:tc>
        <w:tc>
          <w:tcPr>
            <w:tcW w:w="1000" w:type="pct"/>
          </w:tcPr>
          <w:p w:rsidR="0035698F" w:rsidRPr="00C104D9" w:rsidRDefault="00C86698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0,087</w:t>
            </w:r>
          </w:p>
        </w:tc>
        <w:tc>
          <w:tcPr>
            <w:tcW w:w="1000" w:type="pct"/>
          </w:tcPr>
          <w:p w:rsidR="0035698F" w:rsidRPr="00C104D9" w:rsidRDefault="00C86698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20,7</w:t>
            </w:r>
          </w:p>
        </w:tc>
        <w:tc>
          <w:tcPr>
            <w:tcW w:w="1000" w:type="pct"/>
          </w:tcPr>
          <w:p w:rsidR="0035698F" w:rsidRPr="00C104D9" w:rsidRDefault="008614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126,4</w:t>
            </w:r>
          </w:p>
        </w:tc>
        <w:tc>
          <w:tcPr>
            <w:tcW w:w="1000" w:type="pct"/>
          </w:tcPr>
          <w:p w:rsidR="0035698F" w:rsidRPr="00C104D9" w:rsidRDefault="0086142A" w:rsidP="00C104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104D9">
              <w:rPr>
                <w:color w:val="000000"/>
                <w:sz w:val="20"/>
                <w:szCs w:val="28"/>
                <w:lang w:val="uk-UA"/>
              </w:rPr>
              <w:t>25,3</w:t>
            </w:r>
          </w:p>
        </w:tc>
      </w:tr>
    </w:tbl>
    <w:p w:rsidR="00666D6B" w:rsidRPr="00C104D9" w:rsidRDefault="00666D6B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35698F" w:rsidP="00C104D9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Принимаем толщину элементарного слоя </w:t>
      </w:r>
      <w:r w:rsidR="006B182A" w:rsidRPr="00C104D9">
        <w:rPr>
          <w:color w:val="000000"/>
          <w:position w:val="-12"/>
          <w:sz w:val="28"/>
          <w:szCs w:val="28"/>
        </w:rPr>
        <w:object w:dxaOrig="940" w:dyaOrig="360">
          <v:shape id="_x0000_i1090" type="#_x0000_t75" style="width:56.25pt;height:21.75pt" o:ole="">
            <v:imagedata r:id="rId135" o:title=""/>
          </v:shape>
          <o:OLEObject Type="Embed" ProgID="Equation.3" ShapeID="_x0000_i1090" DrawAspect="Content" ObjectID="_1466719439" r:id="rId136"/>
        </w:object>
      </w: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2"/>
          <w:sz w:val="28"/>
          <w:szCs w:val="28"/>
        </w:rPr>
        <w:object w:dxaOrig="1080" w:dyaOrig="360">
          <v:shape id="_x0000_i1091" type="#_x0000_t75" style="width:64.5pt;height:21.75pt" o:ole="">
            <v:imagedata r:id="rId137" o:title=""/>
          </v:shape>
          <o:OLEObject Type="Embed" ProgID="Equation.3" ShapeID="_x0000_i1091" DrawAspect="Content" ObjectID="_1466719440" r:id="rId138"/>
        </w:object>
      </w:r>
      <w:r w:rsidR="0035698F" w:rsidRPr="00C104D9">
        <w:rPr>
          <w:color w:val="000000"/>
          <w:sz w:val="28"/>
          <w:szCs w:val="28"/>
        </w:rPr>
        <w:t>, т</w:t>
      </w:r>
      <w:r w:rsidR="00C104D9">
        <w:rPr>
          <w:color w:val="000000"/>
          <w:sz w:val="28"/>
          <w:szCs w:val="28"/>
        </w:rPr>
        <w:t>. </w:t>
      </w:r>
      <w:r w:rsidR="00C104D9" w:rsidRPr="00C104D9">
        <w:rPr>
          <w:color w:val="000000"/>
          <w:sz w:val="28"/>
          <w:szCs w:val="28"/>
        </w:rPr>
        <w:t>к</w:t>
      </w:r>
      <w:r w:rsidR="0035698F" w:rsidRPr="00C104D9">
        <w:rPr>
          <w:color w:val="000000"/>
          <w:sz w:val="28"/>
          <w:szCs w:val="28"/>
        </w:rPr>
        <w:t xml:space="preserve">. на этой глубине </w:t>
      </w:r>
      <w:r w:rsidRPr="00C104D9">
        <w:rPr>
          <w:color w:val="000000"/>
          <w:position w:val="-14"/>
          <w:sz w:val="28"/>
          <w:szCs w:val="28"/>
        </w:rPr>
        <w:object w:dxaOrig="1240" w:dyaOrig="380">
          <v:shape id="_x0000_i1092" type="#_x0000_t75" style="width:73.5pt;height:23.25pt" o:ole="">
            <v:imagedata r:id="rId139" o:title=""/>
          </v:shape>
          <o:OLEObject Type="Embed" ProgID="Equation.3" ShapeID="_x0000_i1092" DrawAspect="Content" ObjectID="_1466719441" r:id="rId140"/>
        </w:object>
      </w:r>
      <w:r w:rsidR="0035698F" w:rsidRPr="00C104D9">
        <w:rPr>
          <w:color w:val="000000"/>
          <w:sz w:val="28"/>
          <w:szCs w:val="28"/>
        </w:rPr>
        <w:t>.</w:t>
      </w: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Осадка от дополнительной загрузки:</w:t>
      </w:r>
    </w:p>
    <w:p w:rsidR="00A21029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104D9">
        <w:rPr>
          <w:color w:val="000000"/>
          <w:position w:val="-60"/>
          <w:sz w:val="28"/>
          <w:szCs w:val="28"/>
        </w:rPr>
        <w:object w:dxaOrig="7300" w:dyaOrig="1320">
          <v:shape id="_x0000_i1093" type="#_x0000_t75" style="width:365.25pt;height:66.75pt" o:ole="">
            <v:imagedata r:id="rId141" o:title=""/>
          </v:shape>
          <o:OLEObject Type="Embed" ProgID="Equation.3" ShapeID="_x0000_i1093" DrawAspect="Content" ObjectID="_1466719442" r:id="rId142"/>
        </w:object>
      </w:r>
    </w:p>
    <w:p w:rsidR="0035698F" w:rsidRPr="00C104D9" w:rsidRDefault="0035698F" w:rsidP="00C104D9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Просадка от дополнительной </w:t>
      </w:r>
      <w:r w:rsidR="00461D78" w:rsidRPr="00C104D9">
        <w:rPr>
          <w:color w:val="000000"/>
          <w:sz w:val="28"/>
          <w:szCs w:val="28"/>
        </w:rPr>
        <w:t>нагрузки</w:t>
      </w:r>
      <w:r w:rsidRPr="00C104D9">
        <w:rPr>
          <w:color w:val="000000"/>
          <w:sz w:val="28"/>
          <w:szCs w:val="28"/>
        </w:rPr>
        <w:t xml:space="preserve"> отсутствует.</w:t>
      </w:r>
    </w:p>
    <w:p w:rsidR="00666D6B" w:rsidRPr="00C104D9" w:rsidRDefault="00666D6B" w:rsidP="00C104D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5698F" w:rsidRPr="00C104D9" w:rsidRDefault="0035698F" w:rsidP="00C104D9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C104D9">
        <w:rPr>
          <w:b/>
          <w:color w:val="000000"/>
          <w:sz w:val="28"/>
          <w:szCs w:val="28"/>
        </w:rPr>
        <w:t>Рас</w:t>
      </w:r>
      <w:r w:rsidR="00943AF3">
        <w:rPr>
          <w:b/>
          <w:color w:val="000000"/>
          <w:sz w:val="28"/>
          <w:szCs w:val="28"/>
        </w:rPr>
        <w:t>чет арматуры подошвы фундамента</w:t>
      </w:r>
    </w:p>
    <w:p w:rsidR="00666D6B" w:rsidRPr="00C104D9" w:rsidRDefault="00666D6B" w:rsidP="00C104D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Расчет арматуры подошвы фундамента производим на контактное давление по подошве фундамента.</w:t>
      </w: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Определяем момент на консоли:</w: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4"/>
          <w:sz w:val="28"/>
          <w:szCs w:val="28"/>
        </w:rPr>
        <w:object w:dxaOrig="3480" w:dyaOrig="660">
          <v:shape id="_x0000_i1094" type="#_x0000_t75" style="width:207pt;height:39.75pt" o:ole="">
            <v:imagedata r:id="rId143" o:title=""/>
          </v:shape>
          <o:OLEObject Type="Embed" ProgID="Equation.3" ShapeID="_x0000_i1094" DrawAspect="Content" ObjectID="_1466719443" r:id="rId144"/>
        </w:object>
      </w:r>
    </w:p>
    <w:p w:rsidR="0035698F" w:rsidRPr="00C104D9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5698F" w:rsidRPr="00C104D9">
        <w:rPr>
          <w:color w:val="000000"/>
          <w:sz w:val="28"/>
          <w:szCs w:val="28"/>
        </w:rPr>
        <w:t>Определяем поперечную силу в заделке:</w: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0"/>
          <w:sz w:val="28"/>
          <w:szCs w:val="28"/>
        </w:rPr>
        <w:object w:dxaOrig="2760" w:dyaOrig="320">
          <v:shape id="_x0000_i1095" type="#_x0000_t75" style="width:164.25pt;height:19.5pt" o:ole="">
            <v:imagedata r:id="rId145" o:title=""/>
          </v:shape>
          <o:OLEObject Type="Embed" ProgID="Equation.3" ShapeID="_x0000_i1095" DrawAspect="Content" ObjectID="_1466719444" r:id="rId146"/>
        </w:objec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EE2115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Рассчитываем</w:t>
      </w:r>
      <w:r w:rsidRPr="00C104D9">
        <w:rPr>
          <w:color w:val="000000"/>
          <w:sz w:val="28"/>
          <w:szCs w:val="28"/>
          <w:lang w:val="uk-UA"/>
        </w:rPr>
        <w:t xml:space="preserve"> </w:t>
      </w:r>
      <w:r w:rsidR="0035698F" w:rsidRPr="00C104D9">
        <w:rPr>
          <w:color w:val="000000"/>
          <w:sz w:val="28"/>
          <w:szCs w:val="28"/>
        </w:rPr>
        <w:t>арматуру подошвы фундамента:</w: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30"/>
          <w:sz w:val="28"/>
          <w:szCs w:val="28"/>
        </w:rPr>
        <w:object w:dxaOrig="5460" w:dyaOrig="680">
          <v:shape id="_x0000_i1096" type="#_x0000_t75" style="width:324.75pt;height:41.25pt" o:ole="">
            <v:imagedata r:id="rId147" o:title=""/>
          </v:shape>
          <o:OLEObject Type="Embed" ProgID="Equation.3" ShapeID="_x0000_i1096" DrawAspect="Content" ObjectID="_1466719445" r:id="rId148"/>
        </w:objec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EE2115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Так как требуемое сечение арматуры очень мало то принимаем армирование подошвы фундамента по конструктивному решению</w:t>
      </w:r>
      <w:r w:rsidR="0035698F" w:rsidRPr="00C104D9">
        <w:rPr>
          <w:color w:val="000000"/>
          <w:sz w:val="28"/>
          <w:szCs w:val="28"/>
        </w:rPr>
        <w:t>.</w:t>
      </w: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Определяем момент на консоли:</w: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24"/>
          <w:sz w:val="28"/>
          <w:szCs w:val="28"/>
        </w:rPr>
        <w:object w:dxaOrig="3560" w:dyaOrig="660">
          <v:shape id="_x0000_i1097" type="#_x0000_t75" style="width:211.5pt;height:39.75pt" o:ole="">
            <v:imagedata r:id="rId149" o:title=""/>
          </v:shape>
          <o:OLEObject Type="Embed" ProgID="Equation.3" ShapeID="_x0000_i1097" DrawAspect="Content" ObjectID="_1466719446" r:id="rId150"/>
        </w:objec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Определяем поперечную силу в заделке:</w: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10"/>
          <w:sz w:val="28"/>
          <w:szCs w:val="28"/>
        </w:rPr>
        <w:object w:dxaOrig="2780" w:dyaOrig="320">
          <v:shape id="_x0000_i1098" type="#_x0000_t75" style="width:165.75pt;height:19.5pt" o:ole="">
            <v:imagedata r:id="rId151" o:title=""/>
          </v:shape>
          <o:OLEObject Type="Embed" ProgID="Equation.3" ShapeID="_x0000_i1098" DrawAspect="Content" ObjectID="_1466719447" r:id="rId152"/>
        </w:objec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3AF3" w:rsidRDefault="0035698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Проектируем арматуру подошвы фундамента: </w: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98F" w:rsidRPr="00C104D9" w:rsidRDefault="006B182A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position w:val="-30"/>
          <w:sz w:val="28"/>
          <w:szCs w:val="28"/>
        </w:rPr>
        <w:object w:dxaOrig="5400" w:dyaOrig="680">
          <v:shape id="_x0000_i1099" type="#_x0000_t75" style="width:321pt;height:41.25pt" o:ole="">
            <v:imagedata r:id="rId153" o:title=""/>
          </v:shape>
          <o:OLEObject Type="Embed" ProgID="Equation.3" ShapeID="_x0000_i1099" DrawAspect="Content" ObjectID="_1466719448" r:id="rId154"/>
        </w:object>
      </w:r>
    </w:p>
    <w:p w:rsidR="00943AF3" w:rsidRDefault="00943AF3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2115" w:rsidRPr="00C104D9" w:rsidRDefault="00EE2115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Так как требуемое сечение арматуры очень мало то принимаем армирование подошвы фундамента по конструктивному решению.</w:t>
      </w:r>
    </w:p>
    <w:p w:rsidR="00432B7F" w:rsidRPr="00C104D9" w:rsidRDefault="00432B7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2B7F" w:rsidRPr="00C104D9" w:rsidRDefault="00432B7F" w:rsidP="00C104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br w:type="page"/>
      </w:r>
      <w:r w:rsidR="009B5D8E">
        <w:rPr>
          <w:color w:val="000000"/>
          <w:sz w:val="28"/>
          <w:szCs w:val="28"/>
        </w:rPr>
        <w:pict>
          <v:shape id="_x0000_i1100" type="#_x0000_t75" style="width:248.25pt;height:297pt">
            <v:imagedata r:id="rId155" o:title=""/>
          </v:shape>
        </w:pict>
      </w:r>
    </w:p>
    <w:p w:rsidR="00943AF3" w:rsidRDefault="00943AF3" w:rsidP="00C104D9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  <w:lang w:val="uk-UA"/>
        </w:rPr>
      </w:pPr>
    </w:p>
    <w:p w:rsidR="00666D6B" w:rsidRPr="00943AF3" w:rsidRDefault="00943AF3" w:rsidP="00C104D9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Pr="00943AF3">
        <w:rPr>
          <w:b/>
          <w:color w:val="000000"/>
          <w:sz w:val="28"/>
          <w:szCs w:val="28"/>
          <w:lang w:val="uk-UA"/>
        </w:rPr>
        <w:t>Перелік посилань</w:t>
      </w:r>
    </w:p>
    <w:p w:rsidR="00666D6B" w:rsidRPr="00C104D9" w:rsidRDefault="00666D6B" w:rsidP="00C104D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66D6B" w:rsidRPr="00C104D9" w:rsidRDefault="00666D6B" w:rsidP="00943AF3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104D9">
        <w:rPr>
          <w:color w:val="000000"/>
          <w:sz w:val="28"/>
          <w:szCs w:val="28"/>
          <w:lang w:val="uk-UA"/>
        </w:rPr>
        <w:t xml:space="preserve">1. Методичні вказівки до виконання курсової роботи «Робочий майданчик виробничих будівель» по курсу «Металеві конструкції» для студентів фаху 7.092101 «Промислове і цивільне будівництво»/Склад. </w:t>
      </w:r>
      <w:r w:rsidR="00C104D9" w:rsidRPr="00C104D9">
        <w:rPr>
          <w:color w:val="000000"/>
          <w:sz w:val="28"/>
          <w:szCs w:val="28"/>
          <w:lang w:val="uk-UA"/>
        </w:rPr>
        <w:t>В.В.</w:t>
      </w:r>
      <w:r w:rsidR="00C104D9">
        <w:rPr>
          <w:color w:val="000000"/>
          <w:sz w:val="28"/>
          <w:szCs w:val="28"/>
          <w:lang w:val="uk-UA"/>
        </w:rPr>
        <w:t> </w:t>
      </w:r>
      <w:r w:rsidR="00C104D9" w:rsidRPr="00C104D9">
        <w:rPr>
          <w:color w:val="000000"/>
          <w:sz w:val="28"/>
          <w:szCs w:val="28"/>
          <w:lang w:val="uk-UA"/>
        </w:rPr>
        <w:t>Шкода</w:t>
      </w:r>
      <w:r w:rsidRPr="00C104D9">
        <w:rPr>
          <w:color w:val="000000"/>
          <w:sz w:val="28"/>
          <w:szCs w:val="28"/>
          <w:lang w:val="uk-UA"/>
        </w:rPr>
        <w:t>. – Запоріжжя: ЗДІА, 1997</w:t>
      </w:r>
      <w:r w:rsidR="00C104D9">
        <w:rPr>
          <w:color w:val="000000"/>
          <w:sz w:val="28"/>
          <w:szCs w:val="28"/>
          <w:lang w:val="uk-UA"/>
        </w:rPr>
        <w:t>–</w:t>
      </w:r>
      <w:r w:rsidR="00C104D9" w:rsidRPr="00C104D9">
        <w:rPr>
          <w:color w:val="000000"/>
          <w:sz w:val="28"/>
          <w:szCs w:val="28"/>
          <w:lang w:val="uk-UA"/>
        </w:rPr>
        <w:t>6</w:t>
      </w:r>
      <w:r w:rsidRPr="00C104D9">
        <w:rPr>
          <w:color w:val="000000"/>
          <w:sz w:val="28"/>
          <w:szCs w:val="28"/>
          <w:lang w:val="uk-UA"/>
        </w:rPr>
        <w:t>1</w:t>
      </w:r>
      <w:r w:rsidR="00C104D9">
        <w:rPr>
          <w:color w:val="000000"/>
          <w:sz w:val="28"/>
          <w:szCs w:val="28"/>
          <w:lang w:val="uk-UA"/>
        </w:rPr>
        <w:t> </w:t>
      </w:r>
      <w:r w:rsidR="00C104D9" w:rsidRPr="00C104D9">
        <w:rPr>
          <w:color w:val="000000"/>
          <w:sz w:val="28"/>
          <w:szCs w:val="28"/>
          <w:lang w:val="uk-UA"/>
        </w:rPr>
        <w:t>с.</w:t>
      </w:r>
    </w:p>
    <w:p w:rsidR="00666D6B" w:rsidRPr="00C104D9" w:rsidRDefault="00666D6B" w:rsidP="00943AF3">
      <w:pPr>
        <w:spacing w:line="360" w:lineRule="auto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  <w:lang w:val="uk-UA"/>
        </w:rPr>
        <w:t xml:space="preserve">2. </w:t>
      </w:r>
      <w:r w:rsidR="00C104D9" w:rsidRPr="00C104D9">
        <w:rPr>
          <w:color w:val="000000"/>
          <w:sz w:val="28"/>
          <w:szCs w:val="28"/>
        </w:rPr>
        <w:t>Бадур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А.И.</w:t>
      </w:r>
      <w:r w:rsidRPr="00C104D9">
        <w:rPr>
          <w:color w:val="000000"/>
          <w:sz w:val="28"/>
          <w:szCs w:val="28"/>
        </w:rPr>
        <w:t xml:space="preserve">, </w:t>
      </w:r>
      <w:r w:rsidR="00C104D9" w:rsidRPr="00C104D9">
        <w:rPr>
          <w:color w:val="000000"/>
          <w:sz w:val="28"/>
          <w:szCs w:val="28"/>
        </w:rPr>
        <w:t>Белогуров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В.Д.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Стальные</w:t>
      </w:r>
      <w:r w:rsidRPr="00C104D9">
        <w:rPr>
          <w:color w:val="000000"/>
          <w:sz w:val="28"/>
          <w:szCs w:val="28"/>
        </w:rPr>
        <w:t xml:space="preserve"> конструкции. Справочник конструктора.-К.: Изд-во «Сталь», 2004.</w:t>
      </w:r>
      <w:r w:rsidR="00C104D9">
        <w:rPr>
          <w:color w:val="000000"/>
          <w:sz w:val="28"/>
          <w:szCs w:val="28"/>
        </w:rPr>
        <w:t xml:space="preserve"> – </w:t>
      </w:r>
      <w:r w:rsidR="00C104D9" w:rsidRPr="00C104D9">
        <w:rPr>
          <w:color w:val="000000"/>
          <w:sz w:val="28"/>
          <w:szCs w:val="28"/>
        </w:rPr>
        <w:t>120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с.</w:t>
      </w:r>
    </w:p>
    <w:p w:rsidR="00666D6B" w:rsidRPr="00C104D9" w:rsidRDefault="00666D6B" w:rsidP="00943AF3">
      <w:pPr>
        <w:spacing w:line="360" w:lineRule="auto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 xml:space="preserve">3. Справочник конструктора металлических контрукций/ </w:t>
      </w:r>
      <w:r w:rsidR="00C104D9" w:rsidRPr="00C104D9">
        <w:rPr>
          <w:color w:val="000000"/>
          <w:sz w:val="28"/>
          <w:szCs w:val="28"/>
        </w:rPr>
        <w:t>Васильченко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В.Т.</w:t>
      </w:r>
      <w:r w:rsidRPr="00C104D9">
        <w:rPr>
          <w:color w:val="000000"/>
          <w:sz w:val="28"/>
          <w:szCs w:val="28"/>
        </w:rPr>
        <w:t xml:space="preserve">, </w:t>
      </w:r>
      <w:r w:rsidR="00C104D9" w:rsidRPr="00C104D9">
        <w:rPr>
          <w:color w:val="000000"/>
          <w:sz w:val="28"/>
          <w:szCs w:val="28"/>
        </w:rPr>
        <w:t>Рутман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А.Н.</w:t>
      </w:r>
      <w:r w:rsidRPr="00C104D9">
        <w:rPr>
          <w:color w:val="000000"/>
          <w:sz w:val="28"/>
          <w:szCs w:val="28"/>
        </w:rPr>
        <w:t xml:space="preserve">, </w:t>
      </w:r>
      <w:r w:rsidR="00C104D9" w:rsidRPr="00C104D9">
        <w:rPr>
          <w:color w:val="000000"/>
          <w:sz w:val="28"/>
          <w:szCs w:val="28"/>
        </w:rPr>
        <w:t>Лукьяненко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Е.П.</w:t>
      </w:r>
      <w:r w:rsidRPr="00C104D9">
        <w:rPr>
          <w:color w:val="000000"/>
          <w:sz w:val="28"/>
          <w:szCs w:val="28"/>
        </w:rPr>
        <w:t>-Киев: Буд</w:t>
      </w:r>
      <w:r w:rsidRPr="00C104D9">
        <w:rPr>
          <w:color w:val="000000"/>
          <w:sz w:val="28"/>
          <w:szCs w:val="28"/>
          <w:lang w:val="uk-UA"/>
        </w:rPr>
        <w:t>і</w:t>
      </w:r>
      <w:r w:rsidRPr="00C104D9">
        <w:rPr>
          <w:color w:val="000000"/>
          <w:sz w:val="28"/>
          <w:szCs w:val="28"/>
        </w:rPr>
        <w:t>вельник, 1890.</w:t>
      </w:r>
      <w:r w:rsidR="00C104D9">
        <w:rPr>
          <w:color w:val="000000"/>
          <w:sz w:val="28"/>
          <w:szCs w:val="28"/>
        </w:rPr>
        <w:t xml:space="preserve"> – </w:t>
      </w:r>
      <w:r w:rsidR="00C104D9" w:rsidRPr="00C104D9">
        <w:rPr>
          <w:color w:val="000000"/>
          <w:sz w:val="28"/>
          <w:szCs w:val="28"/>
        </w:rPr>
        <w:t>288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с.</w:t>
      </w:r>
    </w:p>
    <w:p w:rsidR="00666D6B" w:rsidRPr="00C104D9" w:rsidRDefault="00666D6B" w:rsidP="00943AF3">
      <w:pPr>
        <w:spacing w:line="360" w:lineRule="auto"/>
        <w:jc w:val="both"/>
        <w:rPr>
          <w:color w:val="000000"/>
          <w:sz w:val="28"/>
          <w:szCs w:val="28"/>
        </w:rPr>
      </w:pPr>
      <w:r w:rsidRPr="00C104D9">
        <w:rPr>
          <w:color w:val="000000"/>
          <w:sz w:val="28"/>
          <w:szCs w:val="28"/>
        </w:rPr>
        <w:t>4. Справочник техника-конструктора. Изд. 3</w:t>
      </w:r>
      <w:r w:rsidR="00C104D9">
        <w:rPr>
          <w:color w:val="000000"/>
          <w:sz w:val="28"/>
          <w:szCs w:val="28"/>
        </w:rPr>
        <w:t>-</w:t>
      </w:r>
      <w:r w:rsidR="00C104D9" w:rsidRPr="00C104D9">
        <w:rPr>
          <w:color w:val="000000"/>
          <w:sz w:val="28"/>
          <w:szCs w:val="28"/>
        </w:rPr>
        <w:t>е</w:t>
      </w:r>
      <w:r w:rsidRPr="00C104D9">
        <w:rPr>
          <w:color w:val="000000"/>
          <w:sz w:val="28"/>
          <w:szCs w:val="28"/>
        </w:rPr>
        <w:t xml:space="preserve">, перераб. И доп. </w:t>
      </w:r>
      <w:r w:rsidR="00C104D9" w:rsidRPr="00C104D9">
        <w:rPr>
          <w:color w:val="000000"/>
          <w:sz w:val="28"/>
          <w:szCs w:val="28"/>
        </w:rPr>
        <w:t>Самохвалов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Я.А.</w:t>
      </w:r>
      <w:r w:rsidRPr="00C104D9">
        <w:rPr>
          <w:color w:val="000000"/>
          <w:sz w:val="28"/>
          <w:szCs w:val="28"/>
        </w:rPr>
        <w:t xml:space="preserve">, левицкий М.Я., </w:t>
      </w:r>
      <w:r w:rsidR="00C104D9" w:rsidRPr="00C104D9">
        <w:rPr>
          <w:color w:val="000000"/>
          <w:sz w:val="28"/>
          <w:szCs w:val="28"/>
        </w:rPr>
        <w:t>Григораш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В.Д.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Киев</w:t>
      </w:r>
      <w:r w:rsidRPr="00C104D9">
        <w:rPr>
          <w:color w:val="000000"/>
          <w:sz w:val="28"/>
          <w:szCs w:val="28"/>
        </w:rPr>
        <w:t>, «</w:t>
      </w:r>
      <w:r w:rsidRPr="00C104D9">
        <w:rPr>
          <w:color w:val="000000"/>
          <w:sz w:val="28"/>
          <w:szCs w:val="28"/>
          <w:lang w:val="uk-UA"/>
        </w:rPr>
        <w:t>Техніка</w:t>
      </w:r>
      <w:r w:rsidRPr="00C104D9">
        <w:rPr>
          <w:color w:val="000000"/>
          <w:sz w:val="28"/>
          <w:szCs w:val="28"/>
        </w:rPr>
        <w:t>», 1978.</w:t>
      </w:r>
      <w:r w:rsidR="00C104D9">
        <w:rPr>
          <w:color w:val="000000"/>
          <w:sz w:val="28"/>
          <w:szCs w:val="28"/>
        </w:rPr>
        <w:t xml:space="preserve"> – </w:t>
      </w:r>
      <w:r w:rsidR="00C104D9" w:rsidRPr="00C104D9">
        <w:rPr>
          <w:color w:val="000000"/>
          <w:sz w:val="28"/>
          <w:szCs w:val="28"/>
        </w:rPr>
        <w:t>592</w:t>
      </w:r>
      <w:r w:rsidR="00C104D9">
        <w:rPr>
          <w:color w:val="000000"/>
          <w:sz w:val="28"/>
          <w:szCs w:val="28"/>
        </w:rPr>
        <w:t> </w:t>
      </w:r>
      <w:r w:rsidR="00C104D9" w:rsidRPr="00C104D9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666D6B" w:rsidRPr="00C104D9" w:rsidSect="00C104D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57BF6"/>
    <w:multiLevelType w:val="hybridMultilevel"/>
    <w:tmpl w:val="04B28CB8"/>
    <w:lvl w:ilvl="0" w:tplc="E520AC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BAF5B34"/>
    <w:multiLevelType w:val="hybridMultilevel"/>
    <w:tmpl w:val="F94C8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842"/>
    <w:rsid w:val="000103C6"/>
    <w:rsid w:val="000122C4"/>
    <w:rsid w:val="000173A9"/>
    <w:rsid w:val="00025C7C"/>
    <w:rsid w:val="00026A00"/>
    <w:rsid w:val="00043171"/>
    <w:rsid w:val="000453BB"/>
    <w:rsid w:val="00061192"/>
    <w:rsid w:val="000649F5"/>
    <w:rsid w:val="0007381E"/>
    <w:rsid w:val="000814FE"/>
    <w:rsid w:val="000822CD"/>
    <w:rsid w:val="000A633E"/>
    <w:rsid w:val="000D18F4"/>
    <w:rsid w:val="000E1A01"/>
    <w:rsid w:val="000E58AF"/>
    <w:rsid w:val="00104444"/>
    <w:rsid w:val="00116D56"/>
    <w:rsid w:val="0013204C"/>
    <w:rsid w:val="00144BFB"/>
    <w:rsid w:val="00160AD7"/>
    <w:rsid w:val="00162594"/>
    <w:rsid w:val="00164398"/>
    <w:rsid w:val="00170F34"/>
    <w:rsid w:val="0017254F"/>
    <w:rsid w:val="001760EA"/>
    <w:rsid w:val="001837F8"/>
    <w:rsid w:val="001932D6"/>
    <w:rsid w:val="001A09CC"/>
    <w:rsid w:val="001A1137"/>
    <w:rsid w:val="001A3DF2"/>
    <w:rsid w:val="001C1841"/>
    <w:rsid w:val="001E3C98"/>
    <w:rsid w:val="001E44F4"/>
    <w:rsid w:val="001E4D9D"/>
    <w:rsid w:val="0021399D"/>
    <w:rsid w:val="0025221C"/>
    <w:rsid w:val="00252660"/>
    <w:rsid w:val="00254958"/>
    <w:rsid w:val="00275A0B"/>
    <w:rsid w:val="002A779B"/>
    <w:rsid w:val="002B1DE0"/>
    <w:rsid w:val="002B25DA"/>
    <w:rsid w:val="002D0C3D"/>
    <w:rsid w:val="002D1CEE"/>
    <w:rsid w:val="002E2FD5"/>
    <w:rsid w:val="00311BF4"/>
    <w:rsid w:val="003179A5"/>
    <w:rsid w:val="00322037"/>
    <w:rsid w:val="0035698F"/>
    <w:rsid w:val="0036127A"/>
    <w:rsid w:val="00364471"/>
    <w:rsid w:val="00383660"/>
    <w:rsid w:val="00384E40"/>
    <w:rsid w:val="003A4F5A"/>
    <w:rsid w:val="003A6E45"/>
    <w:rsid w:val="003B0675"/>
    <w:rsid w:val="003C4559"/>
    <w:rsid w:val="003C58DB"/>
    <w:rsid w:val="003D3564"/>
    <w:rsid w:val="003D3B7D"/>
    <w:rsid w:val="00407DD9"/>
    <w:rsid w:val="0041212A"/>
    <w:rsid w:val="004243D0"/>
    <w:rsid w:val="00430B75"/>
    <w:rsid w:val="0043197B"/>
    <w:rsid w:val="00432B7F"/>
    <w:rsid w:val="00436AAB"/>
    <w:rsid w:val="00443793"/>
    <w:rsid w:val="004477DE"/>
    <w:rsid w:val="0046042C"/>
    <w:rsid w:val="00460CE0"/>
    <w:rsid w:val="00461D78"/>
    <w:rsid w:val="00467256"/>
    <w:rsid w:val="004701C0"/>
    <w:rsid w:val="00477351"/>
    <w:rsid w:val="0049505E"/>
    <w:rsid w:val="00495F7E"/>
    <w:rsid w:val="004C23BB"/>
    <w:rsid w:val="004C4F74"/>
    <w:rsid w:val="004D29D1"/>
    <w:rsid w:val="004D2AA9"/>
    <w:rsid w:val="004D3258"/>
    <w:rsid w:val="004E42C2"/>
    <w:rsid w:val="004F0F10"/>
    <w:rsid w:val="00500D37"/>
    <w:rsid w:val="00517E0C"/>
    <w:rsid w:val="005238F2"/>
    <w:rsid w:val="0053679B"/>
    <w:rsid w:val="005373FC"/>
    <w:rsid w:val="00543B03"/>
    <w:rsid w:val="00544068"/>
    <w:rsid w:val="00545CFB"/>
    <w:rsid w:val="005547CE"/>
    <w:rsid w:val="00555945"/>
    <w:rsid w:val="00556A5E"/>
    <w:rsid w:val="00577FDD"/>
    <w:rsid w:val="005B5995"/>
    <w:rsid w:val="005C6BBE"/>
    <w:rsid w:val="005D5E40"/>
    <w:rsid w:val="00602B2E"/>
    <w:rsid w:val="006268C6"/>
    <w:rsid w:val="00637DC9"/>
    <w:rsid w:val="00646A08"/>
    <w:rsid w:val="006573E5"/>
    <w:rsid w:val="00666D6B"/>
    <w:rsid w:val="00693DCD"/>
    <w:rsid w:val="006A2C8E"/>
    <w:rsid w:val="006B182A"/>
    <w:rsid w:val="006B63C7"/>
    <w:rsid w:val="006C0C90"/>
    <w:rsid w:val="006C586F"/>
    <w:rsid w:val="006E417C"/>
    <w:rsid w:val="00723E61"/>
    <w:rsid w:val="00730AD9"/>
    <w:rsid w:val="00754254"/>
    <w:rsid w:val="00775D3C"/>
    <w:rsid w:val="00784FE9"/>
    <w:rsid w:val="00785AD3"/>
    <w:rsid w:val="00797F76"/>
    <w:rsid w:val="007A5FB4"/>
    <w:rsid w:val="007A7638"/>
    <w:rsid w:val="007E166F"/>
    <w:rsid w:val="007F5082"/>
    <w:rsid w:val="007F602A"/>
    <w:rsid w:val="00821C96"/>
    <w:rsid w:val="00832714"/>
    <w:rsid w:val="00833C1D"/>
    <w:rsid w:val="00836C6B"/>
    <w:rsid w:val="008525D5"/>
    <w:rsid w:val="0086142A"/>
    <w:rsid w:val="0088121A"/>
    <w:rsid w:val="008869EA"/>
    <w:rsid w:val="00897558"/>
    <w:rsid w:val="008A1461"/>
    <w:rsid w:val="008A259B"/>
    <w:rsid w:val="008A5EEC"/>
    <w:rsid w:val="008A6904"/>
    <w:rsid w:val="008B4465"/>
    <w:rsid w:val="008B5174"/>
    <w:rsid w:val="008C7E31"/>
    <w:rsid w:val="008D0314"/>
    <w:rsid w:val="008F1211"/>
    <w:rsid w:val="008F35FC"/>
    <w:rsid w:val="00911B0C"/>
    <w:rsid w:val="009231C3"/>
    <w:rsid w:val="00923D62"/>
    <w:rsid w:val="009244B9"/>
    <w:rsid w:val="00926842"/>
    <w:rsid w:val="009408B0"/>
    <w:rsid w:val="00943AF3"/>
    <w:rsid w:val="00952AC4"/>
    <w:rsid w:val="00965DF8"/>
    <w:rsid w:val="009806A8"/>
    <w:rsid w:val="00981C00"/>
    <w:rsid w:val="00982C27"/>
    <w:rsid w:val="009A0738"/>
    <w:rsid w:val="009A792C"/>
    <w:rsid w:val="009B5801"/>
    <w:rsid w:val="009B5D8E"/>
    <w:rsid w:val="009B74F5"/>
    <w:rsid w:val="009C7A78"/>
    <w:rsid w:val="009D0362"/>
    <w:rsid w:val="009D045C"/>
    <w:rsid w:val="009D5DB9"/>
    <w:rsid w:val="009E1BAC"/>
    <w:rsid w:val="009F0B7C"/>
    <w:rsid w:val="00A21029"/>
    <w:rsid w:val="00A336CC"/>
    <w:rsid w:val="00A36879"/>
    <w:rsid w:val="00A46992"/>
    <w:rsid w:val="00A62328"/>
    <w:rsid w:val="00A66AE7"/>
    <w:rsid w:val="00A71590"/>
    <w:rsid w:val="00A76024"/>
    <w:rsid w:val="00A81054"/>
    <w:rsid w:val="00A82DAC"/>
    <w:rsid w:val="00AB61E5"/>
    <w:rsid w:val="00AB740C"/>
    <w:rsid w:val="00AC0115"/>
    <w:rsid w:val="00AC2CC3"/>
    <w:rsid w:val="00AC3230"/>
    <w:rsid w:val="00AD44AE"/>
    <w:rsid w:val="00AF0AB9"/>
    <w:rsid w:val="00B00544"/>
    <w:rsid w:val="00B05039"/>
    <w:rsid w:val="00B25D89"/>
    <w:rsid w:val="00B67165"/>
    <w:rsid w:val="00B739B6"/>
    <w:rsid w:val="00BA7F19"/>
    <w:rsid w:val="00BC20E3"/>
    <w:rsid w:val="00BD07F2"/>
    <w:rsid w:val="00BD2A75"/>
    <w:rsid w:val="00BD6489"/>
    <w:rsid w:val="00BD73F0"/>
    <w:rsid w:val="00BE0011"/>
    <w:rsid w:val="00BE0E9F"/>
    <w:rsid w:val="00BE7DBA"/>
    <w:rsid w:val="00BF629A"/>
    <w:rsid w:val="00C0648D"/>
    <w:rsid w:val="00C104D9"/>
    <w:rsid w:val="00C22157"/>
    <w:rsid w:val="00C30F77"/>
    <w:rsid w:val="00C471B3"/>
    <w:rsid w:val="00C5301E"/>
    <w:rsid w:val="00C61CE3"/>
    <w:rsid w:val="00C70673"/>
    <w:rsid w:val="00C7602E"/>
    <w:rsid w:val="00C86698"/>
    <w:rsid w:val="00CA32E6"/>
    <w:rsid w:val="00CA7543"/>
    <w:rsid w:val="00CC10CF"/>
    <w:rsid w:val="00CD1A82"/>
    <w:rsid w:val="00CD32CC"/>
    <w:rsid w:val="00CF1ED2"/>
    <w:rsid w:val="00D170E9"/>
    <w:rsid w:val="00D26728"/>
    <w:rsid w:val="00D43F56"/>
    <w:rsid w:val="00D540CE"/>
    <w:rsid w:val="00D60FC8"/>
    <w:rsid w:val="00D65EE5"/>
    <w:rsid w:val="00D72232"/>
    <w:rsid w:val="00D733E1"/>
    <w:rsid w:val="00D85126"/>
    <w:rsid w:val="00DA5492"/>
    <w:rsid w:val="00DB1133"/>
    <w:rsid w:val="00DB2D62"/>
    <w:rsid w:val="00DC378A"/>
    <w:rsid w:val="00DE7DE8"/>
    <w:rsid w:val="00E00279"/>
    <w:rsid w:val="00E23DA0"/>
    <w:rsid w:val="00E24765"/>
    <w:rsid w:val="00E417A2"/>
    <w:rsid w:val="00E52A41"/>
    <w:rsid w:val="00E5744C"/>
    <w:rsid w:val="00E67494"/>
    <w:rsid w:val="00E84FC0"/>
    <w:rsid w:val="00E8676E"/>
    <w:rsid w:val="00E919D9"/>
    <w:rsid w:val="00E97657"/>
    <w:rsid w:val="00EA1207"/>
    <w:rsid w:val="00EA3F41"/>
    <w:rsid w:val="00EB52BF"/>
    <w:rsid w:val="00EE2115"/>
    <w:rsid w:val="00EE2251"/>
    <w:rsid w:val="00EF3805"/>
    <w:rsid w:val="00F54081"/>
    <w:rsid w:val="00F6541B"/>
    <w:rsid w:val="00F662EE"/>
    <w:rsid w:val="00F66AAE"/>
    <w:rsid w:val="00F82998"/>
    <w:rsid w:val="00FB3A58"/>
    <w:rsid w:val="00FB501F"/>
    <w:rsid w:val="00FC1586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  <w15:chartTrackingRefBased/>
  <w15:docId w15:val="{D1BDCB2E-921A-4745-B76D-BB897DA5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C104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Document Map"/>
    <w:basedOn w:val="a"/>
    <w:semiHidden/>
    <w:rsid w:val="00C104D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jpe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1</Company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1</dc:creator>
  <cp:keywords/>
  <dc:description/>
  <cp:lastModifiedBy>Irina</cp:lastModifiedBy>
  <cp:revision>2</cp:revision>
  <cp:lastPrinted>2010-02-07T13:50:00Z</cp:lastPrinted>
  <dcterms:created xsi:type="dcterms:W3CDTF">2014-07-12T22:14:00Z</dcterms:created>
  <dcterms:modified xsi:type="dcterms:W3CDTF">2014-07-12T22:14:00Z</dcterms:modified>
</cp:coreProperties>
</file>