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83" w:rsidRDefault="00537424">
      <w:pPr>
        <w:pStyle w:val="1"/>
        <w:jc w:val="center"/>
      </w:pPr>
      <w:r>
        <w:t>Ранний романтизм Горького 2</w:t>
      </w:r>
    </w:p>
    <w:p w:rsidR="00832083" w:rsidRDefault="00537424">
      <w:pPr>
        <w:spacing w:after="240"/>
      </w:pPr>
      <w:r>
        <w:t>Ранний романтизм Горького</w:t>
      </w:r>
      <w:r>
        <w:br/>
      </w:r>
      <w:r>
        <w:br/>
        <w:t>В конце 90-х годов ХIХ века читатель был поражен появлением трех томов «Очерков и рассказов» нового писателя — М. Горького. «Большой и оригинальный талант», — таково было общее суждение о новом писателе и его книгах. Растущее в обществе недовольство и ожидание решительных перемен вызывали усиление романтических тенденций в литературе. Особенно ярко эти тенденции отразились в творчестве молодого Горького, в таких рассказах, как «Челкаш», «Старуха Изергиль», «Макар Чудра», в революционных песнях. Герои этих рассказов — люди «с солнцем в крови», сильные, гордые, красивые. Эти герои — мечта Горького. Такой герой должен был «усилить волю человека к жизни, возбудить в нем мятеж против действительности, против всякого гнета ее».</w:t>
      </w:r>
      <w:r>
        <w:br/>
      </w:r>
      <w:r>
        <w:br/>
        <w:t>Центральным образом романтических произведений Горького раннего периода является образ героя, готового на подвиг во имя блага народа. Огромное значение в раскрытии этого образа имеет рассказ «Старуха Изергиль», написанный в 1895 году. В образ Данко Горький вложил гуманистическое представление о человеке, который все силы отдает служению народу. Данко — «молодой красавец», смелый и решительный, чтобы вывести свой народ к свету и счастью, Данко приносит себя в жертву. Он любит людей. И вот его молодое и горячее сердце вспыхнуло огнем желания спасти их, вывести из мрака. «Что сделаю я для людей?!» — сильнее грома крикнул Данко. И вдруг он руками разорвал себе грудь и вырвал из нее свое сердце, и высоко поднял его над головой. Освещая путь людям ярким светом своего горящего сердца, Данко смело повел их вперед. И тьма была побеждена. «Кинул взор вперед себя на ширь степи гордый смельчак Данко, кинул он радостный взор на свободную землю и засмеялся гордо. А потом упал и умер». Умирает Данко, гаснет его смелое сердце, но образ герояосвободителя живет в памяти людей.</w:t>
      </w:r>
      <w:r>
        <w:br/>
      </w:r>
      <w:r>
        <w:br/>
        <w:t>В своих ранних рассказах М. Горький использует элементы романтического изображения персонажей, что позволяет ему создать яркие, запоминающиеся образы. В центре этих произведений — романтический конфликт сильной духовной личности и всего остального мира. Эстетика романтизма предполагает изображение цельного, гармоничного человека, духовный мир которого равен мировоззрению человека независимого и одинокого. Таков Макар Чудра, герой одноименного рассказа Горького. Вольный цыган, построивший жизнь по своей собственной воле, независимый и гордый. Идеал человека для Макара — странник, познающий мир в странствиях. «Так ты ходишь? Это хорошо! Ты славную долю себе выбрал, сокол. Так и надо: ходи и смотри, насмотрелся, ляг и умирай — вот и все!». В рассказе «Макар Чудра» находит воплощение еще один эстетический принцип романтизма: мысль о том, что человек представляет собой вселенную, глубины которой требуют познания. Макар Чудра говорит: «Жизнь? Иные люди? А тебе что до этого? Разве ты сам — не жизнь?»</w:t>
      </w:r>
      <w:r>
        <w:br/>
      </w:r>
      <w:r>
        <w:br/>
        <w:t>Идеальный романтический герой всегда находится в противоречии с миром, с существующим порядком вещей. В легенде о Лойко и Раде, которую рассказывает Макар Чудра, сталкиваются две сильные личности — конфликт, несомненно, имеющий романтическую природу. Трагическая развязка служит лишь следствием непримиримости двух романтических персонажей. В легенде о Ларре («Старуха Изергиль») романтический пафос еще более усилен: Ларра, сын орла и земной женщины, обрекает себя на гордое одиночество, считая себя «первым на земле». В наказание за свою гордость Ларра обречен на полное забвение — даже смерть отворачивается от него. «Ему нет жизни, и смерть не улыбается ему. И нет ему места среди людей… Вот как был поражен человек за гордость!» «В жизни всегда есть место подвигу», — говорит старуха Изергиль. Идею подвига, возвышенного и облагораживающего, Горький вложил в свою знаменитую «Песню о Соколе», написанную в 1895 году. Сокол — олицетворение борца за народное счастье: «О, если б в небо хоть раз подняться!.. Врага прижал бы я… к ранам моей груди и … захлебнулся б моей он кровью! О счастье битвы!..» Соколу присущи презрение к смерти, ненависть к врагу. В образе Сокола Горький воспевает «безумство храбрых». В 1901 году Горький написал «Песню о Буревестнике», в которой с необычайной силой выразил свое предчувствие нарастающей революции. Горький воспевал близкую, несомненную революционную бурю: «Буря! Скоро грянет буря! Это смелый Буревестник гордо реет между молний над ревущим гневно морем, то кричит пророк победы: «Пусть сильнее грянет буря!» Буревестник — воплощение героизма. Он противопоставлен глупому пингвину, и гагарам, и чайкам, которые стонут и мечутся перед бурей. «Только гордый Буревестник реет смело и свободно над ревущим гневно морем». Журнал «Жизнь», в котором была напечатана эта песня, был закрыт.</w:t>
      </w:r>
      <w:bookmarkStart w:id="0" w:name="_GoBack"/>
      <w:bookmarkEnd w:id="0"/>
    </w:p>
    <w:sectPr w:rsidR="008320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424"/>
    <w:rsid w:val="00537424"/>
    <w:rsid w:val="00832083"/>
    <w:rsid w:val="00F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160F8-727C-4ED3-8D74-628E3742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Ранний романтизм Горького 2</dc:title>
  <dc:subject/>
  <dc:creator>admin</dc:creator>
  <cp:keywords/>
  <dc:description/>
  <cp:lastModifiedBy>admin</cp:lastModifiedBy>
  <cp:revision>2</cp:revision>
  <dcterms:created xsi:type="dcterms:W3CDTF">2014-07-10T03:44:00Z</dcterms:created>
  <dcterms:modified xsi:type="dcterms:W3CDTF">2014-07-10T03:44:00Z</dcterms:modified>
</cp:coreProperties>
</file>