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81E" w:rsidRDefault="00F329B9">
      <w:pPr>
        <w:pStyle w:val="1"/>
        <w:jc w:val="center"/>
      </w:pPr>
      <w:r>
        <w:t>Гоголь н. в. - Мастерство изображения мира человеческих чувств в одном из произведений русской лите-ратуры</w:t>
      </w:r>
    </w:p>
    <w:p w:rsidR="0076581E" w:rsidRPr="00F329B9" w:rsidRDefault="00F329B9">
      <w:pPr>
        <w:pStyle w:val="a3"/>
        <w:spacing w:after="240" w:afterAutospacing="0"/>
      </w:pPr>
      <w:r>
        <w:t>    Н.В. Гоголь принадлежит к числу величайших деятелей русской классической литературы. Вершиной творчества писателя является поэма “Мертвые души” - одно из выдающихся произведений мировой литературы, по определению В.Г.Белинского, “творение, выхваченное из тайника народной жизни”. В поэме нашли свое выражение все основные особенности таланта автора.</w:t>
      </w:r>
      <w:r>
        <w:br/>
        <w:t>    В своем произведении писатель типизирует образы русских помещиков, чиновников и крестьян. Единственный человек, явно выделяющийся из общей картины российской жизни, - это главный герой поэмы. Раскрывая его образ, автор повествует о происхождении и формировании его характера. Чичиков - персонаж, история жизни которого дается во всех деталях. Из одиннадцатой главы мы узнаем, что Павлуша принадлежал к бедной дворянской семье. Отец главного героя оставил ему в наследство полтину меди да завет старательно учиться, угождать учителям и начальникам и, самое главное, беречь и копить копейку. В отличие от пушкинского Гринева Чичиков быстро понял, что все высокие понятия только мешают достижению заветной цели. Вот почему Павлуша пробивает себе дорогу в жизни собственными усилиями, не опираясь ни на чье покровительство. Благополучие свое он строит за счет других людей: оскорбление, обман, взяточничество, казнокрадство, махинации на таможне - орудия главного героя. Никакие неудачи не могут сломить его жажду наживы И всякий раз, совершая неблаговидные поступки, он легко находит себе оправдания.</w:t>
      </w:r>
      <w:r>
        <w:br/>
        <w:t>    Каждая глава расширяет наше представление о возможностях Чичикова и приводит к мысли о поразительной его изменчивости: с Маниловым он приторно-любезен, с Коробочкой - мелочно-настойчив и груб, с Ноздревым - напорист и трусоват, с Собакевичем торгуется коварно и неотступно, Плюшкина покоряет своим “великодушием”. В чем же секрет? Может быть, главный герой - великолепный актер или дальновидный психолог? Пожалуй, нет. Он обманулся в Ноздреве и не смог сыграть любезную ему роль, разбудил скупую подозрительность Коробочки, спровоцировал ревность губернских дам. Обратим особое внимание на те моменты поэмы, где Чичикову нет необходимости маскироваться и изменять себя ради приспособления, где он остается наедине с самим собой. При осмотре города N наш герой “оторвал прибитую к столбу афишу, с тем чтобы, пришедши домой, прочитать ее хорошенько”, а прочитав, “свернул опрятно и положил в свой ларчик, куда имел обыкновение складывать все, что попадалось”. Это собирание ненужных вещей, тщательное хранение хлама напоминает привычки Плюшкина. С Маниловым Чичикова сближает неопределенность, из-за которой все предположения на его счет оказываются одинаково возможными. Ноздрев замечает, что главный герой похож на Собакевича: “...никакого прямодушия, ни искренности! Совершенный Собакевич”. А знаменитый ларчик! Все в нем разложено с мелочной педантичностью, точь-в-точь как в комоде Натальи Петровны. В характере Чичикова есть и маниловская любовь к фразе, к “благородному” жесту, и мелоч ная скаредность Коробочки, и самовлюбленность Ноздрева, и грубая прижимистость, холодный цинизм Собакевича, и скопидомство Плюшкина. Чичикову легко оказаться зеркалом любого из этих собеседников, потому что в нем есть все те качества, которые составляют основы их характеров Чичиков отличается от своих двойников в поместьях, он человек нового времени, делец и приобретатель, и обладает всеми необходимыми качествами: “...и приятность в оборотах и поступках, и бойкость в деловых играх”, но он тоже “мертвая душа”, ибо ему недоступна “блистающая радость” жизни. Этот герой усмиряет свою кровь, которая “играла сильно”, избавляется от жизни человеческих чувств почти совершенно. Идея успеха, предприимчивость, практицизм заслоняют в нем все человеческие побуждения. Правда, Гоголь замечает, что в Чичикове нет тупого автоматизма Плюшкина: “В нем не было привязанности собственно к деньгам для денег, им не владели скряжничество и скупость. Нет, не они двигали им, - ему мерещилась впереди жизнь во всех довольствах... Чтобы наконец, потом, со временем, вкусить непременно все это, вот для чего береглась копейка...” “Самоотвержение”, терпение и сила характера главного героя позволяют ему постоянно возрождаться и проявлять громадную энергию для достижения поставленной цели.</w:t>
      </w:r>
      <w:r>
        <w:br/>
        <w:t>    Чичиков умеет приспосабливаться к любому микромиру, даже внешний облик героя таков, что подойдет к любой ситуации: “не красавец, но и не дурной наружности”, “не слишком толст, не слишком тонок”, “человек средних лет” - все в нем неопределенно, ничто не выделяется. Как ни странно, но это - единственный персонаж, способный на проявление движений души. “Видно, и Чичиковы на несколько минут обращаются в поэтов”, - говорит автор, наблюдая, как его герой останавливается, “будто оглушенный ударом”, перед молоденькой шестнадцатилетней девушкой. В конечном счете не сомнительные покупки, не подозрительная ловкость Чичикова, а “человеческое” движение души стало причиной краха его затеи. Так уж устроена жизнь, говорит Гоголь, что именно душевность, искренность, бескорыстие - самые опасные.</w:t>
      </w:r>
      <w:r>
        <w:br/>
        <w:t>    В финале поэмы автор намечает некоторые перспективы духовного возрождения главного героя. Преодоление зла заключается, по мнению писателя, не в социальном переустройстве, а в неисчерпаемом потенциале русского народа. К сожалению, второй том “Мертвых душ” был сожжен, а третий не написан, поэтому читатель не смог увидеть, как Гоголь приводит Чичикова через житейскую грязь к нравственному возрождению.</w:t>
      </w:r>
      <w:r>
        <w:br/>
      </w:r>
      <w:r>
        <w:br/>
      </w:r>
      <w:bookmarkStart w:id="0" w:name="_GoBack"/>
      <w:bookmarkEnd w:id="0"/>
    </w:p>
    <w:sectPr w:rsidR="0076581E" w:rsidRPr="00F329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29B9"/>
    <w:rsid w:val="0076581E"/>
    <w:rsid w:val="009B4378"/>
    <w:rsid w:val="00F32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9A1A91-3FAA-4A2E-96C6-F5E2D8003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825</Words>
  <Characters>4709</Characters>
  <Application>Microsoft Office Word</Application>
  <DocSecurity>0</DocSecurity>
  <Lines>39</Lines>
  <Paragraphs>11</Paragraphs>
  <ScaleCrop>false</ScaleCrop>
  <Company/>
  <LinksUpToDate>false</LinksUpToDate>
  <CharactersWithSpaces>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Гоголь н. в. - Мастерство изображения мира человеческих чувств в одном из произведений русской лите-ратуры</dc:title>
  <dc:subject/>
  <dc:creator>admin</dc:creator>
  <cp:keywords/>
  <dc:description/>
  <cp:lastModifiedBy>admin</cp:lastModifiedBy>
  <cp:revision>2</cp:revision>
  <dcterms:created xsi:type="dcterms:W3CDTF">2014-07-09T20:10:00Z</dcterms:created>
  <dcterms:modified xsi:type="dcterms:W3CDTF">2014-07-09T20:10:00Z</dcterms:modified>
</cp:coreProperties>
</file>