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35" w:rsidRDefault="009F0B35" w:rsidP="008D69EE">
      <w:pPr>
        <w:widowControl/>
        <w:autoSpaceDE/>
        <w:autoSpaceDN/>
        <w:adjustRightInd/>
        <w:jc w:val="center"/>
        <w:rPr>
          <w:rFonts w:ascii="Times New Roman" w:hAnsi="Times New Roman" w:cs="Times New Roman"/>
          <w:caps/>
          <w:sz w:val="28"/>
          <w:szCs w:val="24"/>
        </w:rPr>
      </w:pPr>
    </w:p>
    <w:p w:rsidR="0064624F" w:rsidRPr="008D69EE" w:rsidRDefault="0064624F" w:rsidP="008D69EE">
      <w:pPr>
        <w:widowControl/>
        <w:autoSpaceDE/>
        <w:autoSpaceDN/>
        <w:adjustRightInd/>
        <w:jc w:val="center"/>
        <w:rPr>
          <w:rFonts w:ascii="Times New Roman" w:hAnsi="Times New Roman" w:cs="Times New Roman"/>
          <w:caps/>
          <w:sz w:val="28"/>
          <w:szCs w:val="24"/>
        </w:rPr>
      </w:pPr>
      <w:r w:rsidRPr="008D69EE">
        <w:rPr>
          <w:rFonts w:ascii="Times New Roman" w:hAnsi="Times New Roman" w:cs="Times New Roman"/>
          <w:caps/>
          <w:sz w:val="28"/>
          <w:szCs w:val="24"/>
        </w:rPr>
        <w:t>Санкт-петербургская академия управления и экономики</w:t>
      </w:r>
    </w:p>
    <w:p w:rsidR="0064624F" w:rsidRPr="008D69EE" w:rsidRDefault="0064624F" w:rsidP="008D69EE">
      <w:pPr>
        <w:widowControl/>
        <w:autoSpaceDE/>
        <w:autoSpaceDN/>
        <w:adjustRightInd/>
        <w:jc w:val="center"/>
        <w:rPr>
          <w:rFonts w:ascii="Times New Roman" w:hAnsi="Times New Roman" w:cs="Times New Roman"/>
          <w:sz w:val="28"/>
          <w:szCs w:val="24"/>
        </w:rPr>
      </w:pPr>
      <w:r w:rsidRPr="008D69EE">
        <w:rPr>
          <w:rFonts w:ascii="Times New Roman" w:hAnsi="Times New Roman" w:cs="Times New Roman"/>
          <w:sz w:val="28"/>
          <w:szCs w:val="24"/>
        </w:rPr>
        <w:t>МУРМАНСКИЙ ИНСТИТУТ ЭКОНОМИКИ</w:t>
      </w:r>
    </w:p>
    <w:p w:rsidR="0064624F" w:rsidRPr="008D69EE" w:rsidRDefault="0064624F" w:rsidP="008D69EE">
      <w:pPr>
        <w:widowControl/>
        <w:autoSpaceDE/>
        <w:autoSpaceDN/>
        <w:adjustRightInd/>
        <w:jc w:val="center"/>
        <w:rPr>
          <w:rFonts w:ascii="Times New Roman" w:hAnsi="Times New Roman" w:cs="Times New Roman"/>
          <w:sz w:val="28"/>
          <w:szCs w:val="24"/>
        </w:rPr>
      </w:pPr>
      <w:r w:rsidRPr="008D69EE">
        <w:rPr>
          <w:rFonts w:ascii="Times New Roman" w:hAnsi="Times New Roman" w:cs="Times New Roman"/>
          <w:sz w:val="28"/>
          <w:szCs w:val="24"/>
        </w:rPr>
        <w:t xml:space="preserve">ФАКУЛЬТЕТ </w:t>
      </w:r>
      <w:r w:rsidRPr="008D69EE">
        <w:rPr>
          <w:rFonts w:ascii="Times New Roman" w:hAnsi="Times New Roman" w:cs="Times New Roman"/>
          <w:caps/>
          <w:sz w:val="28"/>
          <w:szCs w:val="24"/>
        </w:rPr>
        <w:t>менеджмента</w:t>
      </w:r>
    </w:p>
    <w:p w:rsidR="0064624F" w:rsidRPr="008D69EE" w:rsidRDefault="0064624F" w:rsidP="008D69EE">
      <w:pPr>
        <w:widowControl/>
        <w:autoSpaceDE/>
        <w:autoSpaceDN/>
        <w:adjustRightInd/>
        <w:jc w:val="center"/>
        <w:rPr>
          <w:rFonts w:ascii="Times New Roman" w:hAnsi="Times New Roman" w:cs="Times New Roman"/>
          <w:sz w:val="28"/>
          <w:szCs w:val="28"/>
        </w:rPr>
      </w:pPr>
      <w:r w:rsidRPr="008D69EE">
        <w:rPr>
          <w:rFonts w:ascii="Times New Roman" w:hAnsi="Times New Roman" w:cs="Times New Roman"/>
          <w:sz w:val="28"/>
          <w:szCs w:val="28"/>
        </w:rPr>
        <w:t>ЗАОЧНАЯ ФОРМА ОБУЧЕНИЯ</w:t>
      </w:r>
    </w:p>
    <w:p w:rsidR="0064624F" w:rsidRPr="008D69EE" w:rsidRDefault="0064624F" w:rsidP="008D69EE">
      <w:pPr>
        <w:widowControl/>
        <w:autoSpaceDE/>
        <w:autoSpaceDN/>
        <w:adjustRightInd/>
        <w:jc w:val="center"/>
        <w:rPr>
          <w:rFonts w:ascii="Times New Roman" w:hAnsi="Times New Roman" w:cs="Times New Roman"/>
          <w:caps/>
          <w:sz w:val="28"/>
        </w:rPr>
      </w:pPr>
      <w:r w:rsidRPr="008D69EE">
        <w:rPr>
          <w:rFonts w:ascii="Times New Roman" w:hAnsi="Times New Roman" w:cs="Times New Roman"/>
          <w:caps/>
          <w:sz w:val="28"/>
        </w:rPr>
        <w:t>сПЕЦИАЛЬНОСТЬ «МЕНЕДЖМЕНТ ОРГАНИЗАЦИИ»</w:t>
      </w:r>
    </w:p>
    <w:p w:rsidR="0064624F" w:rsidRPr="008D69EE" w:rsidRDefault="0064624F" w:rsidP="008D69EE">
      <w:pPr>
        <w:widowControl/>
        <w:autoSpaceDE/>
        <w:autoSpaceDN/>
        <w:adjustRightInd/>
        <w:jc w:val="both"/>
        <w:rPr>
          <w:rFonts w:ascii="Times New Roman" w:hAnsi="Times New Roman" w:cs="Times New Roman"/>
          <w:sz w:val="28"/>
          <w:szCs w:val="24"/>
        </w:rPr>
      </w:pPr>
      <w:r w:rsidRPr="008D69EE">
        <w:rPr>
          <w:rFonts w:ascii="Times New Roman" w:hAnsi="Times New Roman" w:cs="Times New Roman"/>
          <w:sz w:val="28"/>
          <w:szCs w:val="24"/>
        </w:rPr>
        <w:tab/>
      </w:r>
      <w:r w:rsidRPr="008D69EE">
        <w:rPr>
          <w:rFonts w:ascii="Times New Roman" w:hAnsi="Times New Roman" w:cs="Times New Roman"/>
          <w:sz w:val="28"/>
          <w:szCs w:val="24"/>
        </w:rPr>
        <w:tab/>
      </w:r>
      <w:r w:rsidRPr="008D69EE">
        <w:rPr>
          <w:rFonts w:ascii="Times New Roman" w:hAnsi="Times New Roman" w:cs="Times New Roman"/>
          <w:sz w:val="28"/>
          <w:szCs w:val="24"/>
        </w:rPr>
        <w:tab/>
      </w:r>
      <w:r w:rsidRPr="008D69EE">
        <w:rPr>
          <w:rFonts w:ascii="Times New Roman" w:hAnsi="Times New Roman" w:cs="Times New Roman"/>
          <w:sz w:val="28"/>
          <w:szCs w:val="24"/>
        </w:rPr>
        <w:tab/>
      </w:r>
      <w:r w:rsidRPr="008D69EE">
        <w:rPr>
          <w:rFonts w:ascii="Times New Roman" w:hAnsi="Times New Roman" w:cs="Times New Roman"/>
          <w:sz w:val="28"/>
          <w:szCs w:val="24"/>
        </w:rPr>
        <w:tab/>
      </w:r>
      <w:r w:rsidRPr="008D69EE">
        <w:rPr>
          <w:rFonts w:ascii="Times New Roman" w:hAnsi="Times New Roman" w:cs="Times New Roman"/>
          <w:sz w:val="28"/>
          <w:szCs w:val="24"/>
        </w:rPr>
        <w:tab/>
      </w:r>
      <w:r w:rsidRPr="008D69EE">
        <w:rPr>
          <w:rFonts w:ascii="Times New Roman" w:hAnsi="Times New Roman" w:cs="Times New Roman"/>
          <w:sz w:val="28"/>
          <w:szCs w:val="24"/>
        </w:rPr>
        <w:tab/>
      </w:r>
    </w:p>
    <w:p w:rsidR="0064624F" w:rsidRPr="008D69EE" w:rsidRDefault="0064624F" w:rsidP="008D69EE">
      <w:pPr>
        <w:widowControl/>
        <w:autoSpaceDE/>
        <w:autoSpaceDN/>
        <w:adjustRightInd/>
        <w:jc w:val="center"/>
        <w:rPr>
          <w:rFonts w:ascii="Times New Roman" w:hAnsi="Times New Roman" w:cs="Times New Roman"/>
          <w:sz w:val="28"/>
          <w:szCs w:val="28"/>
        </w:rPr>
      </w:pPr>
    </w:p>
    <w:p w:rsidR="0064624F" w:rsidRPr="008D69EE" w:rsidRDefault="0064624F" w:rsidP="008D69EE">
      <w:pPr>
        <w:widowControl/>
        <w:autoSpaceDE/>
        <w:autoSpaceDN/>
        <w:adjustRightInd/>
        <w:jc w:val="center"/>
        <w:rPr>
          <w:rFonts w:ascii="Times New Roman" w:hAnsi="Times New Roman" w:cs="Times New Roman"/>
          <w:sz w:val="28"/>
          <w:szCs w:val="28"/>
        </w:rPr>
      </w:pPr>
      <w:r w:rsidRPr="008D69EE">
        <w:rPr>
          <w:rFonts w:ascii="Times New Roman" w:hAnsi="Times New Roman" w:cs="Times New Roman"/>
          <w:sz w:val="28"/>
          <w:szCs w:val="28"/>
        </w:rPr>
        <w:t>КУРСОВАЯ РАБОТА</w:t>
      </w:r>
    </w:p>
    <w:p w:rsidR="0064624F" w:rsidRPr="008D69EE" w:rsidRDefault="0064624F" w:rsidP="008D69EE">
      <w:pPr>
        <w:widowControl/>
        <w:autoSpaceDE/>
        <w:autoSpaceDN/>
        <w:adjustRightInd/>
        <w:rPr>
          <w:rFonts w:ascii="Times New Roman" w:hAnsi="Times New Roman" w:cs="Times New Roman"/>
          <w:sz w:val="24"/>
          <w:szCs w:val="24"/>
        </w:rPr>
      </w:pPr>
    </w:p>
    <w:p w:rsidR="0064624F" w:rsidRPr="008D69EE" w:rsidRDefault="0064624F" w:rsidP="008D69EE">
      <w:pPr>
        <w:widowControl/>
        <w:autoSpaceDE/>
        <w:autoSpaceDN/>
        <w:adjustRightInd/>
        <w:jc w:val="center"/>
        <w:rPr>
          <w:rFonts w:ascii="Times New Roman" w:hAnsi="Times New Roman" w:cs="Times New Roman"/>
          <w:sz w:val="28"/>
          <w:szCs w:val="28"/>
        </w:rPr>
      </w:pPr>
      <w:r w:rsidRPr="008D69EE">
        <w:rPr>
          <w:rFonts w:ascii="Times New Roman" w:hAnsi="Times New Roman" w:cs="Times New Roman"/>
          <w:sz w:val="28"/>
          <w:szCs w:val="28"/>
        </w:rPr>
        <w:t>по дисциплине: «</w:t>
      </w:r>
      <w:r>
        <w:rPr>
          <w:rFonts w:ascii="Times New Roman" w:hAnsi="Times New Roman" w:cs="Times New Roman"/>
          <w:sz w:val="28"/>
          <w:szCs w:val="28"/>
        </w:rPr>
        <w:t>Экономика организации (предприятия</w:t>
      </w:r>
      <w:r w:rsidRPr="00A07BE4">
        <w:rPr>
          <w:rFonts w:ascii="Times New Roman" w:hAnsi="Times New Roman" w:cs="Times New Roman"/>
          <w:sz w:val="28"/>
          <w:szCs w:val="28"/>
        </w:rPr>
        <w:t>)</w:t>
      </w:r>
      <w:r w:rsidRPr="008D69EE">
        <w:rPr>
          <w:rFonts w:ascii="Times New Roman" w:hAnsi="Times New Roman" w:cs="Times New Roman"/>
          <w:sz w:val="28"/>
          <w:szCs w:val="28"/>
        </w:rPr>
        <w:t>»</w:t>
      </w: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A07BE4">
      <w:pPr>
        <w:widowControl/>
        <w:autoSpaceDE/>
        <w:autoSpaceDN/>
        <w:adjustRightInd/>
        <w:rPr>
          <w:rFonts w:ascii="Times New Roman" w:hAnsi="Times New Roman" w:cs="Times New Roman"/>
          <w:sz w:val="28"/>
          <w:szCs w:val="28"/>
        </w:rPr>
      </w:pPr>
      <w:r w:rsidRPr="008D69EE">
        <w:rPr>
          <w:rFonts w:ascii="Times New Roman" w:hAnsi="Times New Roman" w:cs="Times New Roman"/>
          <w:sz w:val="28"/>
          <w:szCs w:val="24"/>
        </w:rPr>
        <w:t>на тему: «</w:t>
      </w:r>
      <w:r w:rsidRPr="00A07BE4">
        <w:rPr>
          <w:rFonts w:ascii="Times New Roman" w:hAnsi="Times New Roman" w:cs="Times New Roman"/>
          <w:sz w:val="28"/>
          <w:szCs w:val="28"/>
        </w:rPr>
        <w:t>Распределение прибыли на пр</w:t>
      </w:r>
      <w:r>
        <w:rPr>
          <w:rFonts w:ascii="Times New Roman" w:hAnsi="Times New Roman" w:cs="Times New Roman"/>
          <w:sz w:val="28"/>
          <w:szCs w:val="28"/>
        </w:rPr>
        <w:t>едприятиях организационных форм</w:t>
      </w:r>
      <w:r w:rsidRPr="008D69EE">
        <w:rPr>
          <w:rFonts w:ascii="Times New Roman" w:hAnsi="Times New Roman" w:cs="Times New Roman"/>
          <w:sz w:val="28"/>
          <w:szCs w:val="24"/>
        </w:rPr>
        <w:t>»</w:t>
      </w: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jc w:val="both"/>
        <w:rPr>
          <w:rFonts w:ascii="Times New Roman" w:hAnsi="Times New Roman" w:cs="Times New Roman"/>
          <w:sz w:val="28"/>
          <w:szCs w:val="28"/>
        </w:rPr>
      </w:pP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r w:rsidRPr="008D69EE">
        <w:rPr>
          <w:rFonts w:ascii="Times New Roman" w:hAnsi="Times New Roman" w:cs="Times New Roman"/>
          <w:sz w:val="28"/>
          <w:szCs w:val="28"/>
        </w:rPr>
        <w:t>ВЫПОЛНИЛА:</w:t>
      </w:r>
    </w:p>
    <w:p w:rsidR="0064624F" w:rsidRPr="008D69EE" w:rsidRDefault="0064624F" w:rsidP="008D69EE">
      <w:pPr>
        <w:widowControl/>
        <w:autoSpaceDE/>
        <w:autoSpaceDN/>
        <w:adjustRightInd/>
        <w:spacing w:line="360" w:lineRule="auto"/>
        <w:rPr>
          <w:rFonts w:ascii="Times New Roman" w:hAnsi="Times New Roman" w:cs="Times New Roman"/>
          <w:sz w:val="28"/>
          <w:szCs w:val="28"/>
        </w:rPr>
      </w:pPr>
      <w:r w:rsidRPr="008D69EE">
        <w:rPr>
          <w:rFonts w:ascii="Times New Roman" w:hAnsi="Times New Roman" w:cs="Times New Roman"/>
          <w:sz w:val="28"/>
          <w:szCs w:val="28"/>
        </w:rPr>
        <w:t>Студентка Нурмухамедова А. В.</w:t>
      </w:r>
    </w:p>
    <w:p w:rsidR="0064624F" w:rsidRPr="008D69EE" w:rsidRDefault="0064624F" w:rsidP="008D69EE">
      <w:pPr>
        <w:widowControl/>
        <w:autoSpaceDE/>
        <w:autoSpaceDN/>
        <w:adjustRightInd/>
        <w:ind w:firstLine="708"/>
        <w:jc w:val="both"/>
        <w:rPr>
          <w:rFonts w:ascii="Times New Roman" w:hAnsi="Times New Roman" w:cs="Times New Roman"/>
          <w:bCs/>
          <w:sz w:val="28"/>
          <w:szCs w:val="28"/>
        </w:rPr>
      </w:pPr>
      <w:r w:rsidRPr="008D69EE">
        <w:rPr>
          <w:rFonts w:ascii="Times New Roman" w:hAnsi="Times New Roman" w:cs="Times New Roman"/>
          <w:bCs/>
          <w:sz w:val="28"/>
          <w:szCs w:val="28"/>
        </w:rPr>
        <w:t xml:space="preserve">                                                               </w:t>
      </w:r>
    </w:p>
    <w:p w:rsidR="0064624F" w:rsidRPr="008D69EE" w:rsidRDefault="0064624F" w:rsidP="008D69EE">
      <w:pPr>
        <w:widowControl/>
        <w:autoSpaceDE/>
        <w:autoSpaceDN/>
        <w:adjustRightInd/>
        <w:ind w:firstLine="708"/>
        <w:jc w:val="both"/>
        <w:rPr>
          <w:rFonts w:ascii="Times New Roman" w:hAnsi="Times New Roman" w:cs="Times New Roman"/>
          <w:bCs/>
          <w:sz w:val="28"/>
          <w:szCs w:val="28"/>
        </w:rPr>
      </w:pPr>
    </w:p>
    <w:p w:rsidR="0064624F" w:rsidRPr="008D69EE" w:rsidRDefault="0064624F" w:rsidP="008D69EE">
      <w:pPr>
        <w:widowControl/>
        <w:autoSpaceDE/>
        <w:autoSpaceDN/>
        <w:adjustRightInd/>
        <w:ind w:firstLine="708"/>
        <w:jc w:val="both"/>
        <w:rPr>
          <w:rFonts w:ascii="Times New Roman" w:hAnsi="Times New Roman" w:cs="Times New Roman"/>
          <w:bCs/>
          <w:sz w:val="28"/>
          <w:szCs w:val="28"/>
        </w:rPr>
      </w:pPr>
      <w:r w:rsidRPr="008D69EE">
        <w:rPr>
          <w:rFonts w:ascii="Times New Roman" w:hAnsi="Times New Roman" w:cs="Times New Roman"/>
          <w:bCs/>
          <w:sz w:val="28"/>
          <w:szCs w:val="28"/>
        </w:rPr>
        <w:t xml:space="preserve">                                                               Группа: М-1-28 (9-2531/3-3)</w:t>
      </w:r>
    </w:p>
    <w:p w:rsidR="0064624F" w:rsidRPr="008D69EE" w:rsidRDefault="0064624F" w:rsidP="008D69EE">
      <w:pPr>
        <w:widowControl/>
        <w:autoSpaceDE/>
        <w:autoSpaceDN/>
        <w:adjustRightInd/>
        <w:ind w:firstLine="708"/>
        <w:jc w:val="both"/>
        <w:rPr>
          <w:rFonts w:ascii="Times New Roman" w:hAnsi="Times New Roman" w:cs="Times New Roman"/>
          <w:bCs/>
          <w:sz w:val="28"/>
          <w:szCs w:val="28"/>
        </w:rPr>
      </w:pPr>
      <w:r w:rsidRPr="008D69EE">
        <w:rPr>
          <w:rFonts w:ascii="Times New Roman" w:hAnsi="Times New Roman" w:cs="Times New Roman"/>
          <w:bCs/>
          <w:sz w:val="28"/>
          <w:szCs w:val="28"/>
        </w:rPr>
        <w:t xml:space="preserve">                                                               Курс: 3                                                                 </w:t>
      </w:r>
    </w:p>
    <w:p w:rsidR="0064624F" w:rsidRPr="008D69EE" w:rsidRDefault="0064624F" w:rsidP="008D69EE">
      <w:pPr>
        <w:widowControl/>
        <w:autoSpaceDE/>
        <w:autoSpaceDN/>
        <w:adjustRightInd/>
        <w:ind w:firstLine="708"/>
        <w:jc w:val="both"/>
        <w:rPr>
          <w:rFonts w:ascii="Times New Roman" w:hAnsi="Times New Roman" w:cs="Times New Roman"/>
          <w:bCs/>
          <w:sz w:val="28"/>
          <w:szCs w:val="28"/>
        </w:rPr>
      </w:pPr>
      <w:r w:rsidRPr="008D69EE">
        <w:rPr>
          <w:rFonts w:ascii="Times New Roman" w:hAnsi="Times New Roman" w:cs="Times New Roman"/>
          <w:bCs/>
          <w:sz w:val="28"/>
          <w:szCs w:val="28"/>
        </w:rPr>
        <w:t xml:space="preserve">                                                               Телефон: (8152) 41-28-27</w:t>
      </w:r>
    </w:p>
    <w:p w:rsidR="0064624F" w:rsidRPr="008D69EE" w:rsidRDefault="0064624F" w:rsidP="008D69EE">
      <w:pPr>
        <w:widowControl/>
        <w:autoSpaceDE/>
        <w:autoSpaceDN/>
        <w:adjustRightInd/>
        <w:ind w:firstLine="708"/>
        <w:jc w:val="both"/>
        <w:rPr>
          <w:rFonts w:ascii="Times New Roman" w:hAnsi="Times New Roman" w:cs="Times New Roman"/>
          <w:bCs/>
          <w:sz w:val="24"/>
          <w:szCs w:val="24"/>
        </w:rPr>
      </w:pPr>
      <w:r w:rsidRPr="008D69EE">
        <w:rPr>
          <w:rFonts w:ascii="Times New Roman" w:hAnsi="Times New Roman" w:cs="Times New Roman"/>
          <w:bCs/>
          <w:sz w:val="24"/>
          <w:szCs w:val="24"/>
        </w:rPr>
        <w:t xml:space="preserve">                                                                          </w:t>
      </w: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p>
    <w:p w:rsidR="0064624F" w:rsidRPr="008D69EE" w:rsidRDefault="0064624F" w:rsidP="008D69EE">
      <w:pPr>
        <w:widowControl/>
        <w:autoSpaceDE/>
        <w:autoSpaceDN/>
        <w:adjustRightInd/>
        <w:spacing w:line="360" w:lineRule="auto"/>
        <w:jc w:val="both"/>
        <w:rPr>
          <w:rFonts w:ascii="Times New Roman" w:hAnsi="Times New Roman" w:cs="Times New Roman"/>
          <w:sz w:val="28"/>
          <w:szCs w:val="28"/>
        </w:rPr>
      </w:pPr>
      <w:r w:rsidRPr="008D69EE">
        <w:rPr>
          <w:rFonts w:ascii="Times New Roman" w:hAnsi="Times New Roman" w:cs="Times New Roman"/>
          <w:sz w:val="28"/>
          <w:szCs w:val="28"/>
        </w:rPr>
        <w:t>ПРОВЕРИЛ:</w:t>
      </w:r>
    </w:p>
    <w:p w:rsidR="0064624F" w:rsidRPr="008D69EE" w:rsidRDefault="0064624F" w:rsidP="008D69EE">
      <w:pPr>
        <w:widowControl/>
        <w:autoSpaceDE/>
        <w:autoSpaceDN/>
        <w:adjustRightInd/>
        <w:spacing w:line="360" w:lineRule="auto"/>
        <w:rPr>
          <w:rFonts w:ascii="Times New Roman" w:hAnsi="Times New Roman" w:cs="Times New Roman"/>
          <w:sz w:val="28"/>
          <w:szCs w:val="28"/>
        </w:rPr>
      </w:pPr>
      <w:r w:rsidRPr="008D69EE">
        <w:rPr>
          <w:rFonts w:ascii="Times New Roman" w:hAnsi="Times New Roman" w:cs="Times New Roman"/>
          <w:sz w:val="28"/>
          <w:szCs w:val="28"/>
        </w:rPr>
        <w:t xml:space="preserve">Преподаватель </w:t>
      </w:r>
      <w:r w:rsidRPr="00A07BE4">
        <w:rPr>
          <w:rFonts w:ascii="Times New Roman" w:hAnsi="Times New Roman" w:cs="Times New Roman"/>
          <w:sz w:val="28"/>
          <w:szCs w:val="28"/>
        </w:rPr>
        <w:t>Савин</w:t>
      </w:r>
      <w:r>
        <w:rPr>
          <w:rFonts w:ascii="Times New Roman" w:hAnsi="Times New Roman" w:cs="Times New Roman"/>
          <w:sz w:val="28"/>
          <w:szCs w:val="28"/>
        </w:rPr>
        <w:t xml:space="preserve"> В.И.</w:t>
      </w:r>
    </w:p>
    <w:p w:rsidR="0064624F" w:rsidRPr="008D69EE" w:rsidRDefault="0064624F" w:rsidP="008D69EE">
      <w:pPr>
        <w:widowControl/>
        <w:autoSpaceDE/>
        <w:autoSpaceDN/>
        <w:adjustRightInd/>
        <w:rPr>
          <w:rFonts w:ascii="Times New Roman" w:hAnsi="Times New Roman" w:cs="Times New Roman"/>
          <w:b/>
          <w:sz w:val="24"/>
          <w:szCs w:val="24"/>
        </w:rPr>
      </w:pPr>
    </w:p>
    <w:p w:rsidR="0064624F" w:rsidRPr="008D69EE" w:rsidRDefault="0064624F" w:rsidP="008D69EE">
      <w:pPr>
        <w:widowControl/>
        <w:autoSpaceDE/>
        <w:autoSpaceDN/>
        <w:adjustRightInd/>
        <w:rPr>
          <w:rFonts w:ascii="Times New Roman" w:hAnsi="Times New Roman" w:cs="Times New Roman"/>
          <w:b/>
          <w:sz w:val="24"/>
          <w:szCs w:val="24"/>
        </w:rPr>
      </w:pPr>
      <w:r w:rsidRPr="008D69EE">
        <w:rPr>
          <w:rFonts w:ascii="Times New Roman" w:hAnsi="Times New Roman" w:cs="Times New Roman"/>
          <w:b/>
          <w:sz w:val="24"/>
          <w:szCs w:val="24"/>
        </w:rPr>
        <w:t xml:space="preserve">                                                                                                           ____________________________</w:t>
      </w:r>
    </w:p>
    <w:p w:rsidR="0064624F" w:rsidRPr="008D69EE" w:rsidRDefault="0064624F" w:rsidP="008D69EE">
      <w:pPr>
        <w:widowControl/>
        <w:autoSpaceDE/>
        <w:autoSpaceDN/>
        <w:adjustRightInd/>
        <w:jc w:val="center"/>
        <w:rPr>
          <w:rFonts w:ascii="Times New Roman" w:hAnsi="Times New Roman" w:cs="Times New Roman"/>
          <w:sz w:val="24"/>
          <w:szCs w:val="24"/>
        </w:rPr>
      </w:pPr>
      <w:r w:rsidRPr="008D69EE">
        <w:rPr>
          <w:rFonts w:ascii="Times New Roman" w:hAnsi="Times New Roman" w:cs="Times New Roman"/>
          <w:b/>
          <w:sz w:val="24"/>
          <w:szCs w:val="24"/>
        </w:rPr>
        <w:t xml:space="preserve">                                                                                   </w:t>
      </w:r>
      <w:r w:rsidRPr="008D69EE">
        <w:rPr>
          <w:rFonts w:ascii="Times New Roman" w:hAnsi="Times New Roman" w:cs="Times New Roman"/>
          <w:sz w:val="24"/>
          <w:szCs w:val="24"/>
        </w:rPr>
        <w:t xml:space="preserve">(зачтена или не зачтена)  </w:t>
      </w: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jc w:val="center"/>
        <w:rPr>
          <w:rFonts w:ascii="Times New Roman" w:hAnsi="Times New Roman" w:cs="Times New Roman"/>
          <w:b/>
          <w:sz w:val="24"/>
          <w:szCs w:val="24"/>
        </w:rPr>
      </w:pPr>
    </w:p>
    <w:p w:rsidR="0064624F" w:rsidRPr="008D69EE" w:rsidRDefault="0064624F" w:rsidP="008D69EE">
      <w:pPr>
        <w:widowControl/>
        <w:autoSpaceDE/>
        <w:autoSpaceDN/>
        <w:adjustRightInd/>
        <w:rPr>
          <w:rFonts w:ascii="Times New Roman" w:hAnsi="Times New Roman" w:cs="Times New Roman"/>
          <w:b/>
          <w:sz w:val="24"/>
          <w:szCs w:val="24"/>
        </w:rPr>
      </w:pPr>
    </w:p>
    <w:p w:rsidR="0064624F" w:rsidRPr="008D69EE" w:rsidRDefault="0064624F" w:rsidP="008D69EE">
      <w:pPr>
        <w:widowControl/>
        <w:autoSpaceDE/>
        <w:autoSpaceDN/>
        <w:adjustRightInd/>
        <w:rPr>
          <w:rFonts w:ascii="Times New Roman" w:hAnsi="Times New Roman" w:cs="Times New Roman"/>
          <w:b/>
          <w:sz w:val="24"/>
          <w:szCs w:val="24"/>
        </w:rPr>
      </w:pPr>
    </w:p>
    <w:p w:rsidR="0064624F" w:rsidRPr="008D69EE" w:rsidRDefault="0064624F" w:rsidP="008D69EE">
      <w:pPr>
        <w:widowControl/>
        <w:autoSpaceDE/>
        <w:autoSpaceDN/>
        <w:adjustRightInd/>
        <w:jc w:val="center"/>
        <w:rPr>
          <w:rFonts w:ascii="Times New Roman" w:hAnsi="Times New Roman" w:cs="Times New Roman"/>
          <w:sz w:val="28"/>
          <w:szCs w:val="28"/>
        </w:rPr>
      </w:pPr>
      <w:r w:rsidRPr="008D69EE">
        <w:rPr>
          <w:rFonts w:ascii="Times New Roman" w:hAnsi="Times New Roman" w:cs="Times New Roman"/>
          <w:sz w:val="28"/>
          <w:szCs w:val="28"/>
        </w:rPr>
        <w:t>Мурманск</w:t>
      </w:r>
    </w:p>
    <w:p w:rsidR="0064624F" w:rsidRPr="008D69EE" w:rsidRDefault="0064624F" w:rsidP="008D69EE">
      <w:pPr>
        <w:widowControl/>
        <w:autoSpaceDE/>
        <w:autoSpaceDN/>
        <w:adjustRightInd/>
        <w:jc w:val="center"/>
        <w:rPr>
          <w:rFonts w:ascii="Times New Roman" w:hAnsi="Times New Roman" w:cs="Times New Roman"/>
          <w:sz w:val="28"/>
          <w:szCs w:val="28"/>
        </w:rPr>
      </w:pPr>
      <w:r w:rsidRPr="008D69EE">
        <w:rPr>
          <w:rFonts w:ascii="Times New Roman" w:hAnsi="Times New Roman" w:cs="Times New Roman"/>
          <w:sz w:val="28"/>
          <w:szCs w:val="28"/>
        </w:rPr>
        <w:lastRenderedPageBreak/>
        <w:t>2011</w:t>
      </w:r>
    </w:p>
    <w:p w:rsidR="0064624F" w:rsidRPr="00951BE8" w:rsidRDefault="0064624F" w:rsidP="00E347DB">
      <w:pPr>
        <w:shd w:val="clear" w:color="auto" w:fill="FFFFFF"/>
        <w:spacing w:after="200"/>
        <w:ind w:left="284"/>
        <w:jc w:val="center"/>
        <w:rPr>
          <w:rFonts w:ascii="Times New Roman" w:hAnsi="Times New Roman" w:cs="Times New Roman"/>
          <w:caps/>
          <w:sz w:val="28"/>
          <w:szCs w:val="28"/>
        </w:rPr>
      </w:pPr>
      <w:r>
        <w:rPr>
          <w:rFonts w:ascii="Times New Roman" w:hAnsi="Times New Roman" w:cs="Times New Roman"/>
          <w:caps/>
          <w:sz w:val="28"/>
          <w:szCs w:val="28"/>
        </w:rPr>
        <w:t>ОГЛАВЛЕНИЕ</w:t>
      </w:r>
    </w:p>
    <w:p w:rsidR="0064624F" w:rsidRDefault="0064624F" w:rsidP="00E347DB">
      <w:pPr>
        <w:ind w:left="284"/>
      </w:pPr>
    </w:p>
    <w:p w:rsidR="0064624F" w:rsidRPr="00FE0044" w:rsidRDefault="0064624F" w:rsidP="00E347DB">
      <w:pPr>
        <w:widowControl/>
        <w:tabs>
          <w:tab w:val="right" w:leader="dot" w:pos="9345"/>
        </w:tabs>
        <w:autoSpaceDE/>
        <w:autoSpaceDN/>
        <w:adjustRightInd/>
        <w:spacing w:line="360" w:lineRule="auto"/>
        <w:ind w:left="284"/>
        <w:jc w:val="both"/>
        <w:rPr>
          <w:rFonts w:ascii="Calibri" w:hAnsi="Calibri" w:cs="Times New Roman"/>
          <w:noProof/>
          <w:sz w:val="28"/>
          <w:szCs w:val="28"/>
        </w:rPr>
      </w:pPr>
      <w:r w:rsidRPr="00FE0044">
        <w:rPr>
          <w:rFonts w:ascii="Times New Roman" w:hAnsi="Times New Roman" w:cs="Times New Roman"/>
          <w:noProof/>
          <w:sz w:val="28"/>
          <w:szCs w:val="28"/>
        </w:rPr>
        <w:t>ВВЕДЕНИЕ</w:t>
      </w:r>
      <w:r w:rsidRPr="00FE0044">
        <w:rPr>
          <w:rFonts w:ascii="Times New Roman" w:hAnsi="Times New Roman" w:cs="Times New Roman"/>
          <w:noProof/>
          <w:webHidden/>
          <w:sz w:val="28"/>
          <w:szCs w:val="28"/>
        </w:rPr>
        <w:tab/>
      </w:r>
      <w:r>
        <w:rPr>
          <w:rFonts w:ascii="Times New Roman" w:hAnsi="Times New Roman" w:cs="Times New Roman"/>
          <w:noProof/>
          <w:webHidden/>
          <w:sz w:val="28"/>
          <w:szCs w:val="28"/>
        </w:rPr>
        <w:t>3</w:t>
      </w:r>
    </w:p>
    <w:p w:rsidR="0064624F" w:rsidRPr="00F27F7E" w:rsidRDefault="0064624F" w:rsidP="00226384">
      <w:pPr>
        <w:shd w:val="clear" w:color="auto" w:fill="FFFFFF"/>
        <w:spacing w:line="360" w:lineRule="auto"/>
        <w:ind w:left="284"/>
        <w:jc w:val="both"/>
        <w:rPr>
          <w:rFonts w:ascii="Times New Roman" w:hAnsi="Times New Roman" w:cs="Times New Roman"/>
          <w:sz w:val="28"/>
          <w:szCs w:val="28"/>
        </w:rPr>
      </w:pPr>
      <w:r w:rsidRPr="00FE0044">
        <w:rPr>
          <w:rFonts w:ascii="Times New Roman" w:hAnsi="Times New Roman" w:cs="Times New Roman"/>
          <w:noProof/>
          <w:sz w:val="28"/>
          <w:szCs w:val="28"/>
        </w:rPr>
        <w:t>ГЛАВА 1.</w:t>
      </w:r>
      <w:r w:rsidRPr="00F27F7E">
        <w:rPr>
          <w:rFonts w:ascii="Times New Roman" w:hAnsi="Times New Roman" w:cs="Times New Roman"/>
          <w:sz w:val="28"/>
          <w:szCs w:val="28"/>
        </w:rPr>
        <w:t>Экономическая сущность прибыли и её роль в деятельности предприятия</w:t>
      </w:r>
      <w:r>
        <w:rPr>
          <w:rFonts w:ascii="Times New Roman" w:hAnsi="Times New Roman" w:cs="Times New Roman"/>
          <w:sz w:val="28"/>
          <w:szCs w:val="28"/>
        </w:rPr>
        <w:t>…………………………………………………………………….6</w:t>
      </w:r>
    </w:p>
    <w:p w:rsidR="0064624F" w:rsidRPr="00F27F7E" w:rsidRDefault="0064624F" w:rsidP="00226384">
      <w:pPr>
        <w:shd w:val="clear" w:color="auto" w:fill="FFFFFF"/>
        <w:spacing w:line="360" w:lineRule="auto"/>
        <w:ind w:left="284"/>
        <w:jc w:val="both"/>
        <w:rPr>
          <w:rFonts w:ascii="Times New Roman" w:hAnsi="Times New Roman" w:cs="Times New Roman"/>
          <w:sz w:val="28"/>
          <w:szCs w:val="28"/>
        </w:rPr>
      </w:pPr>
      <w:r w:rsidRPr="00F27F7E">
        <w:rPr>
          <w:rFonts w:ascii="Times New Roman" w:hAnsi="Times New Roman" w:cs="Times New Roman"/>
          <w:sz w:val="28"/>
          <w:szCs w:val="28"/>
        </w:rPr>
        <w:t>1.1 Прибыль, как показатель эффективности хозяйственной деятельности предприятия</w:t>
      </w:r>
      <w:r>
        <w:rPr>
          <w:rFonts w:ascii="Times New Roman" w:hAnsi="Times New Roman" w:cs="Times New Roman"/>
          <w:sz w:val="28"/>
          <w:szCs w:val="28"/>
        </w:rPr>
        <w:t>…………………………………………………………………….6</w:t>
      </w:r>
    </w:p>
    <w:p w:rsidR="0064624F" w:rsidRPr="00F27F7E" w:rsidRDefault="0064624F" w:rsidP="00E347DB">
      <w:pPr>
        <w:shd w:val="clear" w:color="auto" w:fill="FFFFFF"/>
        <w:spacing w:line="360" w:lineRule="auto"/>
        <w:ind w:left="284"/>
        <w:rPr>
          <w:rFonts w:ascii="Times New Roman" w:hAnsi="Times New Roman" w:cs="Times New Roman"/>
          <w:sz w:val="28"/>
          <w:szCs w:val="28"/>
        </w:rPr>
      </w:pPr>
      <w:r w:rsidRPr="00F27F7E">
        <w:rPr>
          <w:rFonts w:ascii="Times New Roman" w:hAnsi="Times New Roman" w:cs="Times New Roman"/>
          <w:sz w:val="28"/>
          <w:szCs w:val="28"/>
        </w:rPr>
        <w:t>1.2 Механизм формирования прибыли на предприятии</w:t>
      </w:r>
      <w:r>
        <w:rPr>
          <w:rFonts w:ascii="Times New Roman" w:hAnsi="Times New Roman" w:cs="Times New Roman"/>
          <w:sz w:val="28"/>
          <w:szCs w:val="28"/>
        </w:rPr>
        <w:t>…………………...12</w:t>
      </w:r>
    </w:p>
    <w:p w:rsidR="0064624F" w:rsidRPr="00F27F7E" w:rsidRDefault="0064624F" w:rsidP="00E347DB">
      <w:pPr>
        <w:shd w:val="clear" w:color="auto" w:fill="FFFFFF"/>
        <w:spacing w:line="360" w:lineRule="auto"/>
        <w:ind w:left="284"/>
        <w:rPr>
          <w:rFonts w:ascii="Times New Roman" w:hAnsi="Times New Roman" w:cs="Times New Roman"/>
          <w:sz w:val="28"/>
          <w:szCs w:val="28"/>
        </w:rPr>
      </w:pPr>
      <w:r w:rsidRPr="00F27F7E">
        <w:rPr>
          <w:rFonts w:ascii="Times New Roman" w:hAnsi="Times New Roman" w:cs="Times New Roman"/>
          <w:sz w:val="28"/>
          <w:szCs w:val="28"/>
        </w:rPr>
        <w:t>1.3 Распределение и использование прибыли</w:t>
      </w:r>
      <w:r>
        <w:rPr>
          <w:rFonts w:ascii="Times New Roman" w:hAnsi="Times New Roman" w:cs="Times New Roman"/>
          <w:sz w:val="28"/>
          <w:szCs w:val="28"/>
        </w:rPr>
        <w:t>………………………………17</w:t>
      </w:r>
    </w:p>
    <w:p w:rsidR="0064624F" w:rsidRPr="00F27F7E" w:rsidRDefault="0064624F" w:rsidP="00226384">
      <w:pPr>
        <w:shd w:val="clear" w:color="auto" w:fill="FFFFFF"/>
        <w:spacing w:line="360" w:lineRule="auto"/>
        <w:ind w:left="284"/>
        <w:jc w:val="both"/>
        <w:rPr>
          <w:rFonts w:ascii="Times New Roman" w:hAnsi="Times New Roman" w:cs="Times New Roman"/>
          <w:sz w:val="28"/>
          <w:szCs w:val="28"/>
        </w:rPr>
      </w:pPr>
      <w:r w:rsidRPr="00FE0044">
        <w:rPr>
          <w:rFonts w:ascii="Times New Roman" w:hAnsi="Times New Roman" w:cs="Times New Roman"/>
          <w:noProof/>
          <w:sz w:val="28"/>
          <w:szCs w:val="28"/>
        </w:rPr>
        <w:t>ГЛАВА</w:t>
      </w:r>
      <w:r w:rsidRPr="00F27F7E">
        <w:rPr>
          <w:rFonts w:ascii="Times New Roman" w:hAnsi="Times New Roman" w:cs="Times New Roman"/>
          <w:sz w:val="28"/>
          <w:szCs w:val="28"/>
        </w:rPr>
        <w:t xml:space="preserve"> 2</w:t>
      </w:r>
      <w:r>
        <w:rPr>
          <w:rFonts w:ascii="Times New Roman" w:hAnsi="Times New Roman" w:cs="Times New Roman"/>
          <w:sz w:val="28"/>
          <w:szCs w:val="28"/>
        </w:rPr>
        <w:t>.</w:t>
      </w:r>
      <w:r w:rsidRPr="00F27F7E">
        <w:rPr>
          <w:rFonts w:ascii="Times New Roman" w:hAnsi="Times New Roman" w:cs="Times New Roman"/>
          <w:sz w:val="28"/>
          <w:szCs w:val="28"/>
        </w:rPr>
        <w:t xml:space="preserve"> Анализ распределения и использования прибыли предприятия</w:t>
      </w:r>
      <w:r>
        <w:rPr>
          <w:rFonts w:ascii="Times New Roman" w:hAnsi="Times New Roman" w:cs="Times New Roman"/>
          <w:sz w:val="28"/>
          <w:szCs w:val="28"/>
        </w:rPr>
        <w:t xml:space="preserve"> (</w:t>
      </w:r>
      <w:r w:rsidRPr="00F27F7E">
        <w:rPr>
          <w:rFonts w:ascii="Times New Roman" w:hAnsi="Times New Roman" w:cs="Times New Roman"/>
          <w:sz w:val="28"/>
          <w:szCs w:val="28"/>
        </w:rPr>
        <w:t>на примере ОАО «Орбита»)</w:t>
      </w:r>
      <w:r>
        <w:rPr>
          <w:rFonts w:ascii="Times New Roman" w:hAnsi="Times New Roman" w:cs="Times New Roman"/>
          <w:sz w:val="28"/>
          <w:szCs w:val="28"/>
        </w:rPr>
        <w:t>…………………………………………………28</w:t>
      </w:r>
    </w:p>
    <w:p w:rsidR="0064624F" w:rsidRPr="00F27F7E" w:rsidRDefault="0064624F" w:rsidP="00E347DB">
      <w:pPr>
        <w:shd w:val="clear" w:color="auto" w:fill="FFFFFF"/>
        <w:spacing w:line="360" w:lineRule="auto"/>
        <w:ind w:left="284"/>
        <w:rPr>
          <w:rFonts w:ascii="Times New Roman" w:hAnsi="Times New Roman" w:cs="Times New Roman"/>
          <w:sz w:val="28"/>
          <w:szCs w:val="28"/>
        </w:rPr>
      </w:pPr>
      <w:r w:rsidRPr="00E347DB">
        <w:rPr>
          <w:rFonts w:ascii="Times New Roman" w:hAnsi="Times New Roman" w:cs="Times New Roman"/>
          <w:noProof/>
          <w:sz w:val="28"/>
          <w:szCs w:val="28"/>
        </w:rPr>
        <w:t>ЗАКЛЮЧЕНИЕ</w:t>
      </w:r>
      <w:r>
        <w:rPr>
          <w:rFonts w:ascii="Times New Roman" w:hAnsi="Times New Roman" w:cs="Times New Roman"/>
          <w:sz w:val="28"/>
          <w:szCs w:val="28"/>
        </w:rPr>
        <w:t>……………………………………………………………….35</w:t>
      </w:r>
    </w:p>
    <w:p w:rsidR="0064624F" w:rsidRPr="00E347DB" w:rsidRDefault="0064624F" w:rsidP="00E347DB">
      <w:pPr>
        <w:shd w:val="clear" w:color="auto" w:fill="FFFFFF"/>
        <w:spacing w:line="360" w:lineRule="auto"/>
        <w:ind w:left="284"/>
        <w:rPr>
          <w:rFonts w:ascii="Times New Roman" w:hAnsi="Times New Roman" w:cs="Times New Roman"/>
          <w:sz w:val="28"/>
          <w:szCs w:val="28"/>
        </w:rPr>
      </w:pPr>
      <w:r w:rsidRPr="00E347DB">
        <w:rPr>
          <w:rFonts w:ascii="Times New Roman" w:hAnsi="Times New Roman" w:cs="Times New Roman"/>
          <w:sz w:val="28"/>
          <w:szCs w:val="28"/>
        </w:rPr>
        <w:t>БИБЛИОГРАФИЧЕСКИЙ СПИСОК</w:t>
      </w:r>
      <w:r>
        <w:rPr>
          <w:rFonts w:ascii="Times New Roman" w:hAnsi="Times New Roman" w:cs="Times New Roman"/>
          <w:sz w:val="28"/>
          <w:szCs w:val="28"/>
        </w:rPr>
        <w:t>……………………………………….39</w:t>
      </w:r>
    </w:p>
    <w:p w:rsidR="0064624F" w:rsidRPr="00F27F7E" w:rsidRDefault="0064624F" w:rsidP="00E347DB">
      <w:pPr>
        <w:shd w:val="clear" w:color="auto" w:fill="FFFFFF"/>
        <w:spacing w:line="360" w:lineRule="auto"/>
        <w:ind w:left="284"/>
        <w:rPr>
          <w:rFonts w:ascii="Times New Roman" w:hAnsi="Times New Roman" w:cs="Times New Roman"/>
          <w:sz w:val="28"/>
          <w:szCs w:val="28"/>
        </w:rPr>
      </w:pPr>
    </w:p>
    <w:p w:rsidR="0064624F" w:rsidRPr="00F27F7E" w:rsidRDefault="0064624F" w:rsidP="00E347DB">
      <w:pPr>
        <w:shd w:val="clear" w:color="auto" w:fill="FFFFFF"/>
        <w:spacing w:line="360" w:lineRule="auto"/>
        <w:ind w:left="284"/>
        <w:rPr>
          <w:rFonts w:ascii="Times New Roman" w:hAnsi="Times New Roman" w:cs="Times New Roman"/>
          <w:sz w:val="28"/>
          <w:szCs w:val="28"/>
        </w:rPr>
        <w:sectPr w:rsidR="0064624F" w:rsidRPr="00F27F7E" w:rsidSect="00FE0044">
          <w:headerReference w:type="default" r:id="rId7"/>
          <w:footerReference w:type="even" r:id="rId8"/>
          <w:pgSz w:w="11909" w:h="16834"/>
          <w:pgMar w:top="1418" w:right="851" w:bottom="1418" w:left="1701" w:header="720" w:footer="720" w:gutter="0"/>
          <w:cols w:space="60"/>
          <w:noEndnote/>
          <w:titlePg/>
        </w:sectPr>
      </w:pPr>
    </w:p>
    <w:p w:rsidR="0064624F" w:rsidRPr="00F27F7E" w:rsidRDefault="0064624F" w:rsidP="00E347DB">
      <w:pPr>
        <w:shd w:val="clear" w:color="auto" w:fill="FFFFFF"/>
        <w:spacing w:line="360" w:lineRule="auto"/>
        <w:ind w:left="284"/>
        <w:jc w:val="center"/>
        <w:outlineLvl w:val="0"/>
        <w:rPr>
          <w:rFonts w:ascii="Times New Roman" w:hAnsi="Times New Roman" w:cs="Times New Roman"/>
          <w:sz w:val="28"/>
          <w:szCs w:val="28"/>
        </w:rPr>
      </w:pPr>
      <w:r w:rsidRPr="00F27F7E">
        <w:rPr>
          <w:rFonts w:ascii="Times New Roman" w:hAnsi="Times New Roman" w:cs="Times New Roman"/>
          <w:bCs/>
          <w:sz w:val="28"/>
          <w:szCs w:val="28"/>
        </w:rPr>
        <w:t>В</w:t>
      </w:r>
      <w:r>
        <w:rPr>
          <w:rFonts w:ascii="Times New Roman" w:hAnsi="Times New Roman" w:cs="Times New Roman"/>
          <w:bCs/>
          <w:sz w:val="28"/>
          <w:szCs w:val="28"/>
        </w:rPr>
        <w:t>ВЕДЕНИЕ</w:t>
      </w:r>
    </w:p>
    <w:p w:rsidR="0064624F" w:rsidRPr="00F27F7E" w:rsidRDefault="0064624F" w:rsidP="00E347DB">
      <w:pPr>
        <w:shd w:val="clear" w:color="auto" w:fill="FFFFFF"/>
        <w:spacing w:line="360" w:lineRule="auto"/>
        <w:ind w:left="284"/>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Главной задачей предприятия в условиях рыночной экономики является всемирное удовлетворение потребностей народного хозяйства и граждан в его продукции, работах и услугах с высокими потребительскими свойствами и качеством при минимальных затратах, увеличение вклада в ускорение социально-экономического развития страны. Для осуществления своей главной задачи предприятие обеспечивает увеличение прибыли.</w:t>
      </w:r>
    </w:p>
    <w:p w:rsidR="0064624F" w:rsidRPr="00F27F7E" w:rsidRDefault="0064624F" w:rsidP="00E347DB">
      <w:pPr>
        <w:shd w:val="clear" w:color="auto" w:fill="FFFFFF"/>
        <w:suppressAutoHyphen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является первоочередным стимулом к созданию новых и развитию уже действующих предприятий. Возможность получения прибыли побуждает людей искать более эффективные способы сочетания ресурсов, изобретать новые продукты, но которые может возникнуть спрос, применять организационные и технические нововведения, которые обещают повысить эффективность производства. Работая прибыльно, каждое предприятие вносит свой вклад в экономическое развитие общества, способствует созданию и приумножению общественного богатства и росту благосостояния народа.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 многозначная экономическая категория. От глубины ее познания и рациональности использования зависит эффективность коммерческого расчета, ценообразования и других экономических рычагов хозяйствования. Являясь источником производственного и социального развития, прибыль занимает ведущее место в обеспечении самофинансирования предприятий и объединений, возможности которых во многом определяются тем, насколько доходы превышают затраты.</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Тема прибыли особенно остра для российских предприятий, поскольку затяжной экономический кризис, составляющими которого являлись высокие налоги и неплатежи, значительно обесценивал получаемые прибыли. К тому же, оказавшись с начала реформ в условиях «свободного экономического плавания», предприятия уже не могли полагаться на государственную поддержку, они все больше действуют в условиях самоокупаемости и самофинансирования.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Недостаточная теоретическая и практическая разработанность вышеназванных проблем обосновывает необходимость и актуальность темы курсовой работы.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 то же время, несмотря на то, что исследованию формирования и распределения прибыли предприятия уделяется большое внимание, существует достаточно много вопросов, связанных выявлением резервов роста прибыли, требующих в настоящее время дополнительного изучения.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Актуальность, сложность и многообразность проблем влияния факторов на размер прибыли, и эффективность распределения прибыли обусловливают необходимость исследования этих проблем применительно к конкретному предприятию.</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Цель курсовой работы - на основе комплексного анализа формирования, распределения и использования прибыли предприятия определить основные направления ее повышения.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Для реализации поставленной цели необходимо решить следующие основные задачи:</w:t>
      </w:r>
    </w:p>
    <w:p w:rsidR="0064624F" w:rsidRPr="00F27F7E" w:rsidRDefault="0064624F" w:rsidP="00E347DB">
      <w:pPr>
        <w:numPr>
          <w:ilvl w:val="0"/>
          <w:numId w:val="4"/>
        </w:numPr>
        <w:shd w:val="clear" w:color="auto" w:fill="FFFFFF"/>
        <w:tabs>
          <w:tab w:val="left" w:pos="88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определить экономическую сущность прибыли предприятия;</w:t>
      </w:r>
    </w:p>
    <w:p w:rsidR="0064624F" w:rsidRPr="00F27F7E" w:rsidRDefault="0064624F" w:rsidP="00E347DB">
      <w:pPr>
        <w:numPr>
          <w:ilvl w:val="0"/>
          <w:numId w:val="4"/>
        </w:numPr>
        <w:shd w:val="clear" w:color="auto" w:fill="FFFFFF"/>
        <w:tabs>
          <w:tab w:val="left" w:pos="88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определить роль прибыли в развитии деятельности предприятия;</w:t>
      </w:r>
    </w:p>
    <w:p w:rsidR="0064624F" w:rsidRPr="00F27F7E" w:rsidRDefault="0064624F" w:rsidP="00E347DB">
      <w:pPr>
        <w:numPr>
          <w:ilvl w:val="0"/>
          <w:numId w:val="4"/>
        </w:numPr>
        <w:shd w:val="clear" w:color="auto" w:fill="FFFFFF"/>
        <w:tabs>
          <w:tab w:val="left" w:pos="88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проанализировать формирование и распределение прибыли конкретного предприятия;</w:t>
      </w:r>
    </w:p>
    <w:p w:rsidR="0064624F" w:rsidRPr="00F27F7E" w:rsidRDefault="0064624F" w:rsidP="00E347DB">
      <w:pPr>
        <w:shd w:val="clear" w:color="auto" w:fill="FFFFFF"/>
        <w:tabs>
          <w:tab w:val="left" w:pos="888"/>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Объектом исследования является прибыль ОАО «Орбита».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Предмет исследования - механизм формирования и распределения прибыли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Теоретическую и методологическую базу исследования составляют труды отечественных экономистов: Колчиной Н.В., Кодоцкого В.П., Савицкой В.А., Фирсовой А.А. и др., публикуемых в периодической печати по исследуемой проблеме. А также финансовая отчетности и оперативные материалы ОАО «Орбита».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sectPr w:rsidR="0064624F" w:rsidRPr="00F27F7E" w:rsidSect="00FE0044">
          <w:pgSz w:w="11909" w:h="16834"/>
          <w:pgMar w:top="1418" w:right="851" w:bottom="1418" w:left="1701" w:header="720" w:footer="720" w:gutter="0"/>
          <w:cols w:space="60"/>
          <w:noEndnote/>
        </w:sectPr>
      </w:pPr>
    </w:p>
    <w:p w:rsidR="0064624F" w:rsidRPr="00E347DB" w:rsidRDefault="0064624F" w:rsidP="00897A49">
      <w:pPr>
        <w:shd w:val="clear" w:color="auto" w:fill="FFFFFF"/>
        <w:spacing w:line="360" w:lineRule="auto"/>
        <w:ind w:left="284" w:firstLine="850"/>
        <w:jc w:val="center"/>
        <w:rPr>
          <w:rFonts w:ascii="Times New Roman" w:hAnsi="Times New Roman" w:cs="Times New Roman"/>
          <w:bCs/>
          <w:sz w:val="28"/>
          <w:szCs w:val="28"/>
        </w:rPr>
      </w:pPr>
      <w:r w:rsidRPr="00195829">
        <w:rPr>
          <w:rStyle w:val="a3"/>
          <w:rFonts w:ascii="Times New Roman" w:hAnsi="Times New Roman"/>
          <w:noProof/>
          <w:color w:val="000000"/>
          <w:sz w:val="28"/>
          <w:szCs w:val="28"/>
          <w:u w:val="none"/>
        </w:rPr>
        <w:t>Г</w:t>
      </w:r>
      <w:r>
        <w:rPr>
          <w:rStyle w:val="a3"/>
          <w:rFonts w:ascii="Times New Roman" w:hAnsi="Times New Roman"/>
          <w:noProof/>
          <w:color w:val="000000"/>
          <w:sz w:val="28"/>
          <w:szCs w:val="28"/>
          <w:u w:val="none"/>
        </w:rPr>
        <w:t>ЛАВА</w:t>
      </w:r>
      <w:r w:rsidRPr="00195829">
        <w:rPr>
          <w:rStyle w:val="a3"/>
          <w:rFonts w:ascii="Times New Roman" w:hAnsi="Times New Roman"/>
          <w:noProof/>
          <w:color w:val="000000"/>
          <w:sz w:val="28"/>
          <w:szCs w:val="28"/>
          <w:u w:val="none"/>
        </w:rPr>
        <w:t xml:space="preserve"> 1.</w:t>
      </w:r>
      <w:r w:rsidRPr="00E347DB">
        <w:rPr>
          <w:rFonts w:ascii="Times New Roman" w:hAnsi="Times New Roman" w:cs="Times New Roman"/>
          <w:bCs/>
          <w:sz w:val="28"/>
          <w:szCs w:val="28"/>
        </w:rPr>
        <w:t>Э</w:t>
      </w:r>
      <w:r>
        <w:rPr>
          <w:rFonts w:ascii="Times New Roman" w:hAnsi="Times New Roman" w:cs="Times New Roman"/>
          <w:bCs/>
          <w:sz w:val="28"/>
          <w:szCs w:val="28"/>
        </w:rPr>
        <w:t>КОНОМИЧЕСКАЯ СУЩНОСТЬ ПРИБЫЛИ И ЕЕ РОЛЬ В ДЕЯТЕЛЬНОСТИ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bCs/>
          <w:sz w:val="28"/>
          <w:szCs w:val="28"/>
        </w:rPr>
      </w:pPr>
    </w:p>
    <w:p w:rsidR="0064624F" w:rsidRPr="00F27F7E" w:rsidRDefault="0064624F" w:rsidP="00E347DB">
      <w:pPr>
        <w:shd w:val="clear" w:color="auto" w:fill="FFFFFF"/>
        <w:spacing w:line="360" w:lineRule="auto"/>
        <w:ind w:left="284" w:firstLine="850"/>
        <w:jc w:val="both"/>
        <w:outlineLvl w:val="0"/>
        <w:rPr>
          <w:rFonts w:ascii="Times New Roman" w:hAnsi="Times New Roman" w:cs="Times New Roman"/>
          <w:sz w:val="28"/>
          <w:szCs w:val="28"/>
        </w:rPr>
      </w:pPr>
      <w:r w:rsidRPr="00F27F7E">
        <w:rPr>
          <w:rFonts w:ascii="Times New Roman" w:hAnsi="Times New Roman" w:cs="Times New Roman"/>
          <w:bCs/>
          <w:sz w:val="28"/>
          <w:szCs w:val="28"/>
        </w:rPr>
        <w:t>1.1 Прибыль как показатель эффективности хозяйственной деятельности предприятия</w:t>
      </w:r>
    </w:p>
    <w:p w:rsidR="0064624F" w:rsidRPr="00F27F7E" w:rsidRDefault="0064624F" w:rsidP="00E347DB">
      <w:pPr>
        <w:shd w:val="clear" w:color="auto" w:fill="FFFFFF"/>
        <w:spacing w:line="360" w:lineRule="auto"/>
        <w:ind w:left="284" w:firstLine="850"/>
        <w:jc w:val="both"/>
        <w:outlineLvl w:val="0"/>
        <w:rPr>
          <w:rFonts w:ascii="Times New Roman" w:hAnsi="Times New Roman" w:cs="Times New Roman"/>
          <w:sz w:val="28"/>
          <w:szCs w:val="28"/>
        </w:rPr>
      </w:pPr>
    </w:p>
    <w:p w:rsidR="0064624F" w:rsidRPr="00F27F7E" w:rsidRDefault="0064624F" w:rsidP="00A11312">
      <w:pPr>
        <w:shd w:val="clear" w:color="auto" w:fill="FFFFFF"/>
        <w:spacing w:line="360" w:lineRule="auto"/>
        <w:ind w:left="284" w:firstLine="850"/>
        <w:jc w:val="both"/>
        <w:outlineLvl w:val="0"/>
        <w:rPr>
          <w:rFonts w:ascii="Times New Roman" w:hAnsi="Times New Roman" w:cs="Times New Roman"/>
          <w:sz w:val="28"/>
          <w:szCs w:val="28"/>
        </w:rPr>
      </w:pPr>
      <w:r w:rsidRPr="00F27F7E">
        <w:rPr>
          <w:rFonts w:ascii="Times New Roman" w:hAnsi="Times New Roman" w:cs="Times New Roman"/>
          <w:sz w:val="28"/>
          <w:szCs w:val="28"/>
        </w:rPr>
        <w:t>Прибыль - это денежное выражение основной части денежных накоплений, создаваемых предприятиями любой формы собственности.</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Она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w:t>
      </w:r>
      <w:r>
        <w:rPr>
          <w:rFonts w:ascii="Times New Roman" w:hAnsi="Times New Roman" w:cs="Times New Roman"/>
          <w:sz w:val="28"/>
          <w:szCs w:val="28"/>
        </w:rPr>
        <w:t>тных и благотворительных фондов.</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 это выраженный в денежной форме чистый доход предприятия на вложенный капитал, характеризующий его вознаграждение за риск осуществления предпринимательской деятельности; прибыль представляет собой разность между совокупными затратами в процессе осуществления предпринимательской деятельности.</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 это особый систематически воспроизводимый ресурс коммерческой организации, конечная цель развития бизнеса. Сущность рассматриваемой экономической категории заключается в том, что необходимый уровень прибыли - это:</w:t>
      </w:r>
    </w:p>
    <w:p w:rsidR="0064624F" w:rsidRPr="00F27F7E" w:rsidRDefault="0064624F" w:rsidP="00A11312">
      <w:pPr>
        <w:numPr>
          <w:ilvl w:val="0"/>
          <w:numId w:val="5"/>
        </w:numPr>
        <w:shd w:val="clear" w:color="auto" w:fill="FFFFFF"/>
        <w:tabs>
          <w:tab w:val="left" w:pos="76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основной внутренний источник текущего и долгосрочного развития организации;</w:t>
      </w:r>
    </w:p>
    <w:p w:rsidR="0064624F" w:rsidRPr="00F27F7E" w:rsidRDefault="0064624F" w:rsidP="00A11312">
      <w:pPr>
        <w:numPr>
          <w:ilvl w:val="0"/>
          <w:numId w:val="5"/>
        </w:numPr>
        <w:shd w:val="clear" w:color="auto" w:fill="FFFFFF"/>
        <w:tabs>
          <w:tab w:val="left" w:pos="76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главный источник возрастания рыночной стоимости организации;</w:t>
      </w:r>
    </w:p>
    <w:p w:rsidR="0064624F" w:rsidRPr="00F27F7E" w:rsidRDefault="0064624F" w:rsidP="00A11312">
      <w:pPr>
        <w:numPr>
          <w:ilvl w:val="0"/>
          <w:numId w:val="5"/>
        </w:numPr>
        <w:shd w:val="clear" w:color="auto" w:fill="FFFFFF"/>
        <w:tabs>
          <w:tab w:val="left" w:pos="76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индикатор кредитоспособности организации;</w:t>
      </w:r>
    </w:p>
    <w:p w:rsidR="0064624F" w:rsidRPr="00F27F7E" w:rsidRDefault="0064624F" w:rsidP="00A11312">
      <w:pPr>
        <w:numPr>
          <w:ilvl w:val="0"/>
          <w:numId w:val="5"/>
        </w:numPr>
        <w:shd w:val="clear" w:color="auto" w:fill="FFFFFF"/>
        <w:tabs>
          <w:tab w:val="left" w:pos="76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главный интерес собственника, поскольку он обеспечивает возможность возрастания капитала и бизнеса;</w:t>
      </w:r>
    </w:p>
    <w:p w:rsidR="0064624F" w:rsidRPr="00F27F7E" w:rsidRDefault="0064624F" w:rsidP="00A11312">
      <w:pPr>
        <w:numPr>
          <w:ilvl w:val="0"/>
          <w:numId w:val="6"/>
        </w:numPr>
        <w:shd w:val="clear" w:color="auto" w:fill="FFFFFF"/>
        <w:tabs>
          <w:tab w:val="left" w:pos="811"/>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индикатор конкурентоспособности организации при наличии стабильного и устойчивого уровня прибыли;</w:t>
      </w:r>
    </w:p>
    <w:p w:rsidR="0064624F" w:rsidRPr="00F27F7E" w:rsidRDefault="0064624F" w:rsidP="00A11312">
      <w:pPr>
        <w:numPr>
          <w:ilvl w:val="0"/>
          <w:numId w:val="6"/>
        </w:numPr>
        <w:shd w:val="clear" w:color="auto" w:fill="FFFFFF"/>
        <w:tabs>
          <w:tab w:val="left" w:pos="811"/>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гарант выполнения организацией своих обязательств перед государством, источник удовлетворения социальных по</w:t>
      </w:r>
      <w:r>
        <w:rPr>
          <w:rFonts w:ascii="Times New Roman" w:hAnsi="Times New Roman" w:cs="Times New Roman"/>
          <w:sz w:val="28"/>
          <w:szCs w:val="28"/>
        </w:rPr>
        <w:t>требностей общества</w:t>
      </w:r>
      <w:r w:rsidRPr="00F27F7E">
        <w:rPr>
          <w:rFonts w:ascii="Times New Roman" w:hAnsi="Times New Roman" w:cs="Times New Roman"/>
          <w:sz w:val="28"/>
          <w:szCs w:val="28"/>
        </w:rPr>
        <w:t>.</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Поддержание необходимого уровня прибыльности - объективная закономерность нормального функционирования ор</w:t>
      </w:r>
      <w:r>
        <w:rPr>
          <w:rFonts w:ascii="Times New Roman" w:hAnsi="Times New Roman" w:cs="Times New Roman"/>
          <w:sz w:val="28"/>
          <w:szCs w:val="28"/>
        </w:rPr>
        <w:t xml:space="preserve">ганизации в рыночной экономике.Систематический недостаток </w:t>
      </w:r>
      <w:r w:rsidRPr="00F27F7E">
        <w:rPr>
          <w:rFonts w:ascii="Times New Roman" w:hAnsi="Times New Roman" w:cs="Times New Roman"/>
          <w:sz w:val="28"/>
          <w:szCs w:val="28"/>
        </w:rPr>
        <w:t>прибыли, и ее неудовлетворительная динамика свидетельствует о неэффективности и рискованности бизнеса - одна из главных внутренних причин банкротства.</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Как важнейшая категория рыночных отношений прибыль выполняет определенные функции.</w:t>
      </w:r>
    </w:p>
    <w:p w:rsidR="0064624F" w:rsidRPr="00F27F7E" w:rsidRDefault="0064624F" w:rsidP="00A11312">
      <w:pPr>
        <w:shd w:val="clear" w:color="auto" w:fill="FFFFFF"/>
        <w:spacing w:line="360" w:lineRule="auto"/>
        <w:ind w:left="284" w:firstLine="850"/>
        <w:jc w:val="both"/>
        <w:rPr>
          <w:rFonts w:ascii="Times New Roman" w:hAnsi="Times New Roman" w:cs="Times New Roman"/>
          <w:sz w:val="28"/>
          <w:szCs w:val="28"/>
        </w:rPr>
        <w:sectPr w:rsidR="0064624F" w:rsidRPr="00F27F7E" w:rsidSect="00FE0044">
          <w:pgSz w:w="11909" w:h="16834"/>
          <w:pgMar w:top="1418" w:right="851" w:bottom="1418" w:left="1701" w:header="720" w:footer="720" w:gutter="0"/>
          <w:cols w:space="60"/>
          <w:noEndnote/>
        </w:sectPr>
      </w:pPr>
      <w:r w:rsidRPr="00F27F7E">
        <w:rPr>
          <w:rFonts w:ascii="Times New Roman" w:hAnsi="Times New Roman" w:cs="Times New Roman"/>
          <w:sz w:val="28"/>
          <w:szCs w:val="28"/>
        </w:rPr>
        <w:t>Во-первых, она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w:t>
      </w:r>
      <w:r>
        <w:rPr>
          <w:rFonts w:ascii="Times New Roman" w:hAnsi="Times New Roman" w:cs="Times New Roman"/>
          <w:sz w:val="28"/>
          <w:szCs w:val="28"/>
        </w:rPr>
        <w:t xml:space="preserve">бестоимости. Показатели прибыли являются </w:t>
      </w:r>
      <w:r w:rsidRPr="00F27F7E">
        <w:rPr>
          <w:rFonts w:ascii="Times New Roman" w:hAnsi="Times New Roman" w:cs="Times New Roman"/>
          <w:sz w:val="28"/>
          <w:szCs w:val="28"/>
        </w:rPr>
        <w:t>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 По прибыли определяют уровень авансированных средств и доходность вложений в активы</w:t>
      </w:r>
      <w:r>
        <w:rPr>
          <w:rFonts w:ascii="Times New Roman" w:hAnsi="Times New Roman" w:cs="Times New Roman"/>
          <w:sz w:val="28"/>
          <w:szCs w:val="28"/>
        </w:rPr>
        <w:t xml:space="preserve"> </w:t>
      </w:r>
    </w:p>
    <w:p w:rsidR="0064624F" w:rsidRPr="00F27F7E" w:rsidRDefault="0064624F" w:rsidP="00A11312">
      <w:pPr>
        <w:shd w:val="clear" w:color="auto" w:fill="FFFFFF"/>
        <w:spacing w:line="360" w:lineRule="auto"/>
        <w:ind w:left="284"/>
        <w:jc w:val="both"/>
        <w:rPr>
          <w:rFonts w:ascii="Times New Roman" w:hAnsi="Times New Roman" w:cs="Times New Roman"/>
          <w:sz w:val="28"/>
          <w:szCs w:val="28"/>
        </w:rPr>
      </w:pPr>
      <w:r w:rsidRPr="00F27F7E">
        <w:rPr>
          <w:rFonts w:ascii="Times New Roman" w:hAnsi="Times New Roman" w:cs="Times New Roman"/>
          <w:sz w:val="28"/>
          <w:szCs w:val="28"/>
        </w:rPr>
        <w:t>Прибыль оказывает также стимулирующее воздействие на укрепление коммерческого расчета, интенсификацию производства.</w:t>
      </w:r>
    </w:p>
    <w:p w:rsidR="0064624F"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самофинансирование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Рост прибыли определяет рост потенциальных возможностей предприятия, повышает степень его деловой активности,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 Она позволяет осуществлять капитальные вложения в производство (тем самым, расширяя и обновляя его), внедрять нововведения, решать социальные проблемы на предприятии, финансировать мероприятия по его научно-техническому развитию. Помимо этого прибыль является важным фактором в оценке потенциальным инвестором возможностей компании, служит показателем эффективного использования ресурсов, т.е. необходима для оценки деятельности фирмы и ее возможностей в будущем.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и удовлетворения совместных общественных потребностей, обеспечение выполнения государством своих функций, государственных инвестиционных, социальных и других программ, принимает участие в формировании бюджетных и благотворительных фондов. За счет прибыли выполняется также часть обязательств предприятия перед бюджетом, банками, другими предприя</w:t>
      </w:r>
      <w:r>
        <w:rPr>
          <w:rFonts w:ascii="Times New Roman" w:hAnsi="Times New Roman" w:cs="Times New Roman"/>
          <w:sz w:val="28"/>
          <w:szCs w:val="28"/>
        </w:rPr>
        <w:t>тиями и организациями</w:t>
      </w:r>
      <w:r w:rsidRPr="00F27F7E">
        <w:rPr>
          <w:rFonts w:ascii="Times New Roman" w:hAnsi="Times New Roman" w:cs="Times New Roman"/>
          <w:sz w:val="28"/>
          <w:szCs w:val="28"/>
        </w:rPr>
        <w:t>.</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Главная цель управления прибылью - максимизация благосостояния собственников в текущем и перспективном периоде. Это означает:</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обеспечение максимальной прибыли, соответствующей ресурсам организации и рыночной конъектуры;</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обеспечение оптимальной пропорциональности между уровнем формируемой прибыли и допустимым уровнем риска;</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обеспечение высокого качества формируемой прибыли;</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обеспечение выплаты необходимого уровня дохода на инвестированный капитал собственникам компании;</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обеспечение достаточного объема инвестиций за счет прибыли в соответствии с задачами </w:t>
      </w:r>
      <w:r w:rsidRPr="00F27F7E">
        <w:rPr>
          <w:rFonts w:ascii="Times New Roman" w:hAnsi="Times New Roman" w:cs="Times New Roman"/>
          <w:iCs/>
          <w:sz w:val="28"/>
          <w:szCs w:val="28"/>
        </w:rPr>
        <w:t>развития бизнеса</w:t>
      </w:r>
      <w:r w:rsidRPr="00F27F7E">
        <w:rPr>
          <w:rFonts w:ascii="Times New Roman" w:hAnsi="Times New Roman" w:cs="Times New Roman"/>
          <w:i/>
          <w:iCs/>
          <w:sz w:val="28"/>
          <w:szCs w:val="28"/>
        </w:rPr>
        <w:t>;</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i/>
          <w:iCs/>
          <w:sz w:val="28"/>
          <w:szCs w:val="28"/>
        </w:rPr>
      </w:pPr>
      <w:r w:rsidRPr="00F27F7E">
        <w:rPr>
          <w:rFonts w:ascii="Times New Roman" w:hAnsi="Times New Roman" w:cs="Times New Roman"/>
          <w:sz w:val="28"/>
          <w:szCs w:val="28"/>
        </w:rPr>
        <w:t>обеспечение роста рыночной стоимости организации;</w:t>
      </w:r>
    </w:p>
    <w:p w:rsidR="0064624F" w:rsidRPr="00F27F7E" w:rsidRDefault="0064624F" w:rsidP="00E347DB">
      <w:pPr>
        <w:numPr>
          <w:ilvl w:val="0"/>
          <w:numId w:val="7"/>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обеспечение эффективности программ участия персонала в распределении прибыли.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Многоканальное значение прибыли усилилось с переходом экономики государства на основы рыночного хозяйства. Дело в том, что акционерное, арендное, частное 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оставшеюся после уплаты налогов в бюджет и других обязательных платежей и отчислений.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В условиях рыночных отношениях ориентация на получение прибыли является обязательным условием существования предпринимательской деятельности, критерием выбора оптимальных направлений и методов данной деятельности, показателем достигнутого предприятием коммерческого успеха.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Многочисленные исследования на предмет изучения соответствия прибыли, исчисленной в бухгалтерском учете, ее экономическому содержанию, привели к разграничению таких понятий как «бухгалтерская» и «экономическая» прибыль. Прибыль как экономическая категория отражает чистый доход, созданный в сфере материального производства в процессе предпринимательской деятельности. С экономической точки зрения, прибыль — это разность между денежными поступлениями и выплатами, а с хозяйственной - между имущественным состоянием предприятия на конец и начало периода. Прибыль, исчисленная для целей бухгалтерского учета, не отражает действительного результата хозяйственной деятельности, что приводит к разграничению понятий бухгалтерской и экономической прибыли. Первая - результат реализации товаров и услуг, вторая - результат работы капитала. Резюмируя выше сказанное можно отметить, что прибыль - это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 - техническому и социально-экономическому развитию предприятий. Увеличение фонда оплаты труда их работников. Оно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 Главная цель управления прибылью максимизация благосостояния собственников в текущем и перспективном периоде.</w:t>
      </w:r>
    </w:p>
    <w:p w:rsidR="0064624F" w:rsidRDefault="0064624F" w:rsidP="00E347DB">
      <w:pPr>
        <w:shd w:val="clear" w:color="auto" w:fill="FFFFFF"/>
        <w:spacing w:line="360" w:lineRule="auto"/>
        <w:ind w:left="284" w:firstLine="850"/>
        <w:jc w:val="both"/>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Pr="00F27F7E"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r w:rsidRPr="00F27F7E">
        <w:rPr>
          <w:rFonts w:ascii="Times New Roman" w:hAnsi="Times New Roman" w:cs="Times New Roman"/>
          <w:bCs/>
          <w:sz w:val="28"/>
          <w:szCs w:val="28"/>
        </w:rPr>
        <w:t>1.2 Формирование прибыли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представляет собой разницу общей суммой доходов и расходами на производство и реализацию продукции с учетом убытков от хозяйственных различных операций. Таким образом, прибыль формируется в результате взаимодействия многих компонентов, как с положительным, так и отрицательным знаком.</w:t>
      </w:r>
      <w:r>
        <w:rPr>
          <w:rStyle w:val="af1"/>
          <w:rFonts w:ascii="Times New Roman" w:hAnsi="Times New Roman"/>
          <w:sz w:val="28"/>
          <w:szCs w:val="28"/>
        </w:rPr>
        <w:footnoteReference w:id="1"/>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обеспечивает потребности самого предприятия и государства в целом. Поэтому, прежде всего, важно определить состав прибыли предприятия. Общий объем прибыли предприятия представляет собой валовой доход. На величину валового дохода влияет совокупность многих факторов, зависящих и не зависящих от предпринимательской деятельности.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Важными факторами роста прибыли, зависящими от деятельности предприятий, являются рост объема производимой продукции в соответствии с договорными условиями, снижение ее себестоимости, повышение качеств ассортимента, повышение эффективности использования производственных фондов, рост производительности труда.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 факторам, не зависящим от деятельности предприятия, относятся изменение государственных регулируемых цен на реализуемую продукцию, влияние природных, географических, транспортных и технических условий на производство и реализацию продукции, уровень налогов и платежей, спрос населения.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акцизам и затратами на производство и реализацию, включаемыми в себестоимость продукции (работ, услуг).</w:t>
      </w:r>
    </w:p>
    <w:p w:rsidR="0064624F" w:rsidRDefault="0064624F" w:rsidP="0016399F">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 xml:space="preserve">Из приведенного определения следует, что ее происхождение связано с получением валового дохода предприятием от реализации своей продукции (работ, услуг) по ценам, складывающимся на основе спроса и предложения. Валовой доход предприятия - выручка от реализации продукции (работ, услуг) за вычетом материальных затрат, - представляет собой форму чистой продукции предприятия, включая в себя оплату труда и прибыль. </w:t>
      </w:r>
      <w:r>
        <w:rPr>
          <w:rFonts w:ascii="Times New Roman" w:hAnsi="Times New Roman" w:cs="Times New Roman"/>
          <w:sz w:val="28"/>
          <w:szCs w:val="28"/>
        </w:rPr>
        <w:t xml:space="preserve">                                                                                         </w:t>
      </w:r>
    </w:p>
    <w:p w:rsidR="0064624F" w:rsidRDefault="0064624F" w:rsidP="0016399F">
      <w:pPr>
        <w:shd w:val="clear" w:color="auto" w:fill="FFFFFF"/>
        <w:spacing w:line="360" w:lineRule="auto"/>
        <w:ind w:left="284" w:firstLine="850"/>
        <w:rPr>
          <w:rFonts w:ascii="Times New Roman" w:hAnsi="Times New Roman" w:cs="Times New Roman"/>
          <w:sz w:val="28"/>
          <w:szCs w:val="28"/>
        </w:rPr>
      </w:pPr>
      <w:r>
        <w:rPr>
          <w:rFonts w:ascii="Times New Roman" w:hAnsi="Times New Roman" w:cs="Times New Roman"/>
          <w:sz w:val="28"/>
          <w:szCs w:val="28"/>
        </w:rPr>
        <w:t xml:space="preserve">                                                                                                   </w:t>
      </w:r>
      <w:r w:rsidRPr="0016399F">
        <w:rPr>
          <w:rFonts w:ascii="Times New Roman" w:hAnsi="Times New Roman" w:cs="Times New Roman"/>
          <w:sz w:val="22"/>
          <w:szCs w:val="22"/>
        </w:rPr>
        <w:t>Таблица 1.1</w:t>
      </w:r>
    </w:p>
    <w:p w:rsidR="0064624F" w:rsidRDefault="0064624F" w:rsidP="0016399F">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Связь между оплатой труда и прибылью</w:t>
      </w:r>
    </w:p>
    <w:p w:rsidR="0064624F" w:rsidRPr="00F27F7E" w:rsidRDefault="0064624F" w:rsidP="0016399F">
      <w:pPr>
        <w:shd w:val="clear" w:color="auto" w:fill="FFFFFF"/>
        <w:spacing w:line="360" w:lineRule="auto"/>
        <w:ind w:left="284" w:firstLine="850"/>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032"/>
        <w:gridCol w:w="2455"/>
        <w:gridCol w:w="3612"/>
      </w:tblGrid>
      <w:tr w:rsidR="0064624F" w:rsidRPr="00F27F7E" w:rsidTr="0016399F">
        <w:trPr>
          <w:trHeight w:hRule="exact" w:val="489"/>
        </w:trPr>
        <w:tc>
          <w:tcPr>
            <w:tcW w:w="9098" w:type="dxa"/>
            <w:gridSpan w:val="3"/>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Pr>
                <w:rFonts w:ascii="Times New Roman" w:hAnsi="Times New Roman" w:cs="Times New Roman"/>
                <w:sz w:val="28"/>
                <w:szCs w:val="28"/>
              </w:rPr>
              <w:t xml:space="preserve">                               </w:t>
            </w:r>
            <w:r w:rsidRPr="00F27F7E">
              <w:rPr>
                <w:rFonts w:ascii="Times New Roman" w:hAnsi="Times New Roman" w:cs="Times New Roman"/>
                <w:sz w:val="28"/>
                <w:szCs w:val="28"/>
              </w:rPr>
              <w:t>Валовой доход</w:t>
            </w:r>
          </w:p>
        </w:tc>
      </w:tr>
      <w:tr w:rsidR="0064624F" w:rsidRPr="00F27F7E" w:rsidTr="0016399F">
        <w:trPr>
          <w:trHeight w:hRule="exact" w:val="707"/>
        </w:trPr>
        <w:tc>
          <w:tcPr>
            <w:tcW w:w="3032"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16399F">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Материальные затраты</w:t>
            </w:r>
          </w:p>
        </w:tc>
        <w:tc>
          <w:tcPr>
            <w:tcW w:w="2455"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16399F">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Оплата труда</w:t>
            </w:r>
          </w:p>
        </w:tc>
        <w:tc>
          <w:tcPr>
            <w:tcW w:w="3612"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Прибыль</w:t>
            </w:r>
          </w:p>
        </w:tc>
      </w:tr>
      <w:tr w:rsidR="0064624F" w:rsidRPr="00F27F7E" w:rsidTr="0016399F">
        <w:trPr>
          <w:trHeight w:hRule="exact" w:val="717"/>
        </w:trPr>
        <w:tc>
          <w:tcPr>
            <w:tcW w:w="5487" w:type="dxa"/>
            <w:gridSpan w:val="2"/>
            <w:tcBorders>
              <w:top w:val="single" w:sz="6" w:space="0" w:color="auto"/>
              <w:left w:val="single" w:sz="6" w:space="0" w:color="auto"/>
              <w:bottom w:val="single" w:sz="6" w:space="0" w:color="auto"/>
              <w:right w:val="single" w:sz="4" w:space="0" w:color="auto"/>
            </w:tcBorders>
            <w:shd w:val="clear" w:color="auto" w:fill="FFFFFF"/>
          </w:tcPr>
          <w:p w:rsidR="0064624F" w:rsidRPr="00F27F7E" w:rsidRDefault="0064624F" w:rsidP="0016399F">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Издержки производства (себестоимость)</w:t>
            </w:r>
          </w:p>
        </w:tc>
        <w:tc>
          <w:tcPr>
            <w:tcW w:w="3612" w:type="dxa"/>
            <w:tcBorders>
              <w:top w:val="single" w:sz="6" w:space="0" w:color="auto"/>
              <w:left w:val="single" w:sz="4"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Чистый доход</w:t>
            </w:r>
          </w:p>
        </w:tc>
      </w:tr>
      <w:tr w:rsidR="0064624F" w:rsidRPr="00F27F7E" w:rsidTr="0016399F">
        <w:trPr>
          <w:trHeight w:hRule="exact" w:val="663"/>
        </w:trPr>
        <w:tc>
          <w:tcPr>
            <w:tcW w:w="5487" w:type="dxa"/>
            <w:gridSpan w:val="2"/>
            <w:tcBorders>
              <w:top w:val="single" w:sz="6" w:space="0" w:color="auto"/>
              <w:left w:val="single" w:sz="6" w:space="0" w:color="auto"/>
              <w:bottom w:val="single" w:sz="6" w:space="0" w:color="auto"/>
              <w:right w:val="single" w:sz="4" w:space="0" w:color="auto"/>
            </w:tcBorders>
            <w:shd w:val="clear" w:color="auto" w:fill="FFFFFF"/>
          </w:tcPr>
          <w:p w:rsidR="0064624F" w:rsidRPr="00F27F7E" w:rsidRDefault="0064624F" w:rsidP="0016399F">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Объем реализации</w:t>
            </w:r>
          </w:p>
        </w:tc>
        <w:tc>
          <w:tcPr>
            <w:tcW w:w="3612" w:type="dxa"/>
            <w:tcBorders>
              <w:top w:val="single" w:sz="6" w:space="0" w:color="auto"/>
              <w:left w:val="single" w:sz="4" w:space="0" w:color="auto"/>
              <w:bottom w:val="single" w:sz="6" w:space="0" w:color="auto"/>
              <w:right w:val="single" w:sz="6" w:space="0" w:color="auto"/>
            </w:tcBorders>
            <w:shd w:val="clear" w:color="auto" w:fill="FFFFFF"/>
          </w:tcPr>
          <w:p w:rsidR="0064624F" w:rsidRPr="00F27F7E" w:rsidRDefault="0064624F" w:rsidP="0016399F">
            <w:pPr>
              <w:shd w:val="clear" w:color="auto" w:fill="FFFFFF"/>
              <w:spacing w:line="360" w:lineRule="auto"/>
              <w:rPr>
                <w:rFonts w:ascii="Times New Roman" w:hAnsi="Times New Roman" w:cs="Times New Roman"/>
                <w:sz w:val="28"/>
                <w:szCs w:val="28"/>
              </w:rPr>
            </w:pPr>
          </w:p>
        </w:tc>
      </w:tr>
    </w:tbl>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Трудовой коллектив заинтересован как в повышении оплаты труда, так и в росте прибыли, поскольку последняя в условиях конкуренции является источником не только выживания, но и расширения производства, а, следовательно, и роста благосостояния работников предприятия, их жизненного уровня. Из этого также следует, что масса прибыли и валового дохода характеризует не что иное, как размер эффекта, получаемого, а результате производственно - хозяйственной деятельности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не только прочно удерживать свои позиции на рынке сбыта своих товаров и оказания услуг, но и обеспечивать динамичное развитее его производства в условиях конкуренции. В конечном итоге это предполагает знание источников формирования прибыли и нахождения методов по лучшему их </w:t>
      </w:r>
      <w:r>
        <w:rPr>
          <w:rFonts w:ascii="Times New Roman" w:hAnsi="Times New Roman" w:cs="Times New Roman"/>
          <w:sz w:val="28"/>
          <w:szCs w:val="28"/>
        </w:rPr>
        <w:t xml:space="preserve">использованию </w:t>
      </w:r>
      <w:r w:rsidRPr="00F27F7E">
        <w:rPr>
          <w:rFonts w:ascii="Times New Roman" w:hAnsi="Times New Roman" w:cs="Times New Roman"/>
          <w:sz w:val="28"/>
          <w:szCs w:val="28"/>
        </w:rPr>
        <w:t>.Финансовые результаты о прочей реализации показывают доходы (расходы) от операций, связанных с движением имущества, списанием основных средств с баланса по причине морального износа, сдачей имущества в аренду, аннулирование договоров, прекращением производства и т.п. Прочие внереализационные доходы и расходы включают финансовые результаты, не отражены в предыдущих составляющих прибыли. Их состав достаточно специфичен: это либо случайные, непредвиденные суммы, либо полученные и уплаченные штрафы, связанные с нарушением договорных обязательств. Иными словами, внереализационные доходы компенсируют предприятию прибыль, которая могла быть получена от основной деятельности, если бы все договорные обязательства и сроки платежей соблюдались его партнерами.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Прибыль от реализации, как правило, главная составляющая прибыль отчетного периода. Это разница между выручкой от реализации и затратами на реализованную продукцию, т.е. себестоимостью, коммерческими и управленческими расходами. На ее долю приходится в настоящий момент 90-95% общей суммы прибыли до налогообложения. На многих предприятиях она является единственным источником формирования прибыли до налогообложения. </w:t>
      </w:r>
    </w:p>
    <w:p w:rsidR="0064624F" w:rsidRPr="00F27F7E" w:rsidRDefault="0064624F" w:rsidP="00E347DB">
      <w:pPr>
        <w:shd w:val="clear" w:color="auto" w:fill="FFFFFF"/>
        <w:tabs>
          <w:tab w:val="left" w:pos="9639"/>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связи с тем, что подавляющую часть валового дохода (90-95%) предприятия получают от реализации товарной продукции, этой части дохода должно быть уделено главное внимание. Отмеченные выше факторы, зависящие и независящие от деятельности предприятия, воздействуют, главным образом, на доход от реализации продукции. Основные из этих факторов подлежат детального изучению и анализу.</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Большую роль в управление прибыли занимает система «Взаимосвязь издержек, объема реализации и прибыли» (СУР) или анализ безубыточности. Данный метод еще называют маржинальным анализом, или анализом содействия доходу. В основу методики положено деление производственных и сбытовых затрат в зависимости от изменения объема производства на переменные и постоянные издержки и использование категорий маржинального дохода.</w:t>
      </w:r>
      <w:r>
        <w:rPr>
          <w:rStyle w:val="af1"/>
          <w:rFonts w:ascii="Times New Roman" w:hAnsi="Times New Roman"/>
          <w:sz w:val="28"/>
          <w:szCs w:val="28"/>
        </w:rPr>
        <w:footnoteReference w:id="2"/>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Валовая прибыль - это разница между выручкой (нетто) и прямыми производственными затратами по реализованной продукции. Прибыль от реализации продукции - разность между суммой валовой прибыли и постоянными </w:t>
      </w:r>
      <w:r>
        <w:rPr>
          <w:rFonts w:ascii="Times New Roman" w:hAnsi="Times New Roman" w:cs="Times New Roman"/>
          <w:sz w:val="28"/>
          <w:szCs w:val="28"/>
        </w:rPr>
        <w:t>расходами отчетного периода. П</w:t>
      </w:r>
      <w:r w:rsidRPr="00F27F7E">
        <w:rPr>
          <w:rFonts w:ascii="Times New Roman" w:hAnsi="Times New Roman" w:cs="Times New Roman"/>
          <w:sz w:val="28"/>
          <w:szCs w:val="28"/>
        </w:rPr>
        <w:t>рибыль до налогообложения включает финансовые результаты от реализации продукции, работ, услуг; доходы и расходы от финансовой и инвестиционной деятельности; внереализационные доходы и расходы. Другими словами прибыль до налогообложения ~ это конечный финансовый результат, отражаемый в балансе предприятия и выявленный на основании бухгалтерского учета всех хозяйственных операций предприятия и оценки статей баланса. Она используется для оценки эффективности производства, выявления динамики роста и определения общей рентабельности, а так же для целей налогообложения прибыли. А налогооблагаемая прибыль это разность между прибылью до налогообложения и суммой прибыли, облагаемой налогом на доход. И наконец чистая прибыль - прибыль остающаяся в распоряжении предприятия после уплаты всех налогов, экономических санкций и отчислений в благотворительные фонды и используемою для развития производства и на социальные нужды.</w:t>
      </w:r>
      <w:r>
        <w:rPr>
          <w:rStyle w:val="af1"/>
          <w:rFonts w:ascii="Times New Roman" w:hAnsi="Times New Roman"/>
          <w:sz w:val="28"/>
          <w:szCs w:val="28"/>
        </w:rPr>
        <w:footnoteReference w:id="3"/>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формируется в процессе хозяйственной деятельности организации, это находит отражение в бухгалтерском учете и отчетности.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 основе выше изложенного можно сделать следующий вывод, что прибыль формируется в процессе хозяйственной деятельности организации, это находит отражение в бухгалтерском учете и отчетности.</w:t>
      </w:r>
    </w:p>
    <w:p w:rsidR="0064624F" w:rsidRPr="008233CD" w:rsidRDefault="0064624F" w:rsidP="008233CD">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обеспечивает потребности самого предприятия и государства в целом. Поэтому, прежде всего, важно определить состав прибыли предприятия. Валовая прибыль - это разность между выручкой и прямыми производственными затратами по реализованной продукции. Прибыль от реализации продукции - разность между суммой валовой прибыли и постоянными расхода отчетного периода. Прибыль до налогообложения включает финансовые результаты от реализации продукции, работ, услуг; доходы и расходы от финансовой и инвестиционной деятельности; вне</w:t>
      </w:r>
      <w:r>
        <w:rPr>
          <w:rFonts w:ascii="Times New Roman" w:hAnsi="Times New Roman" w:cs="Times New Roman"/>
          <w:sz w:val="28"/>
          <w:szCs w:val="28"/>
        </w:rPr>
        <w:t>реализационные доходы и расходы.</w:t>
      </w:r>
    </w:p>
    <w:p w:rsidR="0064624F" w:rsidRDefault="0064624F" w:rsidP="00E347DB">
      <w:pPr>
        <w:shd w:val="clear" w:color="auto" w:fill="FFFFFF"/>
        <w:spacing w:line="360" w:lineRule="auto"/>
        <w:ind w:left="284" w:firstLine="850"/>
        <w:jc w:val="both"/>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Default="0064624F" w:rsidP="005C3E3F">
      <w:pPr>
        <w:shd w:val="clear" w:color="auto" w:fill="FFFFFF"/>
        <w:spacing w:line="360" w:lineRule="auto"/>
        <w:ind w:left="284" w:firstLine="850"/>
        <w:jc w:val="center"/>
        <w:outlineLvl w:val="0"/>
        <w:rPr>
          <w:rFonts w:ascii="Times New Roman" w:hAnsi="Times New Roman" w:cs="Times New Roman"/>
          <w:bCs/>
          <w:sz w:val="28"/>
          <w:szCs w:val="28"/>
        </w:rPr>
      </w:pPr>
    </w:p>
    <w:p w:rsidR="0064624F" w:rsidRPr="00F27F7E" w:rsidRDefault="0064624F" w:rsidP="00344B36">
      <w:pPr>
        <w:shd w:val="clear" w:color="auto" w:fill="FFFFFF"/>
        <w:spacing w:line="360" w:lineRule="auto"/>
        <w:jc w:val="center"/>
        <w:outlineLvl w:val="0"/>
        <w:rPr>
          <w:rFonts w:ascii="Times New Roman" w:hAnsi="Times New Roman" w:cs="Times New Roman"/>
          <w:bCs/>
          <w:sz w:val="28"/>
          <w:szCs w:val="28"/>
        </w:rPr>
      </w:pPr>
      <w:r w:rsidRPr="00F27F7E">
        <w:rPr>
          <w:rFonts w:ascii="Times New Roman" w:hAnsi="Times New Roman" w:cs="Times New Roman"/>
          <w:bCs/>
          <w:sz w:val="28"/>
          <w:szCs w:val="28"/>
        </w:rPr>
        <w:t>1.3 Распределение и использование прибыли</w:t>
      </w:r>
    </w:p>
    <w:p w:rsidR="0064624F" w:rsidRPr="00F27F7E" w:rsidRDefault="0064624F" w:rsidP="005C3E3F">
      <w:pPr>
        <w:shd w:val="clear" w:color="auto" w:fill="FFFFFF"/>
        <w:spacing w:line="360" w:lineRule="auto"/>
        <w:ind w:left="284" w:firstLine="850"/>
        <w:jc w:val="center"/>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Распределение и использование прибыли является важным хозяйственным процессом, обеспечивающим как покрытие потребностей организации, так и формирование доходов бюджетов РФ. 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в зависимости от объективных условий общественного производства на различных этапах развития российской экономики система распределения прибыли менялась и совершенствовалась. Одной из важнейшим проблем распределения прибыли как до перехода на рыночные отношения, так и в условиях их развития является оптимальное соотношение доли прибыли, аккумулируемой в доходах бюджета и остающейся в распоряжении хозяйствующих субъектов.</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Таким образом, возникает необходимость в четкой системе распределения прибыли, прежде всего, на стадии, предшествующей образованию чистой прибыли, т.е. прибыли, остающейся в распоряжении предприятия и организации.</w:t>
      </w:r>
      <w:r>
        <w:rPr>
          <w:rStyle w:val="af1"/>
          <w:rFonts w:ascii="Times New Roman" w:hAnsi="Times New Roman"/>
          <w:sz w:val="28"/>
          <w:szCs w:val="28"/>
        </w:rPr>
        <w:footnoteReference w:id="4"/>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Принципы распределения прибыли можно сформулировать следующим образом:</w:t>
      </w:r>
    </w:p>
    <w:p w:rsidR="0064624F" w:rsidRPr="00F27F7E" w:rsidRDefault="0064624F" w:rsidP="00E347DB">
      <w:pPr>
        <w:numPr>
          <w:ilvl w:val="0"/>
          <w:numId w:val="11"/>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получаемая предприятием в результате производственно-</w:t>
      </w:r>
      <w:r>
        <w:rPr>
          <w:rFonts w:ascii="Times New Roman" w:hAnsi="Times New Roman" w:cs="Times New Roman"/>
          <w:sz w:val="28"/>
          <w:szCs w:val="28"/>
        </w:rPr>
        <w:t xml:space="preserve">хозяйственной </w:t>
      </w:r>
      <w:r w:rsidRPr="00F27F7E">
        <w:rPr>
          <w:rFonts w:ascii="Times New Roman" w:hAnsi="Times New Roman" w:cs="Times New Roman"/>
          <w:sz w:val="28"/>
          <w:szCs w:val="28"/>
        </w:rPr>
        <w:t>и финансовой деятельности, распределяется между государством и предприятием как хозяйствующим субъектом;</w:t>
      </w:r>
    </w:p>
    <w:p w:rsidR="0064624F" w:rsidRPr="00F27F7E" w:rsidRDefault="0064624F" w:rsidP="00E347DB">
      <w:pPr>
        <w:numPr>
          <w:ilvl w:val="0"/>
          <w:numId w:val="11"/>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для государства поступает в соответствующие бюджеты в виде налогов и сборов, ставки которых могут быть произвольно изменены. Состав и ставки налога, порядок их исчисления и взносов в бюджет устанавливаются законодательно;</w:t>
      </w:r>
    </w:p>
    <w:p w:rsidR="0064624F" w:rsidRPr="00F27F7E" w:rsidRDefault="0064624F" w:rsidP="00E347DB">
      <w:pPr>
        <w:numPr>
          <w:ilvl w:val="0"/>
          <w:numId w:val="11"/>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улучшения результатов производственно-хозяйственной и финансовой деятельности;</w:t>
      </w:r>
    </w:p>
    <w:p w:rsidR="0064624F" w:rsidRPr="00F27F7E" w:rsidRDefault="0064624F" w:rsidP="00E347DB">
      <w:pPr>
        <w:numPr>
          <w:ilvl w:val="0"/>
          <w:numId w:val="11"/>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w:t>
      </w:r>
      <w:r>
        <w:rPr>
          <w:rFonts w:ascii="Times New Roman" w:hAnsi="Times New Roman" w:cs="Times New Roman"/>
          <w:sz w:val="28"/>
          <w:szCs w:val="28"/>
        </w:rPr>
        <w:t>части на потребление</w:t>
      </w:r>
      <w:r w:rsidRPr="00F27F7E">
        <w:rPr>
          <w:rFonts w:ascii="Times New Roman" w:hAnsi="Times New Roman" w:cs="Times New Roman"/>
          <w:sz w:val="28"/>
          <w:szCs w:val="28"/>
        </w:rPr>
        <w:t>.</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Получая прибыль, предприятие решает задачи ее использования. Характер направлений использования прибыли отражает стратегические задачи предприятия.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Выплачивая дивиденды, предприятие стимулирует рост своих акций, оставляя прибыль на предприятии, акционеры инвестируют развитие производства.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Механизм воздействия финансов на хозяйство, на его экономическую эффективность находится не в самом производстве, а в распределительных денежных отношениях. </w:t>
      </w:r>
      <w:r>
        <w:rPr>
          <w:rStyle w:val="af1"/>
          <w:rFonts w:ascii="Times New Roman" w:hAnsi="Times New Roman"/>
          <w:sz w:val="28"/>
          <w:szCs w:val="28"/>
        </w:rPr>
        <w:footnoteReference w:id="5"/>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Распределение прибыли - это составная и не разрывная часть распределительных отношений и, пожалуй, наравне с распределением дохода физических лиц, самая главная. </w:t>
      </w:r>
    </w:p>
    <w:p w:rsidR="0064624F" w:rsidRDefault="0064624F" w:rsidP="00E347DB">
      <w:pPr>
        <w:shd w:val="clear" w:color="auto" w:fill="FFFFFF"/>
        <w:spacing w:line="360" w:lineRule="auto"/>
        <w:ind w:left="284" w:firstLine="850"/>
        <w:jc w:val="both"/>
        <w:rPr>
          <w:rFonts w:ascii="Times New Roman" w:hAnsi="Times New Roman" w:cs="Times New Roman"/>
          <w:sz w:val="22"/>
          <w:szCs w:val="22"/>
        </w:rPr>
      </w:pPr>
      <w:r w:rsidRPr="00F27F7E">
        <w:rPr>
          <w:rFonts w:ascii="Times New Roman" w:hAnsi="Times New Roman" w:cs="Times New Roman"/>
          <w:sz w:val="28"/>
          <w:szCs w:val="28"/>
        </w:rPr>
        <w:t xml:space="preserve">По сути, распределение прибыли следует рассматривать </w:t>
      </w:r>
      <w:r>
        <w:rPr>
          <w:rFonts w:ascii="Times New Roman" w:hAnsi="Times New Roman" w:cs="Times New Roman"/>
          <w:sz w:val="28"/>
          <w:szCs w:val="28"/>
        </w:rPr>
        <w:t xml:space="preserve">в трех направлениях.                                                                                  </w:t>
      </w:r>
      <w:r>
        <w:rPr>
          <w:rFonts w:ascii="Times New Roman" w:hAnsi="Times New Roman" w:cs="Times New Roman"/>
          <w:sz w:val="22"/>
          <w:szCs w:val="22"/>
        </w:rPr>
        <w:t>Р</w:t>
      </w:r>
      <w:r w:rsidRPr="0016399F">
        <w:rPr>
          <w:rFonts w:ascii="Times New Roman" w:hAnsi="Times New Roman" w:cs="Times New Roman"/>
          <w:sz w:val="22"/>
          <w:szCs w:val="22"/>
        </w:rPr>
        <w:t>исунок 1.2</w:t>
      </w:r>
    </w:p>
    <w:p w:rsidR="0064624F" w:rsidRDefault="0064624F" w:rsidP="0016399F">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Направления распределения прибыли</w:t>
      </w:r>
    </w:p>
    <w:p w:rsidR="0064624F" w:rsidRPr="00F27F7E" w:rsidRDefault="0064624F" w:rsidP="0016399F">
      <w:pPr>
        <w:shd w:val="clear" w:color="auto" w:fill="FFFFFF"/>
        <w:spacing w:line="360" w:lineRule="auto"/>
        <w:ind w:left="284" w:firstLine="850"/>
        <w:jc w:val="center"/>
        <w:rPr>
          <w:rFonts w:ascii="Times New Roman" w:hAnsi="Times New Roman" w:cs="Times New Roman"/>
          <w:sz w:val="28"/>
          <w:szCs w:val="28"/>
        </w:rPr>
      </w:pPr>
    </w:p>
    <w:p w:rsidR="0064624F" w:rsidRPr="00F27F7E" w:rsidRDefault="00995832" w:rsidP="00E347DB">
      <w:pPr>
        <w:shd w:val="clear" w:color="auto" w:fill="FFFFFF"/>
        <w:spacing w:line="360" w:lineRule="auto"/>
        <w:ind w:left="284" w:firstLine="85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415.45pt;height:118.5pt;mso-position-horizontal-relative:char;mso-position-vertical-relative:line" coordorigin="2551,735" coordsize="6518,18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1;top:735;width:6518;height:1834" o:preferrelative="f" stroked="t" strokecolor="white" strokeweight=".25pt">
              <v:fill o:detectmouseclick="t"/>
              <v:path o:extrusionok="t" o:connecttype="none"/>
              <o:lock v:ext="edit" text="t"/>
            </v:shape>
            <v:roundrect id="_x0000_s1028" style="position:absolute;left:3834;top:746;width:3529;height:697" arcsize="10923f" strokeweight="1.5pt">
              <v:textbox style="mso-next-textbox:#_x0000_s1028">
                <w:txbxContent>
                  <w:p w:rsidR="0064624F" w:rsidRPr="004C0DA9" w:rsidRDefault="0064624F" w:rsidP="00DD67B9">
                    <w:pPr>
                      <w:jc w:val="center"/>
                      <w:rPr>
                        <w:rFonts w:ascii="Times New Roman" w:hAnsi="Times New Roman" w:cs="Times New Roman"/>
                        <w:b/>
                        <w:sz w:val="28"/>
                        <w:szCs w:val="28"/>
                      </w:rPr>
                    </w:pPr>
                    <w:r w:rsidRPr="004C0DA9">
                      <w:rPr>
                        <w:rFonts w:ascii="Times New Roman" w:hAnsi="Times New Roman" w:cs="Times New Roman"/>
                        <w:b/>
                        <w:sz w:val="28"/>
                        <w:szCs w:val="28"/>
                      </w:rPr>
                      <w:t>Прибыль до налогообложения</w:t>
                    </w:r>
                  </w:p>
                </w:txbxContent>
              </v:textbox>
            </v:roundrect>
            <v:roundrect id="_x0000_s1029" style="position:absolute;left:2563;top:2000;width:1836;height:558" arcsize="10923f" strokeweight="1.5pt">
              <v:textbox style="mso-next-textbox:#_x0000_s1029">
                <w:txbxContent>
                  <w:p w:rsidR="0064624F" w:rsidRPr="004C0DA9" w:rsidRDefault="0064624F" w:rsidP="00DD67B9">
                    <w:pPr>
                      <w:jc w:val="center"/>
                      <w:rPr>
                        <w:rFonts w:ascii="Times New Roman" w:hAnsi="Times New Roman" w:cs="Times New Roman"/>
                        <w:sz w:val="28"/>
                        <w:szCs w:val="28"/>
                      </w:rPr>
                    </w:pPr>
                    <w:r w:rsidRPr="004C0DA9">
                      <w:rPr>
                        <w:rFonts w:ascii="Times New Roman" w:hAnsi="Times New Roman" w:cs="Times New Roman"/>
                        <w:sz w:val="28"/>
                        <w:szCs w:val="28"/>
                      </w:rPr>
                      <w:t>Бюджет</w:t>
                    </w:r>
                  </w:p>
                </w:txbxContent>
              </v:textbox>
            </v:roundrect>
            <v:roundrect id="_x0000_s1030" style="position:absolute;left:4822;top:2000;width:1835;height:557" arcsize="10923f" strokeweight="1.5pt">
              <v:textbox style="mso-next-textbox:#_x0000_s1030">
                <w:txbxContent>
                  <w:p w:rsidR="0064624F" w:rsidRPr="004C0DA9" w:rsidRDefault="0064624F" w:rsidP="00DD67B9">
                    <w:pPr>
                      <w:jc w:val="center"/>
                      <w:rPr>
                        <w:rFonts w:ascii="Times New Roman" w:hAnsi="Times New Roman" w:cs="Times New Roman"/>
                        <w:sz w:val="28"/>
                        <w:szCs w:val="28"/>
                      </w:rPr>
                    </w:pPr>
                    <w:r w:rsidRPr="004C0DA9">
                      <w:rPr>
                        <w:rFonts w:ascii="Times New Roman" w:hAnsi="Times New Roman" w:cs="Times New Roman"/>
                        <w:sz w:val="28"/>
                        <w:szCs w:val="28"/>
                      </w:rPr>
                      <w:t>Собственники</w:t>
                    </w:r>
                  </w:p>
                </w:txbxContent>
              </v:textbox>
            </v:roundrect>
            <v:roundrect id="_x0000_s1031" style="position:absolute;left:7222;top:2000;width:1835;height:557" arcsize="10923f" strokeweight="1.5pt">
              <v:textbox style="mso-next-textbox:#_x0000_s1031">
                <w:txbxContent>
                  <w:p w:rsidR="0064624F" w:rsidRPr="004C0DA9" w:rsidRDefault="0064624F" w:rsidP="00DD67B9">
                    <w:pPr>
                      <w:jc w:val="center"/>
                      <w:rPr>
                        <w:rFonts w:ascii="Times New Roman" w:hAnsi="Times New Roman" w:cs="Times New Roman"/>
                        <w:sz w:val="28"/>
                        <w:szCs w:val="28"/>
                      </w:rPr>
                    </w:pPr>
                    <w:r w:rsidRPr="004C0DA9">
                      <w:rPr>
                        <w:rFonts w:ascii="Times New Roman" w:hAnsi="Times New Roman" w:cs="Times New Roman"/>
                        <w:sz w:val="28"/>
                        <w:szCs w:val="28"/>
                      </w:rPr>
                      <w:t>Предприятие</w:t>
                    </w:r>
                  </w:p>
                </w:txbxContent>
              </v:textbox>
            </v:roundrect>
            <v:line id="_x0000_s1032" style="position:absolute" from="5669,1443" to="5669,2000" strokeweight="1.5pt"/>
            <v:line id="_x0000_s1033" style="position:absolute" from="3269,1722" to="8493,1722" strokeweight="1.5pt"/>
            <v:line id="_x0000_s1034" style="position:absolute" from="3269,1722" to="3269,2000" strokeweight="1.5pt"/>
            <v:line id="_x0000_s1035" style="position:absolute" from="8493,1722" to="8493,2000" strokeweight="1.5pt"/>
            <w10:wrap type="none"/>
            <w10:anchorlock/>
          </v:group>
        </w:pict>
      </w:r>
    </w:p>
    <w:p w:rsidR="0064624F" w:rsidRPr="00F27F7E" w:rsidRDefault="0064624F" w:rsidP="00E347DB">
      <w:pPr>
        <w:shd w:val="clear" w:color="auto" w:fill="FFFFFF"/>
        <w:spacing w:line="360" w:lineRule="auto"/>
        <w:ind w:left="284" w:firstLine="850"/>
        <w:jc w:val="both"/>
        <w:outlineLvl w:val="0"/>
        <w:rPr>
          <w:rFonts w:ascii="Times New Roman" w:hAnsi="Times New Roman" w:cs="Times New Roman"/>
          <w:sz w:val="28"/>
          <w:szCs w:val="28"/>
        </w:rPr>
      </w:pPr>
      <w:r w:rsidRPr="00F27F7E">
        <w:rPr>
          <w:rFonts w:ascii="Times New Roman" w:hAnsi="Times New Roman" w:cs="Times New Roman"/>
          <w:sz w:val="28"/>
          <w:szCs w:val="28"/>
        </w:rPr>
        <w:t xml:space="preserve"> </w:t>
      </w:r>
    </w:p>
    <w:p w:rsidR="0064624F" w:rsidRPr="00F27F7E" w:rsidRDefault="0064624F" w:rsidP="0016399F">
      <w:pPr>
        <w:shd w:val="clear" w:color="auto" w:fill="FFFFFF"/>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7F7E">
        <w:rPr>
          <w:rFonts w:ascii="Times New Roman" w:hAnsi="Times New Roman" w:cs="Times New Roman"/>
          <w:sz w:val="28"/>
          <w:szCs w:val="28"/>
        </w:rPr>
        <w:t>Прибыль распределяется между государством, собственниками предприятия 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 Экономически обоснованная система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 и организаций.</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Отметим, как корректируется прибыль до налогообложения в процессе распределения. Прибыль до налогообложения уменьшается на сумму прибыли, облагаемой по различным ставкам налога на прибыль, производятся отчисления в резервные или другие аналогичные фонды, исключаются суммы прибыли, по которой установл</w:t>
      </w:r>
      <w:r>
        <w:rPr>
          <w:rFonts w:ascii="Times New Roman" w:hAnsi="Times New Roman" w:cs="Times New Roman"/>
          <w:sz w:val="28"/>
          <w:szCs w:val="28"/>
        </w:rPr>
        <w:t xml:space="preserve">ены налоговые льготы </w:t>
      </w:r>
      <w:r w:rsidRPr="00F27F7E">
        <w:rPr>
          <w:rFonts w:ascii="Times New Roman" w:hAnsi="Times New Roman" w:cs="Times New Roman"/>
          <w:sz w:val="28"/>
          <w:szCs w:val="28"/>
        </w:rPr>
        <w:t>.</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Взаимоотношения предприятия и государства по поводу прибыли строятся на основе ее налогообложения.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Налоговая система - очень важный элемент рыночной экономики и в не последнюю очередь от нее зависят результаты экономических преобразований. Налоги служат основной формой получения доходов государством.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 - технического прогресса.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Налоги оказывают значительное влияние на формирование финансовых результатов хозяйственной деятельности предприятия и на размер чистой прибыли, используемой предприятием на цели накопления и потребления. В состав налогов, уплачиваемых предприятиями, входят федеральные налоги, налоги субъектов Федерации и местные налоги. Начисление налогов проводится с отнесением их на различные источники.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Часть налогов включается в цену продукции (товара, работ, услуг). К таким налогам относятся налог на добавленную стоимость, акцизы, экспортные таможенные пошлины.</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Некоторые налоги включаются в состав расходов по производству продукции, т.е. относятся на себестоимость или же на их сумму увеличивается стоимость амортизируемого имущества. К ним относится единый социальный налог, транспортный налог, импортные таможенные пошлины, государственные пошлины, земельный, лесной, другие ресурсные налоги.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Другие налоги относятся на финансовые результаты хозяйственной деятельности предприятия, т.е. уменьшают его балансовую прибыль: налог на прибыль, на имущество, на рекламу.</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Непосредственно из прибыли, полученной в результате финансово-хозяйственной деятельности и остающейся у предприятия после уплаты налога на прибыль, предприятие уплачивает некоторые местные налоги.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Поскольку, как мы видим, основным источником уплаты налогов служит добавленная стоимость, налоги непосредственно влияют на сумму прибыли, остающуюся в распоряжении организации, т.е. чистой прибыли. Косвенные налоги, хотя прямо и не уплачиваются из прибыли, но при достижении ценой товара максимума покупательной возможности также начинают снижать долю прибыли товаропроизводителя. Сумма налогового бремени обратно пропорциональна инвестиционным возможностям реального сектора экономики. Задача государственного управлении состоит в том, чтобы, сохраняя стабильность роста доходов бюджета, способствовать экономическому росту на предприятиях. Закономерно предложить, что должен быть ограничитель для налоговой нагрузки на экономику предприятий налогоплательщиков. По нашему мнению, размер налоговых платежей не должен превышать трети прибыли до налогообложения. В противном случае утрачиваются стимулы к повышению эффективности работы предприятий и получению прибыли.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Оставшиеся две трети полученной организацией прибыли могли бы быть распределены между собственниками (акционерами и учредителями) и самой организацией.</w:t>
      </w:r>
    </w:p>
    <w:p w:rsidR="0064624F"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Это распределение зависит от многих факторов. В период технического перевооружения и модернизации производства, освоения новых видов продукции и новых технологий предприятие крайне нуждается в финансовых ресурсах, и представить их должны в первую очередь собственники.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 </w:t>
      </w:r>
      <w:r>
        <w:rPr>
          <w:rFonts w:ascii="Times New Roman" w:hAnsi="Times New Roman" w:cs="Times New Roman"/>
          <w:sz w:val="28"/>
          <w:szCs w:val="28"/>
        </w:rPr>
        <w:t xml:space="preserve">Это не </w:t>
      </w:r>
      <w:r w:rsidRPr="00F27F7E">
        <w:rPr>
          <w:rFonts w:ascii="Times New Roman" w:hAnsi="Times New Roman" w:cs="Times New Roman"/>
          <w:sz w:val="28"/>
          <w:szCs w:val="28"/>
        </w:rPr>
        <w:t>означает, что они должны отказаться от своих ожиданий и не получать доход на вложенный капитал. Просто это должны быть отложенные ожидания, собственники смогут получить свои дивиденды после выхода производства на проектную мощность, когда предприятие начнет получать прибыль в достаточном размере. Дивиденды за период ожидания должны быть не меньше процентной ставки на банковский вклад за этот же период, но меньше ставки за кредит.</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современных условиях в результате приватизации общегосударственной собственности в России сложился класс собственников, принципиально отличающийся от среднего класса в экономически развитых и других развивающихся странах. В большинстве своем это члены трудового коллектива, бесплатно или за небольшую плату получившие акции своего предприятия. Из-за отсутствия собственных накоплений они не в состоянии осуществить вложения в свое предприятие, необходимы ему для выхода из финансового и производственного кризиса. По законам рыночной экономики никто, кроме собственников, не обязан предоставлять денежные средства для финансового оздоровления.</w:t>
      </w:r>
      <w:r>
        <w:rPr>
          <w:rStyle w:val="af1"/>
          <w:rFonts w:ascii="Times New Roman" w:hAnsi="Times New Roman"/>
          <w:sz w:val="28"/>
          <w:szCs w:val="28"/>
        </w:rPr>
        <w:footnoteReference w:id="6"/>
      </w:r>
      <w:r w:rsidRPr="00F27F7E">
        <w:rPr>
          <w:rFonts w:ascii="Times New Roman" w:hAnsi="Times New Roman" w:cs="Times New Roman"/>
          <w:sz w:val="28"/>
          <w:szCs w:val="28"/>
        </w:rPr>
        <w:t xml:space="preserve"> Из создавшейся ситуации есть два выхода:</w:t>
      </w:r>
    </w:p>
    <w:p w:rsidR="0064624F" w:rsidRPr="00F27F7E" w:rsidRDefault="0064624F" w:rsidP="00E347DB">
      <w:pPr>
        <w:shd w:val="clear" w:color="auto" w:fill="FFFFFF"/>
        <w:tabs>
          <w:tab w:val="left" w:pos="1008"/>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1)</w:t>
      </w:r>
      <w:r w:rsidRPr="00F27F7E">
        <w:rPr>
          <w:rFonts w:ascii="Times New Roman" w:hAnsi="Times New Roman" w:cs="Times New Roman"/>
          <w:sz w:val="28"/>
          <w:szCs w:val="28"/>
        </w:rPr>
        <w:tab/>
        <w:t>признание предприятия банкротом и погашение долгов за счет реализации имущества;</w:t>
      </w:r>
    </w:p>
    <w:p w:rsidR="0064624F" w:rsidRPr="00F27F7E" w:rsidRDefault="0064624F" w:rsidP="00E347DB">
      <w:pPr>
        <w:shd w:val="clear" w:color="auto" w:fill="FFFFFF"/>
        <w:tabs>
          <w:tab w:val="left" w:pos="100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2)</w:t>
      </w:r>
      <w:r w:rsidRPr="00F27F7E">
        <w:rPr>
          <w:rFonts w:ascii="Times New Roman" w:hAnsi="Times New Roman" w:cs="Times New Roman"/>
          <w:sz w:val="28"/>
          <w:szCs w:val="28"/>
        </w:rPr>
        <w:tab/>
        <w:t>покрытие убытков и задолженности за счет средств собственников. В первом случае может не хватить имущества на покрытие долгов, или же оно состоит из трудно реализуемых или неликвидных активов. Тогда признание предприятия банкротом не доставит удовольствия никому из заинтересованных сторон — ни кредиторам, ни работникам предприятия, ни государству, ни собственникам. Видимо поэтому практика признания предприятия банкротом в России пока не получила широкого распространения. Во втором случае собственники либо должны добровольно отказаться от своей собственности и передать акции своему предприятию для последующих своих реализации за деньги, либо внести средства на покрытие убытков и задолженности. Вариантом служит скупка предприятием своих акций по бросовым ценам, а затем перепродажа их по реальным ценам. Практика показывает, что, и этот вариант финансового оздоровления не применяется. Мелкие неимущие собственники не располагают средствами для «влияния» в свое предприятие, но и продавать акции не спешат, несмотря на то, что получают дивидендов.</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 предприятии подлежит прибыль после уплаты налогов и выплаты дивидендов. Из этой прибыли также уплачиваются некоторые налоги в местные бюджеты и взыскиваются суммы по экономическим санкциям.</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Распределение этой части прибыли отражает процесс формирования фондов и резервов предприятия для финансирования потребностей производственного и социального развития.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условиях рыночного хозяйства государство не вмешивается в процессе распределения прибыли, остающейся в распоряжении предприятия после уплаты налогов. Тем не менее, посредством предоставления налоговых льгот оно стимулирует направление прибыли на капитальные вложения производственного назначения и строительства жилья, на благотворительные цели, финансирование природоохранных мероприятий, расходов на содержание объектов и учреждений социальной сферы, на проведение научно-исследовательских работ. Законодательно установлен минимальный размер резервного капитала для акционерных обществ, регулируется порядок создания резерва по сомнительным долгам и под обесценение ценных бумаг.</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Распределение прибыли, остающейся в распоряжении предприятия, регламентируется внутренними документами предприятия, как правило, в учетной политике. Некоторые аспекты распорядительного процесса фиксируются в уставе предприятия. В соответствии с уставом или решением распорядительного органа на предприятии создаются фонды: накопления, потребления, социальной сферы. Если же фонды не создаются, то в целях обеспечения планового расходования средств составляют сметы расходов на развитие производства, социальной нужды трудового коллектива, материальное поощрение работников и благотворительные цели.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 расходам, связанным с развитием производства и финансируемым из прибыли, относятся расходы: на научно-исследовательские, проектные, опытно-конструкторские и технологические работы; финансирование разработки и освоения новой продукции и технологических процессов;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расширением предприятия и новым строительством объектов, проведением природоохранных мероприятий. В эту же группу относят расходы по погашению долгосрочных кредитов банков и процентов по ним. Накопленная прибыль предприятия может быть им вложена в уставные капиталы других предприятий, долгосрочные и краткосрочные финансовые вложения, перечисляться вышестоящим организациям, союзам, концернам, ассоциациям. Эти направления также считаются использованием прибыли на развитие.</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Распределение прибыли на социальные нужды включает в себя: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проведение оздоровительных и культурно-массовых мероприятий.</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 затратам на материальное поощрение относятся, выплата премий за достижения в труде, расходы на оказание материальной помощи, единовременные пособия ветеранам, пенсионерам, компенсация удорожания стоимости питания в столовых.</w:t>
      </w:r>
    </w:p>
    <w:p w:rsidR="0064624F"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Вся прибыль остающаяся в распоряжении предприятия, разделяется на прибыль, увеличивающую стоимость имущества, т.е. участвующую в процессе накопления, и прибыль, направленную на потребление, не увеличивающую стоимость имущества. Если прибыль не расходуется на потребление, то она остается на предприятии как нераспределенная прибыль прошлых лет и увеличивает размер собственного капитала предприятия. Наличие не распределенной прибыли увеличивает финансовую устойчивость предприятия, свидетельствует о наличии источника для последующего развития. </w:t>
      </w:r>
      <w:r>
        <w:rPr>
          <w:rFonts w:ascii="Times New Roman" w:hAnsi="Times New Roman" w:cs="Times New Roman"/>
          <w:sz w:val="28"/>
          <w:szCs w:val="28"/>
        </w:rPr>
        <w:t xml:space="preserve">                                       </w:t>
      </w:r>
    </w:p>
    <w:p w:rsidR="0064624F" w:rsidRDefault="0064624F" w:rsidP="00E347DB">
      <w:pPr>
        <w:shd w:val="clear" w:color="auto" w:fill="FFFFFF"/>
        <w:spacing w:line="360" w:lineRule="auto"/>
        <w:ind w:left="284" w:firstLine="850"/>
        <w:jc w:val="both"/>
        <w:rPr>
          <w:rFonts w:ascii="Times New Roman" w:hAnsi="Times New Roman" w:cs="Times New Roman"/>
          <w:sz w:val="22"/>
          <w:szCs w:val="22"/>
        </w:rPr>
      </w:pPr>
      <w:r>
        <w:rPr>
          <w:rFonts w:ascii="Times New Roman" w:hAnsi="Times New Roman" w:cs="Times New Roman"/>
          <w:sz w:val="28"/>
          <w:szCs w:val="28"/>
        </w:rPr>
        <w:t xml:space="preserve">                                                                                                 </w:t>
      </w:r>
      <w:r w:rsidRPr="00740823">
        <w:rPr>
          <w:rFonts w:ascii="Times New Roman" w:hAnsi="Times New Roman" w:cs="Times New Roman"/>
          <w:sz w:val="22"/>
          <w:szCs w:val="22"/>
        </w:rPr>
        <w:t>Таблица 1.3</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Default="0064624F" w:rsidP="008466CA">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Краткая характеристика распределения прибыли до налогообложения</w:t>
      </w:r>
    </w:p>
    <w:p w:rsidR="0064624F" w:rsidRPr="00F27F7E" w:rsidRDefault="0064624F" w:rsidP="008466CA">
      <w:pPr>
        <w:shd w:val="clear" w:color="auto" w:fill="FFFFFF"/>
        <w:spacing w:line="36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87"/>
        <w:gridCol w:w="1562"/>
        <w:gridCol w:w="1611"/>
        <w:gridCol w:w="1483"/>
        <w:gridCol w:w="2246"/>
      </w:tblGrid>
      <w:tr w:rsidR="0064624F" w:rsidRPr="00F27F7E" w:rsidTr="00740823">
        <w:trPr>
          <w:trHeight w:val="417"/>
        </w:trPr>
        <w:tc>
          <w:tcPr>
            <w:tcW w:w="9465" w:type="dxa"/>
            <w:gridSpan w:val="6"/>
          </w:tcPr>
          <w:p w:rsidR="0064624F" w:rsidRPr="00F27F7E" w:rsidRDefault="0064624F" w:rsidP="00740823">
            <w:pPr>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Прибыль до налогообложения</w:t>
            </w:r>
          </w:p>
        </w:tc>
      </w:tr>
      <w:tr w:rsidR="0064624F" w:rsidRPr="00F27F7E" w:rsidTr="00740823">
        <w:trPr>
          <w:trHeight w:val="472"/>
        </w:trPr>
        <w:tc>
          <w:tcPr>
            <w:tcW w:w="1276" w:type="dxa"/>
            <w:vMerge w:val="restart"/>
          </w:tcPr>
          <w:p w:rsidR="0064624F" w:rsidRPr="00F27F7E" w:rsidRDefault="0064624F" w:rsidP="00740823">
            <w:pPr>
              <w:spacing w:line="360" w:lineRule="auto"/>
              <w:rPr>
                <w:rFonts w:ascii="Times New Roman" w:hAnsi="Times New Roman" w:cs="Times New Roman"/>
                <w:sz w:val="28"/>
                <w:szCs w:val="28"/>
              </w:rPr>
            </w:pPr>
            <w:r>
              <w:rPr>
                <w:rFonts w:ascii="Times New Roman" w:hAnsi="Times New Roman" w:cs="Times New Roman"/>
                <w:sz w:val="28"/>
                <w:szCs w:val="28"/>
              </w:rPr>
              <w:t>Н</w:t>
            </w:r>
            <w:r w:rsidRPr="00F27F7E">
              <w:rPr>
                <w:rFonts w:ascii="Times New Roman" w:hAnsi="Times New Roman" w:cs="Times New Roman"/>
                <w:sz w:val="28"/>
                <w:szCs w:val="28"/>
              </w:rPr>
              <w:t>алог на прибыль</w:t>
            </w:r>
          </w:p>
        </w:tc>
        <w:tc>
          <w:tcPr>
            <w:tcW w:w="1287" w:type="dxa"/>
            <w:vMerge w:val="restart"/>
          </w:tcPr>
          <w:p w:rsidR="0064624F" w:rsidRPr="00F27F7E" w:rsidRDefault="0064624F" w:rsidP="00740823">
            <w:pPr>
              <w:spacing w:line="360" w:lineRule="auto"/>
              <w:rPr>
                <w:rFonts w:ascii="Times New Roman" w:hAnsi="Times New Roman" w:cs="Times New Roman"/>
                <w:sz w:val="28"/>
                <w:szCs w:val="28"/>
              </w:rPr>
            </w:pPr>
            <w:r>
              <w:rPr>
                <w:rFonts w:ascii="Times New Roman" w:hAnsi="Times New Roman" w:cs="Times New Roman"/>
                <w:sz w:val="28"/>
                <w:szCs w:val="28"/>
              </w:rPr>
              <w:t>Р</w:t>
            </w:r>
            <w:r w:rsidRPr="00F27F7E">
              <w:rPr>
                <w:rFonts w:ascii="Times New Roman" w:hAnsi="Times New Roman" w:cs="Times New Roman"/>
                <w:sz w:val="28"/>
                <w:szCs w:val="28"/>
              </w:rPr>
              <w:t>асходы на другие платежи</w:t>
            </w:r>
          </w:p>
        </w:tc>
        <w:tc>
          <w:tcPr>
            <w:tcW w:w="6902" w:type="dxa"/>
            <w:gridSpan w:val="4"/>
          </w:tcPr>
          <w:p w:rsidR="0064624F" w:rsidRPr="00F27F7E" w:rsidRDefault="0064624F" w:rsidP="00740823">
            <w:pPr>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Чистая прибыль</w:t>
            </w:r>
          </w:p>
        </w:tc>
      </w:tr>
      <w:tr w:rsidR="0064624F" w:rsidRPr="00F27F7E" w:rsidTr="00740823">
        <w:trPr>
          <w:trHeight w:val="624"/>
        </w:trPr>
        <w:tc>
          <w:tcPr>
            <w:tcW w:w="1276"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287"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562" w:type="dxa"/>
            <w:vMerge w:val="restart"/>
          </w:tcPr>
          <w:p w:rsidR="0064624F" w:rsidRPr="00F27F7E" w:rsidRDefault="0064624F" w:rsidP="00740823">
            <w:pPr>
              <w:spacing w:line="360" w:lineRule="auto"/>
              <w:rPr>
                <w:rFonts w:ascii="Times New Roman" w:hAnsi="Times New Roman" w:cs="Times New Roman"/>
                <w:sz w:val="28"/>
                <w:szCs w:val="28"/>
              </w:rPr>
            </w:pPr>
            <w:r w:rsidRPr="00F27F7E">
              <w:rPr>
                <w:rFonts w:ascii="Times New Roman" w:hAnsi="Times New Roman" w:cs="Times New Roman"/>
                <w:sz w:val="28"/>
                <w:szCs w:val="28"/>
              </w:rPr>
              <w:t>Дивиден</w:t>
            </w:r>
            <w:r>
              <w:rPr>
                <w:rFonts w:ascii="Times New Roman" w:hAnsi="Times New Roman" w:cs="Times New Roman"/>
                <w:sz w:val="28"/>
                <w:szCs w:val="28"/>
              </w:rPr>
              <w:t>-</w:t>
            </w:r>
            <w:r w:rsidRPr="00F27F7E">
              <w:rPr>
                <w:rFonts w:ascii="Times New Roman" w:hAnsi="Times New Roman" w:cs="Times New Roman"/>
                <w:sz w:val="28"/>
                <w:szCs w:val="28"/>
              </w:rPr>
              <w:t>ды</w:t>
            </w:r>
          </w:p>
        </w:tc>
        <w:tc>
          <w:tcPr>
            <w:tcW w:w="1611" w:type="dxa"/>
            <w:vMerge w:val="restart"/>
          </w:tcPr>
          <w:p w:rsidR="0064624F" w:rsidRPr="00F27F7E" w:rsidRDefault="0064624F" w:rsidP="00740823">
            <w:pPr>
              <w:spacing w:line="360" w:lineRule="auto"/>
              <w:rPr>
                <w:rFonts w:ascii="Times New Roman" w:hAnsi="Times New Roman" w:cs="Times New Roman"/>
                <w:sz w:val="28"/>
                <w:szCs w:val="28"/>
              </w:rPr>
            </w:pPr>
            <w:r w:rsidRPr="00F27F7E">
              <w:rPr>
                <w:rFonts w:ascii="Times New Roman" w:hAnsi="Times New Roman" w:cs="Times New Roman"/>
                <w:sz w:val="28"/>
                <w:szCs w:val="28"/>
              </w:rPr>
              <w:t>Отчислен</w:t>
            </w:r>
            <w:r>
              <w:rPr>
                <w:rFonts w:ascii="Times New Roman" w:hAnsi="Times New Roman" w:cs="Times New Roman"/>
                <w:sz w:val="28"/>
                <w:szCs w:val="28"/>
              </w:rPr>
              <w:t>-</w:t>
            </w:r>
            <w:r w:rsidRPr="00F27F7E">
              <w:rPr>
                <w:rFonts w:ascii="Times New Roman" w:hAnsi="Times New Roman" w:cs="Times New Roman"/>
                <w:sz w:val="28"/>
                <w:szCs w:val="28"/>
              </w:rPr>
              <w:t>ия в резервные фонды</w:t>
            </w:r>
          </w:p>
        </w:tc>
        <w:tc>
          <w:tcPr>
            <w:tcW w:w="3729" w:type="dxa"/>
            <w:gridSpan w:val="2"/>
          </w:tcPr>
          <w:p w:rsidR="0064624F" w:rsidRPr="00F27F7E" w:rsidRDefault="0064624F" w:rsidP="00740823">
            <w:pPr>
              <w:spacing w:line="360" w:lineRule="auto"/>
              <w:rPr>
                <w:rFonts w:ascii="Times New Roman" w:hAnsi="Times New Roman" w:cs="Times New Roman"/>
                <w:sz w:val="28"/>
                <w:szCs w:val="28"/>
              </w:rPr>
            </w:pPr>
            <w:r w:rsidRPr="00F27F7E">
              <w:rPr>
                <w:rFonts w:ascii="Times New Roman" w:hAnsi="Times New Roman" w:cs="Times New Roman"/>
                <w:sz w:val="28"/>
                <w:szCs w:val="28"/>
              </w:rPr>
              <w:t>Капитализированная прибыль</w:t>
            </w:r>
          </w:p>
        </w:tc>
      </w:tr>
      <w:tr w:rsidR="0064624F" w:rsidRPr="00F27F7E" w:rsidTr="00740823">
        <w:trPr>
          <w:trHeight w:val="3895"/>
        </w:trPr>
        <w:tc>
          <w:tcPr>
            <w:tcW w:w="1276"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287"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562"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611" w:type="dxa"/>
            <w:vMerge/>
          </w:tcPr>
          <w:p w:rsidR="0064624F" w:rsidRPr="00F27F7E" w:rsidRDefault="0064624F" w:rsidP="00E347DB">
            <w:pPr>
              <w:spacing w:line="360" w:lineRule="auto"/>
              <w:ind w:left="284" w:firstLine="850"/>
              <w:rPr>
                <w:rFonts w:ascii="Times New Roman" w:hAnsi="Times New Roman" w:cs="Times New Roman"/>
                <w:sz w:val="28"/>
                <w:szCs w:val="28"/>
              </w:rPr>
            </w:pPr>
          </w:p>
        </w:tc>
        <w:tc>
          <w:tcPr>
            <w:tcW w:w="1483" w:type="dxa"/>
          </w:tcPr>
          <w:p w:rsidR="0064624F" w:rsidRPr="00F27F7E" w:rsidRDefault="0064624F" w:rsidP="00740823">
            <w:pPr>
              <w:spacing w:line="360" w:lineRule="auto"/>
              <w:rPr>
                <w:rFonts w:ascii="Times New Roman" w:hAnsi="Times New Roman" w:cs="Times New Roman"/>
                <w:sz w:val="28"/>
                <w:szCs w:val="28"/>
              </w:rPr>
            </w:pPr>
            <w:r w:rsidRPr="00F27F7E">
              <w:rPr>
                <w:rFonts w:ascii="Times New Roman" w:hAnsi="Times New Roman" w:cs="Times New Roman"/>
                <w:sz w:val="28"/>
                <w:szCs w:val="28"/>
              </w:rPr>
              <w:t>Резервн</w:t>
            </w:r>
            <w:r>
              <w:rPr>
                <w:rFonts w:ascii="Times New Roman" w:hAnsi="Times New Roman" w:cs="Times New Roman"/>
                <w:sz w:val="28"/>
                <w:szCs w:val="28"/>
              </w:rPr>
              <w:t>-</w:t>
            </w:r>
            <w:r w:rsidRPr="00F27F7E">
              <w:rPr>
                <w:rFonts w:ascii="Times New Roman" w:hAnsi="Times New Roman" w:cs="Times New Roman"/>
                <w:sz w:val="28"/>
                <w:szCs w:val="28"/>
              </w:rPr>
              <w:t>ый капитал</w:t>
            </w:r>
          </w:p>
        </w:tc>
        <w:tc>
          <w:tcPr>
            <w:tcW w:w="2246" w:type="dxa"/>
          </w:tcPr>
          <w:p w:rsidR="0064624F" w:rsidRPr="00F27F7E" w:rsidRDefault="0064624F" w:rsidP="00740823">
            <w:pPr>
              <w:spacing w:line="360" w:lineRule="auto"/>
              <w:rPr>
                <w:rFonts w:ascii="Times New Roman" w:hAnsi="Times New Roman" w:cs="Times New Roman"/>
                <w:sz w:val="28"/>
                <w:szCs w:val="28"/>
              </w:rPr>
            </w:pPr>
            <w:r w:rsidRPr="00F27F7E">
              <w:rPr>
                <w:rFonts w:ascii="Times New Roman" w:hAnsi="Times New Roman" w:cs="Times New Roman"/>
                <w:sz w:val="28"/>
                <w:szCs w:val="28"/>
              </w:rPr>
              <w:t>Нераспределенная прибыль, направленная на формирование основного и оборотного капитала</w:t>
            </w:r>
          </w:p>
        </w:tc>
      </w:tr>
    </w:tbl>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Важную роль в обеспечении финансовой устойчивости играет размер резервного капитала. В рыночном хозяйстве отчисления в резервный капитал носят первоочередной характер. Резервный фонд создается хозяйствующими субъектами на случай прекращения их деятельности, для покрытия кредиторской задолженности. Он является обязательным для акционерных обществ, кооперативов, предприятий с иностранными инвестициями. Эта сумма не подлежит какому-либо использованию или распределению, кроме случаев реализации акций по цене ниже номинальной стоимости. Размер резерва должен составлять не менее 15 % уставного капитала. Наличие и прирост резервного капитала обеспечивают увеличение акционерной собственности, характеризуют готовность предприятия к рису, с которым связана вся предпринимательская деятельность, создание возможности выплаты дивидендов по привилегированным акциям даже при отсутствии прибыли текущего года, покрытия непредвиденных расходов и убытков без риска потери финансовой устойчивости. Резервный фонд акционерного общества предназначен для покрытия его убытков, а так же для погашения облигаций общества и выкупа акций общества в случае отсутствия иных средств. Резервный фонд не может быть использован на другие цели. Решение об использовании средств резервного фонда определяется решением общего собрания акционеров общества. Другие фонды на предприятии могут создаваться по решению общего собрания акционеров, не противоречащие действующему законодательству Российской Федерации.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Итак, подводя итог по распределению прибыли, можно сказать, что прибыль распределяется между государством, собственниками 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 Экономически обоснованная система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 и организаций. Прибыль до налогообложения уменьшается на сумму прибыли, облагаемой по различным ставкам налога на прибыль, производятся отчисления в резервный фонд, исключаются, сумма прибыли, по которой установлены налоговые льготы.</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Оставшиеся две трети полученной организацией прибыли могли бы быть распределены между собственниками (акционерами и учредителями) и самой организацией. Это распределение зависти от многих факторов. В период технического перевооружения и модернизации производства, освоения новых видов продукции и новых технологий предприятие крайне нуждается в финансовых ресурсах, и представить их должны в первую очередь собственники. Это не означает что они должны отказаться от своих ожиданий и не получать доход на вложенный капитал. Просто это должны быть отложенные ожидания, собственники смогут получить свои дивиденды после выхода производства на проектную мощность, когда предприятие начнет получать прибыль в достаточном размере.</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условиях рыночного хозяйства государство не вмешивается в процессе распределения прибыли, остающейся в распоряжении предприятия после уплаты налогов. Тем не менее, посредством предоставления налоговых льгот оно стимулирует направление прибыли на капитальные вложения производственного назначения и строительства жилья, на благотворительные цели, финансирование природоохранных мероприятий, расходов на содержание объектов и учреждений социальной сферы, на проведение научно-исследовательских работ. Законодательно установлен минимальный размер резервного капитала для акционерных обществ (15 % уставного капитала), регулируется порядок создания резерва по сомнительным долгам и под обесценение ценных бумаг.</w:t>
      </w:r>
    </w:p>
    <w:p w:rsidR="0064624F" w:rsidRPr="00F27F7E" w:rsidRDefault="0064624F" w:rsidP="00B17670">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br w:type="page"/>
      </w:r>
      <w:r>
        <w:rPr>
          <w:rFonts w:ascii="Times New Roman" w:hAnsi="Times New Roman" w:cs="Times New Roman"/>
          <w:sz w:val="28"/>
          <w:szCs w:val="28"/>
        </w:rPr>
        <w:t>ГЛАВА</w:t>
      </w:r>
      <w:r>
        <w:rPr>
          <w:rFonts w:ascii="Times New Roman" w:hAnsi="Times New Roman" w:cs="Times New Roman"/>
          <w:bCs/>
          <w:sz w:val="28"/>
          <w:szCs w:val="28"/>
        </w:rPr>
        <w:t xml:space="preserve"> 2. </w:t>
      </w:r>
      <w:r w:rsidRPr="00F27F7E">
        <w:rPr>
          <w:rFonts w:ascii="Times New Roman" w:hAnsi="Times New Roman" w:cs="Times New Roman"/>
          <w:bCs/>
          <w:sz w:val="28"/>
          <w:szCs w:val="28"/>
        </w:rPr>
        <w:t>А</w:t>
      </w:r>
      <w:r>
        <w:rPr>
          <w:rFonts w:ascii="Times New Roman" w:hAnsi="Times New Roman" w:cs="Times New Roman"/>
          <w:bCs/>
          <w:sz w:val="28"/>
          <w:szCs w:val="28"/>
        </w:rPr>
        <w:t xml:space="preserve">НАЛИЗ РАСПРЕДЕЛЕНИЯ И ИСПОЛЬЗОВАНИЯ ПРИБИЛИ ПРЕДПРИЯТИЯ (НА ПРИМЕРЕ </w:t>
      </w:r>
      <w:r w:rsidRPr="00F27F7E">
        <w:rPr>
          <w:rFonts w:ascii="Times New Roman" w:hAnsi="Times New Roman" w:cs="Times New Roman"/>
          <w:bCs/>
          <w:sz w:val="28"/>
          <w:szCs w:val="28"/>
        </w:rPr>
        <w:t>ОАО «Орбита»)</w:t>
      </w:r>
    </w:p>
    <w:p w:rsidR="0064624F" w:rsidRPr="00F27F7E" w:rsidRDefault="0064624F" w:rsidP="00E347DB">
      <w:pPr>
        <w:shd w:val="clear" w:color="auto" w:fill="FFFFFF"/>
        <w:tabs>
          <w:tab w:val="left" w:pos="0"/>
        </w:tabs>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tabs>
          <w:tab w:val="left" w:pos="0"/>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Эффективность функционирования предприятия зависит не только от размера получаемой прибыли, но и от характера ее распределения. Порядок ее распределения состоит в том, что одна часть при были в виде налогов и соборов поступает в бюджет государства и используется на нужды общества, а вторая часть остается в распоряжении предприятия и используется на выплату дивидендов акционерам предприятия, на расширение производства, создание резервных фондов и т.д. </w:t>
      </w:r>
    </w:p>
    <w:p w:rsidR="0064624F" w:rsidRPr="00F27F7E" w:rsidRDefault="0064624F" w:rsidP="00E347DB">
      <w:pPr>
        <w:keepNext/>
        <w:framePr w:dropCap="drop" w:lines="5" w:wrap="auto" w:vAnchor="text" w:hAnchor="text"/>
        <w:shd w:val="clear" w:color="auto" w:fill="FFFFFF"/>
        <w:spacing w:line="360" w:lineRule="auto"/>
        <w:ind w:left="284" w:firstLine="850"/>
        <w:jc w:val="both"/>
        <w:rPr>
          <w:rFonts w:ascii="Times New Roman" w:hAnsi="Times New Roman" w:cs="Times New Roman"/>
          <w:position w:val="-4"/>
          <w:sz w:val="28"/>
          <w:szCs w:val="28"/>
        </w:rPr>
      </w:pPr>
    </w:p>
    <w:p w:rsidR="0064624F" w:rsidRPr="00F27F7E" w:rsidRDefault="0064624F" w:rsidP="00B17670">
      <w:pPr>
        <w:shd w:val="clear" w:color="auto" w:fill="FFFFFF"/>
        <w:tabs>
          <w:tab w:val="left" w:pos="0"/>
        </w:tabs>
        <w:spacing w:line="360" w:lineRule="auto"/>
        <w:ind w:left="284"/>
        <w:jc w:val="both"/>
        <w:rPr>
          <w:rFonts w:ascii="Times New Roman" w:hAnsi="Times New Roman" w:cs="Times New Roman"/>
          <w:sz w:val="28"/>
          <w:szCs w:val="28"/>
        </w:rPr>
      </w:pPr>
      <w:r w:rsidRPr="00F27F7E">
        <w:rPr>
          <w:rFonts w:ascii="Times New Roman" w:hAnsi="Times New Roman" w:cs="Times New Roman"/>
          <w:sz w:val="28"/>
          <w:szCs w:val="28"/>
        </w:rPr>
        <w:t xml:space="preserve">Однако если государство облагает предприятие очень высокими налогами, то это не стимулирует развитие производства, в связи, с чем сокращается объем выпуска и реализации продукции, и как результат поступления средств в бюджет. То же может произойти, если всю сумму прибыли использовать на выплату дивидендов акционерам предприятия. В этом случае в перспективе уменьшится производство продукции, так как не будут обновляться основные производственные фонды, сократиться собственный оборотный каптал, что в конечном итоге может стать причиной банкротства предприятия. Если же уменьшается доля дивидендных выплат в использовании прибыли, то это в свою очередь приведет к </w:t>
      </w:r>
      <w:r w:rsidRPr="00F27F7E">
        <w:rPr>
          <w:rFonts w:ascii="Times New Roman" w:hAnsi="Times New Roman" w:cs="Times New Roman"/>
          <w:iCs/>
          <w:sz w:val="28"/>
          <w:szCs w:val="28"/>
        </w:rPr>
        <w:t xml:space="preserve">снижению инвестиционной </w:t>
      </w:r>
      <w:r w:rsidRPr="00F27F7E">
        <w:rPr>
          <w:rFonts w:ascii="Times New Roman" w:hAnsi="Times New Roman" w:cs="Times New Roman"/>
          <w:sz w:val="28"/>
          <w:szCs w:val="28"/>
        </w:rPr>
        <w:t>привлекательности предприятия. Поэтому на каждом предприятии должен быть найден оптимальный вариант распределения прибыли. Большую роль в этом должен сыграть анализ хозяйственной деятельности предприятия.</w:t>
      </w:r>
    </w:p>
    <w:p w:rsidR="0064624F" w:rsidRPr="00F27F7E" w:rsidRDefault="0064624F" w:rsidP="00E347DB">
      <w:pPr>
        <w:shd w:val="clear" w:color="auto" w:fill="FFFFFF"/>
        <w:tabs>
          <w:tab w:val="left" w:pos="0"/>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Для анализа используются Устав предприятия, данные отчета о прибылях и убытках, приложения к балансу, отчета об изменениях капитала ОАО «Орбита», расчетов налогов на прибыль, на доходы.</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Чистая прибыль используется в соответствии с Уставом предприятия. За счет ее осуществляется инвестирование производственного развития, выплачиваются дивиденды акционерам предприятия, создаются резервные фонды. При распределении чистой прибыли необходимо добиваться оптимизации пропорций между капитализируемой ее суммой с целью обеспечения:</w:t>
      </w:r>
    </w:p>
    <w:p w:rsidR="0064624F" w:rsidRPr="00F27F7E" w:rsidRDefault="0064624F" w:rsidP="00E347DB">
      <w:pPr>
        <w:numPr>
          <w:ilvl w:val="0"/>
          <w:numId w:val="14"/>
        </w:numPr>
        <w:shd w:val="clear" w:color="auto" w:fill="FFFFFF"/>
        <w:tabs>
          <w:tab w:val="left" w:pos="1061"/>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необходимого объема инвестиций для производственного развития;</w:t>
      </w:r>
    </w:p>
    <w:p w:rsidR="0064624F" w:rsidRPr="00F27F7E" w:rsidRDefault="0064624F" w:rsidP="00E347DB">
      <w:pPr>
        <w:numPr>
          <w:ilvl w:val="0"/>
          <w:numId w:val="14"/>
        </w:numPr>
        <w:shd w:val="clear" w:color="auto" w:fill="FFFFFF"/>
        <w:tabs>
          <w:tab w:val="left" w:pos="1061"/>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необходимой нормы доходности на инвестированный капитал собственникам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Факторы, влияющие на пропорции распределения прибыли, делятся на внешние и внутренние.</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 числу внешних факторов относятся:</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правовые ограничения (ставки налогов на прибыль, процентные отчисления в резервные фонды и др.);</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система налоговых льгот при реинвестировании прибыли;</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рыночная норма прибыли на инвестируемый капитал, рост которой сопровождается тенденцией повышения доли капитализированной части прибыли, и наоборот, ее снижение обуславливает увеличение доли потребляемой прибыли;</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стоимость внешних источников формирования инвестиционных ресурсов (при высоком ее уровне выгоднее использовать прибыль, и наоборот);</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 числу внутренних факторов, оказывающих влияние на пропорции в распределении прибыли, можно отнести следующие:</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уровень рентабельности предприятия, при низком значении и соответственно небольшой сумме распределяемой прибыли большая ее часть идет на создание обязательных фондов и резервов, на выплату дивидендов по привилегированным акциям и т.д.;</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наличие в портфеле предприятия высокодоходных инвестиционных проектов, способных обеспечить акционерам высокие доходы в перспективе;</w:t>
      </w:r>
    </w:p>
    <w:p w:rsidR="0064624F" w:rsidRPr="00F27F7E" w:rsidRDefault="0064624F" w:rsidP="00E347DB">
      <w:pPr>
        <w:numPr>
          <w:ilvl w:val="0"/>
          <w:numId w:val="15"/>
        </w:numPr>
        <w:shd w:val="clear" w:color="auto" w:fill="FFFFFF"/>
        <w:tabs>
          <w:tab w:val="left" w:pos="864"/>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необходимость ускоренного завершения начатых инвестиционных проектов; уровень коэффициента финансового левериджа (соотношение заемного и собственного капитала), который является одним из индикаторов финансового риска и факторов, способствующих увеличению собственного капитала при низкой цене заемных ресурсов. В зависимости от сложившегося со отношения между доходностью бизнеса и ценой заемных ресурсов предприятие может регулировать его уровень, увеличивая или уменьшая долю капитализированной прибыли;</w:t>
      </w:r>
    </w:p>
    <w:p w:rsidR="0064624F" w:rsidRPr="00F27F7E" w:rsidRDefault="0064624F" w:rsidP="00E347DB">
      <w:pPr>
        <w:numPr>
          <w:ilvl w:val="0"/>
          <w:numId w:val="9"/>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наличие альтернативных внутренних источников формирования инвестиционных ресурсов (амортизационного фонда, выручки от реализации основных средств и финансовых активов);</w:t>
      </w:r>
    </w:p>
    <w:p w:rsidR="0064624F" w:rsidRPr="00F27F7E" w:rsidRDefault="0064624F" w:rsidP="00E347DB">
      <w:pPr>
        <w:numPr>
          <w:ilvl w:val="0"/>
          <w:numId w:val="9"/>
        </w:numPr>
        <w:shd w:val="clear" w:color="auto" w:fill="FFFFFF"/>
        <w:tabs>
          <w:tab w:val="left" w:pos="826"/>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текущая платежеспособность предприятия, при низком уровне которой предприятие должно сокращать потребляемую часть прибыли.</w:t>
      </w:r>
    </w:p>
    <w:p w:rsidR="0064624F" w:rsidRDefault="0064624F" w:rsidP="00B17670">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 процессе анализа необходимо изучить данные об использовании чистой прибыли в динамике и выяснить факторы, определяющее </w:t>
      </w:r>
      <w:r>
        <w:rPr>
          <w:rFonts w:ascii="Times New Roman" w:hAnsi="Times New Roman" w:cs="Times New Roman"/>
          <w:sz w:val="28"/>
          <w:szCs w:val="28"/>
        </w:rPr>
        <w:t>распределение прибыли</w:t>
      </w:r>
      <w:r w:rsidRPr="00F27F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823">
        <w:rPr>
          <w:rFonts w:ascii="Times New Roman" w:hAnsi="Times New Roman" w:cs="Times New Roman"/>
          <w:sz w:val="22"/>
          <w:szCs w:val="22"/>
        </w:rPr>
        <w:t>Таблица 2.1</w:t>
      </w:r>
    </w:p>
    <w:p w:rsidR="0064624F" w:rsidRDefault="0064624F" w:rsidP="00284BED">
      <w:pPr>
        <w:shd w:val="clear" w:color="auto" w:fill="FFFFFF"/>
        <w:spacing w:line="360" w:lineRule="auto"/>
        <w:jc w:val="both"/>
        <w:rPr>
          <w:rFonts w:ascii="Times New Roman" w:hAnsi="Times New Roman" w:cs="Times New Roman"/>
          <w:sz w:val="28"/>
          <w:szCs w:val="28"/>
        </w:rPr>
      </w:pPr>
    </w:p>
    <w:p w:rsidR="0064624F" w:rsidRDefault="0064624F" w:rsidP="00740823">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Данные о распределении ч</w:t>
      </w:r>
      <w:r>
        <w:rPr>
          <w:rFonts w:ascii="Times New Roman" w:hAnsi="Times New Roman" w:cs="Times New Roman"/>
          <w:sz w:val="28"/>
          <w:szCs w:val="28"/>
        </w:rPr>
        <w:t>истой прибыли ОАО «Орбита»</w:t>
      </w:r>
    </w:p>
    <w:p w:rsidR="0064624F" w:rsidRPr="00F27F7E" w:rsidRDefault="0064624F" w:rsidP="00740823">
      <w:pPr>
        <w:shd w:val="clear" w:color="auto" w:fill="FFFFFF"/>
        <w:spacing w:line="360" w:lineRule="auto"/>
        <w:jc w:val="center"/>
        <w:rPr>
          <w:rFonts w:ascii="Times New Roman" w:hAnsi="Times New Roman" w:cs="Times New Roman"/>
          <w:sz w:val="28"/>
          <w:szCs w:val="28"/>
        </w:rPr>
      </w:pPr>
    </w:p>
    <w:tbl>
      <w:tblPr>
        <w:tblW w:w="9747" w:type="dxa"/>
        <w:tblInd w:w="4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82"/>
        <w:gridCol w:w="976"/>
        <w:gridCol w:w="976"/>
        <w:gridCol w:w="976"/>
        <w:gridCol w:w="976"/>
        <w:gridCol w:w="1069"/>
        <w:gridCol w:w="992"/>
        <w:gridCol w:w="1100"/>
      </w:tblGrid>
      <w:tr w:rsidR="0064624F" w:rsidRPr="00F27F7E" w:rsidTr="00195794">
        <w:trPr>
          <w:trHeight w:hRule="exact" w:val="329"/>
        </w:trPr>
        <w:tc>
          <w:tcPr>
            <w:tcW w:w="2682" w:type="dxa"/>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Показатели</w:t>
            </w:r>
          </w:p>
        </w:tc>
        <w:tc>
          <w:tcPr>
            <w:tcW w:w="3904" w:type="dxa"/>
            <w:gridSpan w:val="4"/>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Фактическое значение</w:t>
            </w:r>
          </w:p>
        </w:tc>
        <w:tc>
          <w:tcPr>
            <w:tcW w:w="3161" w:type="dxa"/>
            <w:gridSpan w:val="3"/>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Отклонение</w:t>
            </w:r>
          </w:p>
        </w:tc>
      </w:tr>
      <w:tr w:rsidR="0064624F" w:rsidRPr="00F27F7E" w:rsidTr="008F7B6E">
        <w:trPr>
          <w:trHeight w:hRule="exact" w:val="245"/>
        </w:trPr>
        <w:tc>
          <w:tcPr>
            <w:tcW w:w="2682" w:type="dxa"/>
            <w:tcBorders>
              <w:bottom w:val="single" w:sz="4" w:space="0" w:color="auto"/>
              <w:right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76" w:type="dxa"/>
            <w:tcBorders>
              <w:left w:val="single" w:sz="4" w:space="0" w:color="auto"/>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76"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76"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76"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9"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100" w:type="dxa"/>
            <w:tcBorders>
              <w:bottom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4624F" w:rsidRPr="00F27F7E" w:rsidTr="008F7B6E">
        <w:trPr>
          <w:trHeight w:hRule="exact" w:val="830"/>
        </w:trPr>
        <w:tc>
          <w:tcPr>
            <w:tcW w:w="2682" w:type="dxa"/>
            <w:tcBorders>
              <w:top w:val="single" w:sz="4" w:space="0" w:color="auto"/>
            </w:tcBorders>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p>
        </w:tc>
        <w:tc>
          <w:tcPr>
            <w:tcW w:w="976" w:type="dxa"/>
            <w:tcBorders>
              <w:top w:val="single" w:sz="4" w:space="0" w:color="auto"/>
            </w:tcBorders>
            <w:shd w:val="clear" w:color="auto" w:fill="FFFFFF"/>
          </w:tcPr>
          <w:p w:rsidR="0064624F" w:rsidRDefault="0064624F" w:rsidP="00740823">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004г.</w:t>
            </w:r>
          </w:p>
        </w:tc>
        <w:tc>
          <w:tcPr>
            <w:tcW w:w="976" w:type="dxa"/>
            <w:tcBorders>
              <w:top w:val="single" w:sz="4" w:space="0" w:color="auto"/>
            </w:tcBorders>
            <w:shd w:val="clear" w:color="auto" w:fill="FFFFFF"/>
          </w:tcPr>
          <w:p w:rsidR="0064624F" w:rsidRPr="00F27F7E" w:rsidRDefault="0064624F" w:rsidP="00076EBC">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005г.</w:t>
            </w:r>
          </w:p>
        </w:tc>
        <w:tc>
          <w:tcPr>
            <w:tcW w:w="976" w:type="dxa"/>
            <w:tcBorders>
              <w:top w:val="single" w:sz="4" w:space="0" w:color="auto"/>
            </w:tcBorders>
            <w:shd w:val="clear" w:color="auto" w:fill="FFFFFF"/>
          </w:tcPr>
          <w:p w:rsidR="0064624F" w:rsidRPr="00F27F7E" w:rsidRDefault="0064624F" w:rsidP="00076EBC">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006г.</w:t>
            </w:r>
          </w:p>
        </w:tc>
        <w:tc>
          <w:tcPr>
            <w:tcW w:w="976" w:type="dxa"/>
            <w:tcBorders>
              <w:top w:val="single" w:sz="4" w:space="0" w:color="auto"/>
            </w:tcBorders>
            <w:shd w:val="clear" w:color="auto" w:fill="FFFFFF"/>
          </w:tcPr>
          <w:p w:rsidR="0064624F" w:rsidRPr="00F27F7E" w:rsidRDefault="0064624F" w:rsidP="00076EBC">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007г.</w:t>
            </w:r>
          </w:p>
        </w:tc>
        <w:tc>
          <w:tcPr>
            <w:tcW w:w="1069" w:type="dxa"/>
            <w:tcBorders>
              <w:top w:val="single" w:sz="4" w:space="0" w:color="auto"/>
            </w:tcBorders>
            <w:shd w:val="clear" w:color="auto" w:fill="FFFFFF"/>
          </w:tcPr>
          <w:p w:rsidR="0064624F" w:rsidRDefault="0064624F" w:rsidP="00076EBC">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2005-</w:t>
            </w:r>
          </w:p>
          <w:p w:rsidR="0064624F" w:rsidRPr="00F27F7E" w:rsidRDefault="0064624F" w:rsidP="00076EBC">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2004 гг.</w:t>
            </w:r>
          </w:p>
        </w:tc>
        <w:tc>
          <w:tcPr>
            <w:tcW w:w="992" w:type="dxa"/>
            <w:tcBorders>
              <w:top w:val="single" w:sz="4" w:space="0" w:color="auto"/>
            </w:tcBorders>
            <w:shd w:val="clear" w:color="auto" w:fill="FFFFFF"/>
          </w:tcPr>
          <w:p w:rsidR="0064624F" w:rsidRDefault="0064624F" w:rsidP="00076EBC">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2006-</w:t>
            </w:r>
          </w:p>
          <w:p w:rsidR="0064624F" w:rsidRPr="00F27F7E" w:rsidRDefault="0064624F" w:rsidP="00076EBC">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2005 гг.</w:t>
            </w:r>
          </w:p>
        </w:tc>
        <w:tc>
          <w:tcPr>
            <w:tcW w:w="1100" w:type="dxa"/>
            <w:tcBorders>
              <w:top w:val="single" w:sz="4" w:space="0" w:color="auto"/>
            </w:tcBorders>
            <w:shd w:val="clear" w:color="auto" w:fill="FFFFFF"/>
          </w:tcPr>
          <w:p w:rsidR="0064624F" w:rsidRPr="00F27F7E" w:rsidRDefault="0064624F" w:rsidP="00076EBC">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2007-2006 гг.</w:t>
            </w:r>
          </w:p>
        </w:tc>
      </w:tr>
      <w:tr w:rsidR="0064624F" w:rsidRPr="00F27F7E" w:rsidTr="008F7B6E">
        <w:trPr>
          <w:trHeight w:hRule="exact" w:val="1014"/>
        </w:trPr>
        <w:tc>
          <w:tcPr>
            <w:tcW w:w="2682" w:type="dxa"/>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Чистая прибыль</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5337</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8064</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35</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28</w:t>
            </w:r>
          </w:p>
        </w:tc>
        <w:tc>
          <w:tcPr>
            <w:tcW w:w="1069"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+2727</w:t>
            </w:r>
          </w:p>
        </w:tc>
        <w:tc>
          <w:tcPr>
            <w:tcW w:w="992"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-8029</w:t>
            </w:r>
          </w:p>
        </w:tc>
        <w:tc>
          <w:tcPr>
            <w:tcW w:w="1100"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-7</w:t>
            </w:r>
          </w:p>
        </w:tc>
      </w:tr>
      <w:tr w:rsidR="0064624F" w:rsidRPr="00F27F7E" w:rsidTr="00740823">
        <w:trPr>
          <w:trHeight w:hRule="exact" w:val="979"/>
        </w:trPr>
        <w:tc>
          <w:tcPr>
            <w:tcW w:w="2682" w:type="dxa"/>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Распределение прибыли</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069"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92"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100"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r>
      <w:tr w:rsidR="0064624F" w:rsidRPr="00F27F7E" w:rsidTr="00740823">
        <w:trPr>
          <w:trHeight w:hRule="exact" w:val="971"/>
        </w:trPr>
        <w:tc>
          <w:tcPr>
            <w:tcW w:w="2682" w:type="dxa"/>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дивидендные выплаты</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1790</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3084</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976"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1069"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+ 1294</w:t>
            </w:r>
          </w:p>
        </w:tc>
        <w:tc>
          <w:tcPr>
            <w:tcW w:w="992"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1100" w:type="dxa"/>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r>
      <w:tr w:rsidR="0064624F" w:rsidRPr="00F27F7E" w:rsidTr="008F7B6E">
        <w:trPr>
          <w:trHeight w:hRule="exact" w:val="992"/>
        </w:trPr>
        <w:tc>
          <w:tcPr>
            <w:tcW w:w="2682" w:type="dxa"/>
            <w:tcBorders>
              <w:bottom w:val="single" w:sz="4" w:space="0" w:color="auto"/>
            </w:tcBorders>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в резервный фонд</w:t>
            </w:r>
          </w:p>
        </w:tc>
        <w:tc>
          <w:tcPr>
            <w:tcW w:w="976"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577</w:t>
            </w:r>
          </w:p>
        </w:tc>
        <w:tc>
          <w:tcPr>
            <w:tcW w:w="976"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321</w:t>
            </w:r>
          </w:p>
        </w:tc>
        <w:tc>
          <w:tcPr>
            <w:tcW w:w="976"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976"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1069"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-256</w:t>
            </w:r>
          </w:p>
        </w:tc>
        <w:tc>
          <w:tcPr>
            <w:tcW w:w="992"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c>
          <w:tcPr>
            <w:tcW w:w="1100" w:type="dxa"/>
            <w:tcBorders>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w:t>
            </w:r>
          </w:p>
        </w:tc>
      </w:tr>
      <w:tr w:rsidR="0064624F" w:rsidRPr="00F27F7E" w:rsidTr="008F7B6E">
        <w:trPr>
          <w:trHeight w:hRule="exact" w:val="299"/>
        </w:trPr>
        <w:tc>
          <w:tcPr>
            <w:tcW w:w="2682" w:type="dxa"/>
            <w:tcBorders>
              <w:top w:val="single" w:sz="4" w:space="0" w:color="auto"/>
              <w:bottom w:val="nil"/>
            </w:tcBorders>
            <w:shd w:val="clear" w:color="auto" w:fill="FFFFFF"/>
          </w:tcPr>
          <w:p w:rsidR="0064624F" w:rsidRPr="00F27F7E" w:rsidRDefault="0064624F" w:rsidP="00740823">
            <w:pPr>
              <w:shd w:val="clear" w:color="auto" w:fill="FFFFFF"/>
              <w:spacing w:line="360" w:lineRule="auto"/>
              <w:rPr>
                <w:rFonts w:ascii="Times New Roman" w:hAnsi="Times New Roman" w:cs="Times New Roman"/>
                <w:sz w:val="28"/>
                <w:szCs w:val="28"/>
              </w:rPr>
            </w:pPr>
          </w:p>
        </w:tc>
        <w:tc>
          <w:tcPr>
            <w:tcW w:w="976"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76"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069"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992"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100" w:type="dxa"/>
            <w:tcBorders>
              <w:top w:val="single" w:sz="4" w:space="0" w:color="auto"/>
              <w:bottom w:val="nil"/>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r>
      <w:tr w:rsidR="0064624F" w:rsidRPr="00F27F7E" w:rsidTr="008F7B6E">
        <w:trPr>
          <w:trHeight w:hRule="exact" w:val="1888"/>
        </w:trPr>
        <w:tc>
          <w:tcPr>
            <w:tcW w:w="2682" w:type="dxa"/>
            <w:tcBorders>
              <w:top w:val="nil"/>
              <w:bottom w:val="single" w:sz="4" w:space="0" w:color="auto"/>
            </w:tcBorders>
            <w:shd w:val="clear" w:color="auto" w:fill="FFFFFF"/>
          </w:tcPr>
          <w:p w:rsidR="0064624F" w:rsidRPr="00F27F7E" w:rsidRDefault="0064624F" w:rsidP="008F7B6E">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на капитальные вложения (нераспределенная прибыль)</w:t>
            </w:r>
          </w:p>
        </w:tc>
        <w:tc>
          <w:tcPr>
            <w:tcW w:w="976"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2970</w:t>
            </w:r>
          </w:p>
        </w:tc>
        <w:tc>
          <w:tcPr>
            <w:tcW w:w="976"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4659</w:t>
            </w:r>
          </w:p>
        </w:tc>
        <w:tc>
          <w:tcPr>
            <w:tcW w:w="976"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35</w:t>
            </w:r>
          </w:p>
        </w:tc>
        <w:tc>
          <w:tcPr>
            <w:tcW w:w="976"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28</w:t>
            </w:r>
          </w:p>
        </w:tc>
        <w:tc>
          <w:tcPr>
            <w:tcW w:w="1069"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+1689</w:t>
            </w:r>
          </w:p>
        </w:tc>
        <w:tc>
          <w:tcPr>
            <w:tcW w:w="992"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-4624</w:t>
            </w:r>
          </w:p>
        </w:tc>
        <w:tc>
          <w:tcPr>
            <w:tcW w:w="1100" w:type="dxa"/>
            <w:tcBorders>
              <w:top w:val="nil"/>
              <w:bottom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-7</w:t>
            </w:r>
          </w:p>
        </w:tc>
      </w:tr>
    </w:tbl>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Приведенные данные таблицы показывают, что на анализируемом предприятии за 2006-2007 гг. чистая прибыль направлялась только на капитальные вложения в размере 100,0% от чистой прибыли. А в 2004-2005 гг. распределение прибыли направлялась и на дивидендные выплаты, и в резервный фонд, и на капитальные вложения, т.е нераспределенная прибыль. В 2005 году, чистая прибыль увеличилась на 2727 т.р., сумма дивидендных выплат увеличилась на 1294 т.р., резервный фонд сократился на 256 т.р., а нераспределенная прибыль увеличилась на 1689 т.р.</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Для большего удобства данные таблицы 2.</w:t>
      </w:r>
      <w:r>
        <w:rPr>
          <w:rFonts w:ascii="Times New Roman" w:hAnsi="Times New Roman" w:cs="Times New Roman"/>
          <w:sz w:val="28"/>
          <w:szCs w:val="28"/>
        </w:rPr>
        <w:t>2</w:t>
      </w:r>
      <w:r w:rsidRPr="00F27F7E">
        <w:rPr>
          <w:rFonts w:ascii="Times New Roman" w:hAnsi="Times New Roman" w:cs="Times New Roman"/>
          <w:sz w:val="28"/>
          <w:szCs w:val="28"/>
        </w:rPr>
        <w:t xml:space="preserve"> приведем в процентных значениях.</w:t>
      </w:r>
      <w:r w:rsidRPr="008F7B6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F7B6E">
        <w:rPr>
          <w:rFonts w:ascii="Times New Roman" w:hAnsi="Times New Roman" w:cs="Times New Roman"/>
          <w:sz w:val="22"/>
          <w:szCs w:val="22"/>
        </w:rPr>
        <w:t>Таблица 2.2</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Default="0064624F" w:rsidP="008F7B6E">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Удельный вес распределяемой прибыли</w:t>
      </w:r>
    </w:p>
    <w:p w:rsidR="0064624F" w:rsidRDefault="0064624F" w:rsidP="008F7B6E">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в чистой прибыли ОАО «Орбита»,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19"/>
        <w:gridCol w:w="1638"/>
        <w:gridCol w:w="1617"/>
        <w:gridCol w:w="21"/>
        <w:gridCol w:w="1474"/>
        <w:gridCol w:w="1124"/>
      </w:tblGrid>
      <w:tr w:rsidR="0064624F" w:rsidTr="00AA0724">
        <w:trPr>
          <w:trHeight w:val="408"/>
        </w:trPr>
        <w:tc>
          <w:tcPr>
            <w:tcW w:w="3464" w:type="dxa"/>
          </w:tcPr>
          <w:p w:rsidR="0064624F" w:rsidRDefault="0064624F" w:rsidP="00AA0724">
            <w:pPr>
              <w:shd w:val="clear" w:color="auto" w:fill="FFFFFF"/>
              <w:spacing w:line="360" w:lineRule="auto"/>
              <w:ind w:left="284" w:firstLine="850"/>
              <w:jc w:val="center"/>
              <w:rPr>
                <w:rFonts w:ascii="Times New Roman" w:hAnsi="Times New Roman" w:cs="Times New Roman"/>
                <w:sz w:val="28"/>
                <w:szCs w:val="28"/>
              </w:rPr>
            </w:pPr>
            <w:r>
              <w:rPr>
                <w:rFonts w:ascii="Times New Roman" w:hAnsi="Times New Roman" w:cs="Times New Roman"/>
                <w:sz w:val="28"/>
                <w:szCs w:val="28"/>
              </w:rPr>
              <w:t>1</w:t>
            </w:r>
          </w:p>
        </w:tc>
        <w:tc>
          <w:tcPr>
            <w:tcW w:w="1657" w:type="dxa"/>
            <w:gridSpan w:val="2"/>
          </w:tcPr>
          <w:p w:rsidR="0064624F" w:rsidRDefault="0064624F" w:rsidP="00AA0724">
            <w:pPr>
              <w:shd w:val="clear" w:color="auto" w:fill="FFFFFF"/>
              <w:spacing w:line="360" w:lineRule="auto"/>
              <w:ind w:left="284" w:firstLine="850"/>
              <w:jc w:val="center"/>
              <w:rPr>
                <w:rFonts w:ascii="Times New Roman" w:hAnsi="Times New Roman" w:cs="Times New Roman"/>
                <w:sz w:val="28"/>
                <w:szCs w:val="28"/>
              </w:rPr>
            </w:pPr>
            <w:r>
              <w:rPr>
                <w:rFonts w:ascii="Times New Roman" w:hAnsi="Times New Roman" w:cs="Times New Roman"/>
                <w:sz w:val="28"/>
                <w:szCs w:val="28"/>
              </w:rPr>
              <w:t>2</w:t>
            </w:r>
          </w:p>
        </w:tc>
        <w:tc>
          <w:tcPr>
            <w:tcW w:w="1617" w:type="dxa"/>
          </w:tcPr>
          <w:p w:rsidR="0064624F" w:rsidRDefault="0064624F" w:rsidP="00AA0724">
            <w:pPr>
              <w:shd w:val="clear" w:color="auto" w:fill="FFFFFF"/>
              <w:spacing w:line="360" w:lineRule="auto"/>
              <w:ind w:left="284" w:firstLine="850"/>
              <w:jc w:val="center"/>
              <w:rPr>
                <w:rFonts w:ascii="Times New Roman" w:hAnsi="Times New Roman" w:cs="Times New Roman"/>
                <w:sz w:val="28"/>
                <w:szCs w:val="28"/>
              </w:rPr>
            </w:pPr>
            <w:r>
              <w:rPr>
                <w:rFonts w:ascii="Times New Roman" w:hAnsi="Times New Roman" w:cs="Times New Roman"/>
                <w:sz w:val="28"/>
                <w:szCs w:val="28"/>
              </w:rPr>
              <w:t>3</w:t>
            </w:r>
          </w:p>
        </w:tc>
        <w:tc>
          <w:tcPr>
            <w:tcW w:w="1494" w:type="dxa"/>
            <w:gridSpan w:val="2"/>
          </w:tcPr>
          <w:p w:rsidR="0064624F" w:rsidRDefault="0064624F" w:rsidP="00AA0724">
            <w:pPr>
              <w:shd w:val="clear" w:color="auto" w:fill="FFFFFF"/>
              <w:spacing w:line="360" w:lineRule="auto"/>
              <w:ind w:left="284" w:firstLine="850"/>
              <w:jc w:val="center"/>
              <w:rPr>
                <w:rFonts w:ascii="Times New Roman" w:hAnsi="Times New Roman" w:cs="Times New Roman"/>
                <w:sz w:val="28"/>
                <w:szCs w:val="28"/>
              </w:rPr>
            </w:pPr>
            <w:r>
              <w:rPr>
                <w:rFonts w:ascii="Times New Roman" w:hAnsi="Times New Roman" w:cs="Times New Roman"/>
                <w:sz w:val="28"/>
                <w:szCs w:val="28"/>
              </w:rPr>
              <w:t>4</w:t>
            </w:r>
          </w:p>
        </w:tc>
        <w:tc>
          <w:tcPr>
            <w:tcW w:w="1124" w:type="dxa"/>
          </w:tcPr>
          <w:p w:rsidR="0064624F" w:rsidRDefault="0064624F" w:rsidP="00AA0724">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795"/>
        </w:trPr>
        <w:tc>
          <w:tcPr>
            <w:tcW w:w="3483" w:type="dxa"/>
            <w:gridSpan w:val="2"/>
            <w:tcBorders>
              <w:top w:val="single" w:sz="6" w:space="0" w:color="auto"/>
              <w:left w:val="single" w:sz="6" w:space="0" w:color="auto"/>
              <w:bottom w:val="single" w:sz="6" w:space="0" w:color="auto"/>
              <w:right w:val="single" w:sz="4"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Показатели</w:t>
            </w:r>
          </w:p>
        </w:tc>
        <w:tc>
          <w:tcPr>
            <w:tcW w:w="1638" w:type="dxa"/>
            <w:tcBorders>
              <w:top w:val="single" w:sz="6" w:space="0" w:color="auto"/>
              <w:left w:val="single" w:sz="4"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2004г.</w:t>
            </w:r>
          </w:p>
        </w:tc>
        <w:tc>
          <w:tcPr>
            <w:tcW w:w="1638" w:type="dxa"/>
            <w:gridSpan w:val="2"/>
            <w:tcBorders>
              <w:top w:val="single" w:sz="6" w:space="0" w:color="auto"/>
              <w:left w:val="single" w:sz="6" w:space="0" w:color="auto"/>
              <w:bottom w:val="single" w:sz="6" w:space="0" w:color="auto"/>
              <w:right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2005г.</w:t>
            </w:r>
          </w:p>
        </w:tc>
        <w:tc>
          <w:tcPr>
            <w:tcW w:w="1474" w:type="dxa"/>
            <w:tcBorders>
              <w:top w:val="single" w:sz="6" w:space="0" w:color="auto"/>
              <w:left w:val="single" w:sz="4" w:space="0" w:color="auto"/>
              <w:bottom w:val="single" w:sz="6" w:space="0" w:color="auto"/>
              <w:right w:val="single" w:sz="4"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2006г.</w:t>
            </w:r>
          </w:p>
        </w:tc>
        <w:tc>
          <w:tcPr>
            <w:tcW w:w="1123" w:type="dxa"/>
            <w:tcBorders>
              <w:top w:val="single" w:sz="6" w:space="0" w:color="auto"/>
              <w:left w:val="single" w:sz="4"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2007г.</w:t>
            </w: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708"/>
        </w:trPr>
        <w:tc>
          <w:tcPr>
            <w:tcW w:w="3483"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Чистая прибыль</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100,0</w:t>
            </w:r>
          </w:p>
        </w:tc>
        <w:tc>
          <w:tcPr>
            <w:tcW w:w="1638"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100,0</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100,0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8F7B6E">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100,0</w:t>
            </w: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90"/>
        </w:trPr>
        <w:tc>
          <w:tcPr>
            <w:tcW w:w="3483"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Распределение прибыли:</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638"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31"/>
        </w:trPr>
        <w:tc>
          <w:tcPr>
            <w:tcW w:w="3483"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-дивидендные выплаты</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33,5</w:t>
            </w:r>
          </w:p>
        </w:tc>
        <w:tc>
          <w:tcPr>
            <w:tcW w:w="1638"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38,2</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tabs>
                <w:tab w:val="left" w:pos="530"/>
                <w:tab w:val="center" w:pos="697"/>
              </w:tabs>
              <w:spacing w:line="360" w:lineRule="auto"/>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sidRPr="00F27F7E">
              <w:rPr>
                <w:rFonts w:ascii="Times New Roman" w:hAnsi="Times New Roman" w:cs="Times New Roman"/>
                <w:sz w:val="28"/>
                <w:szCs w:val="28"/>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w:t>
            </w: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441"/>
        </w:trPr>
        <w:tc>
          <w:tcPr>
            <w:tcW w:w="3483"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-в резервный фонд</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10,8</w:t>
            </w:r>
          </w:p>
        </w:tc>
        <w:tc>
          <w:tcPr>
            <w:tcW w:w="1638"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4,0</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F27F7E">
              <w:rPr>
                <w:rFonts w:ascii="Times New Roman" w:hAnsi="Times New Roman" w:cs="Times New Roman"/>
                <w:sz w:val="28"/>
                <w:szCs w:val="28"/>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jc w:val="center"/>
              <w:rPr>
                <w:rFonts w:ascii="Times New Roman" w:hAnsi="Times New Roman" w:cs="Times New Roman"/>
                <w:sz w:val="28"/>
                <w:szCs w:val="28"/>
              </w:rPr>
            </w:pPr>
            <w:r w:rsidRPr="00F27F7E">
              <w:rPr>
                <w:rFonts w:ascii="Times New Roman" w:hAnsi="Times New Roman" w:cs="Times New Roman"/>
                <w:sz w:val="28"/>
                <w:szCs w:val="28"/>
              </w:rPr>
              <w:t>-</w:t>
            </w:r>
          </w:p>
        </w:tc>
      </w:tr>
      <w:tr w:rsidR="0064624F" w:rsidRPr="00F27F7E" w:rsidTr="00AA07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899"/>
        </w:trPr>
        <w:tc>
          <w:tcPr>
            <w:tcW w:w="3483"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-на капитальные вложения (нераспределенная прибыль)</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55,6</w:t>
            </w:r>
          </w:p>
        </w:tc>
        <w:tc>
          <w:tcPr>
            <w:tcW w:w="1638" w:type="dxa"/>
            <w:gridSpan w:val="2"/>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57,8</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100,0</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4624F" w:rsidRPr="00F27F7E" w:rsidRDefault="0064624F" w:rsidP="00AA0724">
            <w:pPr>
              <w:shd w:val="clear" w:color="auto" w:fill="FFFFFF"/>
              <w:spacing w:line="360" w:lineRule="auto"/>
              <w:ind w:left="284"/>
              <w:jc w:val="center"/>
              <w:rPr>
                <w:rFonts w:ascii="Times New Roman" w:hAnsi="Times New Roman" w:cs="Times New Roman"/>
                <w:sz w:val="28"/>
                <w:szCs w:val="28"/>
              </w:rPr>
            </w:pPr>
            <w:r w:rsidRPr="00F27F7E">
              <w:rPr>
                <w:rFonts w:ascii="Times New Roman" w:hAnsi="Times New Roman" w:cs="Times New Roman"/>
                <w:sz w:val="28"/>
                <w:szCs w:val="28"/>
              </w:rPr>
              <w:t>100,0</w:t>
            </w:r>
          </w:p>
        </w:tc>
      </w:tr>
    </w:tbl>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Как видно из таблицы 2.</w:t>
      </w:r>
      <w:r>
        <w:rPr>
          <w:rFonts w:ascii="Times New Roman" w:hAnsi="Times New Roman" w:cs="Times New Roman"/>
          <w:sz w:val="28"/>
          <w:szCs w:val="28"/>
        </w:rPr>
        <w:t>2</w:t>
      </w:r>
      <w:r w:rsidRPr="00F27F7E">
        <w:rPr>
          <w:rFonts w:ascii="Times New Roman" w:hAnsi="Times New Roman" w:cs="Times New Roman"/>
          <w:sz w:val="28"/>
          <w:szCs w:val="28"/>
        </w:rPr>
        <w:t xml:space="preserve"> в 2004 году на капитальные вложения было направлено 55,6% чистой прибыли, на дивидендные выплаты - 33,5%, а остальные 10,8% - в резервный фонд. Такая же тенденция наблюдается и в 2005 году: на капитальные вложения - 57,8% от чистой прибыли, 38,2% - на дивидендные выплаты и остальные 4,0% в резервный фонд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 xml:space="preserve">В Уставе ОАО «Орбита» сказано, что по результатам финансового года общее собрание акционеров Общества принимает решение о распределение прибыли. То есть отчисления в резервный фонд за 2006-2007 год не происходит на основании Устава предприятия. В Уставе сказано, что отчисления каждый год могут не производиться, если он уже существует в полном объеме. В Уставе предприятия так же сказано, что выплата дивидендов происходит на основании решения собрания акционеров. Вывод по данной таблице вытекает следующий, что руководство ОАО «Орбита» значительную часть чистой прибыли в размере 55,6% и 57,8% за 2004 и 2005 года соответственно и в размере 100,0% за 2006-2007 года направляет на капитальные вложения (нераспределенная прибыль).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Так же для проведения анализа распределения чистой прибыли можно рассмотреть структуру собственных оборотных средств.</w:t>
      </w:r>
    </w:p>
    <w:p w:rsidR="0064624F" w:rsidRDefault="0064624F" w:rsidP="00E347DB">
      <w:pPr>
        <w:shd w:val="clear" w:color="auto" w:fill="FFFFFF"/>
        <w:spacing w:line="360" w:lineRule="auto"/>
        <w:ind w:left="284" w:firstLine="850"/>
        <w:jc w:val="both"/>
        <w:rPr>
          <w:rFonts w:ascii="Times New Roman" w:hAnsi="Times New Roman" w:cs="Times New Roman"/>
          <w:sz w:val="22"/>
          <w:szCs w:val="22"/>
        </w:rPr>
      </w:pPr>
      <w:r w:rsidRPr="00F27F7E">
        <w:rPr>
          <w:rFonts w:ascii="Times New Roman" w:hAnsi="Times New Roman" w:cs="Times New Roman"/>
          <w:sz w:val="28"/>
          <w:szCs w:val="28"/>
        </w:rPr>
        <w:t>По данным таблицы 2.11 видно, что собственные оборотные активы ОАО «Орбита» с каждым годом уменьшается, в 2006 году величина собственных оборотных активов предприятия по сравнению с 2005 годом уменьшилась на 87486 т.р. и составила 7373 т.р. В 2007 году произошло значительное отклонение в сторону уменьшения. Значение собственных оборотных активов резко сократилось на 13078,5 т.р.</w:t>
      </w:r>
      <w:r w:rsidRPr="00AA0724">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Pr>
          <w:rFonts w:ascii="Times New Roman" w:hAnsi="Times New Roman" w:cs="Times New Roman"/>
          <w:sz w:val="22"/>
          <w:szCs w:val="22"/>
        </w:rPr>
        <w:t xml:space="preserve">                                                                                                                                 </w:t>
      </w:r>
      <w:r w:rsidRPr="00AA0724">
        <w:rPr>
          <w:rFonts w:ascii="Times New Roman" w:hAnsi="Times New Roman" w:cs="Times New Roman"/>
          <w:sz w:val="22"/>
          <w:szCs w:val="22"/>
        </w:rPr>
        <w:t>Таблица 2.3</w:t>
      </w:r>
    </w:p>
    <w:p w:rsidR="0064624F" w:rsidRDefault="0064624F" w:rsidP="00AA0724">
      <w:pPr>
        <w:shd w:val="clear" w:color="auto" w:fill="FFFFFF"/>
        <w:spacing w:line="360" w:lineRule="auto"/>
        <w:ind w:left="284" w:firstLine="850"/>
        <w:jc w:val="center"/>
        <w:rPr>
          <w:rFonts w:ascii="Times New Roman" w:hAnsi="Times New Roman" w:cs="Times New Roman"/>
          <w:sz w:val="28"/>
          <w:szCs w:val="28"/>
        </w:rPr>
      </w:pPr>
      <w:r w:rsidRPr="00F27F7E">
        <w:rPr>
          <w:rFonts w:ascii="Times New Roman" w:hAnsi="Times New Roman" w:cs="Times New Roman"/>
          <w:sz w:val="28"/>
          <w:szCs w:val="28"/>
        </w:rPr>
        <w:t>Величина собственных об</w:t>
      </w:r>
      <w:r>
        <w:rPr>
          <w:rFonts w:ascii="Times New Roman" w:hAnsi="Times New Roman" w:cs="Times New Roman"/>
          <w:sz w:val="28"/>
          <w:szCs w:val="28"/>
        </w:rPr>
        <w:t>оротных активов ОАО «Орбита»</w:t>
      </w:r>
    </w:p>
    <w:p w:rsidR="0064624F" w:rsidRPr="00F27F7E" w:rsidRDefault="0064624F" w:rsidP="00AA0724">
      <w:pPr>
        <w:shd w:val="clear" w:color="auto" w:fill="FFFFFF"/>
        <w:spacing w:line="360" w:lineRule="auto"/>
        <w:ind w:left="284" w:firstLine="850"/>
        <w:jc w:val="center"/>
        <w:rPr>
          <w:rFonts w:ascii="Times New Roman" w:hAnsi="Times New Roman" w:cs="Times New Roman"/>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893"/>
        <w:gridCol w:w="1072"/>
        <w:gridCol w:w="1162"/>
        <w:gridCol w:w="1052"/>
        <w:gridCol w:w="1042"/>
        <w:gridCol w:w="1009"/>
        <w:gridCol w:w="992"/>
        <w:gridCol w:w="1134"/>
      </w:tblGrid>
      <w:tr w:rsidR="0064624F" w:rsidRPr="00F27F7E" w:rsidTr="00195794">
        <w:trPr>
          <w:trHeight w:hRule="exact" w:val="565"/>
        </w:trPr>
        <w:tc>
          <w:tcPr>
            <w:tcW w:w="1893"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Показатель</w:t>
            </w:r>
          </w:p>
        </w:tc>
        <w:tc>
          <w:tcPr>
            <w:tcW w:w="4328" w:type="dxa"/>
            <w:gridSpan w:val="4"/>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Фактическое значение</w:t>
            </w:r>
          </w:p>
        </w:tc>
        <w:tc>
          <w:tcPr>
            <w:tcW w:w="3135" w:type="dxa"/>
            <w:gridSpan w:val="3"/>
            <w:shd w:val="clear" w:color="auto" w:fill="FFFFFF"/>
          </w:tcPr>
          <w:p w:rsidR="0064624F" w:rsidRPr="00F27F7E" w:rsidRDefault="0064624F" w:rsidP="00E347DB">
            <w:pPr>
              <w:shd w:val="clear" w:color="auto" w:fill="FFFFFF"/>
              <w:spacing w:line="360" w:lineRule="auto"/>
              <w:ind w:left="284" w:firstLine="850"/>
              <w:rPr>
                <w:rFonts w:ascii="Times New Roman" w:hAnsi="Times New Roman" w:cs="Times New Roman"/>
                <w:sz w:val="28"/>
                <w:szCs w:val="28"/>
              </w:rPr>
            </w:pPr>
            <w:r w:rsidRPr="00F27F7E">
              <w:rPr>
                <w:rFonts w:ascii="Times New Roman" w:hAnsi="Times New Roman" w:cs="Times New Roman"/>
                <w:sz w:val="28"/>
                <w:szCs w:val="28"/>
              </w:rPr>
              <w:t>Отклонение</w:t>
            </w:r>
          </w:p>
        </w:tc>
      </w:tr>
      <w:tr w:rsidR="0064624F" w:rsidRPr="00F27F7E" w:rsidTr="00AA0724">
        <w:trPr>
          <w:trHeight w:hRule="exact" w:val="2322"/>
        </w:trPr>
        <w:tc>
          <w:tcPr>
            <w:tcW w:w="1893"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p>
        </w:tc>
        <w:tc>
          <w:tcPr>
            <w:tcW w:w="107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002г.</w:t>
            </w:r>
          </w:p>
        </w:tc>
        <w:tc>
          <w:tcPr>
            <w:tcW w:w="116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2</w:t>
            </w:r>
            <w:r w:rsidRPr="00F27F7E">
              <w:rPr>
                <w:rFonts w:ascii="Times New Roman" w:hAnsi="Times New Roman" w:cs="Times New Roman"/>
                <w:sz w:val="28"/>
                <w:szCs w:val="28"/>
              </w:rPr>
              <w:t>003г.</w:t>
            </w:r>
          </w:p>
        </w:tc>
        <w:tc>
          <w:tcPr>
            <w:tcW w:w="105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2004г.</w:t>
            </w:r>
          </w:p>
        </w:tc>
        <w:tc>
          <w:tcPr>
            <w:tcW w:w="104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2005г.</w:t>
            </w:r>
          </w:p>
        </w:tc>
        <w:tc>
          <w:tcPr>
            <w:tcW w:w="1009"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2003-2002 гг.</w:t>
            </w:r>
          </w:p>
        </w:tc>
        <w:tc>
          <w:tcPr>
            <w:tcW w:w="99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2004- 2003 гг.</w:t>
            </w:r>
          </w:p>
        </w:tc>
        <w:tc>
          <w:tcPr>
            <w:tcW w:w="1134"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2005-2004 гг.</w:t>
            </w:r>
          </w:p>
        </w:tc>
      </w:tr>
      <w:tr w:rsidR="0064624F" w:rsidRPr="00F27F7E" w:rsidTr="00AA0724">
        <w:trPr>
          <w:trHeight w:hRule="exact" w:val="1370"/>
        </w:trPr>
        <w:tc>
          <w:tcPr>
            <w:tcW w:w="1893"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Величина собственных оборотных активов</w:t>
            </w:r>
          </w:p>
        </w:tc>
        <w:tc>
          <w:tcPr>
            <w:tcW w:w="107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92789,9</w:t>
            </w:r>
          </w:p>
        </w:tc>
        <w:tc>
          <w:tcPr>
            <w:tcW w:w="116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94859</w:t>
            </w:r>
          </w:p>
        </w:tc>
        <w:tc>
          <w:tcPr>
            <w:tcW w:w="105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7373</w:t>
            </w:r>
          </w:p>
        </w:tc>
        <w:tc>
          <w:tcPr>
            <w:tcW w:w="104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-5705,5</w:t>
            </w:r>
          </w:p>
        </w:tc>
        <w:tc>
          <w:tcPr>
            <w:tcW w:w="1009"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+2069,1</w:t>
            </w:r>
          </w:p>
        </w:tc>
        <w:tc>
          <w:tcPr>
            <w:tcW w:w="992"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sidRPr="00F27F7E">
              <w:rPr>
                <w:rFonts w:ascii="Times New Roman" w:hAnsi="Times New Roman" w:cs="Times New Roman"/>
                <w:sz w:val="28"/>
                <w:szCs w:val="28"/>
              </w:rPr>
              <w:t>-87486</w:t>
            </w:r>
          </w:p>
        </w:tc>
        <w:tc>
          <w:tcPr>
            <w:tcW w:w="1134" w:type="dxa"/>
            <w:shd w:val="clear" w:color="auto" w:fill="FFFFFF"/>
          </w:tcPr>
          <w:p w:rsidR="0064624F" w:rsidRPr="00F27F7E" w:rsidRDefault="0064624F" w:rsidP="00AA0724">
            <w:pPr>
              <w:shd w:val="clear" w:color="auto" w:fill="FFFFFF"/>
              <w:spacing w:line="360" w:lineRule="auto"/>
              <w:rPr>
                <w:rFonts w:ascii="Times New Roman" w:hAnsi="Times New Roman" w:cs="Times New Roman"/>
                <w:sz w:val="28"/>
                <w:szCs w:val="28"/>
              </w:rPr>
            </w:pPr>
            <w:r>
              <w:rPr>
                <w:rFonts w:ascii="Times New Roman" w:hAnsi="Times New Roman" w:cs="Times New Roman"/>
                <w:sz w:val="28"/>
                <w:szCs w:val="28"/>
              </w:rPr>
              <w:t>-</w:t>
            </w:r>
            <w:r w:rsidRPr="00F27F7E">
              <w:rPr>
                <w:rFonts w:ascii="Times New Roman" w:hAnsi="Times New Roman" w:cs="Times New Roman"/>
                <w:sz w:val="28"/>
                <w:szCs w:val="28"/>
              </w:rPr>
              <w:t>13078,5</w:t>
            </w:r>
          </w:p>
        </w:tc>
      </w:tr>
    </w:tbl>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Резюмируя выше сказанное по распределению прибыли ОАО «Орбита» можно сделать следующие выводы: в течение периода 2004-2005 гг. чистая прибыль распределялась по следующим направлениям:</w:t>
      </w:r>
    </w:p>
    <w:p w:rsidR="0064624F" w:rsidRPr="00F27F7E" w:rsidRDefault="0064624F" w:rsidP="00E347DB">
      <w:pPr>
        <w:numPr>
          <w:ilvl w:val="0"/>
          <w:numId w:val="16"/>
        </w:numPr>
        <w:shd w:val="clear" w:color="auto" w:fill="FFFFFF"/>
        <w:tabs>
          <w:tab w:val="left" w:pos="77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дивидендные выплаты;</w:t>
      </w:r>
    </w:p>
    <w:p w:rsidR="0064624F" w:rsidRPr="00F27F7E" w:rsidRDefault="0064624F" w:rsidP="00E347DB">
      <w:pPr>
        <w:numPr>
          <w:ilvl w:val="0"/>
          <w:numId w:val="16"/>
        </w:numPr>
        <w:shd w:val="clear" w:color="auto" w:fill="FFFFFF"/>
        <w:tabs>
          <w:tab w:val="left" w:pos="77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резервный фонд;</w:t>
      </w:r>
    </w:p>
    <w:p w:rsidR="0064624F" w:rsidRPr="00F27F7E" w:rsidRDefault="0064624F" w:rsidP="00E347DB">
      <w:pPr>
        <w:numPr>
          <w:ilvl w:val="0"/>
          <w:numId w:val="16"/>
        </w:numPr>
        <w:shd w:val="clear" w:color="auto" w:fill="FFFFFF"/>
        <w:tabs>
          <w:tab w:val="left" w:pos="77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 капитальные вложения.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Притом, что больше половины чистой прибыли направлялось на капитальные вложения (55,6 % - в 2004 году, 57,8 % - в 2005 году), на дивидендные выплаты направлялось в 2004 году - 33,5 %, а в 2005 году - 38,2 % от чистой прибыли. Оставшаяся часть чистой прибыли в размере 10,8 % (</w:t>
      </w:r>
      <w:smartTag w:uri="urn:schemas-microsoft-com:office:smarttags" w:element="metricconverter">
        <w:smartTagPr>
          <w:attr w:name="ProductID" w:val="2004 г"/>
        </w:smartTagPr>
        <w:r w:rsidRPr="00F27F7E">
          <w:rPr>
            <w:rFonts w:ascii="Times New Roman" w:hAnsi="Times New Roman" w:cs="Times New Roman"/>
            <w:sz w:val="28"/>
            <w:szCs w:val="28"/>
          </w:rPr>
          <w:t>2004 г</w:t>
        </w:r>
      </w:smartTag>
      <w:r w:rsidRPr="00F27F7E">
        <w:rPr>
          <w:rFonts w:ascii="Times New Roman" w:hAnsi="Times New Roman" w:cs="Times New Roman"/>
          <w:sz w:val="28"/>
          <w:szCs w:val="28"/>
        </w:rPr>
        <w:t>.) и 4,0 % (</w:t>
      </w:r>
      <w:smartTag w:uri="urn:schemas-microsoft-com:office:smarttags" w:element="metricconverter">
        <w:smartTagPr>
          <w:attr w:name="ProductID" w:val="2005 г"/>
        </w:smartTagPr>
        <w:r w:rsidRPr="00F27F7E">
          <w:rPr>
            <w:rFonts w:ascii="Times New Roman" w:hAnsi="Times New Roman" w:cs="Times New Roman"/>
            <w:sz w:val="28"/>
            <w:szCs w:val="28"/>
          </w:rPr>
          <w:t>2005 г</w:t>
        </w:r>
      </w:smartTag>
      <w:r w:rsidRPr="00F27F7E">
        <w:rPr>
          <w:rFonts w:ascii="Times New Roman" w:hAnsi="Times New Roman" w:cs="Times New Roman"/>
          <w:sz w:val="28"/>
          <w:szCs w:val="28"/>
        </w:rPr>
        <w:t>.) в резервный фонд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А за период 2006-2007 гг. чистая прибыль в размере 100,0% направлялась только на капитальные вложения. По моему мнению, это, конечно же, не правильно, но у руководства предприятия не остается другого выхода, так как с каждым годом размер прибыли снижается. И для получения более большего размера чистой прибыли в будущем руководство акцентирует свое внимание на увеличение объема нераспределенной прибыли.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По коэффициентам платежеспособности можно сделать вывод, что они находятся в норме, хотя к 2006-2007 годам коэффициент концентрации собственного капитала снизился, а коэффициент концентрации заемного капитала наоборот уменьшился.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Величина собственных оборотных активов, как и все другие показатели на протяжении отчетного периода времени снижается. Так в 2004 году сумма собственных оборотных средств составляла 92789,9 т.р., к 2006 году данная величина сократилась до 7373 т.р., а в 2007 году размер собственных оборотных активов получился отрицательным.</w:t>
      </w: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284BED">
      <w:pPr>
        <w:shd w:val="clear" w:color="auto" w:fill="FFFFFF"/>
        <w:spacing w:line="360" w:lineRule="auto"/>
        <w:jc w:val="both"/>
        <w:outlineLvl w:val="0"/>
        <w:rPr>
          <w:rFonts w:ascii="Times New Roman" w:hAnsi="Times New Roman" w:cs="Times New Roman"/>
          <w:bCs/>
          <w:sz w:val="28"/>
          <w:szCs w:val="28"/>
        </w:rPr>
      </w:pPr>
    </w:p>
    <w:p w:rsidR="0064624F" w:rsidRDefault="0064624F" w:rsidP="00AA0724">
      <w:pPr>
        <w:shd w:val="clear" w:color="auto" w:fill="FFFFFF"/>
        <w:spacing w:line="360" w:lineRule="auto"/>
        <w:outlineLvl w:val="0"/>
        <w:rPr>
          <w:rFonts w:ascii="Times New Roman" w:hAnsi="Times New Roman" w:cs="Times New Roman"/>
          <w:bCs/>
          <w:sz w:val="28"/>
          <w:szCs w:val="28"/>
        </w:rPr>
      </w:pPr>
    </w:p>
    <w:p w:rsidR="0064624F" w:rsidRPr="00F27F7E" w:rsidRDefault="0064624F" w:rsidP="00AA0724">
      <w:pPr>
        <w:shd w:val="clear" w:color="auto" w:fill="FFFFFF"/>
        <w:spacing w:line="360" w:lineRule="auto"/>
        <w:jc w:val="center"/>
        <w:outlineLvl w:val="0"/>
        <w:rPr>
          <w:rFonts w:ascii="Times New Roman" w:hAnsi="Times New Roman" w:cs="Times New Roman"/>
          <w:sz w:val="28"/>
          <w:szCs w:val="28"/>
        </w:rPr>
      </w:pPr>
      <w:r w:rsidRPr="00F27F7E">
        <w:rPr>
          <w:rFonts w:ascii="Times New Roman" w:hAnsi="Times New Roman" w:cs="Times New Roman"/>
          <w:bCs/>
          <w:sz w:val="28"/>
          <w:szCs w:val="28"/>
        </w:rPr>
        <w:t>З</w:t>
      </w:r>
      <w:r>
        <w:rPr>
          <w:rFonts w:ascii="Times New Roman" w:hAnsi="Times New Roman" w:cs="Times New Roman"/>
          <w:bCs/>
          <w:sz w:val="28"/>
          <w:szCs w:val="28"/>
        </w:rPr>
        <w:t>АКЛЮЧЕНИЕ</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Постоянное улучшение технологического процесса производства, повышение качества оказываемых услуг, «нормальное» налоговое законодательство, расширение производства, снижение себестоимости продукции или услуги, грамотное и эффективное управление это самые главные, но далеко не все, слагаемые максимизации прибыли предприятия в стране с рыночной экономикой.</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вот для чего, и ради чего, человек - предприниматель, рискует своими капиталовложениями. Ведь вкладывая каждый рубль, имеющийся у него в кармане. Он надеется получить от него отдачу, в виде прибыли.</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как экономическая категория отражает доход, созданный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производственная продукция, которая товаром при условии ее реализации потребителю.</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Как важнейшая категория рыночных отношений прибыль выполняет определенные функции. Во-первых, она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Во-вторых, прибыль обладает стимулирующей функцией. В-третьих, прибыль является одним из источников формирования бюджетов разных уровней.</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представляет собой разницу общей суммой доходов и расходами на производство и реализацию продукции с учетом убытков от хозяйственных различных операций. Таким образом, прибыль формируется в результате взаимодействия многих компонентов, как с положительным, так и отрицательным знаком.</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Прибыль, полученная организацией, распределяется следующим образом, прежде всего организация уплачивает в установленном порядке налог на прибыль, корректируя прибыль (убыток) до налогообложения. Из откорректированной прибыли вычитаются: доходы в виде дивидендов по обыкновенным акциям, процентов и дисконта, полученных по ценным государственным бумагам, принадлежащим организациям. Далее вычитается сумма льгот, предоставляемых организации в соответствии с действующими законодательством. Оставшаяся после уплаты налога на прибыль сумма составляет прибыль организации от обычной деятельности. Если у организации возникли чрезвычайные доходы или расходы, то они суммируются с обычной прибылью и формируют чистую прибыль (нераспределенную прибыль отчетного периода).</w:t>
      </w:r>
    </w:p>
    <w:p w:rsidR="0064624F" w:rsidRPr="008D69EE" w:rsidRDefault="0064624F" w:rsidP="008D69EE">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 основе проведенного анализа</w:t>
      </w:r>
      <w:r>
        <w:rPr>
          <w:rFonts w:ascii="Times New Roman" w:hAnsi="Times New Roman" w:cs="Times New Roman"/>
          <w:sz w:val="28"/>
          <w:szCs w:val="28"/>
        </w:rPr>
        <w:t xml:space="preserve"> были сделаны следующие выводы</w:t>
      </w:r>
      <w:r w:rsidRPr="008D69EE">
        <w:rPr>
          <w:rFonts w:ascii="Times New Roman" w:hAnsi="Times New Roman" w:cs="Times New Roman"/>
          <w:sz w:val="28"/>
          <w:szCs w:val="28"/>
        </w:rPr>
        <w:t xml:space="preserve">: </w:t>
      </w:r>
    </w:p>
    <w:p w:rsidR="0064624F" w:rsidRPr="00F27F7E" w:rsidRDefault="0064624F" w:rsidP="008D69EE">
      <w:pPr>
        <w:shd w:val="clear" w:color="auto" w:fill="FFFFFF"/>
        <w:spacing w:line="360" w:lineRule="auto"/>
        <w:ind w:left="284"/>
        <w:jc w:val="both"/>
        <w:rPr>
          <w:rFonts w:ascii="Times New Roman" w:hAnsi="Times New Roman" w:cs="Times New Roman"/>
          <w:sz w:val="28"/>
          <w:szCs w:val="28"/>
        </w:rPr>
      </w:pPr>
      <w:r w:rsidRPr="00F27F7E">
        <w:rPr>
          <w:rFonts w:ascii="Times New Roman" w:hAnsi="Times New Roman" w:cs="Times New Roman"/>
          <w:sz w:val="28"/>
          <w:szCs w:val="28"/>
        </w:rPr>
        <w:t>в течение периода 2004-2005 гг. чистая прибыль ОАО «Орбита» распределялась по следующим направлениям:</w:t>
      </w:r>
    </w:p>
    <w:p w:rsidR="0064624F" w:rsidRPr="00F27F7E" w:rsidRDefault="0064624F" w:rsidP="00E347DB">
      <w:pPr>
        <w:numPr>
          <w:ilvl w:val="0"/>
          <w:numId w:val="9"/>
        </w:numPr>
        <w:shd w:val="clear" w:color="auto" w:fill="FFFFFF"/>
        <w:tabs>
          <w:tab w:val="left" w:pos="112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дивидендные выплаты;</w:t>
      </w:r>
    </w:p>
    <w:p w:rsidR="0064624F" w:rsidRPr="00F27F7E" w:rsidRDefault="0064624F" w:rsidP="00E347DB">
      <w:pPr>
        <w:numPr>
          <w:ilvl w:val="0"/>
          <w:numId w:val="9"/>
        </w:numPr>
        <w:shd w:val="clear" w:color="auto" w:fill="FFFFFF"/>
        <w:tabs>
          <w:tab w:val="left" w:pos="112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в резервный фонд;</w:t>
      </w:r>
    </w:p>
    <w:p w:rsidR="0064624F" w:rsidRPr="00F27F7E" w:rsidRDefault="0064624F" w:rsidP="00E347DB">
      <w:pPr>
        <w:numPr>
          <w:ilvl w:val="0"/>
          <w:numId w:val="9"/>
        </w:numPr>
        <w:shd w:val="clear" w:color="auto" w:fill="FFFFFF"/>
        <w:tabs>
          <w:tab w:val="left" w:pos="1123"/>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на капитальные вложения.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sz w:val="28"/>
          <w:szCs w:val="28"/>
        </w:rPr>
        <w:t>Притом, что больше половины чистой прибыли направлялось на капитальные вложения (55,6 % - в 2004 году, 57,8 % - в 2005 году), на дивидендные выплаты направлялось в 2004 году - 33,5 %, а в 2005 году - 38,2 % от чистой прибыли. Оставшаяся часть чистой прибыли в размере 10,8 % (</w:t>
      </w:r>
      <w:smartTag w:uri="urn:schemas-microsoft-com:office:smarttags" w:element="metricconverter">
        <w:smartTagPr>
          <w:attr w:name="ProductID" w:val="2004 г"/>
        </w:smartTagPr>
        <w:r w:rsidRPr="00F27F7E">
          <w:rPr>
            <w:rFonts w:ascii="Times New Roman" w:hAnsi="Times New Roman" w:cs="Times New Roman"/>
            <w:sz w:val="28"/>
            <w:szCs w:val="28"/>
          </w:rPr>
          <w:t>2004 г</w:t>
        </w:r>
      </w:smartTag>
      <w:r w:rsidRPr="00F27F7E">
        <w:rPr>
          <w:rFonts w:ascii="Times New Roman" w:hAnsi="Times New Roman" w:cs="Times New Roman"/>
          <w:sz w:val="28"/>
          <w:szCs w:val="28"/>
        </w:rPr>
        <w:t>.) и 4,0 % (</w:t>
      </w:r>
      <w:smartTag w:uri="urn:schemas-microsoft-com:office:smarttags" w:element="metricconverter">
        <w:smartTagPr>
          <w:attr w:name="ProductID" w:val="2005 г"/>
        </w:smartTagPr>
        <w:r w:rsidRPr="00F27F7E">
          <w:rPr>
            <w:rFonts w:ascii="Times New Roman" w:hAnsi="Times New Roman" w:cs="Times New Roman"/>
            <w:sz w:val="28"/>
            <w:szCs w:val="28"/>
          </w:rPr>
          <w:t>2005 г</w:t>
        </w:r>
      </w:smartTag>
      <w:r w:rsidRPr="00F27F7E">
        <w:rPr>
          <w:rFonts w:ascii="Times New Roman" w:hAnsi="Times New Roman" w:cs="Times New Roman"/>
          <w:sz w:val="28"/>
          <w:szCs w:val="28"/>
        </w:rPr>
        <w:t>.) в резервный фонд предприятия.</w:t>
      </w:r>
    </w:p>
    <w:p w:rsidR="0064624F" w:rsidRPr="00F27F7E" w:rsidRDefault="0064624F" w:rsidP="00E347DB">
      <w:pPr>
        <w:shd w:val="clear" w:color="auto" w:fill="FFFFFF"/>
        <w:spacing w:line="360" w:lineRule="auto"/>
        <w:ind w:left="284" w:firstLine="850"/>
        <w:jc w:val="both"/>
        <w:rPr>
          <w:rFonts w:ascii="Times New Roman" w:hAnsi="Times New Roman" w:cs="Times New Roman"/>
          <w:color w:val="000000"/>
          <w:sz w:val="28"/>
          <w:szCs w:val="28"/>
        </w:rPr>
      </w:pPr>
      <w:r w:rsidRPr="00F27F7E">
        <w:rPr>
          <w:rFonts w:ascii="Times New Roman" w:hAnsi="Times New Roman" w:cs="Times New Roman"/>
          <w:sz w:val="28"/>
          <w:szCs w:val="28"/>
        </w:rPr>
        <w:t>А за период 2006-2007 гг. чистая прибыль в размере 100,0% направлялась только на капитальные вложения. По моему мнению, это, конечно же, не правильно, но у руководства предприятия не остается другого выхода, так как с каждым годом размер прибыли снижается. И для получения более большего размера чистой прибыли в будущем руководство акцентирует свое внимание на увеличение объема нераспределенной прибыли.</w:t>
      </w:r>
      <w:r w:rsidRPr="00F27F7E">
        <w:rPr>
          <w:rFonts w:ascii="Times New Roman" w:hAnsi="Times New Roman" w:cs="Times New Roman"/>
          <w:color w:val="000000"/>
          <w:sz w:val="28"/>
          <w:szCs w:val="28"/>
        </w:rPr>
        <w:t xml:space="preserve"> </w:t>
      </w:r>
    </w:p>
    <w:p w:rsidR="0064624F" w:rsidRPr="00F27F7E" w:rsidRDefault="0064624F" w:rsidP="00E347DB">
      <w:pPr>
        <w:shd w:val="clear" w:color="auto" w:fill="FFFFFF"/>
        <w:spacing w:line="360" w:lineRule="auto"/>
        <w:ind w:left="284" w:firstLine="850"/>
        <w:jc w:val="both"/>
        <w:rPr>
          <w:rFonts w:ascii="Times New Roman" w:hAnsi="Times New Roman" w:cs="Times New Roman"/>
          <w:color w:val="000000"/>
          <w:sz w:val="28"/>
          <w:szCs w:val="28"/>
        </w:rPr>
      </w:pPr>
      <w:r w:rsidRPr="00F27F7E">
        <w:rPr>
          <w:rFonts w:ascii="Times New Roman" w:hAnsi="Times New Roman" w:cs="Times New Roman"/>
          <w:color w:val="000000"/>
          <w:sz w:val="28"/>
          <w:szCs w:val="28"/>
        </w:rPr>
        <w:t xml:space="preserve">Смысл любой предпринимательской деятельности состоит в достижении положительного экономического эффекта в виде абсолютного показателя прибыли или относительного рентабельности. Тем самым рентабельность выступает главным объектом и целью финансового менеджмента предприятия. Чем больше уделяется внимание рентабельности, тем успешнее функционирует предприятие. </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В рамках проведенного исследования были предложены следующие пути совершенствования.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color w:val="000000"/>
          <w:sz w:val="28"/>
          <w:szCs w:val="28"/>
        </w:rPr>
      </w:pPr>
      <w:r w:rsidRPr="00F27F7E">
        <w:rPr>
          <w:rFonts w:ascii="Times New Roman" w:hAnsi="Times New Roman" w:cs="Times New Roman"/>
          <w:color w:val="000000"/>
          <w:sz w:val="28"/>
          <w:szCs w:val="28"/>
        </w:rPr>
        <w:t>Одним из способов повышения прибыльности ОАО «Орбита», на мой взгляд является точное и своевременное выполнение договорных обязательств по поставкам продукции. На данном предприятии необходимо ввести юридические подразделения, основной задачей которых становится своевременное взыскание штрафов с нарушивших свои обязательства поставщиков, транспортных и других организаций.</w:t>
      </w:r>
    </w:p>
    <w:p w:rsidR="0064624F" w:rsidRPr="00F27F7E" w:rsidRDefault="0064624F" w:rsidP="00E347DB">
      <w:pPr>
        <w:shd w:val="clear" w:color="auto" w:fill="FFFFFF"/>
        <w:spacing w:line="360" w:lineRule="auto"/>
        <w:ind w:left="284" w:firstLine="850"/>
        <w:jc w:val="both"/>
        <w:rPr>
          <w:rFonts w:ascii="Times New Roman" w:hAnsi="Times New Roman" w:cs="Times New Roman"/>
          <w:color w:val="000000"/>
          <w:sz w:val="28"/>
          <w:szCs w:val="28"/>
        </w:rPr>
      </w:pPr>
      <w:r w:rsidRPr="00F27F7E">
        <w:rPr>
          <w:rFonts w:ascii="Times New Roman" w:hAnsi="Times New Roman" w:cs="Times New Roman"/>
          <w:color w:val="000000"/>
          <w:sz w:val="28"/>
          <w:szCs w:val="28"/>
        </w:rPr>
        <w:t>Для совершенствования процесса производства по моему мнению, необходимо внедрить комплексный подход к рациональному производству и потреблению материалов. Он должен включать следующие направления:</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 совершенствование структуры использования ресурсов путем</w:t>
      </w:r>
      <w:r w:rsidRPr="00F27F7E">
        <w:rPr>
          <w:rFonts w:ascii="Times New Roman" w:hAnsi="Times New Roman" w:cs="Times New Roman"/>
          <w:sz w:val="28"/>
          <w:szCs w:val="28"/>
        </w:rPr>
        <w:t xml:space="preserve"> </w:t>
      </w:r>
      <w:r w:rsidRPr="00F27F7E">
        <w:rPr>
          <w:rFonts w:ascii="Times New Roman" w:hAnsi="Times New Roman" w:cs="Times New Roman"/>
          <w:color w:val="000000"/>
          <w:sz w:val="28"/>
          <w:szCs w:val="28"/>
        </w:rPr>
        <w:t>непрерывного наращивания доли новых видов в общем, объеме</w:t>
      </w:r>
      <w:r w:rsidRPr="00F27F7E">
        <w:rPr>
          <w:rFonts w:ascii="Times New Roman" w:hAnsi="Times New Roman" w:cs="Times New Roman"/>
          <w:sz w:val="28"/>
          <w:szCs w:val="28"/>
        </w:rPr>
        <w:t xml:space="preserve"> </w:t>
      </w:r>
      <w:r w:rsidRPr="00F27F7E">
        <w:rPr>
          <w:rFonts w:ascii="Times New Roman" w:hAnsi="Times New Roman" w:cs="Times New Roman"/>
          <w:color w:val="000000"/>
          <w:sz w:val="28"/>
          <w:szCs w:val="28"/>
        </w:rPr>
        <w:t>материалов с высокими техническими параметрами;</w:t>
      </w:r>
    </w:p>
    <w:p w:rsidR="0064624F" w:rsidRPr="00F27F7E" w:rsidRDefault="0064624F" w:rsidP="00E347DB">
      <w:pPr>
        <w:shd w:val="clear" w:color="auto" w:fill="FFFFFF"/>
        <w:tabs>
          <w:tab w:val="left" w:pos="1061"/>
        </w:tabs>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 улучшение эксплуатационных свойств и структуры традиционных материалов;</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 совершенствование традиционных форм и методов экономии материалов, включая снижение материалоемкости в процессе конструирования изделий, а также совершенствование нормативов технологий обработки материалов;</w:t>
      </w:r>
    </w:p>
    <w:p w:rsidR="0064624F" w:rsidRPr="00F27F7E" w:rsidRDefault="0064624F" w:rsidP="00E347DB">
      <w:pPr>
        <w:shd w:val="clear" w:color="auto" w:fill="FFFFFF"/>
        <w:spacing w:line="360" w:lineRule="auto"/>
        <w:ind w:left="284" w:firstLine="850"/>
        <w:jc w:val="both"/>
        <w:rPr>
          <w:rFonts w:ascii="Times New Roman" w:hAnsi="Times New Roman" w:cs="Times New Roman"/>
          <w:color w:val="000000"/>
          <w:sz w:val="28"/>
          <w:szCs w:val="28"/>
        </w:rPr>
      </w:pPr>
      <w:r w:rsidRPr="00F27F7E">
        <w:rPr>
          <w:rFonts w:ascii="Times New Roman" w:hAnsi="Times New Roman" w:cs="Times New Roman"/>
          <w:color w:val="000000"/>
          <w:sz w:val="28"/>
          <w:szCs w:val="28"/>
        </w:rPr>
        <w:t>- организация повторного использования материальных ресурсов (использование принципа кругооборота материалов).</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На мой взгляд, одним из резервов снижения материальных затрат ОАО «Орбита» является поиск и покупка на рынке относительно недорогого сырья и материалов. Она осуществляется посредством анализа предложений поставщиков по сложившимся связям или при помощи обращения на товарную биржу. Анализируя котировки цен на биржах и цены на материалы и сырье поставщиков, можно приобрести относительно дешевые материалы.</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 xml:space="preserve">Исследования зарубежного опыты США позволяет применить к нашему предприятию методику формирования прибыли, на основе чистых активов </w:t>
      </w:r>
      <w:r w:rsidRPr="00F27F7E">
        <w:rPr>
          <w:rFonts w:ascii="Times New Roman" w:hAnsi="Times New Roman" w:cs="Times New Roman"/>
          <w:iCs/>
          <w:color w:val="000000"/>
          <w:sz w:val="28"/>
          <w:szCs w:val="28"/>
        </w:rPr>
        <w:t>предприятия, для</w:t>
      </w:r>
      <w:r w:rsidRPr="00F27F7E">
        <w:rPr>
          <w:rFonts w:ascii="Times New Roman" w:hAnsi="Times New Roman" w:cs="Times New Roman"/>
          <w:i/>
          <w:iCs/>
          <w:color w:val="000000"/>
          <w:sz w:val="28"/>
          <w:szCs w:val="28"/>
        </w:rPr>
        <w:t xml:space="preserve"> </w:t>
      </w:r>
      <w:r w:rsidRPr="00F27F7E">
        <w:rPr>
          <w:rFonts w:ascii="Times New Roman" w:hAnsi="Times New Roman" w:cs="Times New Roman"/>
          <w:color w:val="000000"/>
          <w:sz w:val="28"/>
          <w:szCs w:val="28"/>
        </w:rPr>
        <w:t>увеличения размера чистой прибыли. Прибыль компании за отчетный период времени, в западных станах, представляет собой разницу в стоимости собственного капитала (чистых активов) на начало и конец периода. Показатель чистых активов подсчитывается путем вычета из общей стоимости активов фирмы стоимости долгов третьим лицам, то есть тем, кто не входит в число владельцев компании. Вычитаются также средне- и долгосрочная задолженность, и краткосрочная задолженность поставщикам и прочим кредиторам.</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pPr>
      <w:r w:rsidRPr="00F27F7E">
        <w:rPr>
          <w:rFonts w:ascii="Times New Roman" w:hAnsi="Times New Roman" w:cs="Times New Roman"/>
          <w:color w:val="000000"/>
          <w:sz w:val="28"/>
          <w:szCs w:val="28"/>
        </w:rPr>
        <w:t>На мой взгляд, целесообразно было бы применить к ОАО «Орбита» также метод анализа собственного капитала. Данный метод широко используется в западных странах, особенно в США, Германии и Франции, не только как основной метод проверки достоверности прибыли, но также для поддержания результатов деятельности предприятия. В основе метода анализа собственного капитала предприятия лежит формула определения чистых активов. Указанный метод основывается на том, что увеличение или уменьшение стоимости чистой стоимости капитала (имущества) налогоплательщика в течение определенного периода времени отражается на величине его прибыли (дохода) и соответственно облагаемой прибыли (облагаемого дохода).</w:t>
      </w:r>
    </w:p>
    <w:p w:rsidR="0064624F" w:rsidRPr="00F27F7E" w:rsidRDefault="0064624F" w:rsidP="00E347DB">
      <w:pPr>
        <w:shd w:val="clear" w:color="auto" w:fill="FFFFFF"/>
        <w:spacing w:line="360" w:lineRule="auto"/>
        <w:ind w:left="284" w:firstLine="850"/>
        <w:jc w:val="both"/>
        <w:rPr>
          <w:rFonts w:ascii="Times New Roman" w:hAnsi="Times New Roman" w:cs="Times New Roman"/>
          <w:sz w:val="28"/>
          <w:szCs w:val="28"/>
        </w:rPr>
        <w:sectPr w:rsidR="0064624F" w:rsidRPr="00F27F7E" w:rsidSect="005C3E3F">
          <w:pgSz w:w="11909" w:h="16834"/>
          <w:pgMar w:top="1418" w:right="851" w:bottom="1418" w:left="1701" w:header="720" w:footer="720" w:gutter="0"/>
          <w:cols w:space="60"/>
          <w:noEndnote/>
        </w:sectPr>
      </w:pPr>
    </w:p>
    <w:p w:rsidR="0064624F" w:rsidRDefault="0064624F" w:rsidP="00284BED">
      <w:pPr>
        <w:widowControl/>
        <w:autoSpaceDE/>
        <w:autoSpaceDN/>
        <w:adjustRightInd/>
        <w:spacing w:line="360" w:lineRule="auto"/>
        <w:jc w:val="center"/>
        <w:rPr>
          <w:rFonts w:ascii="Times New Roman" w:hAnsi="Times New Roman" w:cs="Times New Roman"/>
          <w:spacing w:val="2"/>
          <w:sz w:val="28"/>
          <w:szCs w:val="28"/>
        </w:rPr>
      </w:pPr>
      <w:r w:rsidRPr="00284BED">
        <w:rPr>
          <w:rFonts w:ascii="Times New Roman" w:hAnsi="Times New Roman" w:cs="Times New Roman"/>
          <w:spacing w:val="2"/>
          <w:sz w:val="28"/>
          <w:szCs w:val="28"/>
        </w:rPr>
        <w:t>БИБЛИОГРАФИЧЕСКИЙ  СПИСОК</w:t>
      </w:r>
    </w:p>
    <w:p w:rsidR="0064624F" w:rsidRPr="00284BED" w:rsidRDefault="0064624F" w:rsidP="00284BED">
      <w:pPr>
        <w:widowControl/>
        <w:autoSpaceDE/>
        <w:autoSpaceDN/>
        <w:adjustRightInd/>
        <w:spacing w:line="360" w:lineRule="auto"/>
        <w:jc w:val="center"/>
        <w:rPr>
          <w:rFonts w:ascii="Times New Roman" w:hAnsi="Times New Roman" w:cs="Times New Roman"/>
          <w:spacing w:val="2"/>
          <w:sz w:val="28"/>
          <w:szCs w:val="28"/>
        </w:rPr>
      </w:pPr>
    </w:p>
    <w:p w:rsidR="0064624F" w:rsidRPr="00BD34DA" w:rsidRDefault="0064624F" w:rsidP="00BD34DA">
      <w:pPr>
        <w:widowControl/>
        <w:numPr>
          <w:ilvl w:val="0"/>
          <w:numId w:val="29"/>
        </w:numPr>
        <w:tabs>
          <w:tab w:val="left" w:pos="360"/>
        </w:tabs>
        <w:autoSpaceDE/>
        <w:autoSpaceDN/>
        <w:adjustRightInd/>
        <w:spacing w:line="360" w:lineRule="auto"/>
        <w:ind w:left="360"/>
        <w:jc w:val="center"/>
        <w:rPr>
          <w:rFonts w:ascii="Times New Roman" w:hAnsi="Times New Roman" w:cs="Times New Roman"/>
          <w:sz w:val="28"/>
        </w:rPr>
      </w:pPr>
      <w:r w:rsidRPr="00BD34DA">
        <w:rPr>
          <w:rFonts w:ascii="Times New Roman" w:hAnsi="Times New Roman" w:cs="Times New Roman"/>
          <w:sz w:val="28"/>
        </w:rPr>
        <w:t>Нормативно-правовые и другие официальные документы</w:t>
      </w:r>
    </w:p>
    <w:p w:rsidR="0064624F" w:rsidRPr="00F27F7E" w:rsidRDefault="0064624F" w:rsidP="00E347DB">
      <w:pPr>
        <w:shd w:val="clear" w:color="auto" w:fill="FFFFFF"/>
        <w:tabs>
          <w:tab w:val="left" w:pos="284"/>
          <w:tab w:val="left" w:pos="426"/>
        </w:tabs>
        <w:spacing w:line="360" w:lineRule="auto"/>
        <w:ind w:left="284" w:firstLine="850"/>
        <w:outlineLvl w:val="0"/>
        <w:rPr>
          <w:rFonts w:ascii="Times New Roman" w:hAnsi="Times New Roman" w:cs="Times New Roman"/>
          <w:sz w:val="28"/>
          <w:szCs w:val="28"/>
        </w:rPr>
      </w:pPr>
    </w:p>
    <w:p w:rsidR="0064624F" w:rsidRPr="00F27F7E" w:rsidRDefault="0064624F" w:rsidP="00BD34DA">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1.1  </w:t>
      </w:r>
      <w:r w:rsidRPr="00F27F7E">
        <w:rPr>
          <w:rFonts w:ascii="Times New Roman" w:hAnsi="Times New Roman" w:cs="Times New Roman"/>
          <w:sz w:val="28"/>
          <w:szCs w:val="28"/>
        </w:rPr>
        <w:t>Налоговый кодекс Российской Федерации. - М.:Омега-Л, 2006. - 480с.</w:t>
      </w:r>
    </w:p>
    <w:p w:rsidR="0064624F" w:rsidRDefault="0064624F" w:rsidP="00BD34DA">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1.2  </w:t>
      </w:r>
      <w:r w:rsidRPr="00F27F7E">
        <w:rPr>
          <w:rFonts w:ascii="Times New Roman" w:hAnsi="Times New Roman" w:cs="Times New Roman"/>
          <w:sz w:val="28"/>
          <w:szCs w:val="28"/>
        </w:rPr>
        <w:t>О налоге на прибыль предприятий и организаций Закон Р.Ф. от 27.12.91., № 2116 - 1 // Справочно - правовая система «Консультант»</w:t>
      </w:r>
    </w:p>
    <w:p w:rsidR="0064624F" w:rsidRDefault="0064624F" w:rsidP="00BD34DA">
      <w:pPr>
        <w:shd w:val="clear" w:color="auto" w:fill="FFFFFF"/>
        <w:tabs>
          <w:tab w:val="left" w:pos="284"/>
          <w:tab w:val="left" w:pos="426"/>
          <w:tab w:val="left" w:pos="851"/>
        </w:tabs>
        <w:spacing w:line="360" w:lineRule="auto"/>
        <w:ind w:left="284"/>
        <w:rPr>
          <w:rFonts w:ascii="Times New Roman" w:hAnsi="Times New Roman" w:cs="Times New Roman"/>
          <w:sz w:val="28"/>
          <w:szCs w:val="28"/>
        </w:rPr>
      </w:pPr>
    </w:p>
    <w:p w:rsidR="0064624F" w:rsidRPr="00BD34DA" w:rsidRDefault="0064624F" w:rsidP="00DF5393">
      <w:pPr>
        <w:widowControl/>
        <w:numPr>
          <w:ilvl w:val="0"/>
          <w:numId w:val="29"/>
        </w:numPr>
        <w:tabs>
          <w:tab w:val="num" w:pos="360"/>
        </w:tabs>
        <w:autoSpaceDE/>
        <w:autoSpaceDN/>
        <w:adjustRightInd/>
        <w:ind w:left="360"/>
        <w:jc w:val="center"/>
        <w:rPr>
          <w:rFonts w:ascii="Times New Roman" w:hAnsi="Times New Roman" w:cs="Times New Roman"/>
          <w:sz w:val="28"/>
        </w:rPr>
      </w:pPr>
      <w:r w:rsidRPr="00BD34DA">
        <w:rPr>
          <w:rFonts w:ascii="Times New Roman" w:hAnsi="Times New Roman" w:cs="Times New Roman"/>
          <w:sz w:val="28"/>
        </w:rPr>
        <w:t>Специальная литература</w:t>
      </w:r>
    </w:p>
    <w:p w:rsidR="0064624F" w:rsidRDefault="0064624F" w:rsidP="00BD34DA">
      <w:pPr>
        <w:shd w:val="clear" w:color="auto" w:fill="FFFFFF"/>
        <w:tabs>
          <w:tab w:val="left" w:pos="284"/>
          <w:tab w:val="left" w:pos="426"/>
          <w:tab w:val="left" w:pos="851"/>
        </w:tabs>
        <w:spacing w:line="360" w:lineRule="auto"/>
        <w:ind w:left="284"/>
        <w:rPr>
          <w:rFonts w:ascii="Times New Roman" w:hAnsi="Times New Roman" w:cs="Times New Roman"/>
          <w:sz w:val="28"/>
          <w:szCs w:val="28"/>
        </w:rPr>
      </w:pPr>
    </w:p>
    <w:p w:rsidR="0064624F" w:rsidRPr="00F27F7E" w:rsidRDefault="0064624F" w:rsidP="00BD34DA">
      <w:pPr>
        <w:shd w:val="clear" w:color="auto" w:fill="FFFFFF"/>
        <w:tabs>
          <w:tab w:val="left" w:pos="284"/>
          <w:tab w:val="left" w:pos="426"/>
          <w:tab w:val="left" w:pos="851"/>
        </w:tabs>
        <w:spacing w:line="360" w:lineRule="auto"/>
        <w:ind w:left="284"/>
        <w:rPr>
          <w:rFonts w:ascii="Times New Roman" w:hAnsi="Times New Roman" w:cs="Times New Roman"/>
          <w:sz w:val="28"/>
          <w:szCs w:val="28"/>
        </w:rPr>
      </w:pPr>
    </w:p>
    <w:p w:rsidR="0064624F" w:rsidRDefault="0064624F" w:rsidP="00BD34DA">
      <w:pPr>
        <w:numPr>
          <w:ilvl w:val="1"/>
          <w:numId w:val="29"/>
        </w:numPr>
        <w:shd w:val="clear" w:color="auto" w:fill="FFFFFF"/>
        <w:tabs>
          <w:tab w:val="left" w:pos="284"/>
          <w:tab w:val="left" w:pos="426"/>
          <w:tab w:val="left" w:pos="851"/>
        </w:tabs>
        <w:spacing w:line="360" w:lineRule="auto"/>
        <w:ind w:left="284" w:firstLine="0"/>
        <w:rPr>
          <w:rFonts w:ascii="Times New Roman" w:hAnsi="Times New Roman" w:cs="Times New Roman"/>
          <w:sz w:val="28"/>
          <w:szCs w:val="28"/>
        </w:rPr>
      </w:pPr>
      <w:r w:rsidRPr="00F27F7E">
        <w:rPr>
          <w:rFonts w:ascii="Times New Roman" w:hAnsi="Times New Roman" w:cs="Times New Roman"/>
          <w:sz w:val="28"/>
          <w:szCs w:val="28"/>
        </w:rPr>
        <w:t xml:space="preserve">Абрютина, М.С. Экономика предприятий / М.С </w:t>
      </w:r>
      <w:r>
        <w:rPr>
          <w:rFonts w:ascii="Times New Roman" w:hAnsi="Times New Roman" w:cs="Times New Roman"/>
          <w:sz w:val="28"/>
          <w:szCs w:val="28"/>
        </w:rPr>
        <w:t>Абрютина</w:t>
      </w:r>
      <w:r w:rsidRPr="00F27F7E">
        <w:rPr>
          <w:rFonts w:ascii="Times New Roman" w:hAnsi="Times New Roman" w:cs="Times New Roman"/>
          <w:sz w:val="28"/>
          <w:szCs w:val="28"/>
        </w:rPr>
        <w:t xml:space="preserve"> - М:</w:t>
      </w:r>
      <w:r>
        <w:rPr>
          <w:rFonts w:ascii="Times New Roman" w:hAnsi="Times New Roman" w:cs="Times New Roman"/>
          <w:sz w:val="28"/>
          <w:szCs w:val="28"/>
        </w:rPr>
        <w:t xml:space="preserve"> Издательство «Дело и Сервис», 2007. – 435 с.</w:t>
      </w:r>
    </w:p>
    <w:p w:rsidR="0064624F" w:rsidRPr="00F27F7E" w:rsidRDefault="0064624F" w:rsidP="00DF5393">
      <w:pPr>
        <w:shd w:val="clear" w:color="auto" w:fill="FFFFFF"/>
        <w:tabs>
          <w:tab w:val="left" w:pos="284"/>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2.2    </w:t>
      </w:r>
      <w:r w:rsidRPr="00F27F7E">
        <w:rPr>
          <w:rFonts w:ascii="Times New Roman" w:hAnsi="Times New Roman" w:cs="Times New Roman"/>
          <w:sz w:val="28"/>
          <w:szCs w:val="28"/>
        </w:rPr>
        <w:t>Борисов, А.Б. Большой экономический словарь / А.Б. Борисов. - М.: Книжный мир, 2007. - 895 с.</w:t>
      </w:r>
    </w:p>
    <w:p w:rsidR="0064624F" w:rsidRPr="00F27F7E" w:rsidRDefault="0064624F" w:rsidP="00712852">
      <w:pPr>
        <w:shd w:val="clear" w:color="auto" w:fill="FFFFFF"/>
        <w:tabs>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2.3   </w:t>
      </w:r>
      <w:r w:rsidRPr="00F27F7E">
        <w:rPr>
          <w:rFonts w:ascii="Times New Roman" w:hAnsi="Times New Roman" w:cs="Times New Roman"/>
          <w:sz w:val="28"/>
          <w:szCs w:val="28"/>
        </w:rPr>
        <w:t xml:space="preserve">Грузинов, В.П. Экономика предприятий  / В.П. </w:t>
      </w:r>
      <w:r>
        <w:rPr>
          <w:rFonts w:ascii="Times New Roman" w:hAnsi="Times New Roman" w:cs="Times New Roman"/>
          <w:sz w:val="28"/>
          <w:szCs w:val="28"/>
        </w:rPr>
        <w:t>Грузинов</w:t>
      </w:r>
      <w:r w:rsidRPr="00F27F7E">
        <w:rPr>
          <w:rFonts w:ascii="Times New Roman" w:hAnsi="Times New Roman" w:cs="Times New Roman"/>
          <w:sz w:val="28"/>
          <w:szCs w:val="28"/>
        </w:rPr>
        <w:t xml:space="preserve">- М.: ЮНИТИ - </w:t>
      </w:r>
      <w:r>
        <w:rPr>
          <w:rFonts w:ascii="Times New Roman" w:hAnsi="Times New Roman" w:cs="Times New Roman"/>
          <w:sz w:val="28"/>
          <w:szCs w:val="28"/>
        </w:rPr>
        <w:t>ДАНА, 2007.-</w:t>
      </w:r>
      <w:r w:rsidRPr="00F27F7E">
        <w:rPr>
          <w:rFonts w:ascii="Times New Roman" w:hAnsi="Times New Roman" w:cs="Times New Roman"/>
          <w:sz w:val="28"/>
          <w:szCs w:val="28"/>
        </w:rPr>
        <w:t>373</w:t>
      </w:r>
      <w:r>
        <w:rPr>
          <w:rFonts w:ascii="Times New Roman" w:hAnsi="Times New Roman" w:cs="Times New Roman"/>
          <w:sz w:val="28"/>
          <w:szCs w:val="28"/>
        </w:rPr>
        <w:t>с</w:t>
      </w:r>
      <w:r w:rsidRPr="00F27F7E">
        <w:rPr>
          <w:rFonts w:ascii="Times New Roman" w:hAnsi="Times New Roman" w:cs="Times New Roman"/>
          <w:sz w:val="28"/>
          <w:szCs w:val="28"/>
        </w:rPr>
        <w:t>.</w:t>
      </w:r>
    </w:p>
    <w:p w:rsidR="0064624F" w:rsidRDefault="0064624F" w:rsidP="00DF5393">
      <w:pPr>
        <w:shd w:val="clear" w:color="auto" w:fill="FFFFFF"/>
        <w:tabs>
          <w:tab w:val="left" w:pos="284"/>
          <w:tab w:val="left" w:pos="426"/>
          <w:tab w:val="left" w:pos="851"/>
        </w:tabs>
        <w:spacing w:line="360" w:lineRule="auto"/>
        <w:ind w:left="1134"/>
        <w:rPr>
          <w:rFonts w:ascii="Times New Roman" w:hAnsi="Times New Roman" w:cs="Times New Roman"/>
          <w:sz w:val="28"/>
          <w:szCs w:val="28"/>
        </w:rPr>
      </w:pPr>
    </w:p>
    <w:p w:rsidR="0064624F" w:rsidRPr="00DF5393" w:rsidRDefault="0064624F" w:rsidP="00DF5393">
      <w:pPr>
        <w:autoSpaceDE/>
        <w:autoSpaceDN/>
        <w:adjustRightInd/>
        <w:ind w:left="1080"/>
        <w:rPr>
          <w:rFonts w:ascii="Times New Roman" w:hAnsi="Times New Roman" w:cs="Times New Roman"/>
          <w:sz w:val="28"/>
        </w:rPr>
      </w:pPr>
      <w:r>
        <w:rPr>
          <w:rFonts w:ascii="Times New Roman" w:hAnsi="Times New Roman" w:cs="Times New Roman"/>
          <w:sz w:val="28"/>
        </w:rPr>
        <w:t xml:space="preserve">                          3.</w:t>
      </w:r>
      <w:r w:rsidRPr="00DF5393">
        <w:rPr>
          <w:rFonts w:ascii="Times New Roman" w:hAnsi="Times New Roman" w:cs="Times New Roman"/>
          <w:sz w:val="28"/>
        </w:rPr>
        <w:t>Периодическая печать</w:t>
      </w:r>
    </w:p>
    <w:p w:rsidR="0064624F" w:rsidRPr="00F27F7E" w:rsidRDefault="0064624F" w:rsidP="00DF5393">
      <w:pPr>
        <w:shd w:val="clear" w:color="auto" w:fill="FFFFFF"/>
        <w:tabs>
          <w:tab w:val="left" w:pos="284"/>
          <w:tab w:val="left" w:pos="426"/>
          <w:tab w:val="left" w:pos="851"/>
        </w:tabs>
        <w:spacing w:line="360" w:lineRule="auto"/>
        <w:ind w:left="1134"/>
        <w:rPr>
          <w:rFonts w:ascii="Times New Roman" w:hAnsi="Times New Roman" w:cs="Times New Roman"/>
          <w:sz w:val="28"/>
          <w:szCs w:val="28"/>
        </w:rPr>
      </w:pPr>
    </w:p>
    <w:p w:rsidR="0064624F" w:rsidRPr="00F27F7E" w:rsidRDefault="0064624F" w:rsidP="00DF5393">
      <w:pPr>
        <w:shd w:val="clear" w:color="auto" w:fill="FFFFFF"/>
        <w:tabs>
          <w:tab w:val="left" w:pos="284"/>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3.1  </w:t>
      </w:r>
      <w:r w:rsidRPr="00F27F7E">
        <w:rPr>
          <w:rFonts w:ascii="Times New Roman" w:hAnsi="Times New Roman" w:cs="Times New Roman"/>
          <w:sz w:val="28"/>
          <w:szCs w:val="28"/>
        </w:rPr>
        <w:t>Агапова, Т.Н. Системно-экономическая логика построения системы показателей оценки деятельности предприятия /</w:t>
      </w:r>
      <w:r w:rsidRPr="00DF5393">
        <w:rPr>
          <w:rFonts w:ascii="Times New Roman" w:hAnsi="Times New Roman" w:cs="Times New Roman"/>
          <w:sz w:val="28"/>
          <w:szCs w:val="28"/>
        </w:rPr>
        <w:t xml:space="preserve"> </w:t>
      </w:r>
      <w:r>
        <w:rPr>
          <w:rFonts w:ascii="Times New Roman" w:hAnsi="Times New Roman" w:cs="Times New Roman"/>
          <w:sz w:val="28"/>
          <w:szCs w:val="28"/>
        </w:rPr>
        <w:t>Т.Н.</w:t>
      </w:r>
      <w:r w:rsidRPr="00F27F7E">
        <w:rPr>
          <w:rFonts w:ascii="Times New Roman" w:hAnsi="Times New Roman" w:cs="Times New Roman"/>
          <w:sz w:val="28"/>
          <w:szCs w:val="28"/>
        </w:rPr>
        <w:t xml:space="preserve"> Агапова,</w:t>
      </w:r>
      <w:r w:rsidRPr="00DF5393">
        <w:rPr>
          <w:rFonts w:ascii="Times New Roman" w:hAnsi="Times New Roman" w:cs="Times New Roman"/>
          <w:sz w:val="28"/>
          <w:szCs w:val="28"/>
        </w:rPr>
        <w:t xml:space="preserve"> </w:t>
      </w:r>
      <w:r w:rsidRPr="00F27F7E">
        <w:rPr>
          <w:rFonts w:ascii="Times New Roman" w:hAnsi="Times New Roman" w:cs="Times New Roman"/>
          <w:sz w:val="28"/>
          <w:szCs w:val="28"/>
        </w:rPr>
        <w:t>К.Н.  Осипова, // Экономический анали</w:t>
      </w:r>
      <w:r>
        <w:rPr>
          <w:rFonts w:ascii="Times New Roman" w:hAnsi="Times New Roman" w:cs="Times New Roman"/>
          <w:sz w:val="28"/>
          <w:szCs w:val="28"/>
        </w:rPr>
        <w:t>з. - 2006. - № 7.</w:t>
      </w:r>
    </w:p>
    <w:p w:rsidR="0064624F" w:rsidRPr="00F27F7E" w:rsidRDefault="0064624F" w:rsidP="00DF5393">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3.2  </w:t>
      </w:r>
      <w:r w:rsidRPr="00F27F7E">
        <w:rPr>
          <w:rFonts w:ascii="Times New Roman" w:hAnsi="Times New Roman" w:cs="Times New Roman"/>
          <w:sz w:val="28"/>
          <w:szCs w:val="28"/>
        </w:rPr>
        <w:t>Александров, О.А. Методика анализа использования денежных средств в коммерческих организациях. /</w:t>
      </w:r>
      <w:r w:rsidRPr="00DF5393">
        <w:rPr>
          <w:rFonts w:ascii="Times New Roman" w:hAnsi="Times New Roman" w:cs="Times New Roman"/>
          <w:sz w:val="28"/>
          <w:szCs w:val="28"/>
        </w:rPr>
        <w:t xml:space="preserve"> </w:t>
      </w:r>
      <w:r w:rsidRPr="00F27F7E">
        <w:rPr>
          <w:rFonts w:ascii="Times New Roman" w:hAnsi="Times New Roman" w:cs="Times New Roman"/>
          <w:sz w:val="28"/>
          <w:szCs w:val="28"/>
        </w:rPr>
        <w:t xml:space="preserve">О.А. </w:t>
      </w:r>
      <w:r>
        <w:rPr>
          <w:rFonts w:ascii="Times New Roman" w:hAnsi="Times New Roman" w:cs="Times New Roman"/>
          <w:sz w:val="28"/>
          <w:szCs w:val="28"/>
        </w:rPr>
        <w:t xml:space="preserve"> Александров</w:t>
      </w:r>
      <w:r w:rsidRPr="00F27F7E">
        <w:rPr>
          <w:rFonts w:ascii="Times New Roman" w:hAnsi="Times New Roman" w:cs="Times New Roman"/>
          <w:sz w:val="28"/>
          <w:szCs w:val="28"/>
        </w:rPr>
        <w:t xml:space="preserve"> // Экономический анализ. - 2007. - № 8.</w:t>
      </w:r>
    </w:p>
    <w:p w:rsidR="0064624F" w:rsidRPr="00F27F7E" w:rsidRDefault="0064624F" w:rsidP="00DF5393">
      <w:pPr>
        <w:shd w:val="clear" w:color="auto" w:fill="FFFFFF"/>
        <w:tabs>
          <w:tab w:val="left" w:pos="426"/>
          <w:tab w:val="left" w:pos="567"/>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3.3  </w:t>
      </w:r>
      <w:r w:rsidRPr="00F27F7E">
        <w:rPr>
          <w:rFonts w:ascii="Times New Roman" w:hAnsi="Times New Roman" w:cs="Times New Roman"/>
          <w:sz w:val="28"/>
          <w:szCs w:val="28"/>
        </w:rPr>
        <w:t xml:space="preserve">Бороненкова, С.А. Экономический анализ в управлении предприятием / С.А. </w:t>
      </w:r>
      <w:r>
        <w:rPr>
          <w:rFonts w:ascii="Times New Roman" w:hAnsi="Times New Roman" w:cs="Times New Roman"/>
          <w:sz w:val="28"/>
          <w:szCs w:val="28"/>
        </w:rPr>
        <w:t>Бороненкова</w:t>
      </w:r>
      <w:r w:rsidRPr="00F27F7E">
        <w:rPr>
          <w:rFonts w:ascii="Times New Roman" w:hAnsi="Times New Roman" w:cs="Times New Roman"/>
          <w:sz w:val="28"/>
          <w:szCs w:val="28"/>
        </w:rPr>
        <w:t xml:space="preserve">// Экономический анализ. - 2007. - № 2 </w:t>
      </w:r>
    </w:p>
    <w:p w:rsidR="0064624F" w:rsidRPr="00F27F7E" w:rsidRDefault="0064624F" w:rsidP="00DF5393">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3.4   </w:t>
      </w:r>
      <w:r w:rsidRPr="00F27F7E">
        <w:rPr>
          <w:rFonts w:ascii="Times New Roman" w:hAnsi="Times New Roman" w:cs="Times New Roman"/>
          <w:sz w:val="28"/>
          <w:szCs w:val="28"/>
        </w:rPr>
        <w:t xml:space="preserve">Бровкина, Н.Д. Анализ отчета о прибылях и убытках / Н.Д. </w:t>
      </w:r>
      <w:r>
        <w:rPr>
          <w:rFonts w:ascii="Times New Roman" w:hAnsi="Times New Roman" w:cs="Times New Roman"/>
          <w:sz w:val="28"/>
          <w:szCs w:val="28"/>
        </w:rPr>
        <w:t>Бровкина</w:t>
      </w:r>
      <w:r w:rsidRPr="00F27F7E">
        <w:rPr>
          <w:rFonts w:ascii="Times New Roman" w:hAnsi="Times New Roman" w:cs="Times New Roman"/>
          <w:sz w:val="28"/>
          <w:szCs w:val="28"/>
        </w:rPr>
        <w:t xml:space="preserve"> // Экономический анализ. - 2007. - № 6. </w:t>
      </w:r>
    </w:p>
    <w:p w:rsidR="0064624F" w:rsidRPr="00F27F7E" w:rsidRDefault="0064624F" w:rsidP="00712852">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3.5  </w:t>
      </w:r>
      <w:r w:rsidRPr="00F27F7E">
        <w:rPr>
          <w:rFonts w:ascii="Times New Roman" w:hAnsi="Times New Roman" w:cs="Times New Roman"/>
          <w:sz w:val="28"/>
          <w:szCs w:val="28"/>
        </w:rPr>
        <w:t xml:space="preserve">Гаврилин, Е.В. Критерии стоимостной оценки эффективности направлений развития производства и принятия управленческих решений на уровне хозяйствующего субъекта / Е.В. </w:t>
      </w:r>
      <w:r>
        <w:rPr>
          <w:rFonts w:ascii="Times New Roman" w:hAnsi="Times New Roman" w:cs="Times New Roman"/>
          <w:sz w:val="28"/>
          <w:szCs w:val="28"/>
        </w:rPr>
        <w:t>Гаврилин</w:t>
      </w:r>
      <w:r w:rsidRPr="00F27F7E">
        <w:rPr>
          <w:rFonts w:ascii="Times New Roman" w:hAnsi="Times New Roman" w:cs="Times New Roman"/>
          <w:sz w:val="28"/>
          <w:szCs w:val="28"/>
        </w:rPr>
        <w:t xml:space="preserve">// Финансы и Кредит. - 2007. - № 18 </w:t>
      </w:r>
    </w:p>
    <w:p w:rsidR="0064624F" w:rsidRPr="00F27F7E" w:rsidRDefault="0064624F" w:rsidP="00712852">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3.6   </w:t>
      </w:r>
      <w:r w:rsidRPr="00F27F7E">
        <w:rPr>
          <w:rFonts w:ascii="Times New Roman" w:hAnsi="Times New Roman" w:cs="Times New Roman"/>
          <w:sz w:val="28"/>
          <w:szCs w:val="28"/>
        </w:rPr>
        <w:t xml:space="preserve">Гутова, А.В. Управление денежными потоками на предприятии / А.В </w:t>
      </w:r>
      <w:r>
        <w:rPr>
          <w:rFonts w:ascii="Times New Roman" w:hAnsi="Times New Roman" w:cs="Times New Roman"/>
          <w:sz w:val="28"/>
          <w:szCs w:val="28"/>
        </w:rPr>
        <w:t>Гутова</w:t>
      </w:r>
      <w:r w:rsidRPr="00F27F7E">
        <w:rPr>
          <w:rFonts w:ascii="Times New Roman" w:hAnsi="Times New Roman" w:cs="Times New Roman"/>
          <w:sz w:val="28"/>
          <w:szCs w:val="28"/>
        </w:rPr>
        <w:t xml:space="preserve"> // Финансовый бизнес. - 2007. - № 5</w:t>
      </w:r>
    </w:p>
    <w:p w:rsidR="0064624F" w:rsidRPr="00F27F7E" w:rsidRDefault="0064624F" w:rsidP="00712852">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rPr>
          <w:rFonts w:ascii="Times New Roman" w:hAnsi="Times New Roman" w:cs="Times New Roman"/>
          <w:sz w:val="28"/>
          <w:szCs w:val="28"/>
        </w:rPr>
        <w:t xml:space="preserve">3.7   </w:t>
      </w:r>
      <w:r w:rsidRPr="00F27F7E">
        <w:rPr>
          <w:rFonts w:ascii="Times New Roman" w:hAnsi="Times New Roman" w:cs="Times New Roman"/>
          <w:sz w:val="28"/>
          <w:szCs w:val="28"/>
        </w:rPr>
        <w:t xml:space="preserve">Ендовицкий, Д.А Формирование и анализ показателей прибыли организации / Д.А </w:t>
      </w:r>
      <w:r>
        <w:rPr>
          <w:rFonts w:ascii="Times New Roman" w:hAnsi="Times New Roman" w:cs="Times New Roman"/>
          <w:sz w:val="28"/>
          <w:szCs w:val="28"/>
        </w:rPr>
        <w:t xml:space="preserve">Ендовицкий </w:t>
      </w:r>
      <w:r w:rsidRPr="00F27F7E">
        <w:rPr>
          <w:rFonts w:ascii="Times New Roman" w:hAnsi="Times New Roman" w:cs="Times New Roman"/>
          <w:sz w:val="28"/>
          <w:szCs w:val="28"/>
        </w:rPr>
        <w:t>// Экономич</w:t>
      </w:r>
      <w:r>
        <w:rPr>
          <w:rFonts w:ascii="Times New Roman" w:hAnsi="Times New Roman" w:cs="Times New Roman"/>
          <w:sz w:val="28"/>
          <w:szCs w:val="28"/>
        </w:rPr>
        <w:t>еский анализ. - 2007. - № 11.</w:t>
      </w:r>
    </w:p>
    <w:p w:rsidR="0064624F" w:rsidRPr="00F27F7E" w:rsidRDefault="0064624F" w:rsidP="00712852">
      <w:pPr>
        <w:shd w:val="clear" w:color="auto" w:fill="FFFFFF"/>
        <w:tabs>
          <w:tab w:val="left" w:pos="284"/>
          <w:tab w:val="left" w:pos="426"/>
          <w:tab w:val="left" w:pos="851"/>
        </w:tabs>
        <w:spacing w:line="360" w:lineRule="auto"/>
        <w:ind w:left="1134"/>
        <w:rPr>
          <w:rFonts w:ascii="Times New Roman" w:hAnsi="Times New Roman" w:cs="Times New Roman"/>
          <w:sz w:val="28"/>
          <w:szCs w:val="28"/>
        </w:rPr>
      </w:pPr>
      <w:bookmarkStart w:id="0" w:name="_GoBack"/>
      <w:bookmarkEnd w:id="0"/>
    </w:p>
    <w:sectPr w:rsidR="0064624F" w:rsidRPr="00F27F7E" w:rsidSect="00FE0044">
      <w:pgSz w:w="11909" w:h="16834"/>
      <w:pgMar w:top="1418" w:right="851"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4F" w:rsidRDefault="0064624F">
      <w:r>
        <w:separator/>
      </w:r>
    </w:p>
  </w:endnote>
  <w:endnote w:type="continuationSeparator" w:id="0">
    <w:p w:rsidR="0064624F" w:rsidRDefault="0064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4F" w:rsidRDefault="0064624F" w:rsidP="002A3569">
    <w:pPr>
      <w:pStyle w:val="a5"/>
      <w:framePr w:wrap="around" w:vAnchor="text" w:hAnchor="margin" w:xAlign="center"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end"/>
    </w:r>
  </w:p>
  <w:p w:rsidR="0064624F" w:rsidRDefault="006462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4F" w:rsidRDefault="0064624F">
      <w:r>
        <w:separator/>
      </w:r>
    </w:p>
  </w:footnote>
  <w:footnote w:type="continuationSeparator" w:id="0">
    <w:p w:rsidR="0064624F" w:rsidRDefault="0064624F">
      <w:r>
        <w:continuationSeparator/>
      </w:r>
    </w:p>
  </w:footnote>
  <w:footnote w:id="1">
    <w:p w:rsidR="0064624F" w:rsidRDefault="0064624F" w:rsidP="006C2CAF">
      <w:pPr>
        <w:shd w:val="clear" w:color="auto" w:fill="FFFFFF"/>
        <w:tabs>
          <w:tab w:val="left" w:pos="284"/>
          <w:tab w:val="left" w:pos="426"/>
          <w:tab w:val="left" w:pos="851"/>
        </w:tabs>
        <w:spacing w:line="360" w:lineRule="auto"/>
        <w:rPr>
          <w:rFonts w:ascii="Times New Roman" w:hAnsi="Times New Roman" w:cs="Times New Roman"/>
          <w:sz w:val="28"/>
          <w:szCs w:val="28"/>
        </w:rPr>
      </w:pPr>
      <w:r>
        <w:rPr>
          <w:rStyle w:val="af1"/>
          <w:rFonts w:cs="Arial"/>
        </w:rPr>
        <w:footnoteRef/>
      </w:r>
      <w:r>
        <w:t xml:space="preserve"> </w:t>
      </w:r>
      <w:r w:rsidRPr="006C2CAF">
        <w:rPr>
          <w:rFonts w:ascii="Times New Roman" w:hAnsi="Times New Roman" w:cs="Times New Roman"/>
        </w:rPr>
        <w:t>Абрютина</w:t>
      </w:r>
      <w:r>
        <w:rPr>
          <w:rFonts w:ascii="Times New Roman" w:hAnsi="Times New Roman" w:cs="Times New Roman"/>
        </w:rPr>
        <w:t xml:space="preserve">, М.С. Экономика предприятий </w:t>
      </w:r>
      <w:r w:rsidRPr="006C2CAF">
        <w:rPr>
          <w:rFonts w:ascii="Times New Roman" w:hAnsi="Times New Roman" w:cs="Times New Roman"/>
        </w:rPr>
        <w:t>- М: Издател</w:t>
      </w:r>
      <w:r>
        <w:rPr>
          <w:rFonts w:ascii="Times New Roman" w:hAnsi="Times New Roman" w:cs="Times New Roman"/>
        </w:rPr>
        <w:t xml:space="preserve">ьство «Дело и Сервис», 2007. – </w:t>
      </w:r>
      <w:r w:rsidRPr="006C2CAF">
        <w:rPr>
          <w:rFonts w:ascii="Times New Roman" w:hAnsi="Times New Roman" w:cs="Times New Roman"/>
        </w:rPr>
        <w:t>35 с.</w:t>
      </w:r>
    </w:p>
    <w:p w:rsidR="0064624F" w:rsidRDefault="0064624F" w:rsidP="006C2CAF">
      <w:pPr>
        <w:shd w:val="clear" w:color="auto" w:fill="FFFFFF"/>
        <w:tabs>
          <w:tab w:val="left" w:pos="284"/>
          <w:tab w:val="left" w:pos="426"/>
          <w:tab w:val="left" w:pos="851"/>
        </w:tabs>
        <w:spacing w:line="360" w:lineRule="auto"/>
      </w:pPr>
    </w:p>
  </w:footnote>
  <w:footnote w:id="2">
    <w:p w:rsidR="0064624F" w:rsidRDefault="0064624F" w:rsidP="00076EBC">
      <w:pPr>
        <w:pStyle w:val="af"/>
        <w:ind w:left="284" w:firstLine="284"/>
      </w:pPr>
      <w:r>
        <w:rPr>
          <w:rStyle w:val="af1"/>
          <w:rFonts w:cs="Arial"/>
        </w:rPr>
        <w:footnoteRef/>
      </w:r>
      <w:r>
        <w:t xml:space="preserve">  </w:t>
      </w:r>
      <w:r w:rsidRPr="00076EBC">
        <w:rPr>
          <w:rFonts w:ascii="Times New Roman" w:hAnsi="Times New Roman" w:cs="Times New Roman"/>
        </w:rPr>
        <w:t>Бороненкова, С.А. Экономический ана</w:t>
      </w:r>
      <w:r>
        <w:rPr>
          <w:rFonts w:ascii="Times New Roman" w:hAnsi="Times New Roman" w:cs="Times New Roman"/>
        </w:rPr>
        <w:t>лиз в управлении предприятием /</w:t>
      </w:r>
      <w:r w:rsidRPr="00076EBC">
        <w:rPr>
          <w:rFonts w:ascii="Times New Roman" w:hAnsi="Times New Roman" w:cs="Times New Roman"/>
        </w:rPr>
        <w:t xml:space="preserve">Экономический анализ. - 2007. - </w:t>
      </w:r>
      <w:r>
        <w:rPr>
          <w:rFonts w:ascii="Times New Roman" w:hAnsi="Times New Roman" w:cs="Times New Roman"/>
        </w:rPr>
        <w:t xml:space="preserve">   </w:t>
      </w:r>
      <w:r w:rsidRPr="00076EBC">
        <w:rPr>
          <w:rFonts w:ascii="Times New Roman" w:hAnsi="Times New Roman" w:cs="Times New Roman"/>
        </w:rPr>
        <w:t>№ 2</w:t>
      </w:r>
      <w:r>
        <w:rPr>
          <w:rFonts w:ascii="Times New Roman" w:hAnsi="Times New Roman" w:cs="Times New Roman"/>
        </w:rPr>
        <w:t>-27с.</w:t>
      </w:r>
    </w:p>
  </w:footnote>
  <w:footnote w:id="3">
    <w:p w:rsidR="0064624F" w:rsidRPr="00F27F7E" w:rsidRDefault="0064624F" w:rsidP="00076EBC">
      <w:pPr>
        <w:shd w:val="clear" w:color="auto" w:fill="FFFFFF"/>
        <w:tabs>
          <w:tab w:val="left" w:pos="284"/>
          <w:tab w:val="left" w:pos="426"/>
          <w:tab w:val="left" w:pos="851"/>
        </w:tabs>
        <w:spacing w:line="360" w:lineRule="auto"/>
        <w:ind w:left="284"/>
        <w:rPr>
          <w:rFonts w:ascii="Times New Roman" w:hAnsi="Times New Roman" w:cs="Times New Roman"/>
          <w:sz w:val="28"/>
          <w:szCs w:val="28"/>
        </w:rPr>
      </w:pPr>
      <w:r>
        <w:t xml:space="preserve">     </w:t>
      </w:r>
      <w:r>
        <w:rPr>
          <w:rStyle w:val="af1"/>
          <w:rFonts w:cs="Arial"/>
        </w:rPr>
        <w:footnoteRef/>
      </w:r>
      <w:r>
        <w:t xml:space="preserve">  </w:t>
      </w:r>
      <w:r w:rsidRPr="00076EBC">
        <w:rPr>
          <w:rFonts w:ascii="Times New Roman" w:hAnsi="Times New Roman" w:cs="Times New Roman"/>
        </w:rPr>
        <w:t>Бровкина, Н.Д. Анализ отчета о прибылях и убытках / Эконо</w:t>
      </w:r>
      <w:r>
        <w:rPr>
          <w:rFonts w:ascii="Times New Roman" w:hAnsi="Times New Roman" w:cs="Times New Roman"/>
        </w:rPr>
        <w:t>мический анализ. - 2007. - № 6- 31с.</w:t>
      </w:r>
    </w:p>
    <w:p w:rsidR="0064624F" w:rsidRDefault="0064624F" w:rsidP="00076EBC">
      <w:pPr>
        <w:shd w:val="clear" w:color="auto" w:fill="FFFFFF"/>
        <w:tabs>
          <w:tab w:val="left" w:pos="284"/>
          <w:tab w:val="left" w:pos="426"/>
          <w:tab w:val="left" w:pos="851"/>
        </w:tabs>
        <w:spacing w:line="360" w:lineRule="auto"/>
        <w:ind w:left="284"/>
      </w:pPr>
    </w:p>
  </w:footnote>
  <w:footnote w:id="4">
    <w:p w:rsidR="0064624F" w:rsidRDefault="0064624F">
      <w:pPr>
        <w:pStyle w:val="af"/>
      </w:pPr>
      <w:r>
        <w:rPr>
          <w:rStyle w:val="af1"/>
          <w:rFonts w:cs="Arial"/>
        </w:rPr>
        <w:footnoteRef/>
      </w:r>
      <w:r>
        <w:t xml:space="preserve"> </w:t>
      </w:r>
      <w:r w:rsidRPr="00344B36">
        <w:rPr>
          <w:rFonts w:ascii="Times New Roman" w:hAnsi="Times New Roman" w:cs="Times New Roman"/>
        </w:rPr>
        <w:t>Александров, О.А. Методика анализа использования денежных средств в коммерческих организациях. / Экономический анализ. - 2007. - № 8-46с.</w:t>
      </w:r>
    </w:p>
  </w:footnote>
  <w:footnote w:id="5">
    <w:p w:rsidR="0064624F" w:rsidRDefault="0064624F">
      <w:pPr>
        <w:pStyle w:val="af"/>
        <w:rPr>
          <w:rFonts w:ascii="Times New Roman" w:hAnsi="Times New Roman" w:cs="Times New Roman"/>
        </w:rPr>
      </w:pPr>
      <w:r>
        <w:rPr>
          <w:rStyle w:val="af1"/>
          <w:rFonts w:cs="Arial"/>
        </w:rPr>
        <w:footnoteRef/>
      </w:r>
      <w:r>
        <w:t xml:space="preserve"> </w:t>
      </w:r>
      <w:r w:rsidRPr="005C6D54">
        <w:rPr>
          <w:rFonts w:ascii="Times New Roman" w:hAnsi="Times New Roman" w:cs="Times New Roman"/>
        </w:rPr>
        <w:t xml:space="preserve">Бороненкова, С.А. Экономический анализ в управлении предприятием / </w:t>
      </w:r>
      <w:r>
        <w:rPr>
          <w:rFonts w:ascii="Times New Roman" w:hAnsi="Times New Roman" w:cs="Times New Roman"/>
        </w:rPr>
        <w:t xml:space="preserve">Экономический анализ. - 2007. </w:t>
      </w:r>
    </w:p>
    <w:p w:rsidR="0064624F" w:rsidRDefault="0064624F">
      <w:pPr>
        <w:pStyle w:val="af"/>
      </w:pPr>
      <w:r w:rsidRPr="005C6D54">
        <w:rPr>
          <w:rFonts w:ascii="Times New Roman" w:hAnsi="Times New Roman" w:cs="Times New Roman"/>
        </w:rPr>
        <w:t>№ 2-26с.</w:t>
      </w:r>
    </w:p>
  </w:footnote>
  <w:footnote w:id="6">
    <w:p w:rsidR="0064624F" w:rsidRDefault="0064624F">
      <w:pPr>
        <w:pStyle w:val="af"/>
      </w:pPr>
      <w:r>
        <w:rPr>
          <w:rStyle w:val="af1"/>
          <w:rFonts w:cs="Arial"/>
        </w:rPr>
        <w:footnoteRef/>
      </w:r>
      <w:r>
        <w:t xml:space="preserve">  </w:t>
      </w:r>
      <w:r w:rsidRPr="008466CA">
        <w:rPr>
          <w:rFonts w:ascii="Times New Roman" w:hAnsi="Times New Roman" w:cs="Times New Roman"/>
        </w:rPr>
        <w:t>Гутова, А.В. Управление денежными потоками на предприятии / Финансовый бизнес. - 2007. - № 5-36с.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4F" w:rsidRDefault="0064624F">
    <w:pPr>
      <w:pStyle w:val="a8"/>
      <w:jc w:val="center"/>
    </w:pPr>
    <w:r>
      <w:fldChar w:fldCharType="begin"/>
    </w:r>
    <w:r>
      <w:instrText>PAGE   \* MERGEFORMAT</w:instrText>
    </w:r>
    <w:r>
      <w:fldChar w:fldCharType="separate"/>
    </w:r>
    <w:r w:rsidR="009F0B35">
      <w:rPr>
        <w:noProof/>
      </w:rPr>
      <w:t>2</w:t>
    </w:r>
    <w:r>
      <w:fldChar w:fldCharType="end"/>
    </w:r>
  </w:p>
  <w:p w:rsidR="0064624F" w:rsidRDefault="006462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A835AC"/>
    <w:lvl w:ilvl="0">
      <w:numFmt w:val="bullet"/>
      <w:lvlText w:val="*"/>
      <w:lvlJc w:val="left"/>
    </w:lvl>
  </w:abstractNum>
  <w:abstractNum w:abstractNumId="1">
    <w:nsid w:val="05967710"/>
    <w:multiLevelType w:val="singleLevel"/>
    <w:tmpl w:val="EF008B2A"/>
    <w:lvl w:ilvl="0">
      <w:start w:val="3"/>
      <w:numFmt w:val="decimal"/>
      <w:lvlText w:val="%1."/>
      <w:legacy w:legacy="1" w:legacySpace="0" w:legacyIndent="677"/>
      <w:lvlJc w:val="left"/>
      <w:rPr>
        <w:rFonts w:ascii="Times New Roman" w:hAnsi="Times New Roman" w:cs="Times New Roman" w:hint="default"/>
      </w:rPr>
    </w:lvl>
  </w:abstractNum>
  <w:abstractNum w:abstractNumId="2">
    <w:nsid w:val="07B27614"/>
    <w:multiLevelType w:val="hybridMultilevel"/>
    <w:tmpl w:val="3E6ABF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081932"/>
    <w:multiLevelType w:val="singleLevel"/>
    <w:tmpl w:val="A26214D0"/>
    <w:lvl w:ilvl="0">
      <w:start w:val="18"/>
      <w:numFmt w:val="decimal"/>
      <w:lvlText w:val="%1."/>
      <w:legacy w:legacy="1" w:legacySpace="0" w:legacyIndent="423"/>
      <w:lvlJc w:val="left"/>
      <w:rPr>
        <w:rFonts w:ascii="Times New Roman" w:hAnsi="Times New Roman" w:cs="Times New Roman" w:hint="default"/>
      </w:rPr>
    </w:lvl>
  </w:abstractNum>
  <w:abstractNum w:abstractNumId="4">
    <w:nsid w:val="33AB5CD2"/>
    <w:multiLevelType w:val="singleLevel"/>
    <w:tmpl w:val="515CC3CE"/>
    <w:lvl w:ilvl="0">
      <w:start w:val="1"/>
      <w:numFmt w:val="decimal"/>
      <w:lvlText w:val="3.%1"/>
      <w:legacy w:legacy="1" w:legacySpace="0" w:legacyIndent="312"/>
      <w:lvlJc w:val="left"/>
      <w:rPr>
        <w:rFonts w:ascii="Times New Roman" w:hAnsi="Times New Roman" w:cs="Times New Roman" w:hint="default"/>
      </w:rPr>
    </w:lvl>
  </w:abstractNum>
  <w:abstractNum w:abstractNumId="5">
    <w:nsid w:val="34B8291E"/>
    <w:multiLevelType w:val="singleLevel"/>
    <w:tmpl w:val="60E0D50C"/>
    <w:lvl w:ilvl="0">
      <w:start w:val="49"/>
      <w:numFmt w:val="decimal"/>
      <w:lvlText w:val="%1."/>
      <w:legacy w:legacy="1" w:legacySpace="0" w:legacyIndent="701"/>
      <w:lvlJc w:val="left"/>
      <w:rPr>
        <w:rFonts w:ascii="Times New Roman" w:hAnsi="Times New Roman" w:cs="Times New Roman" w:hint="default"/>
      </w:rPr>
    </w:lvl>
  </w:abstractNum>
  <w:abstractNum w:abstractNumId="6">
    <w:nsid w:val="3B544A11"/>
    <w:multiLevelType w:val="singleLevel"/>
    <w:tmpl w:val="4A0AE574"/>
    <w:lvl w:ilvl="0">
      <w:start w:val="13"/>
      <w:numFmt w:val="decimal"/>
      <w:lvlText w:val="%1."/>
      <w:legacy w:legacy="1" w:legacySpace="0" w:legacyIndent="393"/>
      <w:lvlJc w:val="left"/>
      <w:rPr>
        <w:rFonts w:ascii="Times New Roman" w:hAnsi="Times New Roman" w:cs="Times New Roman" w:hint="default"/>
      </w:rPr>
    </w:lvl>
  </w:abstractNum>
  <w:abstractNum w:abstractNumId="7">
    <w:nsid w:val="3CF1241E"/>
    <w:multiLevelType w:val="singleLevel"/>
    <w:tmpl w:val="2B220952"/>
    <w:lvl w:ilvl="0">
      <w:start w:val="1"/>
      <w:numFmt w:val="decimal"/>
      <w:lvlText w:val="%1"/>
      <w:legacy w:legacy="1" w:legacySpace="0" w:legacyIndent="144"/>
      <w:lvlJc w:val="left"/>
      <w:rPr>
        <w:rFonts w:ascii="Times New Roman" w:hAnsi="Times New Roman" w:cs="Times New Roman" w:hint="default"/>
      </w:rPr>
    </w:lvl>
  </w:abstractNum>
  <w:abstractNum w:abstractNumId="8">
    <w:nsid w:val="3F060040"/>
    <w:multiLevelType w:val="singleLevel"/>
    <w:tmpl w:val="A5A2E794"/>
    <w:lvl w:ilvl="0">
      <w:start w:val="1"/>
      <w:numFmt w:val="decimal"/>
      <w:lvlText w:val="%1)"/>
      <w:legacy w:legacy="1" w:legacySpace="0" w:legacyIndent="360"/>
      <w:lvlJc w:val="left"/>
      <w:rPr>
        <w:rFonts w:ascii="Times New Roman" w:hAnsi="Times New Roman" w:cs="Times New Roman" w:hint="default"/>
      </w:rPr>
    </w:lvl>
  </w:abstractNum>
  <w:abstractNum w:abstractNumId="9">
    <w:nsid w:val="41046DFC"/>
    <w:multiLevelType w:val="singleLevel"/>
    <w:tmpl w:val="6CBCE5E2"/>
    <w:lvl w:ilvl="0">
      <w:start w:val="1"/>
      <w:numFmt w:val="decimal"/>
      <w:lvlText w:val="%1)"/>
      <w:legacy w:legacy="1" w:legacySpace="0" w:legacyIndent="307"/>
      <w:lvlJc w:val="left"/>
      <w:rPr>
        <w:rFonts w:ascii="Times New Roman" w:hAnsi="Times New Roman" w:cs="Times New Roman" w:hint="default"/>
      </w:rPr>
    </w:lvl>
  </w:abstractNum>
  <w:abstractNum w:abstractNumId="10">
    <w:nsid w:val="492A1483"/>
    <w:multiLevelType w:val="singleLevel"/>
    <w:tmpl w:val="251AA9F6"/>
    <w:lvl w:ilvl="0">
      <w:start w:val="31"/>
      <w:numFmt w:val="decimal"/>
      <w:lvlText w:val="%1."/>
      <w:legacy w:legacy="1" w:legacySpace="0" w:legacyIndent="408"/>
      <w:lvlJc w:val="left"/>
      <w:rPr>
        <w:rFonts w:ascii="Times New Roman" w:hAnsi="Times New Roman" w:cs="Times New Roman" w:hint="default"/>
      </w:rPr>
    </w:lvl>
  </w:abstractNum>
  <w:abstractNum w:abstractNumId="11">
    <w:nsid w:val="597C2D5A"/>
    <w:multiLevelType w:val="singleLevel"/>
    <w:tmpl w:val="1EC6FFD6"/>
    <w:lvl w:ilvl="0">
      <w:start w:val="36"/>
      <w:numFmt w:val="decimal"/>
      <w:lvlText w:val="%1."/>
      <w:legacy w:legacy="1" w:legacySpace="0" w:legacyIndent="423"/>
      <w:lvlJc w:val="left"/>
      <w:rPr>
        <w:rFonts w:ascii="Times New Roman" w:hAnsi="Times New Roman" w:cs="Times New Roman" w:hint="default"/>
      </w:rPr>
    </w:lvl>
  </w:abstractNum>
  <w:abstractNum w:abstractNumId="12">
    <w:nsid w:val="59F12E44"/>
    <w:multiLevelType w:val="singleLevel"/>
    <w:tmpl w:val="B5F4088A"/>
    <w:lvl w:ilvl="0">
      <w:start w:val="1"/>
      <w:numFmt w:val="decimal"/>
      <w:lvlText w:val="%1"/>
      <w:lvlJc w:val="left"/>
      <w:pPr>
        <w:tabs>
          <w:tab w:val="num" w:pos="502"/>
        </w:tabs>
        <w:ind w:left="502" w:hanging="360"/>
      </w:pPr>
      <w:rPr>
        <w:rFonts w:cs="Times New Roman" w:hint="default"/>
      </w:rPr>
    </w:lvl>
  </w:abstractNum>
  <w:abstractNum w:abstractNumId="13">
    <w:nsid w:val="5B9C3866"/>
    <w:multiLevelType w:val="singleLevel"/>
    <w:tmpl w:val="C584F396"/>
    <w:lvl w:ilvl="0">
      <w:start w:val="1"/>
      <w:numFmt w:val="decimal"/>
      <w:lvlText w:val="%1)"/>
      <w:legacy w:legacy="1" w:legacySpace="0" w:legacyIndent="317"/>
      <w:lvlJc w:val="left"/>
      <w:rPr>
        <w:rFonts w:ascii="Times New Roman" w:hAnsi="Times New Roman" w:cs="Times New Roman" w:hint="default"/>
      </w:rPr>
    </w:lvl>
  </w:abstractNum>
  <w:abstractNum w:abstractNumId="14">
    <w:nsid w:val="62F52A25"/>
    <w:multiLevelType w:val="multilevel"/>
    <w:tmpl w:val="5D18D1F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509" w:hanging="375"/>
      </w:pPr>
      <w:rPr>
        <w:rFonts w:cs="Times New Roman" w:hint="default"/>
      </w:rPr>
    </w:lvl>
    <w:lvl w:ilvl="2">
      <w:start w:val="1"/>
      <w:numFmt w:val="decimal"/>
      <w:isLgl/>
      <w:lvlText w:val="%1.%2.%3"/>
      <w:lvlJc w:val="left"/>
      <w:pPr>
        <w:ind w:left="1908" w:hanging="720"/>
      </w:pPr>
      <w:rPr>
        <w:rFonts w:cs="Times New Roman" w:hint="default"/>
      </w:rPr>
    </w:lvl>
    <w:lvl w:ilvl="3">
      <w:start w:val="1"/>
      <w:numFmt w:val="decimal"/>
      <w:isLgl/>
      <w:lvlText w:val="%1.%2.%3.%4"/>
      <w:lvlJc w:val="left"/>
      <w:pPr>
        <w:ind w:left="2322" w:hanging="1080"/>
      </w:pPr>
      <w:rPr>
        <w:rFonts w:cs="Times New Roman" w:hint="default"/>
      </w:rPr>
    </w:lvl>
    <w:lvl w:ilvl="4">
      <w:start w:val="1"/>
      <w:numFmt w:val="decimal"/>
      <w:isLgl/>
      <w:lvlText w:val="%1.%2.%3.%4.%5"/>
      <w:lvlJc w:val="left"/>
      <w:pPr>
        <w:ind w:left="2376" w:hanging="1080"/>
      </w:pPr>
      <w:rPr>
        <w:rFonts w:cs="Times New Roman" w:hint="default"/>
      </w:rPr>
    </w:lvl>
    <w:lvl w:ilvl="5">
      <w:start w:val="1"/>
      <w:numFmt w:val="decimal"/>
      <w:isLgl/>
      <w:lvlText w:val="%1.%2.%3.%4.%5.%6"/>
      <w:lvlJc w:val="left"/>
      <w:pPr>
        <w:ind w:left="2790" w:hanging="144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258" w:hanging="1800"/>
      </w:pPr>
      <w:rPr>
        <w:rFonts w:cs="Times New Roman" w:hint="default"/>
      </w:rPr>
    </w:lvl>
    <w:lvl w:ilvl="8">
      <w:start w:val="1"/>
      <w:numFmt w:val="decimal"/>
      <w:isLgl/>
      <w:lvlText w:val="%1.%2.%3.%4.%5.%6.%7.%8.%9"/>
      <w:lvlJc w:val="left"/>
      <w:pPr>
        <w:ind w:left="3672" w:hanging="2160"/>
      </w:pPr>
      <w:rPr>
        <w:rFonts w:cs="Times New Roman" w:hint="default"/>
      </w:rPr>
    </w:lvl>
  </w:abstractNum>
  <w:abstractNum w:abstractNumId="15">
    <w:nsid w:val="7007001D"/>
    <w:multiLevelType w:val="singleLevel"/>
    <w:tmpl w:val="ECFC143C"/>
    <w:lvl w:ilvl="0">
      <w:start w:val="24"/>
      <w:numFmt w:val="decimal"/>
      <w:lvlText w:val="%1."/>
      <w:legacy w:legacy="1" w:legacySpace="0" w:legacyIndent="711"/>
      <w:lvlJc w:val="left"/>
      <w:rPr>
        <w:rFonts w:ascii="Times New Roman" w:hAnsi="Times New Roman" w:cs="Times New Roman" w:hint="default"/>
      </w:rPr>
    </w:lvl>
  </w:abstractNum>
  <w:abstractNum w:abstractNumId="16">
    <w:nsid w:val="77D876C9"/>
    <w:multiLevelType w:val="singleLevel"/>
    <w:tmpl w:val="98F8F5D0"/>
    <w:lvl w:ilvl="0">
      <w:start w:val="52"/>
      <w:numFmt w:val="decimal"/>
      <w:lvlText w:val="%1."/>
      <w:legacy w:legacy="1" w:legacySpace="0" w:legacyIndent="418"/>
      <w:lvlJc w:val="left"/>
      <w:rPr>
        <w:rFonts w:ascii="Times New Roman" w:hAnsi="Times New Roman" w:cs="Times New Roman" w:hint="default"/>
      </w:rPr>
    </w:lvl>
  </w:abstractNum>
  <w:abstractNum w:abstractNumId="17">
    <w:nsid w:val="7D0A48E7"/>
    <w:multiLevelType w:val="multilevel"/>
    <w:tmpl w:val="5D18D1F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ind w:left="1509" w:hanging="375"/>
      </w:pPr>
      <w:rPr>
        <w:rFonts w:cs="Times New Roman" w:hint="default"/>
      </w:rPr>
    </w:lvl>
    <w:lvl w:ilvl="2">
      <w:start w:val="1"/>
      <w:numFmt w:val="decimal"/>
      <w:isLgl/>
      <w:lvlText w:val="%1.%2.%3"/>
      <w:lvlJc w:val="left"/>
      <w:pPr>
        <w:ind w:left="1908" w:hanging="720"/>
      </w:pPr>
      <w:rPr>
        <w:rFonts w:cs="Times New Roman" w:hint="default"/>
      </w:rPr>
    </w:lvl>
    <w:lvl w:ilvl="3">
      <w:start w:val="1"/>
      <w:numFmt w:val="decimal"/>
      <w:isLgl/>
      <w:lvlText w:val="%1.%2.%3.%4"/>
      <w:lvlJc w:val="left"/>
      <w:pPr>
        <w:ind w:left="2322" w:hanging="1080"/>
      </w:pPr>
      <w:rPr>
        <w:rFonts w:cs="Times New Roman" w:hint="default"/>
      </w:rPr>
    </w:lvl>
    <w:lvl w:ilvl="4">
      <w:start w:val="1"/>
      <w:numFmt w:val="decimal"/>
      <w:isLgl/>
      <w:lvlText w:val="%1.%2.%3.%4.%5"/>
      <w:lvlJc w:val="left"/>
      <w:pPr>
        <w:ind w:left="2376" w:hanging="1080"/>
      </w:pPr>
      <w:rPr>
        <w:rFonts w:cs="Times New Roman" w:hint="default"/>
      </w:rPr>
    </w:lvl>
    <w:lvl w:ilvl="5">
      <w:start w:val="1"/>
      <w:numFmt w:val="decimal"/>
      <w:isLgl/>
      <w:lvlText w:val="%1.%2.%3.%4.%5.%6"/>
      <w:lvlJc w:val="left"/>
      <w:pPr>
        <w:ind w:left="2790" w:hanging="144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258" w:hanging="1800"/>
      </w:pPr>
      <w:rPr>
        <w:rFonts w:cs="Times New Roman" w:hint="default"/>
      </w:rPr>
    </w:lvl>
    <w:lvl w:ilvl="8">
      <w:start w:val="1"/>
      <w:numFmt w:val="decimal"/>
      <w:isLgl/>
      <w:lvlText w:val="%1.%2.%3.%4.%5.%6.%7.%8.%9"/>
      <w:lvlJc w:val="left"/>
      <w:pPr>
        <w:ind w:left="3672" w:hanging="2160"/>
      </w:pPr>
      <w:rPr>
        <w:rFonts w:cs="Times New Roman" w:hint="default"/>
      </w:rPr>
    </w:lvl>
  </w:abstractNum>
  <w:abstractNum w:abstractNumId="18">
    <w:nsid w:val="7D7E1690"/>
    <w:multiLevelType w:val="singleLevel"/>
    <w:tmpl w:val="948673FE"/>
    <w:lvl w:ilvl="0">
      <w:start w:val="1"/>
      <w:numFmt w:val="decimal"/>
      <w:lvlText w:val="2.%1"/>
      <w:legacy w:legacy="1" w:legacySpace="0" w:legacyIndent="312"/>
      <w:lvlJc w:val="left"/>
      <w:rPr>
        <w:rFonts w:ascii="Times New Roman" w:hAnsi="Times New Roman" w:cs="Times New Roman" w:hint="default"/>
      </w:rPr>
    </w:lvl>
  </w:abstractNum>
  <w:num w:numId="1">
    <w:abstractNumId w:val="7"/>
  </w:num>
  <w:num w:numId="2">
    <w:abstractNumId w:val="18"/>
  </w:num>
  <w:num w:numId="3">
    <w:abstractNumId w:val="4"/>
  </w:num>
  <w:num w:numId="4">
    <w:abstractNumId w:val="0"/>
    <w:lvlOverride w:ilvl="0">
      <w:lvl w:ilvl="0">
        <w:numFmt w:val="bullet"/>
        <w:lvlText w:val="-"/>
        <w:legacy w:legacy="1" w:legacySpace="0" w:legacyIndent="235"/>
        <w:lvlJc w:val="left"/>
        <w:rPr>
          <w:rFonts w:ascii="Times New Roman" w:hAnsi="Times New Roman" w:hint="default"/>
        </w:rPr>
      </w:lvl>
    </w:lvlOverride>
  </w:num>
  <w:num w:numId="5">
    <w:abstractNumId w:val="0"/>
    <w:lvlOverride w:ilvl="0">
      <w:lvl w:ilvl="0">
        <w:numFmt w:val="bullet"/>
        <w:lvlText w:val="-"/>
        <w:legacy w:legacy="1" w:legacySpace="0" w:legacyIndent="153"/>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0"/>
    <w:lvlOverride w:ilvl="0">
      <w:lvl w:ilvl="0">
        <w:numFmt w:val="bullet"/>
        <w:lvlText w:val="-"/>
        <w:legacy w:legacy="1" w:legacySpace="0" w:legacyIndent="149"/>
        <w:lvlJc w:val="left"/>
        <w:rPr>
          <w:rFonts w:ascii="Times New Roman" w:hAnsi="Times New Roman" w:hint="default"/>
        </w:rPr>
      </w:lvl>
    </w:lvlOverride>
  </w:num>
  <w:num w:numId="8">
    <w:abstractNumId w:val="9"/>
  </w:num>
  <w:num w:numId="9">
    <w:abstractNumId w:val="0"/>
    <w:lvlOverride w:ilvl="0">
      <w:lvl w:ilvl="0">
        <w:numFmt w:val="bullet"/>
        <w:lvlText w:val="-"/>
        <w:legacy w:legacy="1" w:legacySpace="0" w:legacyIndent="168"/>
        <w:lvlJc w:val="left"/>
        <w:rPr>
          <w:rFonts w:ascii="Times New Roman" w:hAnsi="Times New Roman" w:hint="default"/>
        </w:rPr>
      </w:lvl>
    </w:lvlOverride>
  </w:num>
  <w:num w:numId="10">
    <w:abstractNumId w:val="13"/>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0"/>
    <w:lvlOverride w:ilvl="0">
      <w:lvl w:ilvl="0">
        <w:numFmt w:val="bullet"/>
        <w:lvlText w:val="-"/>
        <w:legacy w:legacy="1" w:legacySpace="0" w:legacyIndent="158"/>
        <w:lvlJc w:val="left"/>
        <w:rPr>
          <w:rFonts w:ascii="Times New Roman" w:hAnsi="Times New Roman" w:hint="default"/>
        </w:rPr>
      </w:lvl>
    </w:lvlOverride>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8"/>
  </w:num>
  <w:num w:numId="15">
    <w:abstractNumId w:val="0"/>
    <w:lvlOverride w:ilvl="0">
      <w:lvl w:ilvl="0">
        <w:numFmt w:val="bullet"/>
        <w:lvlText w:val="-"/>
        <w:legacy w:legacy="1" w:legacySpace="0" w:legacyIndent="221"/>
        <w:lvlJc w:val="left"/>
        <w:rPr>
          <w:rFonts w:ascii="Times New Roman" w:hAnsi="Times New Roman" w:hint="default"/>
        </w:rPr>
      </w:lvl>
    </w:lvlOverride>
  </w:num>
  <w:num w:numId="16">
    <w:abstractNumId w:val="0"/>
    <w:lvlOverride w:ilvl="0">
      <w:lvl w:ilvl="0">
        <w:numFmt w:val="bullet"/>
        <w:lvlText w:val="-"/>
        <w:legacy w:legacy="1" w:legacySpace="0" w:legacyIndent="159"/>
        <w:lvlJc w:val="left"/>
        <w:rPr>
          <w:rFonts w:ascii="Times New Roman" w:hAnsi="Times New Roman" w:hint="default"/>
        </w:rPr>
      </w:lvl>
    </w:lvlOverride>
  </w:num>
  <w:num w:numId="17">
    <w:abstractNumId w:val="0"/>
    <w:lvlOverride w:ilvl="0">
      <w:lvl w:ilvl="0">
        <w:numFmt w:val="bullet"/>
        <w:lvlText w:val="-"/>
        <w:legacy w:legacy="1" w:legacySpace="0" w:legacyIndent="197"/>
        <w:lvlJc w:val="left"/>
        <w:rPr>
          <w:rFonts w:ascii="Times New Roman" w:hAnsi="Times New Roman" w:hint="default"/>
        </w:rPr>
      </w:lvl>
    </w:lvlOverride>
  </w:num>
  <w:num w:numId="18">
    <w:abstractNumId w:val="0"/>
    <w:lvlOverride w:ilvl="0">
      <w:lvl w:ilvl="0">
        <w:numFmt w:val="bullet"/>
        <w:lvlText w:val="-"/>
        <w:legacy w:legacy="1" w:legacySpace="0" w:legacyIndent="192"/>
        <w:lvlJc w:val="left"/>
        <w:rPr>
          <w:rFonts w:ascii="Times New Roman" w:hAnsi="Times New Roman" w:hint="default"/>
        </w:rPr>
      </w:lvl>
    </w:lvlOverride>
  </w:num>
  <w:num w:numId="19">
    <w:abstractNumId w:val="12"/>
  </w:num>
  <w:num w:numId="20">
    <w:abstractNumId w:val="12"/>
    <w:lvlOverride w:ilvl="0">
      <w:lvl w:ilvl="0">
        <w:start w:val="1"/>
        <w:numFmt w:val="decimal"/>
        <w:lvlText w:val="%1"/>
        <w:lvlJc w:val="left"/>
        <w:pPr>
          <w:tabs>
            <w:tab w:val="num" w:pos="1260"/>
          </w:tabs>
          <w:ind w:left="1260" w:hanging="360"/>
        </w:pPr>
        <w:rPr>
          <w:rFonts w:cs="Times New Roman" w:hint="default"/>
        </w:rPr>
      </w:lvl>
    </w:lvlOverride>
  </w:num>
  <w:num w:numId="21">
    <w:abstractNumId w:val="1"/>
  </w:num>
  <w:num w:numId="22">
    <w:abstractNumId w:val="6"/>
  </w:num>
  <w:num w:numId="23">
    <w:abstractNumId w:val="3"/>
  </w:num>
  <w:num w:numId="24">
    <w:abstractNumId w:val="15"/>
  </w:num>
  <w:num w:numId="25">
    <w:abstractNumId w:val="10"/>
  </w:num>
  <w:num w:numId="26">
    <w:abstractNumId w:val="11"/>
  </w:num>
  <w:num w:numId="27">
    <w:abstractNumId w:val="5"/>
  </w:num>
  <w:num w:numId="28">
    <w:abstractNumId w:val="16"/>
  </w:num>
  <w:num w:numId="29">
    <w:abstractNumId w:val="17"/>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7B9"/>
    <w:rsid w:val="00040DD7"/>
    <w:rsid w:val="00076EBC"/>
    <w:rsid w:val="00117171"/>
    <w:rsid w:val="00141FD3"/>
    <w:rsid w:val="0016399F"/>
    <w:rsid w:val="00190512"/>
    <w:rsid w:val="00195794"/>
    <w:rsid w:val="00195829"/>
    <w:rsid w:val="00226384"/>
    <w:rsid w:val="00227C7F"/>
    <w:rsid w:val="002810D1"/>
    <w:rsid w:val="00284BED"/>
    <w:rsid w:val="002A1398"/>
    <w:rsid w:val="002A3569"/>
    <w:rsid w:val="002D68B4"/>
    <w:rsid w:val="00342037"/>
    <w:rsid w:val="00344B36"/>
    <w:rsid w:val="00402F39"/>
    <w:rsid w:val="004450BE"/>
    <w:rsid w:val="004C0DA9"/>
    <w:rsid w:val="004F52DD"/>
    <w:rsid w:val="005C3E3F"/>
    <w:rsid w:val="005C6D54"/>
    <w:rsid w:val="005F193A"/>
    <w:rsid w:val="0064624F"/>
    <w:rsid w:val="006C2CAF"/>
    <w:rsid w:val="006C7AA7"/>
    <w:rsid w:val="006E2446"/>
    <w:rsid w:val="006E6288"/>
    <w:rsid w:val="00712852"/>
    <w:rsid w:val="00740823"/>
    <w:rsid w:val="00762FB7"/>
    <w:rsid w:val="00773F35"/>
    <w:rsid w:val="007E47F0"/>
    <w:rsid w:val="008233CD"/>
    <w:rsid w:val="008466CA"/>
    <w:rsid w:val="00857C6A"/>
    <w:rsid w:val="008717FE"/>
    <w:rsid w:val="00880A4D"/>
    <w:rsid w:val="00897A49"/>
    <w:rsid w:val="008D69EE"/>
    <w:rsid w:val="008F7B6E"/>
    <w:rsid w:val="00951BE8"/>
    <w:rsid w:val="00961727"/>
    <w:rsid w:val="00963C21"/>
    <w:rsid w:val="00995832"/>
    <w:rsid w:val="009D376F"/>
    <w:rsid w:val="009E535B"/>
    <w:rsid w:val="009F0B35"/>
    <w:rsid w:val="009F0EFD"/>
    <w:rsid w:val="00A07BE4"/>
    <w:rsid w:val="00A11312"/>
    <w:rsid w:val="00A578A9"/>
    <w:rsid w:val="00A72A23"/>
    <w:rsid w:val="00AA0724"/>
    <w:rsid w:val="00AC6F34"/>
    <w:rsid w:val="00B17670"/>
    <w:rsid w:val="00BA3ADC"/>
    <w:rsid w:val="00BB40F1"/>
    <w:rsid w:val="00BC44FA"/>
    <w:rsid w:val="00BD34DA"/>
    <w:rsid w:val="00C953AE"/>
    <w:rsid w:val="00CD323C"/>
    <w:rsid w:val="00D64B04"/>
    <w:rsid w:val="00DD67B9"/>
    <w:rsid w:val="00DF5393"/>
    <w:rsid w:val="00E347DB"/>
    <w:rsid w:val="00E51B2F"/>
    <w:rsid w:val="00E705DF"/>
    <w:rsid w:val="00F27F7E"/>
    <w:rsid w:val="00F8539A"/>
    <w:rsid w:val="00FE0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E1D0D51D-21E8-4B49-99C1-F65384D1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7B9"/>
    <w:pPr>
      <w:widowControl w:val="0"/>
      <w:autoSpaceDE w:val="0"/>
      <w:autoSpaceDN w:val="0"/>
      <w:adjustRightInd w:val="0"/>
    </w:pPr>
    <w:rPr>
      <w:rFonts w:ascii="Arial" w:hAnsi="Arial" w:cs="Arial"/>
    </w:rPr>
  </w:style>
  <w:style w:type="paragraph" w:styleId="1">
    <w:name w:val="heading 1"/>
    <w:basedOn w:val="a"/>
    <w:next w:val="a"/>
    <w:link w:val="10"/>
    <w:qFormat/>
    <w:rsid w:val="00DD67B9"/>
    <w:pPr>
      <w:keepNext/>
      <w:widowControl/>
      <w:tabs>
        <w:tab w:val="left" w:pos="142"/>
        <w:tab w:val="left" w:pos="426"/>
        <w:tab w:val="left" w:pos="1560"/>
        <w:tab w:val="left" w:pos="2552"/>
        <w:tab w:val="left" w:pos="3261"/>
      </w:tabs>
      <w:autoSpaceDE/>
      <w:autoSpaceDN/>
      <w:adjustRightInd/>
      <w:jc w:val="center"/>
      <w:outlineLvl w:val="0"/>
    </w:pPr>
    <w:rPr>
      <w:rFonts w:ascii="Times New Roman" w:hAnsi="Times New Roman" w:cs="Times New Roman"/>
      <w:b/>
      <w:sz w:val="28"/>
    </w:rPr>
  </w:style>
  <w:style w:type="paragraph" w:styleId="2">
    <w:name w:val="heading 2"/>
    <w:basedOn w:val="a"/>
    <w:next w:val="a"/>
    <w:link w:val="20"/>
    <w:qFormat/>
    <w:rsid w:val="00DD67B9"/>
    <w:pPr>
      <w:keepNext/>
      <w:widowControl/>
      <w:autoSpaceDE/>
      <w:autoSpaceDN/>
      <w:adjustRightInd/>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D323C"/>
    <w:rPr>
      <w:rFonts w:ascii="Cambria" w:hAnsi="Cambria" w:cs="Times New Roman"/>
      <w:b/>
      <w:kern w:val="32"/>
      <w:sz w:val="32"/>
    </w:rPr>
  </w:style>
  <w:style w:type="character" w:customStyle="1" w:styleId="20">
    <w:name w:val="Заголовок 2 Знак"/>
    <w:basedOn w:val="a0"/>
    <w:link w:val="2"/>
    <w:semiHidden/>
    <w:locked/>
    <w:rsid w:val="00CD323C"/>
    <w:rPr>
      <w:rFonts w:ascii="Cambria" w:hAnsi="Cambria" w:cs="Times New Roman"/>
      <w:b/>
      <w:i/>
      <w:sz w:val="28"/>
    </w:rPr>
  </w:style>
  <w:style w:type="paragraph" w:styleId="11">
    <w:name w:val="toc 1"/>
    <w:basedOn w:val="a"/>
    <w:next w:val="a"/>
    <w:autoRedefine/>
    <w:semiHidden/>
    <w:rsid w:val="00F27F7E"/>
    <w:pPr>
      <w:widowControl/>
      <w:tabs>
        <w:tab w:val="right" w:pos="9788"/>
      </w:tabs>
      <w:autoSpaceDE/>
      <w:autoSpaceDN/>
      <w:adjustRightInd/>
      <w:spacing w:line="360" w:lineRule="auto"/>
      <w:ind w:left="284" w:right="-282"/>
      <w:jc w:val="center"/>
    </w:pPr>
    <w:rPr>
      <w:rFonts w:ascii="Times New Roman" w:hAnsi="Times New Roman" w:cs="Times New Roman"/>
      <w:sz w:val="28"/>
      <w:szCs w:val="28"/>
    </w:rPr>
  </w:style>
  <w:style w:type="character" w:styleId="a3">
    <w:name w:val="Hyperlink"/>
    <w:basedOn w:val="a0"/>
    <w:rsid w:val="00DD67B9"/>
    <w:rPr>
      <w:rFonts w:cs="Times New Roman"/>
      <w:color w:val="0000FF"/>
      <w:u w:val="single"/>
    </w:rPr>
  </w:style>
  <w:style w:type="character" w:styleId="a4">
    <w:name w:val="FollowedHyperlink"/>
    <w:basedOn w:val="a0"/>
    <w:rsid w:val="00DD67B9"/>
    <w:rPr>
      <w:rFonts w:cs="Times New Roman"/>
      <w:color w:val="800080"/>
      <w:u w:val="single"/>
    </w:rPr>
  </w:style>
  <w:style w:type="paragraph" w:styleId="a5">
    <w:name w:val="footer"/>
    <w:basedOn w:val="a"/>
    <w:link w:val="a6"/>
    <w:rsid w:val="00DD67B9"/>
    <w:pPr>
      <w:tabs>
        <w:tab w:val="center" w:pos="4677"/>
        <w:tab w:val="right" w:pos="9355"/>
      </w:tabs>
    </w:pPr>
  </w:style>
  <w:style w:type="character" w:customStyle="1" w:styleId="a6">
    <w:name w:val="Нижний колонтитул Знак"/>
    <w:basedOn w:val="a0"/>
    <w:link w:val="a5"/>
    <w:semiHidden/>
    <w:locked/>
    <w:rsid w:val="00CD323C"/>
    <w:rPr>
      <w:rFonts w:ascii="Arial" w:hAnsi="Arial" w:cs="Times New Roman"/>
    </w:rPr>
  </w:style>
  <w:style w:type="character" w:styleId="a7">
    <w:name w:val="page number"/>
    <w:basedOn w:val="a0"/>
    <w:rsid w:val="00DD67B9"/>
    <w:rPr>
      <w:rFonts w:cs="Times New Roman"/>
    </w:rPr>
  </w:style>
  <w:style w:type="paragraph" w:styleId="21">
    <w:name w:val="Body Text Indent 2"/>
    <w:basedOn w:val="a"/>
    <w:link w:val="22"/>
    <w:rsid w:val="00DD67B9"/>
    <w:pPr>
      <w:widowControl/>
      <w:tabs>
        <w:tab w:val="left" w:pos="142"/>
        <w:tab w:val="left" w:pos="426"/>
        <w:tab w:val="left" w:pos="1560"/>
        <w:tab w:val="left" w:pos="2552"/>
        <w:tab w:val="left" w:pos="3261"/>
      </w:tabs>
      <w:autoSpaceDE/>
      <w:autoSpaceDN/>
      <w:adjustRightInd/>
      <w:ind w:left="1134"/>
      <w:jc w:val="both"/>
    </w:pPr>
    <w:rPr>
      <w:rFonts w:ascii="Times New Roman" w:hAnsi="Times New Roman" w:cs="Times New Roman"/>
      <w:sz w:val="28"/>
    </w:rPr>
  </w:style>
  <w:style w:type="character" w:customStyle="1" w:styleId="22">
    <w:name w:val="Основной текст с отступом 2 Знак"/>
    <w:basedOn w:val="a0"/>
    <w:link w:val="21"/>
    <w:semiHidden/>
    <w:locked/>
    <w:rsid w:val="00CD323C"/>
    <w:rPr>
      <w:rFonts w:ascii="Arial" w:hAnsi="Arial" w:cs="Times New Roman"/>
    </w:rPr>
  </w:style>
  <w:style w:type="paragraph" w:styleId="a8">
    <w:name w:val="header"/>
    <w:basedOn w:val="a"/>
    <w:link w:val="a9"/>
    <w:rsid w:val="00DD67B9"/>
    <w:pPr>
      <w:widowControl/>
      <w:tabs>
        <w:tab w:val="center" w:pos="4153"/>
        <w:tab w:val="right" w:pos="8306"/>
      </w:tabs>
      <w:autoSpaceDE/>
      <w:autoSpaceDN/>
      <w:adjustRightInd/>
    </w:pPr>
    <w:rPr>
      <w:rFonts w:ascii="Times New Roman" w:hAnsi="Times New Roman" w:cs="Times New Roman"/>
      <w:sz w:val="28"/>
    </w:rPr>
  </w:style>
  <w:style w:type="character" w:customStyle="1" w:styleId="a9">
    <w:name w:val="Верхний колонтитул Знак"/>
    <w:basedOn w:val="a0"/>
    <w:link w:val="a8"/>
    <w:locked/>
    <w:rsid w:val="00CD323C"/>
    <w:rPr>
      <w:rFonts w:ascii="Arial" w:hAnsi="Arial" w:cs="Times New Roman"/>
    </w:rPr>
  </w:style>
  <w:style w:type="paragraph" w:styleId="aa">
    <w:name w:val="Body Text"/>
    <w:basedOn w:val="a"/>
    <w:link w:val="ab"/>
    <w:rsid w:val="00F27F7E"/>
    <w:pPr>
      <w:spacing w:after="120"/>
    </w:pPr>
  </w:style>
  <w:style w:type="character" w:customStyle="1" w:styleId="ab">
    <w:name w:val="Основной текст Знак"/>
    <w:basedOn w:val="a0"/>
    <w:link w:val="aa"/>
    <w:locked/>
    <w:rsid w:val="00F27F7E"/>
    <w:rPr>
      <w:rFonts w:ascii="Arial" w:hAnsi="Arial" w:cs="Times New Roman"/>
    </w:rPr>
  </w:style>
  <w:style w:type="paragraph" w:styleId="23">
    <w:name w:val="toc 2"/>
    <w:basedOn w:val="a"/>
    <w:next w:val="a"/>
    <w:autoRedefine/>
    <w:rsid w:val="00FE0044"/>
    <w:pPr>
      <w:ind w:left="200"/>
    </w:pPr>
  </w:style>
  <w:style w:type="paragraph" w:styleId="ac">
    <w:name w:val="endnote text"/>
    <w:basedOn w:val="a"/>
    <w:link w:val="ad"/>
    <w:rsid w:val="005F193A"/>
  </w:style>
  <w:style w:type="character" w:customStyle="1" w:styleId="ad">
    <w:name w:val="Текст концевой сноски Знак"/>
    <w:basedOn w:val="a0"/>
    <w:link w:val="ac"/>
    <w:locked/>
    <w:rsid w:val="005F193A"/>
    <w:rPr>
      <w:rFonts w:ascii="Arial" w:hAnsi="Arial" w:cs="Arial"/>
    </w:rPr>
  </w:style>
  <w:style w:type="character" w:styleId="ae">
    <w:name w:val="endnote reference"/>
    <w:basedOn w:val="a0"/>
    <w:rsid w:val="005F193A"/>
    <w:rPr>
      <w:rFonts w:cs="Times New Roman"/>
      <w:vertAlign w:val="superscript"/>
    </w:rPr>
  </w:style>
  <w:style w:type="paragraph" w:styleId="af">
    <w:name w:val="footnote text"/>
    <w:basedOn w:val="a"/>
    <w:link w:val="af0"/>
    <w:rsid w:val="005F193A"/>
  </w:style>
  <w:style w:type="character" w:customStyle="1" w:styleId="af0">
    <w:name w:val="Текст сноски Знак"/>
    <w:basedOn w:val="a0"/>
    <w:link w:val="af"/>
    <w:locked/>
    <w:rsid w:val="005F193A"/>
    <w:rPr>
      <w:rFonts w:ascii="Arial" w:hAnsi="Arial" w:cs="Arial"/>
    </w:rPr>
  </w:style>
  <w:style w:type="character" w:styleId="af1">
    <w:name w:val="footnote reference"/>
    <w:basedOn w:val="a0"/>
    <w:rsid w:val="005F19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8250</Words>
  <Characters>47028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ГОУВПО «МОРДОВСКИЙ ГОСУДАРСТВЕННЫЙ УНИВЕРСИТЕТ</vt:lpstr>
    </vt:vector>
  </TitlesOfParts>
  <Company/>
  <LinksUpToDate>false</LinksUpToDate>
  <CharactersWithSpaces>55168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ГОУВПО «МОРДОВСКИЙ ГОСУДАРСТВЕННЫЙ УНИВЕРСИТЕТ</dc:title>
  <dc:subject/>
  <dc:creator>Alena</dc:creator>
  <cp:keywords/>
  <dc:description/>
  <cp:lastModifiedBy>admin</cp:lastModifiedBy>
  <cp:revision>2</cp:revision>
  <dcterms:created xsi:type="dcterms:W3CDTF">2014-04-22T22:43:00Z</dcterms:created>
  <dcterms:modified xsi:type="dcterms:W3CDTF">2014-04-22T22:43:00Z</dcterms:modified>
</cp:coreProperties>
</file>