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45" w:rsidRPr="00846DA7" w:rsidRDefault="001F7045" w:rsidP="00846DA7">
      <w:pPr>
        <w:pStyle w:val="2"/>
        <w:spacing w:before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846DA7">
        <w:rPr>
          <w:rFonts w:ascii="Times New Roman" w:hAnsi="Times New Roman"/>
          <w:color w:val="auto"/>
          <w:sz w:val="28"/>
          <w:szCs w:val="28"/>
        </w:rPr>
        <w:t>Оглавление</w:t>
      </w:r>
    </w:p>
    <w:p w:rsidR="00846DA7" w:rsidRPr="00846DA7" w:rsidRDefault="00846DA7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7045" w:rsidRPr="00846DA7" w:rsidRDefault="001F7045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846DA7">
        <w:rPr>
          <w:rFonts w:ascii="Times New Roman" w:hAnsi="Times New Roman"/>
          <w:b w:val="0"/>
          <w:color w:val="auto"/>
          <w:sz w:val="28"/>
          <w:szCs w:val="24"/>
        </w:rPr>
        <w:t>1.</w:t>
      </w:r>
      <w:r w:rsidR="00846DA7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/>
          <w:b w:val="0"/>
          <w:color w:val="auto"/>
          <w:sz w:val="28"/>
          <w:szCs w:val="24"/>
        </w:rPr>
        <w:t>Краткая</w:t>
      </w:r>
      <w:r w:rsidR="00846DA7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/>
          <w:b w:val="0"/>
          <w:color w:val="auto"/>
          <w:sz w:val="28"/>
          <w:szCs w:val="24"/>
        </w:rPr>
        <w:t>характеристика</w:t>
      </w:r>
      <w:r w:rsidR="00846DA7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="00E4404A">
        <w:rPr>
          <w:rFonts w:ascii="Times New Roman" w:hAnsi="Times New Roman" w:cs="Times New Roman"/>
          <w:b w:val="0"/>
          <w:color w:val="auto"/>
          <w:sz w:val="28"/>
          <w:szCs w:val="24"/>
        </w:rPr>
        <w:t>«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1С: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Бухгалтерии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8</w:t>
      </w:r>
      <w:r w:rsidR="00E4404A">
        <w:rPr>
          <w:rFonts w:ascii="Times New Roman" w:hAnsi="Times New Roman" w:cs="Times New Roman"/>
          <w:b w:val="0"/>
          <w:color w:val="auto"/>
          <w:sz w:val="28"/>
          <w:szCs w:val="24"/>
        </w:rPr>
        <w:t>»</w:t>
      </w:r>
    </w:p>
    <w:p w:rsidR="001F7045" w:rsidRPr="00846DA7" w:rsidRDefault="00E4404A" w:rsidP="00846DA7">
      <w:pPr>
        <w:pStyle w:val="2"/>
        <w:tabs>
          <w:tab w:val="num" w:pos="1080"/>
          <w:tab w:val="left" w:pos="2340"/>
        </w:tabs>
        <w:spacing w:before="0" w:after="0" w:afterAutospacing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4"/>
        </w:rPr>
        <w:t>«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1С: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Бухгалтерия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7.7</w:t>
      </w:r>
      <w:r>
        <w:rPr>
          <w:rFonts w:ascii="Times New Roman" w:hAnsi="Times New Roman" w:cs="Times New Roman"/>
          <w:b w:val="0"/>
          <w:color w:val="auto"/>
          <w:sz w:val="28"/>
          <w:szCs w:val="24"/>
        </w:rPr>
        <w:t>»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4"/>
        </w:rPr>
        <w:t>«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1С: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Бухгалтерия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8</w:t>
      </w:r>
      <w:r>
        <w:rPr>
          <w:rFonts w:ascii="Times New Roman" w:hAnsi="Times New Roman" w:cs="Times New Roman"/>
          <w:b w:val="0"/>
          <w:color w:val="auto"/>
          <w:sz w:val="28"/>
          <w:szCs w:val="24"/>
        </w:rPr>
        <w:t>»</w:t>
      </w:r>
    </w:p>
    <w:p w:rsidR="001F7045" w:rsidRPr="00846DA7" w:rsidRDefault="001F7045" w:rsidP="00846DA7">
      <w:pPr>
        <w:pStyle w:val="2"/>
        <w:tabs>
          <w:tab w:val="num" w:pos="1080"/>
        </w:tabs>
        <w:spacing w:before="0" w:after="0" w:afterAutospacing="0" w:line="360" w:lineRule="auto"/>
        <w:ind w:left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Функциональные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возможности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программы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1С: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Бухгалтерия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8</w:t>
      </w:r>
    </w:p>
    <w:p w:rsidR="001F7045" w:rsidRPr="00846DA7" w:rsidRDefault="001F7045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2.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Расчеты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по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НДС</w:t>
      </w:r>
    </w:p>
    <w:p w:rsidR="001F7045" w:rsidRPr="00846DA7" w:rsidRDefault="00A92213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2.1.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Общие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положения</w:t>
      </w:r>
    </w:p>
    <w:p w:rsidR="00A92213" w:rsidRPr="00846DA7" w:rsidRDefault="00A92213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2.2.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Назначение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документа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E4404A">
        <w:rPr>
          <w:rFonts w:ascii="Times New Roman" w:hAnsi="Times New Roman" w:cs="Times New Roman"/>
          <w:b w:val="0"/>
          <w:color w:val="auto"/>
          <w:sz w:val="28"/>
          <w:szCs w:val="24"/>
        </w:rPr>
        <w:t>«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Счет-фактура</w:t>
      </w:r>
      <w:r w:rsidR="00E4404A">
        <w:rPr>
          <w:rFonts w:ascii="Times New Roman" w:hAnsi="Times New Roman" w:cs="Times New Roman"/>
          <w:b w:val="0"/>
          <w:color w:val="auto"/>
          <w:sz w:val="28"/>
          <w:szCs w:val="24"/>
        </w:rPr>
        <w:t>»</w:t>
      </w:r>
    </w:p>
    <w:p w:rsidR="00A92213" w:rsidRPr="00846DA7" w:rsidRDefault="00A92213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2.3.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Формирование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печать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книги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продаж</w:t>
      </w:r>
    </w:p>
    <w:p w:rsidR="00A92213" w:rsidRPr="00846DA7" w:rsidRDefault="00A92213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846DA7">
        <w:rPr>
          <w:rFonts w:ascii="Times New Roman" w:hAnsi="Times New Roman"/>
          <w:b w:val="0"/>
          <w:color w:val="auto"/>
          <w:sz w:val="28"/>
          <w:szCs w:val="24"/>
        </w:rPr>
        <w:t>2.4.</w:t>
      </w:r>
      <w:r w:rsidR="00846DA7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Формирование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печать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книги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покупок</w:t>
      </w:r>
    </w:p>
    <w:p w:rsidR="001F7045" w:rsidRPr="00846DA7" w:rsidRDefault="00A92213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846DA7">
        <w:rPr>
          <w:rFonts w:ascii="Times New Roman" w:hAnsi="Times New Roman"/>
          <w:b w:val="0"/>
          <w:color w:val="auto"/>
          <w:sz w:val="28"/>
          <w:szCs w:val="24"/>
        </w:rPr>
        <w:t>2.5.</w:t>
      </w:r>
      <w:r w:rsidR="00846DA7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Особенности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регистрации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счетов-фактур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на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1F7045"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аванс</w:t>
      </w:r>
    </w:p>
    <w:p w:rsidR="001F7045" w:rsidRPr="00846DA7" w:rsidRDefault="001F7045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846DA7">
        <w:rPr>
          <w:rFonts w:ascii="Times New Roman" w:hAnsi="Times New Roman"/>
          <w:b w:val="0"/>
          <w:color w:val="auto"/>
          <w:sz w:val="28"/>
          <w:szCs w:val="24"/>
        </w:rPr>
        <w:t>Библиографический</w:t>
      </w:r>
      <w:r w:rsidR="00846DA7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/>
          <w:b w:val="0"/>
          <w:color w:val="auto"/>
          <w:sz w:val="28"/>
          <w:szCs w:val="24"/>
        </w:rPr>
        <w:t>список</w:t>
      </w:r>
    </w:p>
    <w:p w:rsidR="00E928B8" w:rsidRPr="00846DA7" w:rsidRDefault="00846DA7" w:rsidP="00846DA7">
      <w:pPr>
        <w:pStyle w:val="2"/>
        <w:spacing w:before="0" w:after="0" w:afterAutospacing="0" w:line="360" w:lineRule="auto"/>
        <w:ind w:firstLine="709"/>
        <w:jc w:val="center"/>
        <w:rPr>
          <w:rFonts w:ascii="Times New Roman" w:hAnsi="Times New Roman" w:cs="Arial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4"/>
        </w:rPr>
        <w:br w:type="page"/>
      </w:r>
      <w:r w:rsidR="002663AF" w:rsidRPr="00846DA7"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846DA7">
        <w:rPr>
          <w:rFonts w:ascii="Times New Roman" w:hAnsi="Times New Roman"/>
          <w:color w:val="auto"/>
          <w:sz w:val="28"/>
          <w:szCs w:val="28"/>
        </w:rPr>
        <w:t>Краткая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846DA7">
        <w:rPr>
          <w:rFonts w:ascii="Times New Roman" w:hAnsi="Times New Roman"/>
          <w:color w:val="auto"/>
          <w:sz w:val="28"/>
          <w:szCs w:val="28"/>
        </w:rPr>
        <w:t>характеристика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846DA7">
        <w:rPr>
          <w:rFonts w:ascii="Times New Roman" w:hAnsi="Times New Roman"/>
          <w:color w:val="auto"/>
          <w:sz w:val="28"/>
          <w:szCs w:val="28"/>
        </w:rPr>
        <w:t>"1С:Бухгалтерии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846DA7">
        <w:rPr>
          <w:rFonts w:ascii="Times New Roman" w:hAnsi="Times New Roman"/>
          <w:color w:val="auto"/>
          <w:sz w:val="28"/>
          <w:szCs w:val="28"/>
        </w:rPr>
        <w:t>8"</w:t>
      </w:r>
    </w:p>
    <w:p w:rsidR="00846DA7" w:rsidRDefault="00846DA7" w:rsidP="00846DA7">
      <w:pPr>
        <w:spacing w:line="360" w:lineRule="auto"/>
        <w:ind w:firstLine="709"/>
        <w:jc w:val="both"/>
        <w:rPr>
          <w:rFonts w:cs="Arial"/>
          <w:bCs/>
          <w:sz w:val="28"/>
        </w:rPr>
      </w:pPr>
      <w:bookmarkStart w:id="0" w:name="3"/>
      <w:bookmarkEnd w:id="0"/>
    </w:p>
    <w:p w:rsidR="00F543A2" w:rsidRPr="00846DA7" w:rsidRDefault="00F543A2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bCs/>
          <w:sz w:val="28"/>
        </w:rPr>
        <w:t>"1С:Бухгалтерия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8"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обеспечивает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высокий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уровень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автоматизации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бухгалтерского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подготовки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обязательной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(регламентированной)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отчетности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хозрасчетных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организациях.</w:t>
      </w:r>
    </w:p>
    <w:p w:rsidR="00F543A2" w:rsidRPr="00846DA7" w:rsidRDefault="00F543A2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Программа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является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универсальной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поддерживает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любые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виды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деятельности:</w:t>
      </w:r>
    </w:p>
    <w:p w:rsidR="00F543A2" w:rsidRPr="00846DA7" w:rsidRDefault="00F543A2" w:rsidP="00846DA7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оптовая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розничная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торговля,</w:t>
      </w:r>
      <w:r w:rsidR="00846DA7">
        <w:rPr>
          <w:rFonts w:cs="Arial"/>
          <w:sz w:val="28"/>
        </w:rPr>
        <w:t xml:space="preserve"> </w:t>
      </w:r>
    </w:p>
    <w:p w:rsidR="00F543A2" w:rsidRPr="00846DA7" w:rsidRDefault="00F543A2" w:rsidP="00846DA7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оказание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услуг,</w:t>
      </w:r>
      <w:r w:rsidR="00846DA7">
        <w:rPr>
          <w:rFonts w:cs="Arial"/>
          <w:sz w:val="28"/>
        </w:rPr>
        <w:t xml:space="preserve"> </w:t>
      </w:r>
    </w:p>
    <w:p w:rsidR="00F543A2" w:rsidRPr="00846DA7" w:rsidRDefault="00F543A2" w:rsidP="00846DA7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производство</w:t>
      </w:r>
      <w:r w:rsidR="00846DA7">
        <w:rPr>
          <w:rFonts w:cs="Arial"/>
          <w:sz w:val="28"/>
        </w:rPr>
        <w:t xml:space="preserve"> </w:t>
      </w:r>
    </w:p>
    <w:p w:rsidR="00F543A2" w:rsidRPr="00846DA7" w:rsidRDefault="00F543A2" w:rsidP="00846DA7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т.д.</w:t>
      </w:r>
      <w:r w:rsidR="00846DA7">
        <w:rPr>
          <w:rFonts w:cs="Arial"/>
          <w:sz w:val="28"/>
        </w:rPr>
        <w:t xml:space="preserve"> </w:t>
      </w:r>
    </w:p>
    <w:p w:rsidR="00F543A2" w:rsidRPr="00846DA7" w:rsidRDefault="00F543A2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разработана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законодательства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2005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года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предназначена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начиная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01.01.2005.</w:t>
      </w:r>
    </w:p>
    <w:p w:rsidR="00F543A2" w:rsidRPr="00846DA7" w:rsidRDefault="00F543A2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bCs/>
          <w:sz w:val="28"/>
        </w:rPr>
        <w:t>"1С:Бухгалтерия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8"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это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готовое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решение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самостоятельно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осваиваться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пользователем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процессе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работы.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Управление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методикой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осуществляется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рамках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настройки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политики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без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специальных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знаний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навыков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конфигурирования.</w:t>
      </w:r>
    </w:p>
    <w:p w:rsidR="00F543A2" w:rsidRPr="00846DA7" w:rsidRDefault="00F543A2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bCs/>
          <w:sz w:val="28"/>
        </w:rPr>
        <w:t>"1С:Бухгалтерия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8"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обеспечивает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решение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всех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задач,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стоящих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перед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бухгалтерской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службой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предприятия,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если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бухгалтерская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служба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полностью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отвечает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предприятии,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включая,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например,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выписку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первичных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продаж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т.д.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Данное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прикладное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решение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также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использовать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только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бухгалтерского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задачи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автоматизации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других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служб,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например,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отдела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продаж,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решать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специализированными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конфигурациями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или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другими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системами.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Так,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bCs/>
          <w:sz w:val="28"/>
        </w:rPr>
        <w:t>"1С:Бухгалтерию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8"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заложена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возможность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совместного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использования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прикладными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решениями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bCs/>
          <w:sz w:val="28"/>
        </w:rPr>
        <w:t>"Управление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торговлей"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bCs/>
          <w:sz w:val="28"/>
        </w:rPr>
        <w:t>"Зарплата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и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Управление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Персоналом"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bCs/>
          <w:sz w:val="28"/>
        </w:rPr>
        <w:t>"1С:Предприятие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8"</w:t>
      </w:r>
      <w:r w:rsidRPr="00846DA7">
        <w:rPr>
          <w:rFonts w:cs="Arial"/>
          <w:sz w:val="28"/>
        </w:rPr>
        <w:t>.</w:t>
      </w:r>
      <w:r w:rsidR="00846DA7">
        <w:rPr>
          <w:rFonts w:cs="Arial"/>
          <w:sz w:val="28"/>
        </w:rPr>
        <w:t xml:space="preserve"> </w:t>
      </w:r>
    </w:p>
    <w:p w:rsidR="00E928B8" w:rsidRPr="00E4404A" w:rsidRDefault="00E4404A" w:rsidP="00E4404A">
      <w:pPr>
        <w:pStyle w:val="2"/>
        <w:spacing w:before="0" w:after="0" w:afterAutospacing="0" w:line="360" w:lineRule="auto"/>
        <w:ind w:firstLine="709"/>
        <w:jc w:val="center"/>
        <w:rPr>
          <w:rFonts w:ascii="Times New Roman" w:hAnsi="Times New Roman" w:cs="Arial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2663AF" w:rsidRPr="00E4404A">
        <w:rPr>
          <w:rFonts w:ascii="Times New Roman" w:hAnsi="Times New Roman"/>
          <w:color w:val="auto"/>
          <w:sz w:val="28"/>
          <w:szCs w:val="28"/>
        </w:rPr>
        <w:t>1.1.</w:t>
      </w:r>
      <w:r w:rsidR="00846DA7" w:rsidRPr="00E440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E4404A">
        <w:rPr>
          <w:rFonts w:ascii="Times New Roman" w:hAnsi="Times New Roman"/>
          <w:color w:val="auto"/>
          <w:sz w:val="28"/>
          <w:szCs w:val="28"/>
        </w:rPr>
        <w:t>"1С:Бухгалтерия</w:t>
      </w:r>
      <w:r w:rsidR="00846DA7" w:rsidRPr="00E440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E4404A">
        <w:rPr>
          <w:rFonts w:ascii="Times New Roman" w:hAnsi="Times New Roman"/>
          <w:color w:val="auto"/>
          <w:sz w:val="28"/>
          <w:szCs w:val="28"/>
        </w:rPr>
        <w:t>7.7"</w:t>
      </w:r>
      <w:r w:rsidR="00846DA7" w:rsidRPr="00E440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E4404A">
        <w:rPr>
          <w:rFonts w:ascii="Times New Roman" w:hAnsi="Times New Roman"/>
          <w:color w:val="auto"/>
          <w:sz w:val="28"/>
          <w:szCs w:val="28"/>
        </w:rPr>
        <w:t>и</w:t>
      </w:r>
      <w:r w:rsidR="00846DA7" w:rsidRPr="00E440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E4404A">
        <w:rPr>
          <w:rFonts w:ascii="Times New Roman" w:hAnsi="Times New Roman"/>
          <w:color w:val="auto"/>
          <w:sz w:val="28"/>
          <w:szCs w:val="28"/>
        </w:rPr>
        <w:t>"1С:Бухгалтерия</w:t>
      </w:r>
      <w:r w:rsidR="00846DA7" w:rsidRPr="00E440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E4404A">
        <w:rPr>
          <w:rFonts w:ascii="Times New Roman" w:hAnsi="Times New Roman"/>
          <w:color w:val="auto"/>
          <w:sz w:val="28"/>
          <w:szCs w:val="28"/>
        </w:rPr>
        <w:t>8"</w:t>
      </w:r>
    </w:p>
    <w:p w:rsidR="00E4404A" w:rsidRDefault="00E4404A" w:rsidP="00846DA7">
      <w:pPr>
        <w:spacing w:line="360" w:lineRule="auto"/>
        <w:ind w:firstLine="709"/>
        <w:jc w:val="both"/>
        <w:rPr>
          <w:rFonts w:cs="Arial"/>
          <w:sz w:val="28"/>
        </w:rPr>
      </w:pP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bCs/>
          <w:sz w:val="28"/>
        </w:rPr>
        <w:t>"1С:Бухгалтерии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8"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сохранена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методологическая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преемственность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bCs/>
          <w:sz w:val="28"/>
        </w:rPr>
        <w:t>"1С:Бухгалтерией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7.7"</w:t>
      </w:r>
      <w:r w:rsidRPr="00846DA7">
        <w:rPr>
          <w:rFonts w:cs="Arial"/>
          <w:sz w:val="28"/>
        </w:rPr>
        <w:t>.</w:t>
      </w:r>
    </w:p>
    <w:tbl>
      <w:tblPr>
        <w:tblW w:w="4738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3"/>
        <w:gridCol w:w="1569"/>
        <w:gridCol w:w="2183"/>
        <w:gridCol w:w="3401"/>
      </w:tblGrid>
      <w:tr w:rsidR="00E928B8" w:rsidRPr="00846DA7" w:rsidTr="00846DA7">
        <w:trPr>
          <w:trHeight w:val="300"/>
          <w:tblCellSpacing w:w="0" w:type="dxa"/>
        </w:trPr>
        <w:tc>
          <w:tcPr>
            <w:tcW w:w="1029" w:type="pct"/>
            <w:tcBorders>
              <w:right w:val="dashed" w:sz="6" w:space="0" w:color="DBEDC7"/>
            </w:tcBorders>
            <w:vAlign w:val="center"/>
          </w:tcPr>
          <w:p w:rsidR="00E928B8" w:rsidRPr="00846DA7" w:rsidRDefault="002663AF" w:rsidP="00846DA7">
            <w:pPr>
              <w:spacing w:line="360" w:lineRule="auto"/>
              <w:jc w:val="both"/>
              <w:rPr>
                <w:rFonts w:cs="Arial"/>
                <w:bCs/>
                <w:caps/>
                <w:sz w:val="20"/>
                <w:szCs w:val="20"/>
              </w:rPr>
            </w:pPr>
            <w:r w:rsidRPr="00846DA7">
              <w:rPr>
                <w:rFonts w:cs="Arial"/>
                <w:bCs/>
                <w:caps/>
                <w:sz w:val="20"/>
                <w:szCs w:val="20"/>
              </w:rPr>
              <w:t>Ас</w:t>
            </w:r>
            <w:r w:rsidR="00E928B8" w:rsidRPr="00846DA7">
              <w:rPr>
                <w:rFonts w:cs="Arial"/>
                <w:bCs/>
                <w:caps/>
                <w:sz w:val="20"/>
                <w:szCs w:val="20"/>
              </w:rPr>
              <w:t>пекты</w:t>
            </w:r>
            <w:r w:rsidR="00846DA7" w:rsidRPr="00846DA7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="00E928B8" w:rsidRPr="00846DA7">
              <w:rPr>
                <w:rFonts w:cs="Arial"/>
                <w:bCs/>
                <w:caps/>
                <w:sz w:val="20"/>
                <w:szCs w:val="20"/>
              </w:rPr>
              <w:t>учета</w:t>
            </w:r>
          </w:p>
        </w:tc>
        <w:tc>
          <w:tcPr>
            <w:tcW w:w="871" w:type="pct"/>
            <w:tcBorders>
              <w:right w:val="dashed" w:sz="6" w:space="0" w:color="DBEDC7"/>
            </w:tcBorders>
            <w:vAlign w:val="center"/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bCs/>
                <w:caps/>
                <w:sz w:val="20"/>
                <w:szCs w:val="20"/>
              </w:rPr>
            </w:pPr>
            <w:r w:rsidRPr="00846DA7">
              <w:rPr>
                <w:rFonts w:cs="Arial"/>
                <w:bCs/>
                <w:caps/>
                <w:sz w:val="20"/>
                <w:szCs w:val="20"/>
              </w:rPr>
              <w:t>1С</w:t>
            </w:r>
            <w:r w:rsidR="00846DA7" w:rsidRPr="00846DA7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caps/>
                <w:sz w:val="20"/>
                <w:szCs w:val="20"/>
              </w:rPr>
              <w:t>7.7</w:t>
            </w:r>
          </w:p>
        </w:tc>
        <w:tc>
          <w:tcPr>
            <w:tcW w:w="1212" w:type="pct"/>
            <w:tcBorders>
              <w:right w:val="dashed" w:sz="6" w:space="0" w:color="DBEDC7"/>
            </w:tcBorders>
            <w:vAlign w:val="center"/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bCs/>
                <w:caps/>
                <w:sz w:val="20"/>
                <w:szCs w:val="20"/>
              </w:rPr>
            </w:pPr>
            <w:r w:rsidRPr="00846DA7">
              <w:rPr>
                <w:rFonts w:cs="Arial"/>
                <w:bCs/>
                <w:caps/>
                <w:sz w:val="20"/>
                <w:szCs w:val="20"/>
              </w:rPr>
              <w:t>1С</w:t>
            </w:r>
            <w:r w:rsidR="00846DA7" w:rsidRPr="00846DA7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caps/>
                <w:sz w:val="20"/>
                <w:szCs w:val="20"/>
              </w:rPr>
              <w:t>v8</w:t>
            </w:r>
          </w:p>
        </w:tc>
        <w:tc>
          <w:tcPr>
            <w:tcW w:w="1888" w:type="pct"/>
            <w:tcBorders>
              <w:right w:val="nil"/>
            </w:tcBorders>
            <w:vAlign w:val="center"/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bCs/>
                <w:caps/>
                <w:sz w:val="20"/>
                <w:szCs w:val="20"/>
              </w:rPr>
            </w:pPr>
            <w:r w:rsidRPr="00846DA7">
              <w:rPr>
                <w:rFonts w:cs="Arial"/>
                <w:bCs/>
                <w:caps/>
                <w:sz w:val="20"/>
                <w:szCs w:val="20"/>
              </w:rPr>
              <w:t>Что</w:t>
            </w:r>
            <w:r w:rsidR="00846DA7" w:rsidRPr="00846DA7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caps/>
                <w:sz w:val="20"/>
                <w:szCs w:val="20"/>
              </w:rPr>
              <w:t>это</w:t>
            </w:r>
            <w:r w:rsidR="00846DA7" w:rsidRPr="00846DA7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caps/>
                <w:sz w:val="20"/>
                <w:szCs w:val="20"/>
              </w:rPr>
              <w:t>вам</w:t>
            </w:r>
            <w:r w:rsidR="00846DA7" w:rsidRPr="00846DA7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caps/>
                <w:sz w:val="20"/>
                <w:szCs w:val="20"/>
              </w:rPr>
              <w:t>дает?</w:t>
            </w:r>
          </w:p>
        </w:tc>
      </w:tr>
      <w:tr w:rsidR="00E928B8" w:rsidRPr="00846DA7" w:rsidTr="00846DA7">
        <w:trPr>
          <w:tblCellSpacing w:w="0" w:type="dxa"/>
        </w:trPr>
        <w:tc>
          <w:tcPr>
            <w:tcW w:w="1029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bCs/>
                <w:sz w:val="20"/>
                <w:szCs w:val="20"/>
              </w:rPr>
              <w:t>Ведение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учета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нескольких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организаций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в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единой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информационной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базе</w:t>
            </w:r>
          </w:p>
        </w:tc>
        <w:tc>
          <w:tcPr>
            <w:tcW w:w="871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1212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есть</w:t>
            </w:r>
          </w:p>
        </w:tc>
        <w:tc>
          <w:tcPr>
            <w:tcW w:w="1888" w:type="pct"/>
            <w:tcBorders>
              <w:right w:val="nil"/>
            </w:tcBorders>
            <w:vAlign w:val="center"/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Организации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могут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использовать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общие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списки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товаров,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статей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затрат,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контрагентов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т.д.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этом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каждая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организация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может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вести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учет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общей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или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упрощенной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системе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налогообложения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рамках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одной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той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же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информационной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базы.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За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счет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введения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отдельного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плана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счетов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налогового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учета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упрощена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сопоставимость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данных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бухгалтерского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налогового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учета,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что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важно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для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обеспечения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требований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ПБУ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18/02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"Расчеты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налогу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прибыль".</w:t>
            </w:r>
          </w:p>
        </w:tc>
      </w:tr>
      <w:tr w:rsidR="00E928B8" w:rsidRPr="00846DA7" w:rsidTr="00846DA7">
        <w:trPr>
          <w:tblCellSpacing w:w="0" w:type="dxa"/>
        </w:trPr>
        <w:tc>
          <w:tcPr>
            <w:tcW w:w="1029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bCs/>
                <w:sz w:val="20"/>
                <w:szCs w:val="20"/>
              </w:rPr>
              <w:t>Ведение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партионного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учета</w:t>
            </w:r>
          </w:p>
        </w:tc>
        <w:tc>
          <w:tcPr>
            <w:tcW w:w="871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Только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средней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себестоимости.</w:t>
            </w:r>
          </w:p>
        </w:tc>
        <w:tc>
          <w:tcPr>
            <w:tcW w:w="1212" w:type="pct"/>
            <w:tcBorders>
              <w:right w:val="dashed" w:sz="6" w:space="0" w:color="B4D490"/>
            </w:tcBorders>
            <w:vAlign w:val="center"/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Помимо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способа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оценки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материально-производственных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запасов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(МПЗ)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средней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себестоимости,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возможно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применение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ФИФО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ЛИФО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независимо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для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бухгалтерского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налогового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учета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для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каждой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организации.</w:t>
            </w:r>
          </w:p>
        </w:tc>
        <w:tc>
          <w:tcPr>
            <w:tcW w:w="1888" w:type="pct"/>
            <w:tcBorders>
              <w:right w:val="nil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Введение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партионного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учета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расширяет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область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применения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типового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решения.</w:t>
            </w:r>
          </w:p>
        </w:tc>
      </w:tr>
      <w:tr w:rsidR="00E928B8" w:rsidRPr="00846DA7" w:rsidTr="00846DA7">
        <w:trPr>
          <w:tblCellSpacing w:w="0" w:type="dxa"/>
        </w:trPr>
        <w:tc>
          <w:tcPr>
            <w:tcW w:w="1029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bCs/>
                <w:sz w:val="20"/>
                <w:szCs w:val="20"/>
              </w:rPr>
              <w:t>Аналитический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учет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по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местам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хранения</w:t>
            </w:r>
          </w:p>
        </w:tc>
        <w:tc>
          <w:tcPr>
            <w:tcW w:w="871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Количественно-суммовой</w:t>
            </w:r>
          </w:p>
        </w:tc>
        <w:tc>
          <w:tcPr>
            <w:tcW w:w="1212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Количественный</w:t>
            </w:r>
            <w:r w:rsidRPr="00846DA7">
              <w:rPr>
                <w:rFonts w:cs="Arial"/>
                <w:sz w:val="20"/>
                <w:szCs w:val="20"/>
              </w:rPr>
              <w:br/>
              <w:t>количественно-суммовой.</w:t>
            </w:r>
          </w:p>
        </w:tc>
        <w:tc>
          <w:tcPr>
            <w:tcW w:w="1888" w:type="pct"/>
            <w:tcBorders>
              <w:right w:val="nil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Поддержка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более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широкого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количества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бизнес-процессов.</w:t>
            </w:r>
          </w:p>
        </w:tc>
      </w:tr>
      <w:tr w:rsidR="00E928B8" w:rsidRPr="00846DA7" w:rsidTr="00846DA7">
        <w:trPr>
          <w:tblCellSpacing w:w="0" w:type="dxa"/>
        </w:trPr>
        <w:tc>
          <w:tcPr>
            <w:tcW w:w="1029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bCs/>
                <w:sz w:val="20"/>
                <w:szCs w:val="20"/>
              </w:rPr>
              <w:t>Комиссионная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торговля</w:t>
            </w:r>
          </w:p>
        </w:tc>
        <w:tc>
          <w:tcPr>
            <w:tcW w:w="871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В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справочнике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номенклатуры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товара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устанавливается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признак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товара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-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собственный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или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комиссии.</w:t>
            </w:r>
          </w:p>
        </w:tc>
        <w:tc>
          <w:tcPr>
            <w:tcW w:w="1212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Есть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отчеты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комитента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комиссионера,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также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можно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отразить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субкомиссию.</w:t>
            </w:r>
          </w:p>
        </w:tc>
        <w:tc>
          <w:tcPr>
            <w:tcW w:w="1888" w:type="pct"/>
            <w:tcBorders>
              <w:right w:val="nil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Полноценный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учет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комиссионной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деятельности.</w:t>
            </w:r>
          </w:p>
        </w:tc>
      </w:tr>
      <w:tr w:rsidR="00E928B8" w:rsidRPr="00846DA7" w:rsidTr="00846DA7">
        <w:trPr>
          <w:tblCellSpacing w:w="0" w:type="dxa"/>
        </w:trPr>
        <w:tc>
          <w:tcPr>
            <w:tcW w:w="1029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bCs/>
                <w:sz w:val="20"/>
                <w:szCs w:val="20"/>
              </w:rPr>
              <w:t>Комплектация/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разукомплектация</w:t>
            </w:r>
          </w:p>
        </w:tc>
        <w:tc>
          <w:tcPr>
            <w:tcW w:w="871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Отражение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проводками.</w:t>
            </w:r>
          </w:p>
        </w:tc>
        <w:tc>
          <w:tcPr>
            <w:tcW w:w="1212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Отражается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отдельными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документами.</w:t>
            </w:r>
          </w:p>
        </w:tc>
        <w:tc>
          <w:tcPr>
            <w:tcW w:w="1888" w:type="pct"/>
            <w:tcBorders>
              <w:right w:val="nil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Возможность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количественного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учета,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интеграция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Управлением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торговли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8.</w:t>
            </w:r>
          </w:p>
        </w:tc>
      </w:tr>
      <w:tr w:rsidR="00E928B8" w:rsidRPr="00846DA7" w:rsidTr="00846DA7">
        <w:trPr>
          <w:tblCellSpacing w:w="0" w:type="dxa"/>
        </w:trPr>
        <w:tc>
          <w:tcPr>
            <w:tcW w:w="1029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bCs/>
                <w:sz w:val="20"/>
                <w:szCs w:val="20"/>
              </w:rPr>
              <w:t>Разные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варианты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отчислений</w:t>
            </w:r>
          </w:p>
        </w:tc>
        <w:tc>
          <w:tcPr>
            <w:tcW w:w="871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Только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вычитает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НДФЛ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вычисляет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ЕСН.</w:t>
            </w:r>
          </w:p>
        </w:tc>
        <w:tc>
          <w:tcPr>
            <w:tcW w:w="1212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Учет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НДФЛ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ЕСН,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персонифицированный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учет.</w:t>
            </w:r>
          </w:p>
        </w:tc>
        <w:tc>
          <w:tcPr>
            <w:tcW w:w="1888" w:type="pct"/>
            <w:tcBorders>
              <w:right w:val="nil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Сокращение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затрат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ведение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расчета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заработной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платы.</w:t>
            </w:r>
          </w:p>
        </w:tc>
      </w:tr>
      <w:tr w:rsidR="00E928B8" w:rsidRPr="00846DA7" w:rsidTr="00846DA7">
        <w:trPr>
          <w:tblCellSpacing w:w="0" w:type="dxa"/>
        </w:trPr>
        <w:tc>
          <w:tcPr>
            <w:tcW w:w="1029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bCs/>
                <w:sz w:val="20"/>
                <w:szCs w:val="20"/>
              </w:rPr>
              <w:t>Отражение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затрат</w:t>
            </w:r>
          </w:p>
        </w:tc>
        <w:tc>
          <w:tcPr>
            <w:tcW w:w="871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Затраты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произведенной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продукции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числятся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20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счете.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бухгалтерии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все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затраты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падают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20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счет.</w:t>
            </w:r>
          </w:p>
        </w:tc>
        <w:tc>
          <w:tcPr>
            <w:tcW w:w="1212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Затраты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произведенной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продукции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числятся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20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счете.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Существует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отдельный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документ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расчету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себестоимости.</w:t>
            </w:r>
          </w:p>
        </w:tc>
        <w:tc>
          <w:tcPr>
            <w:tcW w:w="1888" w:type="pct"/>
            <w:tcBorders>
              <w:right w:val="nil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Более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гибкое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управление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учетным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процессом.</w:t>
            </w:r>
          </w:p>
        </w:tc>
      </w:tr>
      <w:tr w:rsidR="00E928B8" w:rsidRPr="00846DA7" w:rsidTr="00846DA7">
        <w:trPr>
          <w:tblCellSpacing w:w="0" w:type="dxa"/>
        </w:trPr>
        <w:tc>
          <w:tcPr>
            <w:tcW w:w="1029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bCs/>
                <w:sz w:val="20"/>
                <w:szCs w:val="20"/>
              </w:rPr>
              <w:t>Средства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группового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ввода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часто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используемых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бухгалтерских</w:t>
            </w:r>
            <w:r w:rsidR="00846DA7" w:rsidRPr="00846DA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bCs/>
                <w:sz w:val="20"/>
                <w:szCs w:val="20"/>
              </w:rPr>
              <w:t>проводок</w:t>
            </w:r>
          </w:p>
        </w:tc>
        <w:tc>
          <w:tcPr>
            <w:tcW w:w="871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1212" w:type="pct"/>
            <w:tcBorders>
              <w:right w:val="dashed" w:sz="6" w:space="0" w:color="B4D490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есть</w:t>
            </w:r>
          </w:p>
        </w:tc>
        <w:tc>
          <w:tcPr>
            <w:tcW w:w="1888" w:type="pct"/>
            <w:tcBorders>
              <w:right w:val="nil"/>
            </w:tcBorders>
          </w:tcPr>
          <w:p w:rsidR="00E928B8" w:rsidRPr="00846DA7" w:rsidRDefault="00E928B8" w:rsidP="00846DA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46DA7">
              <w:rPr>
                <w:rFonts w:cs="Arial"/>
                <w:sz w:val="20"/>
                <w:szCs w:val="20"/>
              </w:rPr>
              <w:t>Этот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простой,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эффективный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инструмент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автоматизации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теперь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может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легко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и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быстро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настраиваться</w:t>
            </w:r>
            <w:r w:rsidR="00846DA7" w:rsidRPr="00846DA7">
              <w:rPr>
                <w:rFonts w:cs="Arial"/>
                <w:sz w:val="20"/>
                <w:szCs w:val="20"/>
              </w:rPr>
              <w:t xml:space="preserve"> </w:t>
            </w:r>
            <w:r w:rsidRPr="00846DA7">
              <w:rPr>
                <w:rFonts w:cs="Arial"/>
                <w:sz w:val="20"/>
                <w:szCs w:val="20"/>
              </w:rPr>
              <w:t>пользователем.</w:t>
            </w:r>
          </w:p>
        </w:tc>
      </w:tr>
    </w:tbl>
    <w:p w:rsidR="00F543A2" w:rsidRPr="00846DA7" w:rsidRDefault="009B2763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bookmarkStart w:id="1" w:name="4"/>
      <w:bookmarkEnd w:id="1"/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[1,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с.</w:t>
      </w:r>
      <w:r w:rsidR="00846DA7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846DA7">
        <w:rPr>
          <w:rFonts w:ascii="Times New Roman" w:hAnsi="Times New Roman" w:cs="Times New Roman"/>
          <w:b w:val="0"/>
          <w:color w:val="auto"/>
          <w:sz w:val="28"/>
          <w:szCs w:val="24"/>
        </w:rPr>
        <w:t>114]</w:t>
      </w:r>
    </w:p>
    <w:p w:rsidR="00846DA7" w:rsidRDefault="00846DA7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928B8" w:rsidRPr="00846DA7" w:rsidRDefault="00870BC9" w:rsidP="00846DA7">
      <w:pPr>
        <w:pStyle w:val="2"/>
        <w:spacing w:before="0" w:after="0" w:afterAutospacing="0" w:line="360" w:lineRule="auto"/>
        <w:ind w:firstLine="709"/>
        <w:jc w:val="center"/>
        <w:rPr>
          <w:rFonts w:ascii="Times New Roman" w:hAnsi="Times New Roman" w:cs="Arial"/>
          <w:color w:val="auto"/>
          <w:sz w:val="28"/>
          <w:szCs w:val="28"/>
        </w:rPr>
      </w:pPr>
      <w:r w:rsidRPr="00846DA7">
        <w:rPr>
          <w:rFonts w:ascii="Times New Roman" w:hAnsi="Times New Roman"/>
          <w:color w:val="auto"/>
          <w:sz w:val="28"/>
          <w:szCs w:val="28"/>
        </w:rPr>
        <w:t>1.2.</w:t>
      </w:r>
      <w:r w:rsidR="00846DA7" w:rsidRPr="00846D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846DA7">
        <w:rPr>
          <w:rFonts w:ascii="Times New Roman" w:hAnsi="Times New Roman"/>
          <w:color w:val="auto"/>
          <w:sz w:val="28"/>
          <w:szCs w:val="28"/>
        </w:rPr>
        <w:t>Функциональные</w:t>
      </w:r>
      <w:r w:rsidR="00846DA7" w:rsidRPr="00846D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846DA7">
        <w:rPr>
          <w:rFonts w:ascii="Times New Roman" w:hAnsi="Times New Roman"/>
          <w:color w:val="auto"/>
          <w:sz w:val="28"/>
          <w:szCs w:val="28"/>
        </w:rPr>
        <w:t>возможности</w:t>
      </w:r>
      <w:r w:rsidR="00846DA7" w:rsidRPr="00846D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846DA7">
        <w:rPr>
          <w:rFonts w:ascii="Times New Roman" w:hAnsi="Times New Roman"/>
          <w:color w:val="auto"/>
          <w:sz w:val="28"/>
          <w:szCs w:val="28"/>
        </w:rPr>
        <w:t>программы</w:t>
      </w:r>
      <w:r w:rsidR="00846DA7" w:rsidRPr="00846D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846DA7">
        <w:rPr>
          <w:rFonts w:ascii="Times New Roman" w:hAnsi="Times New Roman"/>
          <w:color w:val="auto"/>
          <w:sz w:val="28"/>
          <w:szCs w:val="28"/>
        </w:rPr>
        <w:t>1С:Бухгалтерия</w:t>
      </w:r>
      <w:r w:rsidR="00846DA7" w:rsidRPr="00846D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8B8" w:rsidRPr="00846DA7">
        <w:rPr>
          <w:rFonts w:ascii="Times New Roman" w:hAnsi="Times New Roman"/>
          <w:color w:val="auto"/>
          <w:sz w:val="28"/>
          <w:szCs w:val="28"/>
        </w:rPr>
        <w:t>8</w:t>
      </w:r>
    </w:p>
    <w:p w:rsidR="00846DA7" w:rsidRPr="00846DA7" w:rsidRDefault="00846DA7" w:rsidP="00846DA7">
      <w:pPr>
        <w:pStyle w:val="2"/>
        <w:spacing w:before="0" w:after="0" w:afterAutospacing="0" w:line="360" w:lineRule="auto"/>
        <w:ind w:firstLine="709"/>
        <w:jc w:val="both"/>
        <w:rPr>
          <w:rFonts w:ascii="Times New Roman" w:hAnsi="Times New Roman" w:cs="Arial"/>
          <w:b w:val="0"/>
          <w:color w:val="auto"/>
          <w:sz w:val="28"/>
          <w:szCs w:val="28"/>
        </w:rPr>
      </w:pPr>
    </w:p>
    <w:p w:rsidR="00E928B8" w:rsidRPr="00846DA7" w:rsidRDefault="00F543A2" w:rsidP="00846DA7">
      <w:pPr>
        <w:numPr>
          <w:ilvl w:val="0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Ведение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деятельности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нескольких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организаций.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помощью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"1С:Бухгалтерии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8"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бухгалтерский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налоговый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хозяйственной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деятельности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нескольких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организаций.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каждой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организации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отдельной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информационной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базе.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же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время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</w:t>
      </w:r>
      <w:r w:rsidR="00E928B8" w:rsidRPr="00846DA7">
        <w:rPr>
          <w:rFonts w:cs="Arial"/>
          <w:bCs/>
          <w:sz w:val="28"/>
        </w:rPr>
        <w:t>1С:Бухгалтерия</w:t>
      </w:r>
      <w:r w:rsidR="00846DA7">
        <w:rPr>
          <w:rFonts w:cs="Arial"/>
          <w:bCs/>
          <w:sz w:val="28"/>
        </w:rPr>
        <w:t xml:space="preserve"> </w:t>
      </w:r>
      <w:r w:rsidR="00E928B8" w:rsidRPr="00846DA7">
        <w:rPr>
          <w:rFonts w:cs="Arial"/>
          <w:bCs/>
          <w:sz w:val="28"/>
        </w:rPr>
        <w:t>8</w:t>
      </w:r>
      <w:r w:rsidR="00E928B8" w:rsidRPr="00846DA7">
        <w:rPr>
          <w:rFonts w:cs="Arial"/>
          <w:sz w:val="28"/>
        </w:rPr>
        <w:t>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предоставляет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возможность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ведения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бухгалтерского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налогового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нескольких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организаций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общей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информационной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базе.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Это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будет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удобно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ситуации,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когда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хозяйственная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деятельность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этих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организаций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тесно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связана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между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собой: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этом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текущей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работе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использовать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общие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списки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товаров,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контрагентов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(деловых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партнеров),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работников,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собственных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складов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т.д.,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обязательную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отчетность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формировать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раздельно.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Благодаря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возможности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деятельности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нескольких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организаций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единой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информационной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базе,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конфигурация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использоваться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небольших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организациях,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холдингах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сложной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организационной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структурой.</w:t>
      </w:r>
    </w:p>
    <w:p w:rsidR="00E928B8" w:rsidRPr="00846DA7" w:rsidRDefault="00F543A2" w:rsidP="00846DA7">
      <w:pPr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материально-производственных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запасов.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товаров,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материалов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готовой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продукции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реализован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согласно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ПБУ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5/01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материально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производственных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запасов"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методическим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указаниям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его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применению.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соответствии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политикой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организации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поддерживаются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следующие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способы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оценки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МПЗ: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средней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себестоимости;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себестоимости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первых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времени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приобретения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материально-производственных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запасов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(способ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ФИФО);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себестоимости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последних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времени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приобретения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материально-производственных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запасов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(способ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ЛИФО).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870BC9" w:rsidP="00846DA7">
      <w:pPr>
        <w:numPr>
          <w:ilvl w:val="0"/>
          <w:numId w:val="15"/>
        </w:numPr>
        <w:tabs>
          <w:tab w:val="num" w:pos="1080"/>
          <w:tab w:val="left" w:pos="144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Складской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счетах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бухгалтерского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ТМЦ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вестись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местам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хранения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(складам).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Складской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быть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как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количественным,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так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количественно-суммовым.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первом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случае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оценка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товаров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материалов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целей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бухгалтерского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налогового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зависит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того,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какого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склада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они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выбывают.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Складской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быть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отключен,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если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необходимости.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"</w:t>
      </w:r>
      <w:r w:rsidRPr="00846DA7">
        <w:rPr>
          <w:rFonts w:cs="Arial"/>
          <w:bCs/>
          <w:sz w:val="28"/>
        </w:rPr>
        <w:t>1С:Бухгалтерии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8</w:t>
      </w:r>
      <w:r w:rsidRPr="00846DA7">
        <w:rPr>
          <w:rFonts w:cs="Arial"/>
          <w:sz w:val="28"/>
        </w:rPr>
        <w:t>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регистрируются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инвентаризации,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которые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сверяются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данными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основании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инвентаризации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отражается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выявление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излишков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списание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недостач.</w:t>
      </w:r>
    </w:p>
    <w:p w:rsidR="00E928B8" w:rsidRPr="00846DA7" w:rsidRDefault="00870BC9" w:rsidP="00846DA7">
      <w:pPr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торговых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операций.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Автоматизирован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поступления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реализации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товаров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услуг.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продаже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товаров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выписываются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оплату,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оформляются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накладные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счета-фактуры.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Все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оптовой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торговле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учитываются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разрезе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договоров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покупателями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поставщиками.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импортных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товаров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учитываются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стране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происхождения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номере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грузовой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таможенной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декларации.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розничной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торговли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поддерживаются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технологии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как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автоматизированными,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автоматизированными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торговыми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точками.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Автоматизировано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отражение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возвратов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товаров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покупателя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поставщику.</w:t>
      </w:r>
    </w:p>
    <w:p w:rsidR="00870BC9" w:rsidRPr="00846DA7" w:rsidRDefault="00870BC9" w:rsidP="00846DA7">
      <w:pPr>
        <w:numPr>
          <w:ilvl w:val="0"/>
          <w:numId w:val="15"/>
        </w:numPr>
        <w:tabs>
          <w:tab w:val="clear" w:pos="144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комиссионной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торговли.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Автоматизирован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комиссионной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торговли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как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отношении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товаров,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взятых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комиссию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(у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комитента),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так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переданных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дальнейшей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реализации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(комиссионеру).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отражение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передаче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товаров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субкомиссию.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формировании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комитенту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или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регистрации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комиссионера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сразу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произвести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отразить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удержание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комиссионного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вознаграждения.</w:t>
      </w:r>
    </w:p>
    <w:p w:rsidR="00E928B8" w:rsidRPr="00846DA7" w:rsidRDefault="00870BC9" w:rsidP="00846DA7">
      <w:pPr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тарой.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Автоматизированы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возвратной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многооборотной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тары.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Учтена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специфика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налогообложения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таких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поставщиками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покупателями.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"</w:t>
      </w:r>
      <w:r w:rsidRPr="00846DA7">
        <w:rPr>
          <w:rFonts w:cs="Arial"/>
          <w:bCs/>
          <w:sz w:val="28"/>
        </w:rPr>
        <w:t>1С:Бухгалтерии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8</w:t>
      </w:r>
      <w:r w:rsidRPr="00846DA7">
        <w:rPr>
          <w:rFonts w:cs="Arial"/>
          <w:sz w:val="28"/>
        </w:rPr>
        <w:t>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могут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использоваться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нескольких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типов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цен,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например: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"Оптовая",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"Мелкооптовая",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"Розничная",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"Закупочная"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т.п.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Это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упрощает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отражение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поступления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реализации.</w:t>
      </w:r>
    </w:p>
    <w:p w:rsidR="00E928B8" w:rsidRPr="00846DA7" w:rsidRDefault="009E3229" w:rsidP="00846DA7">
      <w:pPr>
        <w:numPr>
          <w:ilvl w:val="0"/>
          <w:numId w:val="32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банковских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кассовых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операций.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"1С:Бухгалтерии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8"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реализован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движения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наличных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безналичных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денежных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средств.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Поддерживается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печать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платежных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поручений,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приходных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кассовых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ордеров.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Автоматизированы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расчетам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поставщиками,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покупателями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подотчетными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лицами,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внесение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наличных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расчетный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получение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наличных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денежному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чеку.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отражении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суммы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платежей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разбиваются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оплату.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основании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кассовых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формируется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кассовая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книга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установленного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образца.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Реализован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механизм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обмена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информацией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программами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типа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"Клиент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банка".</w:t>
      </w:r>
    </w:p>
    <w:p w:rsidR="00E928B8" w:rsidRPr="00846DA7" w:rsidRDefault="009E3229" w:rsidP="00846DA7">
      <w:pPr>
        <w:numPr>
          <w:ilvl w:val="0"/>
          <w:numId w:val="32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контрагентами.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расчетов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поставщиками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покупателями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рублях,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условных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единицах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иностранной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валюте.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Курсовые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суммовые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разницы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каждой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рассчитываются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автоматически.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Расчеты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контрагентами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договору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целом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или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каждому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расчетному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(отгрузки,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оплаты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т.п.).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Способ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определяется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конкретным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договором.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оформлении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поступления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реализации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использовать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как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общие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цены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всех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контрагентов,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индивидуальные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конкретного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договора.</w:t>
      </w:r>
    </w:p>
    <w:p w:rsidR="00E928B8" w:rsidRPr="00846DA7" w:rsidRDefault="009E3229" w:rsidP="00846DA7">
      <w:pPr>
        <w:numPr>
          <w:ilvl w:val="0"/>
          <w:numId w:val="32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основных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средств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нематериальных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активов.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основных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средств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нематериальных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активов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ведется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соответствии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ПБУ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6/01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основных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средств"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ПБУ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14/2000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нематериальных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активов".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Автоматизированы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все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основные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учету: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поступление,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принятие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учету,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начисление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амортизации,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модернизация,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передача,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списание.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распределение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сумм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начисленной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амортизации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за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месяц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между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несколькими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счетами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или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объектами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аналитического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основных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средств,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использующихся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сезонно,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применение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графиков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начисления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амортизации.</w:t>
      </w:r>
    </w:p>
    <w:p w:rsidR="00E928B8" w:rsidRPr="00846DA7" w:rsidRDefault="009E3229" w:rsidP="00846DA7">
      <w:pPr>
        <w:numPr>
          <w:ilvl w:val="0"/>
          <w:numId w:val="3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основного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вспомогательного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производства.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Автоматизирован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себестоимости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продукции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услуг,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выпускаемых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основным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вспомогательным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производством.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выпущенной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готовой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продукции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течение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месяца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ведется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плановой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себестоимости.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конце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месяца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рассчитывается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фактическая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себестоимость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выпущенной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продукции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оказанных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услуг.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Номенклатуру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количество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материалов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комплектующих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передачи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производство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рассчитать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основании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выпущенной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продукции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сведений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нормативах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расхода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(спецификации).</w:t>
      </w:r>
    </w:p>
    <w:p w:rsidR="00E928B8" w:rsidRPr="00846DA7" w:rsidRDefault="009E3229" w:rsidP="00846DA7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полуфабрикатов.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сложных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технологических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процессов,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предполагающих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промежуточные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стадии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учетом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выпуска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полуфабрикатов,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поддерживается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складской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полуфабрикатов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автоматический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себестоимости.</w:t>
      </w:r>
    </w:p>
    <w:p w:rsidR="00E928B8" w:rsidRPr="00846DA7" w:rsidRDefault="009E3229" w:rsidP="00846DA7">
      <w:pPr>
        <w:numPr>
          <w:ilvl w:val="0"/>
          <w:numId w:val="33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косвенных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расходов.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общехозяйственных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поддерживается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применение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метода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"директ-костинг".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Этот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метод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предусматривает,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что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общехозяйственные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списываются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месяце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возникновения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полностью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относятся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стоимость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реализованной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продукции.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Если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организации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метод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"директ-костинг"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применяется,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общехозяйственные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распределяются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между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стоимостью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произведенной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продукции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незавершенным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производством.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списании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косвенных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применение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различных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методов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распределения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номенклатурным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группам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продукции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(услуг).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косвенных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возможны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следующие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базы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распределения:</w:t>
      </w:r>
    </w:p>
    <w:p w:rsidR="00E928B8" w:rsidRPr="00846DA7" w:rsidRDefault="00E928B8" w:rsidP="00846DA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объем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выпуска;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плановая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себестоимость;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оплата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труда;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материальные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затраты.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7A7806" w:rsidP="00846DA7">
      <w:pPr>
        <w:numPr>
          <w:ilvl w:val="0"/>
          <w:numId w:val="3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целей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поддерживаются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методы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определения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выручки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отгрузке"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оплате".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Книга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покупок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Книга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продаж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формируются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автоматически.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Автоматизирован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приобретенным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товарам,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реализуемым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применением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ставки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0%.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Возможно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распределение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сумм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предъявленных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поставщиками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приобретенных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ценностей,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соответствии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ст.170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РФ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операциям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реализации,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облагаемым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освобожденным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уплаты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НДС.</w:t>
      </w:r>
    </w:p>
    <w:p w:rsidR="00E928B8" w:rsidRPr="00846DA7" w:rsidRDefault="005B1D49" w:rsidP="00846DA7">
      <w:pPr>
        <w:numPr>
          <w:ilvl w:val="0"/>
          <w:numId w:val="34"/>
        </w:numPr>
        <w:tabs>
          <w:tab w:val="clear" w:pos="1440"/>
          <w:tab w:val="num" w:pos="1080"/>
          <w:tab w:val="left" w:pos="12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заработной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платы,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кадровый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персонифицированный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</w:t>
      </w:r>
      <w:r w:rsidR="00E928B8" w:rsidRPr="00846DA7">
        <w:rPr>
          <w:rFonts w:cs="Arial"/>
          <w:bCs/>
          <w:sz w:val="28"/>
        </w:rPr>
        <w:t>1С:Бухгалтерии</w:t>
      </w:r>
      <w:r w:rsidR="00846DA7">
        <w:rPr>
          <w:rFonts w:cs="Arial"/>
          <w:bCs/>
          <w:sz w:val="28"/>
        </w:rPr>
        <w:t xml:space="preserve"> </w:t>
      </w:r>
      <w:r w:rsidR="00E928B8" w:rsidRPr="00846DA7">
        <w:rPr>
          <w:rFonts w:cs="Arial"/>
          <w:bCs/>
          <w:sz w:val="28"/>
        </w:rPr>
        <w:t>8</w:t>
      </w:r>
      <w:r w:rsidR="00E928B8" w:rsidRPr="00846DA7">
        <w:rPr>
          <w:rFonts w:cs="Arial"/>
          <w:sz w:val="28"/>
        </w:rPr>
        <w:t>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ведется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движения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персонала,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включая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работников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основному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месту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работы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совместительству,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этом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внутреннее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совместительство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поддерживается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опционально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(т.е.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поддержку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отключить,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если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предприятии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это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принято).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Обеспечивается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формирование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унифицированных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форм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труду.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Автоматизировано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начисление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зарплаты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работникам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предприятия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окладу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взаиморасчетов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работниками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вплоть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выплаты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зарплаты,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также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исчисление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регламентированных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законодательством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взносов,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облагаемой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базой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которых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служит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заработная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плата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работников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организаций,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соответствующих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НДФЛ,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ЕСН,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взносам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ПФР),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включая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подготовку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отчетности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персонифицированного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ПФР.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выполнении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учитывается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наличие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предприятии:</w:t>
      </w:r>
    </w:p>
    <w:p w:rsidR="00E928B8" w:rsidRPr="00846DA7" w:rsidRDefault="00E928B8" w:rsidP="00846DA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инвалидов;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налоговых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нерезидентов.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5B1D49" w:rsidP="00846DA7">
      <w:pPr>
        <w:numPr>
          <w:ilvl w:val="0"/>
          <w:numId w:val="34"/>
        </w:numPr>
        <w:tabs>
          <w:tab w:val="clear" w:pos="144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Налоговый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прибыль).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конфигурации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поддерживаются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следующие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системы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налогообложения:</w:t>
      </w:r>
    </w:p>
    <w:p w:rsidR="00E928B8" w:rsidRPr="00846DA7" w:rsidRDefault="00E928B8" w:rsidP="00846DA7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Общая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налогообложения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плательщиков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прибыль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соответствии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главой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25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кодекса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РФ);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Упрощенная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налогообложения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(гл.26.2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РФ);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Система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налогообложения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виде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единого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вмененный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доход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отдельных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видов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деятельности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(гл.26.3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РФ).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прибыль)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конфигурации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добавлен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специальный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(налоговый)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план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структура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организация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аналитического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котором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приближены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бухгалтерскому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плану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Это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упрощает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сопоставление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бухгалтерского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выполнения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требований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ПБУ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18/02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"Учет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прибыль".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Вместе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тем,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план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отражает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специфику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соответствии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гл.25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РФ.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формируются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заполняется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налоговая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декларация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прибыль.</w:t>
      </w:r>
    </w:p>
    <w:p w:rsidR="00E928B8" w:rsidRPr="00846DA7" w:rsidRDefault="005B1D49" w:rsidP="00846DA7">
      <w:pPr>
        <w:numPr>
          <w:ilvl w:val="0"/>
          <w:numId w:val="34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Упрощенная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налогообложения.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упрощенной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системе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налогообложения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(УСН)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реализован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отдельном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плане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счетов.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Книга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доходов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формируется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автоматически.</w:t>
      </w:r>
    </w:p>
    <w:p w:rsidR="00E928B8" w:rsidRPr="00846DA7" w:rsidRDefault="00E928B8" w:rsidP="00846DA7">
      <w:pPr>
        <w:tabs>
          <w:tab w:val="num" w:pos="1260"/>
        </w:tabs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Организации,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применяющие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УСН,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могут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использовать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качестве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объекта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налогообложения:</w:t>
      </w:r>
    </w:p>
    <w:p w:rsidR="00E928B8" w:rsidRPr="00846DA7" w:rsidRDefault="00E928B8" w:rsidP="00846DA7">
      <w:pPr>
        <w:numPr>
          <w:ilvl w:val="0"/>
          <w:numId w:val="6"/>
        </w:numPr>
        <w:tabs>
          <w:tab w:val="num" w:pos="12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Доходы;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6"/>
        </w:numPr>
        <w:tabs>
          <w:tab w:val="num" w:pos="12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Доходы,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уменьшенные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величину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расходов.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5B1D49" w:rsidP="00846DA7">
      <w:pPr>
        <w:numPr>
          <w:ilvl w:val="0"/>
          <w:numId w:val="3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деятельности,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облагаемой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единым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налогом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вмененный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доход.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Независимо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того,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применяет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организация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УСН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или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общую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систему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налогообложения,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некоторые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виды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ее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деятельности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могут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облагаться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единым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налогом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вмененный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доход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(ЕНВД).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конфигурации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предусмотрено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разделение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доходов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расходов,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связанных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деятельностью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облагаемой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облагаемой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ЕНВД.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Расходы,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которые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нельзя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отнести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определенному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виду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деятельности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момент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совершения,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распределить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автоматически.</w:t>
      </w:r>
    </w:p>
    <w:p w:rsidR="00E928B8" w:rsidRPr="00846DA7" w:rsidRDefault="005B1D49" w:rsidP="00846DA7">
      <w:pPr>
        <w:numPr>
          <w:ilvl w:val="0"/>
          <w:numId w:val="3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Завершающие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месяца.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Автоматизированы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регламентные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операции,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выполняемые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окончании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месяца,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числе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переоценка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валюты,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списание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расходов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будущих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периодов,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определение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финансовых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результатов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другие.</w:t>
      </w:r>
    </w:p>
    <w:p w:rsidR="00E928B8" w:rsidRPr="00846DA7" w:rsidRDefault="005B1D49" w:rsidP="00846DA7">
      <w:pPr>
        <w:numPr>
          <w:ilvl w:val="0"/>
          <w:numId w:val="3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Типовые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операции.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Основным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способом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отражения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хозяйственных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является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конфигурации,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соответствующих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первичным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бухгалтерским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документам.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Кроме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того,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допускается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непосредственный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отдельных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проводок.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группового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ввода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проводок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использовать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типовые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операции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простой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инструмент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автоматизации,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легко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быстро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настраиваемый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пользователем.</w:t>
      </w:r>
    </w:p>
    <w:p w:rsidR="00E928B8" w:rsidRPr="00846DA7" w:rsidRDefault="005B1D49" w:rsidP="00846DA7">
      <w:pPr>
        <w:numPr>
          <w:ilvl w:val="0"/>
          <w:numId w:val="3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Стандартные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бухгалтерские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отчеты.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конфигурацию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"Бухгалтерия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предприятия"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включен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набор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стандартных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отчетов,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предназначенных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анализа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данных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остаткам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оборотам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счетов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проводкам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самых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различных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разрезах.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числе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оборотно-сальдовая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ведомость,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шахматная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ведомость,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оборотно-сальдовая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ведомость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счету,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обороты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счета,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карточка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счета,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анализ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счета,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анализ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субконто.</w:t>
      </w:r>
    </w:p>
    <w:p w:rsidR="00E928B8" w:rsidRPr="00846DA7" w:rsidRDefault="005B1D49" w:rsidP="00846DA7">
      <w:pPr>
        <w:numPr>
          <w:ilvl w:val="0"/>
          <w:numId w:val="34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Регламентированная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отчетность.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конфигурации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формируется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обязательная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(регламентированная)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отчетность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следующих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видов: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бухгалтерская,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налоговая,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статистическая,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физическим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лицам,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также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отчетность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предоставления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различные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фонды.</w:t>
      </w:r>
    </w:p>
    <w:p w:rsidR="00E928B8" w:rsidRPr="00846DA7" w:rsidRDefault="00E928B8" w:rsidP="00846DA7">
      <w:pPr>
        <w:spacing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Предусмотрено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отчетности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физическим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лицам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электронном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виде.</w:t>
      </w:r>
    </w:p>
    <w:p w:rsidR="00E928B8" w:rsidRPr="00846DA7" w:rsidRDefault="005B1D49" w:rsidP="00846DA7">
      <w:pPr>
        <w:numPr>
          <w:ilvl w:val="0"/>
          <w:numId w:val="3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Эргономичный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пользовательский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интерфейс.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Новый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современный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дизайн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интерфейса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обеспечивает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легкость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освоения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"1С:Бухгалтерии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8.0"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начинающих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высокую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скорость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работы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опытных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пользователей...</w:t>
      </w:r>
    </w:p>
    <w:p w:rsidR="00E928B8" w:rsidRPr="00846DA7" w:rsidRDefault="005B1D49" w:rsidP="00846DA7">
      <w:pPr>
        <w:numPr>
          <w:ilvl w:val="0"/>
          <w:numId w:val="35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Конфигурирование.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Типовая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конфигурация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"Бухгалтерия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предприятия"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реализует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наиболее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общие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схемы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использоваться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большинстве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организаций.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отражения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специфики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конкретной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организации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типовую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конфигурацию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изменить.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</w:t>
      </w:r>
      <w:r w:rsidR="00E928B8" w:rsidRPr="00846DA7">
        <w:rPr>
          <w:rFonts w:cs="Arial"/>
          <w:bCs/>
          <w:sz w:val="28"/>
        </w:rPr>
        <w:t>1С:Бухгалтерия</w:t>
      </w:r>
      <w:r w:rsidR="00846DA7">
        <w:rPr>
          <w:rFonts w:cs="Arial"/>
          <w:bCs/>
          <w:sz w:val="28"/>
        </w:rPr>
        <w:t xml:space="preserve"> </w:t>
      </w:r>
      <w:r w:rsidR="00E928B8" w:rsidRPr="00846DA7">
        <w:rPr>
          <w:rFonts w:cs="Arial"/>
          <w:bCs/>
          <w:sz w:val="28"/>
        </w:rPr>
        <w:t>8.0</w:t>
      </w:r>
      <w:r w:rsidR="00E928B8" w:rsidRPr="00846DA7">
        <w:rPr>
          <w:rFonts w:cs="Arial"/>
          <w:sz w:val="28"/>
        </w:rPr>
        <w:t>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имеет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режим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запуска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"Конфигуратор",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который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обеспечивает:</w:t>
      </w:r>
    </w:p>
    <w:p w:rsidR="00E928B8" w:rsidRPr="00846DA7" w:rsidRDefault="00E928B8" w:rsidP="00846DA7">
      <w:pPr>
        <w:numPr>
          <w:ilvl w:val="0"/>
          <w:numId w:val="7"/>
        </w:numPr>
        <w:tabs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настройку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различные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виды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7"/>
        </w:numPr>
        <w:tabs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реализацию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любой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методологии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7"/>
        </w:numPr>
        <w:tabs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организацию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любых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справочников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произвольной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структуры;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7"/>
        </w:numPr>
        <w:tabs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настройку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алгоритмов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различных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ситуациях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помощью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встроенного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языка;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7"/>
        </w:numPr>
        <w:tabs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возможность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наглядного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представления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информации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виде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диаграмм;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7"/>
        </w:numPr>
        <w:tabs>
          <w:tab w:val="num" w:pos="90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т.д.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04549C" w:rsidP="00846DA7">
      <w:pPr>
        <w:numPr>
          <w:ilvl w:val="0"/>
          <w:numId w:val="3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Масштабируемость.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</w:t>
      </w:r>
      <w:r w:rsidR="00E928B8" w:rsidRPr="00846DA7">
        <w:rPr>
          <w:rFonts w:cs="Arial"/>
          <w:bCs/>
          <w:sz w:val="28"/>
        </w:rPr>
        <w:t>1С:Бухгалтерия</w:t>
      </w:r>
      <w:r w:rsidR="00846DA7">
        <w:rPr>
          <w:rFonts w:cs="Arial"/>
          <w:bCs/>
          <w:sz w:val="28"/>
        </w:rPr>
        <w:t xml:space="preserve"> </w:t>
      </w:r>
      <w:r w:rsidR="00E928B8" w:rsidRPr="00846DA7">
        <w:rPr>
          <w:rFonts w:cs="Arial"/>
          <w:bCs/>
          <w:sz w:val="28"/>
        </w:rPr>
        <w:t>8.0</w:t>
      </w:r>
      <w:r w:rsidR="00E928B8" w:rsidRPr="00846DA7">
        <w:rPr>
          <w:rFonts w:cs="Arial"/>
          <w:sz w:val="28"/>
        </w:rPr>
        <w:t>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может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использоваться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следующих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вариантах:</w:t>
      </w:r>
    </w:p>
    <w:p w:rsidR="00E928B8" w:rsidRPr="00846DA7" w:rsidRDefault="00E928B8" w:rsidP="00846DA7">
      <w:pPr>
        <w:numPr>
          <w:ilvl w:val="0"/>
          <w:numId w:val="8"/>
        </w:numPr>
        <w:tabs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однопользовательский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небольших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организаций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или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персонального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использования;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8"/>
        </w:numPr>
        <w:tabs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файловый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многопользовательской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работы,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обеспечивающий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простоту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установки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эксплуатации;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8"/>
        </w:numPr>
        <w:tabs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клиент-серверный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вариант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основе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трехуровневой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архитектуры,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обеспечивающий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надежное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хранение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эффективную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обработку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одновременной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большого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количества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пользователей.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pStyle w:val="3"/>
        <w:numPr>
          <w:ilvl w:val="0"/>
          <w:numId w:val="36"/>
        </w:numPr>
        <w:tabs>
          <w:tab w:val="clear" w:pos="1440"/>
          <w:tab w:val="num" w:pos="-180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846DA7">
        <w:rPr>
          <w:rFonts w:ascii="Times New Roman" w:hAnsi="Times New Roman"/>
          <w:b w:val="0"/>
          <w:sz w:val="28"/>
          <w:szCs w:val="24"/>
        </w:rPr>
        <w:t>Работа</w:t>
      </w:r>
      <w:r w:rsidR="00846DA7">
        <w:rPr>
          <w:rFonts w:ascii="Times New Roman" w:hAnsi="Times New Roman"/>
          <w:b w:val="0"/>
          <w:sz w:val="28"/>
          <w:szCs w:val="24"/>
        </w:rPr>
        <w:t xml:space="preserve"> </w:t>
      </w:r>
      <w:r w:rsidRPr="00846DA7">
        <w:rPr>
          <w:rFonts w:ascii="Times New Roman" w:hAnsi="Times New Roman"/>
          <w:b w:val="0"/>
          <w:sz w:val="28"/>
          <w:szCs w:val="24"/>
        </w:rPr>
        <w:t>с</w:t>
      </w:r>
      <w:r w:rsidR="00846DA7">
        <w:rPr>
          <w:rFonts w:ascii="Times New Roman" w:hAnsi="Times New Roman"/>
          <w:b w:val="0"/>
          <w:sz w:val="28"/>
          <w:szCs w:val="24"/>
        </w:rPr>
        <w:t xml:space="preserve"> </w:t>
      </w:r>
      <w:r w:rsidRPr="00846DA7">
        <w:rPr>
          <w:rFonts w:ascii="Times New Roman" w:hAnsi="Times New Roman"/>
          <w:b w:val="0"/>
          <w:sz w:val="28"/>
          <w:szCs w:val="24"/>
        </w:rPr>
        <w:t>территориально-распределенными</w:t>
      </w:r>
      <w:r w:rsidR="00846DA7">
        <w:rPr>
          <w:rFonts w:ascii="Times New Roman" w:hAnsi="Times New Roman"/>
          <w:b w:val="0"/>
          <w:sz w:val="28"/>
          <w:szCs w:val="24"/>
        </w:rPr>
        <w:t xml:space="preserve"> </w:t>
      </w:r>
      <w:r w:rsidRPr="00846DA7">
        <w:rPr>
          <w:rFonts w:ascii="Times New Roman" w:hAnsi="Times New Roman"/>
          <w:b w:val="0"/>
          <w:sz w:val="28"/>
          <w:szCs w:val="24"/>
        </w:rPr>
        <w:t>информационными</w:t>
      </w:r>
      <w:r w:rsidR="00846DA7">
        <w:rPr>
          <w:rFonts w:ascii="Times New Roman" w:hAnsi="Times New Roman"/>
          <w:b w:val="0"/>
          <w:sz w:val="28"/>
          <w:szCs w:val="24"/>
        </w:rPr>
        <w:t xml:space="preserve"> </w:t>
      </w:r>
      <w:r w:rsidRPr="00846DA7">
        <w:rPr>
          <w:rFonts w:ascii="Times New Roman" w:hAnsi="Times New Roman"/>
          <w:b w:val="0"/>
          <w:sz w:val="28"/>
          <w:szCs w:val="24"/>
        </w:rPr>
        <w:t>базами</w:t>
      </w:r>
    </w:p>
    <w:p w:rsidR="00E928B8" w:rsidRPr="00846DA7" w:rsidRDefault="00E928B8" w:rsidP="00846DA7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неограниченное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количество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автономно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работающих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информационных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баз;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полная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или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частичная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синхронизация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данных;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произвольный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порядок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способ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передачи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изменений.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04549C" w:rsidP="00846DA7">
      <w:pPr>
        <w:numPr>
          <w:ilvl w:val="0"/>
          <w:numId w:val="3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Интеграция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другими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системами.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</w:t>
      </w:r>
      <w:r w:rsidR="00E928B8" w:rsidRPr="00846DA7">
        <w:rPr>
          <w:rFonts w:cs="Arial"/>
          <w:bCs/>
          <w:sz w:val="28"/>
        </w:rPr>
        <w:t>1С:Бухгалтерия</w:t>
      </w:r>
      <w:r w:rsidR="00846DA7">
        <w:rPr>
          <w:rFonts w:cs="Arial"/>
          <w:bCs/>
          <w:sz w:val="28"/>
        </w:rPr>
        <w:t xml:space="preserve"> </w:t>
      </w:r>
      <w:r w:rsidR="00E928B8" w:rsidRPr="00846DA7">
        <w:rPr>
          <w:rFonts w:cs="Arial"/>
          <w:bCs/>
          <w:sz w:val="28"/>
        </w:rPr>
        <w:t>8.0</w:t>
      </w:r>
      <w:r w:rsidR="00E928B8" w:rsidRPr="00846DA7">
        <w:rPr>
          <w:rFonts w:cs="Arial"/>
          <w:sz w:val="28"/>
        </w:rPr>
        <w:t>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имеет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широкие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возможности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взаимодействия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другими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приложениями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обеспечивает:</w:t>
      </w:r>
    </w:p>
    <w:p w:rsidR="00E928B8" w:rsidRPr="00846DA7" w:rsidRDefault="00E928B8" w:rsidP="00846DA7">
      <w:pPr>
        <w:numPr>
          <w:ilvl w:val="0"/>
          <w:numId w:val="10"/>
        </w:numPr>
        <w:tabs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загрузка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курса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валют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из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Интернета;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10"/>
        </w:numPr>
        <w:tabs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загрузка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адресных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классификаторов;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10"/>
        </w:numPr>
        <w:tabs>
          <w:tab w:val="num" w:pos="108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обмен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данными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другими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приложениями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через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текстовые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файлы,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DBF-файлы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XML-документы.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04549C" w:rsidP="00846DA7">
      <w:pPr>
        <w:numPr>
          <w:ilvl w:val="0"/>
          <w:numId w:val="36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Администрирование.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"</w:t>
      </w:r>
      <w:r w:rsidR="00E928B8" w:rsidRPr="00846DA7">
        <w:rPr>
          <w:rFonts w:cs="Arial"/>
          <w:bCs/>
          <w:sz w:val="28"/>
        </w:rPr>
        <w:t>1С:Бухгалтерия</w:t>
      </w:r>
      <w:r w:rsidR="00846DA7">
        <w:rPr>
          <w:rFonts w:cs="Arial"/>
          <w:bCs/>
          <w:sz w:val="28"/>
        </w:rPr>
        <w:t xml:space="preserve"> </w:t>
      </w:r>
      <w:r w:rsidR="00E928B8" w:rsidRPr="00846DA7">
        <w:rPr>
          <w:rFonts w:cs="Arial"/>
          <w:bCs/>
          <w:sz w:val="28"/>
        </w:rPr>
        <w:t>8.0</w:t>
      </w:r>
      <w:r w:rsidR="00E928B8" w:rsidRPr="00846DA7">
        <w:rPr>
          <w:rFonts w:cs="Arial"/>
          <w:sz w:val="28"/>
        </w:rPr>
        <w:t>"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предоставляет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удобные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инструменты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="00E928B8" w:rsidRPr="00846DA7">
        <w:rPr>
          <w:rFonts w:cs="Arial"/>
          <w:sz w:val="28"/>
        </w:rPr>
        <w:t>администрирования:</w:t>
      </w:r>
    </w:p>
    <w:p w:rsidR="00E928B8" w:rsidRPr="00846DA7" w:rsidRDefault="00E928B8" w:rsidP="00846DA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настройку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прав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доступа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пользователей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основе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механизма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ролей,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назначение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интерфейса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языка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пользователя;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журнал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действий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пользователей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системных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событий;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возможность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выгрузки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загрузки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информационной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базы;</w:t>
      </w:r>
      <w:r w:rsidR="00846DA7">
        <w:rPr>
          <w:rFonts w:cs="Arial"/>
          <w:sz w:val="28"/>
        </w:rPr>
        <w:t xml:space="preserve"> </w:t>
      </w:r>
    </w:p>
    <w:p w:rsidR="00E928B8" w:rsidRPr="00846DA7" w:rsidRDefault="00E928B8" w:rsidP="00846DA7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средства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установки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обновления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платформы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прикладных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решений.</w:t>
      </w:r>
      <w:r w:rsidR="00846DA7">
        <w:rPr>
          <w:rFonts w:cs="Arial"/>
          <w:sz w:val="28"/>
        </w:rPr>
        <w:t xml:space="preserve"> </w:t>
      </w:r>
      <w:r w:rsidR="009B2763" w:rsidRPr="00846DA7">
        <w:rPr>
          <w:sz w:val="28"/>
        </w:rPr>
        <w:t>[1,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с.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130]</w:t>
      </w:r>
    </w:p>
    <w:p w:rsidR="0004549C" w:rsidRPr="00846DA7" w:rsidRDefault="0004549C" w:rsidP="00846DA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2" w:name="5"/>
      <w:bookmarkStart w:id="3" w:name="IssOgl1100"/>
      <w:bookmarkEnd w:id="2"/>
      <w:r w:rsidRPr="00846DA7">
        <w:rPr>
          <w:b/>
          <w:sz w:val="28"/>
          <w:szCs w:val="28"/>
        </w:rPr>
        <w:t>2.</w:t>
      </w:r>
      <w:r w:rsidR="00846DA7" w:rsidRPr="00846DA7">
        <w:rPr>
          <w:b/>
          <w:sz w:val="28"/>
          <w:szCs w:val="28"/>
        </w:rPr>
        <w:t xml:space="preserve"> </w:t>
      </w:r>
      <w:r w:rsidRPr="00846DA7">
        <w:rPr>
          <w:b/>
          <w:sz w:val="28"/>
          <w:szCs w:val="28"/>
        </w:rPr>
        <w:t>Расчеты</w:t>
      </w:r>
      <w:r w:rsidR="00846DA7" w:rsidRPr="00846DA7">
        <w:rPr>
          <w:b/>
          <w:sz w:val="28"/>
          <w:szCs w:val="28"/>
        </w:rPr>
        <w:t xml:space="preserve"> </w:t>
      </w:r>
      <w:r w:rsidRPr="00846DA7">
        <w:rPr>
          <w:b/>
          <w:sz w:val="28"/>
          <w:szCs w:val="28"/>
        </w:rPr>
        <w:t>по</w:t>
      </w:r>
      <w:r w:rsidR="00846DA7" w:rsidRPr="00846DA7">
        <w:rPr>
          <w:b/>
          <w:sz w:val="28"/>
          <w:szCs w:val="28"/>
        </w:rPr>
        <w:t xml:space="preserve"> </w:t>
      </w:r>
      <w:r w:rsidRPr="00846DA7">
        <w:rPr>
          <w:b/>
          <w:sz w:val="28"/>
          <w:szCs w:val="28"/>
        </w:rPr>
        <w:t>НДС</w:t>
      </w:r>
    </w:p>
    <w:p w:rsidR="00846DA7" w:rsidRP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4549C" w:rsidRPr="00846DA7" w:rsidRDefault="0004549C" w:rsidP="00846DA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46DA7">
        <w:rPr>
          <w:b/>
          <w:sz w:val="28"/>
          <w:szCs w:val="28"/>
        </w:rPr>
        <w:t>2.1.</w:t>
      </w:r>
      <w:r w:rsidR="00846DA7" w:rsidRPr="00846DA7">
        <w:rPr>
          <w:b/>
          <w:sz w:val="28"/>
          <w:szCs w:val="28"/>
        </w:rPr>
        <w:t xml:space="preserve"> </w:t>
      </w:r>
      <w:r w:rsidRPr="00846DA7">
        <w:rPr>
          <w:b/>
          <w:sz w:val="28"/>
          <w:szCs w:val="28"/>
        </w:rPr>
        <w:t>Общие</w:t>
      </w:r>
      <w:r w:rsidR="00846DA7" w:rsidRPr="00846DA7">
        <w:rPr>
          <w:b/>
          <w:sz w:val="28"/>
          <w:szCs w:val="28"/>
        </w:rPr>
        <w:t xml:space="preserve"> </w:t>
      </w:r>
      <w:r w:rsidRPr="00846DA7">
        <w:rPr>
          <w:b/>
          <w:sz w:val="28"/>
          <w:szCs w:val="28"/>
        </w:rPr>
        <w:t>положения</w: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451EC" w:rsidRPr="00846DA7" w:rsidRDefault="004451EC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Учет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"1С:Бухгалтерии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8.0"</w:t>
      </w:r>
      <w:r w:rsidR="00846DA7">
        <w:rPr>
          <w:sz w:val="28"/>
        </w:rPr>
        <w:t xml:space="preserve"> </w:t>
      </w:r>
      <w:r w:rsidRPr="00846DA7">
        <w:rPr>
          <w:sz w:val="28"/>
        </w:rPr>
        <w:t>ведется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автоматически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операций,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вводятся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пользователями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информационную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базу,</w:t>
      </w:r>
      <w:r w:rsidR="00846DA7">
        <w:rPr>
          <w:sz w:val="28"/>
        </w:rPr>
        <w:t xml:space="preserve"> </w:t>
      </w:r>
      <w:r w:rsidRPr="00846DA7">
        <w:rPr>
          <w:sz w:val="28"/>
        </w:rPr>
        <w:t>а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также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ряда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специализированных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документов,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описание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приведено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ниже.</w:t>
      </w:r>
      <w:r w:rsidR="00846DA7">
        <w:rPr>
          <w:sz w:val="28"/>
        </w:rPr>
        <w:t xml:space="preserve"> </w:t>
      </w:r>
      <w:r w:rsidRPr="00846DA7">
        <w:rPr>
          <w:sz w:val="28"/>
        </w:rPr>
        <w:t>"1С:Бухгалтерия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8.0"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обеспечивает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автоматическое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формирование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отчетных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форм,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предусмотренных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другими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нормативными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документами: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налоговая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налогу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добавленную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стоимость;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налоговая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налогу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добавленную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стоимость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0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процентов.</w:t>
      </w:r>
      <w:r w:rsidR="00846DA7">
        <w:rPr>
          <w:sz w:val="28"/>
        </w:rPr>
        <w:t xml:space="preserve"> </w:t>
      </w:r>
    </w:p>
    <w:p w:rsidR="004451EC" w:rsidRPr="00846DA7" w:rsidRDefault="0004549C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Порядок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ведения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состоит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из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3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частей.</w:t>
      </w:r>
      <w:r w:rsidR="00846DA7">
        <w:rPr>
          <w:sz w:val="28"/>
        </w:rPr>
        <w:t xml:space="preserve"> </w:t>
      </w:r>
    </w:p>
    <w:p w:rsidR="004451EC" w:rsidRPr="00846DA7" w:rsidRDefault="0031332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hyperlink r:id="rId7" w:history="1">
        <w:r w:rsidR="004451EC" w:rsidRPr="00846DA7">
          <w:rPr>
            <w:rStyle w:val="a3"/>
            <w:color w:val="auto"/>
            <w:sz w:val="28"/>
            <w:u w:val="none"/>
          </w:rPr>
          <w:t>Первая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часть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("Начало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ведения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учета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НДС")</w:t>
        </w:r>
      </w:hyperlink>
      <w:r w:rsidR="00846DA7">
        <w:rPr>
          <w:sz w:val="28"/>
        </w:rPr>
        <w:t xml:space="preserve"> </w:t>
      </w:r>
      <w:r w:rsidR="004451EC" w:rsidRPr="00846DA7">
        <w:rPr>
          <w:sz w:val="28"/>
        </w:rPr>
        <w:t>посвящена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тому,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каким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образом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начать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ведение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программе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таким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образом,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чтобы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дальнейшем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использовать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заложенные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ней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функциональные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возможности.</w:t>
      </w:r>
    </w:p>
    <w:p w:rsidR="0004549C" w:rsidRPr="00846DA7" w:rsidRDefault="0004549C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Процедура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ввода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начальных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остатков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сводится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только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вводу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начальных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сальдо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счетам</w:t>
      </w:r>
      <w:r w:rsidR="00846DA7">
        <w:rPr>
          <w:sz w:val="28"/>
        </w:rPr>
        <w:t xml:space="preserve"> </w:t>
      </w:r>
      <w:r w:rsidRPr="00846DA7">
        <w:rPr>
          <w:sz w:val="28"/>
        </w:rPr>
        <w:t>19</w:t>
      </w:r>
      <w:r w:rsidR="00846DA7">
        <w:rPr>
          <w:sz w:val="28"/>
        </w:rPr>
        <w:t xml:space="preserve"> </w:t>
      </w:r>
      <w:r w:rsidRPr="00846DA7">
        <w:rPr>
          <w:sz w:val="28"/>
        </w:rPr>
        <w:t>"НДС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приобретенным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ценностям",</w:t>
      </w:r>
      <w:r w:rsidR="00846DA7">
        <w:rPr>
          <w:sz w:val="28"/>
        </w:rPr>
        <w:t xml:space="preserve"> </w:t>
      </w:r>
      <w:r w:rsidRPr="00846DA7">
        <w:rPr>
          <w:sz w:val="28"/>
        </w:rPr>
        <w:t>76.Н</w:t>
      </w:r>
      <w:r w:rsidR="00846DA7">
        <w:rPr>
          <w:sz w:val="28"/>
        </w:rPr>
        <w:t xml:space="preserve"> </w:t>
      </w:r>
      <w:r w:rsidRPr="00846DA7">
        <w:rPr>
          <w:sz w:val="28"/>
        </w:rPr>
        <w:t>"Расчеты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отложенному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уплаты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бюджет"</w:t>
      </w:r>
      <w:r w:rsidR="00846DA7">
        <w:rPr>
          <w:sz w:val="28"/>
        </w:rPr>
        <w:t xml:space="preserve"> </w:t>
      </w:r>
      <w:r w:rsidRPr="00846DA7">
        <w:rPr>
          <w:sz w:val="28"/>
        </w:rPr>
        <w:t>(для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организаций,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определяющих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налоговую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базу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"по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оплате")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76.АВ</w:t>
      </w:r>
      <w:r w:rsidR="00846DA7">
        <w:rPr>
          <w:sz w:val="28"/>
        </w:rPr>
        <w:t xml:space="preserve"> </w:t>
      </w:r>
      <w:r w:rsidRPr="00846DA7">
        <w:rPr>
          <w:sz w:val="28"/>
        </w:rPr>
        <w:t>"НДС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авансам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предоплатам".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правильной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системы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дальнейшем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нужно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заполнить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"НДС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продажи"</w:t>
      </w:r>
      <w:r w:rsidR="00846DA7">
        <w:rPr>
          <w:sz w:val="28"/>
        </w:rPr>
        <w:t xml:space="preserve"> </w:t>
      </w:r>
      <w:r w:rsidRPr="00846DA7">
        <w:rPr>
          <w:sz w:val="28"/>
        </w:rPr>
        <w:t>(в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накапливаются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начисленных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суммах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НДС)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"НДС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покупки"</w:t>
      </w:r>
      <w:r w:rsidR="00846DA7">
        <w:rPr>
          <w:sz w:val="28"/>
        </w:rPr>
        <w:t xml:space="preserve"> </w:t>
      </w:r>
      <w:r w:rsidRPr="00846DA7">
        <w:rPr>
          <w:sz w:val="28"/>
        </w:rPr>
        <w:t>(служит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хранения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суммах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подлежащих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принятию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вычету),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бухгалтерского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должны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противоречить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друг</w:t>
      </w:r>
      <w:r w:rsidR="00846DA7">
        <w:rPr>
          <w:sz w:val="28"/>
        </w:rPr>
        <w:t xml:space="preserve"> </w:t>
      </w:r>
      <w:r w:rsidRPr="00846DA7">
        <w:rPr>
          <w:sz w:val="28"/>
        </w:rPr>
        <w:t>другу.</w:t>
      </w:r>
      <w:r w:rsidR="00846DA7">
        <w:rPr>
          <w:sz w:val="28"/>
        </w:rPr>
        <w:t xml:space="preserve"> </w:t>
      </w:r>
    </w:p>
    <w:p w:rsidR="0004549C" w:rsidRPr="00846DA7" w:rsidRDefault="0004549C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решения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задачи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предназначен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"Ввод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начальных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остатков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деятельность").</w:t>
      </w:r>
    </w:p>
    <w:p w:rsidR="0004549C" w:rsidRPr="00846DA7" w:rsidRDefault="0004549C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Документ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имеет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три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режима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заполнения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проведения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("Операции"):</w:t>
      </w:r>
    </w:p>
    <w:p w:rsidR="0004549C" w:rsidRPr="00846DA7" w:rsidRDefault="0004549C" w:rsidP="00846DA7">
      <w:pPr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приобретенным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ценностям;</w:t>
      </w:r>
      <w:r w:rsidR="00846DA7">
        <w:rPr>
          <w:sz w:val="28"/>
        </w:rPr>
        <w:t xml:space="preserve"> </w:t>
      </w:r>
    </w:p>
    <w:p w:rsidR="0004549C" w:rsidRPr="00846DA7" w:rsidRDefault="0004549C" w:rsidP="00846DA7">
      <w:pPr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авансам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полученным;</w:t>
      </w:r>
      <w:r w:rsidR="00846DA7">
        <w:rPr>
          <w:sz w:val="28"/>
        </w:rPr>
        <w:t xml:space="preserve"> </w:t>
      </w:r>
    </w:p>
    <w:p w:rsidR="0004549C" w:rsidRPr="00846DA7" w:rsidRDefault="0004549C" w:rsidP="00846DA7">
      <w:pPr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полученный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покупателей.</w:t>
      </w:r>
    </w:p>
    <w:p w:rsidR="004451EC" w:rsidRPr="00846DA7" w:rsidRDefault="0031332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hyperlink r:id="rId8" w:history="1">
        <w:r w:rsidR="004451EC" w:rsidRPr="00846DA7">
          <w:rPr>
            <w:rStyle w:val="a3"/>
            <w:color w:val="auto"/>
            <w:sz w:val="28"/>
            <w:u w:val="none"/>
          </w:rPr>
          <w:t>Вторая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часть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("Начисление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НДС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к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уплате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и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книга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продаж")</w:t>
        </w:r>
      </w:hyperlink>
      <w:r w:rsidR="00846DA7">
        <w:rPr>
          <w:sz w:val="28"/>
        </w:rPr>
        <w:t xml:space="preserve"> </w:t>
      </w:r>
      <w:r w:rsidR="004451EC" w:rsidRPr="00846DA7">
        <w:rPr>
          <w:sz w:val="28"/>
        </w:rPr>
        <w:t>посвящена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вопросам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автоматизированного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начислений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уплате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бюджет.</w:t>
      </w:r>
    </w:p>
    <w:p w:rsidR="004451EC" w:rsidRPr="00846DA7" w:rsidRDefault="0031332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hyperlink r:id="rId9" w:history="1">
        <w:r w:rsidR="004451EC" w:rsidRPr="00846DA7">
          <w:rPr>
            <w:rStyle w:val="a3"/>
            <w:color w:val="auto"/>
            <w:sz w:val="28"/>
            <w:u w:val="none"/>
          </w:rPr>
          <w:t>Третья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часть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("Вычеты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по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НДС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и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книга</w:t>
        </w:r>
        <w:r w:rsidR="00846DA7">
          <w:rPr>
            <w:rStyle w:val="a3"/>
            <w:color w:val="auto"/>
            <w:sz w:val="28"/>
            <w:u w:val="none"/>
          </w:rPr>
          <w:t xml:space="preserve"> </w:t>
        </w:r>
        <w:r w:rsidR="004451EC" w:rsidRPr="00846DA7">
          <w:rPr>
            <w:rStyle w:val="a3"/>
            <w:color w:val="auto"/>
            <w:sz w:val="28"/>
            <w:u w:val="none"/>
          </w:rPr>
          <w:t>покупок")</w:t>
        </w:r>
      </w:hyperlink>
      <w:r w:rsidR="00846DA7">
        <w:rPr>
          <w:sz w:val="28"/>
        </w:rPr>
        <w:t xml:space="preserve"> </w:t>
      </w:r>
      <w:r w:rsidR="004451EC" w:rsidRPr="00846DA7">
        <w:rPr>
          <w:sz w:val="28"/>
        </w:rPr>
        <w:t>посвящена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вопросам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сумм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предъявляемых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вычету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статьями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171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172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="004451EC" w:rsidRPr="00846DA7">
        <w:rPr>
          <w:sz w:val="28"/>
        </w:rPr>
        <w:t>РФ.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[3,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с.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98]</w:t>
      </w:r>
    </w:p>
    <w:bookmarkEnd w:id="3"/>
    <w:p w:rsidR="00E4404A" w:rsidRDefault="00E4404A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7330" w:rsidRPr="00E4404A" w:rsidRDefault="00827330" w:rsidP="00E4404A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4404A">
        <w:rPr>
          <w:b/>
          <w:sz w:val="28"/>
          <w:szCs w:val="28"/>
        </w:rPr>
        <w:t>2.2.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Назначение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документа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счет-фактура</w:t>
      </w:r>
    </w:p>
    <w:p w:rsidR="00E4404A" w:rsidRDefault="00E4404A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Согласно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п.1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ст.169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счет-фактура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является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документом,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служащим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принятия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предъявленных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продавцом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услуг),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</w:t>
      </w:r>
      <w:r w:rsidR="00846DA7">
        <w:rPr>
          <w:sz w:val="28"/>
        </w:rPr>
        <w:t xml:space="preserve"> </w:t>
      </w:r>
      <w:r w:rsidRPr="00846DA7">
        <w:rPr>
          <w:sz w:val="28"/>
        </w:rPr>
        <w:t>(включая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комиссионера,</w:t>
      </w:r>
      <w:r w:rsidR="00846DA7">
        <w:rPr>
          <w:sz w:val="28"/>
        </w:rPr>
        <w:t xml:space="preserve"> </w:t>
      </w:r>
      <w:r w:rsidRPr="00846DA7">
        <w:rPr>
          <w:sz w:val="28"/>
        </w:rPr>
        <w:t>агента,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осуществляют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услуг),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своего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имени)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возмещению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из</w:t>
      </w:r>
      <w:r w:rsidR="00846DA7">
        <w:rPr>
          <w:sz w:val="28"/>
        </w:rPr>
        <w:t xml:space="preserve"> </w:t>
      </w:r>
      <w:r w:rsidRPr="00846DA7">
        <w:rPr>
          <w:sz w:val="28"/>
        </w:rPr>
        <w:t>бюджета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соответствующих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НДС.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Счет-фактура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должен</w:t>
      </w:r>
      <w:r w:rsidR="00846DA7">
        <w:rPr>
          <w:sz w:val="28"/>
        </w:rPr>
        <w:t xml:space="preserve"> </w:t>
      </w:r>
      <w:r w:rsidRPr="00846DA7">
        <w:rPr>
          <w:sz w:val="28"/>
        </w:rPr>
        <w:t>быть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составлен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двух</w:t>
      </w:r>
      <w:r w:rsidR="00846DA7">
        <w:rPr>
          <w:sz w:val="28"/>
        </w:rPr>
        <w:t xml:space="preserve"> </w:t>
      </w:r>
      <w:r w:rsidRPr="00846DA7">
        <w:rPr>
          <w:sz w:val="28"/>
        </w:rPr>
        <w:t>экземплярах</w:t>
      </w:r>
      <w:r w:rsidR="00846DA7">
        <w:rPr>
          <w:sz w:val="28"/>
        </w:rPr>
        <w:t xml:space="preserve"> </w:t>
      </w:r>
      <w:r w:rsidRPr="00846DA7">
        <w:rPr>
          <w:sz w:val="28"/>
        </w:rPr>
        <w:t>(первый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покупателю,</w:t>
      </w:r>
      <w:r w:rsidR="00846DA7">
        <w:rPr>
          <w:sz w:val="28"/>
        </w:rPr>
        <w:t xml:space="preserve"> </w:t>
      </w:r>
      <w:r w:rsidRPr="00846DA7">
        <w:rPr>
          <w:sz w:val="28"/>
        </w:rPr>
        <w:t>второй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продавцу)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выставлен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покупателю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позднее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пяти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дней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считая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дня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отгрузки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(выполнения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оказания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услуг).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Кроме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того,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налогоплательщик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обязан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составить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счет-фактуру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одном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экземпляре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себя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следующих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случаях:</w:t>
      </w:r>
    </w:p>
    <w:p w:rsidR="004451EC" w:rsidRPr="00846DA7" w:rsidRDefault="004451EC" w:rsidP="00846DA7">
      <w:pPr>
        <w:numPr>
          <w:ilvl w:val="0"/>
          <w:numId w:val="21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предоплаты,</w:t>
      </w:r>
      <w:r w:rsidR="00846DA7">
        <w:rPr>
          <w:sz w:val="28"/>
        </w:rPr>
        <w:t xml:space="preserve"> </w:t>
      </w:r>
      <w:r w:rsidRPr="00846DA7">
        <w:rPr>
          <w:sz w:val="28"/>
        </w:rPr>
        <w:t>частичной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предстоящих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поставок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услуг),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числе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экспортным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операциям;</w:t>
      </w:r>
    </w:p>
    <w:p w:rsidR="004451EC" w:rsidRPr="00846DA7" w:rsidRDefault="004451EC" w:rsidP="00846DA7">
      <w:pPr>
        <w:numPr>
          <w:ilvl w:val="0"/>
          <w:numId w:val="21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выполнении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строительно-монтажных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собственными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силами;</w:t>
      </w:r>
    </w:p>
    <w:p w:rsidR="004451EC" w:rsidRPr="00846DA7" w:rsidRDefault="004451EC" w:rsidP="00846DA7">
      <w:pPr>
        <w:numPr>
          <w:ilvl w:val="0"/>
          <w:numId w:val="21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выполнении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обязанностей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агента;</w:t>
      </w:r>
    </w:p>
    <w:p w:rsidR="004451EC" w:rsidRPr="00846DA7" w:rsidRDefault="004451EC" w:rsidP="00846DA7">
      <w:pPr>
        <w:numPr>
          <w:ilvl w:val="0"/>
          <w:numId w:val="21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безвозмездной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передаче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имущества;</w:t>
      </w:r>
    </w:p>
    <w:p w:rsidR="004451EC" w:rsidRPr="00846DA7" w:rsidRDefault="004451EC" w:rsidP="00846DA7">
      <w:pPr>
        <w:numPr>
          <w:ilvl w:val="0"/>
          <w:numId w:val="21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финансовой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помощи,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денежных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средств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пополнение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фондов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специального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назначения,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увеличения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доходов,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процентов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векселям,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процентов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товарному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кредиту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части,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превышающей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размер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процента,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рассчитанного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рефинансирования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ЦБ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РФ,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страховых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выплат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договорам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страхования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риска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неисполнения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договорных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обязательств</w:t>
      </w:r>
      <w:r w:rsidR="00846DA7">
        <w:rPr>
          <w:sz w:val="28"/>
        </w:rPr>
        <w:t xml:space="preserve"> </w:t>
      </w:r>
      <w:r w:rsidRPr="00846DA7">
        <w:rPr>
          <w:sz w:val="28"/>
        </w:rPr>
        <w:t>(п.19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Правил);</w:t>
      </w:r>
    </w:p>
    <w:p w:rsidR="004451EC" w:rsidRPr="00846DA7" w:rsidRDefault="004451EC" w:rsidP="00846DA7">
      <w:pPr>
        <w:numPr>
          <w:ilvl w:val="0"/>
          <w:numId w:val="21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возникновении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положительных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суммовых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разниц</w:t>
      </w:r>
      <w:r w:rsidR="00846DA7">
        <w:rPr>
          <w:sz w:val="28"/>
        </w:rPr>
        <w:t xml:space="preserve"> </w:t>
      </w:r>
      <w:r w:rsidRPr="00846DA7">
        <w:rPr>
          <w:sz w:val="28"/>
        </w:rPr>
        <w:t>(в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счете-фактуре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следует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формулировку:</w:t>
      </w:r>
      <w:r w:rsidR="00846DA7">
        <w:rPr>
          <w:sz w:val="28"/>
        </w:rPr>
        <w:t xml:space="preserve"> </w:t>
      </w:r>
      <w:r w:rsidRPr="00846DA7">
        <w:rPr>
          <w:sz w:val="28"/>
        </w:rPr>
        <w:t>"Суммы,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связанные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реализованных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услуг,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см.</w:t>
      </w:r>
      <w:r w:rsidR="00846DA7">
        <w:rPr>
          <w:sz w:val="28"/>
        </w:rPr>
        <w:t xml:space="preserve"> </w:t>
      </w:r>
      <w:r w:rsidRPr="00846DA7">
        <w:rPr>
          <w:sz w:val="28"/>
        </w:rPr>
        <w:t>п.19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Правил)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bCs/>
          <w:sz w:val="28"/>
        </w:rPr>
        <w:t>Обязаны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составлять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вести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журналы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выставленных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счетов-фактур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налогоплательщики:</w:t>
      </w:r>
    </w:p>
    <w:p w:rsidR="004451EC" w:rsidRPr="00846DA7" w:rsidRDefault="004451EC" w:rsidP="00846DA7">
      <w:pPr>
        <w:numPr>
          <w:ilvl w:val="0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подлежащим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налогообложению;</w:t>
      </w:r>
    </w:p>
    <w:p w:rsidR="004451EC" w:rsidRPr="00846DA7" w:rsidRDefault="004451EC" w:rsidP="00846DA7">
      <w:pPr>
        <w:numPr>
          <w:ilvl w:val="0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освобожденным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налогообложения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ст.149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РФ;</w:t>
      </w:r>
    </w:p>
    <w:p w:rsidR="004451EC" w:rsidRPr="00846DA7" w:rsidRDefault="004451EC" w:rsidP="00846DA7">
      <w:pPr>
        <w:numPr>
          <w:ilvl w:val="0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освобожденные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исполнения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обязанностей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плательщиков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ст.145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РФ.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bCs/>
          <w:sz w:val="28"/>
        </w:rPr>
        <w:t>Не</w:t>
      </w:r>
      <w:r w:rsidR="00846DA7">
        <w:rPr>
          <w:bCs/>
          <w:sz w:val="28"/>
        </w:rPr>
        <w:t xml:space="preserve"> </w:t>
      </w:r>
      <w:r w:rsidRPr="00846DA7">
        <w:rPr>
          <w:bCs/>
          <w:sz w:val="28"/>
        </w:rPr>
        <w:t>обязаны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составлять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счета-фактуры:</w:t>
      </w:r>
    </w:p>
    <w:p w:rsidR="004451EC" w:rsidRPr="00846DA7" w:rsidRDefault="004451EC" w:rsidP="00846DA7">
      <w:pPr>
        <w:numPr>
          <w:ilvl w:val="0"/>
          <w:numId w:val="23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лица,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являющиеся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плательщиками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3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организации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(индивидуальные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предприниматели),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выполняющие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оказывающими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платные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непосредственно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населению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наличный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расчет,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продавец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выдал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покупателю</w:t>
      </w:r>
      <w:r w:rsidR="00846DA7">
        <w:rPr>
          <w:sz w:val="28"/>
        </w:rPr>
        <w:t xml:space="preserve"> </w:t>
      </w:r>
      <w:r w:rsidRPr="00846DA7">
        <w:rPr>
          <w:sz w:val="28"/>
        </w:rPr>
        <w:t>кассовый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чек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установленной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формы</w:t>
      </w:r>
      <w:r w:rsidR="00846DA7">
        <w:rPr>
          <w:sz w:val="28"/>
        </w:rPr>
        <w:t xml:space="preserve"> </w:t>
      </w:r>
      <w:r w:rsidRPr="00846DA7">
        <w:rPr>
          <w:sz w:val="28"/>
        </w:rPr>
        <w:t>(бланк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строгой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отчетности);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3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налогоплательщики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операциям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бумаг</w:t>
      </w:r>
      <w:r w:rsidR="00846DA7">
        <w:rPr>
          <w:sz w:val="28"/>
        </w:rPr>
        <w:t xml:space="preserve"> </w:t>
      </w:r>
      <w:r w:rsidRPr="00846DA7">
        <w:rPr>
          <w:sz w:val="28"/>
        </w:rPr>
        <w:t>(за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исключением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брокерских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посреднических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услуг),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освобождаемых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налогообложения;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3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банки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освобождаемым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налогообложения;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3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страховые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освобождаемым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налогообложения;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3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негосударственные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пенсионные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фонды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освобождаемым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налогообложения.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реализует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(работы,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услуги)</w:t>
      </w:r>
      <w:r w:rsidR="00846DA7">
        <w:rPr>
          <w:sz w:val="28"/>
        </w:rPr>
        <w:t xml:space="preserve"> </w:t>
      </w:r>
      <w:r w:rsidRPr="00846DA7">
        <w:rPr>
          <w:sz w:val="28"/>
        </w:rPr>
        <w:t>через</w:t>
      </w:r>
      <w:r w:rsidR="00846DA7">
        <w:rPr>
          <w:sz w:val="28"/>
        </w:rPr>
        <w:t xml:space="preserve"> </w:t>
      </w:r>
      <w:r w:rsidRPr="00846DA7">
        <w:rPr>
          <w:bCs/>
          <w:sz w:val="28"/>
        </w:rPr>
        <w:t>обособленные</w:t>
      </w:r>
      <w:r w:rsidR="00846DA7">
        <w:rPr>
          <w:bCs/>
          <w:sz w:val="28"/>
        </w:rPr>
        <w:t xml:space="preserve"> </w:t>
      </w:r>
      <w:r w:rsidRPr="00846DA7">
        <w:rPr>
          <w:bCs/>
          <w:sz w:val="28"/>
        </w:rPr>
        <w:t>структурные</w:t>
      </w:r>
      <w:r w:rsidR="00846DA7">
        <w:rPr>
          <w:bCs/>
          <w:sz w:val="28"/>
        </w:rPr>
        <w:t xml:space="preserve"> </w:t>
      </w:r>
      <w:r w:rsidRPr="00846DA7">
        <w:rPr>
          <w:bCs/>
          <w:sz w:val="28"/>
        </w:rPr>
        <w:t>подразделения</w:t>
      </w:r>
      <w:r w:rsidRPr="00846DA7">
        <w:rPr>
          <w:sz w:val="28"/>
        </w:rPr>
        <w:t>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согласно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Письму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МНС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21.05.01</w:t>
      </w:r>
      <w:r w:rsidR="00846DA7">
        <w:rPr>
          <w:sz w:val="28"/>
        </w:rPr>
        <w:t xml:space="preserve"> </w:t>
      </w:r>
      <w:r w:rsidRPr="00846DA7">
        <w:rPr>
          <w:sz w:val="28"/>
        </w:rPr>
        <w:t>№ВГ-6-03/404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Письму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Минфина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России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04.05.2006</w:t>
      </w:r>
      <w:r w:rsidR="00846DA7">
        <w:rPr>
          <w:sz w:val="28"/>
        </w:rPr>
        <w:t xml:space="preserve"> </w:t>
      </w:r>
      <w:r w:rsidRPr="00846DA7">
        <w:rPr>
          <w:sz w:val="28"/>
        </w:rPr>
        <w:t>№03-04-09/08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</w:t>
      </w:r>
      <w:r w:rsidR="00846DA7">
        <w:rPr>
          <w:sz w:val="28"/>
        </w:rPr>
        <w:t xml:space="preserve"> </w:t>
      </w:r>
      <w:r w:rsidRPr="00846DA7">
        <w:rPr>
          <w:sz w:val="28"/>
        </w:rPr>
        <w:t>оформляются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следующим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образом:</w:t>
      </w:r>
    </w:p>
    <w:p w:rsidR="004451EC" w:rsidRPr="00846DA7" w:rsidRDefault="004451EC" w:rsidP="00846DA7">
      <w:pPr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отгруженные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(выполненные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работы,</w:t>
      </w:r>
      <w:r w:rsidR="00846DA7">
        <w:rPr>
          <w:sz w:val="28"/>
        </w:rPr>
        <w:t xml:space="preserve"> </w:t>
      </w:r>
      <w:r w:rsidRPr="00846DA7">
        <w:rPr>
          <w:sz w:val="28"/>
        </w:rPr>
        <w:t>оказанные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услуги)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выставляются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обособленными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структурными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подразделениями</w:t>
      </w:r>
      <w:r w:rsidR="00846DA7">
        <w:rPr>
          <w:sz w:val="28"/>
        </w:rPr>
        <w:t xml:space="preserve"> </w:t>
      </w:r>
      <w:r w:rsidRPr="00846DA7">
        <w:rPr>
          <w:bCs/>
          <w:sz w:val="28"/>
        </w:rPr>
        <w:t>от</w:t>
      </w:r>
      <w:r w:rsidR="00846DA7">
        <w:rPr>
          <w:bCs/>
          <w:sz w:val="28"/>
        </w:rPr>
        <w:t xml:space="preserve"> </w:t>
      </w:r>
      <w:r w:rsidRPr="00846DA7">
        <w:rPr>
          <w:bCs/>
          <w:sz w:val="28"/>
        </w:rPr>
        <w:t>имени</w:t>
      </w:r>
      <w:r w:rsidR="00846DA7">
        <w:rPr>
          <w:bCs/>
          <w:sz w:val="28"/>
        </w:rPr>
        <w:t xml:space="preserve"> </w:t>
      </w:r>
      <w:r w:rsidRPr="00846DA7">
        <w:rPr>
          <w:bCs/>
          <w:sz w:val="28"/>
        </w:rPr>
        <w:t>организации</w:t>
      </w:r>
      <w:r w:rsidRPr="00846DA7">
        <w:rPr>
          <w:sz w:val="28"/>
        </w:rPr>
        <w:t>;</w:t>
      </w:r>
    </w:p>
    <w:p w:rsidR="004451EC" w:rsidRPr="00846DA7" w:rsidRDefault="004451EC" w:rsidP="00846DA7">
      <w:pPr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нумерация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счетов-фактур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производится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порядке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возрастания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номеров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целом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(можно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резервировать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номера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мере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выборки,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присваивать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составные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номера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индексом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обособленного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подразделения);</w:t>
      </w:r>
    </w:p>
    <w:p w:rsidR="004451EC" w:rsidRPr="00846DA7" w:rsidRDefault="004451EC" w:rsidP="00846DA7">
      <w:pPr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заполнении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счетов-фактур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товарам,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реализованным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подразделениями,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строках</w:t>
      </w:r>
      <w:r w:rsidR="00846DA7">
        <w:rPr>
          <w:sz w:val="28"/>
        </w:rPr>
        <w:t xml:space="preserve"> </w:t>
      </w:r>
      <w:r w:rsidRPr="00846DA7">
        <w:rPr>
          <w:sz w:val="28"/>
        </w:rPr>
        <w:t>2</w:t>
      </w:r>
      <w:r w:rsidR="00846DA7">
        <w:rPr>
          <w:sz w:val="28"/>
        </w:rPr>
        <w:t xml:space="preserve"> </w:t>
      </w:r>
      <w:r w:rsidRPr="00846DA7">
        <w:rPr>
          <w:sz w:val="28"/>
        </w:rPr>
        <w:t>"Продавец"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2а</w:t>
      </w:r>
      <w:r w:rsidR="00846DA7">
        <w:rPr>
          <w:sz w:val="28"/>
        </w:rPr>
        <w:t xml:space="preserve"> </w:t>
      </w:r>
      <w:r w:rsidRPr="00846DA7">
        <w:rPr>
          <w:sz w:val="28"/>
        </w:rPr>
        <w:t>"Адрес"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указываются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реквизиты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организации-продавца;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2б</w:t>
      </w:r>
      <w:r w:rsidR="00846DA7">
        <w:rPr>
          <w:sz w:val="28"/>
        </w:rPr>
        <w:t xml:space="preserve"> </w:t>
      </w:r>
      <w:r w:rsidRPr="00846DA7">
        <w:rPr>
          <w:sz w:val="28"/>
        </w:rPr>
        <w:t>"ИНН/КПП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продавца"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КПП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соответствующего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структурного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подразделения;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3</w:t>
      </w:r>
      <w:r w:rsidR="00846DA7">
        <w:rPr>
          <w:sz w:val="28"/>
        </w:rPr>
        <w:t xml:space="preserve"> </w:t>
      </w:r>
      <w:r w:rsidRPr="00846DA7">
        <w:rPr>
          <w:sz w:val="28"/>
        </w:rPr>
        <w:t>"Грузоотправитель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его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адрес"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наименование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почтовый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адрес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структурного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подразделения;</w:t>
      </w:r>
    </w:p>
    <w:p w:rsidR="004451EC" w:rsidRPr="00846DA7" w:rsidRDefault="004451EC" w:rsidP="00846DA7">
      <w:pPr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журналы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выставленных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счетов-фактур</w:t>
      </w:r>
      <w:r w:rsidR="00846DA7">
        <w:rPr>
          <w:sz w:val="28"/>
        </w:rPr>
        <w:t xml:space="preserve"> </w:t>
      </w:r>
      <w:r w:rsidRPr="00846DA7">
        <w:rPr>
          <w:sz w:val="28"/>
        </w:rPr>
        <w:t>ведутся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структурными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подразделениями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виде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разделов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единых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журналов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организации;</w:t>
      </w:r>
    </w:p>
    <w:p w:rsidR="004451EC" w:rsidRPr="00846DA7" w:rsidRDefault="004451EC" w:rsidP="00846DA7">
      <w:pPr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порядок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оформления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счетов-фактур,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должен</w:t>
      </w:r>
      <w:r w:rsidR="00846DA7">
        <w:rPr>
          <w:sz w:val="28"/>
        </w:rPr>
        <w:t xml:space="preserve"> </w:t>
      </w:r>
      <w:r w:rsidRPr="00846DA7">
        <w:rPr>
          <w:sz w:val="28"/>
        </w:rPr>
        <w:t>быть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отражен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политике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целей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налогообложения.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Счет-фактура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выписывается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налогоплательщиком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позднее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пяти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дней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считая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дня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отгрузки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(выполнения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оказания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дня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передачи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п.3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ст.168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РФ.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составляются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требованиями,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перечисленными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п.5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п.6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ст.169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РФ.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Счета-фактуры,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составленные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нарушением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требований,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могут</w:t>
      </w:r>
      <w:r w:rsidR="00846DA7">
        <w:rPr>
          <w:sz w:val="28"/>
        </w:rPr>
        <w:t xml:space="preserve"> </w:t>
      </w:r>
      <w:r w:rsidRPr="00846DA7">
        <w:rPr>
          <w:sz w:val="28"/>
        </w:rPr>
        <w:t>являться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принятия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возмещению.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свою</w:t>
      </w:r>
      <w:r w:rsidR="00846DA7">
        <w:rPr>
          <w:sz w:val="28"/>
        </w:rPr>
        <w:t xml:space="preserve"> </w:t>
      </w:r>
      <w:r w:rsidRPr="00846DA7">
        <w:rPr>
          <w:sz w:val="28"/>
        </w:rPr>
        <w:t>очередь,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дополнительные,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предусмотренные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п.5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п.6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ст.169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РФ,</w:t>
      </w:r>
      <w:r w:rsidR="00846DA7">
        <w:rPr>
          <w:sz w:val="28"/>
        </w:rPr>
        <w:t xml:space="preserve"> </w:t>
      </w:r>
      <w:r w:rsidRPr="00846DA7">
        <w:rPr>
          <w:sz w:val="28"/>
        </w:rPr>
        <w:t>требования,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предъявляемые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счету-фактуре,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могут</w:t>
      </w:r>
      <w:r w:rsidR="00846DA7">
        <w:rPr>
          <w:sz w:val="28"/>
        </w:rPr>
        <w:t xml:space="preserve"> </w:t>
      </w:r>
      <w:r w:rsidRPr="00846DA7">
        <w:rPr>
          <w:sz w:val="28"/>
        </w:rPr>
        <w:t>быть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отказа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принять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налога,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предъявленную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налогоплательщиком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п.2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ст.169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РФ.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Допускается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заполнение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комбинированным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способом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(с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помощью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компьютера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руки)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п.14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Правил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Письмо</w:t>
      </w:r>
      <w:r w:rsidR="00846DA7">
        <w:rPr>
          <w:sz w:val="28"/>
        </w:rPr>
        <w:t xml:space="preserve"> </w:t>
      </w:r>
      <w:r w:rsidRPr="00846DA7">
        <w:rPr>
          <w:sz w:val="28"/>
        </w:rPr>
        <w:t>МНС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26</w:t>
      </w:r>
      <w:r w:rsidR="00846DA7">
        <w:rPr>
          <w:sz w:val="28"/>
        </w:rPr>
        <w:t xml:space="preserve"> </w:t>
      </w:r>
      <w:r w:rsidRPr="00846DA7">
        <w:rPr>
          <w:sz w:val="28"/>
        </w:rPr>
        <w:t>февраля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2004</w:t>
      </w:r>
      <w:r w:rsidR="00846DA7">
        <w:rPr>
          <w:sz w:val="28"/>
        </w:rPr>
        <w:t xml:space="preserve"> </w:t>
      </w:r>
      <w:r w:rsidRPr="00846DA7">
        <w:rPr>
          <w:sz w:val="28"/>
        </w:rPr>
        <w:t>г.</w:t>
      </w:r>
      <w:r w:rsidR="00846DA7">
        <w:rPr>
          <w:sz w:val="28"/>
        </w:rPr>
        <w:t xml:space="preserve"> </w:t>
      </w:r>
      <w:r w:rsidRPr="00846DA7">
        <w:rPr>
          <w:sz w:val="28"/>
        </w:rPr>
        <w:t>№03-1-08/525/18.</w:t>
      </w:r>
      <w:r w:rsidR="00846DA7">
        <w:rPr>
          <w:sz w:val="28"/>
        </w:rPr>
        <w:t xml:space="preserve"> </w:t>
      </w:r>
      <w:r w:rsidRPr="00846DA7">
        <w:rPr>
          <w:sz w:val="28"/>
        </w:rPr>
        <w:t>Главное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нарушать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последовательности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расположения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реквизитов,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содержание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число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показателей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утвержденных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п.2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ст.169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РФ.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Нумерация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счетов-фактур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осуществляется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течение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года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хронологическом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порядке.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Несмотря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то,</w:t>
      </w:r>
      <w:r w:rsidR="00846DA7">
        <w:rPr>
          <w:sz w:val="28"/>
        </w:rPr>
        <w:t xml:space="preserve"> </w:t>
      </w:r>
      <w:r w:rsidRPr="00846DA7">
        <w:rPr>
          <w:sz w:val="28"/>
        </w:rPr>
        <w:t>что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расчеты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территории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России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производятся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только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рублях</w:t>
      </w:r>
      <w:r w:rsidR="00846DA7">
        <w:rPr>
          <w:sz w:val="28"/>
        </w:rPr>
        <w:t xml:space="preserve"> </w:t>
      </w:r>
      <w:r w:rsidRPr="00846DA7">
        <w:rPr>
          <w:sz w:val="28"/>
        </w:rPr>
        <w:t>(для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расчетов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иностранной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валюте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территории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России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требуется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разрешение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Центрального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банка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РФ),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кодекс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разрешает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указывать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счетах-фактурах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иностранной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валюте,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условиям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сделки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обязательство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выражено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иностранной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валюте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п.7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ст.169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РФ.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договоре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указывается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какому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курсу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какую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производится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пересчет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валютных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обязательств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рубли.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указаний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курс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договоре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пересчет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происходит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курсу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Центрального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банка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исполнения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договора.</w:t>
      </w:r>
      <w:r w:rsidR="00846DA7">
        <w:rPr>
          <w:sz w:val="28"/>
        </w:rPr>
        <w:t xml:space="preserve"> </w:t>
      </w:r>
      <w:r w:rsidRPr="00846DA7">
        <w:rPr>
          <w:sz w:val="28"/>
        </w:rPr>
        <w:t>Однако,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достаточно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часто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обязательства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условиям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сделки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бывают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выражены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условных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единицах.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таких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случаях,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мнению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авторов,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налогоплательщики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могут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счете-фактуре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суммы,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выраженные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условных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единицах.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заключении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условий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сделки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условных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единицах</w:t>
      </w:r>
      <w:r w:rsidR="00846DA7">
        <w:rPr>
          <w:sz w:val="28"/>
        </w:rPr>
        <w:t xml:space="preserve"> </w:t>
      </w:r>
      <w:r w:rsidRPr="00846DA7">
        <w:rPr>
          <w:bCs/>
          <w:sz w:val="28"/>
        </w:rPr>
        <w:t>необходимо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порядок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пересчета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условных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единиц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рубли.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Правилами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ведения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журналов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выставленных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счетов-фактур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срокам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графам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указываются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следующие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данные:</w:t>
      </w:r>
    </w:p>
    <w:p w:rsidR="004451EC" w:rsidRPr="00846DA7" w:rsidRDefault="004451EC" w:rsidP="00846DA7">
      <w:pPr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1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индивидуальный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порядковый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номер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выписки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счета-фактуры;</w:t>
      </w:r>
    </w:p>
    <w:p w:rsidR="004451EC" w:rsidRPr="00846DA7" w:rsidRDefault="004451EC" w:rsidP="00846DA7">
      <w:pPr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2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сокращенное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наименование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продавца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учредительными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документами;</w:t>
      </w:r>
    </w:p>
    <w:p w:rsidR="004451EC" w:rsidRPr="00846DA7" w:rsidRDefault="004451EC" w:rsidP="00846DA7">
      <w:pPr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2а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место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нахождения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продавца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учредительными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документами;</w:t>
      </w:r>
    </w:p>
    <w:p w:rsidR="004451EC" w:rsidRPr="00846DA7" w:rsidRDefault="004451EC" w:rsidP="00846DA7">
      <w:pPr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2б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ИНН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КПП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налогоплательщика-продавца/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производится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обособленным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указывается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ИНН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налогоплательщика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КПП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подразделения;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3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сокращенное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наименование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грузоотправителя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учредительными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документами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5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продавец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грузоотправитель</w:t>
      </w:r>
      <w:r w:rsidR="00846DA7">
        <w:rPr>
          <w:sz w:val="28"/>
        </w:rPr>
        <w:t xml:space="preserve"> </w:t>
      </w:r>
      <w:r w:rsidRPr="00846DA7">
        <w:rPr>
          <w:sz w:val="28"/>
        </w:rPr>
        <w:t>одно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же</w:t>
      </w:r>
      <w:r w:rsidR="00846DA7">
        <w:rPr>
          <w:sz w:val="28"/>
        </w:rPr>
        <w:t xml:space="preserve"> </w:t>
      </w:r>
      <w:r w:rsidRPr="00846DA7">
        <w:rPr>
          <w:sz w:val="28"/>
        </w:rPr>
        <w:t>лицо,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пишется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"он</w:t>
      </w:r>
      <w:r w:rsidR="00846DA7">
        <w:rPr>
          <w:sz w:val="28"/>
        </w:rPr>
        <w:t xml:space="preserve"> </w:t>
      </w:r>
      <w:r w:rsidRPr="00846DA7">
        <w:rPr>
          <w:sz w:val="28"/>
        </w:rPr>
        <w:t>же";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5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продавец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грузоотправитель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являются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одним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же</w:t>
      </w:r>
      <w:r w:rsidR="00846DA7">
        <w:rPr>
          <w:sz w:val="28"/>
        </w:rPr>
        <w:t xml:space="preserve"> </w:t>
      </w:r>
      <w:r w:rsidRPr="00846DA7">
        <w:rPr>
          <w:sz w:val="28"/>
        </w:rPr>
        <w:t>лицом,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указывается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почтовый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адрес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грузоотправителя;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5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bCs/>
          <w:sz w:val="28"/>
        </w:rPr>
        <w:t>Внимание!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счет-фактура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выставляется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услуги,</w:t>
      </w:r>
      <w:r w:rsidR="00846DA7">
        <w:rPr>
          <w:sz w:val="28"/>
        </w:rPr>
        <w:t xml:space="preserve"> </w:t>
      </w:r>
      <w:r w:rsidRPr="00846DA7">
        <w:rPr>
          <w:sz w:val="28"/>
        </w:rPr>
        <w:t>т.е.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понятие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"грузоотправитель"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отсутствует,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ставится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прочерк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Письмо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Департамента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таможенно-тарифной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политики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Минфина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23</w:t>
      </w:r>
      <w:r w:rsidR="00846DA7">
        <w:rPr>
          <w:sz w:val="28"/>
        </w:rPr>
        <w:t xml:space="preserve"> </w:t>
      </w:r>
      <w:r w:rsidRPr="00846DA7">
        <w:rPr>
          <w:sz w:val="28"/>
        </w:rPr>
        <w:t>сентября</w:t>
      </w:r>
      <w:r w:rsidR="00846DA7">
        <w:rPr>
          <w:sz w:val="28"/>
        </w:rPr>
        <w:t xml:space="preserve"> </w:t>
      </w:r>
      <w:r w:rsidRPr="00846DA7">
        <w:rPr>
          <w:sz w:val="28"/>
        </w:rPr>
        <w:t>2004г.</w:t>
      </w:r>
      <w:r w:rsidR="00846DA7">
        <w:rPr>
          <w:sz w:val="28"/>
        </w:rPr>
        <w:t xml:space="preserve"> </w:t>
      </w:r>
      <w:r w:rsidRPr="00846DA7">
        <w:rPr>
          <w:sz w:val="28"/>
        </w:rPr>
        <w:t>№03-04-11/158</w:t>
      </w:r>
    </w:p>
    <w:p w:rsidR="004451EC" w:rsidRPr="00846DA7" w:rsidRDefault="004451EC" w:rsidP="00846DA7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4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сокращенное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наименование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грузополучателя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учредительными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его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почтовый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адрес.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грузополучателем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(покупателем)</w:t>
      </w:r>
      <w:r w:rsidR="00846DA7">
        <w:rPr>
          <w:sz w:val="28"/>
        </w:rPr>
        <w:t xml:space="preserve"> </w:t>
      </w:r>
      <w:r w:rsidRPr="00846DA7">
        <w:rPr>
          <w:sz w:val="28"/>
        </w:rPr>
        <w:t>является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обособленное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подразделение,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указывается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наименование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адрес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подразделения;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5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реквизиты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(номер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составления)</w:t>
      </w:r>
      <w:r w:rsidR="00846DA7">
        <w:rPr>
          <w:sz w:val="28"/>
        </w:rPr>
        <w:t xml:space="preserve"> </w:t>
      </w:r>
      <w:r w:rsidRPr="00846DA7">
        <w:rPr>
          <w:sz w:val="28"/>
        </w:rPr>
        <w:t>платежно-расчетного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кассового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чека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(при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расчете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помощью</w:t>
      </w:r>
      <w:r w:rsidR="00846DA7">
        <w:rPr>
          <w:sz w:val="28"/>
        </w:rPr>
        <w:t xml:space="preserve"> </w:t>
      </w:r>
      <w:r w:rsidRPr="00846DA7">
        <w:rPr>
          <w:sz w:val="28"/>
        </w:rPr>
        <w:t>платежно-расчетных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кассовых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чеков,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прилагается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счет-фактура).</w:t>
      </w:r>
      <w:r w:rsidR="00846DA7">
        <w:rPr>
          <w:sz w:val="28"/>
        </w:rPr>
        <w:t xml:space="preserve"> </w:t>
      </w:r>
    </w:p>
    <w:p w:rsidR="004451EC" w:rsidRPr="00846DA7" w:rsidRDefault="00827330" w:rsidP="00846DA7">
      <w:pPr>
        <w:spacing w:line="360" w:lineRule="auto"/>
        <w:ind w:firstLine="709"/>
        <w:jc w:val="both"/>
        <w:rPr>
          <w:sz w:val="28"/>
        </w:rPr>
      </w:pPr>
      <w:r w:rsidRPr="00846DA7">
        <w:rPr>
          <w:bCs/>
          <w:iCs/>
          <w:sz w:val="28"/>
        </w:rPr>
        <w:t>!!!</w:t>
      </w:r>
      <w:r w:rsidR="00846DA7">
        <w:rPr>
          <w:bCs/>
          <w:iCs/>
          <w:sz w:val="28"/>
        </w:rPr>
        <w:t xml:space="preserve"> </w:t>
      </w:r>
      <w:r w:rsidR="004451EC" w:rsidRPr="00846DA7">
        <w:rPr>
          <w:bCs/>
          <w:iCs/>
          <w:sz w:val="28"/>
        </w:rPr>
        <w:t>При</w:t>
      </w:r>
      <w:r w:rsidR="00846DA7">
        <w:rPr>
          <w:bCs/>
          <w:iCs/>
          <w:sz w:val="28"/>
        </w:rPr>
        <w:t xml:space="preserve"> </w:t>
      </w:r>
      <w:r w:rsidR="004451EC" w:rsidRPr="00846DA7">
        <w:rPr>
          <w:bCs/>
          <w:iCs/>
          <w:sz w:val="28"/>
        </w:rPr>
        <w:t>безналичных</w:t>
      </w:r>
      <w:r w:rsidR="00846DA7">
        <w:rPr>
          <w:bCs/>
          <w:iCs/>
          <w:sz w:val="28"/>
        </w:rPr>
        <w:t xml:space="preserve"> </w:t>
      </w:r>
      <w:r w:rsidR="004451EC" w:rsidRPr="00846DA7">
        <w:rPr>
          <w:iCs/>
          <w:sz w:val="28"/>
        </w:rPr>
        <w:t>расчетах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данная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строка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заполняется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только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в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случае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получения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авансовых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или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иных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платежей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в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счет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предстоящих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поставок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товаров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(выполнения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работ,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оказания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услуг)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-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согласно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пп.4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п.5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ст.169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НК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РФ.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А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при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расчетах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НАЛИЧНЫМИ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-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в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данной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строке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счета-фактуры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номер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и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дату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составления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ЧЕКА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надо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указывать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всегда.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В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противном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случае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строке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ставится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прочерк</w:t>
      </w:r>
      <w:r w:rsidRPr="00846DA7">
        <w:rPr>
          <w:iCs/>
          <w:sz w:val="28"/>
        </w:rPr>
        <w:t>.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6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сокращенное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наименование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учредительными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документами;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6а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место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нахождения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учредительными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документами;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6б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ИНН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КПП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налогоплательщика-покупателя;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графах</w:t>
      </w:r>
      <w:r w:rsidR="00846DA7">
        <w:rPr>
          <w:sz w:val="28"/>
        </w:rPr>
        <w:t xml:space="preserve"> </w:t>
      </w:r>
      <w:r w:rsidRPr="00846DA7">
        <w:rPr>
          <w:sz w:val="28"/>
        </w:rPr>
        <w:t>1-11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указываются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следующие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сведения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реализованном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(работе,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услуге),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переданном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праве;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1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наименование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поставляемых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(отгруженных)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(описание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выполненных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оказанных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переданных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прав.</w:t>
      </w:r>
      <w:r w:rsidR="00846DA7">
        <w:rPr>
          <w:sz w:val="28"/>
        </w:rPr>
        <w:t xml:space="preserve"> </w:t>
      </w:r>
    </w:p>
    <w:p w:rsidR="004451EC" w:rsidRPr="00846DA7" w:rsidRDefault="00827330" w:rsidP="00846DA7">
      <w:pPr>
        <w:spacing w:line="360" w:lineRule="auto"/>
        <w:ind w:firstLine="709"/>
        <w:jc w:val="both"/>
        <w:rPr>
          <w:sz w:val="28"/>
        </w:rPr>
      </w:pPr>
      <w:r w:rsidRPr="00846DA7">
        <w:rPr>
          <w:iCs/>
          <w:sz w:val="28"/>
        </w:rPr>
        <w:t>!!!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Наименование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товаров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следует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писать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на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русском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языке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-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Письмо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Управления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Федеральной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налоговой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службы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г.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Москве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от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15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марта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2005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г.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№19-11/16874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"По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вопросу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оформления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счетов-фактур"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2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единица</w:t>
      </w:r>
      <w:r w:rsidR="00846DA7">
        <w:rPr>
          <w:sz w:val="28"/>
        </w:rPr>
        <w:t xml:space="preserve"> </w:t>
      </w:r>
      <w:r w:rsidRPr="00846DA7">
        <w:rPr>
          <w:sz w:val="28"/>
        </w:rPr>
        <w:t>измерения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(при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возможности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ее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указания);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3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количество</w:t>
      </w:r>
      <w:r w:rsidR="00846DA7">
        <w:rPr>
          <w:sz w:val="28"/>
        </w:rPr>
        <w:t xml:space="preserve"> </w:t>
      </w:r>
      <w:r w:rsidRPr="00846DA7">
        <w:rPr>
          <w:sz w:val="28"/>
        </w:rPr>
        <w:t>(объем)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поставляемых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(отгруженных)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счету-фактуре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(выполненных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оказанных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переданных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исходя</w:t>
      </w:r>
      <w:r w:rsidR="00846DA7">
        <w:rPr>
          <w:sz w:val="28"/>
        </w:rPr>
        <w:t xml:space="preserve"> </w:t>
      </w:r>
      <w:r w:rsidRPr="00846DA7">
        <w:rPr>
          <w:sz w:val="28"/>
        </w:rPr>
        <w:t>из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принятых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единиц</w:t>
      </w:r>
      <w:r w:rsidR="00846DA7">
        <w:rPr>
          <w:sz w:val="28"/>
        </w:rPr>
        <w:t xml:space="preserve"> </w:t>
      </w:r>
      <w:r w:rsidRPr="00846DA7">
        <w:rPr>
          <w:sz w:val="28"/>
        </w:rPr>
        <w:t>измерения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(при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возможности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указания);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4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(тариф)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(выполненной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работы,</w:t>
      </w:r>
      <w:r w:rsidR="00846DA7">
        <w:rPr>
          <w:sz w:val="28"/>
        </w:rPr>
        <w:t xml:space="preserve"> </w:t>
      </w:r>
      <w:r w:rsidRPr="00846DA7">
        <w:rPr>
          <w:sz w:val="28"/>
        </w:rPr>
        <w:t>оказанной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услуги),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переданных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единицу</w:t>
      </w:r>
      <w:r w:rsidR="00846DA7">
        <w:rPr>
          <w:sz w:val="28"/>
        </w:rPr>
        <w:t xml:space="preserve"> </w:t>
      </w:r>
      <w:r w:rsidRPr="00846DA7">
        <w:rPr>
          <w:sz w:val="28"/>
        </w:rPr>
        <w:t>измерения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(при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возможности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ее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указания)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договору</w:t>
      </w:r>
      <w:r w:rsidR="00846DA7">
        <w:rPr>
          <w:sz w:val="28"/>
        </w:rPr>
        <w:t xml:space="preserve"> </w:t>
      </w:r>
      <w:r w:rsidRPr="00846DA7">
        <w:rPr>
          <w:sz w:val="28"/>
        </w:rPr>
        <w:t>(контракту)</w:t>
      </w:r>
      <w:r w:rsidR="00846DA7">
        <w:rPr>
          <w:sz w:val="28"/>
        </w:rPr>
        <w:t xml:space="preserve"> </w:t>
      </w:r>
      <w:r w:rsidRPr="00846DA7">
        <w:rPr>
          <w:sz w:val="28"/>
        </w:rPr>
        <w:t>без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случае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применения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государственных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регулируемых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</w:t>
      </w:r>
      <w:r w:rsidR="00846DA7">
        <w:rPr>
          <w:sz w:val="28"/>
        </w:rPr>
        <w:t xml:space="preserve"> </w:t>
      </w:r>
      <w:r w:rsidRPr="00846DA7">
        <w:rPr>
          <w:sz w:val="28"/>
        </w:rPr>
        <w:t>(тарифов),</w:t>
      </w:r>
      <w:r w:rsidR="00846DA7">
        <w:rPr>
          <w:sz w:val="28"/>
        </w:rPr>
        <w:t xml:space="preserve"> </w:t>
      </w:r>
      <w:r w:rsidRPr="00846DA7">
        <w:rPr>
          <w:sz w:val="28"/>
        </w:rPr>
        <w:t>включающих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себя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налога;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5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стоимость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количества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поставляемых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(отгруженных)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счету-фактуре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услуг),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прав,</w:t>
      </w:r>
      <w:r w:rsidR="00846DA7">
        <w:rPr>
          <w:sz w:val="28"/>
        </w:rPr>
        <w:t xml:space="preserve"> </w:t>
      </w:r>
      <w:r w:rsidRPr="00846DA7">
        <w:rPr>
          <w:sz w:val="28"/>
        </w:rPr>
        <w:t>без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НДС;</w:t>
      </w:r>
      <w:r w:rsidR="00846DA7">
        <w:rPr>
          <w:sz w:val="28"/>
        </w:rPr>
        <w:t xml:space="preserve"> </w:t>
      </w:r>
    </w:p>
    <w:p w:rsidR="004451EC" w:rsidRPr="00846DA7" w:rsidRDefault="00827330" w:rsidP="00846DA7">
      <w:pPr>
        <w:autoSpaceDE w:val="0"/>
        <w:autoSpaceDN w:val="0"/>
        <w:spacing w:line="360" w:lineRule="auto"/>
        <w:ind w:firstLine="709"/>
        <w:jc w:val="both"/>
        <w:rPr>
          <w:iCs/>
          <w:sz w:val="28"/>
        </w:rPr>
      </w:pPr>
      <w:r w:rsidRPr="00846DA7">
        <w:rPr>
          <w:iCs/>
          <w:sz w:val="28"/>
        </w:rPr>
        <w:t>!!!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Если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одному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счету-фактуре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отгружается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несколько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наименований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товаров,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итог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общей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стоимости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товаров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без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учета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налога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на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добавленную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стоимость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в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таком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счете-фактуре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проставляется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-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Письмо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Управления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Федеральной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налоговой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службы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по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г.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Москве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от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14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ноября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2006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г.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№03-04-09/19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"О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необходимости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указания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в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графе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5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счета-фактуры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итоговой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стоимости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отгруженных</w:t>
      </w:r>
      <w:r w:rsidR="00846DA7">
        <w:rPr>
          <w:iCs/>
          <w:sz w:val="28"/>
        </w:rPr>
        <w:t xml:space="preserve"> </w:t>
      </w:r>
      <w:r w:rsidR="004451EC" w:rsidRPr="00846DA7">
        <w:rPr>
          <w:iCs/>
          <w:sz w:val="28"/>
        </w:rPr>
        <w:t>товаров"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6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сумма</w:t>
      </w:r>
      <w:r w:rsidR="00846DA7">
        <w:rPr>
          <w:sz w:val="28"/>
        </w:rPr>
        <w:t xml:space="preserve"> </w:t>
      </w:r>
      <w:r w:rsidRPr="00846DA7">
        <w:rPr>
          <w:sz w:val="28"/>
        </w:rPr>
        <w:t>акциза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подакцизным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товарам;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7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ставка;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8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предъявляемая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покупателю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услуг),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прав,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определяемая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исходя</w:t>
      </w:r>
      <w:r w:rsidR="00846DA7">
        <w:rPr>
          <w:sz w:val="28"/>
        </w:rPr>
        <w:t xml:space="preserve"> </w:t>
      </w:r>
      <w:r w:rsidRPr="00846DA7">
        <w:rPr>
          <w:sz w:val="28"/>
        </w:rPr>
        <w:t>из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применяемых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ставок;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9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стоимость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количества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поставляемых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(отгруженных)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счету-фактуре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(работ,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услуг),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имущественных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10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страна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происхождения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товара.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Российского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происхождения,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ставится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прочерк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последний</w:t>
      </w:r>
      <w:r w:rsidR="00846DA7">
        <w:rPr>
          <w:sz w:val="28"/>
        </w:rPr>
        <w:t xml:space="preserve"> </w:t>
      </w:r>
      <w:r w:rsidRPr="00846DA7">
        <w:rPr>
          <w:sz w:val="28"/>
        </w:rPr>
        <w:t>абзац</w:t>
      </w:r>
      <w:r w:rsidR="00846DA7">
        <w:rPr>
          <w:sz w:val="28"/>
        </w:rPr>
        <w:t xml:space="preserve"> </w:t>
      </w:r>
      <w:r w:rsidRPr="00846DA7">
        <w:rPr>
          <w:sz w:val="28"/>
        </w:rPr>
        <w:t>п.5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ст.169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РФ;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numPr>
          <w:ilvl w:val="1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11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номер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таможенной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декларации.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российского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происхождения,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ставится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прочерк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последний</w:t>
      </w:r>
      <w:r w:rsidR="00846DA7">
        <w:rPr>
          <w:sz w:val="28"/>
        </w:rPr>
        <w:t xml:space="preserve"> </w:t>
      </w:r>
      <w:r w:rsidRPr="00846DA7">
        <w:rPr>
          <w:sz w:val="28"/>
        </w:rPr>
        <w:t>абзац</w:t>
      </w:r>
      <w:r w:rsidR="00846DA7">
        <w:rPr>
          <w:sz w:val="28"/>
        </w:rPr>
        <w:t xml:space="preserve"> </w:t>
      </w:r>
      <w:r w:rsidRPr="00846DA7">
        <w:rPr>
          <w:sz w:val="28"/>
        </w:rPr>
        <w:t>п.5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ст.169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РФ.</w:t>
      </w:r>
      <w:r w:rsidR="00846DA7">
        <w:rPr>
          <w:sz w:val="28"/>
        </w:rPr>
        <w:t xml:space="preserve"> </w:t>
      </w:r>
    </w:p>
    <w:p w:rsidR="004451EC" w:rsidRPr="00846DA7" w:rsidRDefault="004451EC" w:rsidP="00846DA7">
      <w:pPr>
        <w:pStyle w:val="a4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Счет-фактуру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подписывают</w:t>
      </w:r>
      <w:r w:rsidR="00846DA7">
        <w:rPr>
          <w:sz w:val="28"/>
        </w:rPr>
        <w:t xml:space="preserve"> </w:t>
      </w:r>
      <w:r w:rsidRPr="00846DA7">
        <w:rPr>
          <w:sz w:val="28"/>
        </w:rPr>
        <w:t>(</w:t>
      </w:r>
      <w:r w:rsidRPr="00846DA7">
        <w:rPr>
          <w:bCs/>
          <w:sz w:val="28"/>
        </w:rPr>
        <w:t>с</w:t>
      </w:r>
      <w:r w:rsidR="00846DA7">
        <w:rPr>
          <w:bCs/>
          <w:sz w:val="28"/>
        </w:rPr>
        <w:t xml:space="preserve"> </w:t>
      </w:r>
      <w:r w:rsidRPr="00846DA7">
        <w:rPr>
          <w:bCs/>
          <w:sz w:val="28"/>
        </w:rPr>
        <w:t>обязательной</w:t>
      </w:r>
      <w:r w:rsidR="00846DA7">
        <w:rPr>
          <w:bCs/>
          <w:sz w:val="28"/>
        </w:rPr>
        <w:t xml:space="preserve"> </w:t>
      </w:r>
      <w:r w:rsidRPr="00846DA7">
        <w:rPr>
          <w:bCs/>
          <w:sz w:val="28"/>
        </w:rPr>
        <w:t>расшифровкой</w:t>
      </w:r>
      <w:r w:rsidR="00846DA7">
        <w:rPr>
          <w:bCs/>
          <w:sz w:val="28"/>
        </w:rPr>
        <w:t xml:space="preserve"> </w:t>
      </w:r>
      <w:r w:rsidRPr="00846DA7">
        <w:rPr>
          <w:bCs/>
          <w:sz w:val="28"/>
        </w:rPr>
        <w:t>подписи</w:t>
      </w:r>
      <w:r w:rsidRPr="00846DA7">
        <w:rPr>
          <w:sz w:val="28"/>
        </w:rPr>
        <w:t>)</w:t>
      </w:r>
      <w:r w:rsidR="00846DA7">
        <w:rPr>
          <w:sz w:val="28"/>
        </w:rPr>
        <w:t xml:space="preserve"> </w:t>
      </w:r>
      <w:r w:rsidRPr="00846DA7">
        <w:rPr>
          <w:sz w:val="28"/>
        </w:rPr>
        <w:t>руководитель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главный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бухгалтер,</w:t>
      </w:r>
      <w:r w:rsidR="00846DA7">
        <w:rPr>
          <w:sz w:val="28"/>
        </w:rPr>
        <w:t xml:space="preserve"> </w:t>
      </w:r>
      <w:r w:rsidRPr="00846DA7">
        <w:rPr>
          <w:sz w:val="28"/>
        </w:rPr>
        <w:t>либо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лица,</w:t>
      </w:r>
      <w:r w:rsidR="00846DA7">
        <w:rPr>
          <w:sz w:val="28"/>
        </w:rPr>
        <w:t xml:space="preserve"> </w:t>
      </w:r>
      <w:r w:rsidRPr="00846DA7">
        <w:rPr>
          <w:sz w:val="28"/>
        </w:rPr>
        <w:t>уполномоченные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приказом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(иным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распорядительным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документом)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имеющие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соответствующую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доверенность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организации.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[3,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с.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120]</w:t>
      </w:r>
    </w:p>
    <w:p w:rsidR="00E4404A" w:rsidRDefault="00E4404A" w:rsidP="00846DA7">
      <w:pPr>
        <w:spacing w:line="360" w:lineRule="auto"/>
        <w:ind w:firstLine="709"/>
        <w:jc w:val="both"/>
        <w:rPr>
          <w:sz w:val="28"/>
          <w:szCs w:val="28"/>
        </w:rPr>
      </w:pPr>
    </w:p>
    <w:p w:rsidR="005763EE" w:rsidRPr="00E4404A" w:rsidRDefault="00827330" w:rsidP="00E440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404A">
        <w:rPr>
          <w:b/>
          <w:sz w:val="28"/>
          <w:szCs w:val="28"/>
        </w:rPr>
        <w:t>2.3.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Формирование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и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печать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книги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продаж</w:t>
      </w:r>
    </w:p>
    <w:p w:rsidR="00E4404A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310A9" w:rsidRP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Книгу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</w:t>
      </w:r>
      <w:r w:rsidR="00846DA7">
        <w:rPr>
          <w:sz w:val="28"/>
        </w:rPr>
        <w:t xml:space="preserve"> </w:t>
      </w:r>
      <w:r w:rsidRPr="00846DA7">
        <w:rPr>
          <w:sz w:val="28"/>
        </w:rPr>
        <w:t>можно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сформировать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любой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любой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период</w:t>
      </w:r>
      <w:r w:rsidR="00846DA7">
        <w:rPr>
          <w:sz w:val="28"/>
        </w:rPr>
        <w:t xml:space="preserve"> </w:t>
      </w:r>
      <w:r w:rsidRPr="00846DA7">
        <w:rPr>
          <w:sz w:val="28"/>
        </w:rPr>
        <w:t>времени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продаж").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Перед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формированием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следует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удостовериться,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частности,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том,</w:t>
      </w:r>
      <w:r w:rsidR="00846DA7">
        <w:rPr>
          <w:sz w:val="28"/>
        </w:rPr>
        <w:t xml:space="preserve"> </w:t>
      </w:r>
      <w:r w:rsidRPr="00846DA7">
        <w:rPr>
          <w:sz w:val="28"/>
        </w:rPr>
        <w:t>что:</w:t>
      </w:r>
    </w:p>
    <w:p w:rsidR="00F310A9" w:rsidRPr="00846DA7" w:rsidRDefault="00F310A9" w:rsidP="00846DA7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зарегистрированы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исходящие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счета-фактуры,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числе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аванс,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причем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последнее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действие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можно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сделать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помощью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обработки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"Регистрация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счетов-фактур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аванс"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"Регистрация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счетов-фактур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аванс");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записаны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проведены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необходимые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"Отражение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тех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продаж,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отражены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программе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ручными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проводками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"Отражение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НДС");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введены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необходимые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начальные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остатки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суммам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(если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определяет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налоговую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базу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"по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оплате"),</w:t>
      </w:r>
      <w:r w:rsidR="00846DA7">
        <w:rPr>
          <w:sz w:val="28"/>
        </w:rPr>
        <w:t xml:space="preserve"> </w:t>
      </w:r>
      <w:r w:rsidRPr="00846DA7">
        <w:rPr>
          <w:sz w:val="28"/>
        </w:rPr>
        <w:t>а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также</w:t>
      </w:r>
      <w:r w:rsidR="00846DA7">
        <w:rPr>
          <w:sz w:val="28"/>
        </w:rPr>
        <w:t xml:space="preserve"> </w:t>
      </w:r>
      <w:r w:rsidRPr="00846DA7">
        <w:rPr>
          <w:sz w:val="28"/>
        </w:rPr>
        <w:t>внесены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</w:t>
      </w:r>
      <w:r w:rsidR="00846DA7">
        <w:rPr>
          <w:sz w:val="28"/>
        </w:rPr>
        <w:t xml:space="preserve"> </w:t>
      </w:r>
      <w:r w:rsidRPr="00846DA7">
        <w:rPr>
          <w:sz w:val="28"/>
        </w:rPr>
        <w:t>фактах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0%,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имевших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место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начала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ведения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информационной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базе,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была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подтверждена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(либо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подтверждена)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0%;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записаны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проведены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"Регистрация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договоре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контрагентом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установлено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свойство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"Вести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расчеты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документам"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"Регистрация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НДС");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записаны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проведены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"Подтверждение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"Подтверждение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НДС");</w:t>
      </w:r>
      <w:r w:rsidR="00846DA7">
        <w:rPr>
          <w:sz w:val="28"/>
        </w:rPr>
        <w:t xml:space="preserve"> </w:t>
      </w:r>
    </w:p>
    <w:p w:rsidR="005D05D9" w:rsidRPr="00846DA7" w:rsidRDefault="00F310A9" w:rsidP="00846DA7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договорам,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выступает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роли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агента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установлены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соответствующие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реквизиты.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spacing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продаж")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формируется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"НДС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продажи"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указанный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пользователем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период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следующему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алгоритму:</w:t>
      </w:r>
    </w:p>
    <w:p w:rsidR="00F310A9" w:rsidRPr="00846DA7" w:rsidRDefault="00F310A9" w:rsidP="00846DA7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установлена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политика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определению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базы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отгрузке",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включаются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событиями</w:t>
      </w:r>
      <w:r w:rsidR="00846DA7">
        <w:rPr>
          <w:sz w:val="28"/>
        </w:rPr>
        <w:t xml:space="preserve"> </w:t>
      </w:r>
      <w:r w:rsidRPr="00846DA7">
        <w:rPr>
          <w:rStyle w:val="a5"/>
          <w:b w:val="0"/>
          <w:sz w:val="28"/>
        </w:rPr>
        <w:t>"Реализация",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"Получен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аванс"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и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"НДС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начислен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к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уплате"</w:t>
      </w:r>
      <w:r w:rsidRPr="00846DA7">
        <w:rPr>
          <w:sz w:val="28"/>
        </w:rPr>
        <w:t>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установлена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политика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определению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базы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оплате",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включаются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событиями</w:t>
      </w:r>
      <w:r w:rsidR="00846DA7">
        <w:rPr>
          <w:sz w:val="28"/>
        </w:rPr>
        <w:t xml:space="preserve"> </w:t>
      </w:r>
      <w:r w:rsidRPr="00846DA7">
        <w:rPr>
          <w:rStyle w:val="a5"/>
          <w:b w:val="0"/>
          <w:sz w:val="28"/>
        </w:rPr>
        <w:t>"Оплата",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"Получен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аванс"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и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"НДС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начислен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к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уплате"</w:t>
      </w:r>
      <w:r w:rsidRPr="00846DA7">
        <w:rPr>
          <w:sz w:val="28"/>
        </w:rPr>
        <w:t>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0%,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независимо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установленной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политики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определению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базы,</w:t>
      </w:r>
      <w:r w:rsidR="00846DA7">
        <w:rPr>
          <w:sz w:val="28"/>
        </w:rPr>
        <w:t xml:space="preserve"> </w:t>
      </w:r>
      <w:r w:rsidRPr="00846DA7">
        <w:rPr>
          <w:sz w:val="28"/>
        </w:rPr>
        <w:t>включаются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событиями</w:t>
      </w:r>
      <w:r w:rsidR="00846DA7">
        <w:rPr>
          <w:sz w:val="28"/>
        </w:rPr>
        <w:t xml:space="preserve"> </w:t>
      </w:r>
      <w:r w:rsidRPr="00846DA7">
        <w:rPr>
          <w:rStyle w:val="a5"/>
          <w:b w:val="0"/>
          <w:sz w:val="28"/>
        </w:rPr>
        <w:t>"Подтверждена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ставка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0%",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"Не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подтверждена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ставка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0%"</w:t>
      </w:r>
      <w:r w:rsidRPr="00846DA7">
        <w:rPr>
          <w:sz w:val="28"/>
        </w:rPr>
        <w:t>.</w:t>
      </w:r>
      <w:r w:rsidR="00846DA7">
        <w:rPr>
          <w:sz w:val="28"/>
        </w:rPr>
        <w:t xml:space="preserve"> </w:t>
      </w:r>
    </w:p>
    <w:p w:rsidR="002663AF" w:rsidRPr="00846DA7" w:rsidRDefault="005D05D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Регистр</w:t>
      </w:r>
      <w:r w:rsidR="00846DA7">
        <w:rPr>
          <w:sz w:val="28"/>
        </w:rPr>
        <w:t xml:space="preserve"> </w:t>
      </w:r>
      <w:r w:rsidRPr="00846DA7">
        <w:rPr>
          <w:sz w:val="28"/>
        </w:rPr>
        <w:t>"НДС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продажи"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2663AF" w:rsidRPr="00846DA7">
        <w:rPr>
          <w:sz w:val="28"/>
        </w:rPr>
        <w:t>одержит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записи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о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событиях,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связанных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настоящим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будущим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начислением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а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именно:</w:t>
      </w:r>
    </w:p>
    <w:p w:rsidR="002663AF" w:rsidRPr="00846DA7" w:rsidRDefault="002663AF" w:rsidP="00846DA7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Реализация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факт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совершения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реализации;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случае,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политика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определению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налогооблагаемой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базы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отгрузке",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является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внесения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книгу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отражения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исключением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применения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(где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необходимо</w:t>
      </w:r>
      <w:r w:rsidR="00846DA7">
        <w:rPr>
          <w:sz w:val="28"/>
        </w:rPr>
        <w:t xml:space="preserve"> </w:t>
      </w:r>
      <w:r w:rsidRPr="00846DA7">
        <w:rPr>
          <w:sz w:val="28"/>
        </w:rPr>
        <w:t>еще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подтверждение/неподтверждение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НДС);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30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Оплата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факт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покупателя;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случае,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политика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определению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налогооблагаемой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базы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оплате",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является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внесения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книгу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отражения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исключением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применения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(где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необходимо</w:t>
      </w:r>
      <w:r w:rsidR="00846DA7">
        <w:rPr>
          <w:sz w:val="28"/>
        </w:rPr>
        <w:t xml:space="preserve"> </w:t>
      </w:r>
      <w:r w:rsidRPr="00846DA7">
        <w:rPr>
          <w:sz w:val="28"/>
        </w:rPr>
        <w:t>еще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подтверждение/неподтверждение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НДС);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НДС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начислен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к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уплате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безусловное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начисление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уплате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бюджет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(например,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случае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сумм,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связанных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реализацией);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Получен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аванс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факт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аванса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покупателя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(заказчика);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Подтверждена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ставка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0%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подтверждение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реализации;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момента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выручка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включается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книгу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Не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подтверждена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ставка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0%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подтверждение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реализации;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момента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выручка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включается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книгу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продаж.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отчете</w:t>
      </w:r>
      <w:r w:rsidR="00846DA7">
        <w:rPr>
          <w:sz w:val="28"/>
        </w:rPr>
        <w:t xml:space="preserve"> </w:t>
      </w:r>
      <w:r w:rsidRPr="00846DA7">
        <w:rPr>
          <w:sz w:val="28"/>
        </w:rPr>
        <w:t>"Книга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продаж"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имеется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возможность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просмотреть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явившийся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двойному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щелчку</w:t>
      </w:r>
      <w:r w:rsidR="00846DA7">
        <w:rPr>
          <w:sz w:val="28"/>
        </w:rPr>
        <w:t xml:space="preserve"> </w:t>
      </w:r>
      <w:r w:rsidRPr="00846DA7">
        <w:rPr>
          <w:sz w:val="28"/>
        </w:rPr>
        <w:t>мыши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1</w:t>
      </w:r>
      <w:r w:rsidR="00846DA7">
        <w:rPr>
          <w:sz w:val="28"/>
        </w:rPr>
        <w:t xml:space="preserve"> </w:t>
      </w:r>
      <w:r w:rsidRPr="00846DA7">
        <w:rPr>
          <w:sz w:val="28"/>
        </w:rPr>
        <w:t>"Дата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номер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продавца"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соответствующей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отчета.</w:t>
      </w:r>
      <w:r w:rsidR="00846DA7">
        <w:rPr>
          <w:rStyle w:val="a5"/>
          <w:b w:val="0"/>
          <w:sz w:val="28"/>
        </w:rPr>
        <w:t xml:space="preserve"> </w:t>
      </w:r>
    </w:p>
    <w:p w:rsidR="00F310A9" w:rsidRPr="00846DA7" w:rsidRDefault="005D05D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!!!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Переход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порядка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определения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базы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"по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отгрузке"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порядок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определения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"по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оплате"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наоборот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настоящее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время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программе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="00F310A9" w:rsidRPr="00846DA7">
        <w:rPr>
          <w:sz w:val="28"/>
        </w:rPr>
        <w:t>реализован.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[2,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с.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177]</w:t>
      </w:r>
    </w:p>
    <w:p w:rsidR="00E4404A" w:rsidRDefault="00E4404A" w:rsidP="00846DA7">
      <w:pPr>
        <w:spacing w:line="360" w:lineRule="auto"/>
        <w:ind w:firstLine="709"/>
        <w:jc w:val="both"/>
        <w:rPr>
          <w:sz w:val="28"/>
          <w:szCs w:val="28"/>
        </w:rPr>
      </w:pPr>
    </w:p>
    <w:p w:rsidR="00F310A9" w:rsidRPr="00E4404A" w:rsidRDefault="005D05D9" w:rsidP="00E440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404A">
        <w:rPr>
          <w:b/>
          <w:sz w:val="28"/>
          <w:szCs w:val="28"/>
        </w:rPr>
        <w:t>2.4.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Формирование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и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печать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книги</w:t>
      </w:r>
      <w:r w:rsidR="00846DA7" w:rsidRPr="00E4404A">
        <w:rPr>
          <w:b/>
          <w:sz w:val="28"/>
          <w:szCs w:val="28"/>
        </w:rPr>
        <w:t xml:space="preserve"> </w:t>
      </w:r>
      <w:r w:rsidRPr="00E4404A">
        <w:rPr>
          <w:b/>
          <w:sz w:val="28"/>
          <w:szCs w:val="28"/>
        </w:rPr>
        <w:t>покупок</w:t>
      </w:r>
    </w:p>
    <w:p w:rsidR="00E4404A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4" w:name="до14"/>
    </w:p>
    <w:p w:rsidR="00F310A9" w:rsidRP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может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быть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сформирована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любой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любой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период</w:t>
      </w:r>
      <w:r w:rsidR="00846DA7">
        <w:rPr>
          <w:sz w:val="28"/>
        </w:rPr>
        <w:t xml:space="preserve"> </w:t>
      </w:r>
      <w:r w:rsidRPr="00846DA7">
        <w:rPr>
          <w:sz w:val="28"/>
        </w:rPr>
        <w:t>времени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покупок").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Перед</w:t>
      </w:r>
      <w:r w:rsidR="00846DA7">
        <w:rPr>
          <w:sz w:val="28"/>
        </w:rPr>
        <w:t xml:space="preserve"> </w:t>
      </w:r>
      <w:r w:rsidRPr="00846DA7">
        <w:rPr>
          <w:sz w:val="28"/>
        </w:rPr>
        <w:t>ее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формированием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следует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удостовериться,</w:t>
      </w:r>
      <w:r w:rsidR="00846DA7">
        <w:rPr>
          <w:sz w:val="28"/>
        </w:rPr>
        <w:t xml:space="preserve"> </w:t>
      </w:r>
      <w:r w:rsidRPr="00846DA7">
        <w:rPr>
          <w:sz w:val="28"/>
        </w:rPr>
        <w:t>что:</w:t>
      </w:r>
    </w:p>
    <w:p w:rsidR="00F310A9" w:rsidRPr="00846DA7" w:rsidRDefault="00F310A9" w:rsidP="00846DA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внесены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необходимые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начальные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остатки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приобретенным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ценностям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авансам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полученным;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зарегистрированы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</w:t>
      </w:r>
      <w:r w:rsidR="00846DA7">
        <w:rPr>
          <w:sz w:val="28"/>
        </w:rPr>
        <w:t xml:space="preserve"> </w:t>
      </w:r>
      <w:r w:rsidRPr="00846DA7">
        <w:rPr>
          <w:sz w:val="28"/>
        </w:rPr>
        <w:t>входящие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записаны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проведены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"Отражение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поступления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тех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покупок,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отражены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программе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помощью</w:t>
      </w:r>
      <w:r w:rsidR="00846DA7">
        <w:rPr>
          <w:sz w:val="28"/>
        </w:rPr>
        <w:t xml:space="preserve"> </w:t>
      </w:r>
      <w:r w:rsidRPr="00846DA7">
        <w:rPr>
          <w:sz w:val="28"/>
        </w:rPr>
        <w:t>ручных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проводок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"Отражение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поступления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услуг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НДС");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записаны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проведены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"Регистрация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поставщику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договоре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контрагентом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установлено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свойство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"Вести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расчеты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документам"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"Регистрация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поставщику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НДС");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записаны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проведены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"Распределение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косвенных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расходов",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"Восстановление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НДС",</w:t>
      </w:r>
      <w:r w:rsidR="00846DA7">
        <w:rPr>
          <w:sz w:val="28"/>
        </w:rPr>
        <w:t xml:space="preserve"> </w:t>
      </w:r>
      <w:r w:rsidRPr="00846DA7">
        <w:rPr>
          <w:sz w:val="28"/>
        </w:rPr>
        <w:t>"Вычет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приобретенным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ценностям",</w:t>
      </w:r>
      <w:r w:rsidR="00846DA7">
        <w:rPr>
          <w:sz w:val="28"/>
        </w:rPr>
        <w:t xml:space="preserve"> </w:t>
      </w:r>
      <w:r w:rsidRPr="00846DA7">
        <w:rPr>
          <w:sz w:val="28"/>
        </w:rPr>
        <w:t>"Вычет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аванса"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деятельность"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"Ведение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покупок").</w:t>
      </w:r>
      <w:r w:rsidR="00846DA7">
        <w:rPr>
          <w:sz w:val="28"/>
        </w:rPr>
        <w:t xml:space="preserve"> </w:t>
      </w:r>
    </w:p>
    <w:bookmarkEnd w:id="4"/>
    <w:p w:rsidR="00F310A9" w:rsidRP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(меню</w:t>
      </w:r>
      <w:r w:rsidR="00846DA7">
        <w:rPr>
          <w:sz w:val="28"/>
        </w:rPr>
        <w:t xml:space="preserve"> </w:t>
      </w:r>
      <w:r w:rsidRPr="00846DA7">
        <w:rPr>
          <w:sz w:val="28"/>
        </w:rPr>
        <w:t>"Основная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деятельность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Ведение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покупок")</w:t>
      </w:r>
      <w:r w:rsidR="00846DA7">
        <w:rPr>
          <w:sz w:val="28"/>
        </w:rPr>
        <w:t xml:space="preserve"> </w:t>
      </w:r>
      <w:r w:rsidRPr="00846DA7">
        <w:rPr>
          <w:sz w:val="28"/>
        </w:rPr>
        <w:t>формируется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регистра</w:t>
      </w:r>
      <w:r w:rsidR="00846DA7">
        <w:rPr>
          <w:sz w:val="28"/>
        </w:rPr>
        <w:t xml:space="preserve"> </w:t>
      </w:r>
      <w:r w:rsidRPr="00846DA7">
        <w:rPr>
          <w:sz w:val="28"/>
        </w:rPr>
        <w:t>"НДС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покупки"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указанный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пользователем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период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указанной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организации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следующим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записям:</w:t>
      </w:r>
    </w:p>
    <w:p w:rsidR="00F310A9" w:rsidRPr="00846DA7" w:rsidRDefault="00F310A9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событием</w:t>
      </w:r>
      <w:r w:rsidR="00846DA7">
        <w:rPr>
          <w:sz w:val="28"/>
        </w:rPr>
        <w:t xml:space="preserve"> </w:t>
      </w:r>
      <w:r w:rsidRPr="00846DA7">
        <w:rPr>
          <w:rStyle w:val="a5"/>
          <w:b w:val="0"/>
          <w:sz w:val="28"/>
        </w:rPr>
        <w:t>"Предъявлен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НДС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к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вычету"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событием</w:t>
      </w:r>
      <w:r w:rsidR="00846DA7">
        <w:rPr>
          <w:sz w:val="28"/>
        </w:rPr>
        <w:t xml:space="preserve"> </w:t>
      </w:r>
      <w:r w:rsidRPr="00846DA7">
        <w:rPr>
          <w:rStyle w:val="a5"/>
          <w:b w:val="0"/>
          <w:sz w:val="28"/>
        </w:rPr>
        <w:t>"Предъявлен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НДС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к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вычету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0%"</w:t>
      </w:r>
      <w:r w:rsidR="00846DA7">
        <w:rPr>
          <w:rStyle w:val="a5"/>
          <w:b w:val="0"/>
          <w:sz w:val="28"/>
        </w:rPr>
        <w:t xml:space="preserve"> </w:t>
      </w:r>
    </w:p>
    <w:p w:rsidR="00F310A9" w:rsidRPr="00846DA7" w:rsidRDefault="00F310A9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sz w:val="28"/>
        </w:rPr>
        <w:t>событием</w:t>
      </w:r>
      <w:r w:rsidR="00846DA7">
        <w:rPr>
          <w:sz w:val="28"/>
        </w:rPr>
        <w:t xml:space="preserve"> </w:t>
      </w:r>
      <w:r w:rsidRPr="00846DA7">
        <w:rPr>
          <w:rStyle w:val="a5"/>
          <w:b w:val="0"/>
          <w:sz w:val="28"/>
        </w:rPr>
        <w:t>"Восстановлен</w:t>
      </w:r>
      <w:r w:rsidR="00846DA7">
        <w:rPr>
          <w:rStyle w:val="a5"/>
          <w:b w:val="0"/>
          <w:sz w:val="28"/>
        </w:rPr>
        <w:t xml:space="preserve"> </w:t>
      </w:r>
      <w:r w:rsidRPr="00846DA7">
        <w:rPr>
          <w:rStyle w:val="a5"/>
          <w:b w:val="0"/>
          <w:sz w:val="28"/>
        </w:rPr>
        <w:t>НДС"</w:t>
      </w:r>
      <w:r w:rsidR="00846DA7">
        <w:rPr>
          <w:sz w:val="28"/>
        </w:rPr>
        <w:t xml:space="preserve"> </w:t>
      </w:r>
      <w:r w:rsidRPr="00846DA7">
        <w:rPr>
          <w:sz w:val="28"/>
        </w:rPr>
        <w:t>(корректирующая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запись).</w:t>
      </w:r>
      <w:r w:rsidR="00846DA7">
        <w:rPr>
          <w:sz w:val="28"/>
        </w:rPr>
        <w:t xml:space="preserve"> </w:t>
      </w:r>
    </w:p>
    <w:p w:rsidR="002663AF" w:rsidRPr="00846DA7" w:rsidRDefault="005D05D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Регистр</w:t>
      </w:r>
      <w:r w:rsidR="00846DA7">
        <w:rPr>
          <w:sz w:val="28"/>
        </w:rPr>
        <w:t xml:space="preserve"> </w:t>
      </w:r>
      <w:r w:rsidRPr="00846DA7">
        <w:rPr>
          <w:sz w:val="28"/>
        </w:rPr>
        <w:t>"НДС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покупки"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2663AF" w:rsidRPr="00846DA7">
        <w:rPr>
          <w:sz w:val="28"/>
        </w:rPr>
        <w:t>одержит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записи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о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событиях,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связанных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настоящим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будущим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вычетом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а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именно:</w:t>
      </w:r>
    </w:p>
    <w:p w:rsidR="002663AF" w:rsidRPr="00846DA7" w:rsidRDefault="005D05D9" w:rsidP="00846DA7">
      <w:pPr>
        <w:numPr>
          <w:ilvl w:val="0"/>
          <w:numId w:val="18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Предъявлен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НДС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п</w:t>
      </w:r>
      <w:r w:rsidR="002663AF" w:rsidRPr="00846DA7">
        <w:rPr>
          <w:rStyle w:val="a9"/>
          <w:bCs/>
          <w:i w:val="0"/>
          <w:sz w:val="28"/>
        </w:rPr>
        <w:t>оставщиком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событие,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которое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регистрируется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факту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выделения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поставщиком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первичных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документах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(накладных,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актах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выполненных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работ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="002663AF" w:rsidRPr="00846DA7">
        <w:rPr>
          <w:sz w:val="28"/>
        </w:rPr>
        <w:t>т.п.);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Получен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счет-фактура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от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поставщика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событие,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записываемое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факту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поставщика;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НДС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оплачен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поставщику</w:t>
      </w:r>
      <w:r w:rsidRPr="00846DA7">
        <w:rPr>
          <w:sz w:val="28"/>
        </w:rPr>
        <w:t>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Уплачен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НДС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на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таможне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грузовой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таможенной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(ГТД)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импорту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товаров;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своему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влиянию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эквивалентно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совокупности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трех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предыдущих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событий</w:t>
      </w:r>
      <w:r w:rsidR="00846DA7">
        <w:rPr>
          <w:sz w:val="28"/>
        </w:rPr>
        <w:t xml:space="preserve"> </w:t>
      </w:r>
      <w:r w:rsidRPr="00846DA7">
        <w:rPr>
          <w:sz w:val="28"/>
        </w:rPr>
        <w:t>(счета-фактуры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таможня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отдельно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выдает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вместо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используется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ГТД;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поскольку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таможня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обычно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ГТД</w:t>
      </w:r>
      <w:r w:rsidR="00846DA7">
        <w:rPr>
          <w:sz w:val="28"/>
        </w:rPr>
        <w:t xml:space="preserve"> </w:t>
      </w:r>
      <w:r w:rsidRPr="00846DA7">
        <w:rPr>
          <w:sz w:val="28"/>
        </w:rPr>
        <w:t>без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оплаты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оформляет,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считается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оплаченным);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Предъявлен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НДС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к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вычету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факт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предъявления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определенной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</w:t>
      </w:r>
      <w:r w:rsidR="00846DA7">
        <w:rPr>
          <w:sz w:val="28"/>
        </w:rPr>
        <w:t xml:space="preserve"> </w:t>
      </w:r>
      <w:r w:rsidRPr="00846DA7">
        <w:rPr>
          <w:sz w:val="28"/>
        </w:rPr>
        <w:t>171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РФ;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служит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книгу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отражения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(кроме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операций,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связанных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они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отражаются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отдельной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них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существует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отдельное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см.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далее);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НДС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включен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в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стоимость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регистрирует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факт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включения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стоимость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приобретенной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</w:t>
      </w:r>
      <w:r w:rsidR="00846DA7">
        <w:rPr>
          <w:sz w:val="28"/>
        </w:rPr>
        <w:t xml:space="preserve"> </w:t>
      </w:r>
      <w:r w:rsidRPr="00846DA7">
        <w:rPr>
          <w:sz w:val="28"/>
        </w:rPr>
        <w:t>170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Восстановлен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фиксирует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факт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восстановления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НДС,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ранее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принятого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(например,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</w:t>
      </w:r>
      <w:r w:rsidR="00846DA7">
        <w:rPr>
          <w:sz w:val="28"/>
        </w:rPr>
        <w:t xml:space="preserve"> </w:t>
      </w:r>
      <w:r w:rsidRPr="00846DA7">
        <w:rPr>
          <w:sz w:val="28"/>
        </w:rPr>
        <w:t>170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РФ);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такие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отражаются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корректирующей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(сторнировочной)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записью,</w:t>
      </w:r>
      <w:r w:rsidR="00846DA7">
        <w:rPr>
          <w:sz w:val="28"/>
        </w:rPr>
        <w:t xml:space="preserve"> </w:t>
      </w:r>
      <w:r w:rsidRPr="00846DA7">
        <w:rPr>
          <w:sz w:val="28"/>
        </w:rPr>
        <w:t>также</w:t>
      </w:r>
      <w:r w:rsidR="00846DA7">
        <w:rPr>
          <w:sz w:val="28"/>
        </w:rPr>
        <w:t xml:space="preserve"> </w:t>
      </w:r>
      <w:r w:rsidRPr="00846DA7">
        <w:rPr>
          <w:sz w:val="28"/>
        </w:rPr>
        <w:t>включаются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соответствующий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показатель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декларации;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Передан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НДС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на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строительство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означает,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что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определенная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относится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переданным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строительство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объектов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средств,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следовательно,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подлежит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вычету,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объект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строительства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будет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введен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эксплуатацию,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начнет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начисляться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амортизация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(в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п.5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</w:t>
      </w:r>
      <w:r w:rsidR="00846DA7">
        <w:rPr>
          <w:sz w:val="28"/>
        </w:rPr>
        <w:t xml:space="preserve"> </w:t>
      </w:r>
      <w:r w:rsidRPr="00846DA7">
        <w:rPr>
          <w:sz w:val="28"/>
        </w:rPr>
        <w:t>172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РФ),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даже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остальные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необходимые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условия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будут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выполнены;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ОС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введено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в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эксплуатацию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означает,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что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объект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средств</w:t>
      </w:r>
      <w:r w:rsidR="00846DA7">
        <w:rPr>
          <w:sz w:val="28"/>
        </w:rPr>
        <w:t xml:space="preserve"> </w:t>
      </w:r>
      <w:r w:rsidRPr="00846DA7">
        <w:rPr>
          <w:sz w:val="28"/>
        </w:rPr>
        <w:t>введен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эксплуатацию</w:t>
      </w:r>
      <w:r w:rsidR="00846DA7">
        <w:rPr>
          <w:sz w:val="28"/>
        </w:rPr>
        <w:t xml:space="preserve"> </w:t>
      </w:r>
      <w:r w:rsidRPr="00846DA7">
        <w:rPr>
          <w:sz w:val="28"/>
        </w:rPr>
        <w:t>(либо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даже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просто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принят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именно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как</w:t>
      </w:r>
      <w:r w:rsidR="00846DA7">
        <w:rPr>
          <w:sz w:val="28"/>
        </w:rPr>
        <w:t xml:space="preserve"> </w:t>
      </w:r>
      <w:r w:rsidRPr="00846DA7">
        <w:rPr>
          <w:sz w:val="28"/>
        </w:rPr>
        <w:t>объект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основных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средств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если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требовался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монтаж</w:t>
      </w:r>
      <w:r w:rsidR="00846DA7">
        <w:rPr>
          <w:sz w:val="28"/>
        </w:rPr>
        <w:t xml:space="preserve"> </w:t>
      </w:r>
      <w:r w:rsidRPr="00846DA7">
        <w:rPr>
          <w:sz w:val="28"/>
        </w:rPr>
        <w:t>или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имело</w:t>
      </w:r>
      <w:r w:rsidR="00846DA7">
        <w:rPr>
          <w:sz w:val="28"/>
        </w:rPr>
        <w:t xml:space="preserve"> </w:t>
      </w:r>
      <w:r w:rsidRPr="00846DA7">
        <w:rPr>
          <w:sz w:val="28"/>
        </w:rPr>
        <w:t>место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строительство);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Предполагается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ставка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0%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записывается,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когда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приобретенная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использована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операций,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предполагается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применение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(например,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совершена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отгрузка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товаров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экспорт),</w:t>
      </w:r>
      <w:r w:rsidR="00846DA7">
        <w:rPr>
          <w:sz w:val="28"/>
        </w:rPr>
        <w:t xml:space="preserve"> </w:t>
      </w:r>
      <w:r w:rsidRPr="00846DA7">
        <w:rPr>
          <w:sz w:val="28"/>
        </w:rPr>
        <w:t>а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следовательно,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предполагается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только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после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представления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налоговые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органы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всех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необходимых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(в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п.3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</w:t>
      </w:r>
      <w:r w:rsidR="00846DA7">
        <w:rPr>
          <w:sz w:val="28"/>
        </w:rPr>
        <w:t xml:space="preserve"> </w:t>
      </w:r>
      <w:r w:rsidRPr="00846DA7">
        <w:rPr>
          <w:sz w:val="28"/>
        </w:rPr>
        <w:t>172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РФ);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Подтверждена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ставка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0%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приобретенным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использованным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осуществлении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подтверждена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НДС;</w:t>
      </w:r>
      <w:r w:rsidR="00846DA7">
        <w:rPr>
          <w:sz w:val="28"/>
        </w:rPr>
        <w:t xml:space="preserve"> </w:t>
      </w:r>
      <w:r w:rsidRPr="00846DA7">
        <w:rPr>
          <w:sz w:val="28"/>
        </w:rPr>
        <w:t>это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"разблокирует"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ранее</w:t>
      </w:r>
      <w:r w:rsidR="00846DA7">
        <w:rPr>
          <w:sz w:val="28"/>
        </w:rPr>
        <w:t xml:space="preserve"> </w:t>
      </w:r>
      <w:r w:rsidRPr="00846DA7">
        <w:rPr>
          <w:sz w:val="28"/>
        </w:rPr>
        <w:t>было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записано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Предполагается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0%;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Не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подтверждена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ставка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0%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регистрируется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всем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приобретенным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ценностям,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использованным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осуществлении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операций</w:t>
      </w:r>
      <w:r w:rsidR="00846DA7">
        <w:rPr>
          <w:sz w:val="28"/>
        </w:rPr>
        <w:t xml:space="preserve"> </w:t>
      </w:r>
      <w:r w:rsidRPr="00846DA7">
        <w:rPr>
          <w:sz w:val="28"/>
        </w:rPr>
        <w:t>реализации,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которым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не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подтверждена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нулевая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ставка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НДС;</w:t>
      </w:r>
      <w:r w:rsidR="00846DA7">
        <w:rPr>
          <w:sz w:val="28"/>
        </w:rPr>
        <w:t xml:space="preserve"> </w:t>
      </w:r>
    </w:p>
    <w:p w:rsidR="002663AF" w:rsidRPr="00846DA7" w:rsidRDefault="002663AF" w:rsidP="00846DA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846DA7">
        <w:rPr>
          <w:rStyle w:val="a9"/>
          <w:bCs/>
          <w:i w:val="0"/>
          <w:sz w:val="28"/>
        </w:rPr>
        <w:t>Предъявлен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НДС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к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вычету</w:t>
      </w:r>
      <w:r w:rsidR="00846DA7">
        <w:rPr>
          <w:rStyle w:val="a9"/>
          <w:bCs/>
          <w:i w:val="0"/>
          <w:sz w:val="28"/>
        </w:rPr>
        <w:t xml:space="preserve"> </w:t>
      </w:r>
      <w:r w:rsidRPr="00846DA7">
        <w:rPr>
          <w:rStyle w:val="a9"/>
          <w:bCs/>
          <w:i w:val="0"/>
          <w:sz w:val="28"/>
        </w:rPr>
        <w:t>0%</w:t>
      </w:r>
      <w:r w:rsidR="00846DA7">
        <w:rPr>
          <w:sz w:val="28"/>
        </w:rPr>
        <w:t xml:space="preserve"> </w:t>
      </w:r>
      <w:r w:rsidRPr="00846DA7">
        <w:rPr>
          <w:sz w:val="28"/>
        </w:rPr>
        <w:t>-</w:t>
      </w:r>
      <w:r w:rsidR="00846DA7">
        <w:rPr>
          <w:sz w:val="28"/>
        </w:rPr>
        <w:t xml:space="preserve"> </w:t>
      </w:r>
      <w:r w:rsidRPr="00846DA7">
        <w:rPr>
          <w:sz w:val="28"/>
        </w:rPr>
        <w:t>факт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предъявления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определенной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суммы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к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вычету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ст.</w:t>
      </w:r>
      <w:r w:rsidR="00846DA7">
        <w:rPr>
          <w:sz w:val="28"/>
        </w:rPr>
        <w:t xml:space="preserve"> </w:t>
      </w:r>
      <w:r w:rsidRPr="00846DA7">
        <w:rPr>
          <w:sz w:val="28"/>
        </w:rPr>
        <w:t>171</w:t>
      </w:r>
      <w:r w:rsidR="00846DA7">
        <w:rPr>
          <w:sz w:val="28"/>
        </w:rPr>
        <w:t xml:space="preserve"> </w:t>
      </w:r>
      <w:r w:rsidRPr="00846DA7">
        <w:rPr>
          <w:sz w:val="28"/>
        </w:rPr>
        <w:t>НК</w:t>
      </w:r>
      <w:r w:rsidR="00846DA7">
        <w:rPr>
          <w:sz w:val="28"/>
        </w:rPr>
        <w:t xml:space="preserve"> </w:t>
      </w:r>
      <w:r w:rsidRPr="00846DA7">
        <w:rPr>
          <w:sz w:val="28"/>
        </w:rPr>
        <w:t>РФ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операциям,</w:t>
      </w:r>
      <w:r w:rsidR="00846DA7">
        <w:rPr>
          <w:sz w:val="28"/>
        </w:rPr>
        <w:t xml:space="preserve"> </w:t>
      </w:r>
      <w:r w:rsidRPr="00846DA7">
        <w:rPr>
          <w:sz w:val="28"/>
        </w:rPr>
        <w:t>связанным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применением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0%;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данное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событие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служит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книгу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отражения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вычета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налоговой</w:t>
      </w:r>
      <w:r w:rsidR="00846DA7">
        <w:rPr>
          <w:sz w:val="28"/>
        </w:rPr>
        <w:t xml:space="preserve"> </w:t>
      </w:r>
      <w:r w:rsidRPr="00846DA7">
        <w:rPr>
          <w:sz w:val="28"/>
        </w:rPr>
        <w:t>декларации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ставке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НДС</w:t>
      </w:r>
      <w:r w:rsidR="00846DA7">
        <w:rPr>
          <w:sz w:val="28"/>
        </w:rPr>
        <w:t xml:space="preserve"> </w:t>
      </w:r>
      <w:r w:rsidRPr="00846DA7">
        <w:rPr>
          <w:sz w:val="28"/>
        </w:rPr>
        <w:t>0%.</w:t>
      </w:r>
      <w:r w:rsidR="00846DA7">
        <w:rPr>
          <w:sz w:val="28"/>
        </w:rPr>
        <w:t xml:space="preserve"> </w:t>
      </w:r>
    </w:p>
    <w:p w:rsidR="00F310A9" w:rsidRP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отчете</w:t>
      </w:r>
      <w:r w:rsidR="00846DA7">
        <w:rPr>
          <w:sz w:val="28"/>
        </w:rPr>
        <w:t xml:space="preserve"> </w:t>
      </w:r>
      <w:r w:rsidRPr="00846DA7">
        <w:rPr>
          <w:sz w:val="28"/>
        </w:rPr>
        <w:t>"Книга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покупок"</w:t>
      </w:r>
      <w:r w:rsidR="00846DA7">
        <w:rPr>
          <w:sz w:val="28"/>
        </w:rPr>
        <w:t xml:space="preserve"> </w:t>
      </w:r>
      <w:r w:rsidRPr="00846DA7">
        <w:rPr>
          <w:sz w:val="28"/>
        </w:rPr>
        <w:t>имеется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возможность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просмотреть</w:t>
      </w:r>
      <w:r w:rsidR="00846DA7">
        <w:rPr>
          <w:sz w:val="28"/>
        </w:rPr>
        <w:t xml:space="preserve"> </w:t>
      </w:r>
      <w:r w:rsidRPr="00846DA7">
        <w:rPr>
          <w:sz w:val="28"/>
        </w:rPr>
        <w:t>документ,</w:t>
      </w:r>
      <w:r w:rsidR="00846DA7">
        <w:rPr>
          <w:sz w:val="28"/>
        </w:rPr>
        <w:t xml:space="preserve"> </w:t>
      </w:r>
      <w:r w:rsidRPr="00846DA7">
        <w:rPr>
          <w:sz w:val="28"/>
        </w:rPr>
        <w:t>явившийся</w:t>
      </w:r>
      <w:r w:rsidR="00846DA7">
        <w:rPr>
          <w:sz w:val="28"/>
        </w:rPr>
        <w:t xml:space="preserve"> </w:t>
      </w:r>
      <w:r w:rsidRPr="00846DA7">
        <w:rPr>
          <w:sz w:val="28"/>
        </w:rPr>
        <w:t>основанием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записи,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</w:t>
      </w:r>
      <w:r w:rsidR="00846DA7">
        <w:rPr>
          <w:sz w:val="28"/>
        </w:rPr>
        <w:t xml:space="preserve"> </w:t>
      </w:r>
      <w:r w:rsidRPr="00846DA7">
        <w:rPr>
          <w:sz w:val="28"/>
        </w:rPr>
        <w:t>двойному</w:t>
      </w:r>
      <w:r w:rsidR="00846DA7">
        <w:rPr>
          <w:sz w:val="28"/>
        </w:rPr>
        <w:t xml:space="preserve"> </w:t>
      </w:r>
      <w:r w:rsidRPr="00846DA7">
        <w:rPr>
          <w:sz w:val="28"/>
        </w:rPr>
        <w:t>щелчку</w:t>
      </w:r>
      <w:r w:rsidR="00846DA7">
        <w:rPr>
          <w:sz w:val="28"/>
        </w:rPr>
        <w:t xml:space="preserve"> </w:t>
      </w:r>
      <w:r w:rsidRPr="00846DA7">
        <w:rPr>
          <w:sz w:val="28"/>
        </w:rPr>
        <w:t>мыши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графе</w:t>
      </w:r>
      <w:r w:rsidR="00846DA7">
        <w:rPr>
          <w:sz w:val="28"/>
        </w:rPr>
        <w:t xml:space="preserve"> </w:t>
      </w:r>
      <w:r w:rsidRPr="00846DA7">
        <w:rPr>
          <w:sz w:val="28"/>
        </w:rPr>
        <w:t>1</w:t>
      </w:r>
      <w:r w:rsidR="00846DA7">
        <w:rPr>
          <w:sz w:val="28"/>
        </w:rPr>
        <w:t xml:space="preserve"> </w:t>
      </w:r>
      <w:r w:rsidRPr="00846DA7">
        <w:rPr>
          <w:sz w:val="28"/>
        </w:rPr>
        <w:t>"Дата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номер</w:t>
      </w:r>
      <w:r w:rsidR="00846DA7">
        <w:rPr>
          <w:sz w:val="28"/>
        </w:rPr>
        <w:t xml:space="preserve"> </w:t>
      </w:r>
      <w:r w:rsidRPr="00846DA7">
        <w:rPr>
          <w:sz w:val="28"/>
        </w:rPr>
        <w:t>счета-фактуры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продавца"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соответствующей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строке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отчета.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[2,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с.</w:t>
      </w:r>
      <w:r w:rsidR="00846DA7">
        <w:rPr>
          <w:sz w:val="28"/>
        </w:rPr>
        <w:t xml:space="preserve"> </w:t>
      </w:r>
      <w:r w:rsidR="009B2763" w:rsidRPr="00846DA7">
        <w:rPr>
          <w:sz w:val="28"/>
        </w:rPr>
        <w:t>195]</w:t>
      </w:r>
    </w:p>
    <w:p w:rsidR="00E4404A" w:rsidRDefault="00E4404A" w:rsidP="00846DA7">
      <w:pPr>
        <w:spacing w:line="360" w:lineRule="auto"/>
        <w:ind w:firstLine="709"/>
        <w:jc w:val="both"/>
        <w:rPr>
          <w:sz w:val="28"/>
          <w:szCs w:val="28"/>
        </w:rPr>
      </w:pPr>
    </w:p>
    <w:p w:rsidR="00F310A9" w:rsidRPr="00E4404A" w:rsidRDefault="005D05D9" w:rsidP="00E440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404A">
        <w:rPr>
          <w:b/>
          <w:sz w:val="28"/>
          <w:szCs w:val="28"/>
        </w:rPr>
        <w:t>2.5.</w:t>
      </w:r>
      <w:r w:rsidR="00846DA7" w:rsidRPr="00E4404A">
        <w:rPr>
          <w:b/>
          <w:sz w:val="28"/>
          <w:szCs w:val="28"/>
        </w:rPr>
        <w:t xml:space="preserve"> </w:t>
      </w:r>
      <w:r w:rsidR="00AD07BF" w:rsidRPr="00E4404A">
        <w:rPr>
          <w:b/>
          <w:sz w:val="28"/>
          <w:szCs w:val="28"/>
        </w:rPr>
        <w:t>Особенности</w:t>
      </w:r>
      <w:r w:rsidR="00846DA7" w:rsidRPr="00E4404A">
        <w:rPr>
          <w:b/>
          <w:sz w:val="28"/>
          <w:szCs w:val="28"/>
        </w:rPr>
        <w:t xml:space="preserve"> </w:t>
      </w:r>
      <w:r w:rsidR="00AD07BF" w:rsidRPr="00E4404A">
        <w:rPr>
          <w:b/>
          <w:sz w:val="28"/>
          <w:szCs w:val="28"/>
        </w:rPr>
        <w:t>регистрации</w:t>
      </w:r>
      <w:r w:rsidR="00846DA7" w:rsidRPr="00E4404A">
        <w:rPr>
          <w:b/>
          <w:sz w:val="28"/>
          <w:szCs w:val="28"/>
        </w:rPr>
        <w:t xml:space="preserve"> </w:t>
      </w:r>
      <w:r w:rsidR="00AD07BF" w:rsidRPr="00E4404A">
        <w:rPr>
          <w:b/>
          <w:sz w:val="28"/>
          <w:szCs w:val="28"/>
        </w:rPr>
        <w:t>счетов-фактур</w:t>
      </w:r>
      <w:r w:rsidR="00846DA7" w:rsidRPr="00E4404A">
        <w:rPr>
          <w:b/>
          <w:sz w:val="28"/>
          <w:szCs w:val="28"/>
        </w:rPr>
        <w:t xml:space="preserve"> </w:t>
      </w:r>
      <w:r w:rsidR="00AD07BF" w:rsidRPr="00E4404A">
        <w:rPr>
          <w:b/>
          <w:sz w:val="28"/>
          <w:szCs w:val="28"/>
        </w:rPr>
        <w:t>на</w:t>
      </w:r>
      <w:r w:rsidR="00846DA7" w:rsidRPr="00E4404A">
        <w:rPr>
          <w:b/>
          <w:sz w:val="28"/>
          <w:szCs w:val="28"/>
        </w:rPr>
        <w:t xml:space="preserve"> </w:t>
      </w:r>
      <w:r w:rsidR="00AD07BF" w:rsidRPr="00E4404A">
        <w:rPr>
          <w:b/>
          <w:sz w:val="28"/>
          <w:szCs w:val="28"/>
        </w:rPr>
        <w:t>аванс</w:t>
      </w:r>
    </w:p>
    <w:p w:rsidR="00E4404A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E4404A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конфигурации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bCs/>
          <w:sz w:val="28"/>
        </w:rPr>
        <w:t>1С:Бухгалтерия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8.0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sz w:val="28"/>
        </w:rPr>
        <w:t>предназначена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специальная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обработка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bCs/>
          <w:sz w:val="28"/>
        </w:rPr>
        <w:t>Регистрация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счетов-фактур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на</w:t>
      </w:r>
      <w:r w:rsidR="00846DA7">
        <w:rPr>
          <w:rFonts w:cs="Arial"/>
          <w:bCs/>
          <w:sz w:val="28"/>
        </w:rPr>
        <w:t xml:space="preserve"> </w:t>
      </w:r>
      <w:r w:rsidRPr="00846DA7">
        <w:rPr>
          <w:rFonts w:cs="Arial"/>
          <w:bCs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Основная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деятельность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Ведение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продаж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Регистрация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счетов-фактур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Однако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последовательность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операций,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необходимых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отличается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различных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настройках,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установленных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Настройках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параметров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Предприятие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Настройка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параметров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="00AD07BF" w:rsidRPr="00846DA7">
        <w:rPr>
          <w:rFonts w:cs="Arial"/>
          <w:sz w:val="28"/>
        </w:rPr>
        <w:t>).</w:t>
      </w:r>
    </w:p>
    <w:p w:rsidR="00F310A9" w:rsidRDefault="00AD07BF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случае</w:t>
      </w:r>
      <w:r w:rsidR="00F310A9" w:rsidRPr="00846DA7">
        <w:rPr>
          <w:rFonts w:cs="Arial"/>
          <w:sz w:val="28"/>
        </w:rPr>
        <w:t>,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когда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Настройках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параметров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учета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закладке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Аналитический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учет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расчетов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контрагентами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стоит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флажок,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следует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в</w:t>
      </w:r>
      <w:r w:rsidR="00F310A9" w:rsidRPr="00846DA7">
        <w:rPr>
          <w:rFonts w:cs="Arial"/>
          <w:iCs/>
          <w:sz w:val="28"/>
        </w:rPr>
        <w:t>ести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расчеты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по</w:t>
      </w:r>
      <w:r w:rsidR="00846DA7">
        <w:rPr>
          <w:rFonts w:cs="Arial"/>
          <w:iCs/>
          <w:sz w:val="28"/>
        </w:rPr>
        <w:t xml:space="preserve"> </w:t>
      </w:r>
      <w:r w:rsidR="00F310A9" w:rsidRPr="00846DA7">
        <w:rPr>
          <w:rFonts w:cs="Arial"/>
          <w:iCs/>
          <w:sz w:val="28"/>
        </w:rPr>
        <w:t>документам</w:t>
      </w:r>
      <w:r w:rsidRPr="00846DA7">
        <w:rPr>
          <w:rFonts w:cs="Arial"/>
          <w:sz w:val="28"/>
        </w:rPr>
        <w:t>.</w:t>
      </w:r>
    </w:p>
    <w:p w:rsidR="00E4404A" w:rsidRPr="00846DA7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F310A9" w:rsidRPr="00846DA7" w:rsidRDefault="0031332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69pt;height:132pt">
            <v:imagedata r:id="rId10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этом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случае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программе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аналитический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лишь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отслеживается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общее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состояние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взаиморасчетов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</w:t>
      </w:r>
      <w:r w:rsidR="00AD07BF" w:rsidRPr="00846DA7">
        <w:rPr>
          <w:rFonts w:cs="Arial"/>
          <w:sz w:val="28"/>
        </w:rPr>
        <w:t>говору</w:t>
      </w:r>
      <w:r w:rsidR="00846DA7">
        <w:rPr>
          <w:rFonts w:cs="Arial"/>
          <w:sz w:val="28"/>
        </w:rPr>
        <w:t xml:space="preserve"> </w:t>
      </w:r>
      <w:r w:rsidR="00AD07BF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AD07BF" w:rsidRPr="00846DA7">
        <w:rPr>
          <w:rFonts w:cs="Arial"/>
          <w:sz w:val="28"/>
        </w:rPr>
        <w:t>целом.</w:t>
      </w:r>
    </w:p>
    <w:p w:rsidR="00846DA7" w:rsidRDefault="00AD07BF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Порядок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формирования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счета-фактуры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программе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данной</w:t>
      </w:r>
      <w:r w:rsidR="00846DA7">
        <w:rPr>
          <w:rFonts w:cs="Arial"/>
          <w:sz w:val="28"/>
        </w:rPr>
        <w:t xml:space="preserve"> </w:t>
      </w:r>
      <w:r w:rsidR="00F310A9" w:rsidRPr="00846DA7">
        <w:rPr>
          <w:rFonts w:cs="Arial"/>
          <w:sz w:val="28"/>
        </w:rPr>
        <w:t>на</w:t>
      </w:r>
      <w:r w:rsidRPr="00846DA7">
        <w:rPr>
          <w:rFonts w:cs="Arial"/>
          <w:sz w:val="28"/>
        </w:rPr>
        <w:t>стройке:</w:t>
      </w:r>
    </w:p>
    <w:p w:rsidR="00F310A9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Пусть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4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сентября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Покупателя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поступила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предоплата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размере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23600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рублей</w:t>
      </w:r>
      <w:r w:rsidR="00AD07BF" w:rsidRPr="00846DA7">
        <w:rPr>
          <w:rFonts w:cs="Arial"/>
          <w:sz w:val="28"/>
        </w:rPr>
        <w:t>.</w:t>
      </w:r>
    </w:p>
    <w:p w:rsidR="00846DA7" w:rsidRP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F310A9" w:rsidRPr="00846DA7" w:rsidRDefault="0031332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>
        <w:rPr>
          <w:sz w:val="28"/>
        </w:rPr>
        <w:pict>
          <v:shape id="_x0000_i1026" type="#_x0000_t75" alt="" style="width:382.5pt;height:132.75pt">
            <v:imagedata r:id="rId10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Программа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отслеживает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формирует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проводку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дебету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51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Расчетные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счета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кредиту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62.02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Расчеты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</w:t>
      </w:r>
      <w:r w:rsidR="00846DA7">
        <w:rPr>
          <w:rFonts w:cs="Arial"/>
          <w:iCs/>
          <w:sz w:val="28"/>
        </w:rPr>
        <w:t xml:space="preserve"> </w:t>
      </w:r>
      <w:r w:rsidR="00E4404A" w:rsidRPr="00846DA7">
        <w:rPr>
          <w:rFonts w:cs="Arial"/>
          <w:iCs/>
          <w:sz w:val="28"/>
        </w:rPr>
        <w:t>авансам,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полученным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сумму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предоплаты.</w:t>
      </w:r>
    </w:p>
    <w:p w:rsidR="00F310A9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Пусть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25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сентября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наша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организация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отгрузила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Покупателю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10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столов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сумму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23600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рублей.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Отгрузку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столов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отражаем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программе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помощью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Реализация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товаров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услуг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Основная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деятельность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Продажа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Реализация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товаров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услуг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).</w:t>
      </w:r>
    </w:p>
    <w:p w:rsidR="00E4404A" w:rsidRPr="00846DA7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F310A9" w:rsidRPr="00846DA7" w:rsidRDefault="0031332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>
        <w:rPr>
          <w:sz w:val="28"/>
        </w:rPr>
        <w:pict>
          <v:shape id="_x0000_i1027" type="#_x0000_t75" alt="" style="width:379.5pt;height:132.75pt">
            <v:imagedata r:id="rId10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подвале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требуется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ввести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выданный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счет-фактуру.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Причем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проведении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зачитывается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т.е.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формируется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проводка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дебету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62.02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Расчеты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</w:t>
      </w:r>
      <w:r w:rsidR="00846DA7">
        <w:rPr>
          <w:rFonts w:cs="Arial"/>
          <w:iCs/>
          <w:sz w:val="28"/>
        </w:rPr>
        <w:t xml:space="preserve"> </w:t>
      </w:r>
      <w:r w:rsidR="00846DA7" w:rsidRPr="00846DA7">
        <w:rPr>
          <w:rFonts w:cs="Arial"/>
          <w:iCs/>
          <w:sz w:val="28"/>
        </w:rPr>
        <w:t>авансам,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полученным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кредиту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62.01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Расчеты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покупателями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заказчиками</w:t>
      </w:r>
      <w:r w:rsidR="00AD07BF" w:rsidRPr="00846DA7">
        <w:rPr>
          <w:rFonts w:cs="Arial"/>
          <w:sz w:val="28"/>
        </w:rPr>
        <w:t>.</w:t>
      </w:r>
    </w:p>
    <w:p w:rsidR="00F310A9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Перед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случае,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когда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Настройках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параметров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закладке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Аналитический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расчетов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контрагентами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стоит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флажок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Вести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расчеты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документам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необходимо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ввести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Регистрация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оплаты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покупателей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для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Основная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деятельность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Ведение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продаж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Регистрация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оплаты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от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покупателей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для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).</w:t>
      </w:r>
      <w:r w:rsidR="00846DA7">
        <w:rPr>
          <w:rFonts w:cs="Arial"/>
          <w:sz w:val="28"/>
        </w:rPr>
        <w:t xml:space="preserve"> </w:t>
      </w:r>
    </w:p>
    <w:p w:rsidR="00F310A9" w:rsidRPr="00846DA7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313323">
        <w:rPr>
          <w:sz w:val="28"/>
        </w:rPr>
        <w:pict>
          <v:shape id="_x0000_i1043" type="#_x0000_t75" style="width:390.75pt;height:188.25pt">
            <v:imagedata r:id="rId11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F310A9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кнопке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Заполнить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происходит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автоматическое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заполнение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табличной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части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счетами-фактурами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ранее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зачтенным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авансам,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также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счетами-фактурами,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которым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еще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было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оплаты.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Только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после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данного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приступать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непосредственно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Основная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деятельность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Ведение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продаж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Регистрация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счетов-фактур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нажатии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кнопку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Заполнить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происходит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автоматическое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заполнение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табличной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части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ранее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зачтенными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авансами</w:t>
      </w:r>
      <w:r w:rsidR="00AD07BF" w:rsidRPr="00846DA7">
        <w:rPr>
          <w:rFonts w:cs="Arial"/>
          <w:sz w:val="28"/>
        </w:rPr>
        <w:t>.</w:t>
      </w:r>
    </w:p>
    <w:p w:rsidR="00846DA7" w:rsidRP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F310A9" w:rsidRPr="00846DA7" w:rsidRDefault="0031332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>
        <w:rPr>
          <w:sz w:val="28"/>
        </w:rPr>
        <w:pict>
          <v:shape id="_x0000_i1046" type="#_x0000_t75" style="width:360.75pt;height:235.5pt">
            <v:imagedata r:id="rId12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выполнении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обработки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(кнопка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Выполнить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осуществляется: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создание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(отличительным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признаком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которых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является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номер,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начинающийся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литеры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регистрация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созданных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(проведение).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результате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проведения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формируются: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записи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начисленный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сумму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начисленного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аванса;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записи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целей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отслеживания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авансов;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бухгалтерские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проводки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начислению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дебету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76.АВ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авансам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предоплатам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кредиту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68.02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Налог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добавленную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стоимость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).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случае,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если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указанный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период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ранее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уже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были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сформированы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счета-фактуры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предлагается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удалить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сформировать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заново,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избежание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двойной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регистрации.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кнопке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Список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счетов-фактур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(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выд.)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осуществить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просмотр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созданных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ранее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счетов-фактур.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Далее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приступить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записей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соответственно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книгу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покупок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книгу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продаж.</w:t>
      </w:r>
    </w:p>
    <w:p w:rsidR="00F310A9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Сначала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сформируем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записи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книгу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продаж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Основная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деятельность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Ведение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продаж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Формирование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записей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продаж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закладке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нажатии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кнопку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Заполнить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регистрируем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книге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продаж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суммы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авансам,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полученным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покупателей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</w:t>
      </w:r>
      <w:hyperlink r:id="rId13" w:tgtFrame="_blank" w:history="1">
        <w:r w:rsidRPr="00846DA7">
          <w:rPr>
            <w:rStyle w:val="a3"/>
            <w:rFonts w:cs="Arial"/>
            <w:bCs/>
            <w:color w:val="auto"/>
            <w:sz w:val="28"/>
            <w:u w:val="none"/>
          </w:rPr>
          <w:t>рис.</w:t>
        </w:r>
        <w:r w:rsidR="00846DA7">
          <w:rPr>
            <w:rStyle w:val="a3"/>
            <w:rFonts w:cs="Arial"/>
            <w:bCs/>
            <w:color w:val="auto"/>
            <w:sz w:val="28"/>
            <w:u w:val="none"/>
          </w:rPr>
          <w:t xml:space="preserve"> </w:t>
        </w:r>
        <w:r w:rsidRPr="00846DA7">
          <w:rPr>
            <w:rStyle w:val="a3"/>
            <w:rFonts w:cs="Arial"/>
            <w:bCs/>
            <w:color w:val="auto"/>
            <w:sz w:val="28"/>
            <w:u w:val="none"/>
          </w:rPr>
          <w:t>6</w:t>
        </w:r>
      </w:hyperlink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).</w:t>
      </w:r>
    </w:p>
    <w:p w:rsidR="00F310A9" w:rsidRPr="00846DA7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313323">
        <w:rPr>
          <w:sz w:val="28"/>
        </w:rPr>
        <w:pict>
          <v:shape id="_x0000_i1049" type="#_x0000_t75" style="width:387pt;height:157.5pt">
            <v:imagedata r:id="rId14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F310A9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закладке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реализации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нажатии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кнопку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Заполнить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регистрируем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книге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продаж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суммы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начисленных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реализации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ценностей</w:t>
      </w:r>
      <w:r w:rsidR="00AD07BF" w:rsidRPr="00846DA7">
        <w:rPr>
          <w:rFonts w:cs="Arial"/>
          <w:sz w:val="28"/>
        </w:rPr>
        <w:t>.</w:t>
      </w:r>
    </w:p>
    <w:p w:rsidR="00E4404A" w:rsidRPr="00846DA7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F310A9" w:rsidRPr="00846DA7" w:rsidRDefault="0031332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>
        <w:rPr>
          <w:sz w:val="28"/>
        </w:rPr>
        <w:pict>
          <v:shape id="_x0000_i1052" type="#_x0000_t75" style="width:397.5pt;height:189.75pt">
            <v:imagedata r:id="rId15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F310A9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Далее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сформируем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записи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книгу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покупок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Основная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деятельность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Ведение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покупок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Формирование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записей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наличии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отчетном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периоде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фактов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полученных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регистрации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предлагается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принять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вычету.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нажатии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кнопку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Заполнить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закладке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Вычет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соответствующая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строка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заносится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табличную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часть</w:t>
      </w:r>
      <w:r w:rsidR="00AD07BF" w:rsidRPr="00846DA7">
        <w:rPr>
          <w:rFonts w:cs="Arial"/>
          <w:sz w:val="28"/>
        </w:rPr>
        <w:t>.</w:t>
      </w:r>
    </w:p>
    <w:p w:rsidR="00F310A9" w:rsidRPr="00846DA7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313323">
        <w:rPr>
          <w:sz w:val="28"/>
        </w:rPr>
        <w:pict>
          <v:shape id="_x0000_i1055" type="#_x0000_t75" style="width:397.5pt;height:132pt">
            <v:imagedata r:id="rId16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проведении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формируются: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записи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регистрам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(регистр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накопления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покупки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накопления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бухгалтерские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записи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дебету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68.02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Налог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добавленную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стоимость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кредиту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76АВ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авансам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предоплатам.</w:t>
      </w:r>
      <w:r w:rsidR="00846DA7">
        <w:rPr>
          <w:rFonts w:cs="Arial"/>
          <w:sz w:val="28"/>
        </w:rPr>
        <w:t xml:space="preserve"> 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Далее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можно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отчеты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Книга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продаж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Основная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деятельность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Ведение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продаж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продаж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Книга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Основная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деятельность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Ведение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покупок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Книга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).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Итак,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случае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предоплат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покупателя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последовательность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ввода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программе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1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C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:Бухгалтерия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8.0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когда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Настройках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параметров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закладке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Аналитический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расчетов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контрагентами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стоит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флажок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Вести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расчеты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документам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следующая: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предварительной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оплаты;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реализаций;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выданных;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Регистрация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оплаты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покупателей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для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помощью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обработки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Регистрация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счетов-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фактур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записей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книги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покупок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книги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продаж.</w:t>
      </w:r>
    </w:p>
    <w:p w:rsidR="00F310A9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Рассмотрим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последовательность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операций,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необходимых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случае,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когда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Настройках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параметров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(меню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Предприятие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—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Настройка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параметров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)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закладке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Аналитический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расчетов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контрагентами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стоит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флажок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Вести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расчеты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документам</w:t>
      </w:r>
      <w:r w:rsidR="00AD07BF" w:rsidRPr="00846DA7">
        <w:rPr>
          <w:rFonts w:cs="Arial"/>
          <w:sz w:val="28"/>
        </w:rPr>
        <w:t>.</w:t>
      </w:r>
    </w:p>
    <w:p w:rsidR="00846DA7" w:rsidRP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F310A9" w:rsidRPr="00846DA7" w:rsidRDefault="0031332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>
        <w:rPr>
          <w:sz w:val="28"/>
        </w:rPr>
        <w:pict>
          <v:shape id="_x0000_i1058" type="#_x0000_t75" style="width:388.5pt;height:135.75pt">
            <v:imagedata r:id="rId17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этом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случае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счетах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расчетов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контрагентами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(60,62,76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т.д.)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ведется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аналитический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учет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документам,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т.е.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у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этих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появляется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субконто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Документы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расчетов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контрагентами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Так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как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требуемые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для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движения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регистрах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накопления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расчеты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поставщиками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Учет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распределенных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оплат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поставщикам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заполняются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автоматически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проведении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оплат,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то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нет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необходимости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создании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Регистрация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оплаты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покупателей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для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НДС</w:t>
      </w:r>
      <w:r w:rsidRPr="00846DA7">
        <w:rPr>
          <w:rFonts w:cs="Arial"/>
          <w:sz w:val="28"/>
        </w:rPr>
        <w:t>.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Следовательно,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этом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случае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достаточна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следующая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последовательность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операций: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предварительной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оплаты;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документов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реализаций;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Ввод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выданных;</w:t>
      </w:r>
    </w:p>
    <w:p w:rsidR="00846DA7" w:rsidRDefault="00F310A9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счетов-фактур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на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помощью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обработки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iCs/>
          <w:sz w:val="28"/>
        </w:rPr>
        <w:t>Регистрация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счетов-фактур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на</w:t>
      </w:r>
      <w:r w:rsidR="00846DA7">
        <w:rPr>
          <w:rFonts w:cs="Arial"/>
          <w:iCs/>
          <w:sz w:val="28"/>
        </w:rPr>
        <w:t xml:space="preserve"> </w:t>
      </w:r>
      <w:r w:rsidRPr="00846DA7">
        <w:rPr>
          <w:rFonts w:cs="Arial"/>
          <w:iCs/>
          <w:sz w:val="28"/>
        </w:rPr>
        <w:t>аванс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;</w:t>
      </w:r>
    </w:p>
    <w:p w:rsidR="00846DA7" w:rsidRDefault="00AD07BF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46DA7">
        <w:rPr>
          <w:rFonts w:cs="Arial"/>
          <w:sz w:val="28"/>
        </w:rPr>
        <w:t>-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Формирование</w:t>
      </w:r>
      <w:r w:rsidR="00846DA7">
        <w:rPr>
          <w:rFonts w:cs="Arial"/>
          <w:sz w:val="28"/>
        </w:rPr>
        <w:t xml:space="preserve"> </w:t>
      </w:r>
      <w:r w:rsidRPr="00846DA7">
        <w:rPr>
          <w:rFonts w:cs="Arial"/>
          <w:sz w:val="28"/>
        </w:rPr>
        <w:t>за</w:t>
      </w:r>
      <w:r w:rsidR="001F7045" w:rsidRPr="00846DA7">
        <w:rPr>
          <w:rFonts w:cs="Arial"/>
          <w:sz w:val="28"/>
        </w:rPr>
        <w:t>писей</w:t>
      </w:r>
      <w:r w:rsidR="00846DA7">
        <w:rPr>
          <w:rFonts w:cs="Arial"/>
          <w:sz w:val="28"/>
        </w:rPr>
        <w:t xml:space="preserve"> </w:t>
      </w:r>
      <w:r w:rsidR="001F7045" w:rsidRPr="00846DA7">
        <w:rPr>
          <w:rFonts w:cs="Arial"/>
          <w:sz w:val="28"/>
        </w:rPr>
        <w:t>книги</w:t>
      </w:r>
      <w:r w:rsidR="00846DA7">
        <w:rPr>
          <w:rFonts w:cs="Arial"/>
          <w:sz w:val="28"/>
        </w:rPr>
        <w:t xml:space="preserve"> </w:t>
      </w:r>
      <w:r w:rsidR="001F7045" w:rsidRPr="00846DA7">
        <w:rPr>
          <w:rFonts w:cs="Arial"/>
          <w:sz w:val="28"/>
        </w:rPr>
        <w:t>покупок</w:t>
      </w:r>
      <w:r w:rsidR="00846DA7">
        <w:rPr>
          <w:rFonts w:cs="Arial"/>
          <w:sz w:val="28"/>
        </w:rPr>
        <w:t xml:space="preserve"> </w:t>
      </w:r>
      <w:r w:rsidR="001F7045" w:rsidRPr="00846DA7">
        <w:rPr>
          <w:rFonts w:cs="Arial"/>
          <w:sz w:val="28"/>
        </w:rPr>
        <w:t>и</w:t>
      </w:r>
      <w:r w:rsidR="00846DA7">
        <w:rPr>
          <w:rFonts w:cs="Arial"/>
          <w:sz w:val="28"/>
        </w:rPr>
        <w:t xml:space="preserve"> </w:t>
      </w:r>
      <w:r w:rsidR="001F7045" w:rsidRPr="00846DA7">
        <w:rPr>
          <w:rFonts w:cs="Arial"/>
          <w:sz w:val="28"/>
        </w:rPr>
        <w:t>книги</w:t>
      </w:r>
      <w:r w:rsidR="00846DA7">
        <w:rPr>
          <w:rFonts w:cs="Arial"/>
          <w:sz w:val="28"/>
        </w:rPr>
        <w:t xml:space="preserve"> </w:t>
      </w:r>
      <w:r w:rsidR="001F7045" w:rsidRPr="00846DA7">
        <w:rPr>
          <w:rFonts w:cs="Arial"/>
          <w:sz w:val="28"/>
        </w:rPr>
        <w:t>продаж.</w:t>
      </w:r>
      <w:r w:rsidR="00846DA7">
        <w:rPr>
          <w:rFonts w:cs="Arial"/>
          <w:sz w:val="28"/>
        </w:rPr>
        <w:t xml:space="preserve"> </w:t>
      </w:r>
    </w:p>
    <w:p w:rsidR="00F310A9" w:rsidRPr="00846DA7" w:rsidRDefault="00E4404A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3323">
        <w:rPr>
          <w:sz w:val="28"/>
        </w:rPr>
        <w:pict>
          <v:shape id="_x0000_i1061" type="#_x0000_t75" style="width:402pt;height:117pt">
            <v:imagedata r:id="rId18" o:title=""/>
          </v:shape>
        </w:pict>
      </w:r>
    </w:p>
    <w:p w:rsidR="00846DA7" w:rsidRDefault="00846DA7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B2763" w:rsidRPr="00846DA7" w:rsidRDefault="009B2763" w:rsidP="00846DA7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846DA7">
        <w:rPr>
          <w:sz w:val="28"/>
        </w:rPr>
        <w:t>[4,</w:t>
      </w:r>
      <w:r w:rsidR="00846DA7">
        <w:rPr>
          <w:sz w:val="28"/>
        </w:rPr>
        <w:t xml:space="preserve"> </w:t>
      </w:r>
      <w:r w:rsidRPr="00846DA7">
        <w:rPr>
          <w:sz w:val="28"/>
        </w:rPr>
        <w:t>с.156]</w:t>
      </w:r>
    </w:p>
    <w:p w:rsidR="001F7045" w:rsidRPr="00846DA7" w:rsidRDefault="00846DA7" w:rsidP="00846DA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1F7045" w:rsidRPr="00846DA7">
        <w:rPr>
          <w:b/>
          <w:sz w:val="28"/>
          <w:szCs w:val="28"/>
        </w:rPr>
        <w:t>Библиографический</w:t>
      </w:r>
      <w:r w:rsidRPr="00846DA7">
        <w:rPr>
          <w:b/>
          <w:sz w:val="28"/>
          <w:szCs w:val="28"/>
        </w:rPr>
        <w:t xml:space="preserve"> </w:t>
      </w:r>
      <w:r w:rsidR="001F7045" w:rsidRPr="00846DA7">
        <w:rPr>
          <w:b/>
          <w:sz w:val="28"/>
          <w:szCs w:val="28"/>
        </w:rPr>
        <w:t>список</w:t>
      </w:r>
    </w:p>
    <w:p w:rsidR="0073167E" w:rsidRPr="00846DA7" w:rsidRDefault="0073167E" w:rsidP="00846DA7">
      <w:pPr>
        <w:spacing w:line="360" w:lineRule="auto"/>
        <w:ind w:firstLine="709"/>
        <w:jc w:val="both"/>
        <w:rPr>
          <w:sz w:val="28"/>
        </w:rPr>
      </w:pPr>
    </w:p>
    <w:p w:rsidR="0073167E" w:rsidRPr="00846DA7" w:rsidRDefault="0073167E" w:rsidP="00846DA7">
      <w:pPr>
        <w:spacing w:line="360" w:lineRule="auto"/>
        <w:jc w:val="both"/>
        <w:rPr>
          <w:sz w:val="28"/>
        </w:rPr>
      </w:pPr>
      <w:r w:rsidRPr="00846DA7">
        <w:rPr>
          <w:sz w:val="28"/>
        </w:rPr>
        <w:t>1.</w:t>
      </w:r>
      <w:r w:rsidR="00846DA7">
        <w:rPr>
          <w:sz w:val="28"/>
        </w:rPr>
        <w:t xml:space="preserve"> </w:t>
      </w:r>
      <w:r w:rsidRPr="00846DA7">
        <w:rPr>
          <w:sz w:val="28"/>
        </w:rPr>
        <w:t>Гладкий,</w:t>
      </w:r>
      <w:r w:rsidR="00846DA7">
        <w:rPr>
          <w:sz w:val="28"/>
        </w:rPr>
        <w:t xml:space="preserve"> </w:t>
      </w:r>
      <w:r w:rsidRPr="00846DA7">
        <w:rPr>
          <w:sz w:val="28"/>
        </w:rPr>
        <w:t>А.</w:t>
      </w:r>
      <w:r w:rsidR="00846DA7">
        <w:rPr>
          <w:sz w:val="28"/>
        </w:rPr>
        <w:t xml:space="preserve"> </w:t>
      </w:r>
      <w:r w:rsidRPr="00846DA7">
        <w:rPr>
          <w:sz w:val="28"/>
        </w:rPr>
        <w:t>1С: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Предприятие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8.0</w:t>
      </w:r>
      <w:r w:rsidR="00846DA7">
        <w:rPr>
          <w:sz w:val="28"/>
        </w:rPr>
        <w:t xml:space="preserve"> </w:t>
      </w:r>
      <w:r w:rsidRPr="00846DA7">
        <w:rPr>
          <w:sz w:val="28"/>
        </w:rPr>
        <w:t>[Текст]</w:t>
      </w:r>
      <w:r w:rsidR="00846DA7">
        <w:rPr>
          <w:sz w:val="28"/>
        </w:rPr>
        <w:t xml:space="preserve"> </w:t>
      </w:r>
      <w:r w:rsidRPr="00846DA7">
        <w:rPr>
          <w:sz w:val="28"/>
        </w:rPr>
        <w:t>/</w:t>
      </w:r>
      <w:r w:rsidR="00846DA7">
        <w:rPr>
          <w:sz w:val="28"/>
        </w:rPr>
        <w:t xml:space="preserve"> </w:t>
      </w:r>
      <w:r w:rsidRPr="00846DA7">
        <w:rPr>
          <w:sz w:val="28"/>
        </w:rPr>
        <w:t>А.</w:t>
      </w:r>
      <w:r w:rsidR="00846DA7">
        <w:rPr>
          <w:sz w:val="28"/>
        </w:rPr>
        <w:t xml:space="preserve"> </w:t>
      </w:r>
      <w:r w:rsidRPr="00846DA7">
        <w:rPr>
          <w:sz w:val="28"/>
        </w:rPr>
        <w:t>Гладкий.</w:t>
      </w:r>
      <w:r w:rsidR="00846DA7">
        <w:rPr>
          <w:sz w:val="28"/>
        </w:rPr>
        <w:t xml:space="preserve"> </w:t>
      </w:r>
      <w:r w:rsidRPr="00846DA7">
        <w:rPr>
          <w:sz w:val="28"/>
        </w:rPr>
        <w:t>–</w:t>
      </w:r>
      <w:r w:rsidR="00846DA7">
        <w:rPr>
          <w:sz w:val="28"/>
        </w:rPr>
        <w:t xml:space="preserve"> </w:t>
      </w:r>
      <w:r w:rsidRPr="00846DA7">
        <w:rPr>
          <w:sz w:val="28"/>
        </w:rPr>
        <w:t>М.:</w:t>
      </w:r>
      <w:r w:rsidR="00846DA7">
        <w:rPr>
          <w:sz w:val="28"/>
        </w:rPr>
        <w:t xml:space="preserve"> </w:t>
      </w:r>
      <w:r w:rsidRPr="00846DA7">
        <w:rPr>
          <w:sz w:val="28"/>
        </w:rPr>
        <w:t>Питер,</w:t>
      </w:r>
      <w:r w:rsidR="00846DA7">
        <w:rPr>
          <w:sz w:val="28"/>
        </w:rPr>
        <w:t xml:space="preserve"> </w:t>
      </w:r>
      <w:r w:rsidRPr="00846DA7">
        <w:rPr>
          <w:sz w:val="28"/>
        </w:rPr>
        <w:t>2005.</w:t>
      </w:r>
      <w:r w:rsidR="00846DA7">
        <w:rPr>
          <w:sz w:val="28"/>
        </w:rPr>
        <w:t xml:space="preserve"> </w:t>
      </w:r>
      <w:r w:rsidRPr="00846DA7">
        <w:rPr>
          <w:sz w:val="28"/>
        </w:rPr>
        <w:t>–</w:t>
      </w:r>
      <w:r w:rsidR="00846DA7">
        <w:rPr>
          <w:sz w:val="28"/>
        </w:rPr>
        <w:t xml:space="preserve"> </w:t>
      </w:r>
      <w:r w:rsidRPr="00846DA7">
        <w:rPr>
          <w:sz w:val="28"/>
        </w:rPr>
        <w:t>256</w:t>
      </w:r>
      <w:r w:rsidR="00846DA7">
        <w:rPr>
          <w:sz w:val="28"/>
        </w:rPr>
        <w:t xml:space="preserve"> </w:t>
      </w:r>
      <w:r w:rsidRPr="00846DA7">
        <w:rPr>
          <w:sz w:val="28"/>
        </w:rPr>
        <w:t>с.</w:t>
      </w:r>
    </w:p>
    <w:p w:rsidR="0073167E" w:rsidRPr="00846DA7" w:rsidRDefault="0073167E" w:rsidP="00846DA7">
      <w:pPr>
        <w:spacing w:line="360" w:lineRule="auto"/>
        <w:jc w:val="both"/>
        <w:rPr>
          <w:sz w:val="28"/>
        </w:rPr>
      </w:pPr>
      <w:r w:rsidRPr="00846DA7">
        <w:rPr>
          <w:sz w:val="28"/>
        </w:rPr>
        <w:t>2.</w:t>
      </w:r>
      <w:r w:rsidR="00846DA7">
        <w:rPr>
          <w:sz w:val="28"/>
        </w:rPr>
        <w:t xml:space="preserve"> </w:t>
      </w:r>
      <w:r w:rsidRPr="00846DA7">
        <w:rPr>
          <w:sz w:val="28"/>
        </w:rPr>
        <w:t>Головко,</w:t>
      </w:r>
      <w:r w:rsidR="00846DA7">
        <w:rPr>
          <w:sz w:val="28"/>
        </w:rPr>
        <w:t xml:space="preserve"> </w:t>
      </w:r>
      <w:r w:rsidRPr="00846DA7">
        <w:rPr>
          <w:sz w:val="28"/>
        </w:rPr>
        <w:t>Н.</w:t>
      </w:r>
      <w:r w:rsidR="00846DA7">
        <w:rPr>
          <w:sz w:val="28"/>
        </w:rPr>
        <w:t xml:space="preserve"> </w:t>
      </w:r>
      <w:r w:rsidRPr="00846DA7">
        <w:rPr>
          <w:sz w:val="28"/>
        </w:rPr>
        <w:t>А.,</w:t>
      </w:r>
      <w:r w:rsidR="00846DA7">
        <w:rPr>
          <w:sz w:val="28"/>
        </w:rPr>
        <w:t xml:space="preserve"> </w:t>
      </w:r>
      <w:r w:rsidRPr="00846DA7">
        <w:rPr>
          <w:sz w:val="28"/>
        </w:rPr>
        <w:t>Шубина,</w:t>
      </w:r>
      <w:r w:rsidR="00846DA7">
        <w:rPr>
          <w:sz w:val="28"/>
        </w:rPr>
        <w:t xml:space="preserve"> </w:t>
      </w:r>
      <w:r w:rsidRPr="00846DA7">
        <w:rPr>
          <w:sz w:val="28"/>
        </w:rPr>
        <w:t>Е.</w:t>
      </w:r>
      <w:r w:rsidR="00846DA7">
        <w:rPr>
          <w:sz w:val="28"/>
        </w:rPr>
        <w:t xml:space="preserve"> </w:t>
      </w:r>
      <w:r w:rsidRPr="00846DA7">
        <w:rPr>
          <w:sz w:val="28"/>
        </w:rPr>
        <w:t>В.</w:t>
      </w:r>
      <w:r w:rsidR="00846DA7">
        <w:rPr>
          <w:sz w:val="28"/>
        </w:rPr>
        <w:t xml:space="preserve"> </w:t>
      </w:r>
      <w:r w:rsidRPr="00846DA7">
        <w:rPr>
          <w:sz w:val="28"/>
        </w:rPr>
        <w:t>1С: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Предприятие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8.0</w:t>
      </w:r>
      <w:r w:rsidR="00846DA7">
        <w:rPr>
          <w:sz w:val="28"/>
        </w:rPr>
        <w:t xml:space="preserve"> </w:t>
      </w:r>
      <w:r w:rsidRPr="00846DA7">
        <w:rPr>
          <w:sz w:val="28"/>
        </w:rPr>
        <w:t>в</w:t>
      </w:r>
      <w:r w:rsidR="00846DA7">
        <w:rPr>
          <w:sz w:val="28"/>
        </w:rPr>
        <w:t xml:space="preserve"> </w:t>
      </w:r>
      <w:r w:rsidRPr="00846DA7">
        <w:rPr>
          <w:sz w:val="28"/>
        </w:rPr>
        <w:t>вопросах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ответах</w:t>
      </w:r>
      <w:r w:rsidR="00846DA7">
        <w:rPr>
          <w:sz w:val="28"/>
        </w:rPr>
        <w:t xml:space="preserve"> </w:t>
      </w:r>
      <w:r w:rsidRPr="00846DA7">
        <w:rPr>
          <w:sz w:val="28"/>
        </w:rPr>
        <w:t>[Текст]</w:t>
      </w:r>
      <w:r w:rsidR="00846DA7">
        <w:rPr>
          <w:sz w:val="28"/>
        </w:rPr>
        <w:t xml:space="preserve"> </w:t>
      </w:r>
      <w:r w:rsidRPr="00846DA7">
        <w:rPr>
          <w:sz w:val="28"/>
        </w:rPr>
        <w:t>:</w:t>
      </w:r>
      <w:r w:rsidR="00846DA7">
        <w:rPr>
          <w:sz w:val="28"/>
        </w:rPr>
        <w:t xml:space="preserve"> </w:t>
      </w:r>
      <w:r w:rsidRPr="00846DA7">
        <w:rPr>
          <w:sz w:val="28"/>
        </w:rPr>
        <w:t>учеб.</w:t>
      </w:r>
      <w:r w:rsidR="00846DA7">
        <w:rPr>
          <w:sz w:val="28"/>
        </w:rPr>
        <w:t xml:space="preserve"> </w:t>
      </w:r>
      <w:r w:rsidRPr="00846DA7">
        <w:rPr>
          <w:sz w:val="28"/>
        </w:rPr>
        <w:t>–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практ.</w:t>
      </w:r>
      <w:r w:rsidR="00846DA7">
        <w:rPr>
          <w:sz w:val="28"/>
        </w:rPr>
        <w:t xml:space="preserve"> </w:t>
      </w:r>
      <w:r w:rsidRPr="00846DA7">
        <w:rPr>
          <w:sz w:val="28"/>
        </w:rPr>
        <w:t>пособие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для</w:t>
      </w:r>
      <w:r w:rsidR="00846DA7">
        <w:rPr>
          <w:sz w:val="28"/>
        </w:rPr>
        <w:t xml:space="preserve"> </w:t>
      </w:r>
      <w:r w:rsidRPr="00846DA7">
        <w:rPr>
          <w:sz w:val="28"/>
        </w:rPr>
        <w:t>бухгалтеров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/</w:t>
      </w:r>
      <w:r w:rsidR="00846DA7">
        <w:rPr>
          <w:sz w:val="28"/>
        </w:rPr>
        <w:t xml:space="preserve"> </w:t>
      </w:r>
      <w:r w:rsidRPr="00846DA7">
        <w:rPr>
          <w:sz w:val="28"/>
        </w:rPr>
        <w:t>Н.</w:t>
      </w:r>
      <w:r w:rsidR="00846DA7">
        <w:rPr>
          <w:sz w:val="28"/>
        </w:rPr>
        <w:t xml:space="preserve"> </w:t>
      </w:r>
      <w:r w:rsidRPr="00846DA7">
        <w:rPr>
          <w:sz w:val="28"/>
        </w:rPr>
        <w:t>А.</w:t>
      </w:r>
      <w:r w:rsidR="00846DA7">
        <w:rPr>
          <w:sz w:val="28"/>
        </w:rPr>
        <w:t xml:space="preserve"> </w:t>
      </w:r>
      <w:r w:rsidRPr="00846DA7">
        <w:rPr>
          <w:sz w:val="28"/>
        </w:rPr>
        <w:t>Головко,</w:t>
      </w:r>
      <w:r w:rsidR="00846DA7">
        <w:rPr>
          <w:sz w:val="28"/>
        </w:rPr>
        <w:t xml:space="preserve"> </w:t>
      </w:r>
      <w:r w:rsidRPr="00846DA7">
        <w:rPr>
          <w:sz w:val="28"/>
        </w:rPr>
        <w:t>Е.</w:t>
      </w:r>
      <w:r w:rsidR="00846DA7">
        <w:rPr>
          <w:sz w:val="28"/>
        </w:rPr>
        <w:t xml:space="preserve"> </w:t>
      </w:r>
      <w:r w:rsidRPr="00846DA7">
        <w:rPr>
          <w:sz w:val="28"/>
        </w:rPr>
        <w:t>В.</w:t>
      </w:r>
      <w:r w:rsidR="00846DA7">
        <w:rPr>
          <w:sz w:val="28"/>
        </w:rPr>
        <w:t xml:space="preserve"> </w:t>
      </w:r>
      <w:r w:rsidRPr="00846DA7">
        <w:rPr>
          <w:sz w:val="28"/>
        </w:rPr>
        <w:t>Шубина.</w:t>
      </w:r>
      <w:r w:rsidR="00846DA7">
        <w:rPr>
          <w:sz w:val="28"/>
        </w:rPr>
        <w:t xml:space="preserve"> </w:t>
      </w:r>
      <w:r w:rsidRPr="00846DA7">
        <w:rPr>
          <w:sz w:val="28"/>
        </w:rPr>
        <w:t>–</w:t>
      </w:r>
      <w:r w:rsidR="00846DA7">
        <w:rPr>
          <w:sz w:val="28"/>
        </w:rPr>
        <w:t xml:space="preserve"> </w:t>
      </w:r>
      <w:r w:rsidRPr="00846DA7">
        <w:rPr>
          <w:sz w:val="28"/>
        </w:rPr>
        <w:t>М.:</w:t>
      </w:r>
      <w:r w:rsidR="00846DA7">
        <w:rPr>
          <w:sz w:val="28"/>
        </w:rPr>
        <w:t xml:space="preserve"> </w:t>
      </w:r>
      <w:r w:rsidRPr="00846DA7">
        <w:rPr>
          <w:sz w:val="28"/>
        </w:rPr>
        <w:t>ИТК</w:t>
      </w:r>
      <w:r w:rsidR="00846DA7">
        <w:rPr>
          <w:sz w:val="28"/>
        </w:rPr>
        <w:t xml:space="preserve"> </w:t>
      </w:r>
      <w:r w:rsidRPr="00846DA7">
        <w:rPr>
          <w:sz w:val="28"/>
        </w:rPr>
        <w:t>Дашков</w:t>
      </w:r>
      <w:r w:rsidR="00846DA7">
        <w:rPr>
          <w:sz w:val="28"/>
        </w:rPr>
        <w:t xml:space="preserve"> </w:t>
      </w:r>
      <w:r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Pr="00846DA7">
        <w:rPr>
          <w:sz w:val="28"/>
        </w:rPr>
        <w:t>К,</w:t>
      </w:r>
      <w:r w:rsidR="00846DA7">
        <w:rPr>
          <w:sz w:val="28"/>
        </w:rPr>
        <w:t xml:space="preserve"> </w:t>
      </w:r>
      <w:r w:rsidRPr="00846DA7">
        <w:rPr>
          <w:sz w:val="28"/>
        </w:rPr>
        <w:t>2006.</w:t>
      </w:r>
      <w:r w:rsidR="00846DA7">
        <w:rPr>
          <w:sz w:val="28"/>
        </w:rPr>
        <w:t xml:space="preserve"> </w:t>
      </w:r>
      <w:r w:rsidRPr="00846DA7">
        <w:rPr>
          <w:sz w:val="28"/>
        </w:rPr>
        <w:t>–</w:t>
      </w:r>
      <w:r w:rsidR="00846DA7">
        <w:rPr>
          <w:sz w:val="28"/>
        </w:rPr>
        <w:t xml:space="preserve"> </w:t>
      </w:r>
      <w:r w:rsidRPr="00846DA7">
        <w:rPr>
          <w:sz w:val="28"/>
        </w:rPr>
        <w:t>208</w:t>
      </w:r>
      <w:r w:rsidR="00846DA7">
        <w:rPr>
          <w:sz w:val="28"/>
        </w:rPr>
        <w:t xml:space="preserve"> </w:t>
      </w:r>
      <w:r w:rsidRPr="00846DA7">
        <w:rPr>
          <w:sz w:val="28"/>
        </w:rPr>
        <w:t>с.</w:t>
      </w:r>
    </w:p>
    <w:p w:rsidR="0073167E" w:rsidRPr="00846DA7" w:rsidRDefault="0073167E" w:rsidP="00846DA7">
      <w:pPr>
        <w:spacing w:line="360" w:lineRule="auto"/>
        <w:jc w:val="both"/>
        <w:rPr>
          <w:sz w:val="28"/>
        </w:rPr>
      </w:pPr>
      <w:r w:rsidRPr="00846DA7">
        <w:rPr>
          <w:sz w:val="28"/>
        </w:rPr>
        <w:t>3.</w:t>
      </w:r>
      <w:r w:rsidR="00846DA7">
        <w:rPr>
          <w:sz w:val="28"/>
        </w:rPr>
        <w:t xml:space="preserve"> </w:t>
      </w:r>
      <w:r w:rsidRPr="00846DA7">
        <w:rPr>
          <w:sz w:val="28"/>
        </w:rPr>
        <w:t>Каширина,</w:t>
      </w:r>
      <w:r w:rsidR="00846DA7">
        <w:rPr>
          <w:sz w:val="28"/>
        </w:rPr>
        <w:t xml:space="preserve"> </w:t>
      </w:r>
      <w:r w:rsidRPr="00846DA7">
        <w:rPr>
          <w:sz w:val="28"/>
        </w:rPr>
        <w:t>Н.</w:t>
      </w:r>
      <w:r w:rsidR="00846DA7">
        <w:rPr>
          <w:sz w:val="28"/>
        </w:rPr>
        <w:t xml:space="preserve"> </w:t>
      </w:r>
      <w:r w:rsidRPr="00846DA7">
        <w:rPr>
          <w:sz w:val="28"/>
        </w:rPr>
        <w:t>А.</w:t>
      </w:r>
      <w:r w:rsidR="00846DA7">
        <w:rPr>
          <w:sz w:val="28"/>
        </w:rPr>
        <w:t xml:space="preserve"> </w:t>
      </w:r>
      <w:r w:rsidRPr="00846DA7">
        <w:rPr>
          <w:sz w:val="28"/>
        </w:rPr>
        <w:t>1С:</w:t>
      </w:r>
      <w:r w:rsidR="00846DA7">
        <w:rPr>
          <w:sz w:val="28"/>
        </w:rPr>
        <w:t xml:space="preserve"> </w:t>
      </w:r>
      <w:r w:rsidRPr="00846DA7">
        <w:rPr>
          <w:sz w:val="28"/>
        </w:rPr>
        <w:t>Предприятие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8.0.</w:t>
      </w:r>
      <w:r w:rsidR="00846DA7">
        <w:rPr>
          <w:sz w:val="28"/>
        </w:rPr>
        <w:t xml:space="preserve"> </w:t>
      </w:r>
      <w:r w:rsidRPr="00846DA7">
        <w:rPr>
          <w:sz w:val="28"/>
        </w:rPr>
        <w:t>Управление</w:t>
      </w:r>
      <w:r w:rsidR="00846DA7">
        <w:rPr>
          <w:sz w:val="28"/>
        </w:rPr>
        <w:t xml:space="preserve"> </w:t>
      </w:r>
      <w:r w:rsidRPr="00846DA7">
        <w:rPr>
          <w:sz w:val="28"/>
        </w:rPr>
        <w:t>торговлей</w:t>
      </w:r>
      <w:r w:rsidR="00846DA7">
        <w:rPr>
          <w:sz w:val="28"/>
        </w:rPr>
        <w:t xml:space="preserve"> </w:t>
      </w:r>
      <w:r w:rsidRPr="00846DA7">
        <w:rPr>
          <w:sz w:val="28"/>
        </w:rPr>
        <w:t>[Текст]</w:t>
      </w:r>
      <w:r w:rsidR="00846DA7">
        <w:rPr>
          <w:sz w:val="28"/>
        </w:rPr>
        <w:t xml:space="preserve"> </w:t>
      </w:r>
      <w:r w:rsidRPr="00846DA7">
        <w:rPr>
          <w:sz w:val="28"/>
        </w:rPr>
        <w:t>/</w:t>
      </w:r>
      <w:r w:rsidR="00846DA7">
        <w:rPr>
          <w:sz w:val="28"/>
        </w:rPr>
        <w:t xml:space="preserve"> </w:t>
      </w:r>
      <w:r w:rsidRPr="00846DA7">
        <w:rPr>
          <w:sz w:val="28"/>
        </w:rPr>
        <w:t>Н.</w:t>
      </w:r>
      <w:r w:rsidR="00846DA7">
        <w:rPr>
          <w:sz w:val="28"/>
        </w:rPr>
        <w:t xml:space="preserve"> </w:t>
      </w:r>
      <w:r w:rsidRPr="00846DA7">
        <w:rPr>
          <w:sz w:val="28"/>
        </w:rPr>
        <w:t>А.</w:t>
      </w:r>
      <w:r w:rsidR="00846DA7">
        <w:rPr>
          <w:sz w:val="28"/>
        </w:rPr>
        <w:t xml:space="preserve"> </w:t>
      </w:r>
      <w:r w:rsidRPr="00846DA7">
        <w:rPr>
          <w:sz w:val="28"/>
        </w:rPr>
        <w:t>Каширина.</w:t>
      </w:r>
      <w:r w:rsidR="00846DA7">
        <w:rPr>
          <w:sz w:val="28"/>
        </w:rPr>
        <w:t xml:space="preserve"> </w:t>
      </w:r>
      <w:r w:rsidRPr="00846DA7">
        <w:rPr>
          <w:sz w:val="28"/>
        </w:rPr>
        <w:t>–</w:t>
      </w:r>
      <w:r w:rsidR="00846DA7">
        <w:rPr>
          <w:sz w:val="28"/>
        </w:rPr>
        <w:t xml:space="preserve"> </w:t>
      </w:r>
      <w:r w:rsidRPr="00846DA7">
        <w:rPr>
          <w:sz w:val="28"/>
        </w:rPr>
        <w:t>М.:</w:t>
      </w:r>
      <w:r w:rsidR="00846DA7">
        <w:rPr>
          <w:sz w:val="28"/>
        </w:rPr>
        <w:t xml:space="preserve"> </w:t>
      </w:r>
      <w:r w:rsidRPr="00846DA7">
        <w:rPr>
          <w:sz w:val="28"/>
        </w:rPr>
        <w:t>Феникс,</w:t>
      </w:r>
      <w:r w:rsidR="00846DA7">
        <w:rPr>
          <w:sz w:val="28"/>
        </w:rPr>
        <w:t xml:space="preserve"> </w:t>
      </w:r>
      <w:r w:rsidRPr="00846DA7">
        <w:rPr>
          <w:sz w:val="28"/>
        </w:rPr>
        <w:t>2006.</w:t>
      </w:r>
      <w:r w:rsidR="00846DA7">
        <w:rPr>
          <w:sz w:val="28"/>
        </w:rPr>
        <w:t xml:space="preserve"> </w:t>
      </w:r>
      <w:r w:rsidRPr="00846DA7">
        <w:rPr>
          <w:sz w:val="28"/>
        </w:rPr>
        <w:t>–</w:t>
      </w:r>
      <w:r w:rsidR="00846DA7">
        <w:rPr>
          <w:sz w:val="28"/>
        </w:rPr>
        <w:t xml:space="preserve"> </w:t>
      </w:r>
      <w:r w:rsidRPr="00846DA7">
        <w:rPr>
          <w:sz w:val="28"/>
        </w:rPr>
        <w:t>288</w:t>
      </w:r>
      <w:r w:rsidR="00846DA7">
        <w:rPr>
          <w:sz w:val="28"/>
        </w:rPr>
        <w:t xml:space="preserve"> </w:t>
      </w:r>
      <w:r w:rsidRPr="00846DA7">
        <w:rPr>
          <w:sz w:val="28"/>
        </w:rPr>
        <w:t>с.</w:t>
      </w:r>
    </w:p>
    <w:p w:rsidR="0073167E" w:rsidRPr="00846DA7" w:rsidRDefault="009B2763" w:rsidP="00846DA7">
      <w:pPr>
        <w:spacing w:line="360" w:lineRule="auto"/>
        <w:jc w:val="both"/>
        <w:rPr>
          <w:sz w:val="28"/>
        </w:rPr>
      </w:pPr>
      <w:r w:rsidRPr="00846DA7">
        <w:rPr>
          <w:sz w:val="28"/>
        </w:rPr>
        <w:t>4.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Радченко,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М.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Г.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1С: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Предприятие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8.0.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Практическое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пособие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разработчика.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Примеры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и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типовые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приемы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[Текст]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/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М.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Г.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Радченко.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–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М.: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ООО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"1С-Паблишинг",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2004.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–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331</w:t>
      </w:r>
      <w:r w:rsidR="00846DA7">
        <w:rPr>
          <w:sz w:val="28"/>
        </w:rPr>
        <w:t xml:space="preserve"> </w:t>
      </w:r>
      <w:r w:rsidR="0073167E" w:rsidRPr="00846DA7">
        <w:rPr>
          <w:sz w:val="28"/>
        </w:rPr>
        <w:t>с.</w:t>
      </w:r>
      <w:bookmarkStart w:id="5" w:name="_GoBack"/>
      <w:bookmarkEnd w:id="5"/>
    </w:p>
    <w:sectPr w:rsidR="0073167E" w:rsidRPr="00846DA7" w:rsidSect="00846DA7">
      <w:headerReference w:type="even" r:id="rId19"/>
      <w:pgSz w:w="11906" w:h="16838" w:code="9"/>
      <w:pgMar w:top="1134" w:right="851" w:bottom="1134" w:left="1701" w:header="28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20" w:rsidRDefault="00591820">
      <w:r>
        <w:separator/>
      </w:r>
    </w:p>
  </w:endnote>
  <w:endnote w:type="continuationSeparator" w:id="0">
    <w:p w:rsidR="00591820" w:rsidRDefault="0059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20" w:rsidRDefault="00591820">
      <w:r>
        <w:separator/>
      </w:r>
    </w:p>
  </w:footnote>
  <w:footnote w:type="continuationSeparator" w:id="0">
    <w:p w:rsidR="00591820" w:rsidRDefault="0059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D9" w:rsidRDefault="005D05D9" w:rsidP="009E32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05D9" w:rsidRDefault="005D05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A1C"/>
    <w:multiLevelType w:val="multilevel"/>
    <w:tmpl w:val="A9D60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A92853"/>
    <w:multiLevelType w:val="multilevel"/>
    <w:tmpl w:val="814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57DBA"/>
    <w:multiLevelType w:val="multilevel"/>
    <w:tmpl w:val="5E3A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7378"/>
    <w:multiLevelType w:val="multilevel"/>
    <w:tmpl w:val="3866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B35A5"/>
    <w:multiLevelType w:val="hybridMultilevel"/>
    <w:tmpl w:val="9D74F06C"/>
    <w:lvl w:ilvl="0" w:tplc="EFA66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5CEC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3C7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18D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38F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7AF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F67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AE8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9A7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B8944C8"/>
    <w:multiLevelType w:val="multilevel"/>
    <w:tmpl w:val="EA1E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1204E"/>
    <w:multiLevelType w:val="multilevel"/>
    <w:tmpl w:val="FBF2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214FA"/>
    <w:multiLevelType w:val="multilevel"/>
    <w:tmpl w:val="EF1C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9B63BA"/>
    <w:multiLevelType w:val="multilevel"/>
    <w:tmpl w:val="36E4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8085A"/>
    <w:multiLevelType w:val="multilevel"/>
    <w:tmpl w:val="33A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26F33"/>
    <w:multiLevelType w:val="multilevel"/>
    <w:tmpl w:val="B46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C67F00"/>
    <w:multiLevelType w:val="multilevel"/>
    <w:tmpl w:val="09D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234C20"/>
    <w:multiLevelType w:val="multilevel"/>
    <w:tmpl w:val="6D10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43012A"/>
    <w:multiLevelType w:val="multilevel"/>
    <w:tmpl w:val="B67C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C1B40"/>
    <w:multiLevelType w:val="multilevel"/>
    <w:tmpl w:val="2DD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E79A1"/>
    <w:multiLevelType w:val="hybridMultilevel"/>
    <w:tmpl w:val="D5C0D52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E4B7C4D"/>
    <w:multiLevelType w:val="hybridMultilevel"/>
    <w:tmpl w:val="80A82D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0FD5E02"/>
    <w:multiLevelType w:val="hybridMultilevel"/>
    <w:tmpl w:val="D338936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A6545CE"/>
    <w:multiLevelType w:val="multilevel"/>
    <w:tmpl w:val="775C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F2F09"/>
    <w:multiLevelType w:val="multilevel"/>
    <w:tmpl w:val="BB5C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C8205E"/>
    <w:multiLevelType w:val="multilevel"/>
    <w:tmpl w:val="BA36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4D3DCC"/>
    <w:multiLevelType w:val="multilevel"/>
    <w:tmpl w:val="019C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8D4460"/>
    <w:multiLevelType w:val="hybridMultilevel"/>
    <w:tmpl w:val="DB62EB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62E767C"/>
    <w:multiLevelType w:val="multilevel"/>
    <w:tmpl w:val="91CCB5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9776AC6"/>
    <w:multiLevelType w:val="multilevel"/>
    <w:tmpl w:val="D926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A4209"/>
    <w:multiLevelType w:val="multilevel"/>
    <w:tmpl w:val="4930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FC2E78"/>
    <w:multiLevelType w:val="multilevel"/>
    <w:tmpl w:val="A9D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630E93"/>
    <w:multiLevelType w:val="hybridMultilevel"/>
    <w:tmpl w:val="DDFE000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0F90443"/>
    <w:multiLevelType w:val="multilevel"/>
    <w:tmpl w:val="D338936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1622F84"/>
    <w:multiLevelType w:val="multilevel"/>
    <w:tmpl w:val="15D2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D562CB"/>
    <w:multiLevelType w:val="multilevel"/>
    <w:tmpl w:val="97AA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085A7D"/>
    <w:multiLevelType w:val="hybridMultilevel"/>
    <w:tmpl w:val="5260BE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E6419E"/>
    <w:multiLevelType w:val="multilevel"/>
    <w:tmpl w:val="FC5E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9732D1"/>
    <w:multiLevelType w:val="multilevel"/>
    <w:tmpl w:val="772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980939"/>
    <w:multiLevelType w:val="multilevel"/>
    <w:tmpl w:val="F17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1477B"/>
    <w:multiLevelType w:val="multilevel"/>
    <w:tmpl w:val="F74CBC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6">
    <w:nsid w:val="7B4006D3"/>
    <w:multiLevelType w:val="hybridMultilevel"/>
    <w:tmpl w:val="E572ED3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BFE0322"/>
    <w:multiLevelType w:val="multilevel"/>
    <w:tmpl w:val="C3B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78520F"/>
    <w:multiLevelType w:val="multilevel"/>
    <w:tmpl w:val="9814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B5154"/>
    <w:multiLevelType w:val="multilevel"/>
    <w:tmpl w:val="B6AE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3"/>
  </w:num>
  <w:num w:numId="5">
    <w:abstractNumId w:val="14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39"/>
  </w:num>
  <w:num w:numId="11">
    <w:abstractNumId w:val="18"/>
  </w:num>
  <w:num w:numId="12">
    <w:abstractNumId w:val="6"/>
  </w:num>
  <w:num w:numId="13">
    <w:abstractNumId w:val="13"/>
  </w:num>
  <w:num w:numId="14">
    <w:abstractNumId w:val="31"/>
  </w:num>
  <w:num w:numId="15">
    <w:abstractNumId w:val="17"/>
  </w:num>
  <w:num w:numId="16">
    <w:abstractNumId w:val="34"/>
  </w:num>
  <w:num w:numId="17">
    <w:abstractNumId w:val="26"/>
  </w:num>
  <w:num w:numId="18">
    <w:abstractNumId w:val="33"/>
  </w:num>
  <w:num w:numId="19">
    <w:abstractNumId w:val="20"/>
  </w:num>
  <w:num w:numId="20">
    <w:abstractNumId w:val="32"/>
  </w:num>
  <w:num w:numId="21">
    <w:abstractNumId w:val="11"/>
  </w:num>
  <w:num w:numId="22">
    <w:abstractNumId w:val="1"/>
  </w:num>
  <w:num w:numId="23">
    <w:abstractNumId w:val="7"/>
  </w:num>
  <w:num w:numId="24">
    <w:abstractNumId w:val="30"/>
  </w:num>
  <w:num w:numId="25">
    <w:abstractNumId w:val="21"/>
  </w:num>
  <w:num w:numId="26">
    <w:abstractNumId w:val="10"/>
  </w:num>
  <w:num w:numId="27">
    <w:abstractNumId w:val="19"/>
  </w:num>
  <w:num w:numId="28">
    <w:abstractNumId w:val="9"/>
  </w:num>
  <w:num w:numId="29">
    <w:abstractNumId w:val="38"/>
  </w:num>
  <w:num w:numId="30">
    <w:abstractNumId w:val="37"/>
  </w:num>
  <w:num w:numId="31">
    <w:abstractNumId w:val="28"/>
  </w:num>
  <w:num w:numId="32">
    <w:abstractNumId w:val="36"/>
  </w:num>
  <w:num w:numId="33">
    <w:abstractNumId w:val="27"/>
  </w:num>
  <w:num w:numId="34">
    <w:abstractNumId w:val="15"/>
  </w:num>
  <w:num w:numId="35">
    <w:abstractNumId w:val="22"/>
  </w:num>
  <w:num w:numId="36">
    <w:abstractNumId w:val="16"/>
  </w:num>
  <w:num w:numId="37">
    <w:abstractNumId w:val="4"/>
  </w:num>
  <w:num w:numId="38">
    <w:abstractNumId w:val="35"/>
  </w:num>
  <w:num w:numId="39">
    <w:abstractNumId w:val="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B8"/>
    <w:rsid w:val="0004549C"/>
    <w:rsid w:val="00193B56"/>
    <w:rsid w:val="001F7045"/>
    <w:rsid w:val="002246B4"/>
    <w:rsid w:val="002663AF"/>
    <w:rsid w:val="002865EA"/>
    <w:rsid w:val="00313323"/>
    <w:rsid w:val="0039586B"/>
    <w:rsid w:val="004451EC"/>
    <w:rsid w:val="005763EE"/>
    <w:rsid w:val="00591820"/>
    <w:rsid w:val="005B1D49"/>
    <w:rsid w:val="005D05D9"/>
    <w:rsid w:val="007065CB"/>
    <w:rsid w:val="0073167E"/>
    <w:rsid w:val="007A7806"/>
    <w:rsid w:val="00827330"/>
    <w:rsid w:val="00846DA7"/>
    <w:rsid w:val="00870BC9"/>
    <w:rsid w:val="00912429"/>
    <w:rsid w:val="009B2763"/>
    <w:rsid w:val="009E3229"/>
    <w:rsid w:val="00A92213"/>
    <w:rsid w:val="00AD07BF"/>
    <w:rsid w:val="00DD58C2"/>
    <w:rsid w:val="00E4404A"/>
    <w:rsid w:val="00E928B8"/>
    <w:rsid w:val="00F310A9"/>
    <w:rsid w:val="00F543A2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C613ECA7-D232-445A-A90B-37BCEC45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28B8"/>
    <w:pPr>
      <w:spacing w:before="75" w:after="100" w:afterAutospacing="1"/>
      <w:outlineLvl w:val="1"/>
    </w:pPr>
    <w:rPr>
      <w:rFonts w:ascii="Tahoma" w:hAnsi="Tahoma" w:cs="Tahoma"/>
      <w:b/>
      <w:bCs/>
      <w:color w:val="CC0000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E928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2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51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E928B8"/>
    <w:rPr>
      <w:rFonts w:cs="Times New Roman"/>
      <w:color w:val="3F4096"/>
      <w:u w:val="single"/>
    </w:rPr>
  </w:style>
  <w:style w:type="paragraph" w:styleId="a4">
    <w:name w:val="Normal (Web)"/>
    <w:basedOn w:val="a"/>
    <w:uiPriority w:val="99"/>
    <w:rsid w:val="00F310A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310A9"/>
    <w:rPr>
      <w:rFonts w:cs="Times New Roman"/>
      <w:b/>
      <w:bCs/>
    </w:rPr>
  </w:style>
  <w:style w:type="paragraph" w:customStyle="1" w:styleId="extext">
    <w:name w:val="ex_text"/>
    <w:basedOn w:val="a"/>
    <w:rsid w:val="00F310A9"/>
    <w:pPr>
      <w:spacing w:before="100" w:beforeAutospacing="1" w:after="100" w:afterAutospacing="1"/>
      <w:ind w:left="600"/>
    </w:pPr>
    <w:rPr>
      <w:sz w:val="22"/>
      <w:szCs w:val="22"/>
    </w:rPr>
  </w:style>
  <w:style w:type="paragraph" w:styleId="a6">
    <w:name w:val="header"/>
    <w:basedOn w:val="a"/>
    <w:link w:val="a7"/>
    <w:uiPriority w:val="99"/>
    <w:rsid w:val="004451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451EC"/>
    <w:rPr>
      <w:rFonts w:cs="Times New Roman"/>
    </w:rPr>
  </w:style>
  <w:style w:type="character" w:styleId="a9">
    <w:name w:val="Emphasis"/>
    <w:basedOn w:val="a0"/>
    <w:uiPriority w:val="20"/>
    <w:qFormat/>
    <w:rsid w:val="002663AF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827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h.ru/itemsItem.jsp?ID=2335" TargetMode="External"/><Relationship Id="rId13" Type="http://schemas.openxmlformats.org/officeDocument/2006/relationships/hyperlink" Target="http://www.usoft.ru/images/Compass/53/image011.pn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uh.ru/itemsItem.jsp?ID=2333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uh.ru/itemsItem.jsp?ID=2334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6956</Words>
  <Characters>39650</Characters>
  <Application>Microsoft Office Word</Application>
  <DocSecurity>0</DocSecurity>
  <Lines>330</Lines>
  <Paragraphs>93</Paragraphs>
  <ScaleCrop>false</ScaleCrop>
  <Company>Дом</Company>
  <LinksUpToDate>false</LinksUpToDate>
  <CharactersWithSpaces>46513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"1С:Бухгалтерии 8"</dc:title>
  <dc:subject/>
  <dc:creator>Андрей</dc:creator>
  <cp:keywords/>
  <dc:description/>
  <cp:lastModifiedBy>admin</cp:lastModifiedBy>
  <cp:revision>2</cp:revision>
  <dcterms:created xsi:type="dcterms:W3CDTF">2014-04-14T21:12:00Z</dcterms:created>
  <dcterms:modified xsi:type="dcterms:W3CDTF">2014-04-14T21:12:00Z</dcterms:modified>
</cp:coreProperties>
</file>