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88" w:rsidRDefault="008E6B6C">
      <w:pPr>
        <w:pStyle w:val="1"/>
        <w:jc w:val="center"/>
      </w:pPr>
      <w:r>
        <w:t>Вольнолюбивая лирика Александра Пушкина</w:t>
      </w:r>
    </w:p>
    <w:p w:rsidR="00876688" w:rsidRDefault="008E6B6C">
      <w:pPr>
        <w:spacing w:after="240"/>
      </w:pPr>
      <w:r>
        <w:t>А. С. Пушкин — великий русский национальный поэт, основоположник реализма в русской литературе и русского литературного языка. В своем творчестве он уделял большое внимание теме свободы. В стихотворениях «Вольность», «К Чаадаеву», «Деревня», «Во глубине сибирских руд», «Арион», «Я памятник себе воздвиг нерукотворный...» и ряде других отразилось его понимание таких категорий, как «свобода», «вольность». В первый период своего творчества — период окончания лицея и проживания в Петербурге — до 1820 года — понятие свободы у него было связано с понятием политической свободы.</w:t>
      </w:r>
      <w:r>
        <w:br/>
      </w:r>
      <w:r>
        <w:br/>
        <w:t>В 1817 году он пишет оду «Вольность», которая явилась примером гражданской витийственной лирики. Ода продолжает традиции классицизма, но развивает их в декабристском направлении. Она делает Пушкина одним из первых поэтов-декабристов. В первой части поэт обращается к певице свободы и просит у нее вдохновения для создания стихов, чтобы «воспеть свободу миру, на тронах поразить порок». Выступая против тирании, поэт призывает угнетенных восстать:</w:t>
      </w:r>
      <w:r>
        <w:br/>
      </w:r>
      <w:r>
        <w:br/>
        <w:t>Тираны мира! трепещите!</w:t>
      </w:r>
      <w:r>
        <w:br/>
      </w:r>
      <w:r>
        <w:br/>
        <w:t>А вы. мужайтесь и внемлите,</w:t>
      </w:r>
      <w:r>
        <w:br/>
      </w:r>
      <w:r>
        <w:br/>
        <w:t>Восстаньте, падшие рабы.</w:t>
      </w:r>
      <w:r>
        <w:br/>
      </w:r>
      <w:r>
        <w:br/>
        <w:t>Затем автор размышляет о том, что для счастья народа необходимо сочетание свободы и законов. Граждане должны быть равны в своих правах и обязанностях. Он пишет об убитом Людовике XVI — «мученике ошибок славных», указывая при этом не только на то, что неповинующиеся закону должны быть наказаны, но и проводит мысль, что путем революций и бунтов к свободе тоже не прийти. Смерть Людовика он сравнивает с убийством Павла I. Воспевая конституционную монархию, в конце оды он призывает царей:</w:t>
      </w:r>
      <w:r>
        <w:br/>
      </w:r>
      <w:r>
        <w:br/>
        <w:t>Склонитесь первые главой</w:t>
      </w:r>
      <w:r>
        <w:br/>
      </w:r>
      <w:r>
        <w:br/>
        <w:t>Под сень надежную закона.</w:t>
      </w:r>
      <w:r>
        <w:br/>
      </w:r>
      <w:r>
        <w:br/>
        <w:t>И станут вечной стражей трона</w:t>
      </w:r>
      <w:r>
        <w:br/>
      </w:r>
      <w:r>
        <w:br/>
        <w:t>Народов вольность и покой.</w:t>
      </w:r>
      <w:r>
        <w:br/>
      </w:r>
      <w:r>
        <w:br/>
        <w:t>Продолжая мысли оды «Вольность», в 1818 году Пушкин пишет стихотворение «К Чаадаеву», в котором идеи вольности сливаются с идеями патриотизма и любви к родине. Жанр стихотворения — дружеское послание — приобретает черты послания политического. В нем возникает два образа: «власть роковая» и «Отчизна». В сопоставлении этих образов прослеживается мысль о тяжелом положении родины, народа «под гнетом власти роковой». В обращении «товарищ» появляется новый оттенок — соратник в борьбе, единомышленник. В стихотворении много политической лексики и архаизмов, что соответствует высокому гражданскому пафосу произведения. Стихотворение проникнуто боевым, революционным духом и пламенным патриотизмом, заканчивается оптимистически: восход звезды символизирует победу дела освобождения.</w:t>
      </w:r>
      <w:r>
        <w:br/>
      </w:r>
      <w:r>
        <w:br/>
        <w:t>Товарищ, верь: взойдет она,</w:t>
      </w:r>
      <w:r>
        <w:br/>
      </w:r>
      <w:r>
        <w:br/>
        <w:t>Звезда пленительного счастья,</w:t>
      </w:r>
      <w:r>
        <w:br/>
      </w:r>
      <w:r>
        <w:br/>
        <w:t>Россия вспрянет ото сна,</w:t>
      </w:r>
      <w:r>
        <w:br/>
      </w:r>
      <w:r>
        <w:br/>
        <w:t>И на обломках самовластья</w:t>
      </w:r>
      <w:r>
        <w:br/>
      </w:r>
      <w:r>
        <w:br/>
        <w:t>Напишут наши имена.</w:t>
      </w:r>
      <w:r>
        <w:br/>
      </w:r>
      <w:r>
        <w:br/>
        <w:t>В 1819 году мысли Пушкина более конкретизировались, и в стихотворении «Деревня» он уже не предается абстрактной идее свободы, а рисует конкретные картины современной ему России. «Деревня» — это выступление поэта по одному из важнейших вопросов того времени — вопросу о крепостном праве. Оно выражало чаяния передовой дворянской молодежи. Стихотворение построено по принципу антитезы. В первой части поэт рисует идиллическую картину природы, в которой отсутствует борьба и противоречия. Это детально выписанный пейзаж. В нем легко угадываются окрестности Михайловского.</w:t>
      </w:r>
      <w:r>
        <w:br/>
      </w:r>
      <w:r>
        <w:br/>
        <w:t>Здесь вижу двух озер лазурные равнины,</w:t>
      </w:r>
      <w:r>
        <w:br/>
      </w:r>
      <w:r>
        <w:br/>
        <w:t>Где парус рыбаря белеет иногда,</w:t>
      </w:r>
      <w:r>
        <w:br/>
      </w:r>
      <w:r>
        <w:br/>
        <w:t>За ними ряд холмов и нивы полосаты,</w:t>
      </w:r>
      <w:r>
        <w:br/>
      </w:r>
      <w:r>
        <w:br/>
        <w:t>Вдали рассыпанные хаты,</w:t>
      </w:r>
      <w:r>
        <w:br/>
      </w:r>
      <w:r>
        <w:br/>
        <w:t>На влажных берегах бродящие стада,</w:t>
      </w:r>
      <w:r>
        <w:br/>
      </w:r>
      <w:r>
        <w:br/>
        <w:t>Овины дымные и мельницы крилаты;</w:t>
      </w:r>
      <w:r>
        <w:br/>
      </w:r>
      <w:r>
        <w:br/>
        <w:t>Везде следы довольства и труда…</w:t>
      </w:r>
      <w:r>
        <w:br/>
      </w:r>
      <w:r>
        <w:br/>
        <w:t>Вторая часть противопоставлена первой. Автор приводит ужасающие факты крепостничества:</w:t>
      </w:r>
      <w:r>
        <w:br/>
      </w:r>
      <w:r>
        <w:br/>
        <w:t>без закона,</w:t>
      </w:r>
      <w:r>
        <w:br/>
      </w:r>
      <w:r>
        <w:br/>
        <w:t>Здесь барство дикое, без чувства.</w:t>
      </w:r>
      <w:r>
        <w:br/>
      </w:r>
      <w:r>
        <w:br/>
        <w:t>Присвоило себе насильственной лозой</w:t>
      </w:r>
      <w:r>
        <w:br/>
      </w:r>
      <w:r>
        <w:br/>
        <w:t>И труд, и собственность, и время</w:t>
      </w:r>
      <w:r>
        <w:br/>
      </w:r>
      <w:r>
        <w:br/>
        <w:t>земледельца.</w:t>
      </w:r>
      <w:r>
        <w:br/>
      </w:r>
      <w:r>
        <w:br/>
        <w:t>Здесь рабство тощее влачится по браздам</w:t>
      </w:r>
      <w:r>
        <w:br/>
      </w:r>
      <w:r>
        <w:br/>
        <w:t>Неумолимого владельца.</w:t>
      </w:r>
      <w:r>
        <w:br/>
      </w:r>
      <w:r>
        <w:br/>
        <w:t>Здесь тягостный ярем до гроба все</w:t>
      </w:r>
      <w:r>
        <w:br/>
      </w:r>
      <w:r>
        <w:br/>
        <w:t>влекут…</w:t>
      </w:r>
      <w:r>
        <w:br/>
      </w:r>
      <w:r>
        <w:br/>
        <w:t>Возникающие образы «барства дикого» и «рабства тощего» — это обобщенные образы помещиков и крепостных крестьян. Стихотворение заканчивает риторическим вопросом:</w:t>
      </w:r>
      <w:r>
        <w:br/>
      </w:r>
      <w:r>
        <w:br/>
        <w:t>Увижу ль, о друзья! народ неугнетенный</w:t>
      </w:r>
      <w:r>
        <w:br/>
      </w:r>
      <w:r>
        <w:br/>
        <w:t>И рабство, падшее по манию царя,</w:t>
      </w:r>
      <w:r>
        <w:br/>
      </w:r>
      <w:r>
        <w:br/>
        <w:t>И над отечеством свободы просвещенной</w:t>
      </w:r>
      <w:r>
        <w:br/>
      </w:r>
      <w:r>
        <w:br/>
        <w:t>Взойдет ли наконец прекрасная заря?</w:t>
      </w:r>
      <w:r>
        <w:br/>
      </w:r>
      <w:r>
        <w:br/>
        <w:t>Во время южной ссылки мысли поэта о свободе претерпели изменения. В этот период Пушкин находился в плену романтизма и поклонялся, как все тогдашние молодые люди, великим личностям: Байрону и Наполеону. Понятие «свобода» приобрело абсолютное, абстрактное значение. Поэт, увлеченный идеями революций в Греции и Италии, пишет стихи о побеге в «мир вольных стихий». В стихотворении «Узник» мы видим мотив побега. Здесь же присутствуют постоянные романтические символы: море, отдаленные берега, ветер, ночь, звезды, облака. Эти «вольные стихии» противопоставлены несвободному миру с его «темницами сырыми» и «решетками». В элегии «К морю» поэт прощается со свободной стихией — океаном, который воплощает в себе могучие силы природы, идеал абсолютной свободы:</w:t>
      </w:r>
      <w:r>
        <w:br/>
      </w:r>
      <w:r>
        <w:br/>
        <w:t>Прощай, свободная стихия!</w:t>
      </w:r>
      <w:r>
        <w:br/>
      </w:r>
      <w:r>
        <w:br/>
        <w:t>В последний раз передо мной</w:t>
      </w:r>
      <w:r>
        <w:br/>
      </w:r>
      <w:r>
        <w:br/>
        <w:t>Ты катишь волны голубые</w:t>
      </w:r>
      <w:r>
        <w:br/>
      </w:r>
      <w:r>
        <w:br/>
        <w:t>И блещешь гордою красой.</w:t>
      </w:r>
      <w:r>
        <w:br/>
      </w:r>
      <w:r>
        <w:br/>
        <w:t>В 1823 году поэт переживает мировоззренческий кризис, изменивший его свободолюбивые идеалы. Он разочаровывается в освободительных движениях. Результатом этого явилось стихотворение «Свободы сеятель пустынный», в котором ярко показано отношение автора к людям, не способным к борьбе за свободу и не желающим быть свободными:</w:t>
      </w:r>
      <w:r>
        <w:br/>
      </w:r>
      <w:r>
        <w:br/>
        <w:t>Паситесь, мирные народы!</w:t>
      </w:r>
      <w:r>
        <w:br/>
      </w:r>
      <w:r>
        <w:br/>
        <w:t>Вас не разбудит чести клич.</w:t>
      </w:r>
      <w:r>
        <w:br/>
      </w:r>
      <w:r>
        <w:br/>
        <w:t>К чему стадам дары свободы?</w:t>
      </w:r>
      <w:r>
        <w:br/>
      </w:r>
      <w:r>
        <w:br/>
        <w:t>Их должно резать или стричь.</w:t>
      </w:r>
      <w:r>
        <w:br/>
      </w:r>
      <w:r>
        <w:br/>
        <w:t>В произведениях этого периода появляется и новое, приземленное понятие свободы — свободы материальной. Так, в стихотворении «Разговор книгопродавца с поэтом» он высказывает такую истину: «В наш век жестокий без денег и свободы нет».</w:t>
      </w:r>
      <w:r>
        <w:br/>
      </w:r>
      <w:r>
        <w:br/>
        <w:t>События 14 декабря 1825 года очень повлияли на Пушкина. Среди декабристов было много его друзей и товарищей. После поражения восстания Пушкин вновь задумывается над тем, что такое свобода и какой ценой она достается. Он пишет ряд стихотворений, адресованных друзьям-декабристам. Среди них послание в Сибирь «Во глубине сибирских руд», отправленное с отъезжающей к мужу Муравьевой. В нем Пушкин хотел поддержать моральный дух своих друзей. Он верил, что дело свободы победит и тогда «оковы тяжкие падут, темницы рухнут». Он остался верен делу декабристов, говоря о том. что их «скорбный труд» не пропал, на их место пришли новые борцы. В стихотворении «Арион» поэт как бы воссоздает ход событий до и после декабрьского восстания. В основу стихотворения положен известный миф о древнегреческом поэте и певце Арионе. Пушкин изменил ситуацию античной легенды. Певец окружен друзьями, а не врагами, дружно плывущими к единой цели, направляемые твердой рукой «кормщика умного». Поэт поет песни «беспечной веры полн» в торжество общего дела. Затем появляется образ «грозового вихря», в результате которого «погиб и кормщик, и пловец», но «таинственный певец» «выброшен на берег волною». Он остается верен своим идеалам и помыслам:</w:t>
      </w:r>
      <w:r>
        <w:br/>
      </w:r>
      <w:r>
        <w:br/>
        <w:t>Я гимны прежние пою</w:t>
      </w:r>
      <w:r>
        <w:br/>
      </w:r>
      <w:r>
        <w:br/>
        <w:t>И ризу влажную мою</w:t>
      </w:r>
      <w:r>
        <w:br/>
      </w:r>
      <w:r>
        <w:br/>
        <w:t>Сушу на солнце под скалою.</w:t>
      </w:r>
      <w:r>
        <w:br/>
      </w:r>
      <w:r>
        <w:br/>
        <w:t>В конце двадцатых годов у Пушкина появляется ряд стихотворений, посвященных свободе творчества. Поэтическая свобода — это независимость поэта и его деятельности от мнения толпы «непросвещенной», и добиться этого можно, лишь следуя своему вдохновению, «велению Музы». Это особенно ярко прослеживается в стихотворениях «Поэт» (1827), «Поэт и толпа» (1828), «Поэту» (1830).</w:t>
      </w:r>
      <w:r>
        <w:br/>
      </w:r>
      <w:r>
        <w:br/>
        <w:t>Поэт! Не дорожи любовию народной.</w:t>
      </w:r>
      <w:r>
        <w:br/>
      </w:r>
      <w:r>
        <w:br/>
        <w:t>Восторженных похвал пройдет минутный шум,</w:t>
      </w:r>
      <w:r>
        <w:br/>
      </w:r>
      <w:r>
        <w:br/>
        <w:t>Услышишь суд глупца и смех толпы холодной,</w:t>
      </w:r>
      <w:r>
        <w:br/>
      </w:r>
      <w:r>
        <w:br/>
        <w:t>Но ты останься тверд, спокоен и угрюм.</w:t>
      </w:r>
      <w:r>
        <w:br/>
      </w:r>
      <w:r>
        <w:br/>
        <w:t>В зрелые годы у Пушкина - происходит новая переоценка ценностей. У него возникает новый образ свободы — свободы личной, внутренней. Он хочет покоя в жизни, отказываясь от прежних идеалов революционной свободы. «На свете счастья нет, но есть покой и воля», — пишет он в стихотворении «Пора, мой друг, пора!» (1834), а в стихотворении «Из Пиндемонти» (1836) лишь подтверждает эту мысль:</w:t>
      </w:r>
      <w:r>
        <w:br/>
      </w:r>
      <w:r>
        <w:br/>
        <w:t>Иная, лучшая потребна мне свобода…</w:t>
      </w:r>
      <w:r>
        <w:br/>
      </w:r>
      <w:r>
        <w:br/>
        <w:t>…себе лишь самому</w:t>
      </w:r>
      <w:r>
        <w:br/>
      </w:r>
      <w:r>
        <w:br/>
        <w:t>Служить и угождать,</w:t>
      </w:r>
      <w:r>
        <w:br/>
      </w:r>
      <w:r>
        <w:br/>
        <w:t>По прихоте своей скитаться здесь и там,</w:t>
      </w:r>
      <w:r>
        <w:br/>
      </w:r>
      <w:r>
        <w:br/>
        <w:t>Дивясь божественным природы красотам.</w:t>
      </w:r>
      <w:r>
        <w:br/>
      </w:r>
      <w:r>
        <w:br/>
        <w:t>Стихотворение «Я памятник себе воздвиг нерукотворный» (1836) является в определенном смысле поэтическим завещанием поэта, в котором он подводит итог своему творчеству. Главную свою заслугу он</w:t>
      </w:r>
      <w:r>
        <w:br/>
      </w:r>
      <w:r>
        <w:br/>
        <w:t>видит в том,</w:t>
      </w:r>
      <w:r>
        <w:br/>
      </w:r>
      <w:r>
        <w:br/>
        <w:t>Что 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r>
        <w:br/>
      </w:r>
      <w:r>
        <w:br/>
        <w:t>Итак, идеалы свободы постоянно претерпевали изменения на протяжении всей жизни поэта. Это было обусловлено как обстановкой в стране, так и личными фактами биографии поэта. Но несмотря ни на что, Пушкин всегда оставался великим вольнодумцем и проповедником свободы во всех ее проявлениях.</w:t>
      </w:r>
      <w:bookmarkStart w:id="0" w:name="_GoBack"/>
      <w:bookmarkEnd w:id="0"/>
    </w:p>
    <w:sectPr w:rsidR="008766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6C"/>
    <w:rsid w:val="0039654E"/>
    <w:rsid w:val="00876688"/>
    <w:rsid w:val="008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EFD2-A39F-4E7C-8E26-84D65BA1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Вольнолюбивая лирика Александра Пушкина</dc:title>
  <dc:subject/>
  <dc:creator>admin</dc:creator>
  <cp:keywords/>
  <dc:description/>
  <cp:lastModifiedBy>admin</cp:lastModifiedBy>
  <cp:revision>2</cp:revision>
  <dcterms:created xsi:type="dcterms:W3CDTF">2014-06-25T16:45:00Z</dcterms:created>
  <dcterms:modified xsi:type="dcterms:W3CDTF">2014-06-25T16:45:00Z</dcterms:modified>
</cp:coreProperties>
</file>