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B02" w:rsidRDefault="007F1CEB">
      <w:pPr>
        <w:pStyle w:val="1"/>
        <w:jc w:val="center"/>
      </w:pPr>
      <w:r>
        <w:t>Донские казаки на примере Григория Мелихова по роману Шолохова Тихий Дон</w:t>
      </w:r>
    </w:p>
    <w:p w:rsidR="00664B02" w:rsidRDefault="007F1CEB">
      <w:pPr>
        <w:spacing w:after="240"/>
      </w:pPr>
      <w:r>
        <w:t>На пологом песчаном левобережье, над Доном, лежит станица Вешенская в засыпи желтопесков. Там, где Дон, выгинаясь, уходит от станции к Базакам, рукавом в заросли тополей отходит озеро, шириной с Дон в мелководье. В конце озера кончается и станица. Здесь, среди знакомой с детства природы родной донской степи, воспетой им, среди людей, которым он посвятил свои книги, постоянно жил и работал Михаил Шолохов. Отсюда, с привольного Дона родом и главный герой романа Шолохова "Тихий Дон" — Григорий Мелехов. Григорий — молодой казак, удалец, человек с большей буквы: сильный, смелый, любящий, настоящий мужчина. Такими качествами наделил своего героя Шолохов. В то же самое время Григорий Мелихов — человек не без слабостей, тому в подтверждение его безрассудная страсть к замужней женщине — Аксинье, которую он не в силах побороть. Но, на мой взгляд, слабости, сомнения героя — не самое главное. Именно своим умением выживать, решать проблемы, укрощать страсти, велик человек. А еще — несовершенность — одна из главных черт настоящего человека. Нужно отдать должное Михаилу Шолохову — он создал поистине тонкий образ несовершенного, но сильного и доброго Григория, в лице которого отразились все искания, муки, сомнения и печали русского народа того мятежного времени. Издавна жили казаки привольно на Дону: занимали землю, сеяли хлеб, воевали с татарами и турками, были надежной опорой русским царям, сражались за них и за державу. Конец этой жизни описывает в первых книгах "Тихого Дона" Шолохов. Веселую, радостную, полную труда и приятных забот жизнь казаков прерывает первая мировая война. И с ней безвозвратно рушится вековой уклад.</w:t>
      </w:r>
      <w:r>
        <w:br/>
      </w:r>
      <w:r>
        <w:br/>
        <w:t>Хмурые ветры задули над донскими степями. Уходят казаки на поле брани, а запустение, словно вор, закрадывается в хутора. И все же воевать — дело для казаков привычное, а вот революция… Февраль 1917… Царь, которому они присягали, оказался вдруг низвергнутым.И заметались казаки, служившие в армии: кому верить, кому подчиняться? Особенно сложно было решать в дни Корниловского мятежа. Главнокомандующий Корнилов зовет свергнуть революционную власть Временного правительства. В конце концов, казаки поворачивают назад от Петрограда. А тут новая, Октябрьская революция. И вновь смута в душе у донцов. Чью сторону принять? Что обещают большевики? Землю? Так у них ее довольно. Мир? Да, война надоела… Главный герой романа "Тихий Дон" Григорий Мелехов мучается теми же сомнениями, что и остальное казачество. "Нам необходимо свое, и прежде всего избавление казаков от всех опекунов — будь то Корнилов, или Керенский, или Ленин. Обойдемся на своем поле и без этих фигур. Избавь, боже, от друзей, а с врагами мы сами управимся". Но после встречи с Подтелковым склоняется Григорий к красным, воюет на их стороне, хотя душой еще никак не пристанет к какому-то берегу. После ранения под станицей Глубокой едет он в свой родной хутор. И тяжко в груди у него. Вот что пишет автор о его сомнениях: "Там, позади, все было путано, противоречиво. Трудно нащупывалась верная тропа; как в топкой гати, зыбилась под ногами почва, тропа дробилась, и не было уверенности — по той ли, по которой надо, идет". Особенно тягостны воспоминания о расстреле офицеров красноармейцами, начатом по команде Подтелкова. Так начиналось великое истребление казачества Советской властью, которое именовалось "расказачиванием". Говорят, Я.М.Свердлов, с согласия ЦК, давал команду брать заложников и расстреливать всех, кто так или иначе противился новой власти. Не нашел своего места Мелехов среди тех, кто хотел установить чуждый донцам порядок. И вот он уже вместе с другими односельчанами выступает биться с Подтелковым.</w:t>
      </w:r>
      <w:r>
        <w:br/>
      </w:r>
      <w:r>
        <w:br/>
        <w:t>Насилие порождает насилие. Григорий чутким разумом это понимает. Он страдает оттого, что стал на грани двух начал, "отрицая оба их". Судя по поступкам, раздумьям, переживаниям Григория, мы видим, что он часто ищет мирные пути решения жизненных противоречий, не хочет отвечать жестокостью на жестокость: приказывает отпустить пленного казака, освободить арестованных из тюрьмы, бросается спасать коммунистов Котлярова и Кошевого. Междоусобицы измотали Мелехова. Но человеческое в нем не угасло. Вот он на один день пришел в родной дом, взял на руки детей… Как пахнут волосы у этих детишек! Солнцем, травой и еще чем-то родным. На глаза Григория наворачиваются слезы. Он мечтает ходить по мягкой земле с плугом, тоскует по мирной жизни, по Дону, по любви Аксиньи… А взамен этого — кровь, страдания, толпы пленных, непримиримая ненависть людей друг к другу. Чем больше втягивал Мелехова круговорот гражданской войны, тем сильнее он мечтал о мирном труде: "Никакой работой не погнушаюсь. Моим рукам работать надо, а не воевать. Вся душа у меня изболелась". И в своих снах Григорий ходит по высоким хлебам. Эта тоска по мирной жизни, извечно присущая человеку, — наиболее драгоценное в содержании "Тихого Дона". И страницы, овеянные мечтой о "горькосладкой человеческой жизни", — наиболее поэтичны. Талантливый художник, Шолохов придавал им особо важное значение, считая их ключевыми, обнаруживающими источник мучений, причину трагедии Григория Мелехова. От горя, утрат, метаний герой рано постарел, однако не растерял человеческих чувств. Искренность, отзывчивость, способность к сопереживанию, сочувствию мы наблюдаем у Григория на протяжении всей его жизни. И особенно эти качества выразительны в завершающих частях романа. Героя потрясает зрелище убитых. Вот он хоронит замученную женщину, невинно убитого доброго деда Сашку и смотрит в огромное небо, прислушивается к земле, где продолжает кипеть жизнь. Не раз рыдания сотрясают Григория. Он испытывает чувство безотчетной жалости к людям, ему хочется "отвернуться от бурлившего ненавистью, враждебного и непонятного мира".</w:t>
      </w:r>
      <w:bookmarkStart w:id="0" w:name="_GoBack"/>
      <w:bookmarkEnd w:id="0"/>
    </w:p>
    <w:sectPr w:rsidR="00664B0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1CEB"/>
    <w:rsid w:val="00664B02"/>
    <w:rsid w:val="007F1CEB"/>
    <w:rsid w:val="00DF10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886861-16E9-4649-B28E-718641B0F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861</Words>
  <Characters>4912</Characters>
  <Application>Microsoft Office Word</Application>
  <DocSecurity>0</DocSecurity>
  <Lines>40</Lines>
  <Paragraphs>11</Paragraphs>
  <ScaleCrop>false</ScaleCrop>
  <Company>diakov.net</Company>
  <LinksUpToDate>false</LinksUpToDate>
  <CharactersWithSpaces>5762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Донские казаки на примере Григория Мелихова по роману Шолохова Тихий Дон</dc:title>
  <dc:subject/>
  <dc:creator>Irina</dc:creator>
  <cp:keywords/>
  <dc:description/>
  <cp:lastModifiedBy>Irina</cp:lastModifiedBy>
  <cp:revision>2</cp:revision>
  <dcterms:created xsi:type="dcterms:W3CDTF">2014-08-30T12:29:00Z</dcterms:created>
  <dcterms:modified xsi:type="dcterms:W3CDTF">2014-08-30T12:29:00Z</dcterms:modified>
</cp:coreProperties>
</file>