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AD8" w:rsidRDefault="008614D6">
      <w:pPr>
        <w:pStyle w:val="1"/>
        <w:jc w:val="center"/>
      </w:pPr>
      <w:r>
        <w:t>Поиск: Р›РёС‚РµСЂР°С‚СѓСЂРЅС‹Р№ РіРµСЂРѕР№ Р РљРђР </w:t>
      </w:r>
    </w:p>
    <w:p w:rsidR="00787AD8" w:rsidRPr="008614D6" w:rsidRDefault="008614D6">
      <w:pPr>
        <w:pStyle w:val="a3"/>
      </w:pPr>
      <w:r>
        <w:t>ИКАР (лат. Icarus) - герой эпоса П.Овидия Назона «Метаморфозы» (первые гг. н.э.). Это не первое обращение поэта к образу И., тот же сюжет довольно подробно излагается в «Науке любви», причем в том же духе, но с меньшим числом деталей и не столь блистательно. Изложение Овидия - единственное, дошедшее до нас (не считая античной мифографии), и мы не можем с уверенностью рассуждать о его прототипах, среди которых могли, безусловно, быть и великие трагики; Кнаак высказал интересную гипотезу (поддержанную Лафэ в его фундаментальной работе) о заимствовании образа у Каллимаха; Казн резко выступил против этой гипотезы; оставаясь недоказанной и, по-видимому, недоказуемой, она кажется по крайней мере вероятной. Ребенок И. смотрит за работой отца, который, тоскуя по родным Афинам и не добившись от Миноса разрешения на возвращение, придумал неслыханный способ бегства: отправиться по единственной дороге, которую могущественный царь не властен запереть. Он изготовил крылья, как у птиц (мальчик играет рядом с отцом и мешает ему в работе), и предупредил сына, чтобы тот следовал за ним и не залетал ни слишком высоко, ни слишком низко. Уже была преодолена половина пути, когда И. «начал радоваться дерзкому полету и, увлеченный стремлением к небу, оставил вождя и направил путь выше» (тем более редкое у Овидия «романтическое» описание, что речь не идет о безумстве любви). Солнечный жар растопил воск, скрепу крыльев, и мальчика, выкликающего в последний момент отцовское имя, поглотила вода. Несчастный Дедал увидел внизу перья, нашел в волнах сыновнее тело и предал его земле, прокляв свое мастерство; море и остров получили имя И. (именно от этой детали отталкивался Ш.Бодлер в последней строфе своего знаменитого стихотворения «Жалобы Икара»: «И, сожженный любовью к прекрасному, я буду лишен высшей чести дать мое имя пучине, которая станет моей могилой»). Образ И. был весьма популярен именно для неблагосклонной к Овидию романтичной традиции. Это имя появляется во II части «Фауста» при описании гибели Эвфориона-Байрона.</w:t>
      </w:r>
    </w:p>
    <w:p w:rsidR="00787AD8" w:rsidRDefault="008614D6">
      <w:pPr>
        <w:pStyle w:val="a3"/>
      </w:pPr>
      <w:r>
        <w:t xml:space="preserve">Лит.: Lafaye G. Les Metamorphoses d’Ovide et leurs modules grecs. Paris, 1904; Cahen E. Callimaque et son oeuvre poetique. Paris, 1929. </w:t>
      </w:r>
      <w:bookmarkStart w:id="0" w:name="_GoBack"/>
      <w:bookmarkEnd w:id="0"/>
    </w:p>
    <w:sectPr w:rsidR="00787A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14D6"/>
    <w:rsid w:val="00787AD8"/>
    <w:rsid w:val="008614D6"/>
    <w:rsid w:val="00D1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DD332-20B3-4FF4-8038-8A0863A8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>diakov.net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 РљРђР </dc:title>
  <dc:subject/>
  <dc:creator>Irina</dc:creator>
  <cp:keywords/>
  <dc:description/>
  <cp:lastModifiedBy>Irina</cp:lastModifiedBy>
  <cp:revision>2</cp:revision>
  <dcterms:created xsi:type="dcterms:W3CDTF">2014-08-30T07:03:00Z</dcterms:created>
  <dcterms:modified xsi:type="dcterms:W3CDTF">2014-08-30T07:03:00Z</dcterms:modified>
</cp:coreProperties>
</file>