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8D9" w:rsidRDefault="008C58D9">
      <w:pPr>
        <w:pStyle w:val="2"/>
        <w:jc w:val="both"/>
      </w:pPr>
    </w:p>
    <w:p w:rsidR="005C2C51" w:rsidRDefault="005C2C51">
      <w:pPr>
        <w:pStyle w:val="2"/>
        <w:jc w:val="both"/>
      </w:pPr>
      <w:r>
        <w:t>"О Русь! Взмахни крылами!.." (По лирике С.А. Есе-нина.)</w:t>
      </w:r>
    </w:p>
    <w:p w:rsidR="005C2C51" w:rsidRDefault="005C2C5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5C2C51" w:rsidRPr="008C58D9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Эта тема, пожалуй, подходит С.Есенину более чем какому-нибудь другому поэту. Есенин воспел Русь с огромной любовью и преданностью человека, выросшего среди русской природы. Все свое детство и юность провел он в крестьянской среде, среди деревенских песен, сказаний. Все то, что для других является фольклором, этносом, для Есенина — простой человеческий быт. Язык народа, крестьян для Есенина — его родной язык. Конечно же, любовь его к России, к родному селу выразилась во всех написанных стихах, которые часто называют песнями. Певучесть — это характерная черта поэзии Есенина. Это опять же отголосок его детства, наполненного колыбельными, частушками, сочиненными народом. Часто темы его произведений тоже перекликаются с народными мотивами: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поила коня из горстей в поводу, 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Отражаясь, березы ломались в пруду. 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смотрел из окошка на синий платок,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Кудри черные змейно трепал ветерок... Но главной темой всегда остается сама Русь. Говорит ли поэт о любви, о грусти или предается воспоминаниям, всегда его образы отображают все исконно русское, потому что и сам Есенин — частичка Руси. Он целиком и полностью принадлежит ей: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крикнет рать святая: 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"Кинь ты Русь, живи в раю!" - 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скажу: "Не надо рая, 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Дайте родину мою".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основном в своей поэзии Есенин воспевает красоту Руси, ее величие. Но не забывает и о тяготах народных, в которых жил сам. Тяжелый крестьянский труд, неурожаи, разбойники, затаившиеся в лесах, постоянная бедность и многое другое доставляло немало тягот и лишений крестьянам.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Потонула деревня в ухабинах, 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Заслонили избенки леса. 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видно, на кочках и впадинах, 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синеют кругом небеса.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Наступившая революция увлекла поэта. Всей своей русской душой поверил он в светлое будущее и в справедливость, которая обязательно наступит. Под впечатлением революции в его поэзии появляются новые решительные оттенки. Стихотворение "Иония" своим слогом чем-то перекликается с поэзией Маяковского, который также был вдохновлен революцией. И так же недолго, как и Есенин. Но вначале это была сильная вера в то, что Русь "взмахнет крылами", надежда на избавление крестьян от их тяжкой доли. Мощно и уверенно утверждает Есенин свою веру в победу народной власти: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сегодня рукой упругою 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повернуть весь мир... 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Грозовой расплескались вьюгою 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плечей моих восемь крыл.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Русь Есенина — прежде всего ее душа, ее удивительная сущность, которая отражается в полях, дорогах, тройках лошадей, колокольчиках и всем том, что неподвластно политике, войнам, революциям. Сердце России хранится в вечности. Еще Л. Андреев раскрывал это сложное понятие "Небесная Россия", которое интуитивно чувствует Есенин. Для него она — родная, любимая сторона, воспоминание о матери, о доме. И в то же время, понимая величие своей родины, своего родного дома, Есенин сравнивает Русь с огромным храмом, в котором он — один из прихожан: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Гой ты, Русь, моя родная, 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Хаты — в ризах образа... 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видать конца и края — 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синь сосет глаза. 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захожий богомолец, 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смотрю твои поля. 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низеньких околиц 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Звонно чахнут тополя.</w:t>
      </w:r>
    </w:p>
    <w:p w:rsidR="005C2C51" w:rsidRDefault="005C2C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как гимн, как главная суть его мировоззрения звучат строчки, которые уже цитировались, — рай не так прельщает поэта, как Родина — Святая Русь.</w:t>
      </w:r>
      <w:bookmarkStart w:id="0" w:name="_GoBack"/>
      <w:bookmarkEnd w:id="0"/>
    </w:p>
    <w:sectPr w:rsidR="005C2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58D9"/>
    <w:rsid w:val="00203711"/>
    <w:rsid w:val="005C2C51"/>
    <w:rsid w:val="008C58D9"/>
    <w:rsid w:val="00FA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4E2E0-3893-4FDA-893D-9113880E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Русь! Взмахни крылами!.." (По лирике С.А. Есе-нина.) - CoolReferat.com</vt:lpstr>
    </vt:vector>
  </TitlesOfParts>
  <Company>*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Русь! Взмахни крылами!.." (По лирике С.А. Есе-нина.) - CoolReferat.com</dc:title>
  <dc:subject/>
  <dc:creator>Admin</dc:creator>
  <cp:keywords/>
  <dc:description/>
  <cp:lastModifiedBy>Irina</cp:lastModifiedBy>
  <cp:revision>2</cp:revision>
  <dcterms:created xsi:type="dcterms:W3CDTF">2014-08-19T10:58:00Z</dcterms:created>
  <dcterms:modified xsi:type="dcterms:W3CDTF">2014-08-19T10:58:00Z</dcterms:modified>
</cp:coreProperties>
</file>