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F9" w:rsidRDefault="001E3FE2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Тесты по информатике с ответами. Вариант 3</w:t>
      </w:r>
    </w:p>
    <w:p w:rsidR="00206AF9" w:rsidRDefault="00206AF9">
      <w:pPr>
        <w:pStyle w:val="Mystyle"/>
      </w:pPr>
    </w:p>
    <w:p w:rsidR="00206AF9" w:rsidRDefault="001E3FE2">
      <w:pPr>
        <w:pStyle w:val="Mystyle"/>
      </w:pPr>
      <w:r>
        <w:t>1)  Чему равен 1 Кбайт?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1. 1000 бит     2. 1000 байт     3. 1024 бит     </w:t>
      </w:r>
      <w:r>
        <w:rPr>
          <w:b/>
          <w:bCs/>
          <w:u w:val="single"/>
        </w:rPr>
        <w:t>4. 1024 байт</w:t>
      </w:r>
    </w:p>
    <w:p w:rsidR="00206AF9" w:rsidRDefault="00206AF9">
      <w:pPr>
        <w:pStyle w:val="Mystyle"/>
      </w:pPr>
    </w:p>
    <w:p w:rsidR="00206AF9" w:rsidRDefault="001E3FE2">
      <w:pPr>
        <w:pStyle w:val="Mystyle"/>
      </w:pPr>
      <w:r>
        <w:t>2)  Какое устройство обладает наибольшей скоростью обмена информацией?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1. </w:t>
      </w:r>
      <w:r>
        <w:rPr>
          <w:i/>
          <w:iCs/>
          <w:lang w:val="en-US"/>
        </w:rPr>
        <w:t>CD-ROM</w:t>
      </w:r>
      <w:r>
        <w:rPr>
          <w:i/>
          <w:iCs/>
        </w:rPr>
        <w:t xml:space="preserve"> дисковод                           2. жесткий диск</w:t>
      </w:r>
    </w:p>
    <w:p w:rsidR="00206AF9" w:rsidRDefault="001E3FE2">
      <w:pPr>
        <w:pStyle w:val="Mystyle"/>
        <w:rPr>
          <w:b/>
          <w:bCs/>
          <w:u w:val="single"/>
        </w:rPr>
      </w:pPr>
      <w:r>
        <w:rPr>
          <w:i/>
          <w:iCs/>
        </w:rPr>
        <w:t xml:space="preserve">3. дисковод для гибких дисков            </w:t>
      </w:r>
      <w:r>
        <w:rPr>
          <w:b/>
          <w:bCs/>
          <w:u w:val="single"/>
        </w:rPr>
        <w:t xml:space="preserve">4. микросхемы оперативной </w:t>
      </w:r>
    </w:p>
    <w:p w:rsidR="00206AF9" w:rsidRDefault="001E3FE2">
      <w:pPr>
        <w:pStyle w:val="Mystyle"/>
        <w:rPr>
          <w:i/>
          <w:iCs/>
        </w:rPr>
      </w:pPr>
      <w:r>
        <w:t xml:space="preserve">                                                               </w:t>
      </w:r>
      <w:r>
        <w:rPr>
          <w:b/>
          <w:bCs/>
          <w:u w:val="single"/>
        </w:rPr>
        <w:t xml:space="preserve">    памяти</w:t>
      </w:r>
    </w:p>
    <w:p w:rsidR="00206AF9" w:rsidRDefault="00206AF9">
      <w:pPr>
        <w:pStyle w:val="Mystyle"/>
        <w:rPr>
          <w:i/>
          <w:iCs/>
        </w:rPr>
      </w:pPr>
    </w:p>
    <w:p w:rsidR="00206AF9" w:rsidRDefault="001E3FE2">
      <w:pPr>
        <w:pStyle w:val="Mystyle"/>
      </w:pPr>
      <w:r>
        <w:t>3)  В целях сохранения информации гибкие диски необходимо оберегать от…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>1. холода                              2. загрязнения</w:t>
      </w:r>
    </w:p>
    <w:p w:rsidR="00206AF9" w:rsidRDefault="001E3FE2">
      <w:pPr>
        <w:pStyle w:val="Mystyle"/>
        <w:rPr>
          <w:i/>
          <w:iCs/>
        </w:rPr>
      </w:pPr>
      <w:r>
        <w:rPr>
          <w:b/>
          <w:bCs/>
          <w:u w:val="single"/>
        </w:rPr>
        <w:t>3. магнитных полей</w:t>
      </w:r>
      <w:r>
        <w:rPr>
          <w:i/>
          <w:iCs/>
        </w:rPr>
        <w:t xml:space="preserve">  </w:t>
      </w:r>
      <w:r>
        <w:rPr>
          <w:i/>
          <w:iCs/>
          <w:lang w:val="en-US"/>
        </w:rPr>
        <w:t xml:space="preserve">       </w:t>
      </w:r>
      <w:r>
        <w:rPr>
          <w:i/>
          <w:iCs/>
        </w:rPr>
        <w:t xml:space="preserve"> 4. перепадов атмосферного давления</w:t>
      </w:r>
    </w:p>
    <w:p w:rsidR="00206AF9" w:rsidRDefault="00206AF9">
      <w:pPr>
        <w:pStyle w:val="Mystyle"/>
      </w:pPr>
    </w:p>
    <w:p w:rsidR="00206AF9" w:rsidRDefault="001E3FE2">
      <w:pPr>
        <w:pStyle w:val="Mystyle"/>
      </w:pPr>
      <w:r>
        <w:t>4)  Системная дискета необходима для…</w:t>
      </w:r>
    </w:p>
    <w:p w:rsidR="00206AF9" w:rsidRDefault="001E3FE2">
      <w:pPr>
        <w:pStyle w:val="Mystyle"/>
        <w:rPr>
          <w:i/>
          <w:iCs/>
        </w:rPr>
      </w:pPr>
      <w:r>
        <w:rPr>
          <w:b/>
          <w:bCs/>
          <w:u w:val="single"/>
        </w:rPr>
        <w:t>1. первоначальной загрузки</w:t>
      </w:r>
      <w:r>
        <w:rPr>
          <w:b/>
          <w:bCs/>
        </w:rPr>
        <w:t xml:space="preserve">          </w:t>
      </w:r>
      <w:r>
        <w:rPr>
          <w:i/>
          <w:iCs/>
        </w:rPr>
        <w:t xml:space="preserve">               2. систематизации  </w:t>
      </w:r>
    </w:p>
    <w:p w:rsidR="00206AF9" w:rsidRDefault="001E3FE2">
      <w:pPr>
        <w:pStyle w:val="Mystyle"/>
        <w:rPr>
          <w:i/>
          <w:iCs/>
        </w:rPr>
      </w:pPr>
      <w:r>
        <w:rPr>
          <w:b/>
          <w:bCs/>
          <w:u w:val="single"/>
        </w:rPr>
        <w:t xml:space="preserve">операционной системы </w:t>
      </w:r>
      <w:r>
        <w:rPr>
          <w:b/>
          <w:bCs/>
        </w:rPr>
        <w:t xml:space="preserve">                                   </w:t>
      </w:r>
      <w:r>
        <w:rPr>
          <w:i/>
          <w:iCs/>
        </w:rPr>
        <w:t xml:space="preserve"> файлов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3. хранения важных файлов                       4. “лечения” компьютера 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                                                                           от вирусов</w:t>
      </w:r>
    </w:p>
    <w:p w:rsidR="00206AF9" w:rsidRDefault="00206AF9">
      <w:pPr>
        <w:pStyle w:val="Mystyle"/>
        <w:rPr>
          <w:i/>
          <w:iCs/>
        </w:rPr>
      </w:pPr>
    </w:p>
    <w:p w:rsidR="00206AF9" w:rsidRDefault="001E3FE2">
      <w:pPr>
        <w:pStyle w:val="Mystyle"/>
      </w:pPr>
      <w:r>
        <w:t>5)  Информационной моделью организации учебного процесса в школе является…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1. правила поведения учащихся          2. список класса </w:t>
      </w:r>
    </w:p>
    <w:p w:rsidR="00206AF9" w:rsidRDefault="001E3FE2">
      <w:pPr>
        <w:pStyle w:val="Mystyle"/>
        <w:rPr>
          <w:i/>
          <w:iCs/>
        </w:rPr>
      </w:pPr>
      <w:r>
        <w:rPr>
          <w:b/>
          <w:bCs/>
          <w:u w:val="single"/>
        </w:rPr>
        <w:t>3. расписание уроков</w:t>
      </w:r>
      <w:r>
        <w:rPr>
          <w:i/>
          <w:iCs/>
        </w:rPr>
        <w:t xml:space="preserve">                        4. перечень учебников</w:t>
      </w:r>
    </w:p>
    <w:p w:rsidR="00206AF9" w:rsidRDefault="00206AF9">
      <w:pPr>
        <w:pStyle w:val="Mystyle"/>
        <w:rPr>
          <w:i/>
          <w:iCs/>
        </w:rPr>
      </w:pPr>
    </w:p>
    <w:p w:rsidR="00206AF9" w:rsidRDefault="001E3FE2">
      <w:pPr>
        <w:pStyle w:val="Mystyle"/>
      </w:pPr>
      <w:r>
        <w:t>6)  Каково будет значение переменной Х после выполнения операций присваивания:</w:t>
      </w:r>
    </w:p>
    <w:p w:rsidR="00206AF9" w:rsidRDefault="001E3FE2">
      <w:pPr>
        <w:pStyle w:val="Mystyle"/>
      </w:pPr>
      <w:r>
        <w:t>Х:=5</w:t>
      </w:r>
    </w:p>
    <w:p w:rsidR="00206AF9" w:rsidRDefault="001E3FE2">
      <w:pPr>
        <w:pStyle w:val="Mystyle"/>
      </w:pPr>
      <w:r>
        <w:t xml:space="preserve">      Х:=Х+1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1.  5                  </w:t>
      </w:r>
      <w:r>
        <w:rPr>
          <w:b/>
          <w:bCs/>
          <w:u w:val="single"/>
        </w:rPr>
        <w:t>2.  6</w:t>
      </w:r>
      <w:r>
        <w:rPr>
          <w:i/>
          <w:iCs/>
        </w:rPr>
        <w:t xml:space="preserve">                   3.  1                  4.  10</w:t>
      </w:r>
    </w:p>
    <w:p w:rsidR="00206AF9" w:rsidRDefault="00206AF9">
      <w:pPr>
        <w:pStyle w:val="Mystyle"/>
      </w:pPr>
    </w:p>
    <w:p w:rsidR="00206AF9" w:rsidRDefault="001E3FE2">
      <w:pPr>
        <w:pStyle w:val="Mystyle"/>
      </w:pPr>
      <w:r>
        <w:t>7)  В текстовом редакторе при задании параметров страницы устанавливаются…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>1. гарнитура, размер, начертание     2. отступ, интервал</w:t>
      </w:r>
    </w:p>
    <w:p w:rsidR="00206AF9" w:rsidRDefault="001E3FE2">
      <w:pPr>
        <w:pStyle w:val="Mystyle"/>
        <w:rPr>
          <w:i/>
          <w:iCs/>
        </w:rPr>
      </w:pPr>
      <w:r>
        <w:rPr>
          <w:b/>
          <w:bCs/>
          <w:u w:val="single"/>
        </w:rPr>
        <w:t xml:space="preserve">3. поля, ориентация </w:t>
      </w:r>
      <w:r>
        <w:rPr>
          <w:i/>
          <w:iCs/>
        </w:rPr>
        <w:t xml:space="preserve">                            4. стиль, шаблон</w:t>
      </w:r>
    </w:p>
    <w:p w:rsidR="00206AF9" w:rsidRDefault="00206AF9">
      <w:pPr>
        <w:pStyle w:val="Mystyle"/>
      </w:pPr>
    </w:p>
    <w:p w:rsidR="00206AF9" w:rsidRDefault="001E3FE2">
      <w:pPr>
        <w:pStyle w:val="Mystyle"/>
      </w:pPr>
      <w:r>
        <w:t>8)  Чтобы сохранить текстовый файл (документ) в определенном формате необходимо задать…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1. размер шрифта                      </w:t>
      </w:r>
      <w:r>
        <w:rPr>
          <w:b/>
          <w:bCs/>
          <w:u w:val="single"/>
        </w:rPr>
        <w:t>2. тип файла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>3. параметры абзаца                 4. размеры страницы</w:t>
      </w:r>
    </w:p>
    <w:p w:rsidR="00206AF9" w:rsidRDefault="00206AF9">
      <w:pPr>
        <w:pStyle w:val="Mystyle"/>
      </w:pPr>
    </w:p>
    <w:p w:rsidR="00206AF9" w:rsidRDefault="001E3FE2">
      <w:pPr>
        <w:pStyle w:val="Mystyle"/>
      </w:pPr>
      <w:r>
        <w:rPr>
          <w:lang w:val="en-US"/>
        </w:rPr>
        <w:t xml:space="preserve">  </w:t>
      </w:r>
      <w:r>
        <w:t>9)  В электронных таблицах нельзя удалить…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1. столбец         2. строку         </w:t>
      </w:r>
      <w:r>
        <w:rPr>
          <w:b/>
          <w:bCs/>
          <w:u w:val="single"/>
        </w:rPr>
        <w:t>3. имя ячейки</w:t>
      </w:r>
      <w:r>
        <w:rPr>
          <w:i/>
          <w:iCs/>
        </w:rPr>
        <w:t xml:space="preserve">         4. содержимое 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ячейки</w:t>
      </w:r>
    </w:p>
    <w:p w:rsidR="00206AF9" w:rsidRDefault="00206AF9">
      <w:pPr>
        <w:pStyle w:val="Mystyle"/>
      </w:pPr>
    </w:p>
    <w:p w:rsidR="00206AF9" w:rsidRDefault="001E3FE2">
      <w:pPr>
        <w:pStyle w:val="Mystyle"/>
      </w:pPr>
      <w:r>
        <w:t>10)  Результатом вычислений в ячейке С1 будет:</w:t>
      </w:r>
    </w:p>
    <w:tbl>
      <w:tblPr>
        <w:tblW w:w="0" w:type="auto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2267"/>
      </w:tblGrid>
      <w:tr w:rsidR="00206AF9">
        <w:tc>
          <w:tcPr>
            <w:tcW w:w="1418" w:type="dxa"/>
          </w:tcPr>
          <w:p w:rsidR="00206AF9" w:rsidRDefault="00206AF9">
            <w:pPr>
              <w:pStyle w:val="Mystyle"/>
              <w:rPr>
                <w:b/>
                <w:bCs/>
              </w:rPr>
            </w:pPr>
          </w:p>
        </w:tc>
        <w:tc>
          <w:tcPr>
            <w:tcW w:w="1418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701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2267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206AF9">
        <w:tc>
          <w:tcPr>
            <w:tcW w:w="1418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206AF9" w:rsidRDefault="001E3FE2">
            <w:pPr>
              <w:pStyle w:val="Mystyle"/>
            </w:pPr>
            <w:r>
              <w:t>5</w:t>
            </w:r>
          </w:p>
        </w:tc>
        <w:tc>
          <w:tcPr>
            <w:tcW w:w="1701" w:type="dxa"/>
          </w:tcPr>
          <w:p w:rsidR="00206AF9" w:rsidRDefault="001E3FE2">
            <w:pPr>
              <w:pStyle w:val="Mystyle"/>
            </w:pPr>
            <w:r>
              <w:t>= А1*2</w:t>
            </w:r>
          </w:p>
        </w:tc>
        <w:tc>
          <w:tcPr>
            <w:tcW w:w="2267" w:type="dxa"/>
          </w:tcPr>
          <w:p w:rsidR="00206AF9" w:rsidRDefault="001E3FE2">
            <w:pPr>
              <w:pStyle w:val="Mystyle"/>
            </w:pPr>
            <w:r>
              <w:t>=СУММ(А1:В1)</w:t>
            </w:r>
          </w:p>
        </w:tc>
      </w:tr>
    </w:tbl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1.  5                  2.  10                 </w:t>
      </w:r>
      <w:r>
        <w:rPr>
          <w:b/>
          <w:bCs/>
          <w:u w:val="single"/>
        </w:rPr>
        <w:t>3. 15</w:t>
      </w:r>
      <w:r>
        <w:rPr>
          <w:i/>
          <w:iCs/>
        </w:rPr>
        <w:t xml:space="preserve">                  4. 20</w:t>
      </w:r>
    </w:p>
    <w:p w:rsidR="00206AF9" w:rsidRDefault="00206AF9">
      <w:pPr>
        <w:pStyle w:val="Mystyle"/>
        <w:rPr>
          <w:i/>
          <w:iCs/>
        </w:rPr>
      </w:pPr>
    </w:p>
    <w:p w:rsidR="00206AF9" w:rsidRDefault="001E3FE2">
      <w:pPr>
        <w:pStyle w:val="Mystyle"/>
      </w:pPr>
      <w:r>
        <w:t>11)  Тип поля (числовой, текстовой и др.) в базе данных определяется…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>1. названием поля                           2. шириной поля</w:t>
      </w:r>
    </w:p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3. количеством строк                    </w:t>
      </w:r>
      <w:r>
        <w:rPr>
          <w:b/>
          <w:bCs/>
          <w:u w:val="single"/>
        </w:rPr>
        <w:t>4. типом данных</w:t>
      </w:r>
    </w:p>
    <w:p w:rsidR="00206AF9" w:rsidRDefault="00206AF9">
      <w:pPr>
        <w:pStyle w:val="Mystyle"/>
        <w:rPr>
          <w:i/>
          <w:iCs/>
        </w:rPr>
      </w:pPr>
    </w:p>
    <w:p w:rsidR="00206AF9" w:rsidRDefault="001E3FE2">
      <w:pPr>
        <w:pStyle w:val="Mystyle"/>
      </w:pPr>
      <w:r>
        <w:t xml:space="preserve">12) Какую строку будет занимать запись </w:t>
      </w:r>
      <w:r>
        <w:rPr>
          <w:lang w:val="en-US"/>
        </w:rPr>
        <w:t>Pentium II</w:t>
      </w:r>
      <w:r>
        <w:t xml:space="preserve"> после проведения сортировки по возрастанию в поле </w:t>
      </w:r>
      <w:r>
        <w:rPr>
          <w:b/>
          <w:bCs/>
        </w:rPr>
        <w:t>Винчестер</w:t>
      </w:r>
      <w:r>
        <w:t>?</w:t>
      </w:r>
    </w:p>
    <w:p w:rsidR="00206AF9" w:rsidRDefault="00206AF9">
      <w:pPr>
        <w:pStyle w:val="Mystyle"/>
      </w:pPr>
    </w:p>
    <w:tbl>
      <w:tblPr>
        <w:tblW w:w="0" w:type="auto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2040"/>
        <w:gridCol w:w="2126"/>
        <w:gridCol w:w="1701"/>
      </w:tblGrid>
      <w:tr w:rsidR="00206AF9">
        <w:tc>
          <w:tcPr>
            <w:tcW w:w="1221" w:type="dxa"/>
          </w:tcPr>
          <w:p w:rsidR="00206AF9" w:rsidRDefault="00206AF9">
            <w:pPr>
              <w:pStyle w:val="Mystyle"/>
              <w:rPr>
                <w:b/>
                <w:bCs/>
              </w:rPr>
            </w:pPr>
          </w:p>
        </w:tc>
        <w:tc>
          <w:tcPr>
            <w:tcW w:w="2040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Компьютер</w:t>
            </w:r>
          </w:p>
        </w:tc>
        <w:tc>
          <w:tcPr>
            <w:tcW w:w="2126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Опер. Память</w:t>
            </w:r>
          </w:p>
        </w:tc>
        <w:tc>
          <w:tcPr>
            <w:tcW w:w="1701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Винчестер</w:t>
            </w:r>
          </w:p>
        </w:tc>
      </w:tr>
      <w:tr w:rsidR="00206AF9">
        <w:tc>
          <w:tcPr>
            <w:tcW w:w="1221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40" w:type="dxa"/>
          </w:tcPr>
          <w:p w:rsidR="00206AF9" w:rsidRDefault="001E3FE2">
            <w:pPr>
              <w:pStyle w:val="Mystyle"/>
              <w:rPr>
                <w:lang w:val="en-US"/>
              </w:rPr>
            </w:pPr>
            <w:r>
              <w:rPr>
                <w:lang w:val="en-US"/>
              </w:rPr>
              <w:t>Pentium</w:t>
            </w:r>
          </w:p>
        </w:tc>
        <w:tc>
          <w:tcPr>
            <w:tcW w:w="2126" w:type="dxa"/>
          </w:tcPr>
          <w:p w:rsidR="00206AF9" w:rsidRDefault="001E3FE2">
            <w:pPr>
              <w:pStyle w:val="Mystyle"/>
            </w:pPr>
            <w:r>
              <w:t>16</w:t>
            </w:r>
          </w:p>
        </w:tc>
        <w:tc>
          <w:tcPr>
            <w:tcW w:w="1701" w:type="dxa"/>
          </w:tcPr>
          <w:p w:rsidR="00206AF9" w:rsidRDefault="001E3FE2">
            <w:pPr>
              <w:pStyle w:val="Mystyle"/>
            </w:pPr>
            <w:r>
              <w:t>2Гб</w:t>
            </w:r>
          </w:p>
        </w:tc>
      </w:tr>
      <w:tr w:rsidR="00206AF9">
        <w:tc>
          <w:tcPr>
            <w:tcW w:w="1221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40" w:type="dxa"/>
          </w:tcPr>
          <w:p w:rsidR="00206AF9" w:rsidRDefault="001E3FE2">
            <w:pPr>
              <w:pStyle w:val="Mystyle"/>
              <w:rPr>
                <w:lang w:val="en-US"/>
              </w:rPr>
            </w:pPr>
            <w:r>
              <w:rPr>
                <w:lang w:val="en-US"/>
              </w:rPr>
              <w:t>386DX</w:t>
            </w:r>
          </w:p>
        </w:tc>
        <w:tc>
          <w:tcPr>
            <w:tcW w:w="2126" w:type="dxa"/>
          </w:tcPr>
          <w:p w:rsidR="00206AF9" w:rsidRDefault="001E3FE2">
            <w:pPr>
              <w:pStyle w:val="Mystyle"/>
            </w:pPr>
            <w:r>
              <w:t>4</w:t>
            </w:r>
          </w:p>
        </w:tc>
        <w:tc>
          <w:tcPr>
            <w:tcW w:w="1701" w:type="dxa"/>
          </w:tcPr>
          <w:p w:rsidR="00206AF9" w:rsidRDefault="001E3FE2">
            <w:pPr>
              <w:pStyle w:val="Mystyle"/>
            </w:pPr>
            <w:r>
              <w:t>300Мб</w:t>
            </w:r>
          </w:p>
        </w:tc>
      </w:tr>
      <w:tr w:rsidR="00206AF9">
        <w:tc>
          <w:tcPr>
            <w:tcW w:w="1221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40" w:type="dxa"/>
          </w:tcPr>
          <w:p w:rsidR="00206AF9" w:rsidRDefault="001E3FE2">
            <w:pPr>
              <w:pStyle w:val="Mystyle"/>
              <w:rPr>
                <w:lang w:val="en-US"/>
              </w:rPr>
            </w:pPr>
            <w:r>
              <w:rPr>
                <w:lang w:val="en-US"/>
              </w:rPr>
              <w:t>486DX</w:t>
            </w:r>
          </w:p>
        </w:tc>
        <w:tc>
          <w:tcPr>
            <w:tcW w:w="2126" w:type="dxa"/>
          </w:tcPr>
          <w:p w:rsidR="00206AF9" w:rsidRDefault="001E3FE2">
            <w:pPr>
              <w:pStyle w:val="Mystyle"/>
            </w:pPr>
            <w:r>
              <w:t>8</w:t>
            </w:r>
          </w:p>
        </w:tc>
        <w:tc>
          <w:tcPr>
            <w:tcW w:w="1701" w:type="dxa"/>
          </w:tcPr>
          <w:p w:rsidR="00206AF9" w:rsidRDefault="001E3FE2">
            <w:pPr>
              <w:pStyle w:val="Mystyle"/>
            </w:pPr>
            <w:r>
              <w:t>800Мб</w:t>
            </w:r>
          </w:p>
        </w:tc>
      </w:tr>
      <w:tr w:rsidR="00206AF9">
        <w:tc>
          <w:tcPr>
            <w:tcW w:w="1221" w:type="dxa"/>
          </w:tcPr>
          <w:p w:rsidR="00206AF9" w:rsidRDefault="001E3FE2">
            <w:pPr>
              <w:pStyle w:val="Mystyle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40" w:type="dxa"/>
          </w:tcPr>
          <w:p w:rsidR="00206AF9" w:rsidRDefault="001E3FE2">
            <w:pPr>
              <w:pStyle w:val="Mystyle"/>
            </w:pPr>
            <w:r>
              <w:rPr>
                <w:lang w:val="en-US"/>
              </w:rPr>
              <w:t>Pentium II</w:t>
            </w:r>
          </w:p>
        </w:tc>
        <w:tc>
          <w:tcPr>
            <w:tcW w:w="2126" w:type="dxa"/>
          </w:tcPr>
          <w:p w:rsidR="00206AF9" w:rsidRDefault="001E3FE2">
            <w:pPr>
              <w:pStyle w:val="Mystyle"/>
            </w:pPr>
            <w:r>
              <w:t>32</w:t>
            </w:r>
          </w:p>
        </w:tc>
        <w:tc>
          <w:tcPr>
            <w:tcW w:w="1701" w:type="dxa"/>
          </w:tcPr>
          <w:p w:rsidR="00206AF9" w:rsidRDefault="001E3FE2">
            <w:pPr>
              <w:pStyle w:val="Mystyle"/>
            </w:pPr>
            <w:r>
              <w:t>4Гб</w:t>
            </w:r>
          </w:p>
        </w:tc>
      </w:tr>
    </w:tbl>
    <w:p w:rsidR="00206AF9" w:rsidRDefault="001E3FE2">
      <w:pPr>
        <w:pStyle w:val="Mystyle"/>
        <w:rPr>
          <w:i/>
          <w:iCs/>
        </w:rPr>
      </w:pPr>
      <w:r>
        <w:rPr>
          <w:i/>
          <w:iCs/>
        </w:rPr>
        <w:t xml:space="preserve">1. 1                         2. 2                           3. 3                             </w:t>
      </w:r>
      <w:r>
        <w:rPr>
          <w:b/>
          <w:bCs/>
          <w:u w:val="single"/>
        </w:rPr>
        <w:t>4. 4</w:t>
      </w:r>
    </w:p>
    <w:p w:rsidR="00206AF9" w:rsidRDefault="00206AF9">
      <w:pPr>
        <w:pStyle w:val="Mystyle"/>
      </w:pPr>
    </w:p>
    <w:p w:rsidR="00206AF9" w:rsidRDefault="00206AF9">
      <w:pPr>
        <w:pStyle w:val="Mystyle"/>
        <w:rPr>
          <w:lang w:val="en-US"/>
        </w:rPr>
      </w:pPr>
      <w:bookmarkStart w:id="0" w:name="_GoBack"/>
      <w:bookmarkEnd w:id="0"/>
    </w:p>
    <w:sectPr w:rsidR="00206AF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FE2"/>
    <w:rsid w:val="00022915"/>
    <w:rsid w:val="001E3FE2"/>
    <w:rsid w:val="0020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76A351-9FA5-49BC-AB8F-79B78687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заголовок 1"/>
    <w:basedOn w:val="a3"/>
    <w:next w:val="a3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3"/>
    <w:next w:val="a3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3"/>
    <w:next w:val="a3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3"/>
    <w:next w:val="a3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3"/>
    <w:next w:val="a3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4">
    <w:name w:val="Основной шрифт"/>
    <w:uiPriority w:val="99"/>
  </w:style>
  <w:style w:type="paragraph" w:customStyle="1" w:styleId="a5">
    <w:name w:val="Основной текст"/>
    <w:basedOn w:val="a3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paragraph" w:customStyle="1" w:styleId="20">
    <w:name w:val="Основной текст 2"/>
    <w:basedOn w:val="a3"/>
    <w:uiPriority w:val="99"/>
    <w:pPr>
      <w:jc w:val="both"/>
    </w:pPr>
    <w:rPr>
      <w:sz w:val="24"/>
      <w:szCs w:val="24"/>
    </w:rPr>
  </w:style>
  <w:style w:type="paragraph" w:customStyle="1" w:styleId="Mystyle">
    <w:name w:val="Mystyle"/>
    <w:basedOn w:val="a5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customStyle="1" w:styleId="21">
    <w:name w:val="Основной текст с отступом 2"/>
    <w:basedOn w:val="a3"/>
    <w:uiPriority w:val="99"/>
    <w:pPr>
      <w:spacing w:line="240" w:lineRule="atLeast"/>
      <w:ind w:right="-2812" w:firstLine="320"/>
    </w:pPr>
    <w:rPr>
      <w:sz w:val="24"/>
      <w:szCs w:val="24"/>
    </w:rPr>
  </w:style>
  <w:style w:type="paragraph" w:customStyle="1" w:styleId="30">
    <w:name w:val="Основной текст с отступом 3"/>
    <w:basedOn w:val="a3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paragraph" w:customStyle="1" w:styleId="a6">
    <w:name w:val="Нижний колонтитул"/>
    <w:basedOn w:val="a3"/>
    <w:uiPriority w:val="99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4"/>
    <w:uiPriority w:val="99"/>
  </w:style>
  <w:style w:type="paragraph" w:customStyle="1" w:styleId="10">
    <w:name w:val="оглавление 1"/>
    <w:basedOn w:val="a3"/>
    <w:next w:val="a3"/>
    <w:autoRedefine/>
    <w:uiPriority w:val="99"/>
  </w:style>
  <w:style w:type="paragraph" w:customStyle="1" w:styleId="22">
    <w:name w:val="оглавление 2"/>
    <w:basedOn w:val="a3"/>
    <w:next w:val="a3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1">
    <w:name w:val="оглавление 3"/>
    <w:basedOn w:val="a3"/>
    <w:next w:val="a3"/>
    <w:autoRedefine/>
    <w:uiPriority w:val="99"/>
    <w:pPr>
      <w:ind w:left="400"/>
    </w:pPr>
  </w:style>
  <w:style w:type="paragraph" w:customStyle="1" w:styleId="40">
    <w:name w:val="оглавление 4"/>
    <w:basedOn w:val="a3"/>
    <w:next w:val="a3"/>
    <w:autoRedefine/>
    <w:uiPriority w:val="99"/>
    <w:pPr>
      <w:ind w:left="600"/>
    </w:pPr>
  </w:style>
  <w:style w:type="paragraph" w:customStyle="1" w:styleId="5">
    <w:name w:val="оглавление 5"/>
    <w:basedOn w:val="a3"/>
    <w:next w:val="a3"/>
    <w:autoRedefine/>
    <w:uiPriority w:val="99"/>
    <w:pPr>
      <w:ind w:left="800"/>
    </w:pPr>
  </w:style>
  <w:style w:type="paragraph" w:customStyle="1" w:styleId="6">
    <w:name w:val="оглавление 6"/>
    <w:basedOn w:val="a3"/>
    <w:next w:val="a3"/>
    <w:autoRedefine/>
    <w:uiPriority w:val="99"/>
    <w:pPr>
      <w:ind w:left="1000"/>
    </w:pPr>
  </w:style>
  <w:style w:type="paragraph" w:customStyle="1" w:styleId="7">
    <w:name w:val="оглавление 7"/>
    <w:basedOn w:val="a3"/>
    <w:next w:val="a3"/>
    <w:autoRedefine/>
    <w:uiPriority w:val="99"/>
    <w:pPr>
      <w:ind w:left="1200"/>
    </w:pPr>
  </w:style>
  <w:style w:type="paragraph" w:customStyle="1" w:styleId="80">
    <w:name w:val="оглавление 8"/>
    <w:basedOn w:val="a3"/>
    <w:next w:val="a3"/>
    <w:autoRedefine/>
    <w:uiPriority w:val="99"/>
    <w:pPr>
      <w:ind w:left="1400"/>
    </w:pPr>
  </w:style>
  <w:style w:type="paragraph" w:customStyle="1" w:styleId="9">
    <w:name w:val="оглавление 9"/>
    <w:basedOn w:val="a3"/>
    <w:next w:val="a3"/>
    <w:autoRedefine/>
    <w:uiPriority w:val="99"/>
    <w:pPr>
      <w:ind w:left="1600"/>
    </w:pPr>
  </w:style>
  <w:style w:type="paragraph" w:customStyle="1" w:styleId="a8">
    <w:name w:val="Верхний колонтитул"/>
    <w:basedOn w:val="a3"/>
    <w:uiPriority w:val="99"/>
    <w:pPr>
      <w:tabs>
        <w:tab w:val="center" w:pos="4153"/>
        <w:tab w:val="right" w:pos="8306"/>
      </w:tabs>
    </w:pPr>
  </w:style>
  <w:style w:type="character" w:customStyle="1" w:styleId="a9">
    <w:name w:val="Гиперссылка"/>
    <w:basedOn w:val="a4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ГУУ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2014-08-19T09:24:00Z</dcterms:created>
  <dcterms:modified xsi:type="dcterms:W3CDTF">2014-08-19T09:24:00Z</dcterms:modified>
</cp:coreProperties>
</file>