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55B" w:rsidRDefault="0001655B" w:rsidP="00437431">
      <w:pPr>
        <w:rPr>
          <w:b/>
          <w:color w:val="000000"/>
        </w:rPr>
      </w:pPr>
    </w:p>
    <w:p w:rsidR="005C54C4" w:rsidRPr="005C54C4" w:rsidRDefault="005C54C4" w:rsidP="00437431">
      <w:pPr>
        <w:rPr>
          <w:b/>
          <w:color w:val="000000"/>
        </w:rPr>
      </w:pPr>
      <w:r w:rsidRPr="005C54C4">
        <w:rPr>
          <w:b/>
          <w:color w:val="000000"/>
        </w:rPr>
        <w:t>57. Государственный долг: понятие, сущность, классификация.</w:t>
      </w:r>
    </w:p>
    <w:p w:rsidR="008D41F4" w:rsidRPr="00437431" w:rsidRDefault="008D41F4" w:rsidP="00437431">
      <w:pPr>
        <w:rPr>
          <w:color w:val="000000"/>
        </w:rPr>
      </w:pPr>
      <w:r w:rsidRPr="00437431">
        <w:rPr>
          <w:color w:val="000000"/>
        </w:rPr>
        <w:t>Государственный долг - это совокупность дефицитов госуд</w:t>
      </w:r>
      <w:r w:rsidR="004339C5">
        <w:rPr>
          <w:color w:val="000000"/>
        </w:rPr>
        <w:t>-н</w:t>
      </w:r>
      <w:r w:rsidRPr="00437431">
        <w:rPr>
          <w:color w:val="000000"/>
        </w:rPr>
        <w:t>ого бюджета за определенный период времени. Это экономическое определение госуд</w:t>
      </w:r>
      <w:r w:rsidR="004339C5">
        <w:rPr>
          <w:color w:val="000000"/>
        </w:rPr>
        <w:t>-</w:t>
      </w:r>
      <w:r w:rsidRPr="00437431">
        <w:rPr>
          <w:color w:val="000000"/>
        </w:rPr>
        <w:t>ного долга. В Б</w:t>
      </w:r>
      <w:r w:rsidR="004339C5">
        <w:rPr>
          <w:color w:val="000000"/>
        </w:rPr>
        <w:t>К</w:t>
      </w:r>
      <w:r w:rsidRPr="00437431">
        <w:rPr>
          <w:color w:val="000000"/>
        </w:rPr>
        <w:t xml:space="preserve"> </w:t>
      </w:r>
      <w:r w:rsidR="004339C5">
        <w:rPr>
          <w:color w:val="000000"/>
        </w:rPr>
        <w:t>РФ</w:t>
      </w:r>
      <w:r w:rsidRPr="00437431">
        <w:rPr>
          <w:color w:val="000000"/>
        </w:rPr>
        <w:t xml:space="preserve"> дано юридическое определение этого понятия как долговых обязательств РФ перед юр</w:t>
      </w:r>
      <w:r w:rsidR="004339C5">
        <w:rPr>
          <w:color w:val="000000"/>
        </w:rPr>
        <w:t>.</w:t>
      </w:r>
      <w:r w:rsidRPr="00437431">
        <w:rPr>
          <w:color w:val="000000"/>
        </w:rPr>
        <w:t xml:space="preserve"> и физ</w:t>
      </w:r>
      <w:r w:rsidR="004339C5">
        <w:rPr>
          <w:color w:val="000000"/>
        </w:rPr>
        <w:t>.</w:t>
      </w:r>
      <w:r w:rsidRPr="00437431">
        <w:rPr>
          <w:color w:val="000000"/>
        </w:rPr>
        <w:t xml:space="preserve"> лицами, иностранными госуд</w:t>
      </w:r>
      <w:r w:rsidR="004339C5">
        <w:rPr>
          <w:color w:val="000000"/>
        </w:rPr>
        <w:t>-</w:t>
      </w:r>
      <w:r w:rsidRPr="00437431">
        <w:rPr>
          <w:color w:val="000000"/>
        </w:rPr>
        <w:t>вами, международными орг</w:t>
      </w:r>
      <w:r w:rsidR="004339C5">
        <w:rPr>
          <w:color w:val="000000"/>
        </w:rPr>
        <w:t>-</w:t>
      </w:r>
      <w:r w:rsidRPr="00437431">
        <w:rPr>
          <w:color w:val="000000"/>
        </w:rPr>
        <w:t>ми и иными субъектами международного права.</w:t>
      </w:r>
    </w:p>
    <w:p w:rsidR="000F7946" w:rsidRPr="00437431" w:rsidRDefault="000F7946" w:rsidP="00437431">
      <w:pPr>
        <w:rPr>
          <w:color w:val="000000"/>
        </w:rPr>
      </w:pPr>
      <w:r w:rsidRPr="00437431">
        <w:rPr>
          <w:color w:val="000000"/>
        </w:rPr>
        <w:t>Основными причинами образования госуд</w:t>
      </w:r>
      <w:r w:rsidR="004339C5">
        <w:rPr>
          <w:color w:val="000000"/>
        </w:rPr>
        <w:t>-</w:t>
      </w:r>
      <w:r w:rsidRPr="00437431">
        <w:rPr>
          <w:color w:val="000000"/>
        </w:rPr>
        <w:t>ного долга являются дефицит гос</w:t>
      </w:r>
      <w:r w:rsidR="004339C5">
        <w:rPr>
          <w:color w:val="000000"/>
        </w:rPr>
        <w:t>-</w:t>
      </w:r>
      <w:r w:rsidRPr="00437431">
        <w:rPr>
          <w:color w:val="000000"/>
        </w:rPr>
        <w:t>ного бюджета и наличие свободных денежных средств у физ</w:t>
      </w:r>
      <w:r w:rsidR="004339C5">
        <w:rPr>
          <w:color w:val="000000"/>
        </w:rPr>
        <w:t>.</w:t>
      </w:r>
      <w:r w:rsidRPr="00437431">
        <w:rPr>
          <w:color w:val="000000"/>
        </w:rPr>
        <w:t xml:space="preserve"> и юр</w:t>
      </w:r>
      <w:r w:rsidR="004339C5">
        <w:rPr>
          <w:color w:val="000000"/>
        </w:rPr>
        <w:t>.</w:t>
      </w:r>
      <w:r w:rsidRPr="00437431">
        <w:rPr>
          <w:color w:val="000000"/>
        </w:rPr>
        <w:t>лиц.</w:t>
      </w:r>
    </w:p>
    <w:p w:rsidR="000F7946" w:rsidRPr="00437431" w:rsidRDefault="000F7946" w:rsidP="00437431">
      <w:pPr>
        <w:pStyle w:val="a4"/>
        <w:spacing w:before="0" w:beforeAutospacing="0" w:after="0" w:afterAutospacing="0"/>
        <w:rPr>
          <w:color w:val="000000"/>
        </w:rPr>
      </w:pPr>
      <w:r w:rsidRPr="00437431">
        <w:rPr>
          <w:color w:val="000000"/>
        </w:rPr>
        <w:t>Госуд</w:t>
      </w:r>
      <w:r w:rsidR="004339C5">
        <w:rPr>
          <w:color w:val="000000"/>
        </w:rPr>
        <w:t>-</w:t>
      </w:r>
      <w:r w:rsidRPr="00437431">
        <w:rPr>
          <w:color w:val="000000"/>
        </w:rPr>
        <w:t>ный долг РФ полностью и без условий обеспечивается всем находящимся в федеральной собственности имуществом, составляющим государственную казну.</w:t>
      </w:r>
    </w:p>
    <w:p w:rsidR="008D41F4" w:rsidRPr="00437431" w:rsidRDefault="008D41F4" w:rsidP="00437431">
      <w:pPr>
        <w:pStyle w:val="a4"/>
        <w:spacing w:before="0" w:beforeAutospacing="0" w:after="0" w:afterAutospacing="0"/>
        <w:rPr>
          <w:color w:val="000000"/>
        </w:rPr>
      </w:pPr>
      <w:r w:rsidRPr="00437431">
        <w:rPr>
          <w:color w:val="000000"/>
        </w:rPr>
        <w:t>Федеральные органы госуд</w:t>
      </w:r>
      <w:r w:rsidR="004339C5">
        <w:rPr>
          <w:color w:val="000000"/>
        </w:rPr>
        <w:t>-</w:t>
      </w:r>
      <w:r w:rsidRPr="00437431">
        <w:rPr>
          <w:color w:val="000000"/>
        </w:rPr>
        <w:t>ной власти используют все полномочия по формированию доходов федерального бюджета для погашения долговых обязательств РФ и обслуживания госуд</w:t>
      </w:r>
      <w:r w:rsidR="004339C5">
        <w:rPr>
          <w:color w:val="000000"/>
        </w:rPr>
        <w:t>-</w:t>
      </w:r>
      <w:r w:rsidRPr="00437431">
        <w:rPr>
          <w:color w:val="000000"/>
        </w:rPr>
        <w:t>ного долга РФ.</w:t>
      </w:r>
    </w:p>
    <w:p w:rsidR="00437431" w:rsidRPr="00437431" w:rsidRDefault="00437431" w:rsidP="00437431">
      <w:pPr>
        <w:rPr>
          <w:color w:val="000000"/>
        </w:rPr>
      </w:pPr>
      <w:r w:rsidRPr="00437431">
        <w:rPr>
          <w:color w:val="000000"/>
        </w:rPr>
        <w:t>Гос</w:t>
      </w:r>
      <w:r w:rsidR="004339C5">
        <w:rPr>
          <w:color w:val="000000"/>
        </w:rPr>
        <w:t>-</w:t>
      </w:r>
      <w:r w:rsidRPr="00437431">
        <w:rPr>
          <w:color w:val="000000"/>
        </w:rPr>
        <w:t>ный долг РФ состоит из задолженности прошлых лет и вновь возникающих долговых обязательств. При этом долговые обязательства бывшего СССР включаются в долг России только в части, принятой на себя РФ.</w:t>
      </w:r>
    </w:p>
    <w:p w:rsidR="00437431" w:rsidRPr="00437431" w:rsidRDefault="00437431" w:rsidP="00437431">
      <w:pPr>
        <w:pStyle w:val="a4"/>
        <w:spacing w:before="0" w:beforeAutospacing="0" w:after="0" w:afterAutospacing="0"/>
        <w:rPr>
          <w:color w:val="000000"/>
        </w:rPr>
      </w:pPr>
      <w:r w:rsidRPr="00437431">
        <w:rPr>
          <w:color w:val="000000"/>
        </w:rPr>
        <w:t>Согласно Б</w:t>
      </w:r>
      <w:r w:rsidR="004339C5">
        <w:rPr>
          <w:color w:val="000000"/>
        </w:rPr>
        <w:t>К РФ</w:t>
      </w:r>
      <w:r w:rsidRPr="00437431">
        <w:rPr>
          <w:color w:val="000000"/>
        </w:rPr>
        <w:t>, выделяются следующие формы гос</w:t>
      </w:r>
      <w:r w:rsidR="004339C5">
        <w:rPr>
          <w:color w:val="000000"/>
        </w:rPr>
        <w:t>-</w:t>
      </w:r>
      <w:r w:rsidRPr="00437431">
        <w:rPr>
          <w:color w:val="000000"/>
        </w:rPr>
        <w:t>ного долга РФ</w:t>
      </w:r>
      <w:r w:rsidR="004339C5">
        <w:rPr>
          <w:color w:val="000000"/>
        </w:rPr>
        <w:t>:</w:t>
      </w:r>
    </w:p>
    <w:p w:rsidR="00437431" w:rsidRPr="00437431" w:rsidRDefault="00437431" w:rsidP="00437431">
      <w:pPr>
        <w:pStyle w:val="a4"/>
        <w:spacing w:before="0" w:beforeAutospacing="0" w:after="0" w:afterAutospacing="0"/>
        <w:rPr>
          <w:color w:val="000000"/>
        </w:rPr>
      </w:pPr>
      <w:r w:rsidRPr="00437431">
        <w:rPr>
          <w:color w:val="000000"/>
        </w:rPr>
        <w:t>·     кредитные соглашения и договоры, заключенных от имени РФ, как заемщика, с кредитными организациями, иностран</w:t>
      </w:r>
      <w:r w:rsidR="004339C5">
        <w:rPr>
          <w:color w:val="000000"/>
        </w:rPr>
        <w:t>.</w:t>
      </w:r>
      <w:r w:rsidRPr="00437431">
        <w:rPr>
          <w:color w:val="000000"/>
        </w:rPr>
        <w:t xml:space="preserve"> гос</w:t>
      </w:r>
      <w:r w:rsidR="004339C5">
        <w:rPr>
          <w:color w:val="000000"/>
        </w:rPr>
        <w:t>-</w:t>
      </w:r>
      <w:r w:rsidRPr="00437431">
        <w:rPr>
          <w:color w:val="000000"/>
        </w:rPr>
        <w:t>вами и международ</w:t>
      </w:r>
      <w:r w:rsidR="004339C5">
        <w:rPr>
          <w:color w:val="000000"/>
        </w:rPr>
        <w:t xml:space="preserve">. </w:t>
      </w:r>
      <w:r w:rsidRPr="00437431">
        <w:rPr>
          <w:color w:val="000000"/>
        </w:rPr>
        <w:t xml:space="preserve"> </w:t>
      </w:r>
      <w:r w:rsidR="004339C5">
        <w:rPr>
          <w:color w:val="000000"/>
        </w:rPr>
        <w:t>фин-</w:t>
      </w:r>
      <w:r w:rsidRPr="00437431">
        <w:rPr>
          <w:color w:val="000000"/>
        </w:rPr>
        <w:t>выми орган</w:t>
      </w:r>
      <w:r w:rsidR="004339C5">
        <w:rPr>
          <w:color w:val="000000"/>
        </w:rPr>
        <w:t>-</w:t>
      </w:r>
      <w:r w:rsidRPr="00437431">
        <w:rPr>
          <w:color w:val="000000"/>
        </w:rPr>
        <w:t>ми;</w:t>
      </w:r>
    </w:p>
    <w:p w:rsidR="00437431" w:rsidRPr="00437431" w:rsidRDefault="00437431" w:rsidP="00437431">
      <w:pPr>
        <w:pStyle w:val="a4"/>
        <w:spacing w:before="0" w:beforeAutospacing="0" w:after="0" w:afterAutospacing="0"/>
        <w:rPr>
          <w:color w:val="000000"/>
        </w:rPr>
      </w:pPr>
      <w:r w:rsidRPr="00437431">
        <w:rPr>
          <w:color w:val="000000"/>
        </w:rPr>
        <w:t>·     госуд</w:t>
      </w:r>
      <w:r w:rsidR="004339C5">
        <w:rPr>
          <w:color w:val="000000"/>
        </w:rPr>
        <w:t>-</w:t>
      </w:r>
      <w:r w:rsidRPr="00437431">
        <w:rPr>
          <w:color w:val="000000"/>
        </w:rPr>
        <w:t>ные займы, осуществленные путем выпуска ценных бумаг от имени РФ;</w:t>
      </w:r>
    </w:p>
    <w:p w:rsidR="00437431" w:rsidRPr="00437431" w:rsidRDefault="00437431" w:rsidP="00437431">
      <w:pPr>
        <w:pStyle w:val="a4"/>
        <w:spacing w:before="0" w:beforeAutospacing="0" w:after="0" w:afterAutospacing="0"/>
        <w:rPr>
          <w:color w:val="000000"/>
        </w:rPr>
      </w:pPr>
      <w:r w:rsidRPr="00437431">
        <w:rPr>
          <w:color w:val="000000"/>
        </w:rPr>
        <w:t>·     договоры и соглашения о получении РФ бюджетных ссуд и бюджетных кредитов от бюджетов других уровней бюджетной системы РФ;</w:t>
      </w:r>
    </w:p>
    <w:p w:rsidR="00437431" w:rsidRPr="00437431" w:rsidRDefault="00437431" w:rsidP="00437431">
      <w:pPr>
        <w:pStyle w:val="a4"/>
        <w:spacing w:before="0" w:beforeAutospacing="0" w:after="0" w:afterAutospacing="0"/>
        <w:rPr>
          <w:color w:val="000000"/>
        </w:rPr>
      </w:pPr>
      <w:r w:rsidRPr="00437431">
        <w:rPr>
          <w:color w:val="000000"/>
        </w:rPr>
        <w:t>·     договоры о предоставлении РФ государственных гарантий;</w:t>
      </w:r>
    </w:p>
    <w:p w:rsidR="00437431" w:rsidRPr="00437431" w:rsidRDefault="00437431" w:rsidP="00437431">
      <w:pPr>
        <w:pStyle w:val="a4"/>
        <w:spacing w:before="0" w:beforeAutospacing="0" w:after="0" w:afterAutospacing="0"/>
        <w:rPr>
          <w:color w:val="000000"/>
        </w:rPr>
      </w:pPr>
      <w:r w:rsidRPr="00437431">
        <w:rPr>
          <w:color w:val="000000"/>
        </w:rPr>
        <w:t>·     соглашения и договоры, в том числе международные, заключенные от имени РФ, о пролонгации и реструктуризации долговых обязательств РФ прошлых лет.</w:t>
      </w:r>
    </w:p>
    <w:p w:rsidR="00437431" w:rsidRDefault="00437431" w:rsidP="00437431">
      <w:r w:rsidRPr="008149A5">
        <w:t>Гос</w:t>
      </w:r>
      <w:r w:rsidR="004339C5">
        <w:t>-</w:t>
      </w:r>
      <w:r w:rsidRPr="008149A5">
        <w:t>ный долг можно классифицировать по различным критериям.</w:t>
      </w:r>
    </w:p>
    <w:p w:rsidR="00437431" w:rsidRPr="008149A5" w:rsidRDefault="00437431" w:rsidP="00437431">
      <w:r>
        <w:t>1.</w:t>
      </w:r>
      <w:r w:rsidRPr="008149A5">
        <w:t xml:space="preserve"> По валютному критерию он делится на внутренний и внешний: рублевые долги относятся к внутреннему долгу, а валютные - к внешнему. В международной практике есть и другое определение внешнего долга: совокупный долг нерезидентам, а внутреннего долга - как совокупного долга резидентам. </w:t>
      </w:r>
    </w:p>
    <w:p w:rsidR="00437431" w:rsidRPr="008149A5" w:rsidRDefault="00437431" w:rsidP="00437431">
      <w:r>
        <w:t>2.</w:t>
      </w:r>
      <w:r w:rsidRPr="00437431">
        <w:t xml:space="preserve"> </w:t>
      </w:r>
      <w:r w:rsidRPr="008149A5">
        <w:t>Гос</w:t>
      </w:r>
      <w:r w:rsidR="004339C5">
        <w:t>-</w:t>
      </w:r>
      <w:r w:rsidRPr="008149A5">
        <w:t>ный долг делится на капитальный и текущий. Капитальный долг - это сумма выпущенных и непогашенных долговых обязательств государства, включая проценты. Текущий долг - это расходы по выплате доходов и погашению обязательств.</w:t>
      </w:r>
    </w:p>
    <w:p w:rsidR="00437431" w:rsidRPr="00437431" w:rsidRDefault="00437431" w:rsidP="00437431">
      <w:pPr>
        <w:pStyle w:val="a4"/>
        <w:spacing w:before="0" w:beforeAutospacing="0" w:after="0" w:afterAutospacing="0"/>
        <w:rPr>
          <w:color w:val="000000"/>
        </w:rPr>
      </w:pPr>
      <w:r>
        <w:t>3.</w:t>
      </w:r>
      <w:r w:rsidRPr="00437431">
        <w:t xml:space="preserve"> </w:t>
      </w:r>
      <w:r w:rsidRPr="008149A5">
        <w:t>По срокам госуд</w:t>
      </w:r>
      <w:r w:rsidR="004339C5">
        <w:t>-</w:t>
      </w:r>
      <w:r w:rsidRPr="008149A5">
        <w:t xml:space="preserve">ные долговые обязательства могут быть краткосрочными (до 1 года), среднесрочными (от 1 года до 5 лет), долгосрочными (от 5 до 30 лет). </w:t>
      </w:r>
      <w:r w:rsidRPr="00437431">
        <w:rPr>
          <w:color w:val="000000"/>
        </w:rPr>
        <w:t>Долговые обязательства РФ погашаются в сроки, которые определяются конкретными условиями займа и не могут превышать 30 лет. Изменение условий выпущенного в обращение государственного займа, в том числе сроков выплаты и размера процентных платежей, срока обращения, не допускается.</w:t>
      </w:r>
    </w:p>
    <w:p w:rsidR="005C54C4" w:rsidRDefault="00437431" w:rsidP="00437431">
      <w:r>
        <w:t xml:space="preserve">4. </w:t>
      </w:r>
      <w:r w:rsidRPr="008149A5">
        <w:t>По уровню управления государственный долг делится на гос</w:t>
      </w:r>
      <w:r w:rsidR="004339C5">
        <w:t>-</w:t>
      </w:r>
      <w:r w:rsidRPr="008149A5">
        <w:t>ный долг РФ, гос</w:t>
      </w:r>
      <w:r w:rsidR="004339C5">
        <w:t>-</w:t>
      </w:r>
      <w:r w:rsidRPr="008149A5">
        <w:t>ный долг субъекта РФ и муниципальный гос</w:t>
      </w:r>
      <w:r w:rsidR="004339C5">
        <w:t>-</w:t>
      </w:r>
      <w:r w:rsidRPr="008149A5">
        <w:t>ный долг. Россия не несет ответственности по долговым обязательствам субъектов РФ.</w:t>
      </w:r>
    </w:p>
    <w:p w:rsidR="000F7946" w:rsidRDefault="005C54C4" w:rsidP="00437431">
      <w:pPr>
        <w:rPr>
          <w:b/>
        </w:rPr>
      </w:pPr>
      <w:r>
        <w:t xml:space="preserve"> </w:t>
      </w:r>
      <w:r w:rsidRPr="005C54C4">
        <w:rPr>
          <w:b/>
        </w:rPr>
        <w:t>Внутренний государственный долг</w:t>
      </w:r>
    </w:p>
    <w:p w:rsidR="005C54C4" w:rsidRPr="008149A5" w:rsidRDefault="005C54C4" w:rsidP="005C54C4">
      <w:r w:rsidRPr="008149A5">
        <w:t>Размеры и структура гос</w:t>
      </w:r>
      <w:r w:rsidR="004339C5">
        <w:t>-</w:t>
      </w:r>
      <w:r w:rsidRPr="008149A5">
        <w:t>ного внутреннего долга приведены в Программе гос</w:t>
      </w:r>
      <w:r w:rsidR="004339C5">
        <w:t>-</w:t>
      </w:r>
      <w:r w:rsidRPr="008149A5">
        <w:t>ных внутренних заимствований РФ, субъектов РФ и муниципальных образований. Программа входит в число документов, предоставляемых одновременно с проектом бюджета на очередной финансовый год.</w:t>
      </w:r>
    </w:p>
    <w:p w:rsidR="005C54C4" w:rsidRDefault="005C54C4" w:rsidP="005C54C4">
      <w:r w:rsidRPr="008149A5">
        <w:t>Предельные объемы внутреннего долга утверждаются законом о бюджете на соответствующий финансовый год (федеральным законом, законом субъекта РФ или местного органа власти). Предельный объем может быть превышен Правительством РФ, если это снижает расходы по обслуживанию гос</w:t>
      </w:r>
      <w:r w:rsidR="004339C5">
        <w:t>-</w:t>
      </w:r>
      <w:r w:rsidRPr="008149A5">
        <w:t>ного долга. В законе о бюджете утверждается также предельный объем заемных средств, направляемых РФ, субъектами РФ или муниципальными образованиями на финансирование дефицита бюджета соответствующего уровня.</w:t>
      </w:r>
    </w:p>
    <w:p w:rsidR="005C54C4" w:rsidRPr="008149A5" w:rsidRDefault="005C54C4" w:rsidP="005C54C4">
      <w:r w:rsidRPr="008149A5">
        <w:t>В РФ действует единая система учета и регистрации гос</w:t>
      </w:r>
      <w:r w:rsidR="004339C5">
        <w:t>-</w:t>
      </w:r>
      <w:r w:rsidRPr="008149A5">
        <w:t>ного долга. Субъекты РФ и муниципальные образования регистрируют свои долговые обязательства в Министерстве финансов РФ, которое ведет Гос</w:t>
      </w:r>
      <w:r w:rsidR="004339C5">
        <w:t>-</w:t>
      </w:r>
      <w:r w:rsidRPr="008149A5">
        <w:t>ную долговую книгу РФ.</w:t>
      </w:r>
    </w:p>
    <w:p w:rsidR="005C54C4" w:rsidRPr="008149A5" w:rsidRDefault="005C54C4" w:rsidP="005C54C4">
      <w:r w:rsidRPr="008149A5">
        <w:t>Внутренние долговые обязательства можно разбить на две группы:</w:t>
      </w:r>
    </w:p>
    <w:p w:rsidR="005C54C4" w:rsidRPr="008149A5" w:rsidRDefault="005C54C4" w:rsidP="005C54C4">
      <w:r w:rsidRPr="008149A5">
        <w:t>- рыночные, существующие в форме эмиссионных ценных бумаг (ГКО, ОФЗ, ОГСЗ и др.);</w:t>
      </w:r>
    </w:p>
    <w:p w:rsidR="005C54C4" w:rsidRPr="008149A5" w:rsidRDefault="005C54C4" w:rsidP="005C54C4">
      <w:r w:rsidRPr="008149A5">
        <w:t xml:space="preserve">- нерыночные, выпущенные в счет финансирования образовавшейся задолженности бюджета (векселя Министерства финансов РФ, задолженность перед ЦБ РФ и др.). </w:t>
      </w:r>
    </w:p>
    <w:p w:rsidR="005C54C4" w:rsidRPr="008149A5" w:rsidRDefault="005C54C4" w:rsidP="005C54C4">
      <w:r w:rsidRPr="008149A5">
        <w:t>Классификация видов государственных внутренних долгов представляет собой группировку долговых обязательств РФ, субъектов РФ, муниципальных образований, осуществляемых в валюте РФ.</w:t>
      </w:r>
    </w:p>
    <w:p w:rsidR="005C54C4" w:rsidRPr="008149A5" w:rsidRDefault="005C54C4" w:rsidP="005C54C4">
      <w:r w:rsidRPr="008149A5">
        <w:t>В объем государственного внутреннего долга РФ включаются:</w:t>
      </w:r>
    </w:p>
    <w:p w:rsidR="005C54C4" w:rsidRPr="008149A5" w:rsidRDefault="005C54C4" w:rsidP="005C54C4">
      <w:r w:rsidRPr="008149A5">
        <w:t>• основная номинальная сумма долга по государственным ценным бумагам РФ, субъекта РФ, муниципальным ценным бумагам;</w:t>
      </w:r>
    </w:p>
    <w:p w:rsidR="005C54C4" w:rsidRPr="008149A5" w:rsidRDefault="005C54C4" w:rsidP="005C54C4">
      <w:r w:rsidRPr="008149A5">
        <w:t>• объем основного долга по кредитам, полученным РФ, субъектом РФ, муниципальным образованием;</w:t>
      </w:r>
    </w:p>
    <w:p w:rsidR="005C54C4" w:rsidRPr="008149A5" w:rsidRDefault="005C54C4" w:rsidP="005C54C4">
      <w:r w:rsidRPr="008149A5">
        <w:t>• объем основного долга по бюджетным ссудам и бюджетным кредитам, полученным РФ, субъектом РФ, муниципальным образованием, от бюджетов других уровней;</w:t>
      </w:r>
    </w:p>
    <w:p w:rsidR="005C54C4" w:rsidRPr="008149A5" w:rsidRDefault="005C54C4" w:rsidP="005C54C4">
      <w:r w:rsidRPr="008149A5">
        <w:t>• объем обязательств по гос</w:t>
      </w:r>
      <w:r w:rsidR="004339C5">
        <w:t>-</w:t>
      </w:r>
      <w:r w:rsidRPr="008149A5">
        <w:t>ным гарантиям, предоставленным РФ, субъектом РФ, муниципальным гарантиям.</w:t>
      </w:r>
    </w:p>
    <w:p w:rsidR="005C54C4" w:rsidRDefault="005C54C4" w:rsidP="005C54C4">
      <w:r w:rsidRPr="008149A5">
        <w:t>В целом, классификация видов гос</w:t>
      </w:r>
      <w:r w:rsidR="004339C5">
        <w:t>-</w:t>
      </w:r>
      <w:r w:rsidRPr="008149A5">
        <w:t>ных внутренних долгов РФ, субъектов РФ, видов муниципального долга включает конкретные виды внутренних займов и составляет структуру гос</w:t>
      </w:r>
      <w:r w:rsidR="004339C5">
        <w:t>-</w:t>
      </w:r>
      <w:r w:rsidRPr="008149A5">
        <w:t>ного внутреннего долга.</w:t>
      </w:r>
    </w:p>
    <w:p w:rsidR="005C54C4" w:rsidRDefault="005C54C4" w:rsidP="005C54C4">
      <w:pPr>
        <w:rPr>
          <w:b/>
        </w:rPr>
      </w:pPr>
      <w:r w:rsidRPr="005C54C4">
        <w:rPr>
          <w:b/>
        </w:rPr>
        <w:t>Вн</w:t>
      </w:r>
      <w:r>
        <w:rPr>
          <w:b/>
        </w:rPr>
        <w:t>еш</w:t>
      </w:r>
      <w:r w:rsidRPr="005C54C4">
        <w:rPr>
          <w:b/>
        </w:rPr>
        <w:t>ний государственный долг</w:t>
      </w:r>
    </w:p>
    <w:p w:rsidR="005C54C4" w:rsidRPr="008149A5" w:rsidRDefault="005C54C4" w:rsidP="005C54C4">
      <w:r w:rsidRPr="008149A5">
        <w:t>Классификация видов гос</w:t>
      </w:r>
      <w:r w:rsidR="004339C5">
        <w:t>-</w:t>
      </w:r>
      <w:r w:rsidRPr="008149A5">
        <w:t>ных внешних долгов РФ представляет собой группировку гос</w:t>
      </w:r>
      <w:r w:rsidR="004339C5">
        <w:t>-</w:t>
      </w:r>
      <w:r w:rsidRPr="008149A5">
        <w:t>ных внешних долговых обязательств РФ, внешнего долга субъектов РФ, а также долговых обязательств правительств иностранных гос</w:t>
      </w:r>
      <w:r w:rsidR="0077712E">
        <w:t>-</w:t>
      </w:r>
      <w:r w:rsidRPr="008149A5">
        <w:t>тв, иностранных коммерческих банков и фирм перед РФ, осуществляемых в иностранной валюте.</w:t>
      </w:r>
    </w:p>
    <w:p w:rsidR="005C54C4" w:rsidRPr="008149A5" w:rsidRDefault="005C54C4" w:rsidP="005C54C4">
      <w:r w:rsidRPr="008149A5">
        <w:t>Она включает:</w:t>
      </w:r>
    </w:p>
    <w:p w:rsidR="005C54C4" w:rsidRPr="008149A5" w:rsidRDefault="005C54C4" w:rsidP="005C54C4">
      <w:r w:rsidRPr="008149A5">
        <w:t>1. Задолженность по кредитам иностранных государств, в том числе:</w:t>
      </w:r>
    </w:p>
    <w:p w:rsidR="005C54C4" w:rsidRPr="008149A5" w:rsidRDefault="005C54C4" w:rsidP="005C54C4">
      <w:r w:rsidRPr="008149A5">
        <w:t>• задолженность официальным кредиторам Парижского клуба;</w:t>
      </w:r>
    </w:p>
    <w:p w:rsidR="005C54C4" w:rsidRPr="008149A5" w:rsidRDefault="005C54C4" w:rsidP="005C54C4">
      <w:r w:rsidRPr="008149A5">
        <w:t>• задолженность кредиторам – не членам Парижского клуба;</w:t>
      </w:r>
    </w:p>
    <w:p w:rsidR="005C54C4" w:rsidRPr="008149A5" w:rsidRDefault="005C54C4" w:rsidP="005C54C4">
      <w:r w:rsidRPr="008149A5">
        <w:t>• задолженность бывшим странам СЭВ.</w:t>
      </w:r>
    </w:p>
    <w:p w:rsidR="005C54C4" w:rsidRPr="008149A5" w:rsidRDefault="005C54C4" w:rsidP="005C54C4">
      <w:r w:rsidRPr="008149A5">
        <w:t>2. Задолженность по кредитам иностранных коммерческих банков и фирм, в том числе:</w:t>
      </w:r>
    </w:p>
    <w:p w:rsidR="005C54C4" w:rsidRPr="008149A5" w:rsidRDefault="005C54C4" w:rsidP="005C54C4">
      <w:r w:rsidRPr="008149A5">
        <w:t>• задолженность кредиторам Лондонского клуба;</w:t>
      </w:r>
    </w:p>
    <w:p w:rsidR="005C54C4" w:rsidRPr="008149A5" w:rsidRDefault="005C54C4" w:rsidP="005C54C4">
      <w:r w:rsidRPr="008149A5">
        <w:t>• коммерческая задолженность.</w:t>
      </w:r>
    </w:p>
    <w:p w:rsidR="005C54C4" w:rsidRDefault="005C54C4" w:rsidP="005C54C4">
      <w:r w:rsidRPr="008149A5">
        <w:t>3. Задолженность перед международными финансовыми организациями.</w:t>
      </w:r>
    </w:p>
    <w:p w:rsidR="005C54C4" w:rsidRPr="008149A5" w:rsidRDefault="005C54C4" w:rsidP="005C54C4">
      <w:r w:rsidRPr="008149A5">
        <w:t>4. Государственные ценные бумаги РФ, указанные в иностранной валюте, в том числе:</w:t>
      </w:r>
    </w:p>
    <w:p w:rsidR="005C54C4" w:rsidRPr="008149A5" w:rsidRDefault="005C54C4" w:rsidP="005C54C4">
      <w:r w:rsidRPr="008149A5">
        <w:t>• еврооблигационные займы;</w:t>
      </w:r>
    </w:p>
    <w:p w:rsidR="005C54C4" w:rsidRPr="008149A5" w:rsidRDefault="005C54C4" w:rsidP="005C54C4">
      <w:r w:rsidRPr="008149A5">
        <w:t>• задолженность по облигациям внутреннего гос</w:t>
      </w:r>
      <w:r w:rsidR="0077712E">
        <w:t>-</w:t>
      </w:r>
      <w:r w:rsidRPr="008149A5">
        <w:t>ного валютного займа 1999 года;</w:t>
      </w:r>
    </w:p>
    <w:p w:rsidR="005C54C4" w:rsidRPr="008149A5" w:rsidRDefault="005C54C4" w:rsidP="005C54C4">
      <w:r w:rsidRPr="008149A5">
        <w:t>• задолженность по кредитам Внешэкономбанка, предоставленным Минфину России за счет средств Ц</w:t>
      </w:r>
      <w:r w:rsidR="0077712E">
        <w:t xml:space="preserve">Б </w:t>
      </w:r>
      <w:r w:rsidRPr="008149A5">
        <w:t>РФ.</w:t>
      </w:r>
    </w:p>
    <w:p w:rsidR="005C54C4" w:rsidRPr="008149A5" w:rsidRDefault="005C54C4" w:rsidP="005C54C4">
      <w:r w:rsidRPr="008149A5">
        <w:t>5. Государственные гарантии в иностранной валюте.</w:t>
      </w:r>
    </w:p>
    <w:p w:rsidR="005C54C4" w:rsidRPr="008149A5" w:rsidRDefault="005C54C4" w:rsidP="005C54C4">
      <w:r w:rsidRPr="008149A5">
        <w:t>6. Внешний долг субъекта РФ, в том числе:</w:t>
      </w:r>
    </w:p>
    <w:p w:rsidR="005C54C4" w:rsidRPr="008149A5" w:rsidRDefault="005C54C4" w:rsidP="005C54C4">
      <w:r w:rsidRPr="008149A5">
        <w:t>• по кредитам иностранных коммерческих банков и фирм;</w:t>
      </w:r>
    </w:p>
    <w:p w:rsidR="005C54C4" w:rsidRPr="008149A5" w:rsidRDefault="005C54C4" w:rsidP="005C54C4">
      <w:r w:rsidRPr="008149A5">
        <w:t>• по кредитам международных финансовых организаций;</w:t>
      </w:r>
    </w:p>
    <w:p w:rsidR="005C54C4" w:rsidRPr="008149A5" w:rsidRDefault="005C54C4" w:rsidP="005C54C4">
      <w:r w:rsidRPr="008149A5">
        <w:t>• государственные ценные бумаги субъектов РФ, указанные в иностранной валюте.</w:t>
      </w:r>
    </w:p>
    <w:p w:rsidR="005C54C4" w:rsidRPr="008149A5" w:rsidRDefault="005C54C4" w:rsidP="005C54C4">
      <w:r w:rsidRPr="008149A5">
        <w:t>7. Внешний долг перед Российской Федерацией, в том числе:</w:t>
      </w:r>
    </w:p>
    <w:p w:rsidR="005C54C4" w:rsidRPr="008149A5" w:rsidRDefault="005C54C4" w:rsidP="005C54C4">
      <w:r w:rsidRPr="008149A5">
        <w:t>• правительств иностранных государств;</w:t>
      </w:r>
    </w:p>
    <w:p w:rsidR="005C54C4" w:rsidRPr="008149A5" w:rsidRDefault="005C54C4" w:rsidP="005C54C4">
      <w:r w:rsidRPr="008149A5">
        <w:t>• иностранных коммерческих банков и фирм.</w:t>
      </w:r>
    </w:p>
    <w:p w:rsidR="005C54C4" w:rsidRPr="008149A5" w:rsidRDefault="005C54C4" w:rsidP="005C54C4">
      <w:r w:rsidRPr="008149A5">
        <w:t>Внешние долги иностранных государств, иностранных коммерческих банков и фирм перед РФ</w:t>
      </w:r>
      <w:r w:rsidR="00E42D70">
        <w:t xml:space="preserve"> </w:t>
      </w:r>
      <w:r w:rsidRPr="008149A5">
        <w:t>по гос</w:t>
      </w:r>
      <w:r w:rsidR="0077712E">
        <w:t>-</w:t>
      </w:r>
      <w:r w:rsidRPr="008149A5">
        <w:t>ным экспортным и коммерческим кредитам, предоставленным или гарантированным РФ, отражается в классификации как государственные внешние</w:t>
      </w:r>
      <w:r w:rsidR="00C83849">
        <w:t xml:space="preserve"> активы РФ</w:t>
      </w:r>
      <w:r w:rsidRPr="008149A5">
        <w:t>.</w:t>
      </w:r>
    </w:p>
    <w:p w:rsidR="005C54C4" w:rsidRPr="005C54C4" w:rsidRDefault="005C54C4" w:rsidP="005C54C4">
      <w:pPr>
        <w:rPr>
          <w:b/>
        </w:rPr>
      </w:pPr>
      <w:bookmarkStart w:id="0" w:name="_GoBack"/>
      <w:bookmarkEnd w:id="0"/>
    </w:p>
    <w:sectPr w:rsidR="005C54C4" w:rsidRPr="005C5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D3BAF"/>
    <w:multiLevelType w:val="multilevel"/>
    <w:tmpl w:val="7B1E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946"/>
    <w:rsid w:val="0001655B"/>
    <w:rsid w:val="000C39E8"/>
    <w:rsid w:val="000F7946"/>
    <w:rsid w:val="00260470"/>
    <w:rsid w:val="002E1990"/>
    <w:rsid w:val="004339C5"/>
    <w:rsid w:val="00437431"/>
    <w:rsid w:val="005C54C4"/>
    <w:rsid w:val="0077712E"/>
    <w:rsid w:val="008D41F4"/>
    <w:rsid w:val="00AB4430"/>
    <w:rsid w:val="00C83849"/>
    <w:rsid w:val="00E4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E8649-1930-4812-8A58-166016BA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7946"/>
    <w:rPr>
      <w:color w:val="0000FF"/>
      <w:u w:val="single"/>
    </w:rPr>
  </w:style>
  <w:style w:type="paragraph" w:styleId="a4">
    <w:name w:val="Normal (Web)"/>
    <w:basedOn w:val="a"/>
    <w:rsid w:val="000F79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Госуда́рственный долг — результат финансовых заимствований государства, осуществляемых для покрытия дефицита бюджета</vt:lpstr>
    </vt:vector>
  </TitlesOfParts>
  <Company>Orient</Company>
  <LinksUpToDate>false</LinksUpToDate>
  <CharactersWithSpaces>6820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Госуда́рственный долг — результат финансовых заимствований государства, осуществляемых для покрытия дефицита бюджета</dc:title>
  <dc:subject/>
  <dc:creator>Желнова</dc:creator>
  <cp:keywords/>
  <cp:lastModifiedBy>admin</cp:lastModifiedBy>
  <cp:revision>2</cp:revision>
  <dcterms:created xsi:type="dcterms:W3CDTF">2014-04-16T08:35:00Z</dcterms:created>
  <dcterms:modified xsi:type="dcterms:W3CDTF">2014-04-16T08:35:00Z</dcterms:modified>
</cp:coreProperties>
</file>