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DE" w:rsidRDefault="00833B8D">
      <w:pPr>
        <w:pStyle w:val="FR1"/>
        <w:spacing w:before="0" w:line="360" w:lineRule="auto"/>
        <w:ind w:firstLine="709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Торговельно-економічний ліцей №4</w:t>
      </w:r>
    </w:p>
    <w:p w:rsidR="00147BDE" w:rsidRDefault="00833B8D">
      <w:pPr>
        <w:pStyle w:val="FR1"/>
        <w:spacing w:before="0" w:line="360" w:lineRule="auto"/>
        <w:ind w:firstLine="709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м.Бердянськ</w:t>
      </w:r>
    </w:p>
    <w:p w:rsidR="00147BDE" w:rsidRDefault="00147BDE">
      <w:pPr>
        <w:pStyle w:val="FR1"/>
        <w:spacing w:before="0" w:line="360" w:lineRule="auto"/>
        <w:ind w:left="0" w:firstLine="709"/>
        <w:jc w:val="left"/>
        <w:rPr>
          <w:rFonts w:ascii="Times New Roman" w:hAnsi="Times New Roman" w:cs="Times New Roman"/>
          <w:sz w:val="96"/>
        </w:rPr>
      </w:pPr>
    </w:p>
    <w:p w:rsidR="00147BDE" w:rsidRDefault="00833B8D">
      <w:pPr>
        <w:pStyle w:val="FR1"/>
        <w:spacing w:before="0" w:line="360" w:lineRule="auto"/>
        <w:ind w:firstLine="709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>РЕФЕРАТ</w:t>
      </w:r>
    </w:p>
    <w:p w:rsidR="00147BDE" w:rsidRDefault="00833B8D">
      <w:pPr>
        <w:pStyle w:val="FR1"/>
        <w:spacing w:before="0" w:line="360" w:lineRule="auto"/>
        <w:ind w:firstLine="709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на тему:</w:t>
      </w:r>
    </w:p>
    <w:p w:rsidR="00147BDE" w:rsidRDefault="00833B8D">
      <w:pPr>
        <w:pStyle w:val="FR1"/>
        <w:spacing w:before="0" w:line="360" w:lineRule="auto"/>
        <w:ind w:firstLine="709"/>
        <w:rPr>
          <w:rFonts w:ascii="Times New Roman" w:hAnsi="Times New Roman" w:cs="Times New Roman"/>
          <w:i/>
          <w:iCs/>
          <w:sz w:val="72"/>
        </w:rPr>
      </w:pPr>
      <w:r>
        <w:rPr>
          <w:rFonts w:ascii="Times New Roman" w:hAnsi="Times New Roman" w:cs="Times New Roman"/>
          <w:i/>
          <w:iCs/>
          <w:sz w:val="72"/>
        </w:rPr>
        <w:t>Предмет аудиторського контролю</w:t>
      </w:r>
    </w:p>
    <w:p w:rsidR="00147BDE" w:rsidRDefault="00147BDE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7BDE" w:rsidRDefault="00147BDE">
      <w:pPr>
        <w:spacing w:line="360" w:lineRule="auto"/>
        <w:ind w:firstLine="709"/>
        <w:jc w:val="both"/>
        <w:rPr>
          <w:sz w:val="28"/>
        </w:rPr>
      </w:pPr>
    </w:p>
    <w:p w:rsidR="00147BDE" w:rsidRDefault="00147BDE">
      <w:pPr>
        <w:ind w:firstLine="709"/>
        <w:rPr>
          <w:sz w:val="28"/>
        </w:rPr>
      </w:pPr>
    </w:p>
    <w:p w:rsidR="00147BDE" w:rsidRDefault="00147BDE">
      <w:pPr>
        <w:ind w:firstLine="709"/>
        <w:rPr>
          <w:sz w:val="28"/>
        </w:rPr>
      </w:pPr>
    </w:p>
    <w:p w:rsidR="00147BDE" w:rsidRDefault="00147BDE">
      <w:pPr>
        <w:ind w:firstLine="709"/>
        <w:rPr>
          <w:sz w:val="28"/>
        </w:rPr>
      </w:pPr>
    </w:p>
    <w:p w:rsidR="00147BDE" w:rsidRDefault="00147BDE">
      <w:pPr>
        <w:ind w:firstLine="709"/>
        <w:rPr>
          <w:sz w:val="28"/>
        </w:rPr>
      </w:pPr>
    </w:p>
    <w:p w:rsidR="00147BDE" w:rsidRDefault="00147BDE">
      <w:pPr>
        <w:ind w:firstLine="709"/>
        <w:rPr>
          <w:sz w:val="28"/>
        </w:rPr>
      </w:pPr>
    </w:p>
    <w:p w:rsidR="00147BDE" w:rsidRDefault="00147BDE">
      <w:pPr>
        <w:ind w:firstLine="709"/>
        <w:rPr>
          <w:sz w:val="28"/>
        </w:rPr>
      </w:pPr>
    </w:p>
    <w:p w:rsidR="00147BDE" w:rsidRDefault="00833B8D">
      <w:pPr>
        <w:tabs>
          <w:tab w:val="left" w:pos="6820"/>
        </w:tabs>
        <w:ind w:firstLine="709"/>
        <w:rPr>
          <w:sz w:val="28"/>
        </w:rPr>
      </w:pPr>
      <w:r>
        <w:rPr>
          <w:sz w:val="28"/>
        </w:rPr>
        <w:tab/>
        <w:t>Виконав:</w:t>
      </w:r>
    </w:p>
    <w:p w:rsidR="00147BDE" w:rsidRDefault="00833B8D">
      <w:pPr>
        <w:tabs>
          <w:tab w:val="left" w:pos="6820"/>
        </w:tabs>
        <w:ind w:firstLine="709"/>
        <w:rPr>
          <w:sz w:val="28"/>
        </w:rPr>
      </w:pPr>
      <w:r>
        <w:rPr>
          <w:sz w:val="28"/>
        </w:rPr>
        <w:tab/>
        <w:t>ст. Заморавський М.</w:t>
      </w:r>
    </w:p>
    <w:p w:rsidR="00147BDE" w:rsidRDefault="00147BDE">
      <w:pPr>
        <w:ind w:firstLine="709"/>
        <w:rPr>
          <w:sz w:val="28"/>
        </w:rPr>
      </w:pPr>
    </w:p>
    <w:p w:rsidR="00147BDE" w:rsidRDefault="00147BDE">
      <w:pPr>
        <w:ind w:firstLine="709"/>
        <w:rPr>
          <w:sz w:val="28"/>
        </w:rPr>
        <w:sectPr w:rsidR="00147BDE">
          <w:type w:val="nextColumn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Аудиторський контроль, як складова частина фінансово-господарського контролю, розкриває нові явища у підприєм</w:t>
      </w:r>
      <w:r>
        <w:rPr>
          <w:sz w:val="28"/>
        </w:rPr>
        <w:softHyphen/>
        <w:t>ницькій діяльності господарюючих суб'єктів, встановлює;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закономірності їх з метою удосконалення цієї діяльності на наукових основах.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всіх стадіях розширеного виробництва, яке охоплює виробництво, розподіл, обмін і споживання продукту в сус</w:t>
      </w:r>
      <w:r>
        <w:rPr>
          <w:sz w:val="28"/>
        </w:rPr>
        <w:softHyphen/>
        <w:t>пільстві, аудиторський контроль вивчає продуктивні сили і виробничі відносини з метою виявлення суперечностей і своє</w:t>
      </w:r>
      <w:r>
        <w:rPr>
          <w:sz w:val="28"/>
        </w:rPr>
        <w:softHyphen/>
        <w:t>часного регулювання їх із застосуванням економічних важелів.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Контролюючи виробничі відносини і продуктивні сили у сфері виробництва, аудиторський контроль визначає ефектив</w:t>
      </w:r>
      <w:r>
        <w:rPr>
          <w:sz w:val="28"/>
        </w:rPr>
        <w:softHyphen/>
        <w:t>ність використання праці як доцільної діяльності людини, яка включає працю, предмети і засоби праці, відповідності їх чинному законодавству, нормативно-правовим актам. Зок</w:t>
      </w:r>
      <w:r>
        <w:rPr>
          <w:sz w:val="28"/>
        </w:rPr>
        <w:softHyphen/>
        <w:t>рема, перевіряють організацію і технологічну підготовку виробництва, планування і ефективність праці, витрачання заробітної плати, додержання технологічної і трудової дис</w:t>
      </w:r>
      <w:r>
        <w:rPr>
          <w:sz w:val="28"/>
        </w:rPr>
        <w:softHyphen/>
        <w:t>ципліни, якість праці та її оплату, використання робочого часу працівників, машин, обладнання та інших засобів і пред</w:t>
      </w:r>
      <w:r>
        <w:rPr>
          <w:sz w:val="28"/>
        </w:rPr>
        <w:softHyphen/>
        <w:t>метів праці у межах як галузі, об'єднання, підприємства, так і народного господарства в цілому. Отже, в предмет ауди</w:t>
      </w:r>
      <w:r>
        <w:rPr>
          <w:sz w:val="28"/>
        </w:rPr>
        <w:softHyphen/>
        <w:t>торського контролю включають усю стадію процесу відтво</w:t>
      </w:r>
      <w:r>
        <w:rPr>
          <w:sz w:val="28"/>
        </w:rPr>
        <w:softHyphen/>
        <w:t>рення суспільне необхідного продукту та нормативно-пра</w:t>
      </w:r>
      <w:r>
        <w:rPr>
          <w:sz w:val="28"/>
        </w:rPr>
        <w:softHyphen/>
        <w:t>вове регулювання її.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i/>
          <w:iCs/>
          <w:sz w:val="28"/>
        </w:rPr>
        <w:t>стадії розподілу</w:t>
      </w:r>
      <w:r>
        <w:rPr>
          <w:sz w:val="28"/>
        </w:rPr>
        <w:t xml:space="preserve"> суспільне необхідного продукту ауди</w:t>
      </w:r>
      <w:r>
        <w:rPr>
          <w:sz w:val="28"/>
        </w:rPr>
        <w:softHyphen/>
        <w:t>торський контроль перевіряє його використання на задово</w:t>
      </w:r>
      <w:r>
        <w:rPr>
          <w:sz w:val="28"/>
        </w:rPr>
        <w:softHyphen/>
        <w:t>лення різноманітних потреб суспільства — відшкодування витрат використаних засобів виробництва, розподіл та пере</w:t>
      </w:r>
      <w:r>
        <w:rPr>
          <w:sz w:val="28"/>
        </w:rPr>
        <w:softHyphen/>
        <w:t>розподіл створеного продукту в умовах ринкових відносин. Контролюють виробничі відносини щодо відтворення норм запасів засобів і предметів праці, витрачання коштів на опла</w:t>
      </w:r>
      <w:r>
        <w:rPr>
          <w:sz w:val="28"/>
        </w:rPr>
        <w:softHyphen/>
        <w:t>ту живої праці відповідно до кількості і якості її, відтворен</w:t>
      </w:r>
      <w:r>
        <w:rPr>
          <w:sz w:val="28"/>
        </w:rPr>
        <w:softHyphen/>
        <w:t>ня і поповнення суспільних фондів накопичення і спожи</w:t>
      </w:r>
      <w:r>
        <w:rPr>
          <w:sz w:val="28"/>
        </w:rPr>
        <w:softHyphen/>
        <w:t>вання, відрахувань коштів державному бюджету, соціально</w:t>
      </w:r>
      <w:r>
        <w:rPr>
          <w:sz w:val="28"/>
        </w:rPr>
        <w:softHyphen/>
        <w:t>му страхуванню. На стадії розподілу суспільного продукту предмет аудиторського контролю поширюється на всі ланки народного господарства.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i/>
          <w:iCs/>
          <w:sz w:val="28"/>
        </w:rPr>
        <w:t>стадії обміну</w:t>
      </w:r>
      <w:r>
        <w:rPr>
          <w:sz w:val="28"/>
        </w:rPr>
        <w:t xml:space="preserve"> суспільного продукту, тобто обороту товарів в умовах товарно-грошових відносин, предмет ауди</w:t>
      </w:r>
      <w:r>
        <w:rPr>
          <w:sz w:val="28"/>
        </w:rPr>
        <w:softHyphen/>
        <w:t>торського контролю включає договірні відносини, виконан</w:t>
      </w:r>
      <w:r>
        <w:rPr>
          <w:sz w:val="28"/>
        </w:rPr>
        <w:softHyphen/>
        <w:t>ня договорів поставок із збуту та заготівлі, задоволення ку</w:t>
      </w:r>
      <w:r>
        <w:rPr>
          <w:sz w:val="28"/>
        </w:rPr>
        <w:softHyphen/>
        <w:t>півельного попиту на засоби матеріально-технічного забезпе</w:t>
      </w:r>
      <w:r>
        <w:rPr>
          <w:sz w:val="28"/>
        </w:rPr>
        <w:softHyphen/>
        <w:t>чення народного- господарства і населення на товари народ</w:t>
      </w:r>
      <w:r>
        <w:rPr>
          <w:sz w:val="28"/>
        </w:rPr>
        <w:softHyphen/>
        <w:t>ного споживання насиченням ринку товарами. Отже, на стадії обміну контролюють усі форми обороту суспільне необхід</w:t>
      </w:r>
      <w:r>
        <w:rPr>
          <w:sz w:val="28"/>
        </w:rPr>
        <w:softHyphen/>
        <w:t>ного продукту згідно із законами ринкової економіки.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i/>
          <w:iCs/>
          <w:sz w:val="28"/>
        </w:rPr>
        <w:t>завершальній стадії</w:t>
      </w:r>
      <w:r>
        <w:rPr>
          <w:sz w:val="28"/>
        </w:rPr>
        <w:t xml:space="preserve"> процесу відтворення — </w:t>
      </w:r>
      <w:r>
        <w:rPr>
          <w:i/>
          <w:iCs/>
          <w:sz w:val="28"/>
        </w:rPr>
        <w:t>споживанні суспільна необхідного продукту —</w:t>
      </w:r>
      <w:r>
        <w:rPr>
          <w:sz w:val="28"/>
        </w:rPr>
        <w:t xml:space="preserve"> аудиторський контроль перевіряє операції, пов'язані в основному з виробничим спо</w:t>
      </w:r>
      <w:r>
        <w:rPr>
          <w:sz w:val="28"/>
        </w:rPr>
        <w:softHyphen/>
        <w:t>живанням, тобто відтворенням і розширенням суспільних виробничих фондів і задоволенням суспільних потреб. Щодо особистого споживання аудиторський контроль виявляє диспропорції в задоволенні матеріальних і культурних пот</w:t>
      </w:r>
      <w:r>
        <w:rPr>
          <w:sz w:val="28"/>
        </w:rPr>
        <w:softHyphen/>
        <w:t>реб членів суспільства, а також суперечностей, зумовлених порушеннями нормативно-правових актів у процесі задово</w:t>
      </w:r>
      <w:r>
        <w:rPr>
          <w:sz w:val="28"/>
        </w:rPr>
        <w:softHyphen/>
        <w:t>лення особистих потреб.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Отже, об'єктивні умови задоволення потреб пов'язані з процесом виробництва. На всіх стадіях процесу відтворення аудиторський контроль є засобом виявлення суперечностей у суспільстві з метою своєчасного регулювання їх.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Суспільні і особисті потреби формуються на стадії ви</w:t>
      </w:r>
      <w:r>
        <w:rPr>
          <w:sz w:val="28"/>
        </w:rPr>
        <w:softHyphen/>
        <w:t>робництва, набуваючи форми дійсних потреб. Під дією смаків і нахилів людини, які виявляються в процесі обміну, структура потреб змінюється, а рамки звужуються до задо</w:t>
      </w:r>
      <w:r>
        <w:rPr>
          <w:sz w:val="28"/>
        </w:rPr>
        <w:softHyphen/>
        <w:t>волення на стадії розподілу.</w:t>
      </w:r>
    </w:p>
    <w:p w:rsidR="00147BDE" w:rsidRDefault="00833B8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Аудиторський контроль виявляє незадоволені потреби і через систему управління впливає на задоволення їх. Задо</w:t>
      </w:r>
      <w:r>
        <w:rPr>
          <w:sz w:val="28"/>
        </w:rPr>
        <w:softHyphen/>
        <w:t>волені потреби знову відновлюються для наступного циклу суспільного відтворення, але вже в якісно іншому вигляді. При такому контролі задоволення споживацького попиту у фазі обміну предметом аудиторського контролю є визначен</w:t>
      </w:r>
      <w:r>
        <w:rPr>
          <w:sz w:val="28"/>
        </w:rPr>
        <w:softHyphen/>
        <w:t>ням активної взаємодії впливу обміну на виробництво про</w:t>
      </w:r>
      <w:r>
        <w:rPr>
          <w:sz w:val="28"/>
        </w:rPr>
        <w:softHyphen/>
        <w:t>дукції, розподіл і споживання суспільного продукту.</w:t>
      </w:r>
    </w:p>
    <w:p w:rsidR="00147BDE" w:rsidRDefault="00833B8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Отже, </w:t>
      </w:r>
      <w:r>
        <w:rPr>
          <w:i/>
          <w:iCs/>
          <w:sz w:val="28"/>
        </w:rPr>
        <w:t>предметом аудиторського контролю є процес роз</w:t>
      </w:r>
      <w:r>
        <w:rPr>
          <w:i/>
          <w:iCs/>
          <w:sz w:val="28"/>
        </w:rPr>
        <w:softHyphen/>
        <w:t>ширеного відтворення суспільна необхідного продукту і до</w:t>
      </w:r>
      <w:r>
        <w:rPr>
          <w:i/>
          <w:iCs/>
          <w:sz w:val="28"/>
        </w:rPr>
        <w:softHyphen/>
        <w:t>держання його економіка-правового регулювання в умовах ринкової економіки.</w:t>
      </w:r>
    </w:p>
    <w:p w:rsidR="00147BDE" w:rsidRDefault="00147BDE">
      <w:pPr>
        <w:ind w:firstLine="709"/>
        <w:rPr>
          <w:outline/>
          <w:sz w:val="28"/>
        </w:rPr>
      </w:pPr>
      <w:bookmarkStart w:id="0" w:name="_GoBack"/>
      <w:bookmarkEnd w:id="0"/>
    </w:p>
    <w:sectPr w:rsidR="00147B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B8D"/>
    <w:rsid w:val="00147BDE"/>
    <w:rsid w:val="00237EEA"/>
    <w:rsid w:val="008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FF31-B26A-4E32-B062-355EA3B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spacing w:line="360" w:lineRule="auto"/>
      <w:ind w:firstLine="709"/>
      <w:jc w:val="center"/>
    </w:pPr>
    <w:rPr>
      <w:i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80" w:line="280" w:lineRule="auto"/>
      <w:ind w:left="720" w:right="600"/>
      <w:jc w:val="center"/>
    </w:pPr>
    <w:rPr>
      <w:rFonts w:ascii="Arial" w:hAnsi="Arial" w:cs="Arial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efefe</vt:lpstr>
    </vt:vector>
  </TitlesOfParts>
  <Manager>Економіка. Банківська справа</Manager>
  <Company>Економіка. Банківська справа</Company>
  <LinksUpToDate>false</LinksUpToDate>
  <CharactersWithSpaces>4316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efefe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2014-04-05T20:34:00Z</dcterms:created>
  <dcterms:modified xsi:type="dcterms:W3CDTF">2014-04-05T20:34:00Z</dcterms:modified>
  <cp:category>Економіка. Банківська справа</cp:category>
</cp:coreProperties>
</file>