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1E92" w:rsidRPr="003B2E60" w:rsidRDefault="00F71E92" w:rsidP="008D3902">
      <w:pPr>
        <w:pStyle w:val="a8"/>
        <w:ind w:firstLine="0"/>
        <w:rPr>
          <w:szCs w:val="28"/>
          <w:lang w:val="ru-RU"/>
        </w:rPr>
      </w:pPr>
    </w:p>
    <w:p w:rsidR="00F71E92" w:rsidRPr="008D3902" w:rsidRDefault="00F71E92" w:rsidP="008D3902">
      <w:pPr>
        <w:pStyle w:val="a8"/>
        <w:ind w:firstLine="0"/>
        <w:rPr>
          <w:szCs w:val="28"/>
          <w:lang w:val="ru-RU"/>
        </w:rPr>
      </w:pPr>
    </w:p>
    <w:p w:rsidR="00F71E92" w:rsidRPr="003F526E" w:rsidRDefault="00F71E92" w:rsidP="003F526E">
      <w:pPr>
        <w:pStyle w:val="aff9"/>
        <w:jc w:val="center"/>
        <w:rPr>
          <w:b/>
          <w:sz w:val="28"/>
          <w:szCs w:val="28"/>
        </w:rPr>
      </w:pPr>
      <w:r w:rsidRPr="003F526E">
        <w:rPr>
          <w:b/>
          <w:sz w:val="28"/>
          <w:szCs w:val="28"/>
        </w:rPr>
        <w:t>БЕЛОРУССКИЙ ГОСУДАРСТВЕННЫЙ УНИВЕРСИТЕТ</w:t>
      </w:r>
    </w:p>
    <w:p w:rsidR="00F71E92" w:rsidRPr="008D3902" w:rsidRDefault="00F71E92" w:rsidP="008D3902">
      <w:pPr>
        <w:pStyle w:val="aff9"/>
        <w:jc w:val="center"/>
      </w:pPr>
    </w:p>
    <w:p w:rsidR="00F71E92" w:rsidRPr="008D3902" w:rsidRDefault="00F71E92" w:rsidP="008D3902">
      <w:pPr>
        <w:pStyle w:val="aff9"/>
        <w:jc w:val="center"/>
      </w:pPr>
    </w:p>
    <w:p w:rsidR="00F71E92" w:rsidRPr="008D3902" w:rsidRDefault="00F71E92" w:rsidP="008D3902">
      <w:pPr>
        <w:pStyle w:val="aff9"/>
        <w:jc w:val="center"/>
      </w:pPr>
    </w:p>
    <w:p w:rsidR="00F71E92" w:rsidRPr="008D3902" w:rsidRDefault="00F71E92" w:rsidP="008D3902">
      <w:pPr>
        <w:pStyle w:val="aff9"/>
        <w:jc w:val="center"/>
      </w:pPr>
    </w:p>
    <w:p w:rsidR="00F71E92" w:rsidRPr="008D3902" w:rsidRDefault="00F71E92" w:rsidP="008D3902">
      <w:pPr>
        <w:pStyle w:val="aff9"/>
        <w:jc w:val="center"/>
      </w:pPr>
    </w:p>
    <w:p w:rsidR="00F71E92" w:rsidRPr="008D3902" w:rsidRDefault="00F71E92" w:rsidP="008D3902">
      <w:pPr>
        <w:pStyle w:val="aff9"/>
        <w:jc w:val="center"/>
      </w:pPr>
    </w:p>
    <w:p w:rsidR="00F71E92" w:rsidRPr="008D3902" w:rsidRDefault="00F71E92" w:rsidP="008D3902">
      <w:pPr>
        <w:pStyle w:val="aff9"/>
        <w:jc w:val="center"/>
      </w:pPr>
    </w:p>
    <w:p w:rsidR="00F71E92" w:rsidRPr="008D3902" w:rsidRDefault="00F71E92" w:rsidP="008D3902">
      <w:pPr>
        <w:pStyle w:val="aff9"/>
        <w:jc w:val="center"/>
      </w:pPr>
    </w:p>
    <w:p w:rsidR="00F71E92" w:rsidRPr="003F526E" w:rsidRDefault="00F71E92" w:rsidP="003F526E">
      <w:pPr>
        <w:pStyle w:val="aff9"/>
        <w:jc w:val="center"/>
      </w:pPr>
    </w:p>
    <w:p w:rsidR="00F71E92" w:rsidRPr="003F526E" w:rsidRDefault="00F71E92" w:rsidP="008D3902">
      <w:pPr>
        <w:pStyle w:val="a9"/>
        <w:ind w:firstLine="0"/>
        <w:rPr>
          <w:rStyle w:val="affa"/>
          <w:b/>
          <w:sz w:val="32"/>
          <w:szCs w:val="32"/>
        </w:rPr>
      </w:pPr>
      <w:r w:rsidRPr="003F526E">
        <w:rPr>
          <w:rStyle w:val="affa"/>
          <w:b/>
          <w:sz w:val="40"/>
          <w:szCs w:val="40"/>
        </w:rPr>
        <w:t>Выпускная работа по</w:t>
      </w:r>
      <w:r w:rsidRPr="003F526E">
        <w:rPr>
          <w:rStyle w:val="affa"/>
          <w:b/>
          <w:sz w:val="40"/>
          <w:szCs w:val="40"/>
        </w:rPr>
        <w:br/>
      </w:r>
      <w:r w:rsidRPr="003F526E">
        <w:rPr>
          <w:rStyle w:val="affa"/>
          <w:b/>
          <w:sz w:val="32"/>
          <w:szCs w:val="32"/>
        </w:rPr>
        <w:t>«Основам информационных технологий»</w:t>
      </w:r>
    </w:p>
    <w:p w:rsidR="00F71E92" w:rsidRDefault="00F71E92" w:rsidP="008D3902">
      <w:pPr>
        <w:pStyle w:val="aff9"/>
        <w:jc w:val="center"/>
      </w:pPr>
    </w:p>
    <w:p w:rsidR="00F71E92" w:rsidRDefault="00F71E92" w:rsidP="008D3902">
      <w:pPr>
        <w:pStyle w:val="aff9"/>
        <w:jc w:val="center"/>
      </w:pPr>
    </w:p>
    <w:p w:rsidR="00F71E92" w:rsidRDefault="00F71E92" w:rsidP="008D3902">
      <w:pPr>
        <w:pStyle w:val="aff9"/>
        <w:jc w:val="center"/>
      </w:pPr>
    </w:p>
    <w:p w:rsidR="00F71E92" w:rsidRDefault="00F71E92" w:rsidP="008D3902">
      <w:pPr>
        <w:pStyle w:val="aff9"/>
        <w:jc w:val="center"/>
      </w:pPr>
    </w:p>
    <w:p w:rsidR="00F71E92" w:rsidRDefault="00F71E92" w:rsidP="008D3902">
      <w:pPr>
        <w:pStyle w:val="aff9"/>
        <w:jc w:val="center"/>
      </w:pPr>
    </w:p>
    <w:p w:rsidR="00F71E92" w:rsidRDefault="00F80249" w:rsidP="003F526E">
      <w:pPr>
        <w:pStyle w:val="aff9"/>
        <w:ind w:left="5103"/>
      </w:pPr>
      <w:r>
        <w:t>Магистрант</w:t>
      </w:r>
    </w:p>
    <w:p w:rsidR="00F71E92" w:rsidRPr="00492175" w:rsidRDefault="00F71E92" w:rsidP="003F526E">
      <w:pPr>
        <w:pStyle w:val="aff9"/>
        <w:ind w:left="5103"/>
      </w:pPr>
      <w:r>
        <w:t xml:space="preserve">кафедры </w:t>
      </w:r>
      <w:r w:rsidR="00492175">
        <w:t>кибернетики</w:t>
      </w:r>
    </w:p>
    <w:p w:rsidR="00F71E92" w:rsidRDefault="00492175" w:rsidP="003F526E">
      <w:pPr>
        <w:pStyle w:val="aff9"/>
        <w:ind w:left="5103"/>
      </w:pPr>
      <w:r>
        <w:t>Быков Сергей Николаевич</w:t>
      </w:r>
    </w:p>
    <w:p w:rsidR="00F71E92" w:rsidRPr="000217CE" w:rsidRDefault="009C613A" w:rsidP="003F526E">
      <w:pPr>
        <w:pStyle w:val="aff9"/>
        <w:ind w:left="5103"/>
      </w:pPr>
      <w:r>
        <w:t>Р</w:t>
      </w:r>
      <w:r w:rsidR="000217CE">
        <w:t>уководители:</w:t>
      </w:r>
    </w:p>
    <w:p w:rsidR="00492175" w:rsidRDefault="00492175" w:rsidP="003F526E">
      <w:pPr>
        <w:pStyle w:val="aff9"/>
        <w:ind w:left="5103"/>
      </w:pPr>
      <w:r>
        <w:t>ст. преподаватель</w:t>
      </w:r>
      <w:r w:rsidR="00F71E92">
        <w:t xml:space="preserve"> </w:t>
      </w:r>
    </w:p>
    <w:p w:rsidR="00F71E92" w:rsidRDefault="00492175" w:rsidP="003F526E">
      <w:pPr>
        <w:pStyle w:val="aff9"/>
        <w:ind w:left="5103"/>
      </w:pPr>
      <w:r>
        <w:t>Шалатонин Иван Алексеевич</w:t>
      </w:r>
      <w:r w:rsidR="000217CE">
        <w:t>,</w:t>
      </w:r>
    </w:p>
    <w:p w:rsidR="001E5B56" w:rsidRDefault="001E5B56" w:rsidP="003F526E">
      <w:pPr>
        <w:pStyle w:val="aff9"/>
        <w:ind w:left="5103"/>
      </w:pPr>
      <w:r>
        <w:t xml:space="preserve">ст. преподаватель </w:t>
      </w:r>
    </w:p>
    <w:p w:rsidR="000217CE" w:rsidRDefault="001E5B56" w:rsidP="003F526E">
      <w:pPr>
        <w:pStyle w:val="aff9"/>
        <w:ind w:left="5103"/>
      </w:pPr>
      <w:r>
        <w:t>Кожич Павел Павлович</w:t>
      </w:r>
    </w:p>
    <w:p w:rsidR="00F71E92" w:rsidRPr="003F526E" w:rsidRDefault="00F71E92" w:rsidP="003F526E">
      <w:pPr>
        <w:pStyle w:val="aff9"/>
        <w:jc w:val="center"/>
      </w:pPr>
    </w:p>
    <w:p w:rsidR="00F71E92" w:rsidRPr="001E5B56" w:rsidRDefault="00F71E92" w:rsidP="003F526E">
      <w:pPr>
        <w:pStyle w:val="aff9"/>
        <w:jc w:val="center"/>
      </w:pPr>
    </w:p>
    <w:p w:rsidR="003F526E" w:rsidRPr="001E5B56" w:rsidRDefault="003F526E" w:rsidP="003F526E">
      <w:pPr>
        <w:pStyle w:val="aff9"/>
        <w:jc w:val="center"/>
      </w:pPr>
    </w:p>
    <w:p w:rsidR="003F526E" w:rsidRPr="001E5B56" w:rsidRDefault="003F526E" w:rsidP="003F526E">
      <w:pPr>
        <w:pStyle w:val="aff9"/>
        <w:jc w:val="center"/>
      </w:pPr>
    </w:p>
    <w:p w:rsidR="003F526E" w:rsidRPr="001E5B56" w:rsidRDefault="003F526E" w:rsidP="003F526E">
      <w:pPr>
        <w:pStyle w:val="aff9"/>
        <w:jc w:val="center"/>
      </w:pPr>
    </w:p>
    <w:p w:rsidR="00F71E92" w:rsidRPr="003F526E" w:rsidRDefault="00C968A8" w:rsidP="003F526E">
      <w:pPr>
        <w:pStyle w:val="aff9"/>
        <w:jc w:val="center"/>
        <w:rPr>
          <w:b/>
          <w:sz w:val="28"/>
          <w:szCs w:val="28"/>
        </w:rPr>
      </w:pPr>
      <w:r w:rsidRPr="003F526E">
        <w:rPr>
          <w:b/>
          <w:sz w:val="28"/>
          <w:szCs w:val="28"/>
        </w:rPr>
        <w:t xml:space="preserve">Минск </w:t>
      </w:r>
      <w:r w:rsidR="000217CE" w:rsidRPr="003F526E">
        <w:rPr>
          <w:b/>
          <w:sz w:val="28"/>
          <w:szCs w:val="28"/>
        </w:rPr>
        <w:t>–</w:t>
      </w:r>
      <w:r w:rsidRPr="003F526E">
        <w:rPr>
          <w:b/>
          <w:sz w:val="28"/>
          <w:szCs w:val="28"/>
        </w:rPr>
        <w:t xml:space="preserve"> 200</w:t>
      </w:r>
      <w:r w:rsidR="00364511">
        <w:rPr>
          <w:b/>
          <w:sz w:val="28"/>
          <w:szCs w:val="28"/>
        </w:rPr>
        <w:t>8</w:t>
      </w:r>
      <w:r w:rsidR="00F71E92" w:rsidRPr="003F526E">
        <w:rPr>
          <w:b/>
          <w:sz w:val="28"/>
          <w:szCs w:val="28"/>
        </w:rPr>
        <w:t xml:space="preserve"> г.</w:t>
      </w:r>
    </w:p>
    <w:p w:rsidR="00F80249" w:rsidRDefault="00DF13EC" w:rsidP="00F80249">
      <w:pPr>
        <w:pStyle w:val="1"/>
      </w:pPr>
      <w:bookmarkStart w:id="0" w:name="_Toc209613797"/>
      <w:r>
        <w:t>О</w:t>
      </w:r>
      <w:r w:rsidRPr="00AD5128">
        <w:t>главление</w:t>
      </w:r>
      <w:bookmarkEnd w:id="0"/>
    </w:p>
    <w:p w:rsidR="00C8671E" w:rsidRPr="00392033" w:rsidRDefault="00035A4F">
      <w:pPr>
        <w:pStyle w:val="18"/>
        <w:rPr>
          <w:rFonts w:ascii="Calibri" w:hAnsi="Calibri"/>
          <w:noProof/>
          <w:sz w:val="22"/>
          <w:szCs w:val="22"/>
          <w:lang w:val="en-US" w:eastAsia="en-US"/>
        </w:rPr>
      </w:pPr>
      <w:r>
        <w:fldChar w:fldCharType="begin"/>
      </w:r>
      <w:r w:rsidR="00F80249">
        <w:instrText xml:space="preserve"> TOC \o \h \z \u </w:instrText>
      </w:r>
      <w:r>
        <w:fldChar w:fldCharType="separate"/>
      </w:r>
      <w:hyperlink w:anchor="_Toc209613797" w:history="1">
        <w:r w:rsidR="00C8671E" w:rsidRPr="003D79E2">
          <w:rPr>
            <w:rStyle w:val="aa"/>
            <w:noProof/>
          </w:rPr>
          <w:t>Оглавление</w:t>
        </w:r>
        <w:r w:rsidR="00C8671E">
          <w:rPr>
            <w:noProof/>
            <w:webHidden/>
          </w:rPr>
          <w:tab/>
        </w:r>
        <w:r w:rsidR="00C8671E">
          <w:rPr>
            <w:noProof/>
            <w:webHidden/>
          </w:rPr>
          <w:fldChar w:fldCharType="begin"/>
        </w:r>
        <w:r w:rsidR="00C8671E">
          <w:rPr>
            <w:noProof/>
            <w:webHidden/>
          </w:rPr>
          <w:instrText xml:space="preserve"> PAGEREF _Toc209613797 \h </w:instrText>
        </w:r>
        <w:r w:rsidR="00C8671E">
          <w:rPr>
            <w:noProof/>
            <w:webHidden/>
          </w:rPr>
        </w:r>
        <w:r w:rsidR="00C8671E">
          <w:rPr>
            <w:noProof/>
            <w:webHidden/>
          </w:rPr>
          <w:fldChar w:fldCharType="separate"/>
        </w:r>
        <w:r w:rsidR="00C8671E">
          <w:rPr>
            <w:noProof/>
            <w:webHidden/>
          </w:rPr>
          <w:t>2</w:t>
        </w:r>
        <w:r w:rsidR="00C8671E">
          <w:rPr>
            <w:noProof/>
            <w:webHidden/>
          </w:rPr>
          <w:fldChar w:fldCharType="end"/>
        </w:r>
      </w:hyperlink>
    </w:p>
    <w:p w:rsidR="00C8671E" w:rsidRPr="00392033" w:rsidRDefault="00FE316B">
      <w:pPr>
        <w:pStyle w:val="18"/>
        <w:rPr>
          <w:rFonts w:ascii="Calibri" w:hAnsi="Calibri"/>
          <w:noProof/>
          <w:sz w:val="22"/>
          <w:szCs w:val="22"/>
          <w:lang w:val="en-US" w:eastAsia="en-US"/>
        </w:rPr>
      </w:pPr>
      <w:hyperlink w:anchor="_Toc209613798" w:history="1">
        <w:r w:rsidR="00C8671E" w:rsidRPr="003D79E2">
          <w:rPr>
            <w:rStyle w:val="aa"/>
            <w:noProof/>
          </w:rPr>
          <w:t>Список обозначений ко всей выпускной работе</w:t>
        </w:r>
        <w:r w:rsidR="00C8671E">
          <w:rPr>
            <w:noProof/>
            <w:webHidden/>
          </w:rPr>
          <w:tab/>
        </w:r>
        <w:r w:rsidR="00C8671E">
          <w:rPr>
            <w:noProof/>
            <w:webHidden/>
          </w:rPr>
          <w:fldChar w:fldCharType="begin"/>
        </w:r>
        <w:r w:rsidR="00C8671E">
          <w:rPr>
            <w:noProof/>
            <w:webHidden/>
          </w:rPr>
          <w:instrText xml:space="preserve"> PAGEREF _Toc209613798 \h </w:instrText>
        </w:r>
        <w:r w:rsidR="00C8671E">
          <w:rPr>
            <w:noProof/>
            <w:webHidden/>
          </w:rPr>
        </w:r>
        <w:r w:rsidR="00C8671E">
          <w:rPr>
            <w:noProof/>
            <w:webHidden/>
          </w:rPr>
          <w:fldChar w:fldCharType="separate"/>
        </w:r>
        <w:r w:rsidR="00C8671E">
          <w:rPr>
            <w:noProof/>
            <w:webHidden/>
          </w:rPr>
          <w:t>3</w:t>
        </w:r>
        <w:r w:rsidR="00C8671E">
          <w:rPr>
            <w:noProof/>
            <w:webHidden/>
          </w:rPr>
          <w:fldChar w:fldCharType="end"/>
        </w:r>
      </w:hyperlink>
    </w:p>
    <w:p w:rsidR="00C8671E" w:rsidRPr="00392033" w:rsidRDefault="00FE316B">
      <w:pPr>
        <w:pStyle w:val="18"/>
        <w:rPr>
          <w:rFonts w:ascii="Calibri" w:hAnsi="Calibri"/>
          <w:noProof/>
          <w:sz w:val="22"/>
          <w:szCs w:val="22"/>
          <w:lang w:val="en-US" w:eastAsia="en-US"/>
        </w:rPr>
      </w:pPr>
      <w:hyperlink w:anchor="_Toc209613799" w:history="1">
        <w:r w:rsidR="00C8671E" w:rsidRPr="003D79E2">
          <w:rPr>
            <w:rStyle w:val="aa"/>
            <w:noProof/>
          </w:rPr>
          <w:t>РЕФЕРАТ</w:t>
        </w:r>
        <w:r w:rsidR="00C8671E">
          <w:rPr>
            <w:noProof/>
            <w:webHidden/>
          </w:rPr>
          <w:tab/>
        </w:r>
        <w:r w:rsidR="00C8671E">
          <w:rPr>
            <w:noProof/>
            <w:webHidden/>
          </w:rPr>
          <w:fldChar w:fldCharType="begin"/>
        </w:r>
        <w:r w:rsidR="00C8671E">
          <w:rPr>
            <w:noProof/>
            <w:webHidden/>
          </w:rPr>
          <w:instrText xml:space="preserve"> PAGEREF _Toc209613799 \h </w:instrText>
        </w:r>
        <w:r w:rsidR="00C8671E">
          <w:rPr>
            <w:noProof/>
            <w:webHidden/>
          </w:rPr>
        </w:r>
        <w:r w:rsidR="00C8671E">
          <w:rPr>
            <w:noProof/>
            <w:webHidden/>
          </w:rPr>
          <w:fldChar w:fldCharType="separate"/>
        </w:r>
        <w:r w:rsidR="00C8671E">
          <w:rPr>
            <w:noProof/>
            <w:webHidden/>
          </w:rPr>
          <w:t>4</w:t>
        </w:r>
        <w:r w:rsidR="00C8671E">
          <w:rPr>
            <w:noProof/>
            <w:webHidden/>
          </w:rPr>
          <w:fldChar w:fldCharType="end"/>
        </w:r>
      </w:hyperlink>
    </w:p>
    <w:p w:rsidR="00C8671E" w:rsidRPr="00392033" w:rsidRDefault="00FE316B">
      <w:pPr>
        <w:pStyle w:val="18"/>
        <w:rPr>
          <w:rFonts w:ascii="Calibri" w:hAnsi="Calibri"/>
          <w:noProof/>
          <w:sz w:val="22"/>
          <w:szCs w:val="22"/>
          <w:lang w:val="en-US" w:eastAsia="en-US"/>
        </w:rPr>
      </w:pPr>
      <w:hyperlink w:anchor="_Toc209613800" w:history="1">
        <w:r w:rsidR="00C8671E" w:rsidRPr="003D79E2">
          <w:rPr>
            <w:rStyle w:val="aa"/>
            <w:noProof/>
          </w:rPr>
          <w:t>ВВЕДЕНИЕ</w:t>
        </w:r>
        <w:r w:rsidR="00C8671E">
          <w:rPr>
            <w:noProof/>
            <w:webHidden/>
          </w:rPr>
          <w:tab/>
        </w:r>
        <w:r w:rsidR="00C8671E">
          <w:rPr>
            <w:noProof/>
            <w:webHidden/>
          </w:rPr>
          <w:fldChar w:fldCharType="begin"/>
        </w:r>
        <w:r w:rsidR="00C8671E">
          <w:rPr>
            <w:noProof/>
            <w:webHidden/>
          </w:rPr>
          <w:instrText xml:space="preserve"> PAGEREF _Toc209613800 \h </w:instrText>
        </w:r>
        <w:r w:rsidR="00C8671E">
          <w:rPr>
            <w:noProof/>
            <w:webHidden/>
          </w:rPr>
        </w:r>
        <w:r w:rsidR="00C8671E">
          <w:rPr>
            <w:noProof/>
            <w:webHidden/>
          </w:rPr>
          <w:fldChar w:fldCharType="separate"/>
        </w:r>
        <w:r w:rsidR="00C8671E">
          <w:rPr>
            <w:noProof/>
            <w:webHidden/>
          </w:rPr>
          <w:t>5</w:t>
        </w:r>
        <w:r w:rsidR="00C8671E">
          <w:rPr>
            <w:noProof/>
            <w:webHidden/>
          </w:rPr>
          <w:fldChar w:fldCharType="end"/>
        </w:r>
      </w:hyperlink>
    </w:p>
    <w:p w:rsidR="00C8671E" w:rsidRPr="00392033" w:rsidRDefault="00FE316B">
      <w:pPr>
        <w:pStyle w:val="18"/>
        <w:rPr>
          <w:rFonts w:ascii="Calibri" w:hAnsi="Calibri"/>
          <w:noProof/>
          <w:sz w:val="22"/>
          <w:szCs w:val="22"/>
          <w:lang w:val="en-US" w:eastAsia="en-US"/>
        </w:rPr>
      </w:pPr>
      <w:hyperlink w:anchor="_Toc209613801" w:history="1">
        <w:r w:rsidR="00C8671E" w:rsidRPr="003D79E2">
          <w:rPr>
            <w:rStyle w:val="aa"/>
            <w:noProof/>
          </w:rPr>
          <w:t>ГЛАВА 1 ВЗАИМОДЕЙСТВИЕ ИНФОРМАЦИОННЫХ СИСТЕМ</w:t>
        </w:r>
        <w:r w:rsidR="00C8671E">
          <w:rPr>
            <w:noProof/>
            <w:webHidden/>
          </w:rPr>
          <w:tab/>
        </w:r>
        <w:r w:rsidR="00C8671E">
          <w:rPr>
            <w:noProof/>
            <w:webHidden/>
          </w:rPr>
          <w:fldChar w:fldCharType="begin"/>
        </w:r>
        <w:r w:rsidR="00C8671E">
          <w:rPr>
            <w:noProof/>
            <w:webHidden/>
          </w:rPr>
          <w:instrText xml:space="preserve"> PAGEREF _Toc209613801 \h </w:instrText>
        </w:r>
        <w:r w:rsidR="00C8671E">
          <w:rPr>
            <w:noProof/>
            <w:webHidden/>
          </w:rPr>
        </w:r>
        <w:r w:rsidR="00C8671E">
          <w:rPr>
            <w:noProof/>
            <w:webHidden/>
          </w:rPr>
          <w:fldChar w:fldCharType="separate"/>
        </w:r>
        <w:r w:rsidR="00C8671E">
          <w:rPr>
            <w:noProof/>
            <w:webHidden/>
          </w:rPr>
          <w:t>6</w:t>
        </w:r>
        <w:r w:rsidR="00C8671E">
          <w:rPr>
            <w:noProof/>
            <w:webHidden/>
          </w:rPr>
          <w:fldChar w:fldCharType="end"/>
        </w:r>
      </w:hyperlink>
    </w:p>
    <w:p w:rsidR="00C8671E" w:rsidRPr="00392033" w:rsidRDefault="00FE316B">
      <w:pPr>
        <w:pStyle w:val="18"/>
        <w:rPr>
          <w:rFonts w:ascii="Calibri" w:hAnsi="Calibri"/>
          <w:noProof/>
          <w:sz w:val="22"/>
          <w:szCs w:val="22"/>
          <w:lang w:val="en-US" w:eastAsia="en-US"/>
        </w:rPr>
      </w:pPr>
      <w:hyperlink w:anchor="_Toc209613802" w:history="1">
        <w:r w:rsidR="00C8671E" w:rsidRPr="003D79E2">
          <w:rPr>
            <w:rStyle w:val="aa"/>
            <w:noProof/>
          </w:rPr>
          <w:t>ГЛАВА 2 АРХИТЕКТУРЫ ВЗАИМОДЕЙСТВИЯ</w:t>
        </w:r>
        <w:r w:rsidR="00C8671E">
          <w:rPr>
            <w:noProof/>
            <w:webHidden/>
          </w:rPr>
          <w:tab/>
        </w:r>
        <w:r w:rsidR="00C8671E">
          <w:rPr>
            <w:noProof/>
            <w:webHidden/>
          </w:rPr>
          <w:fldChar w:fldCharType="begin"/>
        </w:r>
        <w:r w:rsidR="00C8671E">
          <w:rPr>
            <w:noProof/>
            <w:webHidden/>
          </w:rPr>
          <w:instrText xml:space="preserve"> PAGEREF _Toc209613802 \h </w:instrText>
        </w:r>
        <w:r w:rsidR="00C8671E">
          <w:rPr>
            <w:noProof/>
            <w:webHidden/>
          </w:rPr>
        </w:r>
        <w:r w:rsidR="00C8671E">
          <w:rPr>
            <w:noProof/>
            <w:webHidden/>
          </w:rPr>
          <w:fldChar w:fldCharType="separate"/>
        </w:r>
        <w:r w:rsidR="00C8671E">
          <w:rPr>
            <w:noProof/>
            <w:webHidden/>
          </w:rPr>
          <w:t>9</w:t>
        </w:r>
        <w:r w:rsidR="00C8671E">
          <w:rPr>
            <w:noProof/>
            <w:webHidden/>
          </w:rPr>
          <w:fldChar w:fldCharType="end"/>
        </w:r>
      </w:hyperlink>
    </w:p>
    <w:p w:rsidR="00C8671E" w:rsidRPr="00392033" w:rsidRDefault="00FE316B">
      <w:pPr>
        <w:pStyle w:val="2f"/>
        <w:rPr>
          <w:rFonts w:ascii="Calibri" w:hAnsi="Calibri"/>
          <w:noProof/>
          <w:sz w:val="22"/>
          <w:szCs w:val="22"/>
          <w:lang w:val="en-US" w:eastAsia="en-US"/>
        </w:rPr>
      </w:pPr>
      <w:hyperlink w:anchor="_Toc209613803" w:history="1">
        <w:r w:rsidR="00C8671E" w:rsidRPr="003D79E2">
          <w:rPr>
            <w:rStyle w:val="aa"/>
            <w:noProof/>
          </w:rPr>
          <w:t>2.1 Java Business Integration</w:t>
        </w:r>
        <w:r w:rsidR="00C8671E">
          <w:rPr>
            <w:noProof/>
            <w:webHidden/>
          </w:rPr>
          <w:tab/>
        </w:r>
        <w:r w:rsidR="00C8671E">
          <w:rPr>
            <w:noProof/>
            <w:webHidden/>
          </w:rPr>
          <w:fldChar w:fldCharType="begin"/>
        </w:r>
        <w:r w:rsidR="00C8671E">
          <w:rPr>
            <w:noProof/>
            <w:webHidden/>
          </w:rPr>
          <w:instrText xml:space="preserve"> PAGEREF _Toc209613803 \h </w:instrText>
        </w:r>
        <w:r w:rsidR="00C8671E">
          <w:rPr>
            <w:noProof/>
            <w:webHidden/>
          </w:rPr>
        </w:r>
        <w:r w:rsidR="00C8671E">
          <w:rPr>
            <w:noProof/>
            <w:webHidden/>
          </w:rPr>
          <w:fldChar w:fldCharType="separate"/>
        </w:r>
        <w:r w:rsidR="00C8671E">
          <w:rPr>
            <w:noProof/>
            <w:webHidden/>
          </w:rPr>
          <w:t>9</w:t>
        </w:r>
        <w:r w:rsidR="00C8671E">
          <w:rPr>
            <w:noProof/>
            <w:webHidden/>
          </w:rPr>
          <w:fldChar w:fldCharType="end"/>
        </w:r>
      </w:hyperlink>
    </w:p>
    <w:p w:rsidR="00C8671E" w:rsidRPr="00392033" w:rsidRDefault="00FE316B">
      <w:pPr>
        <w:pStyle w:val="2f"/>
        <w:rPr>
          <w:rFonts w:ascii="Calibri" w:hAnsi="Calibri"/>
          <w:noProof/>
          <w:sz w:val="22"/>
          <w:szCs w:val="22"/>
          <w:lang w:val="en-US" w:eastAsia="en-US"/>
        </w:rPr>
      </w:pPr>
      <w:hyperlink w:anchor="_Toc209613804" w:history="1">
        <w:r w:rsidR="00C8671E" w:rsidRPr="003D79E2">
          <w:rPr>
            <w:rStyle w:val="aa"/>
            <w:noProof/>
          </w:rPr>
          <w:t>2.2 SPCoop</w:t>
        </w:r>
        <w:r w:rsidR="00C8671E">
          <w:rPr>
            <w:noProof/>
            <w:webHidden/>
          </w:rPr>
          <w:tab/>
        </w:r>
        <w:r w:rsidR="00C8671E">
          <w:rPr>
            <w:noProof/>
            <w:webHidden/>
          </w:rPr>
          <w:fldChar w:fldCharType="begin"/>
        </w:r>
        <w:r w:rsidR="00C8671E">
          <w:rPr>
            <w:noProof/>
            <w:webHidden/>
          </w:rPr>
          <w:instrText xml:space="preserve"> PAGEREF _Toc209613804 \h </w:instrText>
        </w:r>
        <w:r w:rsidR="00C8671E">
          <w:rPr>
            <w:noProof/>
            <w:webHidden/>
          </w:rPr>
        </w:r>
        <w:r w:rsidR="00C8671E">
          <w:rPr>
            <w:noProof/>
            <w:webHidden/>
          </w:rPr>
          <w:fldChar w:fldCharType="separate"/>
        </w:r>
        <w:r w:rsidR="00C8671E">
          <w:rPr>
            <w:noProof/>
            <w:webHidden/>
          </w:rPr>
          <w:t>10</w:t>
        </w:r>
        <w:r w:rsidR="00C8671E">
          <w:rPr>
            <w:noProof/>
            <w:webHidden/>
          </w:rPr>
          <w:fldChar w:fldCharType="end"/>
        </w:r>
      </w:hyperlink>
    </w:p>
    <w:p w:rsidR="00C8671E" w:rsidRPr="00392033" w:rsidRDefault="00FE316B">
      <w:pPr>
        <w:pStyle w:val="18"/>
        <w:rPr>
          <w:rFonts w:ascii="Calibri" w:hAnsi="Calibri"/>
          <w:noProof/>
          <w:sz w:val="22"/>
          <w:szCs w:val="22"/>
          <w:lang w:val="en-US" w:eastAsia="en-US"/>
        </w:rPr>
      </w:pPr>
      <w:hyperlink w:anchor="_Toc209613805" w:history="1">
        <w:r w:rsidR="00C8671E" w:rsidRPr="003D79E2">
          <w:rPr>
            <w:rStyle w:val="aa"/>
            <w:noProof/>
          </w:rPr>
          <w:t>ГЛАВА 3 РАЗРАБОТКА ПРОТОТИПОВ И АНАЛИЗ РЕЗУЛЬТАТОВ</w:t>
        </w:r>
        <w:r w:rsidR="00C8671E">
          <w:rPr>
            <w:noProof/>
            <w:webHidden/>
          </w:rPr>
          <w:tab/>
        </w:r>
        <w:r w:rsidR="00C8671E">
          <w:rPr>
            <w:noProof/>
            <w:webHidden/>
          </w:rPr>
          <w:fldChar w:fldCharType="begin"/>
        </w:r>
        <w:r w:rsidR="00C8671E">
          <w:rPr>
            <w:noProof/>
            <w:webHidden/>
          </w:rPr>
          <w:instrText xml:space="preserve"> PAGEREF _Toc209613805 \h </w:instrText>
        </w:r>
        <w:r w:rsidR="00C8671E">
          <w:rPr>
            <w:noProof/>
            <w:webHidden/>
          </w:rPr>
        </w:r>
        <w:r w:rsidR="00C8671E">
          <w:rPr>
            <w:noProof/>
            <w:webHidden/>
          </w:rPr>
          <w:fldChar w:fldCharType="separate"/>
        </w:r>
        <w:r w:rsidR="00C8671E">
          <w:rPr>
            <w:noProof/>
            <w:webHidden/>
          </w:rPr>
          <w:t>15</w:t>
        </w:r>
        <w:r w:rsidR="00C8671E">
          <w:rPr>
            <w:noProof/>
            <w:webHidden/>
          </w:rPr>
          <w:fldChar w:fldCharType="end"/>
        </w:r>
      </w:hyperlink>
    </w:p>
    <w:p w:rsidR="00C8671E" w:rsidRPr="00392033" w:rsidRDefault="00FE316B">
      <w:pPr>
        <w:pStyle w:val="18"/>
        <w:rPr>
          <w:rFonts w:ascii="Calibri" w:hAnsi="Calibri"/>
          <w:noProof/>
          <w:sz w:val="22"/>
          <w:szCs w:val="22"/>
          <w:lang w:val="en-US" w:eastAsia="en-US"/>
        </w:rPr>
      </w:pPr>
      <w:hyperlink w:anchor="_Toc209613806" w:history="1">
        <w:r w:rsidR="00C8671E" w:rsidRPr="003D79E2">
          <w:rPr>
            <w:rStyle w:val="aa"/>
            <w:noProof/>
          </w:rPr>
          <w:t>ЗАКЛЮЧЕНИЕ</w:t>
        </w:r>
        <w:r w:rsidR="00C8671E">
          <w:rPr>
            <w:noProof/>
            <w:webHidden/>
          </w:rPr>
          <w:tab/>
        </w:r>
        <w:r w:rsidR="00C8671E">
          <w:rPr>
            <w:noProof/>
            <w:webHidden/>
          </w:rPr>
          <w:fldChar w:fldCharType="begin"/>
        </w:r>
        <w:r w:rsidR="00C8671E">
          <w:rPr>
            <w:noProof/>
            <w:webHidden/>
          </w:rPr>
          <w:instrText xml:space="preserve"> PAGEREF _Toc209613806 \h </w:instrText>
        </w:r>
        <w:r w:rsidR="00C8671E">
          <w:rPr>
            <w:noProof/>
            <w:webHidden/>
          </w:rPr>
        </w:r>
        <w:r w:rsidR="00C8671E">
          <w:rPr>
            <w:noProof/>
            <w:webHidden/>
          </w:rPr>
          <w:fldChar w:fldCharType="separate"/>
        </w:r>
        <w:r w:rsidR="00C8671E">
          <w:rPr>
            <w:noProof/>
            <w:webHidden/>
          </w:rPr>
          <w:t>20</w:t>
        </w:r>
        <w:r w:rsidR="00C8671E">
          <w:rPr>
            <w:noProof/>
            <w:webHidden/>
          </w:rPr>
          <w:fldChar w:fldCharType="end"/>
        </w:r>
      </w:hyperlink>
    </w:p>
    <w:p w:rsidR="00C8671E" w:rsidRPr="00392033" w:rsidRDefault="00FE316B">
      <w:pPr>
        <w:pStyle w:val="18"/>
        <w:rPr>
          <w:rFonts w:ascii="Calibri" w:hAnsi="Calibri"/>
          <w:noProof/>
          <w:sz w:val="22"/>
          <w:szCs w:val="22"/>
          <w:lang w:val="en-US" w:eastAsia="en-US"/>
        </w:rPr>
      </w:pPr>
      <w:hyperlink w:anchor="_Toc209613807" w:history="1">
        <w:r w:rsidR="00C8671E" w:rsidRPr="003D79E2">
          <w:rPr>
            <w:rStyle w:val="aa"/>
            <w:noProof/>
          </w:rPr>
          <w:t>Предметный указатель к реферату</w:t>
        </w:r>
        <w:r w:rsidR="00C8671E">
          <w:rPr>
            <w:noProof/>
            <w:webHidden/>
          </w:rPr>
          <w:tab/>
        </w:r>
        <w:r w:rsidR="00C8671E">
          <w:rPr>
            <w:noProof/>
            <w:webHidden/>
          </w:rPr>
          <w:fldChar w:fldCharType="begin"/>
        </w:r>
        <w:r w:rsidR="00C8671E">
          <w:rPr>
            <w:noProof/>
            <w:webHidden/>
          </w:rPr>
          <w:instrText xml:space="preserve"> PAGEREF _Toc209613807 \h </w:instrText>
        </w:r>
        <w:r w:rsidR="00C8671E">
          <w:rPr>
            <w:noProof/>
            <w:webHidden/>
          </w:rPr>
        </w:r>
        <w:r w:rsidR="00C8671E">
          <w:rPr>
            <w:noProof/>
            <w:webHidden/>
          </w:rPr>
          <w:fldChar w:fldCharType="separate"/>
        </w:r>
        <w:r w:rsidR="00C8671E">
          <w:rPr>
            <w:noProof/>
            <w:webHidden/>
          </w:rPr>
          <w:t>22</w:t>
        </w:r>
        <w:r w:rsidR="00C8671E">
          <w:rPr>
            <w:noProof/>
            <w:webHidden/>
          </w:rPr>
          <w:fldChar w:fldCharType="end"/>
        </w:r>
      </w:hyperlink>
    </w:p>
    <w:p w:rsidR="00C8671E" w:rsidRPr="00392033" w:rsidRDefault="00FE316B">
      <w:pPr>
        <w:pStyle w:val="18"/>
        <w:rPr>
          <w:rFonts w:ascii="Calibri" w:hAnsi="Calibri"/>
          <w:noProof/>
          <w:sz w:val="22"/>
          <w:szCs w:val="22"/>
          <w:lang w:val="en-US" w:eastAsia="en-US"/>
        </w:rPr>
      </w:pPr>
      <w:hyperlink w:anchor="_Toc209613808" w:history="1">
        <w:r w:rsidR="00C8671E" w:rsidRPr="003D79E2">
          <w:rPr>
            <w:rStyle w:val="aa"/>
            <w:noProof/>
          </w:rPr>
          <w:t>Интернет ресурсы в предметной области исследования.</w:t>
        </w:r>
        <w:r w:rsidR="00C8671E">
          <w:rPr>
            <w:noProof/>
            <w:webHidden/>
          </w:rPr>
          <w:tab/>
        </w:r>
        <w:r w:rsidR="00C8671E">
          <w:rPr>
            <w:noProof/>
            <w:webHidden/>
          </w:rPr>
          <w:fldChar w:fldCharType="begin"/>
        </w:r>
        <w:r w:rsidR="00C8671E">
          <w:rPr>
            <w:noProof/>
            <w:webHidden/>
          </w:rPr>
          <w:instrText xml:space="preserve"> PAGEREF _Toc209613808 \h </w:instrText>
        </w:r>
        <w:r w:rsidR="00C8671E">
          <w:rPr>
            <w:noProof/>
            <w:webHidden/>
          </w:rPr>
        </w:r>
        <w:r w:rsidR="00C8671E">
          <w:rPr>
            <w:noProof/>
            <w:webHidden/>
          </w:rPr>
          <w:fldChar w:fldCharType="separate"/>
        </w:r>
        <w:r w:rsidR="00C8671E">
          <w:rPr>
            <w:noProof/>
            <w:webHidden/>
          </w:rPr>
          <w:t>23</w:t>
        </w:r>
        <w:r w:rsidR="00C8671E">
          <w:rPr>
            <w:noProof/>
            <w:webHidden/>
          </w:rPr>
          <w:fldChar w:fldCharType="end"/>
        </w:r>
      </w:hyperlink>
    </w:p>
    <w:p w:rsidR="00C8671E" w:rsidRPr="00392033" w:rsidRDefault="00FE316B">
      <w:pPr>
        <w:pStyle w:val="18"/>
        <w:rPr>
          <w:rFonts w:ascii="Calibri" w:hAnsi="Calibri"/>
          <w:noProof/>
          <w:sz w:val="22"/>
          <w:szCs w:val="22"/>
          <w:lang w:val="en-US" w:eastAsia="en-US"/>
        </w:rPr>
      </w:pPr>
      <w:hyperlink w:anchor="_Toc209613809" w:history="1">
        <w:r w:rsidR="00C8671E" w:rsidRPr="003D79E2">
          <w:rPr>
            <w:rStyle w:val="aa"/>
            <w:noProof/>
          </w:rPr>
          <w:t xml:space="preserve">Действующий личный сайт в </w:t>
        </w:r>
        <w:r w:rsidR="00C8671E" w:rsidRPr="003D79E2">
          <w:rPr>
            <w:rStyle w:val="aa"/>
            <w:noProof/>
            <w:lang w:val="en-US"/>
          </w:rPr>
          <w:t>WWW</w:t>
        </w:r>
        <w:r w:rsidR="00C8671E">
          <w:rPr>
            <w:noProof/>
            <w:webHidden/>
          </w:rPr>
          <w:tab/>
        </w:r>
        <w:r w:rsidR="00C8671E">
          <w:rPr>
            <w:noProof/>
            <w:webHidden/>
          </w:rPr>
          <w:fldChar w:fldCharType="begin"/>
        </w:r>
        <w:r w:rsidR="00C8671E">
          <w:rPr>
            <w:noProof/>
            <w:webHidden/>
          </w:rPr>
          <w:instrText xml:space="preserve"> PAGEREF _Toc209613809 \h </w:instrText>
        </w:r>
        <w:r w:rsidR="00C8671E">
          <w:rPr>
            <w:noProof/>
            <w:webHidden/>
          </w:rPr>
        </w:r>
        <w:r w:rsidR="00C8671E">
          <w:rPr>
            <w:noProof/>
            <w:webHidden/>
          </w:rPr>
          <w:fldChar w:fldCharType="separate"/>
        </w:r>
        <w:r w:rsidR="00C8671E">
          <w:rPr>
            <w:noProof/>
            <w:webHidden/>
          </w:rPr>
          <w:t>24</w:t>
        </w:r>
        <w:r w:rsidR="00C8671E">
          <w:rPr>
            <w:noProof/>
            <w:webHidden/>
          </w:rPr>
          <w:fldChar w:fldCharType="end"/>
        </w:r>
      </w:hyperlink>
    </w:p>
    <w:p w:rsidR="00C8671E" w:rsidRPr="00392033" w:rsidRDefault="00FE316B">
      <w:pPr>
        <w:pStyle w:val="18"/>
        <w:rPr>
          <w:rFonts w:ascii="Calibri" w:hAnsi="Calibri"/>
          <w:noProof/>
          <w:sz w:val="22"/>
          <w:szCs w:val="22"/>
          <w:lang w:val="en-US" w:eastAsia="en-US"/>
        </w:rPr>
      </w:pPr>
      <w:hyperlink w:anchor="_Toc209613810" w:history="1">
        <w:r w:rsidR="00C8671E" w:rsidRPr="003D79E2">
          <w:rPr>
            <w:rStyle w:val="aa"/>
            <w:noProof/>
          </w:rPr>
          <w:t>Граф научных интересов (образец приведен ниже).</w:t>
        </w:r>
        <w:r w:rsidR="00C8671E">
          <w:rPr>
            <w:noProof/>
            <w:webHidden/>
          </w:rPr>
          <w:tab/>
        </w:r>
        <w:r w:rsidR="00C8671E">
          <w:rPr>
            <w:noProof/>
            <w:webHidden/>
          </w:rPr>
          <w:fldChar w:fldCharType="begin"/>
        </w:r>
        <w:r w:rsidR="00C8671E">
          <w:rPr>
            <w:noProof/>
            <w:webHidden/>
          </w:rPr>
          <w:instrText xml:space="preserve"> PAGEREF _Toc209613810 \h </w:instrText>
        </w:r>
        <w:r w:rsidR="00C8671E">
          <w:rPr>
            <w:noProof/>
            <w:webHidden/>
          </w:rPr>
        </w:r>
        <w:r w:rsidR="00C8671E">
          <w:rPr>
            <w:noProof/>
            <w:webHidden/>
          </w:rPr>
          <w:fldChar w:fldCharType="separate"/>
        </w:r>
        <w:r w:rsidR="00C8671E">
          <w:rPr>
            <w:noProof/>
            <w:webHidden/>
          </w:rPr>
          <w:t>25</w:t>
        </w:r>
        <w:r w:rsidR="00C8671E">
          <w:rPr>
            <w:noProof/>
            <w:webHidden/>
          </w:rPr>
          <w:fldChar w:fldCharType="end"/>
        </w:r>
      </w:hyperlink>
    </w:p>
    <w:p w:rsidR="00C8671E" w:rsidRPr="00392033" w:rsidRDefault="00FE316B">
      <w:pPr>
        <w:pStyle w:val="18"/>
        <w:rPr>
          <w:rFonts w:ascii="Calibri" w:hAnsi="Calibri"/>
          <w:noProof/>
          <w:sz w:val="22"/>
          <w:szCs w:val="22"/>
          <w:lang w:val="en-US" w:eastAsia="en-US"/>
        </w:rPr>
      </w:pPr>
      <w:hyperlink w:anchor="_Toc209613811" w:history="1">
        <w:r w:rsidR="00C8671E" w:rsidRPr="003D79E2">
          <w:rPr>
            <w:rStyle w:val="aa"/>
            <w:noProof/>
          </w:rPr>
          <w:t>Презентация магистерской диссертации</w:t>
        </w:r>
        <w:r w:rsidR="00C8671E">
          <w:rPr>
            <w:noProof/>
            <w:webHidden/>
          </w:rPr>
          <w:tab/>
        </w:r>
        <w:r w:rsidR="00C8671E">
          <w:rPr>
            <w:noProof/>
            <w:webHidden/>
          </w:rPr>
          <w:fldChar w:fldCharType="begin"/>
        </w:r>
        <w:r w:rsidR="00C8671E">
          <w:rPr>
            <w:noProof/>
            <w:webHidden/>
          </w:rPr>
          <w:instrText xml:space="preserve"> PAGEREF _Toc209613811 \h </w:instrText>
        </w:r>
        <w:r w:rsidR="00C8671E">
          <w:rPr>
            <w:noProof/>
            <w:webHidden/>
          </w:rPr>
        </w:r>
        <w:r w:rsidR="00C8671E">
          <w:rPr>
            <w:noProof/>
            <w:webHidden/>
          </w:rPr>
          <w:fldChar w:fldCharType="separate"/>
        </w:r>
        <w:r w:rsidR="00C8671E">
          <w:rPr>
            <w:noProof/>
            <w:webHidden/>
          </w:rPr>
          <w:t>26</w:t>
        </w:r>
        <w:r w:rsidR="00C8671E">
          <w:rPr>
            <w:noProof/>
            <w:webHidden/>
          </w:rPr>
          <w:fldChar w:fldCharType="end"/>
        </w:r>
      </w:hyperlink>
    </w:p>
    <w:p w:rsidR="00C8671E" w:rsidRPr="00392033" w:rsidRDefault="00FE316B">
      <w:pPr>
        <w:pStyle w:val="18"/>
        <w:rPr>
          <w:rFonts w:ascii="Calibri" w:hAnsi="Calibri"/>
          <w:noProof/>
          <w:sz w:val="22"/>
          <w:szCs w:val="22"/>
          <w:lang w:val="en-US" w:eastAsia="en-US"/>
        </w:rPr>
      </w:pPr>
      <w:hyperlink w:anchor="_Toc209613812" w:history="1">
        <w:r w:rsidR="00C8671E" w:rsidRPr="003D79E2">
          <w:rPr>
            <w:rStyle w:val="aa"/>
            <w:noProof/>
          </w:rPr>
          <w:t>Список литературы к выпускной работе.</w:t>
        </w:r>
        <w:r w:rsidR="00C8671E">
          <w:rPr>
            <w:noProof/>
            <w:webHidden/>
          </w:rPr>
          <w:tab/>
        </w:r>
        <w:r w:rsidR="00C8671E">
          <w:rPr>
            <w:noProof/>
            <w:webHidden/>
          </w:rPr>
          <w:fldChar w:fldCharType="begin"/>
        </w:r>
        <w:r w:rsidR="00C8671E">
          <w:rPr>
            <w:noProof/>
            <w:webHidden/>
          </w:rPr>
          <w:instrText xml:space="preserve"> PAGEREF _Toc209613812 \h </w:instrText>
        </w:r>
        <w:r w:rsidR="00C8671E">
          <w:rPr>
            <w:noProof/>
            <w:webHidden/>
          </w:rPr>
        </w:r>
        <w:r w:rsidR="00C8671E">
          <w:rPr>
            <w:noProof/>
            <w:webHidden/>
          </w:rPr>
          <w:fldChar w:fldCharType="separate"/>
        </w:r>
        <w:r w:rsidR="00C8671E">
          <w:rPr>
            <w:noProof/>
            <w:webHidden/>
          </w:rPr>
          <w:t>27</w:t>
        </w:r>
        <w:r w:rsidR="00C8671E">
          <w:rPr>
            <w:noProof/>
            <w:webHidden/>
          </w:rPr>
          <w:fldChar w:fldCharType="end"/>
        </w:r>
      </w:hyperlink>
    </w:p>
    <w:p w:rsidR="00C8671E" w:rsidRPr="00392033" w:rsidRDefault="00FE316B">
      <w:pPr>
        <w:pStyle w:val="18"/>
        <w:rPr>
          <w:rFonts w:ascii="Calibri" w:hAnsi="Calibri"/>
          <w:noProof/>
          <w:sz w:val="22"/>
          <w:szCs w:val="22"/>
          <w:lang w:val="en-US" w:eastAsia="en-US"/>
        </w:rPr>
      </w:pPr>
      <w:hyperlink w:anchor="_Toc209613813" w:history="1">
        <w:r w:rsidR="00C8671E" w:rsidRPr="003D79E2">
          <w:rPr>
            <w:rStyle w:val="aa"/>
            <w:noProof/>
          </w:rPr>
          <w:t>Приложения А. Слайды презентации магистерской работы</w:t>
        </w:r>
        <w:r w:rsidR="00C8671E">
          <w:rPr>
            <w:noProof/>
            <w:webHidden/>
          </w:rPr>
          <w:tab/>
        </w:r>
        <w:r w:rsidR="00C8671E">
          <w:rPr>
            <w:noProof/>
            <w:webHidden/>
          </w:rPr>
          <w:fldChar w:fldCharType="begin"/>
        </w:r>
        <w:r w:rsidR="00C8671E">
          <w:rPr>
            <w:noProof/>
            <w:webHidden/>
          </w:rPr>
          <w:instrText xml:space="preserve"> PAGEREF _Toc209613813 \h </w:instrText>
        </w:r>
        <w:r w:rsidR="00C8671E">
          <w:rPr>
            <w:noProof/>
            <w:webHidden/>
          </w:rPr>
        </w:r>
        <w:r w:rsidR="00C8671E">
          <w:rPr>
            <w:noProof/>
            <w:webHidden/>
          </w:rPr>
          <w:fldChar w:fldCharType="separate"/>
        </w:r>
        <w:r w:rsidR="00C8671E">
          <w:rPr>
            <w:noProof/>
            <w:webHidden/>
          </w:rPr>
          <w:t>28</w:t>
        </w:r>
        <w:r w:rsidR="00C8671E">
          <w:rPr>
            <w:noProof/>
            <w:webHidden/>
          </w:rPr>
          <w:fldChar w:fldCharType="end"/>
        </w:r>
      </w:hyperlink>
    </w:p>
    <w:p w:rsidR="00F80249" w:rsidRPr="00F80249" w:rsidRDefault="00035A4F" w:rsidP="00F80249">
      <w:r>
        <w:fldChar w:fldCharType="end"/>
      </w:r>
    </w:p>
    <w:p w:rsidR="00DF13EC" w:rsidRPr="00AE73C2" w:rsidRDefault="00DF13EC" w:rsidP="00DF13EC">
      <w:pPr>
        <w:pStyle w:val="1"/>
      </w:pPr>
      <w:bookmarkStart w:id="1" w:name="_Toc209613798"/>
      <w:r w:rsidRPr="00AD5128">
        <w:t>Список обозначений ко всей выпускной работе</w:t>
      </w:r>
      <w:bookmarkEnd w:id="1"/>
    </w:p>
    <w:p w:rsidR="00CA7639" w:rsidRPr="00AE73C2" w:rsidRDefault="001463C2" w:rsidP="00CA7639">
      <w:pPr>
        <w:rPr>
          <w:sz w:val="28"/>
          <w:szCs w:val="28"/>
        </w:rPr>
      </w:pPr>
      <w:r w:rsidRPr="0049263A">
        <w:rPr>
          <w:sz w:val="28"/>
          <w:szCs w:val="28"/>
          <w:lang w:val="en-US"/>
        </w:rPr>
        <w:t>EIF</w:t>
      </w:r>
      <w:r w:rsidR="00035A4F" w:rsidRPr="0049263A">
        <w:rPr>
          <w:sz w:val="28"/>
          <w:szCs w:val="28"/>
        </w:rPr>
        <w:fldChar w:fldCharType="begin"/>
      </w:r>
      <w:r w:rsidR="007755E6" w:rsidRPr="00AE73C2">
        <w:rPr>
          <w:sz w:val="28"/>
          <w:szCs w:val="28"/>
        </w:rPr>
        <w:instrText xml:space="preserve"> </w:instrText>
      </w:r>
      <w:r w:rsidR="007755E6" w:rsidRPr="0049263A">
        <w:rPr>
          <w:sz w:val="28"/>
          <w:szCs w:val="28"/>
          <w:lang w:val="en-US"/>
        </w:rPr>
        <w:instrText>XE</w:instrText>
      </w:r>
      <w:r w:rsidR="007755E6" w:rsidRPr="00AE73C2">
        <w:rPr>
          <w:sz w:val="28"/>
          <w:szCs w:val="28"/>
        </w:rPr>
        <w:instrText xml:space="preserve"> "</w:instrText>
      </w:r>
      <w:r w:rsidR="007755E6" w:rsidRPr="0049263A">
        <w:rPr>
          <w:sz w:val="28"/>
          <w:szCs w:val="28"/>
        </w:rPr>
        <w:instrText>ДКП</w:instrText>
      </w:r>
      <w:r w:rsidR="007755E6" w:rsidRPr="00AE73C2">
        <w:rPr>
          <w:sz w:val="28"/>
          <w:szCs w:val="28"/>
        </w:rPr>
        <w:instrText xml:space="preserve">" </w:instrText>
      </w:r>
      <w:r w:rsidR="00035A4F" w:rsidRPr="0049263A">
        <w:rPr>
          <w:sz w:val="28"/>
          <w:szCs w:val="28"/>
        </w:rPr>
        <w:fldChar w:fldCharType="end"/>
      </w:r>
      <w:r w:rsidR="00CA7639" w:rsidRPr="00AE73C2">
        <w:rPr>
          <w:sz w:val="28"/>
          <w:szCs w:val="28"/>
        </w:rPr>
        <w:t xml:space="preserve"> </w:t>
      </w:r>
      <w:r w:rsidR="00CA7639" w:rsidRPr="00AE73C2">
        <w:rPr>
          <w:sz w:val="28"/>
          <w:szCs w:val="28"/>
        </w:rPr>
        <w:tab/>
        <w:t xml:space="preserve">– </w:t>
      </w:r>
      <w:r w:rsidRPr="0049263A">
        <w:rPr>
          <w:sz w:val="28"/>
          <w:szCs w:val="28"/>
          <w:lang w:val="en-US"/>
        </w:rPr>
        <w:t>European</w:t>
      </w:r>
      <w:r w:rsidRPr="00AE73C2">
        <w:rPr>
          <w:sz w:val="28"/>
          <w:szCs w:val="28"/>
        </w:rPr>
        <w:t xml:space="preserve"> </w:t>
      </w:r>
      <w:r w:rsidRPr="0049263A">
        <w:rPr>
          <w:sz w:val="28"/>
          <w:szCs w:val="28"/>
          <w:lang w:val="en-US"/>
        </w:rPr>
        <w:t>Interoperability</w:t>
      </w:r>
      <w:r w:rsidRPr="00AE73C2">
        <w:rPr>
          <w:sz w:val="28"/>
          <w:szCs w:val="28"/>
        </w:rPr>
        <w:t xml:space="preserve"> </w:t>
      </w:r>
      <w:r w:rsidRPr="0049263A">
        <w:rPr>
          <w:sz w:val="28"/>
          <w:szCs w:val="28"/>
          <w:lang w:val="en-US"/>
        </w:rPr>
        <w:t>Framework</w:t>
      </w:r>
      <w:r w:rsidR="00C61D30" w:rsidRPr="00AE73C2">
        <w:rPr>
          <w:sz w:val="28"/>
          <w:szCs w:val="28"/>
        </w:rPr>
        <w:t xml:space="preserve"> (</w:t>
      </w:r>
      <w:r w:rsidR="00C61D30" w:rsidRPr="0049263A">
        <w:rPr>
          <w:sz w:val="28"/>
          <w:szCs w:val="28"/>
        </w:rPr>
        <w:t>Европейская</w:t>
      </w:r>
      <w:r w:rsidR="00C61D30" w:rsidRPr="00AE73C2">
        <w:rPr>
          <w:sz w:val="28"/>
          <w:szCs w:val="28"/>
        </w:rPr>
        <w:t xml:space="preserve"> </w:t>
      </w:r>
      <w:r w:rsidR="00C61D30" w:rsidRPr="0049263A">
        <w:rPr>
          <w:sz w:val="28"/>
          <w:szCs w:val="28"/>
        </w:rPr>
        <w:t>Платформа</w:t>
      </w:r>
      <w:r w:rsidR="00C61D30" w:rsidRPr="00AE73C2">
        <w:rPr>
          <w:sz w:val="28"/>
          <w:szCs w:val="28"/>
        </w:rPr>
        <w:t xml:space="preserve"> </w:t>
      </w:r>
      <w:r w:rsidR="00C61D30" w:rsidRPr="0049263A">
        <w:rPr>
          <w:sz w:val="28"/>
          <w:szCs w:val="28"/>
        </w:rPr>
        <w:t>Взаимодействия</w:t>
      </w:r>
      <w:r w:rsidR="00C61D30" w:rsidRPr="00AE73C2">
        <w:rPr>
          <w:sz w:val="28"/>
          <w:szCs w:val="28"/>
        </w:rPr>
        <w:t>)</w:t>
      </w:r>
      <w:r w:rsidR="00CA7639" w:rsidRPr="00AE73C2">
        <w:rPr>
          <w:sz w:val="28"/>
          <w:szCs w:val="28"/>
        </w:rPr>
        <w:t>;</w:t>
      </w:r>
    </w:p>
    <w:p w:rsidR="00CA7639" w:rsidRPr="0049263A" w:rsidRDefault="00C61D30" w:rsidP="00CA7639">
      <w:pPr>
        <w:rPr>
          <w:sz w:val="28"/>
          <w:szCs w:val="28"/>
          <w:lang w:val="en-US"/>
        </w:rPr>
      </w:pPr>
      <w:r w:rsidRPr="0049263A">
        <w:rPr>
          <w:sz w:val="28"/>
          <w:szCs w:val="28"/>
          <w:lang w:val="en-US"/>
        </w:rPr>
        <w:t>WSDL</w:t>
      </w:r>
      <w:r w:rsidR="00CA7639" w:rsidRPr="0049263A">
        <w:rPr>
          <w:sz w:val="28"/>
          <w:szCs w:val="28"/>
          <w:lang w:val="en-US"/>
        </w:rPr>
        <w:t xml:space="preserve"> </w:t>
      </w:r>
      <w:r w:rsidR="00CA7639" w:rsidRPr="0049263A">
        <w:rPr>
          <w:sz w:val="28"/>
          <w:szCs w:val="28"/>
          <w:lang w:val="en-US"/>
        </w:rPr>
        <w:tab/>
        <w:t xml:space="preserve">– </w:t>
      </w:r>
      <w:r w:rsidRPr="0049263A">
        <w:rPr>
          <w:sz w:val="28"/>
          <w:szCs w:val="28"/>
          <w:lang w:val="en-US"/>
        </w:rPr>
        <w:t>Web Service Definition Language (</w:t>
      </w:r>
      <w:r w:rsidR="00C428CD" w:rsidRPr="0049263A">
        <w:rPr>
          <w:sz w:val="28"/>
          <w:szCs w:val="28"/>
        </w:rPr>
        <w:t>язык</w:t>
      </w:r>
      <w:r w:rsidR="00C428CD" w:rsidRPr="0049263A">
        <w:rPr>
          <w:sz w:val="28"/>
          <w:szCs w:val="28"/>
          <w:lang w:val="en-US"/>
        </w:rPr>
        <w:t xml:space="preserve"> </w:t>
      </w:r>
      <w:r w:rsidR="00C428CD" w:rsidRPr="0049263A">
        <w:rPr>
          <w:sz w:val="28"/>
          <w:szCs w:val="28"/>
        </w:rPr>
        <w:t>описания</w:t>
      </w:r>
      <w:r w:rsidR="00C428CD" w:rsidRPr="0049263A">
        <w:rPr>
          <w:sz w:val="28"/>
          <w:szCs w:val="28"/>
          <w:lang w:val="en-US"/>
        </w:rPr>
        <w:t xml:space="preserve"> </w:t>
      </w:r>
      <w:r w:rsidR="00C428CD" w:rsidRPr="0049263A">
        <w:rPr>
          <w:sz w:val="28"/>
          <w:szCs w:val="28"/>
        </w:rPr>
        <w:t>веб</w:t>
      </w:r>
      <w:r w:rsidR="00C428CD" w:rsidRPr="0049263A">
        <w:rPr>
          <w:sz w:val="28"/>
          <w:szCs w:val="28"/>
          <w:lang w:val="en-US"/>
        </w:rPr>
        <w:t>-</w:t>
      </w:r>
      <w:r w:rsidR="00C428CD" w:rsidRPr="0049263A">
        <w:rPr>
          <w:sz w:val="28"/>
          <w:szCs w:val="28"/>
        </w:rPr>
        <w:t>сервисов</w:t>
      </w:r>
      <w:r w:rsidRPr="0049263A">
        <w:rPr>
          <w:sz w:val="28"/>
          <w:szCs w:val="28"/>
          <w:lang w:val="en-US"/>
        </w:rPr>
        <w:t>)</w:t>
      </w:r>
      <w:r w:rsidR="00CA7639" w:rsidRPr="0049263A">
        <w:rPr>
          <w:sz w:val="28"/>
          <w:szCs w:val="28"/>
          <w:lang w:val="en-US"/>
        </w:rPr>
        <w:t>;</w:t>
      </w:r>
    </w:p>
    <w:p w:rsidR="008F148A" w:rsidRPr="0049263A" w:rsidRDefault="00C428CD" w:rsidP="00C428CD">
      <w:pPr>
        <w:rPr>
          <w:sz w:val="28"/>
          <w:szCs w:val="28"/>
          <w:lang w:val="en-US"/>
        </w:rPr>
      </w:pPr>
      <w:r w:rsidRPr="0049263A">
        <w:rPr>
          <w:sz w:val="28"/>
          <w:szCs w:val="28"/>
          <w:lang w:val="en-US"/>
        </w:rPr>
        <w:t>JBI</w:t>
      </w:r>
      <w:r w:rsidR="008F148A" w:rsidRPr="0049263A">
        <w:rPr>
          <w:sz w:val="28"/>
          <w:szCs w:val="28"/>
          <w:lang w:val="en-US"/>
        </w:rPr>
        <w:t xml:space="preserve"> </w:t>
      </w:r>
      <w:r w:rsidR="008F148A" w:rsidRPr="0049263A">
        <w:rPr>
          <w:sz w:val="28"/>
          <w:szCs w:val="28"/>
          <w:lang w:val="en-US"/>
        </w:rPr>
        <w:tab/>
        <w:t xml:space="preserve">– </w:t>
      </w:r>
      <w:r w:rsidRPr="0049263A">
        <w:rPr>
          <w:sz w:val="28"/>
          <w:szCs w:val="28"/>
          <w:lang w:val="en-US"/>
        </w:rPr>
        <w:t>Java Business Integration (</w:t>
      </w:r>
      <w:r w:rsidRPr="0049263A">
        <w:rPr>
          <w:sz w:val="28"/>
          <w:szCs w:val="28"/>
        </w:rPr>
        <w:t>спецификация</w:t>
      </w:r>
      <w:r w:rsidRPr="0049263A">
        <w:rPr>
          <w:sz w:val="28"/>
          <w:szCs w:val="28"/>
          <w:lang w:val="en-US"/>
        </w:rPr>
        <w:t xml:space="preserve"> </w:t>
      </w:r>
      <w:r w:rsidRPr="0049263A">
        <w:rPr>
          <w:sz w:val="28"/>
          <w:szCs w:val="28"/>
        </w:rPr>
        <w:t>интеграции</w:t>
      </w:r>
      <w:r w:rsidRPr="0049263A">
        <w:rPr>
          <w:sz w:val="28"/>
          <w:szCs w:val="28"/>
          <w:lang w:val="en-US"/>
        </w:rPr>
        <w:t>)</w:t>
      </w:r>
      <w:r w:rsidR="008F148A" w:rsidRPr="0049263A">
        <w:rPr>
          <w:sz w:val="28"/>
          <w:szCs w:val="28"/>
          <w:lang w:val="en-US"/>
        </w:rPr>
        <w:t>;</w:t>
      </w:r>
    </w:p>
    <w:p w:rsidR="00CA7639" w:rsidRPr="0049263A" w:rsidRDefault="00C428CD" w:rsidP="00CA7639">
      <w:pPr>
        <w:rPr>
          <w:sz w:val="28"/>
          <w:szCs w:val="28"/>
          <w:lang w:val="en-US"/>
        </w:rPr>
      </w:pPr>
      <w:r w:rsidRPr="0049263A">
        <w:rPr>
          <w:sz w:val="28"/>
          <w:szCs w:val="28"/>
          <w:lang w:val="en-US"/>
        </w:rPr>
        <w:t>SPCoop</w:t>
      </w:r>
      <w:r w:rsidR="00035A4F" w:rsidRPr="0049263A">
        <w:rPr>
          <w:sz w:val="28"/>
          <w:szCs w:val="28"/>
        </w:rPr>
        <w:fldChar w:fldCharType="begin"/>
      </w:r>
      <w:r w:rsidR="007755E6" w:rsidRPr="0049263A">
        <w:rPr>
          <w:sz w:val="28"/>
          <w:szCs w:val="28"/>
          <w:lang w:val="en-US"/>
        </w:rPr>
        <w:instrText xml:space="preserve"> XE "</w:instrText>
      </w:r>
      <w:r w:rsidR="007755E6" w:rsidRPr="0049263A">
        <w:rPr>
          <w:sz w:val="28"/>
          <w:szCs w:val="28"/>
        </w:rPr>
        <w:instrText>СЧЗ</w:instrText>
      </w:r>
      <w:r w:rsidR="007755E6" w:rsidRPr="0049263A">
        <w:rPr>
          <w:sz w:val="28"/>
          <w:szCs w:val="28"/>
          <w:lang w:val="en-US"/>
        </w:rPr>
        <w:instrText xml:space="preserve">" </w:instrText>
      </w:r>
      <w:r w:rsidR="00035A4F" w:rsidRPr="0049263A">
        <w:rPr>
          <w:sz w:val="28"/>
          <w:szCs w:val="28"/>
        </w:rPr>
        <w:fldChar w:fldCharType="end"/>
      </w:r>
      <w:r w:rsidRPr="0049263A">
        <w:rPr>
          <w:sz w:val="28"/>
          <w:szCs w:val="28"/>
          <w:lang w:val="en-US"/>
        </w:rPr>
        <w:t xml:space="preserve"> </w:t>
      </w:r>
      <w:r w:rsidR="00CA7639" w:rsidRPr="0049263A">
        <w:rPr>
          <w:sz w:val="28"/>
          <w:szCs w:val="28"/>
          <w:lang w:val="en-US"/>
        </w:rPr>
        <w:t>–</w:t>
      </w:r>
      <w:r w:rsidRPr="0049263A">
        <w:rPr>
          <w:sz w:val="28"/>
          <w:szCs w:val="28"/>
          <w:lang w:val="en-US"/>
        </w:rPr>
        <w:t xml:space="preserve"> Specifica di Cooperazione Applicativa per la Pubblica Amministrazione Italiana (</w:t>
      </w:r>
      <w:r w:rsidRPr="0049263A">
        <w:rPr>
          <w:sz w:val="28"/>
          <w:szCs w:val="28"/>
        </w:rPr>
        <w:t>итальянская</w:t>
      </w:r>
      <w:r w:rsidRPr="0049263A">
        <w:rPr>
          <w:sz w:val="28"/>
          <w:szCs w:val="28"/>
          <w:lang w:val="en-US"/>
        </w:rPr>
        <w:t xml:space="preserve"> </w:t>
      </w:r>
      <w:r w:rsidRPr="0049263A">
        <w:rPr>
          <w:sz w:val="28"/>
          <w:szCs w:val="28"/>
        </w:rPr>
        <w:t>спецификация</w:t>
      </w:r>
      <w:r w:rsidRPr="0049263A">
        <w:rPr>
          <w:sz w:val="28"/>
          <w:szCs w:val="28"/>
          <w:lang w:val="en-US"/>
        </w:rPr>
        <w:t xml:space="preserve"> </w:t>
      </w:r>
      <w:r w:rsidRPr="0049263A">
        <w:rPr>
          <w:sz w:val="28"/>
          <w:szCs w:val="28"/>
        </w:rPr>
        <w:t>для</w:t>
      </w:r>
      <w:r w:rsidRPr="0049263A">
        <w:rPr>
          <w:sz w:val="28"/>
          <w:szCs w:val="28"/>
          <w:lang w:val="en-US"/>
        </w:rPr>
        <w:t xml:space="preserve"> </w:t>
      </w:r>
      <w:r w:rsidRPr="0049263A">
        <w:rPr>
          <w:sz w:val="28"/>
          <w:szCs w:val="28"/>
        </w:rPr>
        <w:t>кооперации</w:t>
      </w:r>
      <w:r w:rsidRPr="0049263A">
        <w:rPr>
          <w:sz w:val="28"/>
          <w:szCs w:val="28"/>
          <w:lang w:val="en-US"/>
        </w:rPr>
        <w:t xml:space="preserve"> </w:t>
      </w:r>
      <w:r w:rsidRPr="0049263A">
        <w:rPr>
          <w:sz w:val="28"/>
          <w:szCs w:val="28"/>
        </w:rPr>
        <w:t>государственных</w:t>
      </w:r>
      <w:r w:rsidRPr="0049263A">
        <w:rPr>
          <w:sz w:val="28"/>
          <w:szCs w:val="28"/>
          <w:lang w:val="en-US"/>
        </w:rPr>
        <w:t xml:space="preserve"> </w:t>
      </w:r>
      <w:r w:rsidRPr="0049263A">
        <w:rPr>
          <w:sz w:val="28"/>
          <w:szCs w:val="28"/>
        </w:rPr>
        <w:t>учреждений</w:t>
      </w:r>
      <w:r w:rsidRPr="0049263A">
        <w:rPr>
          <w:sz w:val="28"/>
          <w:szCs w:val="28"/>
          <w:lang w:val="en-US"/>
        </w:rPr>
        <w:t>)</w:t>
      </w:r>
      <w:r w:rsidR="00CA7639" w:rsidRPr="0049263A">
        <w:rPr>
          <w:sz w:val="28"/>
          <w:szCs w:val="28"/>
          <w:lang w:val="en-US"/>
        </w:rPr>
        <w:t>;</w:t>
      </w:r>
    </w:p>
    <w:p w:rsidR="00CA7639" w:rsidRPr="0049263A" w:rsidRDefault="0049263A" w:rsidP="00CA7639">
      <w:pPr>
        <w:rPr>
          <w:sz w:val="28"/>
          <w:szCs w:val="28"/>
        </w:rPr>
      </w:pPr>
      <w:r w:rsidRPr="0049263A">
        <w:rPr>
          <w:sz w:val="28"/>
          <w:szCs w:val="28"/>
          <w:lang w:val="en-US"/>
        </w:rPr>
        <w:t>SOAP</w:t>
      </w:r>
      <w:r w:rsidR="00CA7639" w:rsidRPr="0049263A">
        <w:rPr>
          <w:sz w:val="28"/>
          <w:szCs w:val="28"/>
        </w:rPr>
        <w:tab/>
        <w:t xml:space="preserve">– </w:t>
      </w:r>
      <w:r w:rsidRPr="0049263A">
        <w:rPr>
          <w:sz w:val="28"/>
          <w:szCs w:val="28"/>
          <w:lang w:val="en-US"/>
        </w:rPr>
        <w:t>Simple</w:t>
      </w:r>
      <w:r w:rsidRPr="0049263A">
        <w:rPr>
          <w:sz w:val="28"/>
          <w:szCs w:val="28"/>
        </w:rPr>
        <w:t xml:space="preserve"> </w:t>
      </w:r>
      <w:r w:rsidRPr="0049263A">
        <w:rPr>
          <w:sz w:val="28"/>
          <w:szCs w:val="28"/>
          <w:lang w:val="en-US"/>
        </w:rPr>
        <w:t>Object</w:t>
      </w:r>
      <w:r w:rsidRPr="0049263A">
        <w:rPr>
          <w:sz w:val="28"/>
          <w:szCs w:val="28"/>
        </w:rPr>
        <w:t xml:space="preserve"> </w:t>
      </w:r>
      <w:r w:rsidRPr="0049263A">
        <w:rPr>
          <w:sz w:val="28"/>
          <w:szCs w:val="28"/>
          <w:lang w:val="en-US"/>
        </w:rPr>
        <w:t>Access</w:t>
      </w:r>
      <w:r w:rsidRPr="0049263A">
        <w:rPr>
          <w:sz w:val="28"/>
          <w:szCs w:val="28"/>
        </w:rPr>
        <w:t xml:space="preserve"> </w:t>
      </w:r>
      <w:r w:rsidRPr="0049263A">
        <w:rPr>
          <w:sz w:val="28"/>
          <w:szCs w:val="28"/>
          <w:lang w:val="en-US"/>
        </w:rPr>
        <w:t>Protocol</w:t>
      </w:r>
      <w:r w:rsidRPr="0049263A">
        <w:rPr>
          <w:sz w:val="28"/>
          <w:szCs w:val="28"/>
        </w:rPr>
        <w:t xml:space="preserve"> (простой протокол доступа к объектам )</w:t>
      </w:r>
      <w:r w:rsidR="00CA7639" w:rsidRPr="0049263A">
        <w:rPr>
          <w:sz w:val="28"/>
          <w:szCs w:val="28"/>
        </w:rPr>
        <w:t>;</w:t>
      </w:r>
    </w:p>
    <w:p w:rsidR="002720DE" w:rsidRPr="00AE73C2" w:rsidRDefault="0049263A" w:rsidP="002720DE">
      <w:pPr>
        <w:rPr>
          <w:sz w:val="28"/>
          <w:szCs w:val="28"/>
          <w:lang w:val="en-US"/>
        </w:rPr>
      </w:pPr>
      <w:r w:rsidRPr="0049263A">
        <w:rPr>
          <w:sz w:val="28"/>
          <w:szCs w:val="28"/>
          <w:lang w:val="en-US"/>
        </w:rPr>
        <w:t>XML</w:t>
      </w:r>
      <w:r w:rsidR="00035A4F" w:rsidRPr="0049263A">
        <w:rPr>
          <w:sz w:val="28"/>
          <w:szCs w:val="28"/>
          <w:lang w:val="en-US"/>
        </w:rPr>
        <w:fldChar w:fldCharType="begin"/>
      </w:r>
      <w:r w:rsidR="003A1628" w:rsidRPr="0049263A">
        <w:rPr>
          <w:sz w:val="28"/>
          <w:szCs w:val="28"/>
          <w:lang w:val="en-US"/>
        </w:rPr>
        <w:instrText xml:space="preserve"> XE "JPEG" </w:instrText>
      </w:r>
      <w:r w:rsidR="00035A4F" w:rsidRPr="0049263A">
        <w:rPr>
          <w:sz w:val="28"/>
          <w:szCs w:val="28"/>
          <w:lang w:val="en-US"/>
        </w:rPr>
        <w:fldChar w:fldCharType="end"/>
      </w:r>
      <w:r w:rsidR="00CA7639" w:rsidRPr="0049263A">
        <w:rPr>
          <w:sz w:val="28"/>
          <w:szCs w:val="28"/>
          <w:lang w:val="en-US"/>
        </w:rPr>
        <w:t xml:space="preserve"> </w:t>
      </w:r>
      <w:r w:rsidR="00CA7639" w:rsidRPr="0049263A">
        <w:rPr>
          <w:sz w:val="28"/>
          <w:szCs w:val="28"/>
          <w:lang w:val="en-US"/>
        </w:rPr>
        <w:tab/>
        <w:t xml:space="preserve">– </w:t>
      </w:r>
      <w:r w:rsidRPr="0049263A">
        <w:rPr>
          <w:sz w:val="28"/>
          <w:szCs w:val="28"/>
          <w:lang w:val="en-US"/>
        </w:rPr>
        <w:t xml:space="preserve">Extensible Markup Language </w:t>
      </w:r>
      <w:r w:rsidR="00CA7639" w:rsidRPr="0049263A">
        <w:rPr>
          <w:sz w:val="28"/>
          <w:szCs w:val="28"/>
          <w:lang w:val="en-US"/>
        </w:rPr>
        <w:t>(</w:t>
      </w:r>
      <w:r w:rsidRPr="0049263A">
        <w:rPr>
          <w:sz w:val="28"/>
          <w:szCs w:val="28"/>
        </w:rPr>
        <w:t>расширяемый</w:t>
      </w:r>
      <w:r w:rsidRPr="0049263A">
        <w:rPr>
          <w:sz w:val="28"/>
          <w:szCs w:val="28"/>
          <w:lang w:val="en-US"/>
        </w:rPr>
        <w:t xml:space="preserve"> </w:t>
      </w:r>
      <w:r w:rsidRPr="0049263A">
        <w:rPr>
          <w:sz w:val="28"/>
          <w:szCs w:val="28"/>
        </w:rPr>
        <w:t>язык</w:t>
      </w:r>
      <w:r w:rsidRPr="0049263A">
        <w:rPr>
          <w:sz w:val="28"/>
          <w:szCs w:val="28"/>
          <w:lang w:val="en-US"/>
        </w:rPr>
        <w:t xml:space="preserve"> </w:t>
      </w:r>
      <w:r w:rsidRPr="0049263A">
        <w:rPr>
          <w:sz w:val="28"/>
          <w:szCs w:val="28"/>
        </w:rPr>
        <w:t>разметки</w:t>
      </w:r>
      <w:r w:rsidRPr="0049263A">
        <w:rPr>
          <w:sz w:val="28"/>
          <w:szCs w:val="28"/>
          <w:lang w:val="en-US"/>
        </w:rPr>
        <w:t>)</w:t>
      </w:r>
      <w:r w:rsidR="002720DE" w:rsidRPr="0049263A">
        <w:rPr>
          <w:sz w:val="28"/>
          <w:szCs w:val="28"/>
          <w:lang w:val="en-US"/>
        </w:rPr>
        <w:t>;</w:t>
      </w:r>
    </w:p>
    <w:p w:rsidR="0049263A" w:rsidRPr="00AE73C2" w:rsidRDefault="0049263A" w:rsidP="002720DE">
      <w:pPr>
        <w:rPr>
          <w:sz w:val="28"/>
          <w:szCs w:val="28"/>
          <w:lang w:val="en-US"/>
        </w:rPr>
      </w:pPr>
      <w:r w:rsidRPr="0049263A">
        <w:rPr>
          <w:sz w:val="28"/>
          <w:szCs w:val="28"/>
          <w:lang w:val="en-US"/>
        </w:rPr>
        <w:t>UDDI - Universal Description, Discovery and Integration (универсальное описание, поиск и взаимодействие);</w:t>
      </w:r>
    </w:p>
    <w:p w:rsidR="0049263A" w:rsidRDefault="0049263A" w:rsidP="002720DE">
      <w:pPr>
        <w:rPr>
          <w:sz w:val="28"/>
          <w:szCs w:val="28"/>
        </w:rPr>
      </w:pPr>
      <w:r w:rsidRPr="0049263A">
        <w:rPr>
          <w:sz w:val="28"/>
          <w:szCs w:val="28"/>
          <w:lang w:val="en-US"/>
        </w:rPr>
        <w:t>SAML</w:t>
      </w:r>
      <w:r w:rsidRPr="0049263A">
        <w:rPr>
          <w:sz w:val="28"/>
          <w:szCs w:val="28"/>
        </w:rPr>
        <w:t xml:space="preserve"> - </w:t>
      </w:r>
      <w:r w:rsidRPr="0049263A">
        <w:rPr>
          <w:sz w:val="28"/>
          <w:szCs w:val="28"/>
          <w:lang w:val="en-US"/>
        </w:rPr>
        <w:t>Security</w:t>
      </w:r>
      <w:r w:rsidRPr="0049263A">
        <w:rPr>
          <w:sz w:val="28"/>
          <w:szCs w:val="28"/>
        </w:rPr>
        <w:t xml:space="preserve"> </w:t>
      </w:r>
      <w:r w:rsidRPr="0049263A">
        <w:rPr>
          <w:sz w:val="28"/>
          <w:szCs w:val="28"/>
          <w:lang w:val="en-US"/>
        </w:rPr>
        <w:t>Assertion</w:t>
      </w:r>
      <w:r w:rsidRPr="0049263A">
        <w:rPr>
          <w:sz w:val="28"/>
          <w:szCs w:val="28"/>
        </w:rPr>
        <w:t xml:space="preserve"> </w:t>
      </w:r>
      <w:r w:rsidRPr="0049263A">
        <w:rPr>
          <w:sz w:val="28"/>
          <w:szCs w:val="28"/>
          <w:lang w:val="en-US"/>
        </w:rPr>
        <w:t>Markup</w:t>
      </w:r>
      <w:r w:rsidRPr="0049263A">
        <w:rPr>
          <w:sz w:val="28"/>
          <w:szCs w:val="28"/>
        </w:rPr>
        <w:t xml:space="preserve"> </w:t>
      </w:r>
      <w:r w:rsidRPr="0049263A">
        <w:rPr>
          <w:sz w:val="28"/>
          <w:szCs w:val="28"/>
          <w:lang w:val="en-US"/>
        </w:rPr>
        <w:t>Language</w:t>
      </w:r>
      <w:r w:rsidRPr="0049263A">
        <w:rPr>
          <w:sz w:val="28"/>
          <w:szCs w:val="28"/>
        </w:rPr>
        <w:t xml:space="preserve"> (язык разметки для систем обеспечения безопасности)</w:t>
      </w:r>
      <w:r>
        <w:rPr>
          <w:sz w:val="28"/>
          <w:szCs w:val="28"/>
        </w:rPr>
        <w:t>;</w:t>
      </w:r>
    </w:p>
    <w:p w:rsidR="00F2748A" w:rsidRPr="00AE73C2" w:rsidRDefault="00F2748A" w:rsidP="002720DE">
      <w:pPr>
        <w:rPr>
          <w:sz w:val="28"/>
          <w:szCs w:val="28"/>
        </w:rPr>
      </w:pPr>
      <w:r w:rsidRPr="00332733">
        <w:rPr>
          <w:sz w:val="28"/>
          <w:szCs w:val="28"/>
        </w:rPr>
        <w:t>OpenSPCoop</w:t>
      </w:r>
      <w:r>
        <w:rPr>
          <w:sz w:val="28"/>
          <w:szCs w:val="28"/>
        </w:rPr>
        <w:t xml:space="preserve"> – </w:t>
      </w:r>
      <w:r>
        <w:rPr>
          <w:sz w:val="28"/>
          <w:szCs w:val="28"/>
          <w:lang w:val="en-US"/>
        </w:rPr>
        <w:t>Open</w:t>
      </w:r>
      <w:r w:rsidRPr="00F2748A">
        <w:rPr>
          <w:sz w:val="28"/>
          <w:szCs w:val="28"/>
        </w:rPr>
        <w:t xml:space="preserve"> </w:t>
      </w:r>
      <w:r>
        <w:rPr>
          <w:sz w:val="28"/>
          <w:szCs w:val="28"/>
          <w:lang w:val="en-US"/>
        </w:rPr>
        <w:t>SPCoop</w:t>
      </w:r>
      <w:r w:rsidRPr="00F2748A">
        <w:rPr>
          <w:sz w:val="28"/>
          <w:szCs w:val="28"/>
        </w:rPr>
        <w:t xml:space="preserve"> (</w:t>
      </w:r>
      <w:r>
        <w:rPr>
          <w:sz w:val="28"/>
          <w:szCs w:val="28"/>
        </w:rPr>
        <w:t xml:space="preserve">реализация спецификации </w:t>
      </w:r>
      <w:r>
        <w:rPr>
          <w:sz w:val="28"/>
          <w:szCs w:val="28"/>
          <w:lang w:val="en-US"/>
        </w:rPr>
        <w:t>SPCoop</w:t>
      </w:r>
      <w:r w:rsidRPr="00F2748A">
        <w:rPr>
          <w:sz w:val="28"/>
          <w:szCs w:val="28"/>
        </w:rPr>
        <w:t>);</w:t>
      </w:r>
    </w:p>
    <w:p w:rsidR="00F2748A" w:rsidRDefault="00F2748A" w:rsidP="002720DE">
      <w:pPr>
        <w:rPr>
          <w:sz w:val="28"/>
          <w:szCs w:val="28"/>
          <w:lang w:val="en-US"/>
        </w:rPr>
      </w:pPr>
      <w:r>
        <w:rPr>
          <w:sz w:val="28"/>
          <w:szCs w:val="28"/>
          <w:lang w:val="en-US"/>
        </w:rPr>
        <w:t>Sirv-Interop – Servizi di interoperabilita per enti ed amministrazioni della regione (</w:t>
      </w:r>
      <w:r>
        <w:rPr>
          <w:sz w:val="28"/>
          <w:szCs w:val="28"/>
        </w:rPr>
        <w:t>реализация</w:t>
      </w:r>
      <w:r w:rsidRPr="00F2748A">
        <w:rPr>
          <w:sz w:val="28"/>
          <w:szCs w:val="28"/>
          <w:lang w:val="en-US"/>
        </w:rPr>
        <w:t xml:space="preserve"> </w:t>
      </w:r>
      <w:r>
        <w:rPr>
          <w:sz w:val="28"/>
          <w:szCs w:val="28"/>
        </w:rPr>
        <w:t>спецификации</w:t>
      </w:r>
      <w:r w:rsidRPr="00F2748A">
        <w:rPr>
          <w:sz w:val="28"/>
          <w:szCs w:val="28"/>
          <w:lang w:val="en-US"/>
        </w:rPr>
        <w:t xml:space="preserve"> </w:t>
      </w:r>
      <w:r>
        <w:rPr>
          <w:sz w:val="28"/>
          <w:szCs w:val="28"/>
          <w:lang w:val="en-US"/>
        </w:rPr>
        <w:t>SPCoop);</w:t>
      </w:r>
    </w:p>
    <w:p w:rsidR="00585AEC" w:rsidRPr="00585AEC" w:rsidRDefault="00585AEC" w:rsidP="002720DE">
      <w:pPr>
        <w:rPr>
          <w:sz w:val="28"/>
          <w:szCs w:val="28"/>
        </w:rPr>
      </w:pPr>
      <w:r>
        <w:rPr>
          <w:sz w:val="28"/>
          <w:szCs w:val="28"/>
        </w:rPr>
        <w:t>ГУ – государственное учреждение.</w:t>
      </w:r>
    </w:p>
    <w:p w:rsidR="002720DE" w:rsidRPr="00765FFE" w:rsidRDefault="002720DE" w:rsidP="00765FFE">
      <w:pPr>
        <w:pStyle w:val="1"/>
        <w:jc w:val="center"/>
        <w:rPr>
          <w:rFonts w:ascii="Times New Roman" w:hAnsi="Times New Roman"/>
          <w:sz w:val="32"/>
          <w:szCs w:val="32"/>
        </w:rPr>
      </w:pPr>
      <w:bookmarkStart w:id="2" w:name="_Toc209613799"/>
      <w:r w:rsidRPr="00765FFE">
        <w:rPr>
          <w:rFonts w:ascii="Times New Roman" w:hAnsi="Times New Roman"/>
          <w:sz w:val="32"/>
          <w:szCs w:val="32"/>
        </w:rPr>
        <w:t>РЕФЕРАТ</w:t>
      </w:r>
      <w:bookmarkEnd w:id="2"/>
    </w:p>
    <w:p w:rsidR="002720DE" w:rsidRDefault="002720DE" w:rsidP="002720DE">
      <w:pPr>
        <w:jc w:val="center"/>
        <w:rPr>
          <w:b/>
          <w:sz w:val="32"/>
          <w:szCs w:val="32"/>
        </w:rPr>
      </w:pPr>
    </w:p>
    <w:p w:rsidR="002720DE" w:rsidRDefault="002720DE" w:rsidP="002720DE">
      <w:pPr>
        <w:jc w:val="center"/>
        <w:rPr>
          <w:b/>
          <w:sz w:val="32"/>
          <w:szCs w:val="32"/>
        </w:rPr>
      </w:pPr>
    </w:p>
    <w:p w:rsidR="002720DE" w:rsidRDefault="002720DE" w:rsidP="002720DE">
      <w:pPr>
        <w:jc w:val="center"/>
        <w:rPr>
          <w:b/>
          <w:sz w:val="32"/>
          <w:szCs w:val="32"/>
        </w:rPr>
      </w:pPr>
    </w:p>
    <w:p w:rsidR="002720DE" w:rsidRDefault="002720DE" w:rsidP="002720DE">
      <w:pPr>
        <w:jc w:val="center"/>
        <w:rPr>
          <w:b/>
          <w:sz w:val="32"/>
          <w:szCs w:val="32"/>
        </w:rPr>
      </w:pPr>
    </w:p>
    <w:p w:rsidR="002720DE" w:rsidRDefault="002720DE" w:rsidP="002720DE">
      <w:pPr>
        <w:jc w:val="center"/>
        <w:rPr>
          <w:b/>
          <w:sz w:val="32"/>
          <w:szCs w:val="32"/>
        </w:rPr>
      </w:pPr>
    </w:p>
    <w:p w:rsidR="002720DE" w:rsidRDefault="002720DE" w:rsidP="002720DE">
      <w:pPr>
        <w:jc w:val="center"/>
        <w:rPr>
          <w:b/>
          <w:sz w:val="32"/>
          <w:szCs w:val="32"/>
        </w:rPr>
      </w:pPr>
    </w:p>
    <w:p w:rsidR="002720DE" w:rsidRDefault="002720DE" w:rsidP="002720DE">
      <w:pPr>
        <w:jc w:val="center"/>
        <w:rPr>
          <w:b/>
          <w:sz w:val="32"/>
          <w:szCs w:val="32"/>
        </w:rPr>
      </w:pPr>
    </w:p>
    <w:p w:rsidR="002720DE" w:rsidRDefault="002720DE" w:rsidP="002720DE">
      <w:pPr>
        <w:jc w:val="center"/>
        <w:rPr>
          <w:b/>
          <w:sz w:val="32"/>
          <w:szCs w:val="32"/>
        </w:rPr>
      </w:pPr>
    </w:p>
    <w:p w:rsidR="002720DE" w:rsidRDefault="002720DE" w:rsidP="002720DE">
      <w:pPr>
        <w:jc w:val="center"/>
        <w:rPr>
          <w:b/>
          <w:sz w:val="32"/>
          <w:szCs w:val="32"/>
        </w:rPr>
      </w:pPr>
    </w:p>
    <w:p w:rsidR="002720DE" w:rsidRDefault="002720DE" w:rsidP="002720DE">
      <w:pPr>
        <w:jc w:val="center"/>
        <w:rPr>
          <w:b/>
          <w:sz w:val="32"/>
          <w:szCs w:val="32"/>
        </w:rPr>
      </w:pPr>
      <w:r>
        <w:rPr>
          <w:b/>
          <w:sz w:val="32"/>
          <w:szCs w:val="32"/>
        </w:rPr>
        <w:t>ПРОБЛЕМА ИНФОРМАЦИОННОГО ВЗАИМОДЕЙСТВИЯ В ЭЛЕКТРОННОМ ПРАВИТЕЛЬСТВЕ</w:t>
      </w:r>
    </w:p>
    <w:p w:rsidR="00DF13EC" w:rsidRPr="00765FFE" w:rsidRDefault="002720DE" w:rsidP="00765FFE">
      <w:pPr>
        <w:pStyle w:val="1"/>
        <w:jc w:val="center"/>
        <w:rPr>
          <w:rFonts w:ascii="Times New Roman" w:hAnsi="Times New Roman"/>
          <w:sz w:val="32"/>
          <w:szCs w:val="32"/>
        </w:rPr>
      </w:pPr>
      <w:bookmarkStart w:id="3" w:name="_Toc209613800"/>
      <w:r w:rsidRPr="00765FFE">
        <w:rPr>
          <w:rFonts w:ascii="Times New Roman" w:hAnsi="Times New Roman"/>
          <w:sz w:val="32"/>
          <w:szCs w:val="32"/>
        </w:rPr>
        <w:t>ВВЕДЕНИЕ</w:t>
      </w:r>
      <w:bookmarkEnd w:id="3"/>
    </w:p>
    <w:p w:rsidR="00F61552" w:rsidRPr="002720DE" w:rsidRDefault="00F61552" w:rsidP="002720DE">
      <w:pPr>
        <w:rPr>
          <w:sz w:val="28"/>
          <w:szCs w:val="28"/>
        </w:rPr>
      </w:pPr>
      <w:r w:rsidRPr="002720DE">
        <w:rPr>
          <w:sz w:val="28"/>
          <w:szCs w:val="28"/>
        </w:rPr>
        <w:t xml:space="preserve">Одной из наиболее важных тенденций развития современного общества является стремительное проникновение информационных технологий во все сферы деятельности человека. Новейшие информационные системы способны выполнять сложные научные расчеты, эффективно управлять крупными предприятиями, моделировать различные процессы и т. д. Эта тенденция затронула и государство. </w:t>
      </w:r>
    </w:p>
    <w:p w:rsidR="00F61552" w:rsidRPr="002720DE" w:rsidRDefault="00F61552" w:rsidP="002720DE">
      <w:pPr>
        <w:rPr>
          <w:sz w:val="28"/>
          <w:szCs w:val="28"/>
        </w:rPr>
      </w:pPr>
      <w:r w:rsidRPr="002720DE">
        <w:rPr>
          <w:sz w:val="28"/>
          <w:szCs w:val="28"/>
        </w:rPr>
        <w:t>Концепция электронного правительства подразумевает такой способ предоставления информации и оказания уже сформировавшегося набора государственных услуг гражданам, бизнесу, другим ветвям государственной власти и государственным чиновникам, при котором личное взаимодействие между государством и заявителем минимизировано и максимально возможно используются информационные технологии. Одной из центральных задач электронного правительства является задача взаимодействия разнородных инф</w:t>
      </w:r>
      <w:r w:rsidR="00593E22">
        <w:rPr>
          <w:sz w:val="28"/>
          <w:szCs w:val="28"/>
        </w:rPr>
        <w:t xml:space="preserve">ормационных систем. Целью данного реферата является описание </w:t>
      </w:r>
      <w:r w:rsidRPr="002720DE">
        <w:rPr>
          <w:sz w:val="28"/>
          <w:szCs w:val="28"/>
        </w:rPr>
        <w:t xml:space="preserve"> проблемы </w:t>
      </w:r>
      <w:r w:rsidR="00593E22">
        <w:rPr>
          <w:sz w:val="28"/>
          <w:szCs w:val="28"/>
        </w:rPr>
        <w:t xml:space="preserve">информационного </w:t>
      </w:r>
      <w:r w:rsidRPr="002720DE">
        <w:rPr>
          <w:sz w:val="28"/>
          <w:szCs w:val="28"/>
        </w:rPr>
        <w:t>взаимодействия</w:t>
      </w:r>
      <w:r w:rsidR="00593E22">
        <w:rPr>
          <w:sz w:val="28"/>
          <w:szCs w:val="28"/>
        </w:rPr>
        <w:t xml:space="preserve"> в рамках концепции электронного правительства</w:t>
      </w:r>
      <w:r w:rsidRPr="002720DE">
        <w:rPr>
          <w:sz w:val="28"/>
          <w:szCs w:val="28"/>
        </w:rPr>
        <w:t xml:space="preserve">, анализ возможных вариантов ее решения и </w:t>
      </w:r>
      <w:r w:rsidR="00593E22">
        <w:rPr>
          <w:sz w:val="28"/>
          <w:szCs w:val="28"/>
        </w:rPr>
        <w:t>рассмотрение результатов, полученных после разработки</w:t>
      </w:r>
      <w:r w:rsidRPr="002720DE">
        <w:rPr>
          <w:sz w:val="28"/>
          <w:szCs w:val="28"/>
        </w:rPr>
        <w:t xml:space="preserve"> протот</w:t>
      </w:r>
      <w:r w:rsidR="00593E22">
        <w:rPr>
          <w:sz w:val="28"/>
          <w:szCs w:val="28"/>
        </w:rPr>
        <w:t>ипов в рамках магистерской работы</w:t>
      </w:r>
      <w:r w:rsidRPr="002720DE">
        <w:rPr>
          <w:sz w:val="28"/>
          <w:szCs w:val="28"/>
        </w:rPr>
        <w:t>.</w:t>
      </w:r>
    </w:p>
    <w:p w:rsidR="002720DE" w:rsidRDefault="00F61552" w:rsidP="002720DE">
      <w:pPr>
        <w:rPr>
          <w:sz w:val="28"/>
          <w:szCs w:val="28"/>
        </w:rPr>
      </w:pPr>
      <w:r w:rsidRPr="002720DE">
        <w:rPr>
          <w:sz w:val="28"/>
          <w:szCs w:val="28"/>
        </w:rPr>
        <w:t xml:space="preserve">В первом разделе рассмотрена проблема информационного взаимодействия с концептуальной точки зрения. В качестве основы использован EIF (European Interoperability Framework). В разделе 2 проводится детальный анализ возможных архитектур для построения систем электронного правительства. Затем, в разделе 3, рассматриваются </w:t>
      </w:r>
      <w:r w:rsidR="00593E22">
        <w:rPr>
          <w:sz w:val="28"/>
          <w:szCs w:val="28"/>
        </w:rPr>
        <w:t>прототипы, разработанные во время выполнения магистерской работы, проводиться анализ результатов.</w:t>
      </w:r>
      <w:r w:rsidRPr="002720DE">
        <w:rPr>
          <w:sz w:val="28"/>
          <w:szCs w:val="28"/>
        </w:rPr>
        <w:t xml:space="preserve"> </w:t>
      </w:r>
    </w:p>
    <w:p w:rsidR="00F61552" w:rsidRPr="00A278BC" w:rsidRDefault="002720DE" w:rsidP="00593E22">
      <w:pPr>
        <w:pStyle w:val="1"/>
        <w:jc w:val="center"/>
        <w:rPr>
          <w:rFonts w:ascii="Times New Roman" w:hAnsi="Times New Roman"/>
          <w:sz w:val="32"/>
          <w:szCs w:val="32"/>
        </w:rPr>
      </w:pPr>
      <w:bookmarkStart w:id="4" w:name="_Toc209613801"/>
      <w:r w:rsidRPr="00A278BC">
        <w:rPr>
          <w:rFonts w:ascii="Times New Roman" w:hAnsi="Times New Roman"/>
          <w:sz w:val="32"/>
          <w:szCs w:val="32"/>
        </w:rPr>
        <w:t>ГЛАВА 1 ВЗАИМОДЕЙСТВИЕ ИНФОРМАЦИОННЫХ СИСТЕМ</w:t>
      </w:r>
      <w:bookmarkEnd w:id="4"/>
    </w:p>
    <w:p w:rsidR="00F61552" w:rsidRPr="002720DE" w:rsidRDefault="00F61552" w:rsidP="002720DE">
      <w:pPr>
        <w:rPr>
          <w:sz w:val="28"/>
          <w:szCs w:val="28"/>
        </w:rPr>
      </w:pPr>
      <w:r w:rsidRPr="002720DE">
        <w:rPr>
          <w:sz w:val="28"/>
          <w:szCs w:val="28"/>
        </w:rPr>
        <w:t xml:space="preserve">Современные информационные системы не могут работать изолированно - сейчас они представляют сложные распределенные архитектуры, которые состоят из разнородных компонентов, порой полностью не совместимых друг с другом. Это же относится и к компонентам электронного правительства – государственным учреждениям: интеграция помогает обмениваться им информацией, и как следствие – улучшить качество обслуживания клиентов (граждан). Например, отдел медицинского страхования может автоматически получить паспортные данные о клиенте, не дожидаясь пока человек сам их предоставит. </w:t>
      </w:r>
    </w:p>
    <w:p w:rsidR="00F61552" w:rsidRPr="002720DE" w:rsidRDefault="00F61552" w:rsidP="002720DE">
      <w:pPr>
        <w:rPr>
          <w:sz w:val="28"/>
          <w:szCs w:val="28"/>
        </w:rPr>
      </w:pPr>
      <w:r w:rsidRPr="002720DE">
        <w:rPr>
          <w:sz w:val="28"/>
          <w:szCs w:val="28"/>
        </w:rPr>
        <w:t>В соответствии с  ISO/IEC 2382-01, Словарь Информационных Технологий, Фундаментальные Понятия, взаимодействие определено как: "Возможность коммуницировать, выполнять программы или передавать данные между различными функциональными блоками таким способом, который требует минимальных знаний об уникальных характеристиках данных блоков".[1] В данной работы мы собираемся рассм</w:t>
      </w:r>
      <w:r w:rsidR="00E726AC">
        <w:rPr>
          <w:sz w:val="28"/>
          <w:szCs w:val="28"/>
        </w:rPr>
        <w:t>отреть</w:t>
      </w:r>
      <w:r w:rsidRPr="002720DE">
        <w:rPr>
          <w:sz w:val="28"/>
          <w:szCs w:val="28"/>
        </w:rPr>
        <w:t xml:space="preserve"> определенную область проблемы взаимодействия: каким образом можно соединить сервисы различных государственных учреждений или даже различных стран. Это проблема является актуальной в наши дни, потому что уже существует интеграционная тенденция не только в странах Европейского Союза, но и во всем мире. В июне 2002 года на Севильском саммите главы европейских государств приняли «eEurope Action Plan 2005». Как результат был выработан набор концепций для проектов электронного правительства в ЕС. EIF (European Interoperability Framework) содержит информацию о технических нормах и спецификациях, которые призваны помочь соединить между собой информационные системы государственных учреждений ЕС.</w:t>
      </w:r>
    </w:p>
    <w:p w:rsidR="00F61552" w:rsidRPr="002720DE" w:rsidRDefault="00F61552" w:rsidP="002720DE">
      <w:pPr>
        <w:rPr>
          <w:sz w:val="28"/>
          <w:szCs w:val="28"/>
        </w:rPr>
      </w:pPr>
      <w:r w:rsidRPr="002720DE">
        <w:rPr>
          <w:sz w:val="28"/>
          <w:szCs w:val="28"/>
        </w:rPr>
        <w:t xml:space="preserve"> «eEurope Action Plan 2005» является набором рекомендаций, которые должны быть приняты во внимание в любом новом проекте, связанным с концепцией электронного правительства на панъевропейском уровне. </w:t>
      </w:r>
    </w:p>
    <w:p w:rsidR="00F61552" w:rsidRPr="002720DE" w:rsidRDefault="00F61552" w:rsidP="002720DE">
      <w:pPr>
        <w:rPr>
          <w:sz w:val="28"/>
          <w:szCs w:val="28"/>
        </w:rPr>
      </w:pPr>
      <w:r w:rsidRPr="002720DE">
        <w:rPr>
          <w:sz w:val="28"/>
          <w:szCs w:val="28"/>
        </w:rPr>
        <w:t>Основные принципы взаимодействия, которые были заявлены</w:t>
      </w:r>
      <w:r w:rsidR="00E726AC">
        <w:rPr>
          <w:sz w:val="28"/>
          <w:szCs w:val="28"/>
        </w:rPr>
        <w:t xml:space="preserve"> следующие</w:t>
      </w:r>
      <w:r w:rsidRPr="002720DE">
        <w:rPr>
          <w:sz w:val="28"/>
          <w:szCs w:val="28"/>
        </w:rPr>
        <w:t>:</w:t>
      </w:r>
    </w:p>
    <w:p w:rsidR="00F61552" w:rsidRPr="002720DE" w:rsidRDefault="00F61552" w:rsidP="002720DE">
      <w:pPr>
        <w:rPr>
          <w:sz w:val="28"/>
          <w:szCs w:val="28"/>
        </w:rPr>
      </w:pPr>
      <w:r w:rsidRPr="002720DE">
        <w:rPr>
          <w:b/>
          <w:sz w:val="28"/>
          <w:szCs w:val="28"/>
        </w:rPr>
        <w:t xml:space="preserve">ОРГИНИЗАЦИОННОЕ ВЗАИМОДЕЙСТВИЕ. </w:t>
      </w:r>
      <w:r w:rsidRPr="002720DE">
        <w:rPr>
          <w:sz w:val="28"/>
          <w:szCs w:val="28"/>
        </w:rPr>
        <w:t xml:space="preserve">Этот аспект взаимодействия связан с определением бизнес целей, моделированием бизнес процессов и обсуждением коллаборации администраций, которые желают обмениваться информацией, и могут иметь различную внутреннюю структуру данных и процессов. Более того, организационное взаимодействие ставит своей целью постановку требований по доступности сервисов, простоты идентификации и ориентированности на пользователя. </w:t>
      </w:r>
    </w:p>
    <w:p w:rsidR="00F61552" w:rsidRPr="002720DE" w:rsidRDefault="00F61552" w:rsidP="002720DE">
      <w:pPr>
        <w:rPr>
          <w:sz w:val="28"/>
          <w:szCs w:val="28"/>
        </w:rPr>
      </w:pPr>
      <w:r w:rsidRPr="002720DE">
        <w:rPr>
          <w:b/>
          <w:sz w:val="28"/>
          <w:szCs w:val="28"/>
        </w:rPr>
        <w:t xml:space="preserve">СЕМАНТИЧЕСКОЕ ВЗАИМОДЕЙСТВИЕ. </w:t>
      </w:r>
      <w:r w:rsidRPr="002720DE">
        <w:rPr>
          <w:sz w:val="28"/>
          <w:szCs w:val="28"/>
        </w:rPr>
        <w:t>Этот аспект связан с установлением точного значения информации, которая подлежит обмену, и гарантировании того, что это информация будет правильно интерпретирована даже в том случае, если другая сторона ничего не знала о ней на этапе разработки. Семантическая совместимость дает возможность системам комбинировать полученную информацию с другими информационными ресурсами и обрабатывать их семантическими способами. Таким образом, семантическое взаимодействие – основание для мультиязыковой доступа к информации в программах пользовательского интерфейса.</w:t>
      </w:r>
    </w:p>
    <w:p w:rsidR="00F61552" w:rsidRPr="002720DE" w:rsidRDefault="00F61552" w:rsidP="002720DE">
      <w:pPr>
        <w:rPr>
          <w:sz w:val="28"/>
          <w:szCs w:val="28"/>
        </w:rPr>
      </w:pPr>
      <w:r w:rsidRPr="002720DE">
        <w:rPr>
          <w:b/>
          <w:sz w:val="28"/>
          <w:szCs w:val="28"/>
        </w:rPr>
        <w:t xml:space="preserve"> ТЕХНИЧЕСКОЕ ВЗАИМОДЕЙТСТВИЕ. </w:t>
      </w:r>
      <w:r w:rsidRPr="002720DE">
        <w:rPr>
          <w:sz w:val="28"/>
          <w:szCs w:val="28"/>
        </w:rPr>
        <w:t>Этот аспект взаимодействия покрывает технические проблемы связывания компьютеров и сервисов. Он включает в себя такие понятия как: открытые интерфейсы, взаимодействие сервисов, интеграция данных, представление данных и их обмен, доступ и безопасность.</w:t>
      </w:r>
    </w:p>
    <w:p w:rsidR="002720DE" w:rsidRPr="002720DE" w:rsidRDefault="00F61552" w:rsidP="002720DE">
      <w:pPr>
        <w:rPr>
          <w:sz w:val="28"/>
          <w:szCs w:val="28"/>
        </w:rPr>
      </w:pPr>
      <w:r w:rsidRPr="002720DE">
        <w:rPr>
          <w:sz w:val="28"/>
          <w:szCs w:val="28"/>
        </w:rPr>
        <w:t>Основная задача данной работы основана на анализе технических асп</w:t>
      </w:r>
      <w:r w:rsidR="00E726AC">
        <w:rPr>
          <w:sz w:val="28"/>
          <w:szCs w:val="28"/>
        </w:rPr>
        <w:t>ектов взаимодействия, потому как семантический</w:t>
      </w:r>
      <w:r w:rsidRPr="002720DE">
        <w:rPr>
          <w:sz w:val="28"/>
          <w:szCs w:val="28"/>
        </w:rPr>
        <w:t xml:space="preserve"> и организационный аспекты представляют собой другие обширные области исследования, которые не являются целью данного исследования. В будущем мы будем только ссылаться к ним для того, чтобы сравнивать существующие технические решения с точки зрения семантики и организационной приспособленн</w:t>
      </w:r>
      <w:r w:rsidR="00E726AC">
        <w:rPr>
          <w:sz w:val="28"/>
          <w:szCs w:val="28"/>
        </w:rPr>
        <w:t xml:space="preserve">ости. </w:t>
      </w:r>
    </w:p>
    <w:p w:rsidR="00DF13EC" w:rsidRPr="00A278BC" w:rsidRDefault="00332733" w:rsidP="00A278BC">
      <w:pPr>
        <w:pStyle w:val="1"/>
        <w:jc w:val="center"/>
        <w:rPr>
          <w:rFonts w:ascii="Times New Roman" w:hAnsi="Times New Roman"/>
          <w:sz w:val="32"/>
          <w:szCs w:val="32"/>
        </w:rPr>
      </w:pPr>
      <w:bookmarkStart w:id="5" w:name="_Toc209613802"/>
      <w:r w:rsidRPr="00A278BC">
        <w:rPr>
          <w:rFonts w:ascii="Times New Roman" w:hAnsi="Times New Roman"/>
          <w:sz w:val="32"/>
          <w:szCs w:val="32"/>
        </w:rPr>
        <w:t>ГЛАВА 2 АРХИТЕКТУРЫ ВЗАИМОДЕЙСТВИЯ</w:t>
      </w:r>
      <w:bookmarkEnd w:id="5"/>
    </w:p>
    <w:p w:rsidR="00EE254A" w:rsidRPr="00332733" w:rsidRDefault="00332733" w:rsidP="00332733">
      <w:pPr>
        <w:pStyle w:val="20"/>
        <w:rPr>
          <w:rFonts w:ascii="Times New Roman" w:hAnsi="Times New Roman"/>
          <w:i w:val="0"/>
          <w:sz w:val="30"/>
          <w:szCs w:val="30"/>
        </w:rPr>
      </w:pPr>
      <w:bookmarkStart w:id="6" w:name="_Toc209342914"/>
      <w:bookmarkStart w:id="7" w:name="_Toc209613803"/>
      <w:r w:rsidRPr="00332733">
        <w:rPr>
          <w:rFonts w:ascii="Times New Roman" w:hAnsi="Times New Roman"/>
          <w:i w:val="0"/>
          <w:sz w:val="30"/>
          <w:szCs w:val="30"/>
        </w:rPr>
        <w:t xml:space="preserve">2.1 </w:t>
      </w:r>
      <w:r w:rsidR="00EE254A" w:rsidRPr="00332733">
        <w:rPr>
          <w:rFonts w:ascii="Times New Roman" w:hAnsi="Times New Roman"/>
          <w:i w:val="0"/>
          <w:sz w:val="30"/>
          <w:szCs w:val="30"/>
        </w:rPr>
        <w:t>Java Business Integration</w:t>
      </w:r>
      <w:bookmarkEnd w:id="6"/>
      <w:bookmarkEnd w:id="7"/>
    </w:p>
    <w:p w:rsidR="00EE254A" w:rsidRPr="00332733" w:rsidRDefault="00EE254A" w:rsidP="00EE254A">
      <w:pPr>
        <w:rPr>
          <w:sz w:val="28"/>
          <w:szCs w:val="28"/>
        </w:rPr>
      </w:pPr>
      <w:r w:rsidRPr="00332733">
        <w:rPr>
          <w:sz w:val="28"/>
          <w:szCs w:val="28"/>
        </w:rPr>
        <w:t xml:space="preserve">JBI определяет архитектуру, которая позволяет конструировать интеграционные системы с гибкой структурой. Основа такой системы – промежуточная среда, позволяющая обмениваться сообщениями. Модель обмена сообщениями основана на языке описания веб-сервисов  </w:t>
      </w:r>
      <w:r w:rsidR="00C61D30">
        <w:rPr>
          <w:sz w:val="28"/>
          <w:szCs w:val="28"/>
          <w:lang w:val="en-US"/>
        </w:rPr>
        <w:t>WSDL</w:t>
      </w:r>
      <w:r w:rsidR="00C61D30" w:rsidRPr="00C61D30">
        <w:rPr>
          <w:sz w:val="28"/>
          <w:szCs w:val="28"/>
        </w:rPr>
        <w:t xml:space="preserve"> </w:t>
      </w:r>
      <w:r w:rsidR="00FF7E59">
        <w:rPr>
          <w:sz w:val="28"/>
          <w:szCs w:val="28"/>
        </w:rPr>
        <w:t>2.0 [</w:t>
      </w:r>
      <w:r w:rsidR="00FF7E59" w:rsidRPr="00FF7E59">
        <w:rPr>
          <w:sz w:val="28"/>
          <w:szCs w:val="28"/>
        </w:rPr>
        <w:t>2</w:t>
      </w:r>
      <w:r w:rsidRPr="00332733">
        <w:rPr>
          <w:sz w:val="28"/>
          <w:szCs w:val="28"/>
        </w:rPr>
        <w:t>].</w:t>
      </w:r>
    </w:p>
    <w:p w:rsidR="00EE254A" w:rsidRPr="00332733" w:rsidRDefault="00FE316B" w:rsidP="00EE254A">
      <w:pPr>
        <w:keepNext/>
        <w:jc w:val="center"/>
        <w:rPr>
          <w:sz w:val="28"/>
          <w:szCs w:val="28"/>
        </w:rPr>
      </w:pPr>
      <w:r>
        <w:rPr>
          <w:noProof/>
          <w:sz w:val="28"/>
          <w:szCs w:val="28"/>
        </w:rPr>
        <w:pict>
          <v:shape id="Рисунок 1" o:spid="_x0000_i1026" type="#_x0000_t75" alt="JBI" style="width:369pt;height:158.25pt;visibility:visible;mso-wrap-style:square">
            <v:imagedata r:id="rId8" o:title="JBI"/>
          </v:shape>
        </w:pict>
      </w:r>
    </w:p>
    <w:p w:rsidR="00EE254A" w:rsidRPr="00332733" w:rsidRDefault="00EE254A" w:rsidP="00EE254A">
      <w:pPr>
        <w:pStyle w:val="affe"/>
        <w:jc w:val="center"/>
        <w:rPr>
          <w:rFonts w:ascii="Times New Roman" w:hAnsi="Times New Roman"/>
          <w:b w:val="0"/>
          <w:sz w:val="28"/>
          <w:szCs w:val="28"/>
          <w:lang w:val="ru-RU"/>
        </w:rPr>
      </w:pPr>
      <w:bookmarkStart w:id="8" w:name="_Ref203968888"/>
      <w:bookmarkStart w:id="9" w:name="_Toc209281082"/>
      <w:r w:rsidRPr="00332733">
        <w:rPr>
          <w:rFonts w:ascii="Times New Roman" w:hAnsi="Times New Roman"/>
          <w:b w:val="0"/>
          <w:sz w:val="28"/>
          <w:szCs w:val="28"/>
          <w:lang w:val="ru-RU"/>
        </w:rPr>
        <w:t xml:space="preserve">Рисунок </w:t>
      </w:r>
      <w:r w:rsidR="00035A4F" w:rsidRPr="00332733">
        <w:rPr>
          <w:rFonts w:ascii="Times New Roman" w:hAnsi="Times New Roman"/>
          <w:b w:val="0"/>
          <w:sz w:val="28"/>
          <w:szCs w:val="28"/>
        </w:rPr>
        <w:fldChar w:fldCharType="begin"/>
      </w:r>
      <w:r w:rsidRPr="00332733">
        <w:rPr>
          <w:rFonts w:ascii="Times New Roman" w:hAnsi="Times New Roman"/>
          <w:b w:val="0"/>
          <w:sz w:val="28"/>
          <w:szCs w:val="28"/>
          <w:lang w:val="ru-RU"/>
        </w:rPr>
        <w:instrText xml:space="preserve"> </w:instrText>
      </w:r>
      <w:r w:rsidRPr="00332733">
        <w:rPr>
          <w:rFonts w:ascii="Times New Roman" w:hAnsi="Times New Roman"/>
          <w:b w:val="0"/>
          <w:sz w:val="28"/>
          <w:szCs w:val="28"/>
        </w:rPr>
        <w:instrText>SEQ</w:instrText>
      </w:r>
      <w:r w:rsidRPr="00332733">
        <w:rPr>
          <w:rFonts w:ascii="Times New Roman" w:hAnsi="Times New Roman"/>
          <w:b w:val="0"/>
          <w:sz w:val="28"/>
          <w:szCs w:val="28"/>
          <w:lang w:val="ru-RU"/>
        </w:rPr>
        <w:instrText xml:space="preserve"> </w:instrText>
      </w:r>
      <w:r w:rsidRPr="00332733">
        <w:rPr>
          <w:rFonts w:ascii="Times New Roman" w:hAnsi="Times New Roman"/>
          <w:b w:val="0"/>
          <w:sz w:val="28"/>
          <w:szCs w:val="28"/>
        </w:rPr>
        <w:instrText>Figure</w:instrText>
      </w:r>
      <w:r w:rsidRPr="00332733">
        <w:rPr>
          <w:rFonts w:ascii="Times New Roman" w:hAnsi="Times New Roman"/>
          <w:b w:val="0"/>
          <w:sz w:val="28"/>
          <w:szCs w:val="28"/>
          <w:lang w:val="ru-RU"/>
        </w:rPr>
        <w:instrText xml:space="preserve"> \* </w:instrText>
      </w:r>
      <w:r w:rsidRPr="00332733">
        <w:rPr>
          <w:rFonts w:ascii="Times New Roman" w:hAnsi="Times New Roman"/>
          <w:b w:val="0"/>
          <w:sz w:val="28"/>
          <w:szCs w:val="28"/>
        </w:rPr>
        <w:instrText>ARABIC</w:instrText>
      </w:r>
      <w:r w:rsidRPr="00332733">
        <w:rPr>
          <w:rFonts w:ascii="Times New Roman" w:hAnsi="Times New Roman"/>
          <w:b w:val="0"/>
          <w:sz w:val="28"/>
          <w:szCs w:val="28"/>
          <w:lang w:val="ru-RU"/>
        </w:rPr>
        <w:instrText xml:space="preserve"> </w:instrText>
      </w:r>
      <w:r w:rsidR="00035A4F" w:rsidRPr="00332733">
        <w:rPr>
          <w:rFonts w:ascii="Times New Roman" w:hAnsi="Times New Roman"/>
          <w:b w:val="0"/>
          <w:sz w:val="28"/>
          <w:szCs w:val="28"/>
        </w:rPr>
        <w:fldChar w:fldCharType="separate"/>
      </w:r>
      <w:r w:rsidRPr="00332733">
        <w:rPr>
          <w:rFonts w:ascii="Times New Roman" w:hAnsi="Times New Roman"/>
          <w:b w:val="0"/>
          <w:noProof/>
          <w:sz w:val="28"/>
          <w:szCs w:val="28"/>
          <w:lang w:val="ru-RU"/>
        </w:rPr>
        <w:t>1</w:t>
      </w:r>
      <w:r w:rsidR="00035A4F" w:rsidRPr="00332733">
        <w:rPr>
          <w:rFonts w:ascii="Times New Roman" w:hAnsi="Times New Roman"/>
          <w:b w:val="0"/>
          <w:sz w:val="28"/>
          <w:szCs w:val="28"/>
        </w:rPr>
        <w:fldChar w:fldCharType="end"/>
      </w:r>
      <w:bookmarkEnd w:id="8"/>
      <w:r w:rsidRPr="00332733">
        <w:rPr>
          <w:rFonts w:ascii="Times New Roman" w:hAnsi="Times New Roman"/>
          <w:b w:val="0"/>
          <w:sz w:val="28"/>
          <w:szCs w:val="28"/>
          <w:lang w:val="ru-RU"/>
        </w:rPr>
        <w:t xml:space="preserve"> Архитектура динамического подключения </w:t>
      </w:r>
      <w:r w:rsidRPr="00332733">
        <w:rPr>
          <w:rFonts w:ascii="Times New Roman" w:hAnsi="Times New Roman"/>
          <w:b w:val="0"/>
          <w:sz w:val="28"/>
          <w:szCs w:val="28"/>
        </w:rPr>
        <w:t>JBI</w:t>
      </w:r>
      <w:bookmarkEnd w:id="9"/>
    </w:p>
    <w:p w:rsidR="00EE254A" w:rsidRPr="00332733" w:rsidRDefault="00392033" w:rsidP="00EE254A">
      <w:pPr>
        <w:rPr>
          <w:sz w:val="28"/>
          <w:szCs w:val="28"/>
        </w:rPr>
      </w:pPr>
      <w:r>
        <w:fldChar w:fldCharType="begin"/>
      </w:r>
      <w:r>
        <w:instrText xml:space="preserve"> REF _Ref203968888 \h  \* MERGEFORMAT </w:instrText>
      </w:r>
      <w:r>
        <w:fldChar w:fldCharType="separate"/>
      </w:r>
      <w:r w:rsidR="00EE254A" w:rsidRPr="00332733">
        <w:rPr>
          <w:sz w:val="28"/>
          <w:szCs w:val="28"/>
        </w:rPr>
        <w:t>Рисунок 1</w:t>
      </w:r>
      <w:r>
        <w:fldChar w:fldCharType="end"/>
      </w:r>
      <w:r w:rsidR="00EE254A" w:rsidRPr="00332733">
        <w:rPr>
          <w:sz w:val="28"/>
          <w:szCs w:val="28"/>
        </w:rPr>
        <w:t xml:space="preserve"> показывает концепцию динамического подключения (plug-in) JBI на абстрактном уровне. JBI предоставляет определенные интерфейсы для механизма plug-in. Компоненты не взаимодействуют напрямую друг с другом, а пользуются механизмом</w:t>
      </w:r>
      <w:r w:rsidR="00C428CD">
        <w:rPr>
          <w:sz w:val="28"/>
          <w:szCs w:val="28"/>
        </w:rPr>
        <w:t>,</w:t>
      </w:r>
      <w:r w:rsidR="00EE254A" w:rsidRPr="00332733">
        <w:rPr>
          <w:sz w:val="28"/>
          <w:szCs w:val="28"/>
        </w:rPr>
        <w:t xml:space="preserve"> ориентированным на работу с сообщениями, описанный с помощью стандартного языка. Это все составляет самодостаточную модель взаимодействия сервисов, которая </w:t>
      </w:r>
      <w:r w:rsidR="00C428CD">
        <w:rPr>
          <w:sz w:val="28"/>
          <w:szCs w:val="28"/>
        </w:rPr>
        <w:t>позволяет</w:t>
      </w:r>
      <w:r w:rsidR="00EE254A" w:rsidRPr="00332733">
        <w:rPr>
          <w:sz w:val="28"/>
          <w:szCs w:val="28"/>
        </w:rPr>
        <w:t xml:space="preserve"> подключать и вызывать компоненты. </w:t>
      </w:r>
    </w:p>
    <w:p w:rsidR="00EE254A" w:rsidRPr="00332733" w:rsidRDefault="00EE254A" w:rsidP="00EE254A">
      <w:pPr>
        <w:rPr>
          <w:sz w:val="28"/>
          <w:szCs w:val="28"/>
        </w:rPr>
      </w:pPr>
      <w:r w:rsidRPr="00332733">
        <w:rPr>
          <w:sz w:val="28"/>
          <w:szCs w:val="28"/>
        </w:rPr>
        <w:t>Все сообщения, которые используются для обмена информацией, описа</w:t>
      </w:r>
      <w:r w:rsidR="00C61D30">
        <w:rPr>
          <w:sz w:val="28"/>
          <w:szCs w:val="28"/>
        </w:rPr>
        <w:t>ны с помощью WSDL версии</w:t>
      </w:r>
      <w:r w:rsidR="00FF7E59">
        <w:rPr>
          <w:sz w:val="28"/>
          <w:szCs w:val="28"/>
        </w:rPr>
        <w:t xml:space="preserve"> 1.1 или 2.0 [</w:t>
      </w:r>
      <w:r w:rsidR="00FF7E59">
        <w:rPr>
          <w:sz w:val="28"/>
          <w:szCs w:val="28"/>
          <w:lang w:val="en-US"/>
        </w:rPr>
        <w:t>3</w:t>
      </w:r>
      <w:r w:rsidRPr="00332733">
        <w:rPr>
          <w:sz w:val="28"/>
          <w:szCs w:val="28"/>
        </w:rPr>
        <w:t>]. WSDL основан на декларативной модели обмена сообщениями, которая базируется на двух уровнях:</w:t>
      </w:r>
    </w:p>
    <w:p w:rsidR="00EE254A" w:rsidRPr="00332733" w:rsidRDefault="00EE254A" w:rsidP="00CC3105">
      <w:pPr>
        <w:numPr>
          <w:ilvl w:val="0"/>
          <w:numId w:val="21"/>
        </w:numPr>
        <w:spacing w:after="200"/>
        <w:rPr>
          <w:sz w:val="28"/>
          <w:szCs w:val="28"/>
        </w:rPr>
      </w:pPr>
      <w:r w:rsidRPr="00C428CD">
        <w:rPr>
          <w:sz w:val="28"/>
          <w:szCs w:val="28"/>
          <w:u w:val="single"/>
        </w:rPr>
        <w:t>Модель абстрактного сервиса.</w:t>
      </w:r>
      <w:r w:rsidRPr="00332733">
        <w:rPr>
          <w:sz w:val="28"/>
          <w:szCs w:val="28"/>
        </w:rPr>
        <w:t xml:space="preserve"> Сервис определен как абстрактная модель обмена сообщениями, без указания определенного протокола или формы передачи данных.</w:t>
      </w:r>
    </w:p>
    <w:p w:rsidR="00EE254A" w:rsidRPr="00332733" w:rsidRDefault="00EE254A" w:rsidP="00CC3105">
      <w:pPr>
        <w:numPr>
          <w:ilvl w:val="0"/>
          <w:numId w:val="21"/>
        </w:numPr>
        <w:spacing w:after="200"/>
        <w:rPr>
          <w:sz w:val="28"/>
          <w:szCs w:val="28"/>
        </w:rPr>
      </w:pPr>
      <w:r w:rsidRPr="00332733">
        <w:rPr>
          <w:sz w:val="28"/>
          <w:szCs w:val="28"/>
        </w:rPr>
        <w:t xml:space="preserve"> </w:t>
      </w:r>
      <w:r w:rsidRPr="00C428CD">
        <w:rPr>
          <w:sz w:val="28"/>
          <w:szCs w:val="28"/>
          <w:u w:val="single"/>
        </w:rPr>
        <w:t>Конкретная модель.</w:t>
      </w:r>
      <w:r w:rsidRPr="00332733">
        <w:rPr>
          <w:sz w:val="28"/>
          <w:szCs w:val="28"/>
        </w:rPr>
        <w:t xml:space="preserve"> Абстрактный сервис связывается с определенным протоколом и способом представления данных.</w:t>
      </w:r>
    </w:p>
    <w:p w:rsidR="00EE254A" w:rsidRPr="00332733" w:rsidRDefault="00EE254A" w:rsidP="00EE254A">
      <w:pPr>
        <w:rPr>
          <w:sz w:val="28"/>
          <w:szCs w:val="28"/>
        </w:rPr>
      </w:pPr>
      <w:r w:rsidRPr="00332733">
        <w:rPr>
          <w:sz w:val="28"/>
          <w:szCs w:val="28"/>
        </w:rPr>
        <w:t>JBI использует модель абстрактного сервиса, как основу взаимодействия компонентов. Компоненты могут играть одну из двух ролей:</w:t>
      </w:r>
    </w:p>
    <w:p w:rsidR="00EE254A" w:rsidRPr="00332733" w:rsidRDefault="00C428CD" w:rsidP="00CC3105">
      <w:pPr>
        <w:numPr>
          <w:ilvl w:val="0"/>
          <w:numId w:val="22"/>
        </w:numPr>
        <w:spacing w:after="200"/>
        <w:rPr>
          <w:sz w:val="28"/>
          <w:szCs w:val="28"/>
        </w:rPr>
      </w:pPr>
      <w:r w:rsidRPr="00C428CD">
        <w:rPr>
          <w:sz w:val="28"/>
          <w:szCs w:val="28"/>
          <w:u w:val="single"/>
        </w:rPr>
        <w:t>Поставщик Сервиса.</w:t>
      </w:r>
      <w:r w:rsidR="00EE254A" w:rsidRPr="00332733">
        <w:rPr>
          <w:sz w:val="28"/>
          <w:szCs w:val="28"/>
        </w:rPr>
        <w:t xml:space="preserve"> Компонент выполняет заданный сервис (либо напрямую, либо как прокси для внешнего провайдера);</w:t>
      </w:r>
    </w:p>
    <w:p w:rsidR="00EE254A" w:rsidRPr="00332733" w:rsidRDefault="00EE254A" w:rsidP="00CC3105">
      <w:pPr>
        <w:numPr>
          <w:ilvl w:val="0"/>
          <w:numId w:val="22"/>
        </w:numPr>
        <w:spacing w:after="200"/>
        <w:rPr>
          <w:sz w:val="28"/>
          <w:szCs w:val="28"/>
        </w:rPr>
      </w:pPr>
      <w:r w:rsidRPr="00332733">
        <w:rPr>
          <w:sz w:val="28"/>
          <w:szCs w:val="28"/>
        </w:rPr>
        <w:t xml:space="preserve"> </w:t>
      </w:r>
      <w:r w:rsidRPr="00C428CD">
        <w:rPr>
          <w:sz w:val="28"/>
          <w:szCs w:val="28"/>
          <w:u w:val="single"/>
        </w:rPr>
        <w:t>Потребитель Сервиса.</w:t>
      </w:r>
      <w:r w:rsidRPr="00332733">
        <w:rPr>
          <w:sz w:val="28"/>
          <w:szCs w:val="28"/>
        </w:rPr>
        <w:t xml:space="preserve"> Компонент, который вызывает данный сервис (либо напрямую, либо как прокси для внешнего потребителя).</w:t>
      </w:r>
    </w:p>
    <w:p w:rsidR="00EE254A" w:rsidRPr="00332733" w:rsidRDefault="00EE254A" w:rsidP="00EE254A">
      <w:pPr>
        <w:rPr>
          <w:sz w:val="28"/>
          <w:szCs w:val="28"/>
        </w:rPr>
      </w:pPr>
      <w:r w:rsidRPr="00332733">
        <w:rPr>
          <w:sz w:val="28"/>
          <w:szCs w:val="28"/>
        </w:rPr>
        <w:t>Существует несколько имплементаций, которые выполнены на основе JBI стандар</w:t>
      </w:r>
      <w:r w:rsidR="00C428CD">
        <w:rPr>
          <w:sz w:val="28"/>
          <w:szCs w:val="28"/>
        </w:rPr>
        <w:t xml:space="preserve">та:  OpenESB, Apache ServiceMix, </w:t>
      </w:r>
      <w:r w:rsidRPr="00332733">
        <w:rPr>
          <w:sz w:val="28"/>
          <w:szCs w:val="28"/>
        </w:rPr>
        <w:t>Mule, OW2 PEtALS.</w:t>
      </w:r>
    </w:p>
    <w:p w:rsidR="00EE254A" w:rsidRDefault="009E3C91" w:rsidP="009E3C91">
      <w:pPr>
        <w:pStyle w:val="20"/>
        <w:spacing w:before="240" w:after="60" w:line="276" w:lineRule="auto"/>
        <w:jc w:val="left"/>
        <w:rPr>
          <w:rFonts w:ascii="Times New Roman" w:hAnsi="Times New Roman"/>
          <w:i w:val="0"/>
          <w:sz w:val="30"/>
          <w:szCs w:val="30"/>
        </w:rPr>
      </w:pPr>
      <w:bookmarkStart w:id="10" w:name="_Toc209342915"/>
      <w:bookmarkStart w:id="11" w:name="_Toc209613804"/>
      <w:r>
        <w:rPr>
          <w:rFonts w:ascii="Times New Roman" w:hAnsi="Times New Roman"/>
          <w:i w:val="0"/>
          <w:sz w:val="30"/>
          <w:szCs w:val="30"/>
        </w:rPr>
        <w:t xml:space="preserve">2.2 </w:t>
      </w:r>
      <w:r w:rsidR="00EE254A" w:rsidRPr="00332733">
        <w:rPr>
          <w:rFonts w:ascii="Times New Roman" w:hAnsi="Times New Roman"/>
          <w:i w:val="0"/>
          <w:sz w:val="30"/>
          <w:szCs w:val="30"/>
        </w:rPr>
        <w:t>SPCoop</w:t>
      </w:r>
      <w:bookmarkEnd w:id="10"/>
      <w:bookmarkEnd w:id="11"/>
    </w:p>
    <w:p w:rsidR="00EE254A" w:rsidRPr="00332733" w:rsidRDefault="00C428CD" w:rsidP="00C428CD">
      <w:pPr>
        <w:ind w:firstLine="0"/>
        <w:rPr>
          <w:sz w:val="28"/>
          <w:szCs w:val="28"/>
        </w:rPr>
      </w:pPr>
      <w:r>
        <w:tab/>
      </w:r>
      <w:r>
        <w:rPr>
          <w:sz w:val="28"/>
          <w:szCs w:val="28"/>
        </w:rPr>
        <w:t xml:space="preserve">Альтернативной архитектурой по построению интеграционных систем является итальянская платформа </w:t>
      </w:r>
      <w:r>
        <w:rPr>
          <w:sz w:val="28"/>
          <w:szCs w:val="28"/>
          <w:lang w:val="en-US"/>
        </w:rPr>
        <w:t>SPCoop</w:t>
      </w:r>
      <w:r w:rsidRPr="00C428CD">
        <w:rPr>
          <w:sz w:val="28"/>
          <w:szCs w:val="28"/>
        </w:rPr>
        <w:t>.</w:t>
      </w:r>
      <w:r>
        <w:rPr>
          <w:sz w:val="28"/>
          <w:szCs w:val="28"/>
        </w:rPr>
        <w:t xml:space="preserve"> </w:t>
      </w:r>
      <w:r w:rsidR="00EE254A" w:rsidRPr="00332733">
        <w:rPr>
          <w:sz w:val="28"/>
          <w:szCs w:val="28"/>
        </w:rPr>
        <w:t>SPCoop -  это не только программный продукт, но также и организационная платформа, чья цель создать условия для легального, долгосрочного взаимодействия между администрациями.</w:t>
      </w:r>
    </w:p>
    <w:p w:rsidR="00EE254A" w:rsidRPr="00332733" w:rsidRDefault="00FE316B" w:rsidP="00EE254A">
      <w:pPr>
        <w:keepNext/>
        <w:jc w:val="center"/>
        <w:rPr>
          <w:sz w:val="28"/>
          <w:szCs w:val="28"/>
        </w:rPr>
      </w:pPr>
      <w:r>
        <w:rPr>
          <w:noProof/>
          <w:sz w:val="28"/>
          <w:szCs w:val="28"/>
        </w:rPr>
        <w:pict>
          <v:shape id="Рисунок 2" o:spid="_x0000_i1027" type="#_x0000_t75" alt="The components of SPCoop" style="width:366.75pt;height:310.5pt;visibility:visible;mso-wrap-style:square">
            <v:imagedata r:id="rId9" o:title="The components of SPCoop"/>
          </v:shape>
        </w:pict>
      </w:r>
    </w:p>
    <w:p w:rsidR="00EE254A" w:rsidRPr="00332733" w:rsidRDefault="00EE254A" w:rsidP="00EE254A">
      <w:pPr>
        <w:pStyle w:val="affe"/>
        <w:jc w:val="center"/>
        <w:rPr>
          <w:rFonts w:ascii="Times New Roman" w:hAnsi="Times New Roman"/>
          <w:b w:val="0"/>
          <w:sz w:val="28"/>
          <w:szCs w:val="28"/>
          <w:lang w:val="ru-RU"/>
        </w:rPr>
      </w:pPr>
      <w:bookmarkStart w:id="12" w:name="_Toc209281083"/>
      <w:r w:rsidRPr="00332733">
        <w:rPr>
          <w:rFonts w:ascii="Times New Roman" w:hAnsi="Times New Roman"/>
          <w:b w:val="0"/>
          <w:sz w:val="28"/>
          <w:szCs w:val="28"/>
          <w:lang w:val="ru-RU"/>
        </w:rPr>
        <w:t xml:space="preserve">Рисунок </w:t>
      </w:r>
      <w:r w:rsidR="00035A4F" w:rsidRPr="00332733">
        <w:rPr>
          <w:rFonts w:ascii="Times New Roman" w:hAnsi="Times New Roman"/>
          <w:b w:val="0"/>
          <w:sz w:val="28"/>
          <w:szCs w:val="28"/>
        </w:rPr>
        <w:fldChar w:fldCharType="begin"/>
      </w:r>
      <w:r w:rsidRPr="00332733">
        <w:rPr>
          <w:rFonts w:ascii="Times New Roman" w:hAnsi="Times New Roman"/>
          <w:b w:val="0"/>
          <w:sz w:val="28"/>
          <w:szCs w:val="28"/>
          <w:lang w:val="ru-RU"/>
        </w:rPr>
        <w:instrText xml:space="preserve"> </w:instrText>
      </w:r>
      <w:r w:rsidRPr="00332733">
        <w:rPr>
          <w:rFonts w:ascii="Times New Roman" w:hAnsi="Times New Roman"/>
          <w:b w:val="0"/>
          <w:sz w:val="28"/>
          <w:szCs w:val="28"/>
        </w:rPr>
        <w:instrText>SEQ</w:instrText>
      </w:r>
      <w:r w:rsidRPr="00332733">
        <w:rPr>
          <w:rFonts w:ascii="Times New Roman" w:hAnsi="Times New Roman"/>
          <w:b w:val="0"/>
          <w:sz w:val="28"/>
          <w:szCs w:val="28"/>
          <w:lang w:val="ru-RU"/>
        </w:rPr>
        <w:instrText xml:space="preserve"> </w:instrText>
      </w:r>
      <w:r w:rsidRPr="00332733">
        <w:rPr>
          <w:rFonts w:ascii="Times New Roman" w:hAnsi="Times New Roman"/>
          <w:b w:val="0"/>
          <w:sz w:val="28"/>
          <w:szCs w:val="28"/>
        </w:rPr>
        <w:instrText>Figure</w:instrText>
      </w:r>
      <w:r w:rsidRPr="00332733">
        <w:rPr>
          <w:rFonts w:ascii="Times New Roman" w:hAnsi="Times New Roman"/>
          <w:b w:val="0"/>
          <w:sz w:val="28"/>
          <w:szCs w:val="28"/>
          <w:lang w:val="ru-RU"/>
        </w:rPr>
        <w:instrText xml:space="preserve"> \* </w:instrText>
      </w:r>
      <w:r w:rsidRPr="00332733">
        <w:rPr>
          <w:rFonts w:ascii="Times New Roman" w:hAnsi="Times New Roman"/>
          <w:b w:val="0"/>
          <w:sz w:val="28"/>
          <w:szCs w:val="28"/>
        </w:rPr>
        <w:instrText>ARABIC</w:instrText>
      </w:r>
      <w:r w:rsidRPr="00332733">
        <w:rPr>
          <w:rFonts w:ascii="Times New Roman" w:hAnsi="Times New Roman"/>
          <w:b w:val="0"/>
          <w:sz w:val="28"/>
          <w:szCs w:val="28"/>
          <w:lang w:val="ru-RU"/>
        </w:rPr>
        <w:instrText xml:space="preserve"> </w:instrText>
      </w:r>
      <w:r w:rsidR="00035A4F" w:rsidRPr="00332733">
        <w:rPr>
          <w:rFonts w:ascii="Times New Roman" w:hAnsi="Times New Roman"/>
          <w:b w:val="0"/>
          <w:sz w:val="28"/>
          <w:szCs w:val="28"/>
        </w:rPr>
        <w:fldChar w:fldCharType="separate"/>
      </w:r>
      <w:r w:rsidRPr="00332733">
        <w:rPr>
          <w:rFonts w:ascii="Times New Roman" w:hAnsi="Times New Roman"/>
          <w:b w:val="0"/>
          <w:noProof/>
          <w:sz w:val="28"/>
          <w:szCs w:val="28"/>
          <w:lang w:val="ru-RU"/>
        </w:rPr>
        <w:t>2</w:t>
      </w:r>
      <w:r w:rsidR="00035A4F" w:rsidRPr="00332733">
        <w:rPr>
          <w:rFonts w:ascii="Times New Roman" w:hAnsi="Times New Roman"/>
          <w:b w:val="0"/>
          <w:sz w:val="28"/>
          <w:szCs w:val="28"/>
        </w:rPr>
        <w:fldChar w:fldCharType="end"/>
      </w:r>
      <w:r w:rsidRPr="00332733">
        <w:rPr>
          <w:rFonts w:ascii="Times New Roman" w:hAnsi="Times New Roman"/>
          <w:b w:val="0"/>
          <w:sz w:val="28"/>
          <w:szCs w:val="28"/>
          <w:lang w:val="ru-RU"/>
        </w:rPr>
        <w:t xml:space="preserve"> Компоненты </w:t>
      </w:r>
      <w:r w:rsidRPr="00332733">
        <w:rPr>
          <w:rFonts w:ascii="Times New Roman" w:hAnsi="Times New Roman"/>
          <w:b w:val="0"/>
          <w:sz w:val="28"/>
          <w:szCs w:val="28"/>
        </w:rPr>
        <w:t>SPCoop</w:t>
      </w:r>
      <w:bookmarkEnd w:id="12"/>
    </w:p>
    <w:p w:rsidR="00EE254A" w:rsidRPr="00332733" w:rsidRDefault="00EE254A" w:rsidP="00EE254A">
      <w:pPr>
        <w:rPr>
          <w:sz w:val="28"/>
          <w:szCs w:val="28"/>
        </w:rPr>
      </w:pPr>
      <w:r w:rsidRPr="00332733">
        <w:rPr>
          <w:sz w:val="28"/>
          <w:szCs w:val="28"/>
        </w:rPr>
        <w:t>Модель, предложенная SPCoop, основыв</w:t>
      </w:r>
      <w:r w:rsidR="00FF7E59">
        <w:rPr>
          <w:sz w:val="28"/>
          <w:szCs w:val="28"/>
        </w:rPr>
        <w:t>ается на следующих принципах: [</w:t>
      </w:r>
      <w:r w:rsidR="00FF7E59" w:rsidRPr="00FF7E59">
        <w:rPr>
          <w:sz w:val="28"/>
          <w:szCs w:val="28"/>
        </w:rPr>
        <w:t>4</w:t>
      </w:r>
      <w:r w:rsidRPr="00332733">
        <w:rPr>
          <w:sz w:val="28"/>
          <w:szCs w:val="28"/>
        </w:rPr>
        <w:t>]:</w:t>
      </w:r>
    </w:p>
    <w:p w:rsidR="00EE254A" w:rsidRPr="00332733" w:rsidRDefault="00EE254A" w:rsidP="00CC3105">
      <w:pPr>
        <w:pStyle w:val="affd"/>
        <w:numPr>
          <w:ilvl w:val="0"/>
          <w:numId w:val="23"/>
        </w:numPr>
        <w:spacing w:line="360" w:lineRule="auto"/>
        <w:jc w:val="both"/>
        <w:rPr>
          <w:rFonts w:ascii="Times New Roman" w:hAnsi="Times New Roman"/>
          <w:sz w:val="28"/>
          <w:szCs w:val="28"/>
          <w:lang w:val="ru-RU"/>
        </w:rPr>
      </w:pPr>
      <w:r w:rsidRPr="00332733">
        <w:rPr>
          <w:rFonts w:ascii="Times New Roman" w:hAnsi="Times New Roman"/>
          <w:sz w:val="28"/>
          <w:szCs w:val="28"/>
          <w:lang w:val="ru-RU"/>
        </w:rPr>
        <w:t>ГУ взаимодействуют при помощи и посредством сервисов приложений; эти сервисы предлагаются через уникальный (логический) элемент, принадлежащий к его собственной информационной системе – Шлюз Домена (</w:t>
      </w:r>
      <w:r w:rsidRPr="00332733">
        <w:rPr>
          <w:rFonts w:ascii="Times New Roman" w:hAnsi="Times New Roman"/>
          <w:sz w:val="28"/>
          <w:szCs w:val="28"/>
        </w:rPr>
        <w:t>Domain</w:t>
      </w:r>
      <w:r w:rsidRPr="00332733">
        <w:rPr>
          <w:rFonts w:ascii="Times New Roman" w:hAnsi="Times New Roman"/>
          <w:sz w:val="28"/>
          <w:szCs w:val="28"/>
          <w:lang w:val="ru-RU"/>
        </w:rPr>
        <w:t xml:space="preserve"> </w:t>
      </w:r>
      <w:r w:rsidRPr="00332733">
        <w:rPr>
          <w:rFonts w:ascii="Times New Roman" w:hAnsi="Times New Roman"/>
          <w:sz w:val="28"/>
          <w:szCs w:val="28"/>
        </w:rPr>
        <w:t>Gateway</w:t>
      </w:r>
      <w:r w:rsidRPr="00332733">
        <w:rPr>
          <w:rFonts w:ascii="Times New Roman" w:hAnsi="Times New Roman"/>
          <w:sz w:val="28"/>
          <w:szCs w:val="28"/>
          <w:lang w:val="ru-RU"/>
        </w:rPr>
        <w:t>). В этом случае полная автономия каждой администрации гарантирована</w:t>
      </w:r>
      <w:r w:rsidR="0049263A">
        <w:rPr>
          <w:rFonts w:ascii="Times New Roman" w:hAnsi="Times New Roman"/>
          <w:sz w:val="28"/>
          <w:szCs w:val="28"/>
          <w:lang w:val="ru-RU"/>
        </w:rPr>
        <w:t>. Ч</w:t>
      </w:r>
      <w:r w:rsidRPr="00332733">
        <w:rPr>
          <w:rFonts w:ascii="Times New Roman" w:hAnsi="Times New Roman"/>
          <w:sz w:val="28"/>
          <w:szCs w:val="28"/>
          <w:lang w:val="ru-RU"/>
        </w:rPr>
        <w:t>то касается разработки и управления предлагаемых сервисов, то они могут быть основаны на любой платформе, созданы с нуля или усовершенствованы. Вызов сервисов приложений проводится посредством обмена сообщениями, основанных на стандарте, известным как электронный конверт (</w:t>
      </w:r>
      <w:r w:rsidRPr="00332733">
        <w:rPr>
          <w:rFonts w:ascii="Times New Roman" w:hAnsi="Times New Roman"/>
          <w:sz w:val="28"/>
          <w:szCs w:val="28"/>
        </w:rPr>
        <w:t>e</w:t>
      </w:r>
      <w:r w:rsidRPr="00332733">
        <w:rPr>
          <w:rFonts w:ascii="Times New Roman" w:hAnsi="Times New Roman"/>
          <w:sz w:val="28"/>
          <w:szCs w:val="28"/>
          <w:lang w:val="ru-RU"/>
        </w:rPr>
        <w:t>-</w:t>
      </w:r>
      <w:r w:rsidRPr="00332733">
        <w:rPr>
          <w:rFonts w:ascii="Times New Roman" w:hAnsi="Times New Roman"/>
          <w:sz w:val="28"/>
          <w:szCs w:val="28"/>
        </w:rPr>
        <w:t>Gov</w:t>
      </w:r>
      <w:r w:rsidRPr="00332733">
        <w:rPr>
          <w:rFonts w:ascii="Times New Roman" w:hAnsi="Times New Roman"/>
          <w:sz w:val="28"/>
          <w:szCs w:val="28"/>
          <w:lang w:val="ru-RU"/>
        </w:rPr>
        <w:t xml:space="preserve"> </w:t>
      </w:r>
      <w:r w:rsidRPr="00332733">
        <w:rPr>
          <w:rFonts w:ascii="Times New Roman" w:hAnsi="Times New Roman"/>
          <w:sz w:val="28"/>
          <w:szCs w:val="28"/>
        </w:rPr>
        <w:t>Envelop</w:t>
      </w:r>
      <w:r w:rsidRPr="00332733">
        <w:rPr>
          <w:rFonts w:ascii="Times New Roman" w:hAnsi="Times New Roman"/>
          <w:sz w:val="28"/>
          <w:szCs w:val="28"/>
          <w:lang w:val="ru-RU"/>
        </w:rPr>
        <w:t xml:space="preserve">). Такой стандарт представляет собой расширение </w:t>
      </w:r>
      <w:r w:rsidRPr="00332733">
        <w:rPr>
          <w:rFonts w:ascii="Times New Roman" w:hAnsi="Times New Roman"/>
          <w:sz w:val="28"/>
          <w:szCs w:val="28"/>
        </w:rPr>
        <w:t>SOAP</w:t>
      </w:r>
      <w:r w:rsidRPr="00332733">
        <w:rPr>
          <w:rFonts w:ascii="Times New Roman" w:hAnsi="Times New Roman"/>
          <w:sz w:val="28"/>
          <w:szCs w:val="28"/>
          <w:lang w:val="ru-RU"/>
        </w:rPr>
        <w:t>;</w:t>
      </w:r>
    </w:p>
    <w:p w:rsidR="00EE254A" w:rsidRPr="00332733" w:rsidRDefault="00EE254A" w:rsidP="00CC3105">
      <w:pPr>
        <w:pStyle w:val="affd"/>
        <w:numPr>
          <w:ilvl w:val="0"/>
          <w:numId w:val="23"/>
        </w:numPr>
        <w:spacing w:line="360" w:lineRule="auto"/>
        <w:jc w:val="both"/>
        <w:rPr>
          <w:rFonts w:ascii="Times New Roman" w:hAnsi="Times New Roman"/>
          <w:sz w:val="28"/>
          <w:szCs w:val="28"/>
          <w:lang w:val="ru-RU"/>
        </w:rPr>
      </w:pPr>
      <w:r w:rsidRPr="00332733">
        <w:rPr>
          <w:rFonts w:ascii="Times New Roman" w:hAnsi="Times New Roman"/>
          <w:sz w:val="28"/>
          <w:szCs w:val="28"/>
          <w:lang w:val="ru-RU"/>
        </w:rPr>
        <w:t>Сервис работает на основании соглашения между двумя субъектами (поставщик и клиент); такое соглашение имеет под собой как техническую основу, так и юридическую силу. Соглашения должны быть формализованы для того, чтобы обеспечить разработку и жизненный цикл сервисов в (пол</w:t>
      </w:r>
      <w:r w:rsidR="0049263A">
        <w:rPr>
          <w:rFonts w:ascii="Times New Roman" w:hAnsi="Times New Roman"/>
          <w:sz w:val="28"/>
          <w:szCs w:val="28"/>
          <w:lang w:val="ru-RU"/>
        </w:rPr>
        <w:t>у</w:t>
      </w:r>
      <w:r w:rsidR="0049263A" w:rsidRPr="00332733">
        <w:rPr>
          <w:rFonts w:ascii="Times New Roman" w:hAnsi="Times New Roman"/>
          <w:sz w:val="28"/>
          <w:szCs w:val="28"/>
          <w:lang w:val="ru-RU"/>
        </w:rPr>
        <w:t>-</w:t>
      </w:r>
      <w:r w:rsidRPr="00332733">
        <w:rPr>
          <w:rFonts w:ascii="Times New Roman" w:hAnsi="Times New Roman"/>
          <w:sz w:val="28"/>
          <w:szCs w:val="28"/>
          <w:lang w:val="ru-RU"/>
        </w:rPr>
        <w:t>)автоматическом режиме. Спецификация соглашения называется Соглашение Сервисов (</w:t>
      </w:r>
      <w:r w:rsidRPr="00332733">
        <w:rPr>
          <w:rFonts w:ascii="Times New Roman" w:hAnsi="Times New Roman"/>
          <w:sz w:val="28"/>
          <w:szCs w:val="28"/>
        </w:rPr>
        <w:t>Service</w:t>
      </w:r>
      <w:r w:rsidRPr="00332733">
        <w:rPr>
          <w:rFonts w:ascii="Times New Roman" w:hAnsi="Times New Roman"/>
          <w:sz w:val="28"/>
          <w:szCs w:val="28"/>
          <w:lang w:val="ru-RU"/>
        </w:rPr>
        <w:t xml:space="preserve"> </w:t>
      </w:r>
      <w:r w:rsidRPr="00332733">
        <w:rPr>
          <w:rFonts w:ascii="Times New Roman" w:hAnsi="Times New Roman"/>
          <w:sz w:val="28"/>
          <w:szCs w:val="28"/>
        </w:rPr>
        <w:t>Agreement</w:t>
      </w:r>
      <w:r w:rsidRPr="00332733">
        <w:rPr>
          <w:rFonts w:ascii="Times New Roman" w:hAnsi="Times New Roman"/>
          <w:sz w:val="28"/>
          <w:szCs w:val="28"/>
          <w:lang w:val="ru-RU"/>
        </w:rPr>
        <w:t xml:space="preserve">) и основывается на языке </w:t>
      </w:r>
      <w:r w:rsidRPr="00332733">
        <w:rPr>
          <w:rFonts w:ascii="Times New Roman" w:hAnsi="Times New Roman"/>
          <w:sz w:val="28"/>
          <w:szCs w:val="28"/>
        </w:rPr>
        <w:t>XML</w:t>
      </w:r>
      <w:r w:rsidRPr="00332733">
        <w:rPr>
          <w:rFonts w:ascii="Times New Roman" w:hAnsi="Times New Roman"/>
          <w:sz w:val="28"/>
          <w:szCs w:val="28"/>
          <w:lang w:val="ru-RU"/>
        </w:rPr>
        <w:t>.</w:t>
      </w:r>
    </w:p>
    <w:p w:rsidR="00EE254A" w:rsidRPr="00332733" w:rsidRDefault="0049263A" w:rsidP="00CC3105">
      <w:pPr>
        <w:pStyle w:val="affd"/>
        <w:numPr>
          <w:ilvl w:val="0"/>
          <w:numId w:val="23"/>
        </w:numPr>
        <w:spacing w:line="360" w:lineRule="auto"/>
        <w:jc w:val="both"/>
        <w:rPr>
          <w:rFonts w:ascii="Times New Roman" w:hAnsi="Times New Roman"/>
          <w:sz w:val="28"/>
          <w:szCs w:val="28"/>
          <w:lang w:val="ru-RU"/>
        </w:rPr>
      </w:pPr>
      <w:r>
        <w:rPr>
          <w:rFonts w:ascii="Times New Roman" w:hAnsi="Times New Roman"/>
          <w:sz w:val="28"/>
          <w:szCs w:val="28"/>
          <w:lang w:val="ru-RU"/>
        </w:rPr>
        <w:t>Несколько</w:t>
      </w:r>
      <w:r w:rsidR="00EE254A" w:rsidRPr="00332733">
        <w:rPr>
          <w:rFonts w:ascii="Times New Roman" w:hAnsi="Times New Roman"/>
          <w:sz w:val="28"/>
          <w:szCs w:val="28"/>
          <w:lang w:val="ru-RU"/>
        </w:rPr>
        <w:t xml:space="preserve"> администраций, которым необходимо кооперировать друг с другом для предоставления составного сервиса, образуют Домен Кооперации (</w:t>
      </w:r>
      <w:r w:rsidR="00EE254A" w:rsidRPr="00332733">
        <w:rPr>
          <w:rFonts w:ascii="Times New Roman" w:hAnsi="Times New Roman"/>
          <w:sz w:val="28"/>
          <w:szCs w:val="28"/>
        </w:rPr>
        <w:t>Cooperation</w:t>
      </w:r>
      <w:r w:rsidR="00EE254A" w:rsidRPr="00332733">
        <w:rPr>
          <w:rFonts w:ascii="Times New Roman" w:hAnsi="Times New Roman"/>
          <w:sz w:val="28"/>
          <w:szCs w:val="28"/>
          <w:lang w:val="ru-RU"/>
        </w:rPr>
        <w:t xml:space="preserve"> </w:t>
      </w:r>
      <w:r w:rsidR="00EE254A" w:rsidRPr="00332733">
        <w:rPr>
          <w:rFonts w:ascii="Times New Roman" w:hAnsi="Times New Roman"/>
          <w:sz w:val="28"/>
          <w:szCs w:val="28"/>
        </w:rPr>
        <w:t>Domain</w:t>
      </w:r>
      <w:r w:rsidR="00EE254A" w:rsidRPr="00332733">
        <w:rPr>
          <w:rFonts w:ascii="Times New Roman" w:hAnsi="Times New Roman"/>
          <w:sz w:val="28"/>
          <w:szCs w:val="28"/>
          <w:lang w:val="ru-RU"/>
        </w:rPr>
        <w:t>); сервисы, поддерживаемые таким доменом, внешне описаны с помощью Соглашения Се</w:t>
      </w:r>
      <w:r>
        <w:rPr>
          <w:rFonts w:ascii="Times New Roman" w:hAnsi="Times New Roman"/>
          <w:sz w:val="28"/>
          <w:szCs w:val="28"/>
          <w:lang w:val="ru-RU"/>
        </w:rPr>
        <w:t>рвисов, и внутренне - Соглашением</w:t>
      </w:r>
      <w:r w:rsidR="00EE254A" w:rsidRPr="00332733">
        <w:rPr>
          <w:rFonts w:ascii="Times New Roman" w:hAnsi="Times New Roman"/>
          <w:sz w:val="28"/>
          <w:szCs w:val="28"/>
          <w:lang w:val="ru-RU"/>
        </w:rPr>
        <w:t xml:space="preserve"> Кооперации</w:t>
      </w:r>
      <w:r w:rsidR="00EE254A" w:rsidRPr="00332733">
        <w:rPr>
          <w:rFonts w:ascii="Times New Roman" w:hAnsi="Times New Roman"/>
          <w:sz w:val="28"/>
          <w:szCs w:val="28"/>
        </w:rPr>
        <w:t xml:space="preserve">. </w:t>
      </w:r>
    </w:p>
    <w:p w:rsidR="00EE254A" w:rsidRPr="00332733" w:rsidRDefault="00EE254A" w:rsidP="00EE254A">
      <w:pPr>
        <w:pStyle w:val="affd"/>
        <w:spacing w:line="360" w:lineRule="auto"/>
        <w:ind w:left="0"/>
        <w:jc w:val="both"/>
        <w:rPr>
          <w:rFonts w:ascii="Times New Roman" w:hAnsi="Times New Roman"/>
          <w:sz w:val="28"/>
          <w:szCs w:val="28"/>
          <w:lang w:val="ru-RU"/>
        </w:rPr>
      </w:pPr>
      <w:r w:rsidRPr="00332733">
        <w:rPr>
          <w:rFonts w:ascii="Times New Roman" w:hAnsi="Times New Roman"/>
          <w:sz w:val="28"/>
          <w:szCs w:val="28"/>
          <w:lang w:val="ru-RU"/>
        </w:rPr>
        <w:t xml:space="preserve">Для того, чтобы поддержать выше изложенные принципы </w:t>
      </w:r>
      <w:r w:rsidRPr="00332733">
        <w:rPr>
          <w:rFonts w:ascii="Times New Roman" w:hAnsi="Times New Roman"/>
          <w:sz w:val="28"/>
          <w:szCs w:val="28"/>
        </w:rPr>
        <w:t>SPCoop</w:t>
      </w:r>
      <w:r w:rsidRPr="00332733">
        <w:rPr>
          <w:rFonts w:ascii="Times New Roman" w:hAnsi="Times New Roman"/>
          <w:sz w:val="28"/>
          <w:szCs w:val="28"/>
          <w:lang w:val="ru-RU"/>
        </w:rPr>
        <w:t xml:space="preserve"> имеет следующие компоненты:</w:t>
      </w:r>
    </w:p>
    <w:p w:rsidR="00EE254A" w:rsidRPr="00332733" w:rsidRDefault="00EE254A" w:rsidP="00CC3105">
      <w:pPr>
        <w:numPr>
          <w:ilvl w:val="0"/>
          <w:numId w:val="24"/>
        </w:numPr>
        <w:spacing w:after="200"/>
        <w:rPr>
          <w:sz w:val="28"/>
          <w:szCs w:val="28"/>
        </w:rPr>
      </w:pPr>
      <w:r w:rsidRPr="00332733">
        <w:rPr>
          <w:b/>
          <w:sz w:val="28"/>
          <w:szCs w:val="28"/>
        </w:rPr>
        <w:t>Хранилище Соглашений</w:t>
      </w:r>
      <w:r w:rsidRPr="00332733">
        <w:rPr>
          <w:sz w:val="28"/>
          <w:szCs w:val="28"/>
        </w:rPr>
        <w:t xml:space="preserve"> это программный компонент, используемый для регистрации и поддержки Соглашения Сервисов\Кооперации. Он может быть рассмотрен, как база данных для кооперации. Хранилище Соглашений предлагает функционал по регистрации, доступу, обновлению и поиску соглашений. Основанием данного хранилища является UDDI (Universal Description, Discovery and Integration) стандарт, однако данный стандарт не имеет полного набора требуемого функционала, вследствие чего он был программно расширен</w:t>
      </w:r>
      <w:r w:rsidR="0049263A">
        <w:rPr>
          <w:sz w:val="28"/>
          <w:szCs w:val="28"/>
        </w:rPr>
        <w:t>;</w:t>
      </w:r>
    </w:p>
    <w:p w:rsidR="00EE254A" w:rsidRPr="00332733" w:rsidRDefault="00EE254A" w:rsidP="00CC3105">
      <w:pPr>
        <w:numPr>
          <w:ilvl w:val="0"/>
          <w:numId w:val="24"/>
        </w:numPr>
        <w:spacing w:after="200"/>
        <w:rPr>
          <w:sz w:val="28"/>
          <w:szCs w:val="28"/>
        </w:rPr>
      </w:pPr>
      <w:r w:rsidRPr="00332733">
        <w:rPr>
          <w:b/>
          <w:sz w:val="28"/>
          <w:szCs w:val="28"/>
        </w:rPr>
        <w:t>Хранилище Схем Данных (Онтологий)</w:t>
      </w:r>
      <w:r w:rsidRPr="00332733">
        <w:rPr>
          <w:sz w:val="28"/>
          <w:szCs w:val="28"/>
        </w:rPr>
        <w:t xml:space="preserve"> это программный компонент п</w:t>
      </w:r>
      <w:r w:rsidR="0049263A">
        <w:rPr>
          <w:sz w:val="28"/>
          <w:szCs w:val="28"/>
        </w:rPr>
        <w:t xml:space="preserve">озволяющий  работать </w:t>
      </w:r>
      <w:r w:rsidRPr="00332733">
        <w:rPr>
          <w:sz w:val="28"/>
          <w:szCs w:val="28"/>
        </w:rPr>
        <w:t>с семантикой сервисов и информации, для того, чтобы обеспечить удобный поиск сервисов, наиболее подходящих для реш</w:t>
      </w:r>
      <w:r w:rsidR="0049263A">
        <w:rPr>
          <w:sz w:val="28"/>
          <w:szCs w:val="28"/>
        </w:rPr>
        <w:t>ения поставленной задачи. К</w:t>
      </w:r>
      <w:r w:rsidRPr="00332733">
        <w:rPr>
          <w:sz w:val="28"/>
          <w:szCs w:val="28"/>
        </w:rPr>
        <w:t>омпонент действует как структура для хранения онтологий и концептуальных схем, предоставляя функционал по регистрации, доступу, обновлению и обоснованию</w:t>
      </w:r>
      <w:r w:rsidR="0049263A">
        <w:rPr>
          <w:sz w:val="28"/>
          <w:szCs w:val="28"/>
        </w:rPr>
        <w:t xml:space="preserve"> онтологий</w:t>
      </w:r>
      <w:r w:rsidRPr="00332733">
        <w:rPr>
          <w:sz w:val="28"/>
          <w:szCs w:val="28"/>
        </w:rPr>
        <w:t xml:space="preserve">. </w:t>
      </w:r>
    </w:p>
    <w:p w:rsidR="00EE254A" w:rsidRPr="00332733" w:rsidRDefault="00EE254A" w:rsidP="00CC3105">
      <w:pPr>
        <w:numPr>
          <w:ilvl w:val="0"/>
          <w:numId w:val="24"/>
        </w:numPr>
        <w:spacing w:after="200"/>
        <w:rPr>
          <w:sz w:val="28"/>
          <w:szCs w:val="28"/>
        </w:rPr>
      </w:pPr>
      <w:r w:rsidRPr="00332733">
        <w:rPr>
          <w:b/>
          <w:sz w:val="28"/>
          <w:szCs w:val="28"/>
        </w:rPr>
        <w:t xml:space="preserve">Федеративное Управление Паролями </w:t>
      </w:r>
      <w:r w:rsidRPr="00332733">
        <w:rPr>
          <w:sz w:val="28"/>
          <w:szCs w:val="28"/>
        </w:rPr>
        <w:t>используется для авторизации и контроля доступа к серви</w:t>
      </w:r>
      <w:r w:rsidR="0049263A">
        <w:rPr>
          <w:sz w:val="28"/>
          <w:szCs w:val="28"/>
        </w:rPr>
        <w:t>сам приложений SPCoop; федеративное управление</w:t>
      </w:r>
      <w:r w:rsidRPr="00332733">
        <w:rPr>
          <w:sz w:val="28"/>
          <w:szCs w:val="28"/>
        </w:rPr>
        <w:t xml:space="preserve"> необхо</w:t>
      </w:r>
      <w:r w:rsidR="0049263A">
        <w:rPr>
          <w:sz w:val="28"/>
          <w:szCs w:val="28"/>
        </w:rPr>
        <w:t>димо</w:t>
      </w:r>
      <w:r w:rsidRPr="00332733">
        <w:rPr>
          <w:sz w:val="28"/>
          <w:szCs w:val="28"/>
        </w:rPr>
        <w:t xml:space="preserve"> для повторного использования паролей региональных и национальных уровней. Интеграция реализована через SAML (Security Assertion Markup Language) v2.0.</w:t>
      </w:r>
    </w:p>
    <w:p w:rsidR="00EE254A" w:rsidRPr="00332733" w:rsidRDefault="00EE254A" w:rsidP="00CC3105">
      <w:pPr>
        <w:numPr>
          <w:ilvl w:val="0"/>
          <w:numId w:val="24"/>
        </w:numPr>
        <w:spacing w:after="200"/>
        <w:rPr>
          <w:sz w:val="28"/>
          <w:szCs w:val="28"/>
        </w:rPr>
      </w:pPr>
      <w:r w:rsidRPr="00332733">
        <w:rPr>
          <w:b/>
          <w:sz w:val="28"/>
          <w:szCs w:val="28"/>
        </w:rPr>
        <w:t>Сервис Мониторинга</w:t>
      </w:r>
      <w:r w:rsidRPr="00332733">
        <w:rPr>
          <w:sz w:val="28"/>
          <w:szCs w:val="28"/>
        </w:rPr>
        <w:t xml:space="preserve"> служит для наблюдения за тем, как различные сервисы соблюдают Соглашения Сервисов. Ее разработка запланирована на будущее (таким образом, она не была включена в текущую версию).</w:t>
      </w:r>
    </w:p>
    <w:p w:rsidR="00EE254A" w:rsidRPr="00332733" w:rsidRDefault="00EE254A" w:rsidP="00EE254A">
      <w:pPr>
        <w:rPr>
          <w:sz w:val="28"/>
          <w:szCs w:val="28"/>
        </w:rPr>
      </w:pPr>
      <w:r w:rsidRPr="00332733">
        <w:rPr>
          <w:sz w:val="28"/>
          <w:szCs w:val="28"/>
        </w:rPr>
        <w:t xml:space="preserve">Соглашение сервисов это точно определенный XML документ, который </w:t>
      </w:r>
      <w:r w:rsidR="0049263A">
        <w:rPr>
          <w:sz w:val="28"/>
          <w:szCs w:val="28"/>
        </w:rPr>
        <w:t>регламентирует</w:t>
      </w:r>
      <w:r w:rsidRPr="00332733">
        <w:rPr>
          <w:sz w:val="28"/>
          <w:szCs w:val="28"/>
        </w:rPr>
        <w:t xml:space="preserve"> отношения между поставщиком и клиентов в следующих аспектах:: (i) интерфейс сервиса, (ii) диалоги, поддерживаемые сервисом, (iii) точку доступа, (v) Уровень Соглашения Сервиса, (v) характеристики безопасности и (vi) семантическое описание сервиса. Формальная и четко заданная природа соглашения сервисов была сделана для поддержки разработки и функционирования сервисов в (полу-)автоматическом режиме. Более того, открытая архитектура соглашения сервисов делает проще разработку доменных онтологий, которые позволяют объединить сервисы со схожей семантикой. Наконец, в контексте набора государственных учреждений, сервисы могут быть соединены и организованы, образовывая другие сервисы с помощью соглашений.</w:t>
      </w:r>
    </w:p>
    <w:p w:rsidR="00EE254A" w:rsidRPr="00AE73C2" w:rsidRDefault="00EE254A" w:rsidP="00EE254A">
      <w:pPr>
        <w:rPr>
          <w:sz w:val="28"/>
          <w:szCs w:val="28"/>
        </w:rPr>
      </w:pPr>
      <w:r w:rsidRPr="00332733">
        <w:rPr>
          <w:sz w:val="28"/>
          <w:szCs w:val="28"/>
        </w:rPr>
        <w:t>Соглашение Сервисов описывает двухсторонние отношения с целью предоставления и вызова сервисов. Множество административных процессов не могут ограничивать использованием ресурсов одной администрации, и поэтому вовлекают в свои процессы другие. Домен Кооперации – формализации желания различных субъектов объединиться для образования композиционного сервиса, который позволит автоматизировать административные процессы. Внутри Кооперационного Домена можно выделить ответственного координатора, задачей которого является координация вовлеченных субъектов, а также композитных приложения, образованных посредством Домена Кооперации. Домен Кооперации можно рассматривать как проводник сервиса, действующий как обычный домен какой-либо администрации. Главное различие в способе, которым эти сервисы были спроектированы и разработаны: в Домене Кооперации они построены композицией и интеграцией простых сервисов, предложенных вовлеченными администрациями, тогда как для обычного домена поддержка сервиса полностью связана с приложением, которое полностью под контролем одной администрации.</w:t>
      </w:r>
    </w:p>
    <w:p w:rsidR="00363A32" w:rsidRPr="00332733" w:rsidRDefault="00332733" w:rsidP="00332733">
      <w:pPr>
        <w:pStyle w:val="1"/>
        <w:jc w:val="center"/>
        <w:rPr>
          <w:rFonts w:ascii="Times New Roman" w:hAnsi="Times New Roman"/>
          <w:sz w:val="32"/>
          <w:szCs w:val="32"/>
        </w:rPr>
      </w:pPr>
      <w:bookmarkStart w:id="13" w:name="_Toc209613805"/>
      <w:r w:rsidRPr="00332733">
        <w:rPr>
          <w:rFonts w:ascii="Times New Roman" w:hAnsi="Times New Roman"/>
          <w:sz w:val="32"/>
          <w:szCs w:val="32"/>
        </w:rPr>
        <w:t>ГЛАВА 3 РАЗРАБОТКА ПРОТОТИПОВ</w:t>
      </w:r>
      <w:r w:rsidR="003A1B4A">
        <w:rPr>
          <w:rFonts w:ascii="Times New Roman" w:hAnsi="Times New Roman"/>
          <w:sz w:val="32"/>
          <w:szCs w:val="32"/>
        </w:rPr>
        <w:t xml:space="preserve"> И АНАЛИЗ РЕЗУЛЬТАТОВ</w:t>
      </w:r>
      <w:bookmarkEnd w:id="13"/>
    </w:p>
    <w:p w:rsidR="00363A32" w:rsidRPr="00332733" w:rsidRDefault="00363A32" w:rsidP="00363A32">
      <w:pPr>
        <w:rPr>
          <w:sz w:val="28"/>
          <w:szCs w:val="28"/>
        </w:rPr>
      </w:pPr>
      <w:r w:rsidRPr="00332733">
        <w:rPr>
          <w:sz w:val="28"/>
          <w:szCs w:val="28"/>
        </w:rPr>
        <w:t>В качестве основы для прототипа OpenSPCoop было выбрано приложение «Биржа Труда». 3 сервиса образуют простейшую клиент-серверную архитектуру. «Союз Работников»  принимает заявки безработных граждан ищущих работу. Каждый ищущий может разместить (publishProfile), обновить (updateProfile) или же удалить свою анкету (deleteProfile). В то же самое время, «Офис Компаний» дает возможность компаниям размещать свои предложения об открытых вакансиях. «Брокер» служит посредником между «Союзом Работников» и «Офисом Компаний» и позволяет каждой анкете безработного быть проверенной на все предложения компаний (searchJOffer) и наоборот – каждой заявке компании проверить все анкеты безработных (searchProfile) (</w:t>
      </w:r>
      <w:r w:rsidR="00931D6E">
        <w:rPr>
          <w:sz w:val="28"/>
          <w:szCs w:val="28"/>
        </w:rPr>
        <w:t>Рисунок 3</w:t>
      </w:r>
      <w:r w:rsidRPr="00332733">
        <w:rPr>
          <w:sz w:val="28"/>
          <w:szCs w:val="28"/>
        </w:rPr>
        <w:t>):</w:t>
      </w:r>
    </w:p>
    <w:p w:rsidR="00363A32" w:rsidRPr="00332733" w:rsidRDefault="00FE316B" w:rsidP="00F05C06">
      <w:pPr>
        <w:keepNext/>
        <w:jc w:val="left"/>
        <w:rPr>
          <w:sz w:val="28"/>
          <w:szCs w:val="28"/>
        </w:rPr>
      </w:pPr>
      <w:r>
        <w:rPr>
          <w:noProof/>
          <w:sz w:val="28"/>
          <w:szCs w:val="28"/>
        </w:rPr>
        <w:pict>
          <v:shape id="Рисунок 3" o:spid="_x0000_i1028" type="#_x0000_t75" alt="JobBank Architecture" style="width:427.5pt;height:171.75pt;visibility:visible;mso-wrap-style:square">
            <v:imagedata r:id="rId10" o:title="JobBank Architecture"/>
          </v:shape>
        </w:pict>
      </w:r>
    </w:p>
    <w:p w:rsidR="00363A32" w:rsidRPr="00332733" w:rsidRDefault="00363A32" w:rsidP="00363A32">
      <w:pPr>
        <w:pStyle w:val="affe"/>
        <w:jc w:val="center"/>
        <w:rPr>
          <w:rFonts w:ascii="Times New Roman" w:hAnsi="Times New Roman"/>
          <w:b w:val="0"/>
          <w:sz w:val="28"/>
          <w:szCs w:val="28"/>
          <w:lang w:val="ru-RU"/>
        </w:rPr>
      </w:pPr>
      <w:bookmarkStart w:id="14" w:name="_Ref203969123"/>
      <w:bookmarkStart w:id="15" w:name="_Toc209281088"/>
      <w:r w:rsidRPr="00332733">
        <w:rPr>
          <w:rFonts w:ascii="Times New Roman" w:hAnsi="Times New Roman"/>
          <w:b w:val="0"/>
          <w:sz w:val="28"/>
          <w:szCs w:val="28"/>
          <w:lang w:val="ru-RU"/>
        </w:rPr>
        <w:t xml:space="preserve">Рисунок </w:t>
      </w:r>
      <w:r w:rsidR="00931D6E" w:rsidRPr="00931D6E">
        <w:rPr>
          <w:rFonts w:ascii="Times New Roman" w:hAnsi="Times New Roman"/>
          <w:b w:val="0"/>
          <w:sz w:val="28"/>
          <w:szCs w:val="28"/>
          <w:lang w:val="ru-RU"/>
        </w:rPr>
        <w:t>3</w:t>
      </w:r>
      <w:bookmarkEnd w:id="14"/>
      <w:r w:rsidRPr="00332733">
        <w:rPr>
          <w:rFonts w:ascii="Times New Roman" w:hAnsi="Times New Roman"/>
          <w:b w:val="0"/>
          <w:sz w:val="28"/>
          <w:szCs w:val="28"/>
          <w:lang w:val="ru-RU"/>
        </w:rPr>
        <w:t xml:space="preserve"> </w:t>
      </w:r>
      <w:bookmarkEnd w:id="15"/>
      <w:r w:rsidRPr="00332733">
        <w:rPr>
          <w:rFonts w:ascii="Times New Roman" w:hAnsi="Times New Roman"/>
          <w:b w:val="0"/>
          <w:sz w:val="28"/>
          <w:szCs w:val="28"/>
          <w:lang w:val="ru-RU"/>
        </w:rPr>
        <w:t>Архитектура приложения «Биржа Труда»</w:t>
      </w:r>
    </w:p>
    <w:p w:rsidR="00363A32" w:rsidRPr="00332733" w:rsidRDefault="00363A32" w:rsidP="00363A32">
      <w:pPr>
        <w:rPr>
          <w:sz w:val="28"/>
          <w:szCs w:val="28"/>
        </w:rPr>
      </w:pPr>
      <w:r w:rsidRPr="00332733">
        <w:rPr>
          <w:sz w:val="28"/>
          <w:szCs w:val="28"/>
        </w:rPr>
        <w:t>В качестве примера, иллюстрирующего принцип работы «Биржи Труда» можно использовать диаграмму последовательности (</w:t>
      </w:r>
      <w:r w:rsidR="00931D6E">
        <w:rPr>
          <w:sz w:val="28"/>
          <w:szCs w:val="28"/>
        </w:rPr>
        <w:t>Рисунок 4</w:t>
      </w:r>
      <w:r w:rsidRPr="00332733">
        <w:rPr>
          <w:sz w:val="28"/>
          <w:szCs w:val="28"/>
        </w:rPr>
        <w:t>):</w:t>
      </w:r>
    </w:p>
    <w:p w:rsidR="00363A32" w:rsidRPr="00332733" w:rsidRDefault="00FE316B" w:rsidP="00F05C06">
      <w:pPr>
        <w:keepNext/>
        <w:jc w:val="left"/>
        <w:rPr>
          <w:sz w:val="28"/>
          <w:szCs w:val="28"/>
        </w:rPr>
      </w:pPr>
      <w:r>
        <w:rPr>
          <w:noProof/>
          <w:sz w:val="28"/>
          <w:szCs w:val="28"/>
        </w:rPr>
        <w:pict>
          <v:shape id="Рисунок 4" o:spid="_x0000_i1029" type="#_x0000_t75" alt="SD for JobBank" style="width:419.25pt;height:153pt;visibility:visible;mso-wrap-style:square">
            <v:imagedata r:id="rId11" o:title="SD for JobBank"/>
          </v:shape>
        </w:pict>
      </w:r>
    </w:p>
    <w:p w:rsidR="00363A32" w:rsidRPr="00332733" w:rsidRDefault="00363A32" w:rsidP="00363A32">
      <w:pPr>
        <w:pStyle w:val="affe"/>
        <w:jc w:val="center"/>
        <w:rPr>
          <w:rFonts w:ascii="Times New Roman" w:hAnsi="Times New Roman"/>
          <w:b w:val="0"/>
          <w:sz w:val="28"/>
          <w:szCs w:val="28"/>
          <w:lang w:val="ru-RU"/>
        </w:rPr>
      </w:pPr>
      <w:bookmarkStart w:id="16" w:name="_Ref203969170"/>
      <w:bookmarkStart w:id="17" w:name="_Toc209281089"/>
      <w:r w:rsidRPr="00332733">
        <w:rPr>
          <w:rFonts w:ascii="Times New Roman" w:hAnsi="Times New Roman"/>
          <w:b w:val="0"/>
          <w:sz w:val="28"/>
          <w:szCs w:val="28"/>
          <w:lang w:val="ru-RU"/>
        </w:rPr>
        <w:t xml:space="preserve">Рисунок </w:t>
      </w:r>
      <w:r w:rsidR="00931D6E">
        <w:rPr>
          <w:rFonts w:ascii="Times New Roman" w:hAnsi="Times New Roman"/>
          <w:b w:val="0"/>
          <w:sz w:val="28"/>
          <w:szCs w:val="28"/>
          <w:lang w:val="ru-RU"/>
        </w:rPr>
        <w:t>4</w:t>
      </w:r>
      <w:bookmarkEnd w:id="16"/>
      <w:r w:rsidRPr="00332733">
        <w:rPr>
          <w:rFonts w:ascii="Times New Roman" w:hAnsi="Times New Roman"/>
          <w:b w:val="0"/>
          <w:sz w:val="28"/>
          <w:szCs w:val="28"/>
          <w:lang w:val="ru-RU"/>
        </w:rPr>
        <w:t xml:space="preserve"> </w:t>
      </w:r>
      <w:bookmarkEnd w:id="17"/>
      <w:r w:rsidRPr="00332733">
        <w:rPr>
          <w:rFonts w:ascii="Times New Roman" w:hAnsi="Times New Roman"/>
          <w:b w:val="0"/>
          <w:sz w:val="28"/>
          <w:szCs w:val="28"/>
          <w:lang w:val="ru-RU"/>
        </w:rPr>
        <w:t>Диаграмма последовательности для приложения «Биржа Труда»</w:t>
      </w:r>
    </w:p>
    <w:p w:rsidR="00363A32" w:rsidRPr="00332733" w:rsidRDefault="00363A32" w:rsidP="00363A32">
      <w:pPr>
        <w:rPr>
          <w:sz w:val="28"/>
          <w:szCs w:val="28"/>
        </w:rPr>
      </w:pPr>
      <w:r w:rsidRPr="00332733">
        <w:rPr>
          <w:sz w:val="28"/>
          <w:szCs w:val="28"/>
        </w:rPr>
        <w:t>Рассмотрим все шаги диаграммы последовательно: безработный гражданин посылает свою анкету в «Союз Работников»(publishProfile), «Союз Работников» сохраняет анкету в своей базе данных и уведомляет «Брокера» о том, что появилась новая анкета(notifyNewProfile). В свою очередь, «Брокер» посылает запрос «Офису Компаний» с тем, чтобы найти все подходящие вакансии в компаниях(searchJOffer). «Офис Компаний» проводит поиск, и все результаты отсылает владельцу анкету посредством электронной почты(sendOffers2Profile).</w:t>
      </w:r>
      <w:r w:rsidR="00F2748A">
        <w:rPr>
          <w:sz w:val="28"/>
          <w:szCs w:val="28"/>
        </w:rPr>
        <w:t xml:space="preserve"> </w:t>
      </w:r>
      <w:r w:rsidR="00F2748A" w:rsidRPr="00332733">
        <w:rPr>
          <w:sz w:val="28"/>
          <w:szCs w:val="28"/>
        </w:rPr>
        <w:t xml:space="preserve">Данное приложения имеет достаточную сложность, чтобы проверить возможности, которые предоставляет OpenSPCoop. </w:t>
      </w:r>
      <w:r w:rsidRPr="00332733">
        <w:rPr>
          <w:sz w:val="28"/>
          <w:szCs w:val="28"/>
        </w:rPr>
        <w:t xml:space="preserve"> Все сообщения, которыми обмениваются компоненты, - сообщения SOAP, и все сервисы реализованы как веб-сервисы. Идея построения прототипа – представить «Союз Рабтников» и «Офис Компаний» как два государственных учреждения, которым необходимо взаимодействовать друг с другом для предоставления более качественного сервиса</w:t>
      </w:r>
      <w:r w:rsidR="00F2748A">
        <w:rPr>
          <w:sz w:val="28"/>
          <w:szCs w:val="28"/>
        </w:rPr>
        <w:t xml:space="preserve"> (теперь ручной труд по поиску соответствий будет заменен автоматическим поиском)</w:t>
      </w:r>
      <w:r w:rsidRPr="00332733">
        <w:rPr>
          <w:sz w:val="28"/>
          <w:szCs w:val="28"/>
        </w:rPr>
        <w:t>. В качестве такого «клея» служит OpenSPCoop, который дает возможность построить единую информационную систему. Вот набор шагов, не</w:t>
      </w:r>
      <w:r w:rsidR="00F2748A">
        <w:rPr>
          <w:sz w:val="28"/>
          <w:szCs w:val="28"/>
        </w:rPr>
        <w:t>обходимых для публикации сервисов</w:t>
      </w:r>
      <w:r w:rsidRPr="00332733">
        <w:rPr>
          <w:sz w:val="28"/>
          <w:szCs w:val="28"/>
        </w:rPr>
        <w:t>:</w:t>
      </w:r>
    </w:p>
    <w:p w:rsidR="00363A32" w:rsidRPr="00332733" w:rsidRDefault="00363A32" w:rsidP="00CC3105">
      <w:pPr>
        <w:numPr>
          <w:ilvl w:val="0"/>
          <w:numId w:val="25"/>
        </w:numPr>
        <w:spacing w:after="200"/>
        <w:rPr>
          <w:sz w:val="28"/>
          <w:szCs w:val="28"/>
        </w:rPr>
      </w:pPr>
      <w:r w:rsidRPr="00332733">
        <w:rPr>
          <w:sz w:val="28"/>
          <w:szCs w:val="28"/>
        </w:rPr>
        <w:t>Настроить реестр OpenSPCoop;</w:t>
      </w:r>
    </w:p>
    <w:p w:rsidR="00363A32" w:rsidRPr="00332733" w:rsidRDefault="00363A32" w:rsidP="00CC3105">
      <w:pPr>
        <w:numPr>
          <w:ilvl w:val="0"/>
          <w:numId w:val="25"/>
        </w:numPr>
        <w:spacing w:after="200"/>
        <w:rPr>
          <w:sz w:val="28"/>
          <w:szCs w:val="28"/>
        </w:rPr>
      </w:pPr>
      <w:r w:rsidRPr="00332733">
        <w:rPr>
          <w:sz w:val="28"/>
          <w:szCs w:val="28"/>
        </w:rPr>
        <w:t>Настроить  домен «Союза Работников» внутри OpenSPCoop;</w:t>
      </w:r>
    </w:p>
    <w:p w:rsidR="00363A32" w:rsidRDefault="00363A32" w:rsidP="00CC3105">
      <w:pPr>
        <w:numPr>
          <w:ilvl w:val="0"/>
          <w:numId w:val="25"/>
        </w:numPr>
        <w:spacing w:after="200"/>
        <w:rPr>
          <w:sz w:val="28"/>
          <w:szCs w:val="28"/>
        </w:rPr>
      </w:pPr>
      <w:r w:rsidRPr="00332733">
        <w:rPr>
          <w:sz w:val="28"/>
          <w:szCs w:val="28"/>
        </w:rPr>
        <w:t>Настроить домен «Офиса Компаний» внутри OpenSPCoop.</w:t>
      </w:r>
    </w:p>
    <w:p w:rsidR="00137AAE" w:rsidRPr="00137AAE" w:rsidRDefault="00137AAE" w:rsidP="00137AAE">
      <w:pPr>
        <w:pStyle w:val="HTML7"/>
        <w:ind w:firstLine="360"/>
        <w:rPr>
          <w:rFonts w:ascii="Times New Roman" w:eastAsia="Calibri" w:hAnsi="Times New Roman" w:cs="Times New Roman"/>
          <w:sz w:val="28"/>
          <w:szCs w:val="28"/>
        </w:rPr>
      </w:pPr>
      <w:r w:rsidRPr="00137AAE">
        <w:rPr>
          <w:rFonts w:ascii="Times New Roman" w:eastAsia="Calibri" w:hAnsi="Times New Roman" w:cs="Times New Roman"/>
          <w:sz w:val="28"/>
          <w:szCs w:val="28"/>
        </w:rPr>
        <w:t>Результаты проведенного эксперимента с платформой OpenSPCoop следующие:</w:t>
      </w:r>
    </w:p>
    <w:p w:rsidR="00137AAE" w:rsidRPr="00137AAE" w:rsidRDefault="00137AAE" w:rsidP="00CC3105">
      <w:pPr>
        <w:pStyle w:val="HTML7"/>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sz w:val="28"/>
          <w:szCs w:val="28"/>
        </w:rPr>
      </w:pPr>
      <w:r w:rsidRPr="00137AAE">
        <w:rPr>
          <w:rFonts w:ascii="Times New Roman" w:eastAsia="Calibri" w:hAnsi="Times New Roman" w:cs="Times New Roman"/>
          <w:sz w:val="28"/>
          <w:szCs w:val="28"/>
        </w:rPr>
        <w:t>Была проведена настройка платформы, позволяющая опубликовать веб-сервисы;</w:t>
      </w:r>
    </w:p>
    <w:p w:rsidR="00137AAE" w:rsidRPr="00137AAE" w:rsidRDefault="00137AAE" w:rsidP="00CC3105">
      <w:pPr>
        <w:pStyle w:val="HTML7"/>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sz w:val="28"/>
          <w:szCs w:val="28"/>
        </w:rPr>
      </w:pPr>
      <w:r w:rsidRPr="00137AAE">
        <w:rPr>
          <w:rFonts w:ascii="Times New Roman" w:eastAsia="Calibri" w:hAnsi="Times New Roman" w:cs="Times New Roman"/>
          <w:sz w:val="28"/>
          <w:szCs w:val="28"/>
        </w:rPr>
        <w:t xml:space="preserve"> Вся настройка была проведена без написания кода;</w:t>
      </w:r>
    </w:p>
    <w:p w:rsidR="00137AAE" w:rsidRPr="00137AAE" w:rsidRDefault="00137AAE" w:rsidP="00CC3105">
      <w:pPr>
        <w:pStyle w:val="HTML7"/>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sz w:val="28"/>
          <w:szCs w:val="28"/>
        </w:rPr>
      </w:pPr>
      <w:r w:rsidRPr="00137AAE">
        <w:rPr>
          <w:rFonts w:ascii="Times New Roman" w:eastAsia="Calibri" w:hAnsi="Times New Roman" w:cs="Times New Roman"/>
          <w:sz w:val="28"/>
          <w:szCs w:val="28"/>
        </w:rPr>
        <w:t>Веб-сервисы могут быть разработаны на любом языке, и работать на любой платформе;</w:t>
      </w:r>
    </w:p>
    <w:p w:rsidR="00137AAE" w:rsidRPr="00137AAE" w:rsidRDefault="00F05C06" w:rsidP="00CC3105">
      <w:pPr>
        <w:numPr>
          <w:ilvl w:val="0"/>
          <w:numId w:val="26"/>
        </w:numPr>
        <w:spacing w:after="200"/>
        <w:rPr>
          <w:sz w:val="28"/>
          <w:szCs w:val="28"/>
        </w:rPr>
      </w:pPr>
      <w:r>
        <w:rPr>
          <w:rFonts w:eastAsia="Calibri"/>
          <w:sz w:val="28"/>
          <w:szCs w:val="28"/>
        </w:rPr>
        <w:t xml:space="preserve">   </w:t>
      </w:r>
      <w:r w:rsidR="00137AAE" w:rsidRPr="00137AAE">
        <w:rPr>
          <w:rFonts w:eastAsia="Calibri"/>
          <w:sz w:val="28"/>
          <w:szCs w:val="28"/>
        </w:rPr>
        <w:t>Проведе</w:t>
      </w:r>
      <w:r w:rsidR="00F2748A">
        <w:rPr>
          <w:rFonts w:eastAsia="Calibri"/>
          <w:sz w:val="28"/>
          <w:szCs w:val="28"/>
        </w:rPr>
        <w:t>на настройка безопасности данных</w:t>
      </w:r>
      <w:r w:rsidR="00137AAE" w:rsidRPr="00137AAE">
        <w:rPr>
          <w:rFonts w:eastAsia="Calibri"/>
          <w:sz w:val="28"/>
          <w:szCs w:val="28"/>
        </w:rPr>
        <w:t xml:space="preserve"> сервисов (аутентификация при помощи паролей).</w:t>
      </w:r>
    </w:p>
    <w:p w:rsidR="00363A32" w:rsidRPr="00332733" w:rsidRDefault="00363A32" w:rsidP="00363A32">
      <w:pPr>
        <w:rPr>
          <w:sz w:val="28"/>
          <w:szCs w:val="28"/>
        </w:rPr>
      </w:pPr>
      <w:r w:rsidRPr="00137AAE">
        <w:rPr>
          <w:sz w:val="28"/>
          <w:szCs w:val="28"/>
        </w:rPr>
        <w:t>В качестве основы для Sirv-Interop прототипа было выбрано</w:t>
      </w:r>
      <w:r w:rsidRPr="00332733">
        <w:rPr>
          <w:sz w:val="28"/>
          <w:szCs w:val="28"/>
        </w:rPr>
        <w:t xml:space="preserve"> приложение Civilia компании DeltaDator, крупнейшего производителя решений в области электро</w:t>
      </w:r>
      <w:r w:rsidR="00FF7E59">
        <w:rPr>
          <w:sz w:val="28"/>
          <w:szCs w:val="28"/>
        </w:rPr>
        <w:t>нного правительства в Италии [</w:t>
      </w:r>
      <w:r w:rsidR="00FF7E59" w:rsidRPr="00FF7E59">
        <w:rPr>
          <w:sz w:val="28"/>
          <w:szCs w:val="28"/>
        </w:rPr>
        <w:t>5</w:t>
      </w:r>
      <w:r w:rsidRPr="00332733">
        <w:rPr>
          <w:sz w:val="28"/>
          <w:szCs w:val="28"/>
        </w:rPr>
        <w:t xml:space="preserve">].Civilia состоит из двух компонентов: PrometeoWeb, который позволяет управлять бюджетом организаций, и Contabilità Finanziaria, </w:t>
      </w:r>
      <w:r w:rsidR="00137AAE">
        <w:rPr>
          <w:sz w:val="28"/>
          <w:szCs w:val="28"/>
        </w:rPr>
        <w:t>которое</w:t>
      </w:r>
      <w:r w:rsidRPr="00332733">
        <w:rPr>
          <w:sz w:val="28"/>
          <w:szCs w:val="28"/>
        </w:rPr>
        <w:t xml:space="preserve"> производит аудит бюджета. Задача Sirv-Interop объединить эти два приложения в единую систему, в случае, если они работают в различных ГУ. Например, одна администрация может составлять бюджет, а другая проводит аудит. </w:t>
      </w:r>
    </w:p>
    <w:p w:rsidR="00363A32" w:rsidRPr="00332733" w:rsidRDefault="00363A32" w:rsidP="00363A32">
      <w:pPr>
        <w:rPr>
          <w:sz w:val="28"/>
          <w:szCs w:val="28"/>
        </w:rPr>
      </w:pPr>
      <w:r w:rsidRPr="00332733">
        <w:rPr>
          <w:sz w:val="28"/>
          <w:szCs w:val="28"/>
        </w:rPr>
        <w:t>Мы можем проиллюстрировать взаимодействие между PrometeoWeb и C</w:t>
      </w:r>
      <w:r w:rsidR="00585AEC">
        <w:rPr>
          <w:sz w:val="28"/>
          <w:szCs w:val="28"/>
        </w:rPr>
        <w:t>ontabilità Finanziaria используя</w:t>
      </w:r>
      <w:r w:rsidRPr="00332733">
        <w:rPr>
          <w:sz w:val="28"/>
          <w:szCs w:val="28"/>
        </w:rPr>
        <w:t xml:space="preserve"> диаграмму последовательностей</w:t>
      </w:r>
      <w:r w:rsidR="00931D6E">
        <w:rPr>
          <w:sz w:val="28"/>
          <w:szCs w:val="28"/>
        </w:rPr>
        <w:t xml:space="preserve"> Рисунок 5</w:t>
      </w:r>
      <w:r w:rsidRPr="00332733">
        <w:rPr>
          <w:sz w:val="28"/>
          <w:szCs w:val="28"/>
        </w:rPr>
        <w:t>:</w:t>
      </w:r>
    </w:p>
    <w:p w:rsidR="00363A32" w:rsidRPr="00332733" w:rsidRDefault="00FE316B" w:rsidP="00363A32">
      <w:pPr>
        <w:keepNext/>
        <w:jc w:val="center"/>
        <w:rPr>
          <w:sz w:val="28"/>
          <w:szCs w:val="28"/>
        </w:rPr>
      </w:pPr>
      <w:r>
        <w:rPr>
          <w:noProof/>
          <w:sz w:val="28"/>
          <w:szCs w:val="28"/>
        </w:rPr>
        <w:pict>
          <v:shape id="Рисунок 5" o:spid="_x0000_i1030" type="#_x0000_t75" alt="clip_image002" style="width:385.5pt;height:322.5pt;visibility:visible;mso-wrap-style:square">
            <v:imagedata r:id="rId12" o:title="clip_image002"/>
          </v:shape>
        </w:pict>
      </w:r>
    </w:p>
    <w:p w:rsidR="00363A32" w:rsidRPr="00332733" w:rsidRDefault="00363A32" w:rsidP="00363A32">
      <w:pPr>
        <w:pStyle w:val="affe"/>
        <w:jc w:val="center"/>
        <w:rPr>
          <w:rFonts w:ascii="Times New Roman" w:hAnsi="Times New Roman"/>
          <w:b w:val="0"/>
          <w:sz w:val="28"/>
          <w:szCs w:val="28"/>
          <w:lang w:val="ru-RU"/>
        </w:rPr>
      </w:pPr>
      <w:bookmarkStart w:id="18" w:name="_Ref203969323"/>
      <w:bookmarkStart w:id="19" w:name="_Toc209281090"/>
      <w:r w:rsidRPr="00332733">
        <w:rPr>
          <w:rFonts w:ascii="Times New Roman" w:hAnsi="Times New Roman"/>
          <w:b w:val="0"/>
          <w:sz w:val="28"/>
          <w:szCs w:val="28"/>
          <w:lang w:val="ru-RU"/>
        </w:rPr>
        <w:t xml:space="preserve">Рисунок </w:t>
      </w:r>
      <w:bookmarkEnd w:id="18"/>
      <w:r w:rsidR="00931D6E">
        <w:rPr>
          <w:rFonts w:ascii="Times New Roman" w:hAnsi="Times New Roman"/>
          <w:b w:val="0"/>
          <w:sz w:val="28"/>
          <w:szCs w:val="28"/>
          <w:lang w:val="ru-RU"/>
        </w:rPr>
        <w:t>5</w:t>
      </w:r>
      <w:r w:rsidRPr="00332733">
        <w:rPr>
          <w:rFonts w:ascii="Times New Roman" w:hAnsi="Times New Roman"/>
          <w:b w:val="0"/>
          <w:sz w:val="28"/>
          <w:szCs w:val="28"/>
          <w:lang w:val="ru-RU"/>
        </w:rPr>
        <w:t xml:space="preserve"> Взаимодействие между </w:t>
      </w:r>
      <w:r w:rsidRPr="00332733">
        <w:rPr>
          <w:rFonts w:ascii="Times New Roman" w:hAnsi="Times New Roman"/>
          <w:b w:val="0"/>
          <w:sz w:val="28"/>
          <w:szCs w:val="28"/>
        </w:rPr>
        <w:t>PrometeoWeb</w:t>
      </w:r>
      <w:r w:rsidRPr="00332733">
        <w:rPr>
          <w:rFonts w:ascii="Times New Roman" w:hAnsi="Times New Roman"/>
          <w:b w:val="0"/>
          <w:sz w:val="28"/>
          <w:szCs w:val="28"/>
          <w:lang w:val="ru-RU"/>
        </w:rPr>
        <w:t xml:space="preserve"> и </w:t>
      </w:r>
      <w:r w:rsidRPr="00332733">
        <w:rPr>
          <w:rFonts w:ascii="Times New Roman" w:hAnsi="Times New Roman"/>
          <w:b w:val="0"/>
          <w:sz w:val="28"/>
          <w:szCs w:val="28"/>
        </w:rPr>
        <w:t>Contabilita</w:t>
      </w:r>
      <w:r w:rsidRPr="00332733">
        <w:rPr>
          <w:rFonts w:ascii="Times New Roman" w:hAnsi="Times New Roman"/>
          <w:b w:val="0"/>
          <w:sz w:val="28"/>
          <w:szCs w:val="28"/>
          <w:lang w:val="ru-RU"/>
        </w:rPr>
        <w:t xml:space="preserve"> </w:t>
      </w:r>
      <w:r w:rsidRPr="00332733">
        <w:rPr>
          <w:rFonts w:ascii="Times New Roman" w:hAnsi="Times New Roman"/>
          <w:b w:val="0"/>
          <w:sz w:val="28"/>
          <w:szCs w:val="28"/>
        </w:rPr>
        <w:t>Finanziaria</w:t>
      </w:r>
      <w:bookmarkEnd w:id="19"/>
    </w:p>
    <w:p w:rsidR="00363A32" w:rsidRDefault="00363A32" w:rsidP="00363A32">
      <w:pPr>
        <w:rPr>
          <w:sz w:val="28"/>
          <w:szCs w:val="28"/>
        </w:rPr>
      </w:pPr>
      <w:r w:rsidRPr="00332733">
        <w:rPr>
          <w:sz w:val="28"/>
          <w:szCs w:val="28"/>
        </w:rPr>
        <w:t xml:space="preserve">Из диаграммы следует, что  PrometeoWeb предоставляет три метода для Contabilità Finanziaria: </w:t>
      </w:r>
      <w:r w:rsidRPr="00332733">
        <w:rPr>
          <w:i/>
          <w:sz w:val="28"/>
          <w:szCs w:val="28"/>
        </w:rPr>
        <w:t>getStruttura</w:t>
      </w:r>
      <w:r w:rsidRPr="00332733">
        <w:rPr>
          <w:sz w:val="28"/>
          <w:szCs w:val="28"/>
        </w:rPr>
        <w:t xml:space="preserve">, </w:t>
      </w:r>
      <w:r w:rsidRPr="00332733">
        <w:rPr>
          <w:i/>
          <w:sz w:val="28"/>
          <w:szCs w:val="28"/>
        </w:rPr>
        <w:t>getBudget</w:t>
      </w:r>
      <w:r w:rsidRPr="00332733">
        <w:rPr>
          <w:sz w:val="28"/>
          <w:szCs w:val="28"/>
        </w:rPr>
        <w:t xml:space="preserve">, </w:t>
      </w:r>
      <w:r w:rsidRPr="00332733">
        <w:rPr>
          <w:i/>
          <w:sz w:val="28"/>
          <w:szCs w:val="28"/>
        </w:rPr>
        <w:t>getVariazioniBudget</w:t>
      </w:r>
      <w:r w:rsidRPr="00332733">
        <w:rPr>
          <w:sz w:val="28"/>
          <w:szCs w:val="28"/>
        </w:rPr>
        <w:t xml:space="preserve">. </w:t>
      </w:r>
      <w:r w:rsidRPr="00332733">
        <w:rPr>
          <w:i/>
          <w:sz w:val="28"/>
          <w:szCs w:val="28"/>
        </w:rPr>
        <w:t>getStruttura</w:t>
      </w:r>
      <w:r w:rsidRPr="00332733">
        <w:rPr>
          <w:sz w:val="28"/>
          <w:szCs w:val="28"/>
        </w:rPr>
        <w:t xml:space="preserve"> возвращает структуру бюджета, после того как Contabilità Finanziaria получает структуру, оно может запросить сам бюджет, используя метод </w:t>
      </w:r>
      <w:r w:rsidRPr="00332733">
        <w:rPr>
          <w:i/>
          <w:sz w:val="28"/>
          <w:szCs w:val="28"/>
        </w:rPr>
        <w:t xml:space="preserve">getBudget </w:t>
      </w:r>
      <w:r w:rsidRPr="00332733">
        <w:rPr>
          <w:sz w:val="28"/>
          <w:szCs w:val="28"/>
        </w:rPr>
        <w:t>и, если необходимо, может запросить вариации бюджета (</w:t>
      </w:r>
      <w:r w:rsidRPr="00332733">
        <w:rPr>
          <w:i/>
          <w:sz w:val="28"/>
          <w:szCs w:val="28"/>
        </w:rPr>
        <w:t>getVariazioniBudget</w:t>
      </w:r>
      <w:r w:rsidRPr="00332733">
        <w:rPr>
          <w:sz w:val="28"/>
          <w:szCs w:val="28"/>
        </w:rPr>
        <w:t>).</w:t>
      </w:r>
    </w:p>
    <w:p w:rsidR="00585AEC" w:rsidRPr="00585AEC" w:rsidRDefault="00585AEC" w:rsidP="00585AEC">
      <w:pPr>
        <w:rPr>
          <w:sz w:val="28"/>
          <w:szCs w:val="28"/>
        </w:rPr>
      </w:pPr>
      <w:r w:rsidRPr="00585AEC">
        <w:rPr>
          <w:sz w:val="28"/>
          <w:szCs w:val="28"/>
        </w:rPr>
        <w:t>Разработка прототипа Sirv-Interop включает следующие шаги:</w:t>
      </w:r>
    </w:p>
    <w:p w:rsidR="00585AEC" w:rsidRPr="00585AEC" w:rsidRDefault="009824A4" w:rsidP="00CC3105">
      <w:pPr>
        <w:numPr>
          <w:ilvl w:val="0"/>
          <w:numId w:val="28"/>
        </w:numPr>
        <w:spacing w:after="200"/>
        <w:rPr>
          <w:sz w:val="28"/>
          <w:szCs w:val="28"/>
        </w:rPr>
      </w:pPr>
      <w:r>
        <w:rPr>
          <w:sz w:val="28"/>
          <w:szCs w:val="28"/>
        </w:rPr>
        <w:t>Написание модели данных</w:t>
      </w:r>
      <w:r w:rsidR="00585AEC" w:rsidRPr="00585AEC">
        <w:rPr>
          <w:sz w:val="28"/>
          <w:szCs w:val="28"/>
        </w:rPr>
        <w:t xml:space="preserve"> в формате WSDL;</w:t>
      </w:r>
    </w:p>
    <w:p w:rsidR="00585AEC" w:rsidRDefault="009824A4" w:rsidP="00CC3105">
      <w:pPr>
        <w:numPr>
          <w:ilvl w:val="0"/>
          <w:numId w:val="28"/>
        </w:numPr>
        <w:spacing w:after="200"/>
        <w:rPr>
          <w:sz w:val="28"/>
          <w:szCs w:val="28"/>
        </w:rPr>
      </w:pPr>
      <w:r>
        <w:rPr>
          <w:sz w:val="28"/>
          <w:szCs w:val="28"/>
        </w:rPr>
        <w:t xml:space="preserve"> Построение модуля </w:t>
      </w:r>
      <w:r w:rsidR="00585AEC" w:rsidRPr="00585AEC">
        <w:rPr>
          <w:sz w:val="28"/>
          <w:szCs w:val="28"/>
        </w:rPr>
        <w:t>единой информационной системы на базе Sirv-Interop.</w:t>
      </w:r>
    </w:p>
    <w:p w:rsidR="00585AEC" w:rsidRDefault="00585AEC" w:rsidP="00585AEC">
      <w:pPr>
        <w:spacing w:after="200"/>
        <w:ind w:firstLine="0"/>
        <w:rPr>
          <w:sz w:val="28"/>
          <w:szCs w:val="28"/>
        </w:rPr>
      </w:pPr>
      <w:r>
        <w:rPr>
          <w:sz w:val="28"/>
          <w:szCs w:val="28"/>
        </w:rPr>
        <w:t>В результате анализа, проведенного после разработки прототипа, можно отметить:</w:t>
      </w:r>
    </w:p>
    <w:p w:rsidR="00585AEC" w:rsidRDefault="00585AEC" w:rsidP="00CC3105">
      <w:pPr>
        <w:numPr>
          <w:ilvl w:val="0"/>
          <w:numId w:val="29"/>
        </w:numPr>
        <w:spacing w:after="200"/>
        <w:rPr>
          <w:sz w:val="28"/>
          <w:szCs w:val="28"/>
        </w:rPr>
      </w:pPr>
      <w:r>
        <w:rPr>
          <w:sz w:val="28"/>
          <w:szCs w:val="28"/>
        </w:rPr>
        <w:t>Для публикации сервисов необходимо написание кода (классы-обертки);</w:t>
      </w:r>
    </w:p>
    <w:p w:rsidR="00585AEC" w:rsidRDefault="00585AEC" w:rsidP="00CC3105">
      <w:pPr>
        <w:numPr>
          <w:ilvl w:val="0"/>
          <w:numId w:val="29"/>
        </w:numPr>
        <w:spacing w:after="200"/>
        <w:rPr>
          <w:sz w:val="28"/>
          <w:szCs w:val="28"/>
        </w:rPr>
      </w:pPr>
      <w:r>
        <w:rPr>
          <w:sz w:val="28"/>
          <w:szCs w:val="28"/>
        </w:rPr>
        <w:t>Сервисы могут образовать федеративные домены для упрощенной аутентификации (технология единого входа);</w:t>
      </w:r>
    </w:p>
    <w:p w:rsidR="00585AEC" w:rsidRPr="00585AEC" w:rsidRDefault="00585AEC" w:rsidP="00CC3105">
      <w:pPr>
        <w:numPr>
          <w:ilvl w:val="0"/>
          <w:numId w:val="29"/>
        </w:numPr>
        <w:spacing w:after="200"/>
        <w:rPr>
          <w:sz w:val="28"/>
          <w:szCs w:val="28"/>
        </w:rPr>
      </w:pPr>
      <w:r>
        <w:rPr>
          <w:sz w:val="28"/>
          <w:szCs w:val="28"/>
        </w:rPr>
        <w:t>Сервисы могут быть разработаны на любой языке, работать на любом типе сервера.</w:t>
      </w:r>
    </w:p>
    <w:p w:rsidR="00585AEC" w:rsidRPr="00332733" w:rsidRDefault="00585AEC" w:rsidP="00363A32">
      <w:pPr>
        <w:rPr>
          <w:sz w:val="28"/>
          <w:szCs w:val="28"/>
        </w:rPr>
      </w:pPr>
    </w:p>
    <w:p w:rsidR="00363A32" w:rsidRPr="009F65C7" w:rsidRDefault="00363A32" w:rsidP="00363A32">
      <w:pPr>
        <w:spacing w:after="200"/>
        <w:ind w:left="360" w:firstLine="0"/>
        <w:rPr>
          <w:szCs w:val="24"/>
        </w:rPr>
      </w:pPr>
    </w:p>
    <w:p w:rsidR="00DF13EC" w:rsidRPr="00A278BC" w:rsidRDefault="00332733" w:rsidP="00A278BC">
      <w:pPr>
        <w:pStyle w:val="1"/>
        <w:jc w:val="center"/>
        <w:rPr>
          <w:rFonts w:ascii="Times New Roman" w:hAnsi="Times New Roman"/>
          <w:sz w:val="32"/>
          <w:szCs w:val="32"/>
        </w:rPr>
      </w:pPr>
      <w:bookmarkStart w:id="20" w:name="_Toc209613806"/>
      <w:r w:rsidRPr="00A278BC">
        <w:rPr>
          <w:rFonts w:ascii="Times New Roman" w:hAnsi="Times New Roman"/>
          <w:sz w:val="32"/>
          <w:szCs w:val="32"/>
        </w:rPr>
        <w:t>ЗАКЛЮЧЕНИЕ</w:t>
      </w:r>
      <w:bookmarkEnd w:id="20"/>
    </w:p>
    <w:p w:rsidR="00FF7E59" w:rsidRPr="00947E95" w:rsidRDefault="009824A4" w:rsidP="00FF7E59">
      <w:pPr>
        <w:rPr>
          <w:sz w:val="28"/>
          <w:szCs w:val="28"/>
        </w:rPr>
      </w:pPr>
      <w:r w:rsidRPr="00947E95">
        <w:rPr>
          <w:sz w:val="28"/>
          <w:szCs w:val="28"/>
        </w:rPr>
        <w:t>Концепция электронного правительства стала не просто иде</w:t>
      </w:r>
      <w:r w:rsidR="003E73FB" w:rsidRPr="00947E95">
        <w:rPr>
          <w:sz w:val="28"/>
          <w:szCs w:val="28"/>
        </w:rPr>
        <w:t>е</w:t>
      </w:r>
      <w:r w:rsidRPr="00947E95">
        <w:rPr>
          <w:sz w:val="28"/>
          <w:szCs w:val="28"/>
        </w:rPr>
        <w:t xml:space="preserve">й на бумаге, а получило широкое </w:t>
      </w:r>
      <w:r w:rsidR="003E73FB" w:rsidRPr="00947E95">
        <w:rPr>
          <w:sz w:val="28"/>
          <w:szCs w:val="28"/>
        </w:rPr>
        <w:t xml:space="preserve">практическое </w:t>
      </w:r>
      <w:r w:rsidRPr="00947E95">
        <w:rPr>
          <w:sz w:val="28"/>
          <w:szCs w:val="28"/>
        </w:rPr>
        <w:t>распространение во всем мире. Задачи, решаемые электронным правительством, требует междисциплинарных навыков у раз</w:t>
      </w:r>
      <w:r w:rsidR="003E73FB" w:rsidRPr="00947E95">
        <w:rPr>
          <w:sz w:val="28"/>
          <w:szCs w:val="28"/>
        </w:rPr>
        <w:t>работчиков. Поэтому в таких</w:t>
      </w:r>
      <w:r w:rsidRPr="00947E95">
        <w:rPr>
          <w:sz w:val="28"/>
          <w:szCs w:val="28"/>
        </w:rPr>
        <w:t xml:space="preserve"> проектах участвуют специалисты из ИТ области, права, экономики, политики, философии. </w:t>
      </w:r>
      <w:r w:rsidR="003E73FB" w:rsidRPr="00947E95">
        <w:rPr>
          <w:sz w:val="28"/>
          <w:szCs w:val="28"/>
        </w:rPr>
        <w:t>Как показывает опыт, первичная инициатива по переходу к новому подходу в правительстве исходит с самых верхних уровней (</w:t>
      </w:r>
      <w:r w:rsidR="003E73FB" w:rsidRPr="00947E95">
        <w:rPr>
          <w:sz w:val="28"/>
          <w:szCs w:val="28"/>
          <w:lang w:val="en-US"/>
        </w:rPr>
        <w:t>EIF</w:t>
      </w:r>
      <w:r w:rsidR="003E73FB" w:rsidRPr="00947E95">
        <w:rPr>
          <w:sz w:val="28"/>
          <w:szCs w:val="28"/>
        </w:rPr>
        <w:t xml:space="preserve">), и только после обозначения концепций и стандартов переходит в руки к ИТ специалистов, призванных воплотить концептуальные идеи в конкретный программный продукт. </w:t>
      </w:r>
    </w:p>
    <w:p w:rsidR="003E73FB" w:rsidRPr="00947E95" w:rsidRDefault="00FF7E59" w:rsidP="003E73FB">
      <w:pPr>
        <w:rPr>
          <w:sz w:val="28"/>
          <w:szCs w:val="28"/>
        </w:rPr>
      </w:pPr>
      <w:r w:rsidRPr="00947E95">
        <w:rPr>
          <w:sz w:val="28"/>
          <w:szCs w:val="28"/>
        </w:rPr>
        <w:t xml:space="preserve">Беларусь не стоит в стороне от прогрессивного перехода к электронному правительству. </w:t>
      </w:r>
      <w:r w:rsidR="003E73FB" w:rsidRPr="00947E95">
        <w:rPr>
          <w:sz w:val="28"/>
          <w:szCs w:val="28"/>
        </w:rPr>
        <w:t>Общенациональная стратегия перехода к информационному обществу нашла свое отражение в Государственной программе информатизации Республики Беларусь «Электронная Беларусь». На этапе 2006-2010 годов должны быть завершены работы по созданию</w:t>
      </w:r>
      <w:r w:rsidRPr="00947E95">
        <w:rPr>
          <w:sz w:val="28"/>
          <w:szCs w:val="28"/>
        </w:rPr>
        <w:t xml:space="preserve"> </w:t>
      </w:r>
      <w:r w:rsidR="003E73FB" w:rsidRPr="00947E95">
        <w:rPr>
          <w:sz w:val="28"/>
          <w:szCs w:val="28"/>
        </w:rPr>
        <w:t>общегосударственной автоматизированной информационной системы, сформирована единая информационная</w:t>
      </w:r>
      <w:r w:rsidRPr="00947E95">
        <w:rPr>
          <w:sz w:val="28"/>
          <w:szCs w:val="28"/>
        </w:rPr>
        <w:t xml:space="preserve"> </w:t>
      </w:r>
      <w:r w:rsidR="003E73FB" w:rsidRPr="00947E95">
        <w:rPr>
          <w:sz w:val="28"/>
          <w:szCs w:val="28"/>
        </w:rPr>
        <w:t>и телекоммуникационная инфраструктура, обеспечено внедрение системы электронной торговли для</w:t>
      </w:r>
      <w:r w:rsidRPr="00947E95">
        <w:rPr>
          <w:sz w:val="28"/>
          <w:szCs w:val="28"/>
        </w:rPr>
        <w:t xml:space="preserve"> </w:t>
      </w:r>
      <w:r w:rsidR="003E73FB" w:rsidRPr="00947E95">
        <w:rPr>
          <w:sz w:val="28"/>
          <w:szCs w:val="28"/>
        </w:rPr>
        <w:t>государственных нужд на республиканском уровне, стандартизованного электронного документооборота и</w:t>
      </w:r>
      <w:r w:rsidRPr="00947E95">
        <w:rPr>
          <w:sz w:val="28"/>
          <w:szCs w:val="28"/>
        </w:rPr>
        <w:t xml:space="preserve"> </w:t>
      </w:r>
      <w:r w:rsidR="003E73FB" w:rsidRPr="00947E95">
        <w:rPr>
          <w:sz w:val="28"/>
          <w:szCs w:val="28"/>
        </w:rPr>
        <w:t>систем обеспечения национальной безопасности. Кроме того, одним из важных результатов программы станет</w:t>
      </w:r>
      <w:r w:rsidRPr="00947E95">
        <w:rPr>
          <w:sz w:val="28"/>
          <w:szCs w:val="28"/>
        </w:rPr>
        <w:t xml:space="preserve"> </w:t>
      </w:r>
      <w:r w:rsidR="003E73FB" w:rsidRPr="00947E95">
        <w:rPr>
          <w:sz w:val="28"/>
          <w:szCs w:val="28"/>
        </w:rPr>
        <w:t>расширение числа пользователей сети Интернет и объемов получаемых с ее помощью услуг</w:t>
      </w:r>
      <w:r w:rsidRPr="00947E95">
        <w:rPr>
          <w:sz w:val="28"/>
          <w:szCs w:val="28"/>
        </w:rPr>
        <w:t>.</w:t>
      </w:r>
    </w:p>
    <w:p w:rsidR="00DF13EC" w:rsidRPr="00A67F8A" w:rsidRDefault="00A278BC" w:rsidP="00A67F8A">
      <w:pPr>
        <w:jc w:val="left"/>
        <w:rPr>
          <w:rFonts w:ascii="Arial" w:hAnsi="Arial" w:cs="Arial"/>
          <w:b/>
          <w:sz w:val="28"/>
          <w:szCs w:val="28"/>
          <w:lang w:val="en-US"/>
        </w:rPr>
      </w:pPr>
      <w:r>
        <w:br w:type="page"/>
      </w:r>
      <w:r w:rsidR="00DF13EC" w:rsidRPr="00A67F8A">
        <w:rPr>
          <w:rFonts w:ascii="Arial" w:hAnsi="Arial" w:cs="Arial"/>
          <w:b/>
          <w:sz w:val="28"/>
          <w:szCs w:val="28"/>
        </w:rPr>
        <w:t>Список литературы к реферату</w:t>
      </w:r>
    </w:p>
    <w:p w:rsidR="00FF7E59" w:rsidRPr="00947E95" w:rsidRDefault="00FF7E59" w:rsidP="00CC3105">
      <w:pPr>
        <w:numPr>
          <w:ilvl w:val="0"/>
          <w:numId w:val="30"/>
        </w:numPr>
        <w:spacing w:after="200"/>
        <w:contextualSpacing/>
        <w:jc w:val="left"/>
        <w:rPr>
          <w:sz w:val="28"/>
          <w:szCs w:val="28"/>
        </w:rPr>
      </w:pPr>
      <w:r w:rsidRPr="00947E95">
        <w:rPr>
          <w:sz w:val="28"/>
          <w:szCs w:val="28"/>
          <w:lang w:val="en-US"/>
        </w:rPr>
        <w:t xml:space="preserve">Institute of Electrical and Electronics Engineers. IEEE Standard Computer Dictionary: A Compilation of IEEE Standard Computer Glossaries. </w:t>
      </w:r>
      <w:r w:rsidRPr="00947E95">
        <w:rPr>
          <w:sz w:val="28"/>
          <w:szCs w:val="28"/>
        </w:rPr>
        <w:t>New York, NY: 1990.</w:t>
      </w:r>
    </w:p>
    <w:p w:rsidR="00FF7E59" w:rsidRPr="00947E95" w:rsidRDefault="00FF7E59" w:rsidP="00CC3105">
      <w:pPr>
        <w:numPr>
          <w:ilvl w:val="0"/>
          <w:numId w:val="30"/>
        </w:numPr>
        <w:spacing w:after="200"/>
        <w:contextualSpacing/>
        <w:jc w:val="left"/>
        <w:rPr>
          <w:sz w:val="28"/>
          <w:szCs w:val="28"/>
          <w:lang w:val="en-US"/>
        </w:rPr>
      </w:pPr>
      <w:r w:rsidRPr="00947E95">
        <w:rPr>
          <w:sz w:val="28"/>
          <w:szCs w:val="28"/>
          <w:lang w:val="en-US"/>
        </w:rPr>
        <w:t>JSR-000208 Java Business Integration 1.0, http://jcp.org/aboutJava/communityprocess/final/jsr208/index.html</w:t>
      </w:r>
    </w:p>
    <w:p w:rsidR="00FF7E59" w:rsidRPr="00947E95" w:rsidRDefault="00FF7E59" w:rsidP="00CC3105">
      <w:pPr>
        <w:numPr>
          <w:ilvl w:val="0"/>
          <w:numId w:val="30"/>
        </w:numPr>
        <w:spacing w:after="200"/>
        <w:contextualSpacing/>
        <w:jc w:val="left"/>
        <w:rPr>
          <w:sz w:val="28"/>
          <w:szCs w:val="28"/>
          <w:lang w:val="en-US"/>
        </w:rPr>
      </w:pPr>
      <w:r w:rsidRPr="00947E95">
        <w:rPr>
          <w:sz w:val="28"/>
          <w:szCs w:val="28"/>
          <w:lang w:val="en-US"/>
        </w:rPr>
        <w:t xml:space="preserve">Web Services Description Language (WSDL) 1.1 , </w:t>
      </w:r>
      <w:r w:rsidRPr="00C8671E">
        <w:rPr>
          <w:sz w:val="28"/>
          <w:szCs w:val="28"/>
          <w:lang w:val="en-US"/>
        </w:rPr>
        <w:t>http://www.w3.org/TR/wsdl</w:t>
      </w:r>
    </w:p>
    <w:p w:rsidR="00FF7E59" w:rsidRPr="00947E95" w:rsidRDefault="00FF7E59" w:rsidP="00CC3105">
      <w:pPr>
        <w:numPr>
          <w:ilvl w:val="0"/>
          <w:numId w:val="30"/>
        </w:numPr>
        <w:spacing w:after="200"/>
        <w:contextualSpacing/>
        <w:jc w:val="left"/>
        <w:rPr>
          <w:sz w:val="28"/>
          <w:szCs w:val="28"/>
          <w:lang w:val="en-US"/>
        </w:rPr>
      </w:pPr>
      <w:r w:rsidRPr="00947E95">
        <w:rPr>
          <w:sz w:val="28"/>
          <w:szCs w:val="28"/>
          <w:lang w:val="en-US"/>
        </w:rPr>
        <w:t>Roberto Baldoni1, Stefano Fuligni, Massimo Mecella1, and Francesco Tortorelli. The Italian e-Government Service Oriented Architecture. Strategic Vision and Technical Solutions.</w:t>
      </w:r>
    </w:p>
    <w:p w:rsidR="00FF7E59" w:rsidRPr="00947E95" w:rsidRDefault="00FF7E59" w:rsidP="00CC3105">
      <w:pPr>
        <w:numPr>
          <w:ilvl w:val="0"/>
          <w:numId w:val="30"/>
        </w:numPr>
        <w:spacing w:after="200"/>
        <w:contextualSpacing/>
        <w:jc w:val="left"/>
        <w:rPr>
          <w:sz w:val="28"/>
          <w:szCs w:val="28"/>
          <w:lang w:val="en-US"/>
        </w:rPr>
      </w:pPr>
      <w:bookmarkStart w:id="21" w:name="_Toc492291034"/>
      <w:r w:rsidRPr="00947E95">
        <w:rPr>
          <w:sz w:val="28"/>
          <w:szCs w:val="28"/>
          <w:lang w:val="en-US"/>
        </w:rPr>
        <w:t>DeltaDator s.p.a., http://www.deltadator.it/</w:t>
      </w:r>
      <w:bookmarkEnd w:id="21"/>
    </w:p>
    <w:p w:rsidR="00DF13EC" w:rsidRPr="00A67F8A" w:rsidRDefault="00DF13EC" w:rsidP="00DF13EC">
      <w:pPr>
        <w:pStyle w:val="1"/>
      </w:pPr>
      <w:bookmarkStart w:id="22" w:name="_Toc209613807"/>
      <w:r w:rsidRPr="00AD5128">
        <w:t>Предметный указатель к реферату</w:t>
      </w:r>
      <w:bookmarkEnd w:id="22"/>
    </w:p>
    <w:p w:rsidR="00F40E07" w:rsidRDefault="00035A4F" w:rsidP="00F40E07">
      <w:pPr>
        <w:rPr>
          <w:noProof/>
        </w:rPr>
        <w:sectPr w:rsidR="00F40E07" w:rsidSect="00F40E07">
          <w:footerReference w:type="default" r:id="rId13"/>
          <w:pgSz w:w="11906" w:h="16838"/>
          <w:pgMar w:top="1134" w:right="851" w:bottom="1134" w:left="1701" w:header="720" w:footer="680" w:gutter="0"/>
          <w:cols w:space="720"/>
        </w:sectPr>
      </w:pPr>
      <w:r>
        <w:fldChar w:fldCharType="begin"/>
      </w:r>
      <w:r w:rsidR="003A1628">
        <w:instrText xml:space="preserve"> INDEX \c "2" \z "1049" </w:instrText>
      </w:r>
      <w:r>
        <w:fldChar w:fldCharType="separate"/>
      </w:r>
    </w:p>
    <w:p w:rsidR="00F40E07" w:rsidRPr="00A67F8A" w:rsidRDefault="00A67F8A" w:rsidP="00F40E07">
      <w:pPr>
        <w:rPr>
          <w:noProof/>
          <w:lang w:val="en-US"/>
        </w:rPr>
      </w:pPr>
      <w:r>
        <w:rPr>
          <w:noProof/>
          <w:lang w:val="en-US"/>
        </w:rPr>
        <w:t>EIF</w:t>
      </w:r>
      <w:r>
        <w:rPr>
          <w:noProof/>
        </w:rPr>
        <w:t xml:space="preserve">, </w:t>
      </w:r>
      <w:r>
        <w:rPr>
          <w:noProof/>
          <w:lang w:val="en-US"/>
        </w:rPr>
        <w:t>5,6,20</w:t>
      </w:r>
    </w:p>
    <w:p w:rsidR="00F40E07" w:rsidRPr="00A67F8A" w:rsidRDefault="00A67F8A" w:rsidP="00F40E07">
      <w:pPr>
        <w:rPr>
          <w:noProof/>
          <w:lang w:val="en-US"/>
        </w:rPr>
      </w:pPr>
      <w:r>
        <w:rPr>
          <w:noProof/>
          <w:lang w:val="en-US"/>
        </w:rPr>
        <w:t>JBI</w:t>
      </w:r>
      <w:r>
        <w:rPr>
          <w:noProof/>
        </w:rPr>
        <w:t xml:space="preserve">, </w:t>
      </w:r>
      <w:r>
        <w:rPr>
          <w:noProof/>
          <w:lang w:val="en-US"/>
        </w:rPr>
        <w:t>9</w:t>
      </w:r>
    </w:p>
    <w:p w:rsidR="00F40E07" w:rsidRPr="00A67F8A" w:rsidRDefault="00A67F8A" w:rsidP="00F40E07">
      <w:pPr>
        <w:rPr>
          <w:noProof/>
          <w:lang w:val="en-US"/>
        </w:rPr>
      </w:pPr>
      <w:r>
        <w:rPr>
          <w:noProof/>
          <w:lang w:val="en-US"/>
        </w:rPr>
        <w:t>OpenSPCoop</w:t>
      </w:r>
      <w:r>
        <w:rPr>
          <w:noProof/>
        </w:rPr>
        <w:t xml:space="preserve">, </w:t>
      </w:r>
      <w:r w:rsidR="00F40E07">
        <w:rPr>
          <w:noProof/>
        </w:rPr>
        <w:t>16</w:t>
      </w:r>
      <w:r>
        <w:rPr>
          <w:noProof/>
          <w:lang w:val="en-US"/>
        </w:rPr>
        <w:t>,17</w:t>
      </w:r>
    </w:p>
    <w:p w:rsidR="00F40E07" w:rsidRPr="00A67F8A" w:rsidRDefault="00A67F8A" w:rsidP="00F40E07">
      <w:pPr>
        <w:rPr>
          <w:noProof/>
          <w:lang w:val="en-US"/>
        </w:rPr>
      </w:pPr>
      <w:r>
        <w:rPr>
          <w:noProof/>
          <w:lang w:val="en-US"/>
        </w:rPr>
        <w:t>Sirv-Interop</w:t>
      </w:r>
      <w:r>
        <w:rPr>
          <w:noProof/>
        </w:rPr>
        <w:t>, 1</w:t>
      </w:r>
      <w:r>
        <w:rPr>
          <w:noProof/>
          <w:lang w:val="en-US"/>
        </w:rPr>
        <w:t>7</w:t>
      </w:r>
    </w:p>
    <w:p w:rsidR="00F40E07" w:rsidRDefault="00A67F8A" w:rsidP="00F40E07">
      <w:pPr>
        <w:rPr>
          <w:noProof/>
        </w:rPr>
      </w:pPr>
      <w:r>
        <w:rPr>
          <w:noProof/>
        </w:rPr>
        <w:t>бизнес процесс</w:t>
      </w:r>
      <w:r w:rsidR="00F40E07">
        <w:rPr>
          <w:noProof/>
        </w:rPr>
        <w:t xml:space="preserve">, </w:t>
      </w:r>
      <w:r>
        <w:rPr>
          <w:noProof/>
        </w:rPr>
        <w:t>7</w:t>
      </w:r>
    </w:p>
    <w:p w:rsidR="00F40E07" w:rsidRDefault="00A67F8A" w:rsidP="00F40E07">
      <w:pPr>
        <w:rPr>
          <w:noProof/>
        </w:rPr>
      </w:pPr>
      <w:r>
        <w:rPr>
          <w:noProof/>
        </w:rPr>
        <w:t>взаимодействие, 6</w:t>
      </w:r>
      <w:r w:rsidR="00B23325">
        <w:rPr>
          <w:noProof/>
        </w:rPr>
        <w:t>,9</w:t>
      </w:r>
    </w:p>
    <w:p w:rsidR="001E5CA3" w:rsidRDefault="001E5CA3" w:rsidP="00F40E07">
      <w:pPr>
        <w:rPr>
          <w:noProof/>
        </w:rPr>
      </w:pPr>
      <w:r>
        <w:rPr>
          <w:noProof/>
        </w:rPr>
        <w:t>онтология, 12</w:t>
      </w:r>
    </w:p>
    <w:p w:rsidR="001E5CA3" w:rsidRDefault="00A67F8A" w:rsidP="001E5CA3">
      <w:pPr>
        <w:rPr>
          <w:noProof/>
        </w:rPr>
      </w:pPr>
      <w:r>
        <w:rPr>
          <w:noProof/>
        </w:rPr>
        <w:t>семантика, 7</w:t>
      </w:r>
      <w:r w:rsidR="00B23325">
        <w:rPr>
          <w:noProof/>
        </w:rPr>
        <w:t>,12,13</w:t>
      </w:r>
    </w:p>
    <w:p w:rsidR="00F40E07" w:rsidRDefault="00A67F8A" w:rsidP="001E5CA3">
      <w:pPr>
        <w:rPr>
          <w:noProof/>
        </w:rPr>
      </w:pPr>
      <w:r>
        <w:rPr>
          <w:noProof/>
        </w:rPr>
        <w:t>электронное правительство, 5</w:t>
      </w:r>
      <w:r w:rsidR="00B23325">
        <w:rPr>
          <w:noProof/>
        </w:rPr>
        <w:t>,20</w:t>
      </w:r>
    </w:p>
    <w:p w:rsidR="00F40E07" w:rsidRDefault="00F40E07" w:rsidP="00F40E07">
      <w:pPr>
        <w:rPr>
          <w:noProof/>
        </w:rPr>
        <w:sectPr w:rsidR="00F40E07" w:rsidSect="00F40E07">
          <w:type w:val="continuous"/>
          <w:pgSz w:w="11906" w:h="16838"/>
          <w:pgMar w:top="1134" w:right="851" w:bottom="1134" w:left="1701" w:header="720" w:footer="680" w:gutter="0"/>
          <w:cols w:num="2" w:space="720"/>
        </w:sectPr>
      </w:pPr>
    </w:p>
    <w:p w:rsidR="003A1628" w:rsidRPr="003A1628" w:rsidRDefault="00035A4F" w:rsidP="00F40E07">
      <w:r>
        <w:fldChar w:fldCharType="end"/>
      </w:r>
    </w:p>
    <w:p w:rsidR="00DF13EC" w:rsidRDefault="00DF13EC" w:rsidP="00DF13EC">
      <w:pPr>
        <w:pStyle w:val="1"/>
      </w:pPr>
      <w:bookmarkStart w:id="23" w:name="_Toc209613808"/>
      <w:r w:rsidRPr="00AD5128">
        <w:t>Интернет ресурсы в предметной области</w:t>
      </w:r>
      <w:r>
        <w:t xml:space="preserve"> исследования.</w:t>
      </w:r>
      <w:bookmarkEnd w:id="23"/>
      <w:r w:rsidRPr="00AD5128">
        <w:t xml:space="preserve"> </w:t>
      </w:r>
    </w:p>
    <w:p w:rsidR="00B23325" w:rsidRDefault="00B23325" w:rsidP="00283041">
      <w:r w:rsidRPr="00FE316B">
        <w:t>http:./www.epractice.eu</w:t>
      </w:r>
      <w:r w:rsidR="00CC663B">
        <w:t xml:space="preserve"> – сайт </w:t>
      </w:r>
      <w:r>
        <w:t>содержит базу данных проектов связанных с электронным правительством</w:t>
      </w:r>
      <w:r w:rsidR="007054C1">
        <w:t xml:space="preserve"> в Европейском Союзе</w:t>
      </w:r>
      <w:r>
        <w:t>. Предс</w:t>
      </w:r>
      <w:r w:rsidR="007054C1">
        <w:t xml:space="preserve">тавлено краткое описание проектов, </w:t>
      </w:r>
      <w:r>
        <w:t xml:space="preserve">результаты, а также </w:t>
      </w:r>
      <w:r w:rsidR="007054C1">
        <w:t xml:space="preserve">где можно найти детальное описание. </w:t>
      </w:r>
      <w:r>
        <w:t xml:space="preserve"> </w:t>
      </w:r>
    </w:p>
    <w:p w:rsidR="007054C1" w:rsidRDefault="007054C1" w:rsidP="00283041">
      <w:r w:rsidRPr="00FE316B">
        <w:t>http://www.egovmonitor.com/</w:t>
      </w:r>
      <w:r w:rsidR="00111AEA">
        <w:t xml:space="preserve"> – на сайте представлены </w:t>
      </w:r>
      <w:r>
        <w:t>новости текущих проектов электронного правительства в Англии и Европе.</w:t>
      </w:r>
    </w:p>
    <w:p w:rsidR="00CC663B" w:rsidRDefault="007054C1" w:rsidP="00283041">
      <w:r>
        <w:t xml:space="preserve"> </w:t>
      </w:r>
      <w:r w:rsidRPr="00FE316B">
        <w:t>http://info.minsk.by</w:t>
      </w:r>
      <w:r w:rsidR="00111AEA">
        <w:t xml:space="preserve"> – </w:t>
      </w:r>
      <w:r w:rsidR="00A72091">
        <w:t>информационный портал Минска. Содержит информацию, как для бизнеса, так и для обычных граждан. Служит хорошим примером развития концепции «Электронная Беларусь»</w:t>
      </w:r>
    </w:p>
    <w:p w:rsidR="008F148A" w:rsidRDefault="00A72091" w:rsidP="00283041">
      <w:r w:rsidRPr="00FE316B">
        <w:t>http://servicemix.apache.org/</w:t>
      </w:r>
      <w:r w:rsidR="008F148A">
        <w:t xml:space="preserve"> – сайт</w:t>
      </w:r>
      <w:r>
        <w:t xml:space="preserve">, посвященный серверу </w:t>
      </w:r>
      <w:r>
        <w:rPr>
          <w:lang w:val="en-US"/>
        </w:rPr>
        <w:t>ServiceMix</w:t>
      </w:r>
      <w:r>
        <w:t xml:space="preserve">, являющийся самым широко распространенным программным продуктом на базе </w:t>
      </w:r>
      <w:r>
        <w:rPr>
          <w:lang w:val="en-US"/>
        </w:rPr>
        <w:t>JBI</w:t>
      </w:r>
      <w:r w:rsidRPr="00A72091">
        <w:t>.</w:t>
      </w:r>
      <w:r w:rsidR="008F148A" w:rsidRPr="008F148A">
        <w:t xml:space="preserve"> </w:t>
      </w:r>
      <w:r>
        <w:t>Содержит множество статей, посвященных проблеме информационного взаимодействия в целом.</w:t>
      </w:r>
    </w:p>
    <w:p w:rsidR="00A72091" w:rsidRDefault="00A72091" w:rsidP="00283041">
      <w:r w:rsidRPr="00FE316B">
        <w:t>http://www.digital-government.net/</w:t>
      </w:r>
      <w:r w:rsidR="008F148A">
        <w:t xml:space="preserve"> </w:t>
      </w:r>
      <w:r w:rsidR="000F1468">
        <w:t xml:space="preserve">– </w:t>
      </w:r>
      <w:r>
        <w:t xml:space="preserve">портал, посвященный электронному правительству. Содержит новости, статью обзоры, ссылки на другие сайте по данной тематике. </w:t>
      </w:r>
    </w:p>
    <w:p w:rsidR="000F1468" w:rsidRPr="00F105C6" w:rsidRDefault="00F105C6" w:rsidP="00283041">
      <w:r w:rsidRPr="00FE316B">
        <w:t>http://www.ctg.albany.edu/</w:t>
      </w:r>
      <w:r w:rsidR="000F1468">
        <w:t xml:space="preserve"> – </w:t>
      </w:r>
      <w:r>
        <w:t>сайт исследовательской лаборатории университета Албани (</w:t>
      </w:r>
      <w:r>
        <w:rPr>
          <w:lang w:val="en-US"/>
        </w:rPr>
        <w:t>University</w:t>
      </w:r>
      <w:r w:rsidRPr="00F105C6">
        <w:t xml:space="preserve"> </w:t>
      </w:r>
      <w:r>
        <w:rPr>
          <w:lang w:val="en-US"/>
        </w:rPr>
        <w:t>at</w:t>
      </w:r>
      <w:r w:rsidRPr="00F105C6">
        <w:t xml:space="preserve"> </w:t>
      </w:r>
      <w:r>
        <w:rPr>
          <w:lang w:val="en-US"/>
        </w:rPr>
        <w:t>Albany</w:t>
      </w:r>
      <w:r>
        <w:t>)</w:t>
      </w:r>
      <w:r w:rsidRPr="00F105C6">
        <w:t xml:space="preserve">. </w:t>
      </w:r>
      <w:r>
        <w:t>Содержит материалы собственных исследований, а также описание проектов в США, связанных с электронным правительством.</w:t>
      </w:r>
    </w:p>
    <w:p w:rsidR="008F148A" w:rsidRPr="008F148A" w:rsidRDefault="008F148A" w:rsidP="00283041"/>
    <w:p w:rsidR="00DF13EC" w:rsidRDefault="00DF13EC" w:rsidP="00DF13EC">
      <w:pPr>
        <w:pStyle w:val="1"/>
      </w:pPr>
      <w:bookmarkStart w:id="24" w:name="_Toc209613809"/>
      <w:r>
        <w:t xml:space="preserve">Действующий личный сайт в </w:t>
      </w:r>
      <w:r>
        <w:rPr>
          <w:lang w:val="en-US"/>
        </w:rPr>
        <w:t>WWW</w:t>
      </w:r>
      <w:bookmarkEnd w:id="24"/>
    </w:p>
    <w:p w:rsidR="003C1D21" w:rsidRPr="00F40E07" w:rsidRDefault="00364511" w:rsidP="003C1D21">
      <w:r w:rsidRPr="00FE316B">
        <w:rPr>
          <w:lang w:val="en-US"/>
        </w:rPr>
        <w:t>http</w:t>
      </w:r>
      <w:r w:rsidRPr="00FE316B">
        <w:t>://</w:t>
      </w:r>
      <w:r w:rsidRPr="00FE316B">
        <w:rPr>
          <w:lang w:val="en-US"/>
        </w:rPr>
        <w:t>siarhei</w:t>
      </w:r>
      <w:r w:rsidRPr="00FE316B">
        <w:t>-</w:t>
      </w:r>
      <w:r w:rsidRPr="00FE316B">
        <w:rPr>
          <w:lang w:val="en-US"/>
        </w:rPr>
        <w:t>bykau</w:t>
      </w:r>
      <w:r w:rsidRPr="00FE316B">
        <w:t>.</w:t>
      </w:r>
      <w:r w:rsidRPr="00FE316B">
        <w:rPr>
          <w:lang w:val="en-US"/>
        </w:rPr>
        <w:t>narod</w:t>
      </w:r>
      <w:r w:rsidRPr="00FE316B">
        <w:t>.</w:t>
      </w:r>
      <w:r w:rsidRPr="00FE316B">
        <w:rPr>
          <w:lang w:val="en-US"/>
        </w:rPr>
        <w:t>ru</w:t>
      </w:r>
      <w:r w:rsidRPr="00FE316B">
        <w:t>/</w:t>
      </w:r>
    </w:p>
    <w:p w:rsidR="00DF13EC" w:rsidRDefault="00DF13EC" w:rsidP="00DF13EC">
      <w:pPr>
        <w:pStyle w:val="1"/>
      </w:pPr>
      <w:bookmarkStart w:id="25" w:name="_Toc209613810"/>
      <w:r w:rsidRPr="00AD5128">
        <w:t>Граф научных интересов</w:t>
      </w:r>
      <w:r>
        <w:t xml:space="preserve"> (образец приведен ниже).</w:t>
      </w:r>
      <w:bookmarkEnd w:id="25"/>
    </w:p>
    <w:p w:rsidR="00F80249" w:rsidRPr="00A65ADC" w:rsidRDefault="00F80249" w:rsidP="00F80249">
      <w:pPr>
        <w:jc w:val="center"/>
        <w:rPr>
          <w:szCs w:val="24"/>
        </w:rPr>
      </w:pPr>
      <w:r>
        <w:rPr>
          <w:szCs w:val="24"/>
        </w:rPr>
        <w:t>м</w:t>
      </w:r>
      <w:r w:rsidRPr="00A65ADC">
        <w:rPr>
          <w:szCs w:val="24"/>
        </w:rPr>
        <w:t>агистранта</w:t>
      </w:r>
      <w:r w:rsidR="0004036B" w:rsidRPr="0004036B">
        <w:rPr>
          <w:szCs w:val="24"/>
        </w:rPr>
        <w:t xml:space="preserve"> </w:t>
      </w:r>
      <w:r w:rsidRPr="00A65ADC">
        <w:rPr>
          <w:szCs w:val="24"/>
        </w:rPr>
        <w:t xml:space="preserve">(аспиранта) </w:t>
      </w:r>
      <w:r w:rsidR="00B65179">
        <w:rPr>
          <w:szCs w:val="24"/>
        </w:rPr>
        <w:t>Быкова С.Н.</w:t>
      </w:r>
      <w:r w:rsidRPr="00A65ADC">
        <w:rPr>
          <w:szCs w:val="24"/>
        </w:rPr>
        <w:t xml:space="preserve"> </w:t>
      </w:r>
      <w:r w:rsidR="00644B17">
        <w:rPr>
          <w:szCs w:val="24"/>
        </w:rPr>
        <w:t>ф</w:t>
      </w:r>
      <w:r w:rsidRPr="00A65ADC">
        <w:rPr>
          <w:szCs w:val="24"/>
        </w:rPr>
        <w:t>акультет</w:t>
      </w:r>
      <w:r w:rsidR="00644B17">
        <w:rPr>
          <w:szCs w:val="24"/>
        </w:rPr>
        <w:t xml:space="preserve"> радиофизики и электроники</w:t>
      </w:r>
    </w:p>
    <w:p w:rsidR="00F80249" w:rsidRPr="00A65ADC" w:rsidRDefault="00644B17" w:rsidP="00F80249">
      <w:pPr>
        <w:jc w:val="center"/>
        <w:rPr>
          <w:szCs w:val="24"/>
        </w:rPr>
      </w:pPr>
      <w:r>
        <w:rPr>
          <w:szCs w:val="24"/>
        </w:rPr>
        <w:t>Специальность «</w:t>
      </w:r>
      <w:r w:rsidR="00B65179">
        <w:rPr>
          <w:szCs w:val="24"/>
        </w:rPr>
        <w:t>Компьютерная безопасность</w:t>
      </w:r>
      <w:r>
        <w:rPr>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9"/>
        <w:gridCol w:w="3190"/>
        <w:gridCol w:w="3191"/>
      </w:tblGrid>
      <w:tr w:rsidR="00F80249" w:rsidTr="00644B17">
        <w:tc>
          <w:tcPr>
            <w:tcW w:w="3190" w:type="dxa"/>
            <w:shd w:val="clear" w:color="auto" w:fill="auto"/>
          </w:tcPr>
          <w:p w:rsidR="00F80249" w:rsidRDefault="00F80249" w:rsidP="00F80249">
            <w:pPr>
              <w:jc w:val="center"/>
            </w:pPr>
            <w:r>
              <w:t>Смежные специальности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9"/>
            </w:tblGrid>
            <w:tr w:rsidR="00F80249" w:rsidTr="00F80249">
              <w:tc>
                <w:tcPr>
                  <w:tcW w:w="2959" w:type="dxa"/>
                  <w:tcBorders>
                    <w:top w:val="single" w:sz="4" w:space="0" w:color="auto"/>
                    <w:left w:val="single" w:sz="4" w:space="0" w:color="auto"/>
                    <w:bottom w:val="single" w:sz="4" w:space="0" w:color="auto"/>
                    <w:right w:val="single" w:sz="4" w:space="0" w:color="auto"/>
                  </w:tcBorders>
                  <w:shd w:val="clear" w:color="auto" w:fill="auto"/>
                </w:tcPr>
                <w:p w:rsidR="00F80249" w:rsidRPr="007D73D4" w:rsidRDefault="00B65179" w:rsidP="00F80249">
                  <w:pPr>
                    <w:spacing w:before="100" w:beforeAutospacing="1" w:after="100" w:afterAutospacing="1"/>
                    <w:ind w:left="360"/>
                    <w:rPr>
                      <w:rFonts w:ascii="Tahoma" w:hAnsi="Tahoma" w:cs="Tahoma"/>
                      <w:b/>
                      <w:color w:val="4C5B63"/>
                      <w:sz w:val="14"/>
                      <w:szCs w:val="14"/>
                    </w:rPr>
                  </w:pPr>
                  <w:r w:rsidRPr="007D73D4">
                    <w:rPr>
                      <w:rFonts w:ascii="Tahoma" w:hAnsi="Tahoma" w:cs="Tahoma"/>
                      <w:b/>
                      <w:color w:val="4C5B63"/>
                      <w:sz w:val="14"/>
                      <w:szCs w:val="14"/>
                    </w:rPr>
                    <w:t>01.04.03 – радиофизика</w:t>
                  </w:r>
                </w:p>
              </w:tc>
            </w:tr>
            <w:tr w:rsidR="00F80249" w:rsidTr="00F80249">
              <w:trPr>
                <w:trHeight w:val="687"/>
              </w:trPr>
              <w:tc>
                <w:tcPr>
                  <w:tcW w:w="2959" w:type="dxa"/>
                  <w:tcBorders>
                    <w:top w:val="single" w:sz="4" w:space="0" w:color="auto"/>
                    <w:left w:val="single" w:sz="4" w:space="0" w:color="auto"/>
                    <w:bottom w:val="single" w:sz="4" w:space="0" w:color="auto"/>
                    <w:right w:val="single" w:sz="4" w:space="0" w:color="auto"/>
                  </w:tcBorders>
                  <w:shd w:val="clear" w:color="auto" w:fill="auto"/>
                </w:tcPr>
                <w:p w:rsidR="00B65179" w:rsidRPr="00B65179" w:rsidRDefault="00B65179" w:rsidP="00CC3105">
                  <w:pPr>
                    <w:numPr>
                      <w:ilvl w:val="0"/>
                      <w:numId w:val="15"/>
                    </w:numPr>
                    <w:tabs>
                      <w:tab w:val="clear" w:pos="720"/>
                      <w:tab w:val="num" w:pos="334"/>
                      <w:tab w:val="num" w:pos="454"/>
                    </w:tabs>
                    <w:spacing w:before="100" w:beforeAutospacing="1" w:after="100" w:afterAutospacing="1"/>
                    <w:ind w:left="454" w:hanging="283"/>
                    <w:rPr>
                      <w:rFonts w:ascii="Tahoma" w:hAnsi="Tahoma" w:cs="Tahoma"/>
                      <w:b/>
                      <w:color w:val="4C5B63"/>
                      <w:sz w:val="14"/>
                      <w:szCs w:val="14"/>
                    </w:rPr>
                  </w:pPr>
                  <w:r w:rsidRPr="007D73D4">
                    <w:rPr>
                      <w:rFonts w:ascii="Tahoma" w:hAnsi="Tahoma" w:cs="Tahoma"/>
                      <w:b/>
                      <w:color w:val="4C5B63"/>
                      <w:sz w:val="14"/>
                      <w:szCs w:val="14"/>
                    </w:rPr>
                    <w:t xml:space="preserve">Оптические методы обработки информации. </w:t>
                  </w:r>
                </w:p>
                <w:p w:rsidR="00F80249" w:rsidRPr="00B65179" w:rsidRDefault="00B65179" w:rsidP="00CC3105">
                  <w:pPr>
                    <w:numPr>
                      <w:ilvl w:val="0"/>
                      <w:numId w:val="15"/>
                    </w:numPr>
                    <w:tabs>
                      <w:tab w:val="clear" w:pos="720"/>
                      <w:tab w:val="num" w:pos="334"/>
                      <w:tab w:val="num" w:pos="454"/>
                    </w:tabs>
                    <w:spacing w:before="100" w:beforeAutospacing="1" w:after="100" w:afterAutospacing="1"/>
                    <w:ind w:left="454" w:hanging="283"/>
                    <w:rPr>
                      <w:rFonts w:ascii="Tahoma" w:hAnsi="Tahoma" w:cs="Tahoma"/>
                      <w:b/>
                      <w:color w:val="4C5B63"/>
                      <w:sz w:val="14"/>
                      <w:szCs w:val="14"/>
                    </w:rPr>
                  </w:pPr>
                  <w:r w:rsidRPr="00B65179">
                    <w:rPr>
                      <w:rFonts w:ascii="Tahoma" w:hAnsi="Tahoma" w:cs="Tahoma"/>
                      <w:b/>
                      <w:color w:val="4C5B63"/>
                      <w:sz w:val="14"/>
                      <w:szCs w:val="14"/>
                    </w:rPr>
                    <w:t>Статистическая радиофизика.</w:t>
                  </w:r>
                </w:p>
              </w:tc>
            </w:tr>
          </w:tbl>
          <w:p w:rsidR="00F80249" w:rsidRPr="00A65ADC" w:rsidRDefault="00F80249" w:rsidP="001238FF">
            <w:pPr>
              <w:jc w:val="center"/>
              <w:rPr>
                <w:sz w:val="32"/>
                <w:szCs w:val="32"/>
              </w:rPr>
            </w:pPr>
          </w:p>
        </w:tc>
        <w:tc>
          <w:tcPr>
            <w:tcW w:w="3190" w:type="dxa"/>
            <w:shd w:val="clear" w:color="auto" w:fill="auto"/>
          </w:tcPr>
          <w:p w:rsidR="00F80249" w:rsidRDefault="00F80249" w:rsidP="00F80249">
            <w:pPr>
              <w:jc w:val="center"/>
            </w:pPr>
            <w:r>
              <w:t>Основная специальность</w:t>
            </w:r>
          </w:p>
          <w:p w:rsidR="00F80249" w:rsidRPr="00A65ADC" w:rsidRDefault="00F80249" w:rsidP="00F80249">
            <w:pPr>
              <w:jc w:val="center"/>
              <w:rPr>
                <w:sz w:val="32"/>
                <w:szCs w:val="32"/>
              </w:rPr>
            </w:pPr>
          </w:p>
          <w:p w:rsidR="00F80249" w:rsidRPr="00A65ADC" w:rsidRDefault="00F80249" w:rsidP="00F80249">
            <w:pPr>
              <w:jc w:val="center"/>
              <w:rPr>
                <w:sz w:val="32"/>
                <w:szCs w:val="32"/>
              </w:rPr>
            </w:pPr>
          </w:p>
          <w:p w:rsidR="00F80249" w:rsidRPr="00A65ADC" w:rsidRDefault="00F80249" w:rsidP="00F80249">
            <w:pPr>
              <w:jc w:val="center"/>
              <w:rPr>
                <w:sz w:val="32"/>
                <w:szCs w:val="32"/>
              </w:rPr>
            </w:pPr>
          </w:p>
          <w:p w:rsidR="00F80249" w:rsidRPr="00A65ADC" w:rsidRDefault="00F80249" w:rsidP="00F80249">
            <w:pPr>
              <w:jc w:val="center"/>
              <w:rPr>
                <w:sz w:val="32"/>
                <w:szCs w:val="32"/>
              </w:rPr>
            </w:pPr>
          </w:p>
          <w:p w:rsidR="00F80249" w:rsidRPr="00A65ADC" w:rsidRDefault="00F80249" w:rsidP="00F80249">
            <w:pPr>
              <w:jc w:val="center"/>
              <w:rPr>
                <w:sz w:val="32"/>
                <w:szCs w:val="32"/>
              </w:rPr>
            </w:pPr>
          </w:p>
          <w:p w:rsidR="00F80249" w:rsidRPr="00A65ADC" w:rsidRDefault="00F80249" w:rsidP="00F80249">
            <w:pPr>
              <w:jc w:val="center"/>
              <w:rPr>
                <w:sz w:val="32"/>
                <w:szCs w:val="32"/>
              </w:rPr>
            </w:pPr>
          </w:p>
          <w:p w:rsidR="00F80249" w:rsidRPr="00A65ADC" w:rsidRDefault="00F80249" w:rsidP="00F80249">
            <w:pPr>
              <w:jc w:val="center"/>
              <w:rPr>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5"/>
            </w:tblGrid>
            <w:tr w:rsidR="00F80249" w:rsidTr="001238FF">
              <w:tc>
                <w:tcPr>
                  <w:tcW w:w="2865" w:type="dxa"/>
                  <w:tcBorders>
                    <w:top w:val="single" w:sz="4" w:space="0" w:color="auto"/>
                    <w:left w:val="single" w:sz="4" w:space="0" w:color="auto"/>
                    <w:bottom w:val="single" w:sz="4" w:space="0" w:color="auto"/>
                    <w:right w:val="single" w:sz="4" w:space="0" w:color="auto"/>
                  </w:tcBorders>
                  <w:shd w:val="clear" w:color="auto" w:fill="auto"/>
                </w:tcPr>
                <w:p w:rsidR="00F80249" w:rsidRPr="007D73D4" w:rsidRDefault="00A035C4" w:rsidP="007D73D4">
                  <w:pPr>
                    <w:spacing w:before="100" w:beforeAutospacing="1" w:after="100" w:afterAutospacing="1"/>
                    <w:ind w:left="360"/>
                    <w:rPr>
                      <w:rFonts w:ascii="Tahoma" w:hAnsi="Tahoma" w:cs="Tahoma"/>
                      <w:b/>
                      <w:color w:val="4C5B63"/>
                      <w:sz w:val="14"/>
                      <w:szCs w:val="14"/>
                    </w:rPr>
                  </w:pPr>
                  <w:r w:rsidRPr="007D73D4">
                    <w:rPr>
                      <w:rFonts w:ascii="Tahoma" w:hAnsi="Tahoma" w:cs="Tahoma"/>
                      <w:b/>
                      <w:color w:val="4C5B63"/>
                      <w:sz w:val="14"/>
                      <w:szCs w:val="14"/>
                    </w:rPr>
                    <w:t>05.13.19 – методы и системы защиты информации, информационная безопасность</w:t>
                  </w:r>
                </w:p>
              </w:tc>
            </w:tr>
            <w:tr w:rsidR="00F80249" w:rsidTr="001238FF">
              <w:tc>
                <w:tcPr>
                  <w:tcW w:w="2865" w:type="dxa"/>
                  <w:tcBorders>
                    <w:top w:val="single" w:sz="4" w:space="0" w:color="auto"/>
                    <w:left w:val="single" w:sz="4" w:space="0" w:color="auto"/>
                    <w:bottom w:val="single" w:sz="4" w:space="0" w:color="auto"/>
                    <w:right w:val="single" w:sz="4" w:space="0" w:color="auto"/>
                  </w:tcBorders>
                  <w:shd w:val="clear" w:color="auto" w:fill="auto"/>
                </w:tcPr>
                <w:p w:rsidR="00F80249" w:rsidRPr="00A035C4" w:rsidRDefault="00A035C4" w:rsidP="00CC3105">
                  <w:pPr>
                    <w:numPr>
                      <w:ilvl w:val="0"/>
                      <w:numId w:val="14"/>
                    </w:numPr>
                    <w:tabs>
                      <w:tab w:val="clear" w:pos="2160"/>
                      <w:tab w:val="num" w:pos="239"/>
                    </w:tabs>
                    <w:spacing w:before="100" w:beforeAutospacing="1" w:after="100" w:afterAutospacing="1"/>
                    <w:ind w:left="239" w:hanging="239"/>
                    <w:rPr>
                      <w:rFonts w:ascii="Tahoma" w:hAnsi="Tahoma" w:cs="Tahoma"/>
                      <w:b/>
                      <w:color w:val="4C5B63"/>
                      <w:sz w:val="14"/>
                      <w:szCs w:val="14"/>
                    </w:rPr>
                  </w:pPr>
                  <w:r w:rsidRPr="007D73D4">
                    <w:rPr>
                      <w:rFonts w:ascii="Tahoma" w:hAnsi="Tahoma" w:cs="Tahoma"/>
                      <w:b/>
                      <w:color w:val="4C5B63"/>
                      <w:sz w:val="14"/>
                      <w:szCs w:val="14"/>
                    </w:rPr>
                    <w:t>Разработка моделей, методов, алгоритмов и систем защиты авторского права на программную и мультимедийную продукцию с целью предотвращения нелегального использования на основе достижений криптографии, стеганографии, обфускации.</w:t>
                  </w:r>
                </w:p>
                <w:p w:rsidR="00A035C4" w:rsidRPr="00A035C4" w:rsidRDefault="00A035C4" w:rsidP="00CC3105">
                  <w:pPr>
                    <w:numPr>
                      <w:ilvl w:val="0"/>
                      <w:numId w:val="14"/>
                    </w:numPr>
                    <w:tabs>
                      <w:tab w:val="clear" w:pos="2160"/>
                      <w:tab w:val="num" w:pos="239"/>
                    </w:tabs>
                    <w:spacing w:before="100" w:beforeAutospacing="1" w:after="100" w:afterAutospacing="1"/>
                    <w:ind w:left="239" w:hanging="239"/>
                    <w:rPr>
                      <w:rFonts w:ascii="Tahoma" w:hAnsi="Tahoma" w:cs="Tahoma"/>
                      <w:b/>
                      <w:color w:val="4C5B63"/>
                      <w:sz w:val="14"/>
                      <w:szCs w:val="14"/>
                    </w:rPr>
                  </w:pPr>
                  <w:r w:rsidRPr="007D73D4">
                    <w:rPr>
                      <w:rFonts w:ascii="Tahoma" w:hAnsi="Tahoma" w:cs="Tahoma"/>
                      <w:b/>
                      <w:color w:val="4C5B63"/>
                      <w:sz w:val="14"/>
                      <w:szCs w:val="14"/>
                    </w:rPr>
                    <w:t>Исследование научно-</w:t>
                  </w:r>
                  <w:r w:rsidRPr="00A035C4">
                    <w:rPr>
                      <w:rFonts w:ascii="Tahoma" w:hAnsi="Tahoma" w:cs="Tahoma"/>
                      <w:b/>
                      <w:color w:val="4C5B63"/>
                      <w:sz w:val="14"/>
                      <w:szCs w:val="14"/>
                    </w:rPr>
                    <w:t xml:space="preserve"> </w:t>
                  </w:r>
                  <w:r w:rsidRPr="007D73D4">
                    <w:rPr>
                      <w:rFonts w:ascii="Tahoma" w:hAnsi="Tahoma" w:cs="Tahoma"/>
                      <w:b/>
                      <w:color w:val="4C5B63"/>
                      <w:sz w:val="14"/>
                      <w:szCs w:val="14"/>
                    </w:rPr>
                    <w:t>технических проблем безопасности информационных технологий, включая электронный документооборот, электронную коммерцию, телекоммуникационные и информационные системы.</w:t>
                  </w:r>
                </w:p>
              </w:tc>
            </w:tr>
          </w:tbl>
          <w:p w:rsidR="00F80249" w:rsidRPr="00A65ADC" w:rsidRDefault="00F80249" w:rsidP="00F80249">
            <w:pPr>
              <w:jc w:val="center"/>
              <w:rPr>
                <w:sz w:val="32"/>
                <w:szCs w:val="32"/>
              </w:rPr>
            </w:pPr>
          </w:p>
          <w:p w:rsidR="00F80249" w:rsidRPr="00A65ADC" w:rsidRDefault="00F80249" w:rsidP="00F80249">
            <w:pPr>
              <w:jc w:val="center"/>
              <w:rPr>
                <w:sz w:val="32"/>
                <w:szCs w:val="32"/>
              </w:rPr>
            </w:pPr>
          </w:p>
        </w:tc>
        <w:tc>
          <w:tcPr>
            <w:tcW w:w="3191" w:type="dxa"/>
            <w:shd w:val="clear" w:color="auto" w:fill="auto"/>
          </w:tcPr>
          <w:p w:rsidR="00F80249" w:rsidRDefault="00F80249" w:rsidP="00F80249">
            <w:pPr>
              <w:jc w:val="center"/>
            </w:pPr>
            <w:r>
              <w:t>Сопутствующие специальности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0"/>
            </w:tblGrid>
            <w:tr w:rsidR="00F80249" w:rsidTr="00F80249">
              <w:tc>
                <w:tcPr>
                  <w:tcW w:w="2960" w:type="dxa"/>
                  <w:tcBorders>
                    <w:top w:val="single" w:sz="4" w:space="0" w:color="auto"/>
                    <w:left w:val="single" w:sz="4" w:space="0" w:color="auto"/>
                    <w:bottom w:val="single" w:sz="4" w:space="0" w:color="auto"/>
                    <w:right w:val="single" w:sz="4" w:space="0" w:color="auto"/>
                  </w:tcBorders>
                  <w:shd w:val="clear" w:color="auto" w:fill="auto"/>
                </w:tcPr>
                <w:p w:rsidR="00F80249" w:rsidRPr="007D73D4" w:rsidRDefault="001238FF" w:rsidP="007D73D4">
                  <w:pPr>
                    <w:spacing w:before="100" w:beforeAutospacing="1" w:after="100" w:afterAutospacing="1"/>
                    <w:ind w:left="171"/>
                    <w:rPr>
                      <w:rFonts w:ascii="Tahoma" w:hAnsi="Tahoma" w:cs="Tahoma"/>
                      <w:b/>
                      <w:color w:val="4C5B63"/>
                      <w:sz w:val="14"/>
                      <w:szCs w:val="14"/>
                    </w:rPr>
                  </w:pPr>
                  <w:r w:rsidRPr="007D73D4">
                    <w:rPr>
                      <w:rFonts w:ascii="Tahoma" w:hAnsi="Tahoma" w:cs="Tahoma"/>
                      <w:b/>
                      <w:color w:val="4C5B63"/>
                      <w:sz w:val="14"/>
                      <w:szCs w:val="14"/>
                    </w:rPr>
                    <w:t>05.13.11</w:t>
                  </w:r>
                  <w:r w:rsidR="00F80249" w:rsidRPr="007D73D4">
                    <w:rPr>
                      <w:rFonts w:ascii="Tahoma" w:hAnsi="Tahoma" w:cs="Tahoma"/>
                      <w:b/>
                      <w:color w:val="4C5B63"/>
                      <w:sz w:val="14"/>
                      <w:szCs w:val="14"/>
                    </w:rPr>
                    <w:t xml:space="preserve"> – </w:t>
                  </w:r>
                  <w:r w:rsidRPr="007D73D4">
                    <w:rPr>
                      <w:rFonts w:ascii="Tahoma" w:hAnsi="Tahoma" w:cs="Tahoma"/>
                      <w:b/>
                      <w:color w:val="4C5B63"/>
                      <w:sz w:val="14"/>
                      <w:szCs w:val="14"/>
                    </w:rPr>
                    <w:t>математическое и программное обеспечение вычислительных машин, комплексов и компьютерных сетей</w:t>
                  </w:r>
                  <w:r w:rsidR="00F80249" w:rsidRPr="007D73D4">
                    <w:rPr>
                      <w:rFonts w:ascii="Tahoma" w:hAnsi="Tahoma" w:cs="Tahoma"/>
                      <w:b/>
                      <w:color w:val="4C5B63"/>
                      <w:sz w:val="14"/>
                      <w:szCs w:val="14"/>
                    </w:rPr>
                    <w:t xml:space="preserve"> </w:t>
                  </w:r>
                </w:p>
              </w:tc>
            </w:tr>
            <w:tr w:rsidR="00F80249" w:rsidTr="00F80249">
              <w:tc>
                <w:tcPr>
                  <w:tcW w:w="2960" w:type="dxa"/>
                  <w:tcBorders>
                    <w:top w:val="single" w:sz="4" w:space="0" w:color="auto"/>
                    <w:left w:val="single" w:sz="4" w:space="0" w:color="auto"/>
                    <w:bottom w:val="single" w:sz="4" w:space="0" w:color="auto"/>
                    <w:right w:val="single" w:sz="4" w:space="0" w:color="auto"/>
                  </w:tcBorders>
                  <w:shd w:val="clear" w:color="auto" w:fill="auto"/>
                </w:tcPr>
                <w:p w:rsidR="00F80249" w:rsidRPr="007D73D4" w:rsidRDefault="007D73D4" w:rsidP="00CC3105">
                  <w:pPr>
                    <w:numPr>
                      <w:ilvl w:val="0"/>
                      <w:numId w:val="16"/>
                    </w:numPr>
                    <w:tabs>
                      <w:tab w:val="clear" w:pos="720"/>
                      <w:tab w:val="num" w:pos="533"/>
                    </w:tabs>
                    <w:spacing w:before="100" w:beforeAutospacing="1" w:after="100" w:afterAutospacing="1"/>
                    <w:ind w:left="533" w:hanging="283"/>
                    <w:rPr>
                      <w:rFonts w:ascii="Tahoma" w:hAnsi="Tahoma" w:cs="Tahoma"/>
                      <w:b/>
                      <w:color w:val="4C5B63"/>
                      <w:sz w:val="14"/>
                      <w:szCs w:val="14"/>
                    </w:rPr>
                  </w:pPr>
                  <w:r w:rsidRPr="007D73D4">
                    <w:rPr>
                      <w:rFonts w:ascii="Tahoma" w:hAnsi="Tahoma" w:cs="Tahoma"/>
                      <w:b/>
                      <w:color w:val="4C5B63"/>
                      <w:sz w:val="14"/>
                      <w:szCs w:val="14"/>
                    </w:rPr>
                    <w:t>Разработка математических методов, алгоритмов и средств для защиты программных продуктов от несанкционированного использования, обратного проектирования и модификации, в том числе с использованием достижений стеганографии, а также теории и практики эквивалентного преобразования алгоритмов</w:t>
                  </w:r>
                </w:p>
              </w:tc>
            </w:tr>
          </w:tbl>
          <w:p w:rsidR="00F80249" w:rsidRPr="00A65ADC" w:rsidRDefault="00F80249" w:rsidP="00F80249">
            <w:pPr>
              <w:jc w:val="center"/>
              <w:rPr>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0"/>
            </w:tblGrid>
            <w:tr w:rsidR="00F80249" w:rsidTr="00F80249">
              <w:tc>
                <w:tcPr>
                  <w:tcW w:w="2960" w:type="dxa"/>
                  <w:tcBorders>
                    <w:top w:val="single" w:sz="4" w:space="0" w:color="auto"/>
                    <w:left w:val="single" w:sz="4" w:space="0" w:color="auto"/>
                    <w:bottom w:val="single" w:sz="4" w:space="0" w:color="auto"/>
                    <w:right w:val="single" w:sz="4" w:space="0" w:color="auto"/>
                  </w:tcBorders>
                  <w:shd w:val="clear" w:color="auto" w:fill="auto"/>
                </w:tcPr>
                <w:p w:rsidR="00F80249" w:rsidRPr="00B65179" w:rsidRDefault="00B65179" w:rsidP="00F80249">
                  <w:pPr>
                    <w:spacing w:before="100" w:beforeAutospacing="1" w:after="100" w:afterAutospacing="1"/>
                    <w:ind w:left="360"/>
                    <w:rPr>
                      <w:rFonts w:ascii="Tahoma" w:hAnsi="Tahoma" w:cs="Tahoma"/>
                      <w:b/>
                      <w:color w:val="4C5B63"/>
                      <w:sz w:val="14"/>
                      <w:szCs w:val="14"/>
                    </w:rPr>
                  </w:pPr>
                  <w:r w:rsidRPr="00B65179">
                    <w:rPr>
                      <w:rFonts w:ascii="Tahoma" w:hAnsi="Tahoma" w:cs="Tahoma"/>
                      <w:b/>
                      <w:color w:val="4C5B63"/>
                      <w:sz w:val="14"/>
                      <w:szCs w:val="14"/>
                    </w:rPr>
                    <w:t>05.13.17 – теоретические основы информатики</w:t>
                  </w:r>
                </w:p>
              </w:tc>
            </w:tr>
            <w:tr w:rsidR="00F80249" w:rsidTr="00F80249">
              <w:tc>
                <w:tcPr>
                  <w:tcW w:w="2960" w:type="dxa"/>
                  <w:tcBorders>
                    <w:top w:val="single" w:sz="4" w:space="0" w:color="auto"/>
                    <w:left w:val="single" w:sz="4" w:space="0" w:color="auto"/>
                    <w:bottom w:val="single" w:sz="4" w:space="0" w:color="auto"/>
                    <w:right w:val="single" w:sz="4" w:space="0" w:color="auto"/>
                  </w:tcBorders>
                  <w:shd w:val="clear" w:color="auto" w:fill="auto"/>
                </w:tcPr>
                <w:p w:rsidR="00B65179" w:rsidRPr="00B65179" w:rsidRDefault="00B65179" w:rsidP="00CC3105">
                  <w:pPr>
                    <w:numPr>
                      <w:ilvl w:val="0"/>
                      <w:numId w:val="20"/>
                    </w:numPr>
                    <w:spacing w:before="100" w:beforeAutospacing="1" w:after="100" w:afterAutospacing="1"/>
                    <w:rPr>
                      <w:rFonts w:ascii="Tahoma" w:hAnsi="Tahoma" w:cs="Tahoma"/>
                      <w:b/>
                      <w:color w:val="4C5B63"/>
                      <w:sz w:val="14"/>
                      <w:szCs w:val="14"/>
                    </w:rPr>
                  </w:pPr>
                  <w:r w:rsidRPr="00B65179">
                    <w:rPr>
                      <w:rFonts w:ascii="Tahoma" w:hAnsi="Tahoma" w:cs="Tahoma"/>
                      <w:b/>
                      <w:color w:val="4C5B63"/>
                      <w:sz w:val="14"/>
                      <w:szCs w:val="14"/>
                    </w:rPr>
                    <w:t xml:space="preserve">Разработка теоретических положений, лежащих в основе получения, представления, хранения и передачи научно-технической, экспериментальной, справочной, методической и специальной информации. </w:t>
                  </w:r>
                </w:p>
                <w:p w:rsidR="007D73D4" w:rsidRPr="00A65ADC" w:rsidRDefault="00B65179" w:rsidP="00CC3105">
                  <w:pPr>
                    <w:numPr>
                      <w:ilvl w:val="0"/>
                      <w:numId w:val="20"/>
                    </w:numPr>
                    <w:tabs>
                      <w:tab w:val="num" w:pos="239"/>
                    </w:tabs>
                    <w:spacing w:before="100" w:beforeAutospacing="1" w:after="100" w:afterAutospacing="1"/>
                    <w:ind w:left="239" w:hanging="239"/>
                    <w:rPr>
                      <w:sz w:val="16"/>
                      <w:szCs w:val="16"/>
                    </w:rPr>
                  </w:pPr>
                  <w:r w:rsidRPr="00B65179">
                    <w:rPr>
                      <w:rFonts w:ascii="Tahoma" w:hAnsi="Tahoma" w:cs="Tahoma"/>
                      <w:b/>
                      <w:color w:val="4C5B63"/>
                      <w:sz w:val="14"/>
                      <w:szCs w:val="14"/>
                    </w:rPr>
                    <w:t>Разработка теоретических и технических основ, используемых при создании современных баз данных, баз знаний, прикладных экспертных систем и систем искусственного интеллекта.</w:t>
                  </w:r>
                </w:p>
              </w:tc>
            </w:tr>
          </w:tbl>
          <w:p w:rsidR="00F80249" w:rsidRPr="00A65ADC" w:rsidRDefault="00F80249" w:rsidP="00F80249">
            <w:pPr>
              <w:jc w:val="center"/>
              <w:rPr>
                <w:sz w:val="32"/>
                <w:szCs w:val="32"/>
              </w:rPr>
            </w:pPr>
          </w:p>
        </w:tc>
      </w:tr>
    </w:tbl>
    <w:p w:rsidR="00DF13EC" w:rsidRDefault="00DF13EC" w:rsidP="00DF13EC">
      <w:pPr>
        <w:pStyle w:val="1"/>
      </w:pPr>
      <w:bookmarkStart w:id="26" w:name="_Toc209613811"/>
      <w:r w:rsidRPr="00AD5128">
        <w:t>Презентация магистерской</w:t>
      </w:r>
      <w:r>
        <w:t xml:space="preserve"> дис</w:t>
      </w:r>
      <w:r w:rsidRPr="00AD5128">
        <w:t>сертации</w:t>
      </w:r>
      <w:bookmarkEnd w:id="26"/>
    </w:p>
    <w:p w:rsidR="002F7467" w:rsidRPr="002F7467" w:rsidRDefault="002F7467" w:rsidP="00D025AB">
      <w:r w:rsidRPr="00FE316B">
        <w:t>Ссылка</w:t>
      </w:r>
      <w:r>
        <w:t xml:space="preserve"> на презентацию магистерской работы.</w:t>
      </w:r>
    </w:p>
    <w:p w:rsidR="00DF13EC" w:rsidRDefault="00DF13EC" w:rsidP="00DF13EC">
      <w:pPr>
        <w:pStyle w:val="1"/>
      </w:pPr>
      <w:r>
        <w:t xml:space="preserve"> </w:t>
      </w:r>
      <w:bookmarkStart w:id="27" w:name="_Toc209613812"/>
      <w:r w:rsidRPr="00AD5128">
        <w:t>Список литературы</w:t>
      </w:r>
      <w:r>
        <w:t xml:space="preserve"> к выпускной работе.</w:t>
      </w:r>
      <w:bookmarkEnd w:id="27"/>
    </w:p>
    <w:p w:rsidR="00983331" w:rsidRDefault="00983331" w:rsidP="00CC3105">
      <w:pPr>
        <w:pStyle w:val="a3"/>
      </w:pPr>
      <w:r w:rsidRPr="00983331">
        <w:t>Гилен</w:t>
      </w:r>
      <w:r w:rsidRPr="00983331">
        <w:rPr>
          <w:lang w:val="en-US"/>
        </w:rPr>
        <w:t xml:space="preserve"> </w:t>
      </w:r>
      <w:r w:rsidRPr="00983331">
        <w:t>Р</w:t>
      </w:r>
      <w:r w:rsidRPr="00983331">
        <w:rPr>
          <w:lang w:val="en-US"/>
        </w:rPr>
        <w:t xml:space="preserve">. </w:t>
      </w:r>
      <w:r w:rsidRPr="00983331">
        <w:t>Моя</w:t>
      </w:r>
      <w:r w:rsidRPr="00983331">
        <w:rPr>
          <w:lang w:val="en-US"/>
        </w:rPr>
        <w:t xml:space="preserve"> </w:t>
      </w:r>
      <w:r w:rsidRPr="00983331">
        <w:t>первая</w:t>
      </w:r>
      <w:r w:rsidRPr="00983331">
        <w:rPr>
          <w:lang w:val="en-US"/>
        </w:rPr>
        <w:t xml:space="preserve"> </w:t>
      </w:r>
      <w:r w:rsidRPr="00983331">
        <w:t>книга</w:t>
      </w:r>
      <w:r w:rsidRPr="00983331">
        <w:rPr>
          <w:lang w:val="en-US"/>
        </w:rPr>
        <w:t xml:space="preserve"> </w:t>
      </w:r>
      <w:r w:rsidRPr="00983331">
        <w:t>о</w:t>
      </w:r>
      <w:r w:rsidRPr="00983331">
        <w:rPr>
          <w:lang w:val="en-US"/>
        </w:rPr>
        <w:t xml:space="preserve"> Microsoft Office PowerPoint 2003. </w:t>
      </w:r>
      <w:r w:rsidRPr="00983331">
        <w:t>Эксмо, 2005.</w:t>
      </w:r>
    </w:p>
    <w:p w:rsidR="00983331" w:rsidRPr="00283041" w:rsidRDefault="00983331" w:rsidP="00CC3105">
      <w:pPr>
        <w:pStyle w:val="a3"/>
      </w:pPr>
      <w:r w:rsidRPr="00283041">
        <w:t>Дьяконов В., Новиков Ю., Рычков В. Компьютер для студента. Самоучитель. Спб.: Питер, 2001.</w:t>
      </w:r>
    </w:p>
    <w:p w:rsidR="00283041" w:rsidRPr="00283041" w:rsidRDefault="00283041" w:rsidP="00CC3105">
      <w:pPr>
        <w:pStyle w:val="a3"/>
        <w:rPr>
          <w:lang w:val="en-US"/>
        </w:rPr>
      </w:pPr>
      <w:r w:rsidRPr="00983331">
        <w:rPr>
          <w:lang w:val="en-US"/>
        </w:rPr>
        <w:t>Хабрейкен Д. Microsoft Office 2003: Word, Excel, Access, PowerPoint, Publisher, Outlook. Все в одном. Вильямс, 2006.</w:t>
      </w:r>
    </w:p>
    <w:p w:rsidR="00F105C6" w:rsidRPr="00F105C6" w:rsidRDefault="00F105C6" w:rsidP="00F105C6">
      <w:pPr>
        <w:pStyle w:val="a3"/>
        <w:spacing w:after="200"/>
        <w:contextualSpacing/>
        <w:jc w:val="left"/>
        <w:rPr>
          <w:lang w:val="en-US"/>
        </w:rPr>
      </w:pPr>
      <w:r w:rsidRPr="00F105C6">
        <w:rPr>
          <w:lang w:val="en-US"/>
        </w:rPr>
        <w:t>Institute of Electrical and Electronics Engineers. IEEE Standard Computer Dictionary: A Compilation of IEEE Standard Computer Glossaries. New York, NY: 1990.</w:t>
      </w:r>
    </w:p>
    <w:p w:rsidR="007B474E" w:rsidRPr="00AE73C2" w:rsidRDefault="00F105C6" w:rsidP="007B474E">
      <w:pPr>
        <w:pStyle w:val="a3"/>
        <w:rPr>
          <w:lang w:val="en-US"/>
        </w:rPr>
      </w:pPr>
      <w:r w:rsidRPr="007B474E">
        <w:rPr>
          <w:lang w:val="en-US"/>
        </w:rPr>
        <w:t>Roberto Baldoni1, Stefano Fuligni, Massimo Mecella1, and Francesco Tortorelli. The Italian e-Government Service Oriented Architecture. Strategic Vision and Technical Solutions.</w:t>
      </w:r>
    </w:p>
    <w:p w:rsidR="007B474E" w:rsidRPr="007B474E" w:rsidRDefault="007B474E" w:rsidP="007B474E">
      <w:pPr>
        <w:pStyle w:val="a3"/>
        <w:rPr>
          <w:sz w:val="20"/>
          <w:lang w:val="en-US"/>
        </w:rPr>
      </w:pPr>
      <w:r w:rsidRPr="007B474E">
        <w:rPr>
          <w:lang w:val="en-US"/>
        </w:rPr>
        <w:t xml:space="preserve">S. Vinoski, </w:t>
      </w:r>
      <w:r w:rsidRPr="00236B69">
        <w:rPr>
          <w:iCs/>
          <w:lang w:val="en-US"/>
        </w:rPr>
        <w:t>Integration with Web Services</w:t>
      </w:r>
      <w:r w:rsidRPr="007B474E">
        <w:rPr>
          <w:lang w:val="en-US"/>
        </w:rPr>
        <w:t>, IEEE Internet Computing 7(6), 2003, pp. 75-77, http://csdl.computer.org/comp/mags/ic/2003/06/w6075abs.htm.</w:t>
      </w:r>
    </w:p>
    <w:p w:rsidR="007B474E" w:rsidRPr="007B474E" w:rsidRDefault="007B474E" w:rsidP="007B474E">
      <w:pPr>
        <w:pStyle w:val="a3"/>
        <w:rPr>
          <w:sz w:val="20"/>
          <w:lang w:val="en-US"/>
        </w:rPr>
      </w:pPr>
      <w:r w:rsidRPr="007B474E">
        <w:rPr>
          <w:lang w:val="en-US"/>
        </w:rPr>
        <w:t xml:space="preserve">Web Services Interoperability Organization, </w:t>
      </w:r>
      <w:r w:rsidRPr="007B474E">
        <w:rPr>
          <w:i/>
          <w:iCs/>
          <w:lang w:val="en-US"/>
        </w:rPr>
        <w:t>Basic Profile Version 1.1</w:t>
      </w:r>
      <w:r w:rsidRPr="007B474E">
        <w:rPr>
          <w:lang w:val="en-US"/>
        </w:rPr>
        <w:t>, http://www.ws-i.org/Profiles/BasicProfile-1.1-2004-08-24.html.</w:t>
      </w:r>
    </w:p>
    <w:p w:rsidR="00A65ADC" w:rsidRDefault="00DF13EC" w:rsidP="00F80249">
      <w:pPr>
        <w:pStyle w:val="1"/>
      </w:pPr>
      <w:r w:rsidRPr="007B474E">
        <w:rPr>
          <w:lang w:val="en-US"/>
        </w:rPr>
        <w:t xml:space="preserve"> </w:t>
      </w:r>
      <w:bookmarkStart w:id="28" w:name="_Toc209613813"/>
      <w:r w:rsidRPr="00AD5128">
        <w:t>Приложения</w:t>
      </w:r>
      <w:r>
        <w:t xml:space="preserve"> </w:t>
      </w:r>
      <w:r w:rsidR="00BE2591">
        <w:t>А</w:t>
      </w:r>
      <w:r w:rsidR="006624B5">
        <w:t>. Слайды презентации магистерской работы</w:t>
      </w:r>
      <w:bookmarkEnd w:id="28"/>
    </w:p>
    <w:tbl>
      <w:tblPr>
        <w:tblW w:w="0" w:type="auto"/>
        <w:jc w:val="center"/>
        <w:tblLook w:val="01E0" w:firstRow="1" w:lastRow="1" w:firstColumn="1" w:lastColumn="1" w:noHBand="0" w:noVBand="0"/>
      </w:tblPr>
      <w:tblGrid>
        <w:gridCol w:w="4536"/>
        <w:gridCol w:w="4536"/>
      </w:tblGrid>
      <w:tr w:rsidR="00BE2591" w:rsidTr="00B61F67">
        <w:trPr>
          <w:cantSplit/>
          <w:trHeight w:hRule="exact" w:val="3969"/>
          <w:jc w:val="center"/>
        </w:trPr>
        <w:tc>
          <w:tcPr>
            <w:tcW w:w="4536" w:type="dxa"/>
            <w:vAlign w:val="center"/>
          </w:tcPr>
          <w:p w:rsidR="00BE2591" w:rsidRDefault="00FE316B" w:rsidP="00B61F67">
            <w:pPr>
              <w:spacing w:before="800"/>
            </w:pPr>
            <w:r>
              <w:rPr>
                <w:noProof/>
              </w:rPr>
              <w:pict>
                <v:shape id="Рисунок 26" o:spid="_x0000_i1031" type="#_x0000_t75" alt="Слайд1.GIF" style="width:180pt;height:135.75pt;visibility:visible;mso-wrap-style:square">
                  <v:imagedata r:id="rId14" o:title="Слайд1"/>
                </v:shape>
              </w:pict>
            </w:r>
          </w:p>
        </w:tc>
        <w:tc>
          <w:tcPr>
            <w:tcW w:w="4536" w:type="dxa"/>
            <w:vAlign w:val="center"/>
          </w:tcPr>
          <w:p w:rsidR="00BE2591" w:rsidRDefault="00FE316B" w:rsidP="00B61F67">
            <w:pPr>
              <w:spacing w:before="800"/>
            </w:pPr>
            <w:r>
              <w:rPr>
                <w:noProof/>
              </w:rPr>
              <w:pict>
                <v:shape id="Рисунок 27" o:spid="_x0000_i1032" type="#_x0000_t75" alt="Слайд2.GIF" style="width:180pt;height:135.75pt;visibility:visible;mso-wrap-style:square">
                  <v:imagedata r:id="rId15" o:title="Слайд2"/>
                </v:shape>
              </w:pict>
            </w:r>
          </w:p>
        </w:tc>
      </w:tr>
      <w:tr w:rsidR="00BE2591" w:rsidTr="00B61F67">
        <w:trPr>
          <w:cantSplit/>
          <w:trHeight w:hRule="exact" w:val="3969"/>
          <w:jc w:val="center"/>
        </w:trPr>
        <w:tc>
          <w:tcPr>
            <w:tcW w:w="4536" w:type="dxa"/>
            <w:vAlign w:val="center"/>
          </w:tcPr>
          <w:p w:rsidR="00BE2591" w:rsidRDefault="00FE316B" w:rsidP="00B61F67">
            <w:pPr>
              <w:spacing w:before="800"/>
            </w:pPr>
            <w:r>
              <w:rPr>
                <w:noProof/>
              </w:rPr>
              <w:pict>
                <v:shape id="Рисунок 28" o:spid="_x0000_i1033" type="#_x0000_t75" alt="Слайд3.GIF" style="width:180pt;height:135pt;visibility:visible;mso-wrap-style:square">
                  <v:imagedata r:id="rId16" o:title="Слайд3"/>
                </v:shape>
              </w:pict>
            </w:r>
          </w:p>
        </w:tc>
        <w:tc>
          <w:tcPr>
            <w:tcW w:w="4536" w:type="dxa"/>
            <w:vAlign w:val="center"/>
          </w:tcPr>
          <w:p w:rsidR="00BE2591" w:rsidRDefault="00FE316B" w:rsidP="00B61F67">
            <w:pPr>
              <w:spacing w:before="800"/>
            </w:pPr>
            <w:r>
              <w:rPr>
                <w:noProof/>
              </w:rPr>
              <w:pict>
                <v:shape id="Рисунок 29" o:spid="_x0000_i1034" type="#_x0000_t75" alt="Слайд4.GIF" style="width:180pt;height:135.75pt;visibility:visible;mso-wrap-style:square">
                  <v:imagedata r:id="rId17" o:title="Слайд4"/>
                </v:shape>
              </w:pict>
            </w:r>
          </w:p>
        </w:tc>
      </w:tr>
      <w:tr w:rsidR="00BE2591" w:rsidTr="00B61F67">
        <w:trPr>
          <w:cantSplit/>
          <w:trHeight w:hRule="exact" w:val="3969"/>
          <w:jc w:val="center"/>
        </w:trPr>
        <w:tc>
          <w:tcPr>
            <w:tcW w:w="4536" w:type="dxa"/>
            <w:vAlign w:val="center"/>
          </w:tcPr>
          <w:p w:rsidR="00BE2591" w:rsidRDefault="00FE316B" w:rsidP="00B61F67">
            <w:pPr>
              <w:spacing w:before="800"/>
            </w:pPr>
            <w:r>
              <w:rPr>
                <w:noProof/>
              </w:rPr>
              <w:pict>
                <v:shape id="Рисунок 30" o:spid="_x0000_i1035" type="#_x0000_t75" alt="Слайд5.GIF" style="width:180pt;height:135.75pt;visibility:visible;mso-wrap-style:square">
                  <v:imagedata r:id="rId18" o:title="Слайд5"/>
                </v:shape>
              </w:pict>
            </w:r>
          </w:p>
        </w:tc>
        <w:tc>
          <w:tcPr>
            <w:tcW w:w="4536" w:type="dxa"/>
            <w:vAlign w:val="center"/>
          </w:tcPr>
          <w:p w:rsidR="00BE2591" w:rsidRDefault="00FE316B" w:rsidP="00B61F67">
            <w:pPr>
              <w:spacing w:before="800"/>
            </w:pPr>
            <w:r>
              <w:rPr>
                <w:noProof/>
              </w:rPr>
              <w:pict>
                <v:shape id="Рисунок 31" o:spid="_x0000_i1036" type="#_x0000_t75" alt="Слайд6.GIF" style="width:180pt;height:135.75pt;visibility:visible;mso-wrap-style:square">
                  <v:imagedata r:id="rId19" o:title="Слайд6"/>
                </v:shape>
              </w:pict>
            </w:r>
          </w:p>
        </w:tc>
      </w:tr>
    </w:tbl>
    <w:p w:rsidR="00D025AB" w:rsidRDefault="00BE2591" w:rsidP="00EE098F">
      <w:pPr>
        <w:spacing w:after="800"/>
      </w:pPr>
      <w:r>
        <w:br w:type="page"/>
      </w:r>
    </w:p>
    <w:tbl>
      <w:tblPr>
        <w:tblW w:w="0" w:type="auto"/>
        <w:jc w:val="center"/>
        <w:tblLook w:val="01E0" w:firstRow="1" w:lastRow="1" w:firstColumn="1" w:lastColumn="1" w:noHBand="0" w:noVBand="0"/>
      </w:tblPr>
      <w:tblGrid>
        <w:gridCol w:w="4536"/>
        <w:gridCol w:w="4536"/>
      </w:tblGrid>
      <w:tr w:rsidR="00BE2591" w:rsidTr="00B61F67">
        <w:trPr>
          <w:cantSplit/>
          <w:trHeight w:hRule="exact" w:val="3969"/>
          <w:jc w:val="center"/>
        </w:trPr>
        <w:tc>
          <w:tcPr>
            <w:tcW w:w="4536" w:type="dxa"/>
            <w:vAlign w:val="center"/>
          </w:tcPr>
          <w:p w:rsidR="00BE2591" w:rsidRDefault="00FE316B" w:rsidP="00432326">
            <w:r>
              <w:rPr>
                <w:noProof/>
              </w:rPr>
              <w:pict>
                <v:shape id="Рисунок 32" o:spid="_x0000_i1037" type="#_x0000_t75" alt="Слайд7.GIF" style="width:180pt;height:135.75pt;visibility:visible;mso-wrap-style:square">
                  <v:imagedata r:id="rId20" o:title="Слайд7"/>
                </v:shape>
              </w:pict>
            </w:r>
          </w:p>
        </w:tc>
        <w:tc>
          <w:tcPr>
            <w:tcW w:w="4536" w:type="dxa"/>
            <w:vAlign w:val="center"/>
          </w:tcPr>
          <w:p w:rsidR="00BE2591" w:rsidRDefault="00FE316B" w:rsidP="00432326">
            <w:r>
              <w:rPr>
                <w:noProof/>
              </w:rPr>
              <w:pict>
                <v:shape id="Рисунок 33" o:spid="_x0000_i1038" type="#_x0000_t75" alt="Слайд8.GIF" style="width:180pt;height:135.75pt;visibility:visible;mso-wrap-style:square">
                  <v:imagedata r:id="rId21" o:title="Слайд8"/>
                </v:shape>
              </w:pict>
            </w:r>
          </w:p>
        </w:tc>
      </w:tr>
      <w:tr w:rsidR="00BE2591" w:rsidTr="00B61F67">
        <w:trPr>
          <w:cantSplit/>
          <w:trHeight w:hRule="exact" w:val="3969"/>
          <w:jc w:val="center"/>
        </w:trPr>
        <w:tc>
          <w:tcPr>
            <w:tcW w:w="4536" w:type="dxa"/>
            <w:vAlign w:val="center"/>
          </w:tcPr>
          <w:p w:rsidR="00BE2591" w:rsidRDefault="00FE316B" w:rsidP="00432326">
            <w:r>
              <w:rPr>
                <w:noProof/>
              </w:rPr>
              <w:pict>
                <v:shape id="Рисунок 34" o:spid="_x0000_i1039" type="#_x0000_t75" alt="Слайд9.GIF" style="width:180pt;height:135.75pt;visibility:visible;mso-wrap-style:square">
                  <v:imagedata r:id="rId22" o:title="Слайд9"/>
                </v:shape>
              </w:pict>
            </w:r>
          </w:p>
        </w:tc>
        <w:tc>
          <w:tcPr>
            <w:tcW w:w="4536" w:type="dxa"/>
            <w:vAlign w:val="center"/>
          </w:tcPr>
          <w:p w:rsidR="00BE2591" w:rsidRDefault="00FE316B" w:rsidP="00432326">
            <w:r>
              <w:rPr>
                <w:noProof/>
              </w:rPr>
              <w:pict>
                <v:shape id="Рисунок 35" o:spid="_x0000_i1040" type="#_x0000_t75" alt="Слайд10.GIF" style="width:180pt;height:135.75pt;visibility:visible;mso-wrap-style:square">
                  <v:imagedata r:id="rId23" o:title="Слайд10"/>
                </v:shape>
              </w:pict>
            </w:r>
          </w:p>
        </w:tc>
      </w:tr>
      <w:tr w:rsidR="00BE2591" w:rsidTr="00B61F67">
        <w:trPr>
          <w:cantSplit/>
          <w:trHeight w:hRule="exact" w:val="3969"/>
          <w:jc w:val="center"/>
        </w:trPr>
        <w:tc>
          <w:tcPr>
            <w:tcW w:w="4536" w:type="dxa"/>
            <w:vAlign w:val="center"/>
          </w:tcPr>
          <w:p w:rsidR="00BE2591" w:rsidRDefault="00FE316B" w:rsidP="00432326">
            <w:r>
              <w:rPr>
                <w:noProof/>
              </w:rPr>
              <w:pict>
                <v:shape id="Рисунок 36" o:spid="_x0000_i1041" type="#_x0000_t75" alt="Слайд11.GIF" style="width:180pt;height:135.75pt;visibility:visible;mso-wrap-style:square">
                  <v:imagedata r:id="rId24" o:title="Слайд11"/>
                </v:shape>
              </w:pict>
            </w:r>
          </w:p>
        </w:tc>
        <w:tc>
          <w:tcPr>
            <w:tcW w:w="4536" w:type="dxa"/>
            <w:vAlign w:val="center"/>
          </w:tcPr>
          <w:p w:rsidR="00BE2591" w:rsidRDefault="00FE316B" w:rsidP="00432326">
            <w:r>
              <w:rPr>
                <w:noProof/>
              </w:rPr>
              <w:pict>
                <v:shape id="Рисунок 37" o:spid="_x0000_i1042" type="#_x0000_t75" alt="Слайд12.GIF" style="width:180pt;height:135.75pt;visibility:visible;mso-wrap-style:square">
                  <v:imagedata r:id="rId25" o:title="Слайд12"/>
                </v:shape>
              </w:pict>
            </w:r>
          </w:p>
        </w:tc>
      </w:tr>
    </w:tbl>
    <w:p w:rsidR="00D025AB" w:rsidRDefault="007045E3" w:rsidP="00EE098F">
      <w:pPr>
        <w:spacing w:after="800"/>
      </w:pPr>
      <w:r>
        <w:br w:type="page"/>
      </w:r>
    </w:p>
    <w:tbl>
      <w:tblPr>
        <w:tblW w:w="0" w:type="auto"/>
        <w:jc w:val="center"/>
        <w:tblLook w:val="01E0" w:firstRow="1" w:lastRow="1" w:firstColumn="1" w:lastColumn="1" w:noHBand="0" w:noVBand="0"/>
      </w:tblPr>
      <w:tblGrid>
        <w:gridCol w:w="4536"/>
        <w:gridCol w:w="4536"/>
      </w:tblGrid>
      <w:tr w:rsidR="007045E3" w:rsidTr="00B61F67">
        <w:trPr>
          <w:cantSplit/>
          <w:trHeight w:hRule="exact" w:val="3969"/>
          <w:jc w:val="center"/>
        </w:trPr>
        <w:tc>
          <w:tcPr>
            <w:tcW w:w="4536" w:type="dxa"/>
            <w:vAlign w:val="center"/>
          </w:tcPr>
          <w:p w:rsidR="007045E3" w:rsidRDefault="00FE316B" w:rsidP="00432326">
            <w:r>
              <w:rPr>
                <w:noProof/>
              </w:rPr>
              <w:pict>
                <v:shape id="Рисунок 38" o:spid="_x0000_i1043" type="#_x0000_t75" alt="Слайд13.GIF" style="width:180pt;height:135.75pt;visibility:visible;mso-wrap-style:square">
                  <v:imagedata r:id="rId26" o:title="Слайд13"/>
                </v:shape>
              </w:pict>
            </w:r>
          </w:p>
        </w:tc>
        <w:tc>
          <w:tcPr>
            <w:tcW w:w="4536" w:type="dxa"/>
            <w:vAlign w:val="center"/>
          </w:tcPr>
          <w:p w:rsidR="007045E3" w:rsidRDefault="00FE316B" w:rsidP="00432326">
            <w:r>
              <w:rPr>
                <w:noProof/>
              </w:rPr>
              <w:pict>
                <v:shape id="Рисунок 39" o:spid="_x0000_i1044" type="#_x0000_t75" alt="Слайд14.GIF" style="width:180pt;height:135.75pt;visibility:visible;mso-wrap-style:square">
                  <v:imagedata r:id="rId27" o:title="Слайд14"/>
                </v:shape>
              </w:pict>
            </w:r>
          </w:p>
        </w:tc>
      </w:tr>
      <w:tr w:rsidR="007045E3" w:rsidTr="00B61F67">
        <w:trPr>
          <w:cantSplit/>
          <w:trHeight w:hRule="exact" w:val="3969"/>
          <w:jc w:val="center"/>
        </w:trPr>
        <w:tc>
          <w:tcPr>
            <w:tcW w:w="4536" w:type="dxa"/>
            <w:vAlign w:val="center"/>
          </w:tcPr>
          <w:p w:rsidR="007045E3" w:rsidRPr="00236B69" w:rsidRDefault="007045E3" w:rsidP="00236B69">
            <w:pPr>
              <w:ind w:firstLine="0"/>
              <w:rPr>
                <w:lang w:val="en-US"/>
              </w:rPr>
            </w:pPr>
          </w:p>
        </w:tc>
        <w:tc>
          <w:tcPr>
            <w:tcW w:w="4536" w:type="dxa"/>
            <w:vAlign w:val="center"/>
          </w:tcPr>
          <w:p w:rsidR="007045E3" w:rsidRDefault="007045E3" w:rsidP="00432326"/>
        </w:tc>
      </w:tr>
      <w:tr w:rsidR="007045E3" w:rsidTr="00B61F67">
        <w:trPr>
          <w:cantSplit/>
          <w:trHeight w:hRule="exact" w:val="3969"/>
          <w:jc w:val="center"/>
        </w:trPr>
        <w:tc>
          <w:tcPr>
            <w:tcW w:w="4536" w:type="dxa"/>
            <w:vAlign w:val="center"/>
          </w:tcPr>
          <w:p w:rsidR="007045E3" w:rsidRDefault="007045E3" w:rsidP="00432326"/>
        </w:tc>
        <w:tc>
          <w:tcPr>
            <w:tcW w:w="4536" w:type="dxa"/>
            <w:vAlign w:val="center"/>
          </w:tcPr>
          <w:p w:rsidR="007045E3" w:rsidRDefault="007045E3" w:rsidP="00432326"/>
        </w:tc>
      </w:tr>
    </w:tbl>
    <w:p w:rsidR="00BE2591" w:rsidRPr="00236B69" w:rsidRDefault="00BE2591" w:rsidP="00236B69">
      <w:pPr>
        <w:spacing w:after="800"/>
        <w:ind w:firstLine="0"/>
        <w:rPr>
          <w:lang w:val="en-US"/>
        </w:rPr>
      </w:pPr>
      <w:bookmarkStart w:id="29" w:name="_GoBack"/>
      <w:bookmarkEnd w:id="29"/>
    </w:p>
    <w:sectPr w:rsidR="00BE2591" w:rsidRPr="00236B69" w:rsidSect="00F40E07">
      <w:type w:val="continuous"/>
      <w:pgSz w:w="11906" w:h="16838"/>
      <w:pgMar w:top="1134" w:right="851" w:bottom="1134" w:left="1701" w:header="720" w:footer="68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63FD" w:rsidRDefault="00E063FD" w:rsidP="00A67F8A">
      <w:pPr>
        <w:spacing w:line="240" w:lineRule="auto"/>
      </w:pPr>
      <w:r>
        <w:separator/>
      </w:r>
    </w:p>
  </w:endnote>
  <w:endnote w:type="continuationSeparator" w:id="0">
    <w:p w:rsidR="00E063FD" w:rsidRDefault="00E063FD" w:rsidP="00A67F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7F8A" w:rsidRDefault="00392033">
    <w:pPr>
      <w:pStyle w:val="af3"/>
      <w:jc w:val="center"/>
    </w:pPr>
    <w:r>
      <w:fldChar w:fldCharType="begin"/>
    </w:r>
    <w:r>
      <w:instrText xml:space="preserve"> PAGE   \* MERGEFORMAT </w:instrText>
    </w:r>
    <w:r>
      <w:fldChar w:fldCharType="separate"/>
    </w:r>
    <w:r w:rsidR="00C8671E">
      <w:rPr>
        <w:noProof/>
      </w:rPr>
      <w:t>2</w:t>
    </w:r>
    <w:r>
      <w:rPr>
        <w:noProof/>
      </w:rPr>
      <w:fldChar w:fldCharType="end"/>
    </w:r>
  </w:p>
  <w:p w:rsidR="00A67F8A" w:rsidRDefault="00A67F8A">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63FD" w:rsidRDefault="00E063FD" w:rsidP="00A67F8A">
      <w:pPr>
        <w:spacing w:line="240" w:lineRule="auto"/>
      </w:pPr>
      <w:r>
        <w:separator/>
      </w:r>
    </w:p>
  </w:footnote>
  <w:footnote w:type="continuationSeparator" w:id="0">
    <w:p w:rsidR="00E063FD" w:rsidRDefault="00E063FD" w:rsidP="00A67F8A">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5pt;height:10.5pt" o:bullet="t">
        <v:imagedata r:id="rId1" o:title="mso20"/>
      </v:shape>
    </w:pict>
  </w:numPicBullet>
  <w:abstractNum w:abstractNumId="0">
    <w:nsid w:val="FFFFFF7C"/>
    <w:multiLevelType w:val="singleLevel"/>
    <w:tmpl w:val="17325B74"/>
    <w:lvl w:ilvl="0">
      <w:start w:val="1"/>
      <w:numFmt w:val="decimal"/>
      <w:pStyle w:val="5"/>
      <w:lvlText w:val="%1."/>
      <w:lvlJc w:val="left"/>
      <w:pPr>
        <w:tabs>
          <w:tab w:val="num" w:pos="1492"/>
        </w:tabs>
        <w:ind w:left="1492" w:hanging="360"/>
      </w:pPr>
    </w:lvl>
  </w:abstractNum>
  <w:abstractNum w:abstractNumId="1">
    <w:nsid w:val="FFFFFF7D"/>
    <w:multiLevelType w:val="singleLevel"/>
    <w:tmpl w:val="19FC5D34"/>
    <w:lvl w:ilvl="0">
      <w:start w:val="1"/>
      <w:numFmt w:val="decimal"/>
      <w:pStyle w:val="4"/>
      <w:lvlText w:val="%1."/>
      <w:lvlJc w:val="left"/>
      <w:pPr>
        <w:tabs>
          <w:tab w:val="num" w:pos="1209"/>
        </w:tabs>
        <w:ind w:left="1209" w:hanging="360"/>
      </w:pPr>
    </w:lvl>
  </w:abstractNum>
  <w:abstractNum w:abstractNumId="2">
    <w:nsid w:val="FFFFFF7E"/>
    <w:multiLevelType w:val="singleLevel"/>
    <w:tmpl w:val="7E5893DE"/>
    <w:lvl w:ilvl="0">
      <w:start w:val="1"/>
      <w:numFmt w:val="decimal"/>
      <w:pStyle w:val="3"/>
      <w:lvlText w:val="%1."/>
      <w:lvlJc w:val="left"/>
      <w:pPr>
        <w:tabs>
          <w:tab w:val="num" w:pos="926"/>
        </w:tabs>
        <w:ind w:left="926" w:hanging="360"/>
      </w:pPr>
    </w:lvl>
  </w:abstractNum>
  <w:abstractNum w:abstractNumId="3">
    <w:nsid w:val="FFFFFF7F"/>
    <w:multiLevelType w:val="singleLevel"/>
    <w:tmpl w:val="C42431E4"/>
    <w:lvl w:ilvl="0">
      <w:start w:val="1"/>
      <w:numFmt w:val="decimal"/>
      <w:pStyle w:val="2"/>
      <w:lvlText w:val="%1."/>
      <w:lvlJc w:val="left"/>
      <w:pPr>
        <w:tabs>
          <w:tab w:val="num" w:pos="643"/>
        </w:tabs>
        <w:ind w:left="643" w:hanging="360"/>
      </w:pPr>
    </w:lvl>
  </w:abstractNum>
  <w:abstractNum w:abstractNumId="4">
    <w:nsid w:val="FFFFFF80"/>
    <w:multiLevelType w:val="singleLevel"/>
    <w:tmpl w:val="9E500646"/>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5988166A"/>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1404327A"/>
    <w:lvl w:ilvl="0">
      <w:start w:val="1"/>
      <w:numFmt w:val="bullet"/>
      <w:pStyle w:val="30"/>
      <w:lvlText w:val=""/>
      <w:lvlJc w:val="left"/>
      <w:pPr>
        <w:tabs>
          <w:tab w:val="num" w:pos="926"/>
        </w:tabs>
        <w:ind w:left="926" w:hanging="360"/>
      </w:pPr>
      <w:rPr>
        <w:rFonts w:ascii="Symbol" w:hAnsi="Symbol" w:hint="default"/>
      </w:rPr>
    </w:lvl>
  </w:abstractNum>
  <w:abstractNum w:abstractNumId="7">
    <w:nsid w:val="FFFFFF88"/>
    <w:multiLevelType w:val="singleLevel"/>
    <w:tmpl w:val="1FE4F71E"/>
    <w:lvl w:ilvl="0">
      <w:start w:val="1"/>
      <w:numFmt w:val="decimal"/>
      <w:pStyle w:val="a"/>
      <w:lvlText w:val="%1."/>
      <w:lvlJc w:val="left"/>
      <w:pPr>
        <w:tabs>
          <w:tab w:val="num" w:pos="360"/>
        </w:tabs>
        <w:ind w:left="360" w:hanging="360"/>
      </w:pPr>
    </w:lvl>
  </w:abstractNum>
  <w:abstractNum w:abstractNumId="8">
    <w:nsid w:val="FFFFFF89"/>
    <w:multiLevelType w:val="singleLevel"/>
    <w:tmpl w:val="65087502"/>
    <w:lvl w:ilvl="0">
      <w:start w:val="1"/>
      <w:numFmt w:val="bullet"/>
      <w:pStyle w:val="a0"/>
      <w:lvlText w:val=""/>
      <w:lvlJc w:val="left"/>
      <w:pPr>
        <w:tabs>
          <w:tab w:val="num" w:pos="360"/>
        </w:tabs>
        <w:ind w:left="360" w:hanging="360"/>
      </w:pPr>
      <w:rPr>
        <w:rFonts w:ascii="Symbol" w:hAnsi="Symbol" w:hint="default"/>
      </w:rPr>
    </w:lvl>
  </w:abstractNum>
  <w:abstractNum w:abstractNumId="9">
    <w:nsid w:val="008D4CFA"/>
    <w:multiLevelType w:val="multilevel"/>
    <w:tmpl w:val="2E5495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031E3D35"/>
    <w:multiLevelType w:val="multilevel"/>
    <w:tmpl w:val="04190023"/>
    <w:styleLink w:val="a1"/>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nsid w:val="081E0FBF"/>
    <w:multiLevelType w:val="hybridMultilevel"/>
    <w:tmpl w:val="A27C11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0CB70C46"/>
    <w:multiLevelType w:val="hybridMultilevel"/>
    <w:tmpl w:val="C49417FC"/>
    <w:lvl w:ilvl="0" w:tplc="9EF6E090">
      <w:start w:val="1"/>
      <w:numFmt w:val="decimal"/>
      <w:lvlText w:val="%1."/>
      <w:lvlJc w:val="left"/>
      <w:pPr>
        <w:tabs>
          <w:tab w:val="num" w:pos="360"/>
        </w:tabs>
        <w:ind w:left="360" w:hanging="360"/>
      </w:pPr>
      <w:rPr>
        <w:rFonts w:ascii="Tahoma" w:hAnsi="Tahoma" w:cs="Tahoma" w:hint="default"/>
        <w:b/>
        <w:sz w:val="14"/>
        <w:szCs w:val="14"/>
      </w:rPr>
    </w:lvl>
    <w:lvl w:ilvl="1" w:tplc="04190019" w:tentative="1">
      <w:start w:val="1"/>
      <w:numFmt w:val="lowerLetter"/>
      <w:lvlText w:val="%2."/>
      <w:lvlJc w:val="left"/>
      <w:pPr>
        <w:tabs>
          <w:tab w:val="num" w:pos="0"/>
        </w:tabs>
        <w:ind w:left="0" w:hanging="360"/>
      </w:pPr>
    </w:lvl>
    <w:lvl w:ilvl="2" w:tplc="0419001B" w:tentative="1">
      <w:start w:val="1"/>
      <w:numFmt w:val="lowerRoman"/>
      <w:lvlText w:val="%3."/>
      <w:lvlJc w:val="right"/>
      <w:pPr>
        <w:tabs>
          <w:tab w:val="num" w:pos="720"/>
        </w:tabs>
        <w:ind w:left="720" w:hanging="180"/>
      </w:pPr>
    </w:lvl>
    <w:lvl w:ilvl="3" w:tplc="0419000F" w:tentative="1">
      <w:start w:val="1"/>
      <w:numFmt w:val="decimal"/>
      <w:lvlText w:val="%4."/>
      <w:lvlJc w:val="left"/>
      <w:pPr>
        <w:tabs>
          <w:tab w:val="num" w:pos="1440"/>
        </w:tabs>
        <w:ind w:left="1440" w:hanging="360"/>
      </w:pPr>
    </w:lvl>
    <w:lvl w:ilvl="4" w:tplc="04190019" w:tentative="1">
      <w:start w:val="1"/>
      <w:numFmt w:val="lowerLetter"/>
      <w:lvlText w:val="%5."/>
      <w:lvlJc w:val="left"/>
      <w:pPr>
        <w:tabs>
          <w:tab w:val="num" w:pos="2160"/>
        </w:tabs>
        <w:ind w:left="2160" w:hanging="360"/>
      </w:pPr>
    </w:lvl>
    <w:lvl w:ilvl="5" w:tplc="0419001B" w:tentative="1">
      <w:start w:val="1"/>
      <w:numFmt w:val="lowerRoman"/>
      <w:lvlText w:val="%6."/>
      <w:lvlJc w:val="right"/>
      <w:pPr>
        <w:tabs>
          <w:tab w:val="num" w:pos="2880"/>
        </w:tabs>
        <w:ind w:left="2880" w:hanging="180"/>
      </w:pPr>
    </w:lvl>
    <w:lvl w:ilvl="6" w:tplc="0419000F" w:tentative="1">
      <w:start w:val="1"/>
      <w:numFmt w:val="decimal"/>
      <w:lvlText w:val="%7."/>
      <w:lvlJc w:val="left"/>
      <w:pPr>
        <w:tabs>
          <w:tab w:val="num" w:pos="3600"/>
        </w:tabs>
        <w:ind w:left="3600" w:hanging="360"/>
      </w:pPr>
    </w:lvl>
    <w:lvl w:ilvl="7" w:tplc="04190019" w:tentative="1">
      <w:start w:val="1"/>
      <w:numFmt w:val="lowerLetter"/>
      <w:lvlText w:val="%8."/>
      <w:lvlJc w:val="left"/>
      <w:pPr>
        <w:tabs>
          <w:tab w:val="num" w:pos="4320"/>
        </w:tabs>
        <w:ind w:left="4320" w:hanging="360"/>
      </w:pPr>
    </w:lvl>
    <w:lvl w:ilvl="8" w:tplc="0419001B" w:tentative="1">
      <w:start w:val="1"/>
      <w:numFmt w:val="lowerRoman"/>
      <w:lvlText w:val="%9."/>
      <w:lvlJc w:val="right"/>
      <w:pPr>
        <w:tabs>
          <w:tab w:val="num" w:pos="5040"/>
        </w:tabs>
        <w:ind w:left="5040" w:hanging="180"/>
      </w:pPr>
    </w:lvl>
  </w:abstractNum>
  <w:abstractNum w:abstractNumId="13">
    <w:nsid w:val="0CF7236F"/>
    <w:multiLevelType w:val="hybridMultilevel"/>
    <w:tmpl w:val="E33E4D18"/>
    <w:lvl w:ilvl="0" w:tplc="19A63F38">
      <w:start w:val="1"/>
      <w:numFmt w:val="bullet"/>
      <w:pStyle w:val="a2"/>
      <w:lvlText w:val=""/>
      <w:lvlJc w:val="left"/>
      <w:pPr>
        <w:tabs>
          <w:tab w:val="num" w:pos="1400"/>
        </w:tabs>
        <w:ind w:left="1400" w:hanging="360"/>
      </w:pPr>
      <w:rPr>
        <w:rFonts w:ascii="Symbol" w:hAnsi="Symbol" w:hint="default"/>
      </w:rPr>
    </w:lvl>
    <w:lvl w:ilvl="1" w:tplc="04190003" w:tentative="1">
      <w:start w:val="1"/>
      <w:numFmt w:val="bullet"/>
      <w:lvlText w:val="o"/>
      <w:lvlJc w:val="left"/>
      <w:pPr>
        <w:tabs>
          <w:tab w:val="num" w:pos="2120"/>
        </w:tabs>
        <w:ind w:left="2120" w:hanging="360"/>
      </w:pPr>
      <w:rPr>
        <w:rFonts w:ascii="Courier New" w:hAnsi="Courier New" w:cs="Courier New" w:hint="default"/>
      </w:rPr>
    </w:lvl>
    <w:lvl w:ilvl="2" w:tplc="04190005" w:tentative="1">
      <w:start w:val="1"/>
      <w:numFmt w:val="bullet"/>
      <w:lvlText w:val=""/>
      <w:lvlJc w:val="left"/>
      <w:pPr>
        <w:tabs>
          <w:tab w:val="num" w:pos="2840"/>
        </w:tabs>
        <w:ind w:left="2840" w:hanging="360"/>
      </w:pPr>
      <w:rPr>
        <w:rFonts w:ascii="Wingdings" w:hAnsi="Wingdings" w:hint="default"/>
      </w:rPr>
    </w:lvl>
    <w:lvl w:ilvl="3" w:tplc="04190001" w:tentative="1">
      <w:start w:val="1"/>
      <w:numFmt w:val="bullet"/>
      <w:lvlText w:val=""/>
      <w:lvlJc w:val="left"/>
      <w:pPr>
        <w:tabs>
          <w:tab w:val="num" w:pos="3560"/>
        </w:tabs>
        <w:ind w:left="3560" w:hanging="360"/>
      </w:pPr>
      <w:rPr>
        <w:rFonts w:ascii="Symbol" w:hAnsi="Symbol" w:hint="default"/>
      </w:rPr>
    </w:lvl>
    <w:lvl w:ilvl="4" w:tplc="04190003" w:tentative="1">
      <w:start w:val="1"/>
      <w:numFmt w:val="bullet"/>
      <w:lvlText w:val="o"/>
      <w:lvlJc w:val="left"/>
      <w:pPr>
        <w:tabs>
          <w:tab w:val="num" w:pos="4280"/>
        </w:tabs>
        <w:ind w:left="4280" w:hanging="360"/>
      </w:pPr>
      <w:rPr>
        <w:rFonts w:ascii="Courier New" w:hAnsi="Courier New" w:cs="Courier New" w:hint="default"/>
      </w:rPr>
    </w:lvl>
    <w:lvl w:ilvl="5" w:tplc="04190005" w:tentative="1">
      <w:start w:val="1"/>
      <w:numFmt w:val="bullet"/>
      <w:lvlText w:val=""/>
      <w:lvlJc w:val="left"/>
      <w:pPr>
        <w:tabs>
          <w:tab w:val="num" w:pos="5000"/>
        </w:tabs>
        <w:ind w:left="5000" w:hanging="360"/>
      </w:pPr>
      <w:rPr>
        <w:rFonts w:ascii="Wingdings" w:hAnsi="Wingdings" w:hint="default"/>
      </w:rPr>
    </w:lvl>
    <w:lvl w:ilvl="6" w:tplc="04190001" w:tentative="1">
      <w:start w:val="1"/>
      <w:numFmt w:val="bullet"/>
      <w:lvlText w:val=""/>
      <w:lvlJc w:val="left"/>
      <w:pPr>
        <w:tabs>
          <w:tab w:val="num" w:pos="5720"/>
        </w:tabs>
        <w:ind w:left="5720" w:hanging="360"/>
      </w:pPr>
      <w:rPr>
        <w:rFonts w:ascii="Symbol" w:hAnsi="Symbol" w:hint="default"/>
      </w:rPr>
    </w:lvl>
    <w:lvl w:ilvl="7" w:tplc="04190003" w:tentative="1">
      <w:start w:val="1"/>
      <w:numFmt w:val="bullet"/>
      <w:lvlText w:val="o"/>
      <w:lvlJc w:val="left"/>
      <w:pPr>
        <w:tabs>
          <w:tab w:val="num" w:pos="6440"/>
        </w:tabs>
        <w:ind w:left="6440" w:hanging="360"/>
      </w:pPr>
      <w:rPr>
        <w:rFonts w:ascii="Courier New" w:hAnsi="Courier New" w:cs="Courier New" w:hint="default"/>
      </w:rPr>
    </w:lvl>
    <w:lvl w:ilvl="8" w:tplc="04190005" w:tentative="1">
      <w:start w:val="1"/>
      <w:numFmt w:val="bullet"/>
      <w:lvlText w:val=""/>
      <w:lvlJc w:val="left"/>
      <w:pPr>
        <w:tabs>
          <w:tab w:val="num" w:pos="7160"/>
        </w:tabs>
        <w:ind w:left="7160" w:hanging="360"/>
      </w:pPr>
      <w:rPr>
        <w:rFonts w:ascii="Wingdings" w:hAnsi="Wingdings" w:hint="default"/>
      </w:rPr>
    </w:lvl>
  </w:abstractNum>
  <w:abstractNum w:abstractNumId="14">
    <w:nsid w:val="13597778"/>
    <w:multiLevelType w:val="hybridMultilevel"/>
    <w:tmpl w:val="3586D6C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1770660F"/>
    <w:multiLevelType w:val="hybridMultilevel"/>
    <w:tmpl w:val="AA366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B8F6F4E"/>
    <w:multiLevelType w:val="hybridMultilevel"/>
    <w:tmpl w:val="9FB468B8"/>
    <w:lvl w:ilvl="0" w:tplc="0419000F">
      <w:start w:val="1"/>
      <w:numFmt w:val="decimal"/>
      <w:lvlText w:val="%1."/>
      <w:lvlJc w:val="left"/>
      <w:pPr>
        <w:tabs>
          <w:tab w:val="num" w:pos="2160"/>
        </w:tabs>
        <w:ind w:left="216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7">
    <w:nsid w:val="1CCA2CF2"/>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3C4D10D0"/>
    <w:multiLevelType w:val="hybridMultilevel"/>
    <w:tmpl w:val="7EBE9BC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3F4C7F3F"/>
    <w:multiLevelType w:val="multilevel"/>
    <w:tmpl w:val="0419002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41"/>
      <w:lvlText w:val="%1.%2.%3.%4"/>
      <w:lvlJc w:val="left"/>
      <w:pPr>
        <w:tabs>
          <w:tab w:val="num" w:pos="864"/>
        </w:tabs>
        <w:ind w:left="864" w:hanging="864"/>
      </w:pPr>
    </w:lvl>
    <w:lvl w:ilvl="4">
      <w:start w:val="1"/>
      <w:numFmt w:val="decimal"/>
      <w:pStyle w:val="51"/>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20">
    <w:nsid w:val="40FB29C2"/>
    <w:multiLevelType w:val="hybridMultilevel"/>
    <w:tmpl w:val="85F69F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1D67082"/>
    <w:multiLevelType w:val="hybridMultilevel"/>
    <w:tmpl w:val="D31EC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94A6F51"/>
    <w:multiLevelType w:val="hybridMultilevel"/>
    <w:tmpl w:val="AFB083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D2B263A"/>
    <w:multiLevelType w:val="multilevel"/>
    <w:tmpl w:val="2E5495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59BA041A"/>
    <w:multiLevelType w:val="hybridMultilevel"/>
    <w:tmpl w:val="0628A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0AB5439"/>
    <w:multiLevelType w:val="hybridMultilevel"/>
    <w:tmpl w:val="D130B116"/>
    <w:lvl w:ilvl="0" w:tplc="B8A058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4642D6E"/>
    <w:multiLevelType w:val="hybridMultilevel"/>
    <w:tmpl w:val="DCBA4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CB227F4"/>
    <w:multiLevelType w:val="hybridMultilevel"/>
    <w:tmpl w:val="03D8D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7B53E88"/>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29">
    <w:nsid w:val="798D6D3A"/>
    <w:multiLevelType w:val="hybridMultilevel"/>
    <w:tmpl w:val="CFDA712A"/>
    <w:lvl w:ilvl="0" w:tplc="DD84A0AE">
      <w:start w:val="1"/>
      <w:numFmt w:val="decimal"/>
      <w:pStyle w:val="a3"/>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7D295B9F"/>
    <w:multiLevelType w:val="hybridMultilevel"/>
    <w:tmpl w:val="77EC2E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7"/>
  </w:num>
  <w:num w:numId="3">
    <w:abstractNumId w:val="3"/>
  </w:num>
  <w:num w:numId="4">
    <w:abstractNumId w:val="2"/>
  </w:num>
  <w:num w:numId="5">
    <w:abstractNumId w:val="1"/>
  </w:num>
  <w:num w:numId="6">
    <w:abstractNumId w:val="0"/>
  </w:num>
  <w:num w:numId="7">
    <w:abstractNumId w:val="28"/>
  </w:num>
  <w:num w:numId="8">
    <w:abstractNumId w:val="17"/>
  </w:num>
  <w:num w:numId="9">
    <w:abstractNumId w:val="8"/>
  </w:num>
  <w:num w:numId="10">
    <w:abstractNumId w:val="6"/>
  </w:num>
  <w:num w:numId="11">
    <w:abstractNumId w:val="5"/>
  </w:num>
  <w:num w:numId="12">
    <w:abstractNumId w:val="4"/>
  </w:num>
  <w:num w:numId="13">
    <w:abstractNumId w:val="10"/>
  </w:num>
  <w:num w:numId="14">
    <w:abstractNumId w:val="16"/>
  </w:num>
  <w:num w:numId="15">
    <w:abstractNumId w:val="9"/>
  </w:num>
  <w:num w:numId="16">
    <w:abstractNumId w:val="23"/>
  </w:num>
  <w:num w:numId="17">
    <w:abstractNumId w:val="13"/>
  </w:num>
  <w:num w:numId="18">
    <w:abstractNumId w:val="29"/>
  </w:num>
  <w:num w:numId="19">
    <w:abstractNumId w:val="29"/>
  </w:num>
  <w:num w:numId="20">
    <w:abstractNumId w:val="12"/>
  </w:num>
  <w:num w:numId="21">
    <w:abstractNumId w:val="11"/>
  </w:num>
  <w:num w:numId="22">
    <w:abstractNumId w:val="20"/>
  </w:num>
  <w:num w:numId="23">
    <w:abstractNumId w:val="24"/>
  </w:num>
  <w:num w:numId="24">
    <w:abstractNumId w:val="26"/>
  </w:num>
  <w:num w:numId="25">
    <w:abstractNumId w:val="30"/>
  </w:num>
  <w:num w:numId="26">
    <w:abstractNumId w:val="15"/>
  </w:num>
  <w:num w:numId="27">
    <w:abstractNumId w:val="27"/>
  </w:num>
  <w:num w:numId="28">
    <w:abstractNumId w:val="22"/>
  </w:num>
  <w:num w:numId="29">
    <w:abstractNumId w:val="21"/>
  </w:num>
  <w:num w:numId="30">
    <w:abstractNumId w:val="25"/>
  </w:num>
  <w:num w:numId="31">
    <w:abstractNumId w:val="18"/>
  </w:num>
  <w:num w:numId="32">
    <w:abstractNumId w:val="1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968A8"/>
    <w:rsid w:val="0000769E"/>
    <w:rsid w:val="000217CE"/>
    <w:rsid w:val="00021BA3"/>
    <w:rsid w:val="00035A4F"/>
    <w:rsid w:val="0004036B"/>
    <w:rsid w:val="000741E9"/>
    <w:rsid w:val="0009371D"/>
    <w:rsid w:val="000B34F2"/>
    <w:rsid w:val="000C1F24"/>
    <w:rsid w:val="000D75B3"/>
    <w:rsid w:val="000E33F1"/>
    <w:rsid w:val="000F1468"/>
    <w:rsid w:val="0010337D"/>
    <w:rsid w:val="00111AEA"/>
    <w:rsid w:val="001158B4"/>
    <w:rsid w:val="001238FF"/>
    <w:rsid w:val="00136688"/>
    <w:rsid w:val="001369AE"/>
    <w:rsid w:val="00137AAE"/>
    <w:rsid w:val="001463C2"/>
    <w:rsid w:val="001479F3"/>
    <w:rsid w:val="00165CB0"/>
    <w:rsid w:val="00167CB7"/>
    <w:rsid w:val="0017367F"/>
    <w:rsid w:val="0019299B"/>
    <w:rsid w:val="001D104E"/>
    <w:rsid w:val="001E5B56"/>
    <w:rsid w:val="001E5CA3"/>
    <w:rsid w:val="001E5DF8"/>
    <w:rsid w:val="001E7FDD"/>
    <w:rsid w:val="001F0EFB"/>
    <w:rsid w:val="001F1F2C"/>
    <w:rsid w:val="00201320"/>
    <w:rsid w:val="00204314"/>
    <w:rsid w:val="00226B3F"/>
    <w:rsid w:val="00234BAB"/>
    <w:rsid w:val="00236B69"/>
    <w:rsid w:val="002720DE"/>
    <w:rsid w:val="00276A5A"/>
    <w:rsid w:val="00283041"/>
    <w:rsid w:val="002F7467"/>
    <w:rsid w:val="003026F1"/>
    <w:rsid w:val="00323DDF"/>
    <w:rsid w:val="0032428B"/>
    <w:rsid w:val="00332733"/>
    <w:rsid w:val="00354800"/>
    <w:rsid w:val="00363A32"/>
    <w:rsid w:val="00364511"/>
    <w:rsid w:val="00372632"/>
    <w:rsid w:val="0038602B"/>
    <w:rsid w:val="00392033"/>
    <w:rsid w:val="003A1628"/>
    <w:rsid w:val="003A1B4A"/>
    <w:rsid w:val="003B2E60"/>
    <w:rsid w:val="003B50EE"/>
    <w:rsid w:val="003C1D21"/>
    <w:rsid w:val="003E73FB"/>
    <w:rsid w:val="003F526E"/>
    <w:rsid w:val="0040515E"/>
    <w:rsid w:val="004108F7"/>
    <w:rsid w:val="00432326"/>
    <w:rsid w:val="00443884"/>
    <w:rsid w:val="004514B6"/>
    <w:rsid w:val="00492175"/>
    <w:rsid w:val="0049263A"/>
    <w:rsid w:val="00497681"/>
    <w:rsid w:val="004D25D4"/>
    <w:rsid w:val="004F0ACF"/>
    <w:rsid w:val="004F5F7C"/>
    <w:rsid w:val="005047EE"/>
    <w:rsid w:val="00521D0F"/>
    <w:rsid w:val="00550BF3"/>
    <w:rsid w:val="00585AEC"/>
    <w:rsid w:val="0058704E"/>
    <w:rsid w:val="00593E22"/>
    <w:rsid w:val="00595B7A"/>
    <w:rsid w:val="005A0BDC"/>
    <w:rsid w:val="005A5BBA"/>
    <w:rsid w:val="005C4C85"/>
    <w:rsid w:val="005E29C9"/>
    <w:rsid w:val="005E545D"/>
    <w:rsid w:val="00644B17"/>
    <w:rsid w:val="006624B5"/>
    <w:rsid w:val="00701A12"/>
    <w:rsid w:val="007045E3"/>
    <w:rsid w:val="007054C1"/>
    <w:rsid w:val="0073465B"/>
    <w:rsid w:val="00760F1B"/>
    <w:rsid w:val="00765FFE"/>
    <w:rsid w:val="007755E6"/>
    <w:rsid w:val="007B0FF7"/>
    <w:rsid w:val="007B474E"/>
    <w:rsid w:val="007C21A9"/>
    <w:rsid w:val="007C5B7B"/>
    <w:rsid w:val="007D73D4"/>
    <w:rsid w:val="007E61FD"/>
    <w:rsid w:val="00853994"/>
    <w:rsid w:val="0087535E"/>
    <w:rsid w:val="00890881"/>
    <w:rsid w:val="008D3902"/>
    <w:rsid w:val="008E7967"/>
    <w:rsid w:val="008F148A"/>
    <w:rsid w:val="00917251"/>
    <w:rsid w:val="0092728E"/>
    <w:rsid w:val="00931D6E"/>
    <w:rsid w:val="0093670A"/>
    <w:rsid w:val="009404A0"/>
    <w:rsid w:val="00942919"/>
    <w:rsid w:val="009465B4"/>
    <w:rsid w:val="00947E95"/>
    <w:rsid w:val="00960CE2"/>
    <w:rsid w:val="009651DA"/>
    <w:rsid w:val="00966331"/>
    <w:rsid w:val="0098208C"/>
    <w:rsid w:val="009824A4"/>
    <w:rsid w:val="00983331"/>
    <w:rsid w:val="009A76D5"/>
    <w:rsid w:val="009A787A"/>
    <w:rsid w:val="009C613A"/>
    <w:rsid w:val="009D0413"/>
    <w:rsid w:val="009E3C91"/>
    <w:rsid w:val="009F2C54"/>
    <w:rsid w:val="00A035C4"/>
    <w:rsid w:val="00A173FD"/>
    <w:rsid w:val="00A278BC"/>
    <w:rsid w:val="00A65ADC"/>
    <w:rsid w:val="00A67F8A"/>
    <w:rsid w:val="00A72091"/>
    <w:rsid w:val="00A82D9A"/>
    <w:rsid w:val="00AB7FDD"/>
    <w:rsid w:val="00AD5128"/>
    <w:rsid w:val="00AE73C2"/>
    <w:rsid w:val="00B011E1"/>
    <w:rsid w:val="00B0229A"/>
    <w:rsid w:val="00B12AB2"/>
    <w:rsid w:val="00B23325"/>
    <w:rsid w:val="00B31BD8"/>
    <w:rsid w:val="00B3598D"/>
    <w:rsid w:val="00B4315F"/>
    <w:rsid w:val="00B541DD"/>
    <w:rsid w:val="00B61F67"/>
    <w:rsid w:val="00B63C75"/>
    <w:rsid w:val="00B65179"/>
    <w:rsid w:val="00B846E7"/>
    <w:rsid w:val="00BA7E7C"/>
    <w:rsid w:val="00BC73D9"/>
    <w:rsid w:val="00BD189F"/>
    <w:rsid w:val="00BD4D2A"/>
    <w:rsid w:val="00BE2591"/>
    <w:rsid w:val="00BF379C"/>
    <w:rsid w:val="00BF7D74"/>
    <w:rsid w:val="00C428CD"/>
    <w:rsid w:val="00C61D30"/>
    <w:rsid w:val="00C8671E"/>
    <w:rsid w:val="00C929A5"/>
    <w:rsid w:val="00C968A8"/>
    <w:rsid w:val="00CA7639"/>
    <w:rsid w:val="00CC3105"/>
    <w:rsid w:val="00CC663B"/>
    <w:rsid w:val="00CD03FD"/>
    <w:rsid w:val="00CD356A"/>
    <w:rsid w:val="00CF2929"/>
    <w:rsid w:val="00CF388B"/>
    <w:rsid w:val="00CF59F4"/>
    <w:rsid w:val="00D025AB"/>
    <w:rsid w:val="00D4302A"/>
    <w:rsid w:val="00DB3951"/>
    <w:rsid w:val="00DD5DF0"/>
    <w:rsid w:val="00DF13EC"/>
    <w:rsid w:val="00DF1C42"/>
    <w:rsid w:val="00DF2C6B"/>
    <w:rsid w:val="00E063FD"/>
    <w:rsid w:val="00E25434"/>
    <w:rsid w:val="00E26AF3"/>
    <w:rsid w:val="00E726AC"/>
    <w:rsid w:val="00EA47A0"/>
    <w:rsid w:val="00EB4CE0"/>
    <w:rsid w:val="00EC5613"/>
    <w:rsid w:val="00ED4F4A"/>
    <w:rsid w:val="00ED761A"/>
    <w:rsid w:val="00EE034A"/>
    <w:rsid w:val="00EE098F"/>
    <w:rsid w:val="00EE254A"/>
    <w:rsid w:val="00EE3730"/>
    <w:rsid w:val="00F05C06"/>
    <w:rsid w:val="00F105C6"/>
    <w:rsid w:val="00F22E12"/>
    <w:rsid w:val="00F2748A"/>
    <w:rsid w:val="00F31C61"/>
    <w:rsid w:val="00F34067"/>
    <w:rsid w:val="00F40E07"/>
    <w:rsid w:val="00F532BD"/>
    <w:rsid w:val="00F61552"/>
    <w:rsid w:val="00F62D0E"/>
    <w:rsid w:val="00F71E92"/>
    <w:rsid w:val="00F74BA0"/>
    <w:rsid w:val="00F80249"/>
    <w:rsid w:val="00F927C9"/>
    <w:rsid w:val="00FC00A6"/>
    <w:rsid w:val="00FE316B"/>
    <w:rsid w:val="00FE7229"/>
    <w:rsid w:val="00FF7E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6">
      <o:colormru v:ext="edit" colors="#ddd"/>
    </o:shapedefaults>
    <o:shapelayout v:ext="edit">
      <o:idmap v:ext="edit" data="1"/>
    </o:shapelayout>
  </w:shapeDefaults>
  <w:decimalSymbol w:val=","/>
  <w:listSeparator w:val=";"/>
  <w15:docId w15:val="{042FD546-5B8A-4AF5-8D96-97B11B9D8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432326"/>
    <w:pPr>
      <w:spacing w:line="360" w:lineRule="auto"/>
      <w:ind w:firstLine="680"/>
      <w:jc w:val="both"/>
    </w:pPr>
    <w:rPr>
      <w:sz w:val="24"/>
    </w:rPr>
  </w:style>
  <w:style w:type="paragraph" w:styleId="1">
    <w:name w:val="heading 1"/>
    <w:basedOn w:val="a4"/>
    <w:next w:val="a4"/>
    <w:qFormat/>
    <w:rsid w:val="00F40E07"/>
    <w:pPr>
      <w:keepNext/>
      <w:pageBreakBefore/>
      <w:spacing w:before="240" w:after="240"/>
      <w:ind w:firstLine="0"/>
      <w:outlineLvl w:val="0"/>
    </w:pPr>
    <w:rPr>
      <w:rFonts w:ascii="Arial" w:hAnsi="Arial"/>
      <w:b/>
      <w:kern w:val="28"/>
      <w:sz w:val="28"/>
    </w:rPr>
  </w:style>
  <w:style w:type="paragraph" w:styleId="20">
    <w:name w:val="heading 2"/>
    <w:basedOn w:val="a4"/>
    <w:next w:val="a4"/>
    <w:qFormat/>
    <w:rsid w:val="00A173FD"/>
    <w:pPr>
      <w:keepNext/>
      <w:spacing w:before="480" w:after="240"/>
      <w:ind w:firstLine="0"/>
      <w:outlineLvl w:val="1"/>
    </w:pPr>
    <w:rPr>
      <w:rFonts w:ascii="Arial" w:hAnsi="Arial"/>
      <w:b/>
      <w:i/>
    </w:rPr>
  </w:style>
  <w:style w:type="paragraph" w:styleId="31">
    <w:name w:val="heading 3"/>
    <w:basedOn w:val="a4"/>
    <w:next w:val="a4"/>
    <w:qFormat/>
    <w:rsid w:val="00D025AB"/>
    <w:pPr>
      <w:keepNext/>
      <w:spacing w:before="240" w:after="60"/>
      <w:ind w:firstLine="0"/>
      <w:outlineLvl w:val="2"/>
    </w:pPr>
    <w:rPr>
      <w:rFonts w:ascii="Arial" w:hAnsi="Arial"/>
    </w:rPr>
  </w:style>
  <w:style w:type="paragraph" w:styleId="41">
    <w:name w:val="heading 4"/>
    <w:basedOn w:val="a4"/>
    <w:next w:val="a4"/>
    <w:qFormat/>
    <w:rsid w:val="00035A4F"/>
    <w:pPr>
      <w:keepNext/>
      <w:numPr>
        <w:ilvl w:val="3"/>
        <w:numId w:val="1"/>
      </w:numPr>
      <w:spacing w:before="240" w:after="60"/>
      <w:outlineLvl w:val="3"/>
    </w:pPr>
    <w:rPr>
      <w:rFonts w:ascii="Arial" w:hAnsi="Arial"/>
      <w:b/>
    </w:rPr>
  </w:style>
  <w:style w:type="paragraph" w:styleId="51">
    <w:name w:val="heading 5"/>
    <w:basedOn w:val="a4"/>
    <w:next w:val="a4"/>
    <w:qFormat/>
    <w:rsid w:val="00035A4F"/>
    <w:pPr>
      <w:numPr>
        <w:ilvl w:val="4"/>
        <w:numId w:val="1"/>
      </w:numPr>
      <w:spacing w:before="240" w:after="60"/>
      <w:outlineLvl w:val="4"/>
    </w:pPr>
    <w:rPr>
      <w:sz w:val="22"/>
    </w:rPr>
  </w:style>
  <w:style w:type="paragraph" w:styleId="6">
    <w:name w:val="heading 6"/>
    <w:basedOn w:val="a4"/>
    <w:next w:val="a4"/>
    <w:qFormat/>
    <w:rsid w:val="00035A4F"/>
    <w:pPr>
      <w:numPr>
        <w:ilvl w:val="5"/>
        <w:numId w:val="1"/>
      </w:numPr>
      <w:spacing w:before="240" w:after="60"/>
      <w:outlineLvl w:val="5"/>
    </w:pPr>
    <w:rPr>
      <w:i/>
      <w:sz w:val="22"/>
    </w:rPr>
  </w:style>
  <w:style w:type="paragraph" w:styleId="7">
    <w:name w:val="heading 7"/>
    <w:basedOn w:val="a4"/>
    <w:next w:val="a4"/>
    <w:qFormat/>
    <w:rsid w:val="00035A4F"/>
    <w:pPr>
      <w:numPr>
        <w:ilvl w:val="6"/>
        <w:numId w:val="1"/>
      </w:numPr>
      <w:spacing w:before="240" w:after="60"/>
      <w:outlineLvl w:val="6"/>
    </w:pPr>
    <w:rPr>
      <w:rFonts w:ascii="Arial" w:hAnsi="Arial"/>
    </w:rPr>
  </w:style>
  <w:style w:type="paragraph" w:styleId="8">
    <w:name w:val="heading 8"/>
    <w:basedOn w:val="a4"/>
    <w:next w:val="a4"/>
    <w:qFormat/>
    <w:rsid w:val="00035A4F"/>
    <w:pPr>
      <w:numPr>
        <w:ilvl w:val="7"/>
        <w:numId w:val="1"/>
      </w:numPr>
      <w:spacing w:before="240" w:after="60"/>
      <w:outlineLvl w:val="7"/>
    </w:pPr>
    <w:rPr>
      <w:rFonts w:ascii="Arial" w:hAnsi="Arial"/>
      <w:i/>
    </w:rPr>
  </w:style>
  <w:style w:type="paragraph" w:styleId="9">
    <w:name w:val="heading 9"/>
    <w:basedOn w:val="a4"/>
    <w:next w:val="a4"/>
    <w:qFormat/>
    <w:rsid w:val="00035A4F"/>
    <w:pPr>
      <w:numPr>
        <w:ilvl w:val="8"/>
        <w:numId w:val="1"/>
      </w:numPr>
      <w:spacing w:before="240" w:after="60"/>
      <w:outlineLvl w:val="8"/>
    </w:pPr>
    <w:rPr>
      <w:rFonts w:ascii="Arial" w:hAnsi="Arial"/>
      <w:b/>
      <w:i/>
      <w:sz w:val="1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21">
    <w:name w:val="List Bullet 2"/>
    <w:basedOn w:val="a4"/>
    <w:autoRedefine/>
    <w:semiHidden/>
    <w:rsid w:val="00035A4F"/>
  </w:style>
  <w:style w:type="paragraph" w:styleId="a8">
    <w:name w:val="Title"/>
    <w:basedOn w:val="a4"/>
    <w:qFormat/>
    <w:rsid w:val="00035A4F"/>
    <w:pPr>
      <w:jc w:val="center"/>
    </w:pPr>
    <w:rPr>
      <w:b/>
      <w:sz w:val="28"/>
      <w:lang w:val="en-US"/>
    </w:rPr>
  </w:style>
  <w:style w:type="paragraph" w:customStyle="1" w:styleId="10">
    <w:name w:val="Обычный1"/>
    <w:semiHidden/>
    <w:rsid w:val="00035A4F"/>
  </w:style>
  <w:style w:type="paragraph" w:styleId="a9">
    <w:name w:val="Body Text"/>
    <w:basedOn w:val="a4"/>
    <w:semiHidden/>
    <w:rsid w:val="00035A4F"/>
    <w:pPr>
      <w:jc w:val="center"/>
    </w:pPr>
    <w:rPr>
      <w:sz w:val="32"/>
    </w:rPr>
  </w:style>
  <w:style w:type="character" w:styleId="aa">
    <w:name w:val="Hyperlink"/>
    <w:uiPriority w:val="99"/>
    <w:rsid w:val="007B0FF7"/>
    <w:rPr>
      <w:color w:val="0000FF"/>
      <w:u w:val="single"/>
    </w:rPr>
  </w:style>
  <w:style w:type="numbering" w:styleId="111111">
    <w:name w:val="Outline List 2"/>
    <w:basedOn w:val="a7"/>
    <w:semiHidden/>
    <w:rsid w:val="00DF13EC"/>
    <w:pPr>
      <w:numPr>
        <w:numId w:val="7"/>
      </w:numPr>
    </w:pPr>
  </w:style>
  <w:style w:type="numbering" w:styleId="1ai">
    <w:name w:val="Outline List 1"/>
    <w:basedOn w:val="a7"/>
    <w:semiHidden/>
    <w:rsid w:val="00DF13EC"/>
    <w:pPr>
      <w:numPr>
        <w:numId w:val="8"/>
      </w:numPr>
    </w:pPr>
  </w:style>
  <w:style w:type="paragraph" w:styleId="HTML">
    <w:name w:val="HTML Address"/>
    <w:basedOn w:val="a4"/>
    <w:semiHidden/>
    <w:rsid w:val="00DF13EC"/>
    <w:rPr>
      <w:i/>
      <w:iCs/>
    </w:rPr>
  </w:style>
  <w:style w:type="paragraph" w:styleId="ab">
    <w:name w:val="envelope address"/>
    <w:basedOn w:val="a4"/>
    <w:semiHidden/>
    <w:rsid w:val="00DF13EC"/>
    <w:pPr>
      <w:framePr w:w="7920" w:h="1980" w:hRule="exact" w:hSpace="180" w:wrap="auto" w:hAnchor="page" w:xAlign="center" w:yAlign="bottom"/>
      <w:ind w:left="2880"/>
    </w:pPr>
    <w:rPr>
      <w:rFonts w:ascii="Arial" w:hAnsi="Arial" w:cs="Arial"/>
      <w:szCs w:val="24"/>
    </w:rPr>
  </w:style>
  <w:style w:type="character" w:styleId="HTML0">
    <w:name w:val="HTML Acronym"/>
    <w:basedOn w:val="a5"/>
    <w:semiHidden/>
    <w:rsid w:val="00DF13EC"/>
  </w:style>
  <w:style w:type="table" w:styleId="-1">
    <w:name w:val="Table Web 1"/>
    <w:basedOn w:val="a6"/>
    <w:semiHidden/>
    <w:rsid w:val="00DF13EC"/>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6"/>
    <w:semiHidden/>
    <w:rsid w:val="00DF13EC"/>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6"/>
    <w:semiHidden/>
    <w:rsid w:val="00DF13EC"/>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c">
    <w:name w:val="header"/>
    <w:basedOn w:val="a4"/>
    <w:semiHidden/>
    <w:rsid w:val="00DF13EC"/>
    <w:pPr>
      <w:tabs>
        <w:tab w:val="center" w:pos="4677"/>
        <w:tab w:val="right" w:pos="9355"/>
      </w:tabs>
    </w:pPr>
  </w:style>
  <w:style w:type="character" w:styleId="ad">
    <w:name w:val="Emphasis"/>
    <w:qFormat/>
    <w:rsid w:val="00DF13EC"/>
    <w:rPr>
      <w:i/>
      <w:iCs/>
    </w:rPr>
  </w:style>
  <w:style w:type="paragraph" w:styleId="ae">
    <w:name w:val="Date"/>
    <w:basedOn w:val="a4"/>
    <w:next w:val="a4"/>
    <w:semiHidden/>
    <w:rsid w:val="00DF13EC"/>
  </w:style>
  <w:style w:type="paragraph" w:styleId="af">
    <w:name w:val="Note Heading"/>
    <w:basedOn w:val="a4"/>
    <w:next w:val="a4"/>
    <w:semiHidden/>
    <w:rsid w:val="00DF13EC"/>
  </w:style>
  <w:style w:type="table" w:styleId="af0">
    <w:name w:val="Table Elegant"/>
    <w:basedOn w:val="a6"/>
    <w:semiHidden/>
    <w:rsid w:val="00DF13EC"/>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1">
    <w:name w:val="Table Subtle 1"/>
    <w:basedOn w:val="a6"/>
    <w:semiHidden/>
    <w:rsid w:val="00DF13EC"/>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2">
    <w:name w:val="Table Subtle 2"/>
    <w:basedOn w:val="a6"/>
    <w:semiHidden/>
    <w:rsid w:val="00DF13EC"/>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1">
    <w:name w:val="HTML Keyboard"/>
    <w:semiHidden/>
    <w:rsid w:val="00DF13EC"/>
    <w:rPr>
      <w:rFonts w:ascii="Courier New" w:hAnsi="Courier New" w:cs="Courier New"/>
      <w:sz w:val="20"/>
      <w:szCs w:val="20"/>
    </w:rPr>
  </w:style>
  <w:style w:type="table" w:styleId="12">
    <w:name w:val="Table Classic 1"/>
    <w:basedOn w:val="a6"/>
    <w:semiHidden/>
    <w:rsid w:val="00DF13EC"/>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3">
    <w:name w:val="Table Classic 2"/>
    <w:basedOn w:val="a6"/>
    <w:semiHidden/>
    <w:rsid w:val="00DF13EC"/>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2">
    <w:name w:val="Table Classic 3"/>
    <w:basedOn w:val="a6"/>
    <w:semiHidden/>
    <w:rsid w:val="00DF13EC"/>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2">
    <w:name w:val="Table Classic 4"/>
    <w:basedOn w:val="a6"/>
    <w:semiHidden/>
    <w:rsid w:val="00DF13EC"/>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2">
    <w:name w:val="HTML Code"/>
    <w:semiHidden/>
    <w:rsid w:val="00DF13EC"/>
    <w:rPr>
      <w:rFonts w:ascii="Courier New" w:hAnsi="Courier New" w:cs="Courier New"/>
      <w:sz w:val="20"/>
      <w:szCs w:val="20"/>
    </w:rPr>
  </w:style>
  <w:style w:type="paragraph" w:styleId="af1">
    <w:name w:val="Body Text First Indent"/>
    <w:basedOn w:val="a9"/>
    <w:semiHidden/>
    <w:rsid w:val="00DF13EC"/>
    <w:pPr>
      <w:spacing w:after="120"/>
      <w:ind w:firstLine="210"/>
      <w:jc w:val="left"/>
    </w:pPr>
    <w:rPr>
      <w:sz w:val="20"/>
    </w:rPr>
  </w:style>
  <w:style w:type="paragraph" w:styleId="af2">
    <w:name w:val="Body Text Indent"/>
    <w:basedOn w:val="a4"/>
    <w:semiHidden/>
    <w:rsid w:val="00DF13EC"/>
    <w:pPr>
      <w:spacing w:after="120"/>
      <w:ind w:left="283"/>
    </w:pPr>
  </w:style>
  <w:style w:type="paragraph" w:styleId="24">
    <w:name w:val="Body Text First Indent 2"/>
    <w:basedOn w:val="af2"/>
    <w:semiHidden/>
    <w:rsid w:val="00DF13EC"/>
    <w:pPr>
      <w:ind w:firstLine="210"/>
    </w:pPr>
  </w:style>
  <w:style w:type="paragraph" w:styleId="a0">
    <w:name w:val="List Bullet"/>
    <w:basedOn w:val="a4"/>
    <w:semiHidden/>
    <w:rsid w:val="00DF13EC"/>
    <w:pPr>
      <w:numPr>
        <w:numId w:val="9"/>
      </w:numPr>
    </w:pPr>
  </w:style>
  <w:style w:type="paragraph" w:styleId="30">
    <w:name w:val="List Bullet 3"/>
    <w:basedOn w:val="a4"/>
    <w:semiHidden/>
    <w:rsid w:val="00DF13EC"/>
    <w:pPr>
      <w:numPr>
        <w:numId w:val="10"/>
      </w:numPr>
    </w:pPr>
  </w:style>
  <w:style w:type="paragraph" w:styleId="40">
    <w:name w:val="List Bullet 4"/>
    <w:basedOn w:val="a4"/>
    <w:semiHidden/>
    <w:rsid w:val="00DF13EC"/>
    <w:pPr>
      <w:numPr>
        <w:numId w:val="11"/>
      </w:numPr>
    </w:pPr>
  </w:style>
  <w:style w:type="paragraph" w:styleId="50">
    <w:name w:val="List Bullet 5"/>
    <w:basedOn w:val="a4"/>
    <w:semiHidden/>
    <w:rsid w:val="00DF13EC"/>
    <w:pPr>
      <w:numPr>
        <w:numId w:val="12"/>
      </w:numPr>
    </w:pPr>
  </w:style>
  <w:style w:type="paragraph" w:styleId="af3">
    <w:name w:val="footer"/>
    <w:basedOn w:val="a4"/>
    <w:link w:val="af4"/>
    <w:uiPriority w:val="99"/>
    <w:rsid w:val="00DF13EC"/>
    <w:pPr>
      <w:tabs>
        <w:tab w:val="center" w:pos="4677"/>
        <w:tab w:val="right" w:pos="9355"/>
      </w:tabs>
    </w:pPr>
  </w:style>
  <w:style w:type="character" w:styleId="af5">
    <w:name w:val="page number"/>
    <w:basedOn w:val="a5"/>
    <w:semiHidden/>
    <w:rsid w:val="00DF13EC"/>
  </w:style>
  <w:style w:type="character" w:styleId="af6">
    <w:name w:val="line number"/>
    <w:basedOn w:val="a5"/>
    <w:semiHidden/>
    <w:rsid w:val="00DF13EC"/>
  </w:style>
  <w:style w:type="paragraph" w:styleId="a">
    <w:name w:val="List Number"/>
    <w:basedOn w:val="a4"/>
    <w:semiHidden/>
    <w:rsid w:val="00DF13EC"/>
    <w:pPr>
      <w:numPr>
        <w:numId w:val="2"/>
      </w:numPr>
    </w:pPr>
  </w:style>
  <w:style w:type="paragraph" w:styleId="2">
    <w:name w:val="List Number 2"/>
    <w:basedOn w:val="a4"/>
    <w:semiHidden/>
    <w:rsid w:val="00DF13EC"/>
    <w:pPr>
      <w:numPr>
        <w:numId w:val="3"/>
      </w:numPr>
    </w:pPr>
  </w:style>
  <w:style w:type="paragraph" w:styleId="3">
    <w:name w:val="List Number 3"/>
    <w:basedOn w:val="a4"/>
    <w:semiHidden/>
    <w:rsid w:val="00DF13EC"/>
    <w:pPr>
      <w:numPr>
        <w:numId w:val="4"/>
      </w:numPr>
    </w:pPr>
  </w:style>
  <w:style w:type="paragraph" w:styleId="4">
    <w:name w:val="List Number 4"/>
    <w:basedOn w:val="a4"/>
    <w:semiHidden/>
    <w:rsid w:val="00DF13EC"/>
    <w:pPr>
      <w:numPr>
        <w:numId w:val="5"/>
      </w:numPr>
    </w:pPr>
  </w:style>
  <w:style w:type="paragraph" w:styleId="5">
    <w:name w:val="List Number 5"/>
    <w:basedOn w:val="a4"/>
    <w:semiHidden/>
    <w:rsid w:val="00DF13EC"/>
    <w:pPr>
      <w:numPr>
        <w:numId w:val="6"/>
      </w:numPr>
    </w:pPr>
  </w:style>
  <w:style w:type="character" w:styleId="HTML3">
    <w:name w:val="HTML Sample"/>
    <w:semiHidden/>
    <w:rsid w:val="00DF13EC"/>
    <w:rPr>
      <w:rFonts w:ascii="Courier New" w:hAnsi="Courier New" w:cs="Courier New"/>
    </w:rPr>
  </w:style>
  <w:style w:type="paragraph" w:styleId="25">
    <w:name w:val="envelope return"/>
    <w:basedOn w:val="a4"/>
    <w:semiHidden/>
    <w:rsid w:val="00DF13EC"/>
    <w:rPr>
      <w:rFonts w:ascii="Arial" w:hAnsi="Arial" w:cs="Arial"/>
    </w:rPr>
  </w:style>
  <w:style w:type="table" w:styleId="13">
    <w:name w:val="Table 3D effects 1"/>
    <w:basedOn w:val="a6"/>
    <w:semiHidden/>
    <w:rsid w:val="00DF13EC"/>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6">
    <w:name w:val="Table 3D effects 2"/>
    <w:basedOn w:val="a6"/>
    <w:semiHidden/>
    <w:rsid w:val="00DF13EC"/>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3">
    <w:name w:val="Table 3D effects 3"/>
    <w:basedOn w:val="a6"/>
    <w:semiHidden/>
    <w:rsid w:val="00DF13EC"/>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7">
    <w:name w:val="Normal (Web)"/>
    <w:basedOn w:val="a4"/>
    <w:uiPriority w:val="99"/>
    <w:semiHidden/>
    <w:rsid w:val="00DF13EC"/>
    <w:rPr>
      <w:szCs w:val="24"/>
    </w:rPr>
  </w:style>
  <w:style w:type="paragraph" w:styleId="af8">
    <w:name w:val="Normal Indent"/>
    <w:basedOn w:val="a4"/>
    <w:semiHidden/>
    <w:rsid w:val="00DF13EC"/>
    <w:pPr>
      <w:ind w:left="708"/>
    </w:pPr>
  </w:style>
  <w:style w:type="character" w:styleId="HTML4">
    <w:name w:val="HTML Definition"/>
    <w:semiHidden/>
    <w:rsid w:val="00DF13EC"/>
    <w:rPr>
      <w:i/>
      <w:iCs/>
    </w:rPr>
  </w:style>
  <w:style w:type="paragraph" w:styleId="27">
    <w:name w:val="Body Text 2"/>
    <w:basedOn w:val="a4"/>
    <w:semiHidden/>
    <w:rsid w:val="00DF13EC"/>
    <w:pPr>
      <w:spacing w:after="120" w:line="480" w:lineRule="auto"/>
    </w:pPr>
  </w:style>
  <w:style w:type="paragraph" w:styleId="34">
    <w:name w:val="Body Text 3"/>
    <w:basedOn w:val="a4"/>
    <w:semiHidden/>
    <w:rsid w:val="00DF13EC"/>
    <w:pPr>
      <w:spacing w:after="120"/>
    </w:pPr>
    <w:rPr>
      <w:sz w:val="16"/>
      <w:szCs w:val="16"/>
    </w:rPr>
  </w:style>
  <w:style w:type="paragraph" w:styleId="28">
    <w:name w:val="Body Text Indent 2"/>
    <w:basedOn w:val="a4"/>
    <w:semiHidden/>
    <w:rsid w:val="00DF13EC"/>
    <w:pPr>
      <w:spacing w:after="120" w:line="480" w:lineRule="auto"/>
      <w:ind w:left="283"/>
    </w:pPr>
  </w:style>
  <w:style w:type="paragraph" w:styleId="35">
    <w:name w:val="Body Text Indent 3"/>
    <w:basedOn w:val="a4"/>
    <w:semiHidden/>
    <w:rsid w:val="00DF13EC"/>
    <w:pPr>
      <w:spacing w:after="120"/>
      <w:ind w:left="283"/>
    </w:pPr>
    <w:rPr>
      <w:sz w:val="16"/>
      <w:szCs w:val="16"/>
    </w:rPr>
  </w:style>
  <w:style w:type="character" w:styleId="HTML5">
    <w:name w:val="HTML Variable"/>
    <w:semiHidden/>
    <w:rsid w:val="00DF13EC"/>
    <w:rPr>
      <w:i/>
      <w:iCs/>
    </w:rPr>
  </w:style>
  <w:style w:type="character" w:styleId="HTML6">
    <w:name w:val="HTML Typewriter"/>
    <w:semiHidden/>
    <w:rsid w:val="00DF13EC"/>
    <w:rPr>
      <w:rFonts w:ascii="Courier New" w:hAnsi="Courier New" w:cs="Courier New"/>
      <w:sz w:val="20"/>
      <w:szCs w:val="20"/>
    </w:rPr>
  </w:style>
  <w:style w:type="paragraph" w:styleId="af9">
    <w:name w:val="Subtitle"/>
    <w:basedOn w:val="a4"/>
    <w:qFormat/>
    <w:rsid w:val="00DF13EC"/>
    <w:pPr>
      <w:spacing w:after="60"/>
      <w:jc w:val="center"/>
      <w:outlineLvl w:val="1"/>
    </w:pPr>
    <w:rPr>
      <w:rFonts w:ascii="Arial" w:hAnsi="Arial" w:cs="Arial"/>
      <w:szCs w:val="24"/>
    </w:rPr>
  </w:style>
  <w:style w:type="paragraph" w:styleId="afa">
    <w:name w:val="Signature"/>
    <w:basedOn w:val="a4"/>
    <w:semiHidden/>
    <w:rsid w:val="00DF13EC"/>
    <w:pPr>
      <w:ind w:left="4252"/>
    </w:pPr>
  </w:style>
  <w:style w:type="paragraph" w:styleId="afb">
    <w:name w:val="Salutation"/>
    <w:basedOn w:val="a4"/>
    <w:next w:val="a4"/>
    <w:semiHidden/>
    <w:rsid w:val="00DF13EC"/>
  </w:style>
  <w:style w:type="paragraph" w:styleId="afc">
    <w:name w:val="List Continue"/>
    <w:basedOn w:val="a4"/>
    <w:semiHidden/>
    <w:rsid w:val="00DF13EC"/>
    <w:pPr>
      <w:spacing w:after="120"/>
      <w:ind w:left="283"/>
    </w:pPr>
  </w:style>
  <w:style w:type="paragraph" w:styleId="29">
    <w:name w:val="List Continue 2"/>
    <w:basedOn w:val="a4"/>
    <w:semiHidden/>
    <w:rsid w:val="00DF13EC"/>
    <w:pPr>
      <w:spacing w:after="120"/>
      <w:ind w:left="566"/>
    </w:pPr>
  </w:style>
  <w:style w:type="paragraph" w:styleId="36">
    <w:name w:val="List Continue 3"/>
    <w:basedOn w:val="a4"/>
    <w:semiHidden/>
    <w:rsid w:val="00DF13EC"/>
    <w:pPr>
      <w:spacing w:after="120"/>
      <w:ind w:left="849"/>
    </w:pPr>
  </w:style>
  <w:style w:type="paragraph" w:styleId="43">
    <w:name w:val="List Continue 4"/>
    <w:basedOn w:val="a4"/>
    <w:semiHidden/>
    <w:rsid w:val="00DF13EC"/>
    <w:pPr>
      <w:spacing w:after="120"/>
      <w:ind w:left="1132"/>
    </w:pPr>
  </w:style>
  <w:style w:type="paragraph" w:styleId="52">
    <w:name w:val="List Continue 5"/>
    <w:basedOn w:val="a4"/>
    <w:semiHidden/>
    <w:rsid w:val="00DF13EC"/>
    <w:pPr>
      <w:spacing w:after="120"/>
      <w:ind w:left="1415"/>
    </w:pPr>
  </w:style>
  <w:style w:type="character" w:styleId="afd">
    <w:name w:val="FollowedHyperlink"/>
    <w:semiHidden/>
    <w:rsid w:val="00DF13EC"/>
    <w:rPr>
      <w:color w:val="800080"/>
      <w:u w:val="single"/>
    </w:rPr>
  </w:style>
  <w:style w:type="table" w:styleId="14">
    <w:name w:val="Table Simple 1"/>
    <w:basedOn w:val="a6"/>
    <w:semiHidden/>
    <w:rsid w:val="00DF13EC"/>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a">
    <w:name w:val="Table Simple 2"/>
    <w:basedOn w:val="a6"/>
    <w:semiHidden/>
    <w:rsid w:val="00DF13EC"/>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7">
    <w:name w:val="Table Simple 3"/>
    <w:basedOn w:val="a6"/>
    <w:semiHidden/>
    <w:rsid w:val="00DF13EC"/>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e">
    <w:name w:val="Closing"/>
    <w:basedOn w:val="a4"/>
    <w:semiHidden/>
    <w:rsid w:val="00DF13EC"/>
    <w:pPr>
      <w:ind w:left="4252"/>
    </w:pPr>
  </w:style>
  <w:style w:type="table" w:styleId="aff">
    <w:name w:val="Table Grid"/>
    <w:basedOn w:val="a6"/>
    <w:semiHidden/>
    <w:rsid w:val="00DF13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5">
    <w:name w:val="Table Grid 1"/>
    <w:basedOn w:val="a6"/>
    <w:semiHidden/>
    <w:rsid w:val="00DF13EC"/>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b">
    <w:name w:val="Table Grid 2"/>
    <w:basedOn w:val="a6"/>
    <w:semiHidden/>
    <w:rsid w:val="00DF13EC"/>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8">
    <w:name w:val="Table Grid 3"/>
    <w:basedOn w:val="a6"/>
    <w:semiHidden/>
    <w:rsid w:val="00DF13EC"/>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4">
    <w:name w:val="Table Grid 4"/>
    <w:basedOn w:val="a6"/>
    <w:semiHidden/>
    <w:rsid w:val="00DF13EC"/>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3">
    <w:name w:val="Table Grid 5"/>
    <w:basedOn w:val="a6"/>
    <w:semiHidden/>
    <w:rsid w:val="00DF13EC"/>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0">
    <w:name w:val="Table Grid 6"/>
    <w:basedOn w:val="a6"/>
    <w:semiHidden/>
    <w:rsid w:val="00DF13EC"/>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0">
    <w:name w:val="Table Grid 7"/>
    <w:basedOn w:val="a6"/>
    <w:semiHidden/>
    <w:rsid w:val="00DF13EC"/>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0">
    <w:name w:val="Table Grid 8"/>
    <w:basedOn w:val="a6"/>
    <w:semiHidden/>
    <w:rsid w:val="00DF13EC"/>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0">
    <w:name w:val="Table Contemporary"/>
    <w:basedOn w:val="a6"/>
    <w:semiHidden/>
    <w:rsid w:val="00DF13EC"/>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ff1">
    <w:name w:val="List"/>
    <w:basedOn w:val="a4"/>
    <w:semiHidden/>
    <w:rsid w:val="00DF13EC"/>
    <w:pPr>
      <w:ind w:left="283" w:hanging="283"/>
    </w:pPr>
  </w:style>
  <w:style w:type="paragraph" w:styleId="2c">
    <w:name w:val="List 2"/>
    <w:basedOn w:val="a4"/>
    <w:semiHidden/>
    <w:rsid w:val="00DF13EC"/>
    <w:pPr>
      <w:ind w:left="566" w:hanging="283"/>
    </w:pPr>
  </w:style>
  <w:style w:type="paragraph" w:styleId="39">
    <w:name w:val="List 3"/>
    <w:basedOn w:val="a4"/>
    <w:semiHidden/>
    <w:rsid w:val="00DF13EC"/>
    <w:pPr>
      <w:ind w:left="849" w:hanging="283"/>
    </w:pPr>
  </w:style>
  <w:style w:type="paragraph" w:styleId="45">
    <w:name w:val="List 4"/>
    <w:basedOn w:val="a4"/>
    <w:semiHidden/>
    <w:rsid w:val="00DF13EC"/>
    <w:pPr>
      <w:ind w:left="1132" w:hanging="283"/>
    </w:pPr>
  </w:style>
  <w:style w:type="paragraph" w:styleId="54">
    <w:name w:val="List 5"/>
    <w:basedOn w:val="a4"/>
    <w:semiHidden/>
    <w:rsid w:val="00DF13EC"/>
    <w:pPr>
      <w:ind w:left="1415" w:hanging="283"/>
    </w:pPr>
  </w:style>
  <w:style w:type="table" w:styleId="aff2">
    <w:name w:val="Table Professional"/>
    <w:basedOn w:val="a6"/>
    <w:semiHidden/>
    <w:rsid w:val="00DF13EC"/>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TML7">
    <w:name w:val="HTML Preformatted"/>
    <w:basedOn w:val="a4"/>
    <w:link w:val="HTML8"/>
    <w:uiPriority w:val="99"/>
    <w:semiHidden/>
    <w:rsid w:val="00DF13EC"/>
    <w:rPr>
      <w:rFonts w:ascii="Courier New" w:hAnsi="Courier New" w:cs="Courier New"/>
    </w:rPr>
  </w:style>
  <w:style w:type="numbering" w:styleId="a1">
    <w:name w:val="Outline List 3"/>
    <w:basedOn w:val="a7"/>
    <w:semiHidden/>
    <w:rsid w:val="00DF13EC"/>
    <w:pPr>
      <w:numPr>
        <w:numId w:val="13"/>
      </w:numPr>
    </w:pPr>
  </w:style>
  <w:style w:type="table" w:styleId="16">
    <w:name w:val="Table Columns 1"/>
    <w:basedOn w:val="a6"/>
    <w:semiHidden/>
    <w:rsid w:val="00DF13EC"/>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d">
    <w:name w:val="Table Columns 2"/>
    <w:basedOn w:val="a6"/>
    <w:semiHidden/>
    <w:rsid w:val="00DF13EC"/>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a">
    <w:name w:val="Table Columns 3"/>
    <w:basedOn w:val="a6"/>
    <w:semiHidden/>
    <w:rsid w:val="00DF13EC"/>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6">
    <w:name w:val="Table Columns 4"/>
    <w:basedOn w:val="a6"/>
    <w:semiHidden/>
    <w:rsid w:val="00DF13EC"/>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5">
    <w:name w:val="Table Columns 5"/>
    <w:basedOn w:val="a6"/>
    <w:semiHidden/>
    <w:rsid w:val="00DF13EC"/>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aff3">
    <w:name w:val="Strong"/>
    <w:uiPriority w:val="22"/>
    <w:qFormat/>
    <w:rsid w:val="00DF13EC"/>
    <w:rPr>
      <w:b/>
      <w:bCs/>
    </w:rPr>
  </w:style>
  <w:style w:type="table" w:styleId="-10">
    <w:name w:val="Table List 1"/>
    <w:basedOn w:val="a6"/>
    <w:semiHidden/>
    <w:rsid w:val="00DF13EC"/>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6"/>
    <w:semiHidden/>
    <w:rsid w:val="00DF13EC"/>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6"/>
    <w:semiHidden/>
    <w:rsid w:val="00DF13EC"/>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6"/>
    <w:semiHidden/>
    <w:rsid w:val="00DF13EC"/>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6"/>
    <w:semiHidden/>
    <w:rsid w:val="00DF13EC"/>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6"/>
    <w:semiHidden/>
    <w:rsid w:val="00DF13EC"/>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6"/>
    <w:semiHidden/>
    <w:rsid w:val="00DF13EC"/>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6"/>
    <w:semiHidden/>
    <w:rsid w:val="00DF13EC"/>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4">
    <w:name w:val="Plain Text"/>
    <w:basedOn w:val="a4"/>
    <w:semiHidden/>
    <w:rsid w:val="00DF13EC"/>
    <w:rPr>
      <w:rFonts w:ascii="Courier New" w:hAnsi="Courier New" w:cs="Courier New"/>
    </w:rPr>
  </w:style>
  <w:style w:type="table" w:styleId="aff5">
    <w:name w:val="Table Theme"/>
    <w:basedOn w:val="a6"/>
    <w:semiHidden/>
    <w:rsid w:val="00DF13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7">
    <w:name w:val="Table Colorful 1"/>
    <w:basedOn w:val="a6"/>
    <w:semiHidden/>
    <w:rsid w:val="00DF13EC"/>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e">
    <w:name w:val="Table Colorful 2"/>
    <w:basedOn w:val="a6"/>
    <w:semiHidden/>
    <w:rsid w:val="00DF13EC"/>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b">
    <w:name w:val="Table Colorful 3"/>
    <w:basedOn w:val="a6"/>
    <w:semiHidden/>
    <w:rsid w:val="00DF13EC"/>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6">
    <w:name w:val="Block Text"/>
    <w:basedOn w:val="a4"/>
    <w:semiHidden/>
    <w:rsid w:val="00DF13EC"/>
    <w:pPr>
      <w:spacing w:after="120"/>
      <w:ind w:left="1440" w:right="1440"/>
    </w:pPr>
  </w:style>
  <w:style w:type="character" w:styleId="HTML9">
    <w:name w:val="HTML Cite"/>
    <w:semiHidden/>
    <w:rsid w:val="00DF13EC"/>
    <w:rPr>
      <w:i/>
      <w:iCs/>
    </w:rPr>
  </w:style>
  <w:style w:type="paragraph" w:styleId="aff7">
    <w:name w:val="Message Header"/>
    <w:basedOn w:val="a4"/>
    <w:semiHidden/>
    <w:rsid w:val="00DF13E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aff8">
    <w:name w:val="E-mail Signature"/>
    <w:basedOn w:val="a4"/>
    <w:semiHidden/>
    <w:rsid w:val="00DF13EC"/>
  </w:style>
  <w:style w:type="paragraph" w:styleId="18">
    <w:name w:val="toc 1"/>
    <w:basedOn w:val="a4"/>
    <w:next w:val="a4"/>
    <w:autoRedefine/>
    <w:uiPriority w:val="39"/>
    <w:rsid w:val="00B846E7"/>
    <w:pPr>
      <w:tabs>
        <w:tab w:val="right" w:leader="dot" w:pos="9344"/>
      </w:tabs>
      <w:ind w:firstLine="0"/>
    </w:pPr>
  </w:style>
  <w:style w:type="paragraph" w:styleId="2f">
    <w:name w:val="toc 2"/>
    <w:basedOn w:val="a4"/>
    <w:next w:val="a4"/>
    <w:autoRedefine/>
    <w:uiPriority w:val="39"/>
    <w:rsid w:val="00B846E7"/>
    <w:pPr>
      <w:tabs>
        <w:tab w:val="right" w:leader="dot" w:pos="9344"/>
      </w:tabs>
      <w:ind w:left="851" w:firstLine="29"/>
    </w:pPr>
  </w:style>
  <w:style w:type="paragraph" w:customStyle="1" w:styleId="aff9">
    <w:name w:val="Обычный без абзаца"/>
    <w:basedOn w:val="a4"/>
    <w:link w:val="affa"/>
    <w:rsid w:val="008D3902"/>
    <w:pPr>
      <w:ind w:firstLine="0"/>
    </w:pPr>
  </w:style>
  <w:style w:type="character" w:customStyle="1" w:styleId="affa">
    <w:name w:val="Обычный без абзаца Знак"/>
    <w:link w:val="aff9"/>
    <w:rsid w:val="003F526E"/>
    <w:rPr>
      <w:sz w:val="24"/>
      <w:lang w:val="ru-RU" w:eastAsia="ru-RU" w:bidi="ar-SA"/>
    </w:rPr>
  </w:style>
  <w:style w:type="paragraph" w:customStyle="1" w:styleId="a2">
    <w:name w:val="Маркированный"/>
    <w:basedOn w:val="a4"/>
    <w:rsid w:val="00B63C75"/>
    <w:pPr>
      <w:numPr>
        <w:numId w:val="17"/>
      </w:numPr>
      <w:tabs>
        <w:tab w:val="clear" w:pos="1400"/>
        <w:tab w:val="num" w:pos="993"/>
      </w:tabs>
      <w:ind w:left="993" w:hanging="284"/>
    </w:pPr>
  </w:style>
  <w:style w:type="paragraph" w:customStyle="1" w:styleId="affb">
    <w:name w:val="Рисунок (текст)"/>
    <w:basedOn w:val="a4"/>
    <w:next w:val="a4"/>
    <w:rsid w:val="00F34067"/>
    <w:pPr>
      <w:spacing w:before="160" w:after="360"/>
      <w:ind w:left="1134" w:right="1134" w:firstLine="0"/>
    </w:pPr>
    <w:rPr>
      <w:sz w:val="20"/>
    </w:rPr>
  </w:style>
  <w:style w:type="paragraph" w:styleId="19">
    <w:name w:val="index 1"/>
    <w:basedOn w:val="a4"/>
    <w:next w:val="a4"/>
    <w:autoRedefine/>
    <w:semiHidden/>
    <w:rsid w:val="00B63C75"/>
    <w:pPr>
      <w:ind w:left="240" w:hanging="240"/>
    </w:pPr>
  </w:style>
  <w:style w:type="paragraph" w:customStyle="1" w:styleId="affc">
    <w:name w:val="Рисунок"/>
    <w:basedOn w:val="a4"/>
    <w:next w:val="affb"/>
    <w:rsid w:val="003026F1"/>
    <w:pPr>
      <w:spacing w:before="360"/>
      <w:ind w:firstLine="0"/>
      <w:jc w:val="center"/>
    </w:pPr>
  </w:style>
  <w:style w:type="paragraph" w:styleId="2f0">
    <w:name w:val="index 2"/>
    <w:basedOn w:val="a4"/>
    <w:next w:val="a4"/>
    <w:autoRedefine/>
    <w:semiHidden/>
    <w:rsid w:val="007755E6"/>
    <w:pPr>
      <w:ind w:left="480" w:hanging="240"/>
    </w:pPr>
  </w:style>
  <w:style w:type="paragraph" w:customStyle="1" w:styleId="a3">
    <w:name w:val="Нумерованный"/>
    <w:basedOn w:val="a4"/>
    <w:rsid w:val="00983331"/>
    <w:pPr>
      <w:numPr>
        <w:numId w:val="19"/>
      </w:numPr>
      <w:spacing w:line="240" w:lineRule="auto"/>
    </w:pPr>
    <w:rPr>
      <w:szCs w:val="28"/>
    </w:rPr>
  </w:style>
  <w:style w:type="character" w:customStyle="1" w:styleId="mw-headline">
    <w:name w:val="mw-headline"/>
    <w:basedOn w:val="a5"/>
    <w:rsid w:val="004D25D4"/>
  </w:style>
  <w:style w:type="character" w:customStyle="1" w:styleId="editsection">
    <w:name w:val="editsection"/>
    <w:basedOn w:val="a5"/>
    <w:rsid w:val="004D25D4"/>
  </w:style>
  <w:style w:type="paragraph" w:styleId="3c">
    <w:name w:val="toc 3"/>
    <w:basedOn w:val="a4"/>
    <w:next w:val="a4"/>
    <w:autoRedefine/>
    <w:uiPriority w:val="39"/>
    <w:rsid w:val="000E33F1"/>
    <w:pPr>
      <w:ind w:left="480"/>
    </w:pPr>
  </w:style>
  <w:style w:type="paragraph" w:styleId="affd">
    <w:name w:val="List Paragraph"/>
    <w:basedOn w:val="a4"/>
    <w:uiPriority w:val="34"/>
    <w:qFormat/>
    <w:rsid w:val="00EE254A"/>
    <w:pPr>
      <w:spacing w:after="200" w:line="276" w:lineRule="auto"/>
      <w:ind w:left="720" w:firstLine="0"/>
      <w:contextualSpacing/>
      <w:jc w:val="left"/>
    </w:pPr>
    <w:rPr>
      <w:rFonts w:ascii="Calibri" w:eastAsia="Calibri" w:hAnsi="Calibri"/>
      <w:sz w:val="22"/>
      <w:szCs w:val="22"/>
      <w:lang w:val="en-US" w:eastAsia="en-US"/>
    </w:rPr>
  </w:style>
  <w:style w:type="paragraph" w:styleId="affe">
    <w:name w:val="caption"/>
    <w:basedOn w:val="a4"/>
    <w:next w:val="a4"/>
    <w:uiPriority w:val="35"/>
    <w:unhideWhenUsed/>
    <w:qFormat/>
    <w:rsid w:val="00EE254A"/>
    <w:pPr>
      <w:spacing w:after="200" w:line="276" w:lineRule="auto"/>
      <w:ind w:firstLine="0"/>
      <w:jc w:val="left"/>
    </w:pPr>
    <w:rPr>
      <w:rFonts w:ascii="Calibri" w:eastAsia="Calibri" w:hAnsi="Calibri"/>
      <w:b/>
      <w:bCs/>
      <w:sz w:val="20"/>
      <w:lang w:val="en-US" w:eastAsia="en-US"/>
    </w:rPr>
  </w:style>
  <w:style w:type="character" w:customStyle="1" w:styleId="HTML8">
    <w:name w:val="Стандартний HTML Знак"/>
    <w:link w:val="HTML7"/>
    <w:uiPriority w:val="99"/>
    <w:semiHidden/>
    <w:rsid w:val="00137AAE"/>
    <w:rPr>
      <w:rFonts w:ascii="Courier New" w:hAnsi="Courier New" w:cs="Courier New"/>
      <w:sz w:val="24"/>
      <w:lang w:val="ru-RU" w:eastAsia="ru-RU"/>
    </w:rPr>
  </w:style>
  <w:style w:type="character" w:customStyle="1" w:styleId="af4">
    <w:name w:val="Нижній колонтитул Знак"/>
    <w:link w:val="af3"/>
    <w:uiPriority w:val="99"/>
    <w:rsid w:val="00A67F8A"/>
    <w:rPr>
      <w:sz w:val="24"/>
      <w:lang w:val="ru-RU" w:eastAsia="ru-RU"/>
    </w:rPr>
  </w:style>
  <w:style w:type="paragraph" w:styleId="afff">
    <w:name w:val="Balloon Text"/>
    <w:basedOn w:val="a4"/>
    <w:link w:val="afff0"/>
    <w:rsid w:val="00AE73C2"/>
    <w:pPr>
      <w:spacing w:line="240" w:lineRule="auto"/>
    </w:pPr>
    <w:rPr>
      <w:rFonts w:ascii="Tahoma" w:hAnsi="Tahoma" w:cs="Tahoma"/>
      <w:sz w:val="16"/>
      <w:szCs w:val="16"/>
    </w:rPr>
  </w:style>
  <w:style w:type="character" w:customStyle="1" w:styleId="afff0">
    <w:name w:val="Текст у виносці Знак"/>
    <w:link w:val="afff"/>
    <w:rsid w:val="00AE73C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9955681">
      <w:bodyDiv w:val="1"/>
      <w:marLeft w:val="0"/>
      <w:marRight w:val="0"/>
      <w:marTop w:val="0"/>
      <w:marBottom w:val="0"/>
      <w:divBdr>
        <w:top w:val="none" w:sz="0" w:space="0" w:color="auto"/>
        <w:left w:val="none" w:sz="0" w:space="0" w:color="auto"/>
        <w:bottom w:val="none" w:sz="0" w:space="0" w:color="auto"/>
        <w:right w:val="none" w:sz="0" w:space="0" w:color="auto"/>
      </w:divBdr>
    </w:div>
    <w:div w:id="373189248">
      <w:bodyDiv w:val="1"/>
      <w:marLeft w:val="0"/>
      <w:marRight w:val="0"/>
      <w:marTop w:val="0"/>
      <w:marBottom w:val="0"/>
      <w:divBdr>
        <w:top w:val="none" w:sz="0" w:space="0" w:color="auto"/>
        <w:left w:val="none" w:sz="0" w:space="0" w:color="auto"/>
        <w:bottom w:val="none" w:sz="0" w:space="0" w:color="auto"/>
        <w:right w:val="none" w:sz="0" w:space="0" w:color="auto"/>
      </w:divBdr>
      <w:divsChild>
        <w:div w:id="1162041514">
          <w:marLeft w:val="0"/>
          <w:marRight w:val="0"/>
          <w:marTop w:val="0"/>
          <w:marBottom w:val="0"/>
          <w:divBdr>
            <w:top w:val="none" w:sz="0" w:space="0" w:color="auto"/>
            <w:left w:val="none" w:sz="0" w:space="0" w:color="auto"/>
            <w:bottom w:val="none" w:sz="0" w:space="0" w:color="auto"/>
            <w:right w:val="none" w:sz="0" w:space="0" w:color="auto"/>
          </w:divBdr>
          <w:divsChild>
            <w:div w:id="93744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942515">
      <w:bodyDiv w:val="1"/>
      <w:marLeft w:val="0"/>
      <w:marRight w:val="0"/>
      <w:marTop w:val="0"/>
      <w:marBottom w:val="0"/>
      <w:divBdr>
        <w:top w:val="none" w:sz="0" w:space="0" w:color="auto"/>
        <w:left w:val="none" w:sz="0" w:space="0" w:color="auto"/>
        <w:bottom w:val="none" w:sz="0" w:space="0" w:color="auto"/>
        <w:right w:val="none" w:sz="0" w:space="0" w:color="auto"/>
      </w:divBdr>
      <w:divsChild>
        <w:div w:id="312486388">
          <w:marLeft w:val="0"/>
          <w:marRight w:val="0"/>
          <w:marTop w:val="0"/>
          <w:marBottom w:val="0"/>
          <w:divBdr>
            <w:top w:val="none" w:sz="0" w:space="0" w:color="auto"/>
            <w:left w:val="none" w:sz="0" w:space="0" w:color="auto"/>
            <w:bottom w:val="none" w:sz="0" w:space="0" w:color="auto"/>
            <w:right w:val="none" w:sz="0" w:space="0" w:color="auto"/>
          </w:divBdr>
          <w:divsChild>
            <w:div w:id="73482048">
              <w:marLeft w:val="0"/>
              <w:marRight w:val="0"/>
              <w:marTop w:val="0"/>
              <w:marBottom w:val="0"/>
              <w:divBdr>
                <w:top w:val="none" w:sz="0" w:space="0" w:color="auto"/>
                <w:left w:val="none" w:sz="0" w:space="0" w:color="auto"/>
                <w:bottom w:val="none" w:sz="0" w:space="0" w:color="auto"/>
                <w:right w:val="none" w:sz="0" w:space="0" w:color="auto"/>
              </w:divBdr>
            </w:div>
            <w:div w:id="287900221">
              <w:marLeft w:val="0"/>
              <w:marRight w:val="0"/>
              <w:marTop w:val="0"/>
              <w:marBottom w:val="0"/>
              <w:divBdr>
                <w:top w:val="none" w:sz="0" w:space="0" w:color="auto"/>
                <w:left w:val="none" w:sz="0" w:space="0" w:color="auto"/>
                <w:bottom w:val="none" w:sz="0" w:space="0" w:color="auto"/>
                <w:right w:val="none" w:sz="0" w:space="0" w:color="auto"/>
              </w:divBdr>
            </w:div>
            <w:div w:id="961380021">
              <w:marLeft w:val="0"/>
              <w:marRight w:val="0"/>
              <w:marTop w:val="0"/>
              <w:marBottom w:val="0"/>
              <w:divBdr>
                <w:top w:val="none" w:sz="0" w:space="0" w:color="auto"/>
                <w:left w:val="none" w:sz="0" w:space="0" w:color="auto"/>
                <w:bottom w:val="none" w:sz="0" w:space="0" w:color="auto"/>
                <w:right w:val="none" w:sz="0" w:space="0" w:color="auto"/>
              </w:divBdr>
            </w:div>
            <w:div w:id="988169637">
              <w:marLeft w:val="0"/>
              <w:marRight w:val="0"/>
              <w:marTop w:val="0"/>
              <w:marBottom w:val="0"/>
              <w:divBdr>
                <w:top w:val="none" w:sz="0" w:space="0" w:color="auto"/>
                <w:left w:val="none" w:sz="0" w:space="0" w:color="auto"/>
                <w:bottom w:val="none" w:sz="0" w:space="0" w:color="auto"/>
                <w:right w:val="none" w:sz="0" w:space="0" w:color="auto"/>
              </w:divBdr>
            </w:div>
            <w:div w:id="1414544789">
              <w:marLeft w:val="0"/>
              <w:marRight w:val="0"/>
              <w:marTop w:val="0"/>
              <w:marBottom w:val="0"/>
              <w:divBdr>
                <w:top w:val="none" w:sz="0" w:space="0" w:color="auto"/>
                <w:left w:val="none" w:sz="0" w:space="0" w:color="auto"/>
                <w:bottom w:val="none" w:sz="0" w:space="0" w:color="auto"/>
                <w:right w:val="none" w:sz="0" w:space="0" w:color="auto"/>
              </w:divBdr>
            </w:div>
            <w:div w:id="1589541906">
              <w:marLeft w:val="0"/>
              <w:marRight w:val="0"/>
              <w:marTop w:val="0"/>
              <w:marBottom w:val="0"/>
              <w:divBdr>
                <w:top w:val="none" w:sz="0" w:space="0" w:color="auto"/>
                <w:left w:val="none" w:sz="0" w:space="0" w:color="auto"/>
                <w:bottom w:val="none" w:sz="0" w:space="0" w:color="auto"/>
                <w:right w:val="none" w:sz="0" w:space="0" w:color="auto"/>
              </w:divBdr>
            </w:div>
            <w:div w:id="212464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808931">
      <w:bodyDiv w:val="1"/>
      <w:marLeft w:val="0"/>
      <w:marRight w:val="0"/>
      <w:marTop w:val="0"/>
      <w:marBottom w:val="0"/>
      <w:divBdr>
        <w:top w:val="none" w:sz="0" w:space="0" w:color="auto"/>
        <w:left w:val="none" w:sz="0" w:space="0" w:color="auto"/>
        <w:bottom w:val="none" w:sz="0" w:space="0" w:color="auto"/>
        <w:right w:val="none" w:sz="0" w:space="0" w:color="auto"/>
      </w:divBdr>
      <w:divsChild>
        <w:div w:id="535852260">
          <w:marLeft w:val="0"/>
          <w:marRight w:val="0"/>
          <w:marTop w:val="0"/>
          <w:marBottom w:val="0"/>
          <w:divBdr>
            <w:top w:val="none" w:sz="0" w:space="0" w:color="auto"/>
            <w:left w:val="none" w:sz="0" w:space="0" w:color="auto"/>
            <w:bottom w:val="none" w:sz="0" w:space="0" w:color="auto"/>
            <w:right w:val="none" w:sz="0" w:space="0" w:color="auto"/>
          </w:divBdr>
        </w:div>
        <w:div w:id="774445487">
          <w:marLeft w:val="0"/>
          <w:marRight w:val="0"/>
          <w:marTop w:val="0"/>
          <w:marBottom w:val="0"/>
          <w:divBdr>
            <w:top w:val="none" w:sz="0" w:space="0" w:color="auto"/>
            <w:left w:val="none" w:sz="0" w:space="0" w:color="auto"/>
            <w:bottom w:val="none" w:sz="0" w:space="0" w:color="auto"/>
            <w:right w:val="none" w:sz="0" w:space="0" w:color="auto"/>
          </w:divBdr>
        </w:div>
        <w:div w:id="1621305094">
          <w:marLeft w:val="0"/>
          <w:marRight w:val="0"/>
          <w:marTop w:val="0"/>
          <w:marBottom w:val="0"/>
          <w:divBdr>
            <w:top w:val="none" w:sz="0" w:space="0" w:color="auto"/>
            <w:left w:val="none" w:sz="0" w:space="0" w:color="auto"/>
            <w:bottom w:val="none" w:sz="0" w:space="0" w:color="auto"/>
            <w:right w:val="none" w:sz="0" w:space="0" w:color="auto"/>
          </w:divBdr>
        </w:div>
        <w:div w:id="1789853775">
          <w:marLeft w:val="0"/>
          <w:marRight w:val="0"/>
          <w:marTop w:val="0"/>
          <w:marBottom w:val="0"/>
          <w:divBdr>
            <w:top w:val="none" w:sz="0" w:space="0" w:color="auto"/>
            <w:left w:val="none" w:sz="0" w:space="0" w:color="auto"/>
            <w:bottom w:val="none" w:sz="0" w:space="0" w:color="auto"/>
            <w:right w:val="none" w:sz="0" w:space="0" w:color="auto"/>
          </w:divBdr>
        </w:div>
      </w:divsChild>
    </w:div>
    <w:div w:id="1396314101">
      <w:bodyDiv w:val="1"/>
      <w:marLeft w:val="0"/>
      <w:marRight w:val="0"/>
      <w:marTop w:val="0"/>
      <w:marBottom w:val="0"/>
      <w:divBdr>
        <w:top w:val="none" w:sz="0" w:space="0" w:color="auto"/>
        <w:left w:val="none" w:sz="0" w:space="0" w:color="auto"/>
        <w:bottom w:val="none" w:sz="0" w:space="0" w:color="auto"/>
        <w:right w:val="none" w:sz="0" w:space="0" w:color="auto"/>
      </w:divBdr>
    </w:div>
    <w:div w:id="1854372164">
      <w:bodyDiv w:val="1"/>
      <w:marLeft w:val="0"/>
      <w:marRight w:val="0"/>
      <w:marTop w:val="0"/>
      <w:marBottom w:val="0"/>
      <w:divBdr>
        <w:top w:val="none" w:sz="0" w:space="0" w:color="auto"/>
        <w:left w:val="none" w:sz="0" w:space="0" w:color="auto"/>
        <w:bottom w:val="none" w:sz="0" w:space="0" w:color="auto"/>
        <w:right w:val="none" w:sz="0" w:space="0" w:color="auto"/>
      </w:divBdr>
      <w:divsChild>
        <w:div w:id="812060282">
          <w:marLeft w:val="0"/>
          <w:marRight w:val="0"/>
          <w:marTop w:val="0"/>
          <w:marBottom w:val="0"/>
          <w:divBdr>
            <w:top w:val="none" w:sz="0" w:space="0" w:color="auto"/>
            <w:left w:val="none" w:sz="0" w:space="0" w:color="auto"/>
            <w:bottom w:val="none" w:sz="0" w:space="0" w:color="auto"/>
            <w:right w:val="none" w:sz="0" w:space="0" w:color="auto"/>
          </w:divBdr>
          <w:divsChild>
            <w:div w:id="583682208">
              <w:marLeft w:val="0"/>
              <w:marRight w:val="0"/>
              <w:marTop w:val="0"/>
              <w:marBottom w:val="0"/>
              <w:divBdr>
                <w:top w:val="none" w:sz="0" w:space="0" w:color="auto"/>
                <w:left w:val="none" w:sz="0" w:space="0" w:color="auto"/>
                <w:bottom w:val="none" w:sz="0" w:space="0" w:color="auto"/>
                <w:right w:val="none" w:sz="0" w:space="0" w:color="auto"/>
              </w:divBdr>
            </w:div>
            <w:div w:id="772359139">
              <w:marLeft w:val="0"/>
              <w:marRight w:val="0"/>
              <w:marTop w:val="0"/>
              <w:marBottom w:val="0"/>
              <w:divBdr>
                <w:top w:val="none" w:sz="0" w:space="0" w:color="auto"/>
                <w:left w:val="none" w:sz="0" w:space="0" w:color="auto"/>
                <w:bottom w:val="none" w:sz="0" w:space="0" w:color="auto"/>
                <w:right w:val="none" w:sz="0" w:space="0" w:color="auto"/>
              </w:divBdr>
            </w:div>
            <w:div w:id="206537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146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image" Target="media/image11.gif"/><Relationship Id="rId26" Type="http://schemas.openxmlformats.org/officeDocument/2006/relationships/image" Target="media/image19.gif"/><Relationship Id="rId3" Type="http://schemas.openxmlformats.org/officeDocument/2006/relationships/styles" Target="styles.xml"/><Relationship Id="rId21" Type="http://schemas.openxmlformats.org/officeDocument/2006/relationships/image" Target="media/image14.gif"/><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image" Target="media/image10.gif"/><Relationship Id="rId25" Type="http://schemas.openxmlformats.org/officeDocument/2006/relationships/image" Target="media/image18.gif"/><Relationship Id="rId2" Type="http://schemas.openxmlformats.org/officeDocument/2006/relationships/numbering" Target="numbering.xml"/><Relationship Id="rId16" Type="http://schemas.openxmlformats.org/officeDocument/2006/relationships/image" Target="media/image9.gif"/><Relationship Id="rId20" Type="http://schemas.openxmlformats.org/officeDocument/2006/relationships/image" Target="media/image13.gi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24" Type="http://schemas.openxmlformats.org/officeDocument/2006/relationships/image" Target="media/image17.gif"/><Relationship Id="rId5" Type="http://schemas.openxmlformats.org/officeDocument/2006/relationships/webSettings" Target="webSettings.xml"/><Relationship Id="rId15" Type="http://schemas.openxmlformats.org/officeDocument/2006/relationships/image" Target="media/image8.gif"/><Relationship Id="rId23" Type="http://schemas.openxmlformats.org/officeDocument/2006/relationships/image" Target="media/image16.gif"/><Relationship Id="rId28"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image" Target="media/image12.gif"/><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7.gif"/><Relationship Id="rId22" Type="http://schemas.openxmlformats.org/officeDocument/2006/relationships/image" Target="media/image15.gif"/><Relationship Id="rId27" Type="http://schemas.openxmlformats.org/officeDocument/2006/relationships/image" Target="media/image20.gi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BEFA26-2749-46E5-A562-A1F9E1B1C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3852</Words>
  <Characters>21959</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ПРОГРАММА</vt:lpstr>
    </vt:vector>
  </TitlesOfParts>
  <Company>317</Company>
  <LinksUpToDate>false</LinksUpToDate>
  <CharactersWithSpaces>25760</CharactersWithSpaces>
  <SharedDoc>false</SharedDoc>
  <HLinks>
    <vt:vector size="168" baseType="variant">
      <vt:variant>
        <vt:i4>2555957</vt:i4>
      </vt:variant>
      <vt:variant>
        <vt:i4>168</vt:i4>
      </vt:variant>
      <vt:variant>
        <vt:i4>0</vt:i4>
      </vt:variant>
      <vt:variant>
        <vt:i4>5</vt:i4>
      </vt:variant>
      <vt:variant>
        <vt:lpwstr>http://siarhei-bykau.narod.ru/Bykau.ppt</vt:lpwstr>
      </vt:variant>
      <vt:variant>
        <vt:lpwstr/>
      </vt:variant>
      <vt:variant>
        <vt:i4>6357049</vt:i4>
      </vt:variant>
      <vt:variant>
        <vt:i4>165</vt:i4>
      </vt:variant>
      <vt:variant>
        <vt:i4>0</vt:i4>
      </vt:variant>
      <vt:variant>
        <vt:i4>5</vt:i4>
      </vt:variant>
      <vt:variant>
        <vt:lpwstr>http://siarhei-bykau.narod.ru/</vt:lpwstr>
      </vt:variant>
      <vt:variant>
        <vt:lpwstr/>
      </vt:variant>
      <vt:variant>
        <vt:i4>5308423</vt:i4>
      </vt:variant>
      <vt:variant>
        <vt:i4>162</vt:i4>
      </vt:variant>
      <vt:variant>
        <vt:i4>0</vt:i4>
      </vt:variant>
      <vt:variant>
        <vt:i4>5</vt:i4>
      </vt:variant>
      <vt:variant>
        <vt:lpwstr>http://www.watermarkingworld.com/</vt:lpwstr>
      </vt:variant>
      <vt:variant>
        <vt:lpwstr/>
      </vt:variant>
      <vt:variant>
        <vt:i4>5242906</vt:i4>
      </vt:variant>
      <vt:variant>
        <vt:i4>159</vt:i4>
      </vt:variant>
      <vt:variant>
        <vt:i4>0</vt:i4>
      </vt:variant>
      <vt:variant>
        <vt:i4>5</vt:i4>
      </vt:variant>
      <vt:variant>
        <vt:lpwstr>http://stegoarchive.com/</vt:lpwstr>
      </vt:variant>
      <vt:variant>
        <vt:lpwstr/>
      </vt:variant>
      <vt:variant>
        <vt:i4>5701658</vt:i4>
      </vt:variant>
      <vt:variant>
        <vt:i4>156</vt:i4>
      </vt:variant>
      <vt:variant>
        <vt:i4>0</vt:i4>
      </vt:variant>
      <vt:variant>
        <vt:i4>5</vt:i4>
      </vt:variant>
      <vt:variant>
        <vt:lpwstr>http://www.watermarkingworld.org/</vt:lpwstr>
      </vt:variant>
      <vt:variant>
        <vt:lpwstr/>
      </vt:variant>
      <vt:variant>
        <vt:i4>6094928</vt:i4>
      </vt:variant>
      <vt:variant>
        <vt:i4>153</vt:i4>
      </vt:variant>
      <vt:variant>
        <vt:i4>0</vt:i4>
      </vt:variant>
      <vt:variant>
        <vt:i4>5</vt:i4>
      </vt:variant>
      <vt:variant>
        <vt:lpwstr>http://www.steganos.com/</vt:lpwstr>
      </vt:variant>
      <vt:variant>
        <vt:lpwstr/>
      </vt:variant>
      <vt:variant>
        <vt:i4>720901</vt:i4>
      </vt:variant>
      <vt:variant>
        <vt:i4>150</vt:i4>
      </vt:variant>
      <vt:variant>
        <vt:i4>0</vt:i4>
      </vt:variant>
      <vt:variant>
        <vt:i4>5</vt:i4>
      </vt:variant>
      <vt:variant>
        <vt:lpwstr>http://www.guillermito2.net/stegano/</vt:lpwstr>
      </vt:variant>
      <vt:variant>
        <vt:lpwstr/>
      </vt:variant>
      <vt:variant>
        <vt:i4>5767245</vt:i4>
      </vt:variant>
      <vt:variant>
        <vt:i4>147</vt:i4>
      </vt:variant>
      <vt:variant>
        <vt:i4>0</vt:i4>
      </vt:variant>
      <vt:variant>
        <vt:i4>5</vt:i4>
      </vt:variant>
      <vt:variant>
        <vt:lpwstr>http://www.attackprevention.com/</vt:lpwstr>
      </vt:variant>
      <vt:variant>
        <vt:lpwstr/>
      </vt:variant>
      <vt:variant>
        <vt:i4>5111875</vt:i4>
      </vt:variant>
      <vt:variant>
        <vt:i4>141</vt:i4>
      </vt:variant>
      <vt:variant>
        <vt:i4>0</vt:i4>
      </vt:variant>
      <vt:variant>
        <vt:i4>5</vt:i4>
      </vt:variant>
      <vt:variant>
        <vt:lpwstr>http://www.w3.org/TR/wsdl</vt:lpwstr>
      </vt:variant>
      <vt:variant>
        <vt:lpwstr/>
      </vt:variant>
      <vt:variant>
        <vt:i4>7274581</vt:i4>
      </vt:variant>
      <vt:variant>
        <vt:i4>111</vt:i4>
      </vt:variant>
      <vt:variant>
        <vt:i4>0</vt:i4>
      </vt:variant>
      <vt:variant>
        <vt:i4>5</vt:i4>
      </vt:variant>
      <vt:variant>
        <vt:lpwstr>http://en.wikipedia.org/w/index.php?title=ISO/IEC_2382&amp;action=edit&amp;redlink=1</vt:lpwstr>
      </vt:variant>
      <vt:variant>
        <vt:lpwstr/>
      </vt:variant>
      <vt:variant>
        <vt:i4>1441840</vt:i4>
      </vt:variant>
      <vt:variant>
        <vt:i4>104</vt:i4>
      </vt:variant>
      <vt:variant>
        <vt:i4>0</vt:i4>
      </vt:variant>
      <vt:variant>
        <vt:i4>5</vt:i4>
      </vt:variant>
      <vt:variant>
        <vt:lpwstr/>
      </vt:variant>
      <vt:variant>
        <vt:lpwstr>_Toc209523971</vt:lpwstr>
      </vt:variant>
      <vt:variant>
        <vt:i4>1441840</vt:i4>
      </vt:variant>
      <vt:variant>
        <vt:i4>98</vt:i4>
      </vt:variant>
      <vt:variant>
        <vt:i4>0</vt:i4>
      </vt:variant>
      <vt:variant>
        <vt:i4>5</vt:i4>
      </vt:variant>
      <vt:variant>
        <vt:lpwstr/>
      </vt:variant>
      <vt:variant>
        <vt:lpwstr>_Toc209523970</vt:lpwstr>
      </vt:variant>
      <vt:variant>
        <vt:i4>1507376</vt:i4>
      </vt:variant>
      <vt:variant>
        <vt:i4>92</vt:i4>
      </vt:variant>
      <vt:variant>
        <vt:i4>0</vt:i4>
      </vt:variant>
      <vt:variant>
        <vt:i4>5</vt:i4>
      </vt:variant>
      <vt:variant>
        <vt:lpwstr/>
      </vt:variant>
      <vt:variant>
        <vt:lpwstr>_Toc209523969</vt:lpwstr>
      </vt:variant>
      <vt:variant>
        <vt:i4>1507376</vt:i4>
      </vt:variant>
      <vt:variant>
        <vt:i4>86</vt:i4>
      </vt:variant>
      <vt:variant>
        <vt:i4>0</vt:i4>
      </vt:variant>
      <vt:variant>
        <vt:i4>5</vt:i4>
      </vt:variant>
      <vt:variant>
        <vt:lpwstr/>
      </vt:variant>
      <vt:variant>
        <vt:lpwstr>_Toc209523968</vt:lpwstr>
      </vt:variant>
      <vt:variant>
        <vt:i4>1507376</vt:i4>
      </vt:variant>
      <vt:variant>
        <vt:i4>80</vt:i4>
      </vt:variant>
      <vt:variant>
        <vt:i4>0</vt:i4>
      </vt:variant>
      <vt:variant>
        <vt:i4>5</vt:i4>
      </vt:variant>
      <vt:variant>
        <vt:lpwstr/>
      </vt:variant>
      <vt:variant>
        <vt:lpwstr>_Toc209523967</vt:lpwstr>
      </vt:variant>
      <vt:variant>
        <vt:i4>1507376</vt:i4>
      </vt:variant>
      <vt:variant>
        <vt:i4>74</vt:i4>
      </vt:variant>
      <vt:variant>
        <vt:i4>0</vt:i4>
      </vt:variant>
      <vt:variant>
        <vt:i4>5</vt:i4>
      </vt:variant>
      <vt:variant>
        <vt:lpwstr/>
      </vt:variant>
      <vt:variant>
        <vt:lpwstr>_Toc209523966</vt:lpwstr>
      </vt:variant>
      <vt:variant>
        <vt:i4>1507376</vt:i4>
      </vt:variant>
      <vt:variant>
        <vt:i4>68</vt:i4>
      </vt:variant>
      <vt:variant>
        <vt:i4>0</vt:i4>
      </vt:variant>
      <vt:variant>
        <vt:i4>5</vt:i4>
      </vt:variant>
      <vt:variant>
        <vt:lpwstr/>
      </vt:variant>
      <vt:variant>
        <vt:lpwstr>_Toc209523965</vt:lpwstr>
      </vt:variant>
      <vt:variant>
        <vt:i4>1507376</vt:i4>
      </vt:variant>
      <vt:variant>
        <vt:i4>62</vt:i4>
      </vt:variant>
      <vt:variant>
        <vt:i4>0</vt:i4>
      </vt:variant>
      <vt:variant>
        <vt:i4>5</vt:i4>
      </vt:variant>
      <vt:variant>
        <vt:lpwstr/>
      </vt:variant>
      <vt:variant>
        <vt:lpwstr>_Toc209523964</vt:lpwstr>
      </vt:variant>
      <vt:variant>
        <vt:i4>1507376</vt:i4>
      </vt:variant>
      <vt:variant>
        <vt:i4>56</vt:i4>
      </vt:variant>
      <vt:variant>
        <vt:i4>0</vt:i4>
      </vt:variant>
      <vt:variant>
        <vt:i4>5</vt:i4>
      </vt:variant>
      <vt:variant>
        <vt:lpwstr/>
      </vt:variant>
      <vt:variant>
        <vt:lpwstr>_Toc209523963</vt:lpwstr>
      </vt:variant>
      <vt:variant>
        <vt:i4>1507376</vt:i4>
      </vt:variant>
      <vt:variant>
        <vt:i4>50</vt:i4>
      </vt:variant>
      <vt:variant>
        <vt:i4>0</vt:i4>
      </vt:variant>
      <vt:variant>
        <vt:i4>5</vt:i4>
      </vt:variant>
      <vt:variant>
        <vt:lpwstr/>
      </vt:variant>
      <vt:variant>
        <vt:lpwstr>_Toc209523962</vt:lpwstr>
      </vt:variant>
      <vt:variant>
        <vt:i4>1507376</vt:i4>
      </vt:variant>
      <vt:variant>
        <vt:i4>44</vt:i4>
      </vt:variant>
      <vt:variant>
        <vt:i4>0</vt:i4>
      </vt:variant>
      <vt:variant>
        <vt:i4>5</vt:i4>
      </vt:variant>
      <vt:variant>
        <vt:lpwstr/>
      </vt:variant>
      <vt:variant>
        <vt:lpwstr>_Toc209523961</vt:lpwstr>
      </vt:variant>
      <vt:variant>
        <vt:i4>1507376</vt:i4>
      </vt:variant>
      <vt:variant>
        <vt:i4>38</vt:i4>
      </vt:variant>
      <vt:variant>
        <vt:i4>0</vt:i4>
      </vt:variant>
      <vt:variant>
        <vt:i4>5</vt:i4>
      </vt:variant>
      <vt:variant>
        <vt:lpwstr/>
      </vt:variant>
      <vt:variant>
        <vt:lpwstr>_Toc209523960</vt:lpwstr>
      </vt:variant>
      <vt:variant>
        <vt:i4>1310768</vt:i4>
      </vt:variant>
      <vt:variant>
        <vt:i4>32</vt:i4>
      </vt:variant>
      <vt:variant>
        <vt:i4>0</vt:i4>
      </vt:variant>
      <vt:variant>
        <vt:i4>5</vt:i4>
      </vt:variant>
      <vt:variant>
        <vt:lpwstr/>
      </vt:variant>
      <vt:variant>
        <vt:lpwstr>_Toc209523959</vt:lpwstr>
      </vt:variant>
      <vt:variant>
        <vt:i4>1310768</vt:i4>
      </vt:variant>
      <vt:variant>
        <vt:i4>26</vt:i4>
      </vt:variant>
      <vt:variant>
        <vt:i4>0</vt:i4>
      </vt:variant>
      <vt:variant>
        <vt:i4>5</vt:i4>
      </vt:variant>
      <vt:variant>
        <vt:lpwstr/>
      </vt:variant>
      <vt:variant>
        <vt:lpwstr>_Toc209523958</vt:lpwstr>
      </vt:variant>
      <vt:variant>
        <vt:i4>1310768</vt:i4>
      </vt:variant>
      <vt:variant>
        <vt:i4>20</vt:i4>
      </vt:variant>
      <vt:variant>
        <vt:i4>0</vt:i4>
      </vt:variant>
      <vt:variant>
        <vt:i4>5</vt:i4>
      </vt:variant>
      <vt:variant>
        <vt:lpwstr/>
      </vt:variant>
      <vt:variant>
        <vt:lpwstr>_Toc209523957</vt:lpwstr>
      </vt:variant>
      <vt:variant>
        <vt:i4>1310768</vt:i4>
      </vt:variant>
      <vt:variant>
        <vt:i4>14</vt:i4>
      </vt:variant>
      <vt:variant>
        <vt:i4>0</vt:i4>
      </vt:variant>
      <vt:variant>
        <vt:i4>5</vt:i4>
      </vt:variant>
      <vt:variant>
        <vt:lpwstr/>
      </vt:variant>
      <vt:variant>
        <vt:lpwstr>_Toc209523956</vt:lpwstr>
      </vt:variant>
      <vt:variant>
        <vt:i4>1310768</vt:i4>
      </vt:variant>
      <vt:variant>
        <vt:i4>8</vt:i4>
      </vt:variant>
      <vt:variant>
        <vt:i4>0</vt:i4>
      </vt:variant>
      <vt:variant>
        <vt:i4>5</vt:i4>
      </vt:variant>
      <vt:variant>
        <vt:lpwstr/>
      </vt:variant>
      <vt:variant>
        <vt:lpwstr>_Toc209523955</vt:lpwstr>
      </vt:variant>
      <vt:variant>
        <vt:i4>1310768</vt:i4>
      </vt:variant>
      <vt:variant>
        <vt:i4>2</vt:i4>
      </vt:variant>
      <vt:variant>
        <vt:i4>0</vt:i4>
      </vt:variant>
      <vt:variant>
        <vt:i4>5</vt:i4>
      </vt:variant>
      <vt:variant>
        <vt:lpwstr/>
      </vt:variant>
      <vt:variant>
        <vt:lpwstr>_Toc209523954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ПРОГРАММА</dc:title>
  <dc:subject>JOГO JARDIM x8?! PORRA! DIA 8 VOTA NГO!</dc:subject>
  <dc:creator>VOTA NГO А REGIONALIZAЗГO! SIM AO REFORЗO DO MUNICIPALISMO!</dc:creator>
  <cp:keywords/>
  <dc:description/>
  <cp:lastModifiedBy>Irina</cp:lastModifiedBy>
  <cp:revision>2</cp:revision>
  <dcterms:created xsi:type="dcterms:W3CDTF">2014-07-28T13:37:00Z</dcterms:created>
  <dcterms:modified xsi:type="dcterms:W3CDTF">2014-07-28T13:37:00Z</dcterms:modified>
</cp:coreProperties>
</file>