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62" w:rsidRDefault="00F00B41">
      <w:pPr>
        <w:pStyle w:val="1"/>
        <w:jc w:val="center"/>
      </w:pPr>
      <w:r>
        <w:t>Сочинения на свободную тему - Что выше истина или родина</w:t>
      </w:r>
    </w:p>
    <w:p w:rsidR="00605362" w:rsidRPr="00F00B41" w:rsidRDefault="00F00B41">
      <w:pPr>
        <w:pStyle w:val="a3"/>
      </w:pPr>
      <w:r>
        <w:t>   Не пытайтесь свести Родину</w:t>
      </w:r>
      <w:r>
        <w:br/>
        <w:t>    к телесному, к земле и природе...</w:t>
      </w:r>
      <w:r>
        <w:br/>
        <w:t>    Посмотрите: силою судеб мы</w:t>
      </w:r>
      <w:r>
        <w:br/>
        <w:t>    оторваны от всего этого, а она</w:t>
      </w:r>
      <w:r>
        <w:br/>
        <w:t>    незримо присутствует в нас.</w:t>
      </w:r>
      <w:r>
        <w:br/>
        <w:t>    И. Ильин</w:t>
      </w:r>
      <w:r>
        <w:br/>
        <w:t>    </w:t>
      </w:r>
      <w:r>
        <w:br/>
        <w:t>    Я считаю, что вопрос о Родине и Истине, поставленный таким образом, совсем не риторичен для нынешнего поколения россиян. Потому что много лет мы живем с готовыми формулами на этот счет. Например, А. Блок сделал вывод:</w:t>
      </w:r>
      <w:r>
        <w:br/>
        <w:t>    </w:t>
      </w:r>
      <w:r>
        <w:br/>
        <w:t>    Да, и такой, моя Россия,</w:t>
      </w:r>
      <w:r>
        <w:br/>
        <w:t>    Ты всех краев дороже мне.</w:t>
      </w:r>
      <w:r>
        <w:br/>
        <w:t>    </w:t>
      </w:r>
      <w:r>
        <w:br/>
        <w:t>    Это блоковское нравственное откровение стало на долгие годы традиционным, обязательным для наших писателей и общепринятым для наших читателей. Почему-то не был услышан и не был понят такой мыслитель, как Петр Чаадаев, который, по-моему, мыслит в этом вопросе гораздо шире Блока: “Я не научился любить свою родину с закрытыми глазами, с преклоненной головой, с запертыми устами. Я на- хожу, что человек может быть полезен своей стране только в том случае, если ясно видит ее; я думаю, что время слепых влюбленностей прошло, что теперь мы прежде всего обязаны родине истиной”.</w:t>
      </w:r>
      <w:r>
        <w:br/>
        <w:t>    Мне, современному человеку, знающему из истории путь родины и являющемуся свидетелем сегодняшних событий, несомненно, ближе мысль Чаадаева. Не умоляя величия для русской литературы А. Блока, я все же увидел в его понимании родины “слепую влюбленность”, о которой говорил Чаадаев. В этом смысле, я считаю, А. Блок был более созвучен советскому времени, которое просто требовало такой любви от граждан.</w:t>
      </w:r>
      <w:r>
        <w:br/>
        <w:t>    Если внимательно оглядеться, то окажется, что в русской литературе полемика на эту тему ведется давно. Федор Иванович Тютчев, опечаленный видом современной ему России, пишет:</w:t>
      </w:r>
      <w:r>
        <w:br/>
        <w:t>    </w:t>
      </w:r>
      <w:r>
        <w:br/>
        <w:t>    Эти бедные селенья,</w:t>
      </w:r>
      <w:r>
        <w:br/>
        <w:t>    Эта скудная природа -</w:t>
      </w:r>
      <w:r>
        <w:br/>
        <w:t>    Край родной долготерпенья,</w:t>
      </w:r>
      <w:r>
        <w:br/>
        <w:t>    Край ты русского народа!</w:t>
      </w:r>
      <w:r>
        <w:br/>
        <w:t>    </w:t>
      </w:r>
      <w:r>
        <w:br/>
        <w:t>    Не поймет и не заметит</w:t>
      </w:r>
      <w:r>
        <w:br/>
        <w:t>     Гордый взор иноплеменный,</w:t>
      </w:r>
      <w:r>
        <w:br/>
        <w:t>    Что сквозит и тайно светит</w:t>
      </w:r>
      <w:r>
        <w:br/>
        <w:t>     В наготе твоей смиренной.</w:t>
      </w:r>
      <w:r>
        <w:br/>
        <w:t>    </w:t>
      </w:r>
      <w:r>
        <w:br/>
        <w:t>    Удрученный ношей крестной,</w:t>
      </w:r>
      <w:r>
        <w:br/>
        <w:t>    Всю тебя, земля родная,</w:t>
      </w:r>
      <w:r>
        <w:br/>
        <w:t>    В рабском виде Царь Небесный</w:t>
      </w:r>
      <w:r>
        <w:br/>
        <w:t>    Исходил, благословляя.</w:t>
      </w:r>
      <w:r>
        <w:br/>
        <w:t>    </w:t>
      </w:r>
      <w:r>
        <w:br/>
        <w:t>    Здесь уже - не слепая любовь, хотя стихотворение написано гораздо раньше блоковского. Но это, по-моему, выражение смиренной рабской любви. Любви, основанной на христианском отношении к страданиям. Такая любовь находится в пространстве между ИСТИНОЙ и РОДИНОЙ. Она вряд ли способна на порыв к действию, к созиданию. Это заметил Алексей Константинович Толстой и вступил с Тютчевым в полемику:</w:t>
      </w:r>
      <w:r>
        <w:br/>
        <w:t>    </w:t>
      </w:r>
      <w:r>
        <w:br/>
        <w:t>    Одарив весьма обильно</w:t>
      </w:r>
      <w:r>
        <w:br/>
        <w:t>    Нашу землю, Царь Небесный</w:t>
      </w:r>
      <w:r>
        <w:br/>
        <w:t>     Быть богатою и сильной</w:t>
      </w:r>
      <w:r>
        <w:br/>
        <w:t>    Повелел ей повсеместно.</w:t>
      </w:r>
      <w:r>
        <w:br/>
        <w:t>    </w:t>
      </w:r>
      <w:r>
        <w:br/>
        <w:t>    Но чтоб падали селенья,</w:t>
      </w:r>
      <w:r>
        <w:br/>
        <w:t>    Чтобы нивы пустовали -</w:t>
      </w:r>
      <w:r>
        <w:br/>
        <w:t>    Нам на то благословенье</w:t>
      </w:r>
      <w:r>
        <w:br/>
        <w:t>    Царь Небесный дал едва ли!</w:t>
      </w:r>
      <w:r>
        <w:br/>
        <w:t>    </w:t>
      </w:r>
      <w:r>
        <w:br/>
        <w:t>    Мы беспечны, мы ленивы,</w:t>
      </w:r>
      <w:r>
        <w:br/>
        <w:t>    Все из рук у нас валится,</w:t>
      </w:r>
      <w:r>
        <w:br/>
        <w:t>    И к тому ж мы терпеливы -</w:t>
      </w:r>
      <w:r>
        <w:br/>
        <w:t>    Этим нечего хвалиться.</w:t>
      </w:r>
      <w:r>
        <w:br/>
        <w:t>    </w:t>
      </w:r>
      <w:r>
        <w:br/>
        <w:t>    Как видим, А. К. Толстой буквально язвит по поводу тютчевской любви к родине. Истина для него дороже родового</w:t>
      </w:r>
      <w:r>
        <w:br/>
        <w:t>    чувства.</w:t>
      </w:r>
      <w:r>
        <w:br/>
        <w:t>    Это противостояние заметно и в прозе. Если тютчевские откровения пришлись ко двору демократу Чернышевскому, западнику Тургеневу и даже такому углубленному реалисту, как Достоевский, то Иван Бунин, первый русский нобелевский лауреат, устами своего героя сказал: “Боже милостивый! Пушкина убили, Лермонтова убили, Рылеева удавили... А Шевченко? А Полежаев? Скажешь, - правительство виновато? Да ведь по холопу и барин, по сеньке и шапка. Ох, да есть ли еще такая сторона в мире, такой народ, будь он трижды проклят?”</w:t>
      </w:r>
      <w:r>
        <w:br/>
        <w:t>    Бунин устами своего другого героя Кузьмы, философа из Дурновки, полемизирует на эту тему с самим Гоголем: “Русь! Русь! Куда мчишь ты? - пришло ему в голову восклицание Гоголя. - Русь, Русь!.. Ах, пустоболты, пропасти на вас нету!” И потом в “Окаянных днях” о “любви к народу - еще один архетип, на этот раз интеллигентский, дающий индульгенцию, поощряющий крайние проявления этой любви - народоложество у активных народолюбцев...” и т. д.</w:t>
      </w:r>
      <w:r>
        <w:br/>
        <w:t>    Конечно, все упомянутые мной писатели были великими мыслителями и самоотверженно боролись за лучшую долю России. Но взгляд на истину и отечество у них был разный. Рассуждая на эту тему и сопоставляя мысли великих людей России, я пришел к выводу, что писатели, как и все остальные люди, склонны идеализировать не только прошлое и будущее, но и настоящее, хотя реальность зачастую намного сложнее. И мне кажется, ответ на вопрос, что выше - ИСТИНА или РОДИНА - может быть только один: в стремлении к Истине не потерять Родину, а в любви к Родине не просмотреть Истину.</w:t>
      </w:r>
      <w:bookmarkStart w:id="0" w:name="_GoBack"/>
      <w:bookmarkEnd w:id="0"/>
    </w:p>
    <w:sectPr w:rsidR="00605362" w:rsidRPr="00F00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B41"/>
    <w:rsid w:val="00605362"/>
    <w:rsid w:val="00990FD1"/>
    <w:rsid w:val="00F0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487A1-19C8-4019-8FC1-A07FCEC0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3812</Characters>
  <Application>Microsoft Office Word</Application>
  <DocSecurity>0</DocSecurity>
  <Lines>31</Lines>
  <Paragraphs>8</Paragraphs>
  <ScaleCrop>false</ScaleCrop>
  <Company>diakov.net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Что выше истина или родина</dc:title>
  <dc:subject/>
  <dc:creator>Irina</dc:creator>
  <cp:keywords/>
  <dc:description/>
  <cp:lastModifiedBy>Irina</cp:lastModifiedBy>
  <cp:revision>2</cp:revision>
  <dcterms:created xsi:type="dcterms:W3CDTF">2014-07-18T19:31:00Z</dcterms:created>
  <dcterms:modified xsi:type="dcterms:W3CDTF">2014-07-18T19:31:00Z</dcterms:modified>
</cp:coreProperties>
</file>