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5" w:rsidRDefault="00500DE5" w:rsidP="00156F2C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958"/>
      </w:tblGrid>
      <w:tr w:rsidR="00500DE5" w:rsidTr="00D02429">
        <w:tc>
          <w:tcPr>
            <w:tcW w:w="534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079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Введение.</w:t>
            </w:r>
          </w:p>
        </w:tc>
        <w:tc>
          <w:tcPr>
            <w:tcW w:w="958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500DE5" w:rsidTr="00D02429">
        <w:tc>
          <w:tcPr>
            <w:tcW w:w="534" w:type="dxa"/>
            <w:shd w:val="clear" w:color="auto" w:fill="auto"/>
          </w:tcPr>
          <w:p w:rsidR="00500DE5" w:rsidRPr="00D02429" w:rsidRDefault="0069279E" w:rsidP="00D0242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079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2.1. Понятие и виды субъектов.</w:t>
            </w:r>
          </w:p>
        </w:tc>
        <w:tc>
          <w:tcPr>
            <w:tcW w:w="958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500DE5" w:rsidTr="00D02429">
        <w:tc>
          <w:tcPr>
            <w:tcW w:w="534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2.2. Правовой статус налогоплательщиков и плательщиков сборов.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500DE5" w:rsidRPr="00D02429" w:rsidRDefault="0069279E" w:rsidP="00D0242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500DE5" w:rsidTr="00D02429">
        <w:tc>
          <w:tcPr>
            <w:tcW w:w="534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2.3. Правовой статус налоговых агентов и сборщиков налогов</w:t>
            </w:r>
          </w:p>
        </w:tc>
        <w:tc>
          <w:tcPr>
            <w:tcW w:w="958" w:type="dxa"/>
            <w:shd w:val="clear" w:color="auto" w:fill="auto"/>
          </w:tcPr>
          <w:p w:rsidR="00500DE5" w:rsidRPr="00D02429" w:rsidRDefault="0069279E" w:rsidP="00D0242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500DE5" w:rsidTr="00D02429">
        <w:tc>
          <w:tcPr>
            <w:tcW w:w="534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2.4. Правовой статус налоговых представителей</w:t>
            </w:r>
          </w:p>
        </w:tc>
        <w:tc>
          <w:tcPr>
            <w:tcW w:w="958" w:type="dxa"/>
            <w:shd w:val="clear" w:color="auto" w:fill="auto"/>
          </w:tcPr>
          <w:p w:rsidR="00500DE5" w:rsidRPr="00D02429" w:rsidRDefault="0069279E" w:rsidP="00D0242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500DE5" w:rsidTr="00D02429">
        <w:tc>
          <w:tcPr>
            <w:tcW w:w="534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079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Заключение.</w:t>
            </w:r>
          </w:p>
        </w:tc>
        <w:tc>
          <w:tcPr>
            <w:tcW w:w="958" w:type="dxa"/>
            <w:shd w:val="clear" w:color="auto" w:fill="auto"/>
          </w:tcPr>
          <w:p w:rsidR="00500DE5" w:rsidRPr="00D02429" w:rsidRDefault="00156F2C" w:rsidP="00D0242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44F34"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00DE5" w:rsidTr="00D02429">
        <w:tc>
          <w:tcPr>
            <w:tcW w:w="534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079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Содержание.</w:t>
            </w:r>
          </w:p>
        </w:tc>
        <w:tc>
          <w:tcPr>
            <w:tcW w:w="958" w:type="dxa"/>
            <w:shd w:val="clear" w:color="auto" w:fill="auto"/>
          </w:tcPr>
          <w:p w:rsidR="00500DE5" w:rsidRPr="00D02429" w:rsidRDefault="00E44F34" w:rsidP="00D0242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56F2C" w:rsidRPr="00D0242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500DE5" w:rsidTr="00D02429">
        <w:tc>
          <w:tcPr>
            <w:tcW w:w="534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500DE5" w:rsidRPr="00D02429" w:rsidRDefault="00500DE5" w:rsidP="00D0242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00DE5" w:rsidRDefault="00500DE5" w:rsidP="00156F2C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500DE5" w:rsidRPr="00CB0467" w:rsidRDefault="00500DE5" w:rsidP="00156F2C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F0C17">
        <w:rPr>
          <w:rFonts w:ascii="Times New Roman" w:hAnsi="Times New Roman"/>
          <w:b/>
          <w:color w:val="000000"/>
          <w:sz w:val="28"/>
          <w:szCs w:val="28"/>
        </w:rPr>
        <w:t>Введение</w:t>
      </w:r>
      <w:r w:rsidR="00156F2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479C6" w:rsidRDefault="00B479C6" w:rsidP="00B479C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9C6">
        <w:rPr>
          <w:rFonts w:ascii="Times New Roman" w:hAnsi="Times New Roman"/>
          <w:color w:val="000000"/>
          <w:sz w:val="28"/>
          <w:szCs w:val="28"/>
        </w:rPr>
        <w:t xml:space="preserve">Субъект налогового правоотношения – право субъектное лицо, у которого в рамках налогового правоотношения возникают субъективные юридические права и обязанности. </w:t>
      </w:r>
    </w:p>
    <w:p w:rsidR="00B479C6" w:rsidRDefault="0022627C" w:rsidP="00B479C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627C">
        <w:rPr>
          <w:rFonts w:ascii="Times New Roman" w:hAnsi="Times New Roman"/>
          <w:color w:val="000000"/>
          <w:sz w:val="28"/>
          <w:szCs w:val="28"/>
        </w:rPr>
        <w:t>Законодательством предусматривается обязательное участие государства в налоговых правоотношениях в лице налоговых органов, к</w:t>
      </w:r>
      <w:r w:rsidR="00B47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27C">
        <w:rPr>
          <w:rFonts w:ascii="Times New Roman" w:hAnsi="Times New Roman"/>
          <w:color w:val="000000"/>
          <w:sz w:val="28"/>
          <w:szCs w:val="28"/>
        </w:rPr>
        <w:t>которым относятся Федеральная налоговая служба и ее территориальные подразделения.</w:t>
      </w:r>
    </w:p>
    <w:p w:rsidR="00B479C6" w:rsidRDefault="00B479C6" w:rsidP="00B479C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9C6">
        <w:rPr>
          <w:rFonts w:ascii="Times New Roman" w:hAnsi="Times New Roman"/>
          <w:color w:val="000000"/>
          <w:sz w:val="28"/>
          <w:szCs w:val="28"/>
        </w:rPr>
        <w:t>Налоговые органы осуществляют свои функции и взаимодействуют с федеральными органами исполнительной власти, органами исполнительной власти субъектов Российской Федерации, органами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9C6">
        <w:rPr>
          <w:rFonts w:ascii="Times New Roman" w:hAnsi="Times New Roman"/>
          <w:color w:val="000000"/>
          <w:sz w:val="28"/>
          <w:szCs w:val="28"/>
        </w:rPr>
        <w:t>местного самоуправления и государственными внебюджетными фондами посредством реализации полномочий, предусмотренных НК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9C6">
        <w:rPr>
          <w:rFonts w:ascii="Times New Roman" w:hAnsi="Times New Roman"/>
          <w:color w:val="000000"/>
          <w:sz w:val="28"/>
          <w:szCs w:val="28"/>
        </w:rPr>
        <w:t>иными нормативными правовыми актами Российской Федерации.</w:t>
      </w:r>
    </w:p>
    <w:p w:rsidR="00500DE5" w:rsidRDefault="00B479C6" w:rsidP="00B479C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9C6">
        <w:rPr>
          <w:rFonts w:ascii="Times New Roman" w:hAnsi="Times New Roman"/>
          <w:color w:val="000000"/>
          <w:sz w:val="28"/>
          <w:szCs w:val="28"/>
        </w:rPr>
        <w:t>Переход к рыночным отношениям в экономике, изменения в области ценообразования и планирования, возникновение таких хозяйствующих субъектов, как хозяйственные товарищества и общества,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9C6">
        <w:rPr>
          <w:rFonts w:ascii="Times New Roman" w:hAnsi="Times New Roman"/>
          <w:color w:val="000000"/>
          <w:sz w:val="28"/>
          <w:szCs w:val="28"/>
        </w:rPr>
        <w:t>приватизация объектов государственной и муниципальной собственности, превращение налогов в основной источник государственных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9C6">
        <w:rPr>
          <w:rFonts w:ascii="Times New Roman" w:hAnsi="Times New Roman"/>
          <w:color w:val="000000"/>
          <w:sz w:val="28"/>
          <w:szCs w:val="28"/>
        </w:rPr>
        <w:t>доходов и т. д. обусловили необходимость появления новых органов,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9C6">
        <w:rPr>
          <w:rFonts w:ascii="Times New Roman" w:hAnsi="Times New Roman"/>
          <w:color w:val="000000"/>
          <w:sz w:val="28"/>
          <w:szCs w:val="28"/>
        </w:rPr>
        <w:t>осуществляющих финансовый контроль, и новых форм его проведения.</w:t>
      </w:r>
      <w:r w:rsidR="00500DE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00DE5" w:rsidRPr="00500DE5" w:rsidRDefault="00500DE5" w:rsidP="00156F2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00D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Понятие и виды субъектов</w:t>
      </w:r>
      <w:r w:rsidR="00156F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500DE5" w:rsidRPr="00500DE5" w:rsidRDefault="00500DE5" w:rsidP="00156F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Субъект налогового права – это внешне обособленное, способное самостоятельно вырабатывать, выражать и осуществлять единую волю лицо, которое налоговое законодательство наделяет налогово-правовым статусом, то есть потенциальной способностью участвовать лично либо через представителя в налоговых правоотношениях</w:t>
      </w:r>
      <w:r w:rsidRPr="00500DE5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500DE5">
        <w:rPr>
          <w:rFonts w:ascii="Times New Roman" w:hAnsi="Times New Roman"/>
          <w:color w:val="000000"/>
          <w:sz w:val="28"/>
          <w:szCs w:val="28"/>
        </w:rPr>
        <w:t>.</w:t>
      </w:r>
    </w:p>
    <w:p w:rsidR="00500DE5" w:rsidRPr="00500DE5" w:rsidRDefault="00500DE5" w:rsidP="00156F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Основными субъектами налоговых правоотношения являются</w:t>
      </w:r>
      <w:r w:rsidRPr="00500DE5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500DE5">
        <w:rPr>
          <w:rFonts w:ascii="Times New Roman" w:hAnsi="Times New Roman"/>
          <w:color w:val="000000"/>
          <w:sz w:val="28"/>
          <w:szCs w:val="28"/>
        </w:rPr>
        <w:t xml:space="preserve"> налогоплательщики – физические лица, индивидуальные предприниматели и юридические лица, и публично – территориальные образования – Российская Федерация, Субъекты Российской Федерации и муниципальные образования в лице уполномоченных органов. Рассмотрим их подробнее.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Термин «физическое лицо» охватывает всех индивидуальных субъектов, пребывающих на территории государства: граждан РФ, иностранцев и лиц без гражданства. Понятие «гражданин» представляет собой специфически социально-правовой аспект характеристики индивида. В нем выражается устойчивая юридическая связь лица с государством, определяющая правовое положение этого лица в обществе и государстве.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Особую категорию субъектов налогового права, охватываемую понятием «физическое лицо» составляют в настоящее время индивидуальные предприниматели. Ими являются граждане, осуществляющие предпринимательскую деятельность без образования юридического лица и прошедшие в установленном порядке государственную регистрацию в качестве индивидуальных предпринимателей. Согласно п. 2 ст. 23 ГК РФ глава крестьянского (фермерского) хозяйства, осуществляющего деятельность без образования юридического лица (ст. 257 ГК РФ), также признается предпринимателем с момента государственной регистрации крестьянского (фермерского) хозяйства.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В соответствии с п. 2 ст. 11 НК РФ под индивидуальными предпринимателями понимаются физические лица, зарегистрированные в установленном порядке и осуществляющие предпринимательскую деятельность без образования юридического лица, а также частные нотариусы, адвокаты, учредившие адвокатские кабинеты.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 xml:space="preserve">Ст. 227 НК РФ устанавливает особенности исчисления индивидуальными предпринимателями сумм налога на доходы. 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Любая отраслевая правосубъектность включает в себя два основных структурных элемента: способность обладания правами и несения обязанностей (правоспособность) и способность к самостоятельному осуществлению прав и обязанностей (дееспособность). Налоговая правоспособность возникает у физического лица с момента рождения.</w:t>
      </w:r>
    </w:p>
    <w:p w:rsidR="00500DE5" w:rsidRPr="00500DE5" w:rsidRDefault="00293C9F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500DE5" w:rsidRPr="00500DE5">
        <w:rPr>
          <w:rFonts w:ascii="Times New Roman" w:hAnsi="Times New Roman"/>
          <w:color w:val="000000"/>
          <w:sz w:val="28"/>
          <w:szCs w:val="28"/>
        </w:rPr>
        <w:t>ожно выделить две основные функции налоговой дееспособности: юридическую и социальную. Первая заключается в том, что налоговая дееспособность</w:t>
      </w:r>
      <w:r w:rsidR="00500DE5" w:rsidRPr="00500DE5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3"/>
      </w:r>
      <w:r w:rsidR="00500DE5" w:rsidRPr="00500DE5">
        <w:rPr>
          <w:rFonts w:ascii="Times New Roman" w:hAnsi="Times New Roman"/>
          <w:color w:val="000000"/>
          <w:sz w:val="28"/>
          <w:szCs w:val="28"/>
        </w:rPr>
        <w:t xml:space="preserve"> физического лица является средством реализации его налоговой правоспособности. Социальная функция налоговой дееспособности проявляется в обеспечении личности возможности осуществления своих налоговых обязанностей перед государством и позволяет нести ответственность за неправомерное поведение. Дееспособность физического лица наступает по достижении определенного возраста.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До достижения четырнадцатилетнего возраста (возраста ограниченной гражданской и трудовой дееспособности), лицо нередко фактически не сталкивается с необходимостью реализовать свои налоговые обязанности и права. Его налоговая дееспособность (даже если бы таковая существовала) в любом случае оставалась бы невостребованной.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Пункт 1 ст. 45 НК РФ гласит, что налогоплательщик обязан самостоятельно исполнить обязанность по уплате налога, если иное не предусмотрено законодательством о налогах и сборах. Однако известно, что в силу п. 2 ст. 107 НК РФ физическое лицо может быть привлечено к налоговой ответственности с 16-летнего возраста.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Согласно ст. 29 ГК РФ, гражданин, который вследствие психического расстройства не может понимать значение своих действий или руководить ими, может быть признан судом недееспособным в порядке, установленном гражданским процессуальным законодательством России. Над ним устанавливается опека. В силу п. 2 ст. 51 НК РФ обязанность по уплате налогов и сборов физического лица, признанного судом недееспособным, исполняется опекуном за счет денежных средств этого недееспособного лица.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Статья 9 НК РФ называет в качестве участников налоговых отношений организации, признаваемые в соответствии с Кодексом налогоплательщиками и (или) плательщиками сборов, или налоговыми агентами. Пункт 2 ст. 11 НК РФ определяет, что под организациями в налоговом законодательстве понимаются юридические лица, образованные в соответствии с законодательством (российские организации), а также иностранные юридические лица, компании и другие корпоративные образования, обладающие гражданской правоспособностью, созданные в соответствии с законодательством иностранных государств, международные организации, их филиалы и представительства, созданные на территории РФ (иностранные организации).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 xml:space="preserve">Статья 19 НК РФ устанавливает, что в порядке, предусмотренном НК РФ,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подразделений. В части второй НК РФ это правило конкретизируется. 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Категория «юридическое лицо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500DE5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4"/>
      </w:r>
      <w:r w:rsidRPr="00500DE5">
        <w:rPr>
          <w:rFonts w:ascii="Times New Roman" w:hAnsi="Times New Roman"/>
          <w:color w:val="000000"/>
          <w:sz w:val="28"/>
          <w:szCs w:val="28"/>
        </w:rPr>
        <w:t xml:space="preserve"> не в состоянии охватить всех коллективных субъектов налогового права.</w:t>
      </w:r>
    </w:p>
    <w:p w:rsidR="00500DE5" w:rsidRPr="00500DE5" w:rsidRDefault="00500DE5" w:rsidP="002C52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 xml:space="preserve">Субъектами налогового права России являются государственные органы и органы местного самоуправления. </w:t>
      </w:r>
    </w:p>
    <w:p w:rsidR="00DC7614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 xml:space="preserve">Несколько обособленное место среди участников налоговых отношений занимают органы местного самоуправления. В соответствии со ст. 12 Конституции РФ местное самоуправление в пределах своих полномочий самостоятельно, органы местного самоуправления не входят в систему органов государственной власти. 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В п. «и» ст. 72 Конституции РФ установление общих принципов налогообложения и сборов в Российской Федерации находится в совместном ведении Российской Федерации и субъектов РФ.</w:t>
      </w:r>
    </w:p>
    <w:p w:rsidR="00500DE5" w:rsidRPr="00500DE5" w:rsidRDefault="00500DE5" w:rsidP="00156F2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0DE5">
        <w:rPr>
          <w:rFonts w:ascii="Times New Roman" w:hAnsi="Times New Roman"/>
          <w:b/>
          <w:color w:val="000000"/>
          <w:sz w:val="28"/>
          <w:szCs w:val="28"/>
        </w:rPr>
        <w:t>2.2 Правовой статус налогоплательщиков и плательщиков сборов</w:t>
      </w:r>
      <w:r w:rsidR="00156F2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B727F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 xml:space="preserve">Участниками отношений, регулируемых законодательством о налогах и сборах, являются организации и физические лица, признаваемые налогоплательщиками. Понятие «налогоплательщик» относится к числу специфических терминов законодательства о налогах и сборах и используется исключительно в значениях, определяемых соответствующими статьями НК. 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Налогоплательщиками и плательщиками сборов признаются организации и физические лица, на которых НК возложена обязанность уплачивать соответствующие налоги или сборы</w:t>
      </w:r>
      <w:r w:rsidRPr="00500DE5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5"/>
      </w:r>
      <w:r w:rsidRPr="00500DE5">
        <w:rPr>
          <w:rFonts w:ascii="Times New Roman" w:hAnsi="Times New Roman"/>
          <w:color w:val="000000"/>
          <w:sz w:val="28"/>
          <w:szCs w:val="28"/>
        </w:rPr>
        <w:t>.</w:t>
      </w:r>
    </w:p>
    <w:p w:rsidR="00EB727F" w:rsidRDefault="00500DE5" w:rsidP="00EB72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Налогоплательщики в качестве субъектов налогового права подразделяются на две группы: организации, физические лица.</w:t>
      </w:r>
    </w:p>
    <w:p w:rsidR="00500DE5" w:rsidRPr="00500DE5" w:rsidRDefault="00500DE5" w:rsidP="00EB72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К числу налогоплательщиков-организаций относятся филиалы и иные обособленные подразделения иностранных организаций, расположенные на территории Российской Федерации, при условии, что налоговым законодательством на них возложена обязанность уплачивать конкретные налоги.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Филиалы и иные обособленные подразделения российских организаций самостоятельными налогоплательщиками не являются, поскольку на основании ч. 2 ст. 19 НК они только исполняют налоговые обязанности головных организаций в месте своего нахождения.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Налогоплательщиками – физическими лицами могут быть граждане Российской Федерации, иностранные граждане и лица без гражданства. На правовой статус налогоплательщика не влияет возраст налогоплательщика, поскольку обязанность по уплате налога возникает в момент приобретения объекта налогообложения.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Среди налогоплательщиков – физических лиц выделяются особые категории субъектов – индивидуальные предприниматели и налоговые резиденты Российской Федерации.</w:t>
      </w:r>
    </w:p>
    <w:p w:rsidR="00EB727F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 xml:space="preserve">Индивидуальными предпринимателями являются физические лица, зарегистрированные в установленном порядке и осуществляющие предпринимательскую деятельность без образования юридического лица. К числу индивидуальных предпринимателей НК также относит частных нотариусов, частных охранников и частных детективов. Индивидуальные предприниматели приобретают правовой статус налогоплательщика независимо от наличия гражданско-правового статуса предпринимателя. 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Налоговыми резидентами Российской Федерации признаются физические лица, фактически находящиеся на территории Российской Федерации не менее 183 дней в календарном году.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Налогоплательщик – это особый (специальный) правовой статус лица, на которое в соответствии с законом возложена обязанность уплачивать налоги и (или) сборы. Обязательными элементами правового статуса налогоплательщика выступают общие, одинаковые для физических лиц и организаций права и обязанности, зафиксированные нормами налогового права, а также ответственность за нарушения законодательства о налогах и сборах.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Субъективное налоговое право</w:t>
      </w:r>
      <w:r w:rsidRPr="00500DE5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6"/>
      </w:r>
      <w:r w:rsidRPr="00500DE5">
        <w:rPr>
          <w:rFonts w:ascii="Times New Roman" w:hAnsi="Times New Roman"/>
          <w:color w:val="000000"/>
          <w:sz w:val="28"/>
          <w:szCs w:val="28"/>
        </w:rPr>
        <w:t xml:space="preserve"> – это вид и мера возможного поведения субъектов налогового права. Поскольку субъективному праву всегда противостоит субъективная обязанность – требуемые законом вид и мера должного поведения, то и субъекты налогового права несут определенные обязанности.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0DE5">
        <w:rPr>
          <w:rFonts w:ascii="Times New Roman" w:hAnsi="Times New Roman"/>
          <w:b/>
          <w:color w:val="000000"/>
          <w:sz w:val="28"/>
          <w:szCs w:val="28"/>
        </w:rPr>
        <w:t>2.3 Правовой статус налоговых агентов и сборщиков налогов</w:t>
      </w:r>
      <w:r w:rsidR="00156F2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Налоговое законодательство по отдельным видам налогов предусматривает обязанность налогоплательщиков самостоятельно рассчитывать сумму налога и перечислять ее в надлежащий адрес, но по некоторым видам налогов такая обязанность отсутствует. Во втором случае обязанности налогоплательщика делегируются налоговым агентам.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В соответствии с НК (ст. 24) налоговые агенты</w:t>
      </w:r>
      <w:r w:rsidRPr="00500DE5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7"/>
      </w:r>
      <w:r w:rsidRPr="00500DE5">
        <w:rPr>
          <w:rFonts w:ascii="Times New Roman" w:hAnsi="Times New Roman"/>
          <w:color w:val="000000"/>
          <w:sz w:val="28"/>
          <w:szCs w:val="28"/>
        </w:rPr>
        <w:t xml:space="preserve"> – это лица, на которых в соответствии с действующим законодательством возложены обязанности по исчислению, удержанию у налогоплательщика и перечислению в соответствующий бюджет или внебюджетные фонды причитающихся налогов.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 xml:space="preserve">Налоговые агенты согласно ст. 24 НК имеют следующие </w:t>
      </w:r>
      <w:r w:rsidRPr="00500DE5">
        <w:rPr>
          <w:rFonts w:ascii="Times New Roman" w:hAnsi="Times New Roman"/>
          <w:bCs/>
          <w:color w:val="000000"/>
          <w:sz w:val="28"/>
          <w:szCs w:val="28"/>
        </w:rPr>
        <w:t>обязанности: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- правильно и своевременно исчислять, удерживать из денежных средств, выплачиваемых налогоплательщиками, и перечислять в бюджеты или внебюджетные фонды соответствующие налоги;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– в течение одного месяца письменно сообщать в налоговый орган по месту своего учета о невозможности удержать налог у налогоплательщика и о сумме возникшей недоимки;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– вести учет выплаченных налогоплательщику доходов, удержанных и перечисленных в бюджеты или внебюджетные фонды налогов, в том числе отдельно по каждому налогоплательщику;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– представлять в налоговый орган по месту своего учета документы, необходимые, для осуществления контроля за правильностью исчисления и удержания налогов у налогоплательщиков, а также перечислять удержанные налоги в бюджеты или внебюджетные фонды.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Налоговых агентов следует отличать от сборщиков налогов и сборов.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bCs/>
          <w:color w:val="000000"/>
          <w:sz w:val="28"/>
          <w:szCs w:val="28"/>
        </w:rPr>
        <w:t xml:space="preserve">Сборщики налогов и сборов </w:t>
      </w:r>
      <w:r w:rsidRPr="00500DE5">
        <w:rPr>
          <w:rFonts w:ascii="Times New Roman" w:hAnsi="Times New Roman"/>
          <w:color w:val="000000"/>
          <w:sz w:val="28"/>
          <w:szCs w:val="28"/>
        </w:rPr>
        <w:t>– это государственные органы, органы местного самоуправления, другие уполномоченные органы и должностные лица, осуществляющие в силу прямого указания НК прием от налогоплательщиков средств в уплату налогов (сборов) и перечисление их в бюджет.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Налоговым кодексом (п. 5 ст. 9, 25) на сборщиков налогов (сборов) возложены следующие обязанности: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– осуществлять в установленном порядке помимо налоговых и таможенных органов прием и взимание налогов и сбор;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– контролировать уплату налогоплательщиками (плательщиками сборов) причитающихся налогов и сборов.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Основное отличие сборщиков налогов от налоговых агентов состоит в том, что сборщики налогов сами не выплачивают доход налогоплательщику и не обязаны удерживать с него налоги.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Сборщиками налогов</w:t>
      </w:r>
      <w:r w:rsidRPr="00500DE5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8"/>
      </w:r>
      <w:r w:rsidRPr="00500DE5">
        <w:rPr>
          <w:rFonts w:ascii="Times New Roman" w:hAnsi="Times New Roman"/>
          <w:color w:val="000000"/>
          <w:sz w:val="28"/>
          <w:szCs w:val="28"/>
        </w:rPr>
        <w:t xml:space="preserve"> выступают: исполнительные органы местного самоуправления относительно взимания земельного налога; органы Федеральной пограничной службы – относительно сбора за пограничное оформление; органы ГАИ – по сборам за выдачу или замену номерных знаков; суды, органы исполнительной власти и местного самоуправления, нотариусы, органы записи актов гражданского состояния – в части взимания госпошлины за совершение юридически значимых действий.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Общее в правом статусе сборщиков налогов и налоговых агентов заключается в отсутствии возможности пользоваться правами налоговых органов. Одновременно и налоговые агенты, и сборщики налогов (сборов) являются подконтрольными субъектами со стороны налоговых органов.</w:t>
      </w:r>
    </w:p>
    <w:p w:rsidR="00500DE5" w:rsidRPr="00500DE5" w:rsidRDefault="00500DE5" w:rsidP="00156F2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0DE5">
        <w:rPr>
          <w:rFonts w:ascii="Times New Roman" w:hAnsi="Times New Roman"/>
          <w:b/>
          <w:color w:val="000000"/>
          <w:sz w:val="28"/>
          <w:szCs w:val="28"/>
        </w:rPr>
        <w:t>2.4 Правовой статус налоговых представителей</w:t>
      </w:r>
      <w:r w:rsidR="00156F2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Налогоплательщики, плательщики сборов и налоговые агенты могут участвовать в налоговых правоотношениях лично либо через своих представителей.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Российское налоговое право предусматривает две категории представителей: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– законные – представители, наделенные соответствующими полномочиями законом или учредительными документами организации;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– уполномоченные – представители, наделенные соответствующими полномочиями доверенностями, оформленными по правилам ст. 185 ГК.</w:t>
      </w:r>
    </w:p>
    <w:p w:rsidR="0069279E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 xml:space="preserve">Представителями в налоговых отношениях могут быть физические лица и организации независимо от организационно-правовой формы. 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Законными представителями организации выступают его органы, поскольку юридическое лицо приобретает права и принимает на себя обязанности через свои органы, действующие, на основании закона, иных нормативных правовых актов или учредительных документов. Законным представителем организации может выступать и другое юридическое лицо, отношения с которым оформляются контрактом или договором поручительства. Сотрудники организации-представителя могут действовать лишь на основании доверенности, оформленной в порядке передоверия.</w:t>
      </w:r>
    </w:p>
    <w:p w:rsidR="00E44F34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Уполномоченным представителем налогоплательщика может быть физическое или юридическое лицо</w:t>
      </w:r>
      <w:r w:rsidRPr="00500DE5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9"/>
      </w:r>
      <w:r w:rsidRPr="00500DE5">
        <w:rPr>
          <w:rFonts w:ascii="Times New Roman" w:hAnsi="Times New Roman"/>
          <w:color w:val="000000"/>
          <w:sz w:val="28"/>
          <w:szCs w:val="28"/>
        </w:rPr>
        <w:t xml:space="preserve">, наделенное налогоплательщиком правом представлять его интересы в отношениях с налоговыми органами и иными субъектами налогового права. </w:t>
      </w:r>
    </w:p>
    <w:p w:rsidR="00500DE5" w:rsidRPr="00500DE5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Налоговым кодексом установлено правило, согласно которому не могут быть уполномоченными представителями налогоплательщика должностные лица налоговых органов, таможенных органов, органов государственных внебюджетных фондов, Федеральной службы по экономическим и налоговым преступлениям, судьи, следователи и прокуроры.</w:t>
      </w:r>
    </w:p>
    <w:p w:rsidR="00826BBA" w:rsidRDefault="00826BBA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500DE5" w:rsidRPr="00500DE5" w:rsidRDefault="00500DE5" w:rsidP="00156F2C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DE5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397D28" w:rsidRPr="00397D28" w:rsidRDefault="00397D28" w:rsidP="00397D28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7D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Налоговые правоотношения — это урегулированные нормами налогового права общественные финансовые отношения, возникающие по поводу взимания налогов с юридических и физических лиц, других категорий налогоплательщиков. </w:t>
      </w:r>
    </w:p>
    <w:p w:rsidR="00397D28" w:rsidRPr="00397D28" w:rsidRDefault="00397D28" w:rsidP="00397D28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7D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Основным содержанием налогового правоотношения является обязанность налогоплательщика внести в бюджетную систему или внебюджетный государственный (местный) фонд денежную сумму в соответствии с установленными ставками и в предусмотренные сроки, а обязанность компетентных Органов — обеспечить уплату налогов. Невыполнение налогоплательщиками своей обязанности влечет за собой причинение материального ущерба государству, ограничивает его возможности по реализации функций и задач. Поэтому законодательство предусматривает строгие меры воздействия к лицам, допустившим такое правонарушение, чтобы обеспечить выполнение этих обязанностей. </w:t>
      </w:r>
    </w:p>
    <w:p w:rsidR="00500DE5" w:rsidRPr="00500DE5" w:rsidRDefault="00397D28" w:rsidP="00397D28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7D28">
        <w:rPr>
          <w:rFonts w:ascii="Times New Roman" w:hAnsi="Times New Roman"/>
          <w:color w:val="000000"/>
          <w:sz w:val="28"/>
          <w:szCs w:val="28"/>
          <w:lang w:eastAsia="ru-RU"/>
        </w:rPr>
        <w:t>В налоговых правоотношениях участвуют: налогоплательщики, органы государственной налоговой службы и кредитные органы — банки, которые принимают и зачисляют налоговые платежи на счета соответствующих бюджетов. Они являются носителями юридических прав и обязанностей в данных отношениях, т. е. субъектами налогового права.</w:t>
      </w:r>
    </w:p>
    <w:p w:rsidR="00500DE5" w:rsidRPr="00500DE5" w:rsidRDefault="00500DE5" w:rsidP="00156F2C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44F34" w:rsidRDefault="00500DE5" w:rsidP="00E44F34">
      <w:pPr>
        <w:tabs>
          <w:tab w:val="left" w:pos="1125"/>
          <w:tab w:val="left" w:pos="1464"/>
          <w:tab w:val="center" w:pos="5032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t>Список использованной литературы:</w:t>
      </w:r>
    </w:p>
    <w:p w:rsidR="00E44F34" w:rsidRDefault="00E44F34" w:rsidP="00E44F34">
      <w:pPr>
        <w:pStyle w:val="ae"/>
        <w:numPr>
          <w:ilvl w:val="0"/>
          <w:numId w:val="1"/>
        </w:numPr>
        <w:tabs>
          <w:tab w:val="left" w:pos="1125"/>
          <w:tab w:val="left" w:pos="1464"/>
          <w:tab w:val="center" w:pos="5032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4F34">
        <w:rPr>
          <w:rFonts w:ascii="Times New Roman" w:hAnsi="Times New Roman"/>
          <w:color w:val="000000"/>
          <w:sz w:val="28"/>
          <w:szCs w:val="28"/>
        </w:rPr>
        <w:t>Конституция РФ</w:t>
      </w:r>
      <w:r w:rsidR="00397D28">
        <w:rPr>
          <w:rFonts w:ascii="Times New Roman" w:hAnsi="Times New Roman"/>
          <w:color w:val="000000"/>
          <w:sz w:val="28"/>
          <w:szCs w:val="28"/>
        </w:rPr>
        <w:t xml:space="preserve"> 1993г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44F34" w:rsidRPr="00E44F34" w:rsidRDefault="0022627C" w:rsidP="00E44F34">
      <w:pPr>
        <w:pStyle w:val="ae"/>
        <w:numPr>
          <w:ilvl w:val="0"/>
          <w:numId w:val="1"/>
        </w:numPr>
        <w:tabs>
          <w:tab w:val="left" w:pos="1125"/>
          <w:tab w:val="left" w:pos="1464"/>
          <w:tab w:val="center" w:pos="5032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Налоговый к</w:t>
      </w:r>
      <w:r w:rsidR="00397D28">
        <w:rPr>
          <w:rFonts w:ascii="Times New Roman" w:hAnsi="Times New Roman"/>
          <w:color w:val="000000"/>
          <w:sz w:val="28"/>
          <w:szCs w:val="28"/>
        </w:rPr>
        <w:t>одекс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F34" w:rsidRPr="00E44F34">
        <w:rPr>
          <w:rFonts w:ascii="Times New Roman" w:hAnsi="Times New Roman"/>
          <w:color w:val="000000"/>
          <w:sz w:val="28"/>
          <w:szCs w:val="28"/>
        </w:rPr>
        <w:t>РФ</w:t>
      </w:r>
      <w:r w:rsidR="00E44F34">
        <w:rPr>
          <w:rFonts w:ascii="Times New Roman" w:hAnsi="Times New Roman"/>
          <w:color w:val="000000"/>
          <w:sz w:val="28"/>
          <w:szCs w:val="28"/>
        </w:rPr>
        <w:t>.</w:t>
      </w:r>
    </w:p>
    <w:p w:rsidR="00500DE5" w:rsidRPr="00500DE5" w:rsidRDefault="00500DE5" w:rsidP="00156F2C">
      <w:pPr>
        <w:pStyle w:val="ae"/>
        <w:numPr>
          <w:ilvl w:val="0"/>
          <w:numId w:val="1"/>
        </w:numPr>
        <w:tabs>
          <w:tab w:val="left" w:pos="440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Административное право. Учебник под ред Смоленского М.Б. 2005 г., 346 с.</w:t>
      </w:r>
    </w:p>
    <w:p w:rsidR="00500DE5" w:rsidRPr="00500DE5" w:rsidRDefault="00500DE5" w:rsidP="00156F2C">
      <w:pPr>
        <w:numPr>
          <w:ilvl w:val="0"/>
          <w:numId w:val="1"/>
        </w:numPr>
        <w:tabs>
          <w:tab w:val="left" w:pos="440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D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Государственные и муниципальные финансы. </w:t>
      </w: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Учебник под ред Алехина Э.В. Пенза 2010</w:t>
      </w:r>
    </w:p>
    <w:p w:rsidR="00500DE5" w:rsidRPr="00500DE5" w:rsidRDefault="00500DE5" w:rsidP="00156F2C">
      <w:pPr>
        <w:numPr>
          <w:ilvl w:val="0"/>
          <w:numId w:val="1"/>
        </w:numPr>
        <w:tabs>
          <w:tab w:val="left" w:pos="440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D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Гражданское право. В 3 томах. Том 2 под ред Аверченко Н.Н., Абрамова Е.Н., Сергеев А.П., Арсланов К.М.М.: ТК-Велби, 2009. – 880 с.</w:t>
      </w:r>
    </w:p>
    <w:p w:rsidR="00500DE5" w:rsidRPr="00500DE5" w:rsidRDefault="00500DE5" w:rsidP="00156F2C">
      <w:pPr>
        <w:numPr>
          <w:ilvl w:val="0"/>
          <w:numId w:val="1"/>
        </w:numPr>
        <w:tabs>
          <w:tab w:val="left" w:pos="440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Гражданское право: часть первая: учебник. под. ред Камышанский В.П.</w:t>
      </w:r>
      <w:r w:rsidRPr="00500D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Коршунова Н.М. ЭКСМО</w:t>
      </w:r>
      <w:r w:rsidRPr="00500D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2011</w:t>
      </w:r>
    </w:p>
    <w:p w:rsidR="00500DE5" w:rsidRPr="00500DE5" w:rsidRDefault="00500DE5" w:rsidP="00156F2C">
      <w:pPr>
        <w:numPr>
          <w:ilvl w:val="0"/>
          <w:numId w:val="1"/>
        </w:numPr>
        <w:tabs>
          <w:tab w:val="left" w:pos="440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Камеральная налоговая проверка / Ковалевская Д.Е., Короткова Л.А. – М.: Финансовая газ., 2003. – 47 с.</w:t>
      </w:r>
    </w:p>
    <w:p w:rsidR="00500DE5" w:rsidRPr="00500DE5" w:rsidRDefault="00156F2C" w:rsidP="00156F2C">
      <w:pPr>
        <w:numPr>
          <w:ilvl w:val="0"/>
          <w:numId w:val="1"/>
        </w:numPr>
        <w:tabs>
          <w:tab w:val="left" w:pos="440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Комментарий</w:t>
      </w:r>
      <w:r w:rsidR="00500DE5"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налоговому кодексу РФ/ Под ред. С.В. Земляченко. – М.: Кодекс, 2008. – С. 24.</w:t>
      </w:r>
    </w:p>
    <w:p w:rsidR="00500DE5" w:rsidRPr="00500DE5" w:rsidRDefault="00500DE5" w:rsidP="00156F2C">
      <w:pPr>
        <w:numPr>
          <w:ilvl w:val="0"/>
          <w:numId w:val="1"/>
        </w:numPr>
        <w:tabs>
          <w:tab w:val="left" w:pos="440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Макроэкономика, курс лекций – С.Г. СЕРЯКОВ 2008.</w:t>
      </w:r>
    </w:p>
    <w:p w:rsidR="00500DE5" w:rsidRPr="00500DE5" w:rsidRDefault="00500DE5" w:rsidP="00156F2C">
      <w:pPr>
        <w:numPr>
          <w:ilvl w:val="0"/>
          <w:numId w:val="1"/>
        </w:numPr>
        <w:tabs>
          <w:tab w:val="left" w:pos="440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Налоговые агенты как субъекты налоговых правоотношений. Евтушенко В.Ф. Юриспруденция -2006</w:t>
      </w:r>
    </w:p>
    <w:p w:rsidR="00500DE5" w:rsidRPr="00500DE5" w:rsidRDefault="00500DE5" w:rsidP="00156F2C">
      <w:pPr>
        <w:numPr>
          <w:ilvl w:val="0"/>
          <w:numId w:val="1"/>
        </w:numPr>
        <w:tabs>
          <w:tab w:val="left" w:pos="440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Налоговое право: Учебное пособие. Демин А.В. – Юрлитинформ, 2008.</w:t>
      </w:r>
    </w:p>
    <w:p w:rsidR="00500DE5" w:rsidRPr="00500DE5" w:rsidRDefault="00500DE5" w:rsidP="00156F2C">
      <w:pPr>
        <w:numPr>
          <w:ilvl w:val="0"/>
          <w:numId w:val="1"/>
        </w:numPr>
        <w:tabs>
          <w:tab w:val="left" w:pos="440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DE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Налоговое право</w:t>
      </w:r>
      <w:r w:rsidRPr="00500DE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500DE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учебник</w:t>
      </w: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500DE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Крохина Ю.А.: Юрайт </w:t>
      </w:r>
      <w:r w:rsidRPr="00500DE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2011 </w:t>
      </w: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500DE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500DE5" w:rsidRPr="00500DE5" w:rsidRDefault="00500DE5" w:rsidP="00156F2C">
      <w:pPr>
        <w:numPr>
          <w:ilvl w:val="0"/>
          <w:numId w:val="1"/>
        </w:numPr>
        <w:tabs>
          <w:tab w:val="left" w:pos="440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DE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Налоговое</w:t>
      </w:r>
      <w:r w:rsidRPr="00500DE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право:</w:t>
      </w:r>
      <w:r w:rsidRPr="00500DE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500DE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учебник</w:t>
      </w:r>
      <w:r w:rsidRPr="00500DE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Ю.А. Крохина. – 5-е изд., перераб. и доп. – М.: Издательство Юрайт, </w:t>
      </w:r>
      <w:r w:rsidRPr="00500DE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2011</w:t>
      </w: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451 с.</w:t>
      </w:r>
    </w:p>
    <w:p w:rsidR="00500DE5" w:rsidRPr="00500DE5" w:rsidRDefault="00500DE5" w:rsidP="00156F2C">
      <w:pPr>
        <w:numPr>
          <w:ilvl w:val="0"/>
          <w:numId w:val="1"/>
        </w:numPr>
        <w:tabs>
          <w:tab w:val="left" w:pos="440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DE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Налоговое право</w:t>
      </w: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России. (</w:t>
      </w:r>
      <w:r w:rsidRPr="00500DE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учебник</w:t>
      </w: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под ред Еналеева И.Д., Сальникова Л.В: Издательство Юстицинформ: 2006</w:t>
      </w:r>
    </w:p>
    <w:p w:rsidR="00500DE5" w:rsidRPr="00500DE5" w:rsidRDefault="00500DE5" w:rsidP="00156F2C">
      <w:pPr>
        <w:numPr>
          <w:ilvl w:val="0"/>
          <w:numId w:val="1"/>
        </w:numPr>
        <w:tabs>
          <w:tab w:val="left" w:pos="440"/>
        </w:tabs>
        <w:spacing w:after="0" w:line="360" w:lineRule="auto"/>
        <w:ind w:left="357" w:hanging="357"/>
        <w:jc w:val="both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Налоговое право России – </w:t>
      </w:r>
      <w:r w:rsidRPr="00500DE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Учебник</w:t>
      </w:r>
      <w:r w:rsidRPr="00500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ВУЗов – Крохина Ю.А. – 2004</w:t>
      </w:r>
    </w:p>
    <w:p w:rsidR="00500DE5" w:rsidRPr="00500DE5" w:rsidRDefault="00500DE5" w:rsidP="00156F2C">
      <w:pPr>
        <w:numPr>
          <w:ilvl w:val="0"/>
          <w:numId w:val="1"/>
        </w:numPr>
        <w:tabs>
          <w:tab w:val="left" w:pos="440"/>
        </w:tabs>
        <w:spacing w:after="0" w:line="360" w:lineRule="auto"/>
        <w:ind w:left="357" w:hanging="35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DE5">
        <w:rPr>
          <w:rFonts w:ascii="Times New Roman" w:hAnsi="Times New Roman"/>
          <w:color w:val="000000"/>
          <w:sz w:val="28"/>
          <w:szCs w:val="28"/>
        </w:rPr>
        <w:t>Налоги и налогообложение: учеб. пособие / В.А. Скрипниченко, перераб. и доп. – СПб.: Питер: М.: Издательский дом БИНФА, 2010. – 464 с.</w:t>
      </w:r>
    </w:p>
    <w:p w:rsidR="00500DE5" w:rsidRPr="00500DE5" w:rsidRDefault="00500DE5" w:rsidP="00156F2C">
      <w:pPr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DE5" w:rsidRPr="00CB0467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DE5" w:rsidRPr="00CB0467" w:rsidRDefault="00500DE5" w:rsidP="00156F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70C0" w:rsidRDefault="000A70C0" w:rsidP="00156F2C">
      <w:pPr>
        <w:spacing w:line="360" w:lineRule="auto"/>
      </w:pPr>
      <w:bookmarkStart w:id="0" w:name="_GoBack"/>
      <w:bookmarkEnd w:id="0"/>
    </w:p>
    <w:sectPr w:rsidR="000A70C0" w:rsidSect="00156F2C">
      <w:headerReference w:type="default" r:id="rId7"/>
      <w:footerReference w:type="default" r:id="rId8"/>
      <w:pgSz w:w="11906" w:h="16838"/>
      <w:pgMar w:top="851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30" w:rsidRDefault="00B20030" w:rsidP="00500DE5">
      <w:pPr>
        <w:spacing w:after="0" w:line="240" w:lineRule="auto"/>
      </w:pPr>
      <w:r>
        <w:separator/>
      </w:r>
    </w:p>
  </w:endnote>
  <w:endnote w:type="continuationSeparator" w:id="0">
    <w:p w:rsidR="00B20030" w:rsidRDefault="00B20030" w:rsidP="0050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E5" w:rsidRPr="00500DE5" w:rsidRDefault="00500DE5">
    <w:pPr>
      <w:pStyle w:val="ac"/>
      <w:jc w:val="right"/>
      <w:rPr>
        <w:rFonts w:ascii="Times New Roman" w:hAnsi="Times New Roman"/>
      </w:rPr>
    </w:pPr>
  </w:p>
  <w:p w:rsidR="00500DE5" w:rsidRDefault="00500D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30" w:rsidRDefault="00B20030" w:rsidP="00500DE5">
      <w:pPr>
        <w:spacing w:after="0" w:line="240" w:lineRule="auto"/>
      </w:pPr>
      <w:r>
        <w:separator/>
      </w:r>
    </w:p>
  </w:footnote>
  <w:footnote w:type="continuationSeparator" w:id="0">
    <w:p w:rsidR="00B20030" w:rsidRDefault="00B20030" w:rsidP="00500DE5">
      <w:pPr>
        <w:spacing w:after="0" w:line="240" w:lineRule="auto"/>
      </w:pPr>
      <w:r>
        <w:continuationSeparator/>
      </w:r>
    </w:p>
  </w:footnote>
  <w:footnote w:id="1">
    <w:p w:rsidR="00500DE5" w:rsidRPr="00156F2C" w:rsidRDefault="00500DE5" w:rsidP="00500DE5">
      <w:pPr>
        <w:pStyle w:val="3"/>
        <w:spacing w:before="0"/>
        <w:rPr>
          <w:rFonts w:ascii="Times New Roman" w:hAnsi="Times New Roman"/>
        </w:rPr>
      </w:pPr>
      <w:r w:rsidRPr="00156F2C">
        <w:rPr>
          <w:rStyle w:val="a5"/>
          <w:rFonts w:ascii="Times New Roman" w:hAnsi="Times New Roman"/>
          <w:b w:val="0"/>
          <w:color w:val="auto"/>
          <w:sz w:val="20"/>
          <w:szCs w:val="20"/>
        </w:rPr>
        <w:footnoteRef/>
      </w:r>
      <w:r w:rsidRPr="00156F2C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C4682E">
        <w:rPr>
          <w:rFonts w:ascii="Times New Roman" w:hAnsi="Times New Roman"/>
          <w:b w:val="0"/>
          <w:sz w:val="20"/>
          <w:szCs w:val="20"/>
        </w:rPr>
        <w:t xml:space="preserve">Налоговое право России - </w:t>
      </w:r>
      <w:r w:rsidRPr="00156F2C">
        <w:rPr>
          <w:rStyle w:val="a8"/>
          <w:rFonts w:ascii="Times New Roman" w:hAnsi="Times New Roman"/>
          <w:b w:val="0"/>
          <w:i w:val="0"/>
          <w:color w:val="auto"/>
          <w:sz w:val="20"/>
          <w:szCs w:val="20"/>
        </w:rPr>
        <w:t>Учебник</w:t>
      </w:r>
      <w:r w:rsidRPr="00C4682E">
        <w:rPr>
          <w:rFonts w:ascii="Times New Roman" w:hAnsi="Times New Roman"/>
          <w:b w:val="0"/>
          <w:sz w:val="20"/>
          <w:szCs w:val="20"/>
        </w:rPr>
        <w:t xml:space="preserve"> для ВУЗов - Крохина Ю.А. - 2004</w:t>
      </w:r>
    </w:p>
  </w:footnote>
  <w:footnote w:id="2">
    <w:p w:rsidR="00500DE5" w:rsidRPr="00156F2C" w:rsidRDefault="00500DE5" w:rsidP="00500DE5">
      <w:pPr>
        <w:pStyle w:val="a3"/>
        <w:rPr>
          <w:rFonts w:ascii="Times New Roman" w:hAnsi="Times New Roman"/>
        </w:rPr>
      </w:pPr>
      <w:r w:rsidRPr="00156F2C">
        <w:rPr>
          <w:rStyle w:val="a5"/>
          <w:rFonts w:ascii="Times New Roman" w:hAnsi="Times New Roman"/>
        </w:rPr>
        <w:footnoteRef/>
      </w:r>
      <w:r w:rsidRPr="00156F2C">
        <w:rPr>
          <w:rFonts w:ascii="Times New Roman" w:hAnsi="Times New Roman"/>
        </w:rPr>
        <w:t xml:space="preserve"> Налоги и налогообложение. Дуканич Л. В.  - Ростов на Дону: Феникс, 2008. - 416 с.</w:t>
      </w:r>
    </w:p>
  </w:footnote>
  <w:footnote w:id="3">
    <w:p w:rsidR="00500DE5" w:rsidRPr="00500DE5" w:rsidRDefault="00500DE5" w:rsidP="00500DE5">
      <w:pPr>
        <w:pStyle w:val="a3"/>
        <w:rPr>
          <w:rFonts w:ascii="Times New Roman" w:hAnsi="Times New Roman"/>
        </w:rPr>
      </w:pPr>
      <w:r w:rsidRPr="00500DE5">
        <w:rPr>
          <w:rStyle w:val="a5"/>
          <w:rFonts w:ascii="Times New Roman" w:hAnsi="Times New Roman"/>
        </w:rPr>
        <w:footnoteRef/>
      </w:r>
      <w:r w:rsidRPr="00500DE5">
        <w:rPr>
          <w:rFonts w:ascii="Times New Roman" w:hAnsi="Times New Roman"/>
        </w:rPr>
        <w:t xml:space="preserve"> Конституция РФ, ст. 60 от 12 декабря 1993 г.</w:t>
      </w:r>
    </w:p>
  </w:footnote>
  <w:footnote w:id="4">
    <w:p w:rsidR="00500DE5" w:rsidRDefault="00500DE5" w:rsidP="00500DE5">
      <w:pPr>
        <w:pStyle w:val="a3"/>
        <w:jc w:val="both"/>
      </w:pPr>
      <w:r w:rsidRPr="00156F2C">
        <w:rPr>
          <w:rStyle w:val="a5"/>
          <w:rFonts w:ascii="Times New Roman" w:hAnsi="Times New Roman"/>
        </w:rPr>
        <w:footnoteRef/>
      </w:r>
      <w:r w:rsidRPr="00156F2C">
        <w:rPr>
          <w:rFonts w:ascii="Times New Roman" w:hAnsi="Times New Roman"/>
        </w:rPr>
        <w:t xml:space="preserve"> </w:t>
      </w:r>
      <w:r w:rsidRPr="00500DE5">
        <w:rPr>
          <w:rFonts w:ascii="Times New Roman" w:hAnsi="Times New Roman"/>
          <w:bCs/>
        </w:rPr>
        <w:t>Гражданское право. В 3 томах. Том 2 под ред Аверченко Н.Н., Абрамова Е.Н., Сергеев А.П., Арсланов К.М. М.: ТК-Велби, 2009. - 880 с.</w:t>
      </w:r>
    </w:p>
  </w:footnote>
  <w:footnote w:id="5">
    <w:p w:rsidR="00500DE5" w:rsidRPr="00500DE5" w:rsidRDefault="00500DE5" w:rsidP="00500DE5">
      <w:pPr>
        <w:pStyle w:val="3"/>
        <w:spacing w:before="0"/>
        <w:rPr>
          <w:rFonts w:ascii="Times New Roman" w:hAnsi="Times New Roman"/>
        </w:rPr>
      </w:pPr>
      <w:r w:rsidRPr="00500DE5">
        <w:rPr>
          <w:rStyle w:val="a5"/>
          <w:rFonts w:ascii="Times New Roman" w:hAnsi="Times New Roman"/>
          <w:b w:val="0"/>
          <w:color w:val="auto"/>
          <w:sz w:val="20"/>
          <w:szCs w:val="20"/>
        </w:rPr>
        <w:footnoteRef/>
      </w:r>
      <w:r w:rsidRPr="00500DE5">
        <w:rPr>
          <w:rFonts w:ascii="Times New Roman" w:hAnsi="Times New Roman"/>
          <w:b w:val="0"/>
          <w:i/>
          <w:color w:val="auto"/>
          <w:sz w:val="20"/>
          <w:szCs w:val="20"/>
        </w:rPr>
        <w:t xml:space="preserve"> </w:t>
      </w:r>
      <w:r w:rsidRPr="00500DE5">
        <w:rPr>
          <w:rStyle w:val="a8"/>
          <w:rFonts w:ascii="Times New Roman" w:hAnsi="Times New Roman"/>
          <w:b w:val="0"/>
          <w:i w:val="0"/>
          <w:color w:val="auto"/>
          <w:sz w:val="20"/>
          <w:szCs w:val="20"/>
        </w:rPr>
        <w:t>Налоговое право</w:t>
      </w:r>
      <w:r w:rsidRPr="00C4682E">
        <w:rPr>
          <w:rFonts w:ascii="Times New Roman" w:hAnsi="Times New Roman"/>
          <w:b w:val="0"/>
          <w:i/>
          <w:sz w:val="20"/>
          <w:szCs w:val="20"/>
        </w:rPr>
        <w:t xml:space="preserve"> </w:t>
      </w:r>
      <w:r w:rsidRPr="00C4682E">
        <w:rPr>
          <w:rFonts w:ascii="Times New Roman" w:hAnsi="Times New Roman"/>
          <w:b w:val="0"/>
          <w:sz w:val="20"/>
          <w:szCs w:val="20"/>
        </w:rPr>
        <w:t>(</w:t>
      </w:r>
      <w:r w:rsidRPr="00500DE5">
        <w:rPr>
          <w:rStyle w:val="a8"/>
          <w:rFonts w:ascii="Times New Roman" w:hAnsi="Times New Roman"/>
          <w:b w:val="0"/>
          <w:i w:val="0"/>
          <w:color w:val="auto"/>
          <w:sz w:val="20"/>
          <w:szCs w:val="20"/>
        </w:rPr>
        <w:t>учебник</w:t>
      </w:r>
      <w:r w:rsidRPr="00C4682E">
        <w:rPr>
          <w:rFonts w:ascii="Times New Roman" w:hAnsi="Times New Roman"/>
          <w:b w:val="0"/>
          <w:sz w:val="20"/>
          <w:szCs w:val="20"/>
        </w:rPr>
        <w:t>)</w:t>
      </w:r>
      <w:r w:rsidRPr="00C4682E">
        <w:rPr>
          <w:rFonts w:ascii="Times New Roman" w:hAnsi="Times New Roman"/>
          <w:b w:val="0"/>
          <w:i/>
          <w:sz w:val="20"/>
          <w:szCs w:val="20"/>
        </w:rPr>
        <w:t xml:space="preserve"> </w:t>
      </w:r>
      <w:r w:rsidRPr="00C4682E">
        <w:rPr>
          <w:rFonts w:ascii="Times New Roman" w:hAnsi="Times New Roman"/>
          <w:b w:val="0"/>
          <w:sz w:val="20"/>
          <w:szCs w:val="20"/>
        </w:rPr>
        <w:t xml:space="preserve">— Крохина Ю.А.: Юрайт </w:t>
      </w:r>
      <w:r w:rsidRPr="00500DE5">
        <w:rPr>
          <w:rStyle w:val="a8"/>
          <w:rFonts w:ascii="Times New Roman" w:hAnsi="Times New Roman"/>
          <w:b w:val="0"/>
          <w:i w:val="0"/>
          <w:color w:val="auto"/>
          <w:sz w:val="20"/>
          <w:szCs w:val="20"/>
        </w:rPr>
        <w:t>2011</w:t>
      </w:r>
      <w:r w:rsidRPr="00C4682E">
        <w:rPr>
          <w:rFonts w:ascii="Times New Roman" w:hAnsi="Times New Roman"/>
          <w:b w:val="0"/>
          <w:sz w:val="20"/>
          <w:szCs w:val="20"/>
        </w:rPr>
        <w:t>г</w:t>
      </w:r>
    </w:p>
  </w:footnote>
  <w:footnote w:id="6">
    <w:p w:rsidR="00500DE5" w:rsidRPr="00500DE5" w:rsidRDefault="00500DE5" w:rsidP="00500DE5">
      <w:pPr>
        <w:pStyle w:val="a3"/>
        <w:jc w:val="both"/>
        <w:rPr>
          <w:rFonts w:ascii="Times New Roman" w:hAnsi="Times New Roman"/>
        </w:rPr>
      </w:pPr>
      <w:r w:rsidRPr="00500DE5">
        <w:rPr>
          <w:rStyle w:val="a5"/>
          <w:rFonts w:ascii="Times New Roman" w:hAnsi="Times New Roman"/>
        </w:rPr>
        <w:footnoteRef/>
      </w:r>
      <w:r w:rsidRPr="00500DE5">
        <w:rPr>
          <w:rFonts w:ascii="Times New Roman" w:hAnsi="Times New Roman"/>
        </w:rPr>
        <w:t xml:space="preserve"> </w:t>
      </w:r>
      <w:r w:rsidRPr="00500DE5">
        <w:rPr>
          <w:rStyle w:val="a8"/>
          <w:rFonts w:ascii="Times New Roman" w:hAnsi="Times New Roman"/>
          <w:i w:val="0"/>
        </w:rPr>
        <w:t>Налоговое право</w:t>
      </w:r>
      <w:r w:rsidRPr="00500DE5">
        <w:rPr>
          <w:rFonts w:ascii="Times New Roman" w:hAnsi="Times New Roman"/>
        </w:rPr>
        <w:t xml:space="preserve"> России. (</w:t>
      </w:r>
      <w:r w:rsidRPr="00500DE5">
        <w:rPr>
          <w:rStyle w:val="a8"/>
          <w:rFonts w:ascii="Times New Roman" w:hAnsi="Times New Roman"/>
          <w:i w:val="0"/>
        </w:rPr>
        <w:t>учебник</w:t>
      </w:r>
      <w:r w:rsidRPr="00500DE5">
        <w:rPr>
          <w:rFonts w:ascii="Times New Roman" w:hAnsi="Times New Roman"/>
        </w:rPr>
        <w:t>) под ред Еналеева И.Д., Сальникова Л.В: Издательство Юстицинформ: 2006:</w:t>
      </w:r>
    </w:p>
  </w:footnote>
  <w:footnote w:id="7">
    <w:p w:rsidR="00500DE5" w:rsidRDefault="00500DE5" w:rsidP="00500DE5">
      <w:pPr>
        <w:pStyle w:val="1"/>
        <w:spacing w:before="0" w:line="240" w:lineRule="auto"/>
        <w:jc w:val="both"/>
      </w:pPr>
      <w:r w:rsidRPr="009F0C17">
        <w:rPr>
          <w:rStyle w:val="a5"/>
          <w:rFonts w:ascii="Times New Roman" w:hAnsi="Times New Roman"/>
          <w:b w:val="0"/>
          <w:color w:val="auto"/>
          <w:sz w:val="20"/>
          <w:szCs w:val="20"/>
        </w:rPr>
        <w:footnoteRef/>
      </w:r>
      <w:r w:rsidRPr="009F0C17">
        <w:rPr>
          <w:rFonts w:ascii="Times New Roman" w:hAnsi="Times New Roman"/>
          <w:b w:val="0"/>
          <w:color w:val="auto"/>
          <w:sz w:val="20"/>
          <w:szCs w:val="20"/>
        </w:rPr>
        <w:t>Налоговые агенты как субъекты налоговых правоотношений. Евтушенко В.Ф.  Юриспруденция -2006</w:t>
      </w:r>
    </w:p>
  </w:footnote>
  <w:footnote w:id="8">
    <w:p w:rsidR="00500DE5" w:rsidRPr="00500DE5" w:rsidRDefault="00500DE5" w:rsidP="00500DE5">
      <w:pPr>
        <w:pStyle w:val="a3"/>
        <w:jc w:val="both"/>
        <w:rPr>
          <w:rFonts w:ascii="Times New Roman" w:hAnsi="Times New Roman"/>
        </w:rPr>
      </w:pPr>
      <w:r w:rsidRPr="00500DE5">
        <w:rPr>
          <w:rStyle w:val="a5"/>
          <w:rFonts w:ascii="Times New Roman" w:hAnsi="Times New Roman"/>
        </w:rPr>
        <w:footnoteRef/>
      </w:r>
      <w:r w:rsidRPr="00500DE5">
        <w:rPr>
          <w:rFonts w:ascii="Times New Roman" w:hAnsi="Times New Roman"/>
        </w:rPr>
        <w:t xml:space="preserve"> Налоги и налогооблажение: теория и практика.учебник под ред </w:t>
      </w:r>
      <w:r w:rsidRPr="00C4682E">
        <w:rPr>
          <w:rFonts w:ascii="Times New Roman" w:hAnsi="Times New Roman"/>
        </w:rPr>
        <w:t>Пансков В.Г.</w:t>
      </w:r>
      <w:r w:rsidRPr="00500DE5">
        <w:rPr>
          <w:rFonts w:ascii="Times New Roman" w:hAnsi="Times New Roman"/>
        </w:rPr>
        <w:t xml:space="preserve"> 2011год.</w:t>
      </w:r>
    </w:p>
  </w:footnote>
  <w:footnote w:id="9">
    <w:p w:rsidR="00500DE5" w:rsidRPr="00500DE5" w:rsidRDefault="00500DE5" w:rsidP="00500DE5">
      <w:pPr>
        <w:pStyle w:val="a3"/>
        <w:jc w:val="both"/>
        <w:rPr>
          <w:rFonts w:ascii="Times New Roman" w:hAnsi="Times New Roman"/>
        </w:rPr>
      </w:pPr>
      <w:r w:rsidRPr="00500DE5">
        <w:rPr>
          <w:rStyle w:val="a5"/>
          <w:rFonts w:ascii="Times New Roman" w:hAnsi="Times New Roman"/>
        </w:rPr>
        <w:footnoteRef/>
      </w:r>
      <w:r w:rsidRPr="00500DE5">
        <w:rPr>
          <w:rFonts w:ascii="Times New Roman" w:hAnsi="Times New Roman"/>
        </w:rPr>
        <w:t xml:space="preserve"> Финансовое право: Учебник /Под ред. проф. Химичевой. Н.И.  М.: Норма, 2005. — С. 284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C9F" w:rsidRDefault="00293C9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479C6">
      <w:rPr>
        <w:noProof/>
      </w:rPr>
      <w:t>2</w:t>
    </w:r>
    <w:r>
      <w:fldChar w:fldCharType="end"/>
    </w:r>
  </w:p>
  <w:p w:rsidR="00293C9F" w:rsidRDefault="00293C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00154"/>
    <w:multiLevelType w:val="hybridMultilevel"/>
    <w:tmpl w:val="08A03932"/>
    <w:lvl w:ilvl="0" w:tplc="707A582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DE5"/>
    <w:rsid w:val="000A70C0"/>
    <w:rsid w:val="00156F2C"/>
    <w:rsid w:val="0022627C"/>
    <w:rsid w:val="00293C9F"/>
    <w:rsid w:val="002C5299"/>
    <w:rsid w:val="002E24AA"/>
    <w:rsid w:val="00326796"/>
    <w:rsid w:val="00397D28"/>
    <w:rsid w:val="00500DE5"/>
    <w:rsid w:val="00545DCA"/>
    <w:rsid w:val="0069279E"/>
    <w:rsid w:val="00695ACC"/>
    <w:rsid w:val="00826BBA"/>
    <w:rsid w:val="00987B51"/>
    <w:rsid w:val="00991786"/>
    <w:rsid w:val="00B20030"/>
    <w:rsid w:val="00B421B3"/>
    <w:rsid w:val="00B479C6"/>
    <w:rsid w:val="00B5215E"/>
    <w:rsid w:val="00C4682E"/>
    <w:rsid w:val="00D02429"/>
    <w:rsid w:val="00DC7614"/>
    <w:rsid w:val="00E44F34"/>
    <w:rsid w:val="00EB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C5F33-9726-45A4-BDE7-3C0F5B87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0D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D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00D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00DE5"/>
    <w:rPr>
      <w:rFonts w:ascii="Cambria" w:eastAsia="Times New Roman" w:hAnsi="Cambria" w:cs="Times New Roman"/>
      <w:b/>
      <w:bCs/>
      <w:color w:val="4F81BD"/>
    </w:rPr>
  </w:style>
  <w:style w:type="paragraph" w:styleId="a3">
    <w:name w:val="footnote text"/>
    <w:basedOn w:val="a"/>
    <w:link w:val="a4"/>
    <w:uiPriority w:val="99"/>
    <w:semiHidden/>
    <w:unhideWhenUsed/>
    <w:rsid w:val="00500DE5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rsid w:val="00500DE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500DE5"/>
    <w:rPr>
      <w:rFonts w:cs="Times New Roman"/>
      <w:vertAlign w:val="superscript"/>
    </w:rPr>
  </w:style>
  <w:style w:type="character" w:styleId="a6">
    <w:name w:val="Strong"/>
    <w:uiPriority w:val="99"/>
    <w:qFormat/>
    <w:rsid w:val="00500DE5"/>
    <w:rPr>
      <w:rFonts w:cs="Times New Roman"/>
      <w:b/>
      <w:bCs/>
    </w:rPr>
  </w:style>
  <w:style w:type="character" w:styleId="a7">
    <w:name w:val="Hyperlink"/>
    <w:uiPriority w:val="99"/>
    <w:semiHidden/>
    <w:rsid w:val="00500DE5"/>
    <w:rPr>
      <w:rFonts w:cs="Times New Roman"/>
      <w:color w:val="0000FF"/>
      <w:u w:val="single"/>
    </w:rPr>
  </w:style>
  <w:style w:type="character" w:styleId="a8">
    <w:name w:val="Emphasis"/>
    <w:uiPriority w:val="99"/>
    <w:qFormat/>
    <w:rsid w:val="00500DE5"/>
    <w:rPr>
      <w:rFonts w:cs="Times New Roman"/>
      <w:i/>
      <w:iCs/>
    </w:rPr>
  </w:style>
  <w:style w:type="table" w:styleId="a9">
    <w:name w:val="Table Grid"/>
    <w:basedOn w:val="a1"/>
    <w:uiPriority w:val="59"/>
    <w:rsid w:val="0050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0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link w:val="aa"/>
    <w:uiPriority w:val="99"/>
    <w:rsid w:val="00500D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0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link w:val="ac"/>
    <w:uiPriority w:val="99"/>
    <w:rsid w:val="00500DE5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500DE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C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sid w:val="002C52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Irina</cp:lastModifiedBy>
  <cp:revision>2</cp:revision>
  <cp:lastPrinted>2011-09-14T22:59:00Z</cp:lastPrinted>
  <dcterms:created xsi:type="dcterms:W3CDTF">2014-09-17T19:11:00Z</dcterms:created>
  <dcterms:modified xsi:type="dcterms:W3CDTF">2014-09-17T19:11:00Z</dcterms:modified>
</cp:coreProperties>
</file>