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FB" w:rsidRDefault="00840EFB" w:rsidP="0024045A">
      <w:pPr>
        <w:spacing w:line="360" w:lineRule="auto"/>
        <w:jc w:val="center"/>
        <w:outlineLvl w:val="0"/>
        <w:rPr>
          <w:b/>
          <w:i/>
          <w:sz w:val="28"/>
          <w:szCs w:val="28"/>
        </w:rPr>
      </w:pPr>
      <w:r w:rsidRPr="00840EFB">
        <w:rPr>
          <w:b/>
          <w:i/>
          <w:sz w:val="28"/>
          <w:szCs w:val="28"/>
        </w:rPr>
        <w:t>Содержание:</w:t>
      </w:r>
    </w:p>
    <w:p w:rsidR="00840EFB" w:rsidRDefault="00840EFB" w:rsidP="00840EFB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Введение……………………………………………………………….. 2</w:t>
      </w:r>
    </w:p>
    <w:p w:rsidR="00840EFB" w:rsidRDefault="00840EFB" w:rsidP="00840EFB">
      <w:pPr>
        <w:spacing w:line="360" w:lineRule="auto"/>
        <w:jc w:val="both"/>
        <w:outlineLvl w:val="0"/>
        <w:rPr>
          <w:sz w:val="28"/>
          <w:szCs w:val="28"/>
        </w:rPr>
      </w:pPr>
      <w:r w:rsidRPr="00840EFB">
        <w:rPr>
          <w:sz w:val="28"/>
          <w:szCs w:val="28"/>
        </w:rPr>
        <w:t>Миграция в современном мире</w:t>
      </w:r>
      <w:r>
        <w:rPr>
          <w:sz w:val="28"/>
          <w:szCs w:val="28"/>
        </w:rPr>
        <w:t>………………………………………. 3</w:t>
      </w:r>
    </w:p>
    <w:p w:rsidR="00840EFB" w:rsidRDefault="00840EFB" w:rsidP="00840EFB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AA9">
        <w:rPr>
          <w:i/>
          <w:sz w:val="28"/>
          <w:szCs w:val="28"/>
        </w:rPr>
        <w:t>Основные центры миграционных потоков</w:t>
      </w:r>
      <w:r w:rsidR="00756AA9">
        <w:rPr>
          <w:i/>
          <w:sz w:val="28"/>
          <w:szCs w:val="28"/>
        </w:rPr>
        <w:t>………</w:t>
      </w:r>
      <w:r w:rsidR="00756AA9">
        <w:rPr>
          <w:sz w:val="28"/>
          <w:szCs w:val="28"/>
        </w:rPr>
        <w:t>………………. 6</w:t>
      </w:r>
    </w:p>
    <w:p w:rsidR="00756AA9" w:rsidRDefault="00756AA9" w:rsidP="00840EFB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</w:rPr>
        <w:t>Регулирование международной миграции</w:t>
      </w:r>
      <w:r>
        <w:rPr>
          <w:sz w:val="28"/>
          <w:szCs w:val="28"/>
        </w:rPr>
        <w:t>………………………. 8</w:t>
      </w:r>
    </w:p>
    <w:p w:rsidR="00756AA9" w:rsidRDefault="00756AA9" w:rsidP="00840EFB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Россия в мировых международных потоках……………………….. 11</w:t>
      </w:r>
    </w:p>
    <w:p w:rsidR="00756AA9" w:rsidRDefault="00756AA9" w:rsidP="00840EFB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Последствия международной миграции……………………………. 12</w:t>
      </w:r>
    </w:p>
    <w:p w:rsidR="00756AA9" w:rsidRDefault="00756AA9" w:rsidP="00840EFB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Последствия для России</w:t>
      </w:r>
      <w:r>
        <w:rPr>
          <w:sz w:val="28"/>
          <w:szCs w:val="28"/>
        </w:rPr>
        <w:t>…………………………………………. 13</w:t>
      </w:r>
    </w:p>
    <w:p w:rsidR="00756AA9" w:rsidRDefault="00756AA9" w:rsidP="00840EFB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Заключение…………………………………………………………... 14</w:t>
      </w:r>
    </w:p>
    <w:p w:rsidR="00756AA9" w:rsidRPr="00756AA9" w:rsidRDefault="00756AA9" w:rsidP="00840EFB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литературы………………………………………………….. 16</w:t>
      </w:r>
    </w:p>
    <w:p w:rsidR="00756AA9" w:rsidRPr="00756AA9" w:rsidRDefault="00756AA9" w:rsidP="00840EFB">
      <w:pPr>
        <w:spacing w:line="360" w:lineRule="auto"/>
        <w:jc w:val="both"/>
        <w:outlineLvl w:val="0"/>
        <w:rPr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756AA9" w:rsidRDefault="00756AA9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840EFB" w:rsidRDefault="00840EFB" w:rsidP="00756AA9">
      <w:pPr>
        <w:spacing w:line="360" w:lineRule="auto"/>
        <w:outlineLvl w:val="0"/>
        <w:rPr>
          <w:b/>
          <w:sz w:val="28"/>
          <w:szCs w:val="28"/>
        </w:rPr>
      </w:pPr>
    </w:p>
    <w:p w:rsidR="00756AA9" w:rsidRDefault="00756AA9" w:rsidP="00756AA9">
      <w:pPr>
        <w:spacing w:line="360" w:lineRule="auto"/>
        <w:outlineLvl w:val="0"/>
        <w:rPr>
          <w:b/>
          <w:sz w:val="28"/>
          <w:szCs w:val="28"/>
        </w:rPr>
      </w:pPr>
    </w:p>
    <w:p w:rsidR="00C9179C" w:rsidRPr="006D0332" w:rsidRDefault="00A46296" w:rsidP="0024045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C9179C" w:rsidRDefault="006D0332" w:rsidP="002404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179C">
        <w:rPr>
          <w:sz w:val="28"/>
          <w:szCs w:val="28"/>
        </w:rPr>
        <w:t>По мере глобализации мировой экономики все более важным фактором экономического, социального и демографического развития многих стран становится международная миграция рабочей силы и населения. Это один из наиболее сложных элементов международных экономических отношений, поскольку объектом являются человеческие ресурсы, что и определяет остроту возникающих в связи с международной миграцией проблем и многогранность последствий этого процесса.</w:t>
      </w:r>
    </w:p>
    <w:p w:rsidR="00DD2A6B" w:rsidRDefault="00DD2A6B" w:rsidP="0024045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Целью</w:t>
      </w:r>
      <w:r>
        <w:rPr>
          <w:sz w:val="28"/>
          <w:szCs w:val="28"/>
        </w:rPr>
        <w:t xml:space="preserve"> моей контрольной работы является рассмотрение  международной миграции рабочей силы и населения.</w:t>
      </w:r>
    </w:p>
    <w:p w:rsidR="00DD2A6B" w:rsidRDefault="00DD2A6B" w:rsidP="002404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Исходя из цели, можно определить следующие </w:t>
      </w: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DD2A6B" w:rsidRDefault="00DD2A6B" w:rsidP="0024045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Изучение учебной и дополнительной литературы, а также других источников знания (в том числе и первоисточников) по теме данного исследования.</w:t>
      </w:r>
    </w:p>
    <w:p w:rsidR="00DD2A6B" w:rsidRDefault="00DD2A6B" w:rsidP="0024045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Усвоение основных  терминов в рамках данной работы.</w:t>
      </w:r>
    </w:p>
    <w:p w:rsidR="00DD2A6B" w:rsidRDefault="006D0332" w:rsidP="0024045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основных центров притяжения населения.</w:t>
      </w:r>
    </w:p>
    <w:p w:rsidR="006D0332" w:rsidRDefault="006D0332" w:rsidP="0024045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международной миграции.</w:t>
      </w:r>
    </w:p>
    <w:p w:rsidR="006D0332" w:rsidRDefault="006D0332" w:rsidP="0024045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международной миграции кадров.</w:t>
      </w:r>
    </w:p>
    <w:p w:rsidR="00DD2A6B" w:rsidRDefault="00DD2A6B" w:rsidP="0024045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собственного мнения по теме данного исследования.</w:t>
      </w:r>
    </w:p>
    <w:p w:rsidR="00DD2A6B" w:rsidRDefault="00DD2A6B" w:rsidP="0024045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Структура</w:t>
      </w:r>
      <w:r>
        <w:rPr>
          <w:sz w:val="28"/>
          <w:szCs w:val="28"/>
        </w:rPr>
        <w:t xml:space="preserve">  контрольной работы обусловлена логическим содержанием раскрытия данной темы.  Работа состоит из введения, основной части, заключения и списка используемой литературы.</w:t>
      </w:r>
    </w:p>
    <w:p w:rsidR="006D0332" w:rsidRDefault="006D0332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6D0332" w:rsidRDefault="006D0332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6D0332" w:rsidRDefault="006D0332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6D0332" w:rsidRDefault="006D0332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6D0332" w:rsidRDefault="006D0332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6D0332" w:rsidRDefault="006D0332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6D0332" w:rsidRDefault="006D0332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6D0332" w:rsidRDefault="006D0332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6D0332" w:rsidRDefault="00840EFB" w:rsidP="0024045A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Миграция </w:t>
      </w:r>
      <w:r w:rsidR="008A7D69" w:rsidRPr="009F3B46">
        <w:rPr>
          <w:b/>
          <w:sz w:val="28"/>
          <w:szCs w:val="28"/>
        </w:rPr>
        <w:t>рабочей силы в современном мире.</w:t>
      </w:r>
    </w:p>
    <w:p w:rsidR="0020323F" w:rsidRDefault="0020323F" w:rsidP="0024045A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20323F">
        <w:rPr>
          <w:i/>
          <w:sz w:val="28"/>
          <w:szCs w:val="28"/>
        </w:rPr>
        <w:t>Международная миграция населения</w:t>
      </w:r>
      <w:r w:rsidRPr="000414A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414A0">
        <w:rPr>
          <w:sz w:val="28"/>
          <w:szCs w:val="28"/>
        </w:rPr>
        <w:t xml:space="preserve">внешняя, межгосударственная миграция населения, движение </w:t>
      </w:r>
      <w:r>
        <w:rPr>
          <w:sz w:val="28"/>
          <w:szCs w:val="28"/>
        </w:rPr>
        <w:t>населения через государственные границы.</w:t>
      </w:r>
    </w:p>
    <w:p w:rsidR="0020323F" w:rsidRDefault="0020323F" w:rsidP="002404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выделения потоков мигрантов, направляющихся из страны, применяется термин </w:t>
      </w:r>
      <w:r w:rsidRPr="0020323F">
        <w:rPr>
          <w:i/>
          <w:sz w:val="28"/>
          <w:szCs w:val="28"/>
        </w:rPr>
        <w:t>эмиграция</w:t>
      </w:r>
      <w:r>
        <w:rPr>
          <w:sz w:val="28"/>
          <w:szCs w:val="28"/>
        </w:rPr>
        <w:t xml:space="preserve">, для потоков в страну – </w:t>
      </w:r>
      <w:r w:rsidRPr="0020323F">
        <w:rPr>
          <w:i/>
          <w:sz w:val="28"/>
          <w:szCs w:val="28"/>
        </w:rPr>
        <w:t>иммиграция</w:t>
      </w:r>
      <w:r>
        <w:rPr>
          <w:sz w:val="28"/>
          <w:szCs w:val="28"/>
        </w:rPr>
        <w:t>. Несмотря на предпринимаемые мировым сообществом с 1901 попытки унифицировать показатели международной миграции населения, до сих пор в их определении существуют различия. Так, в Германии иммигрантами считаются «лица, пересекающие границу с намерением устроиться в стране», в Японии – «национальные граждане и иностранцы, приезжающие из-за границы», в США – «иностранцы, допущенные на законных основаниях с целью постоянного проживания в стране», в Российской Федерации – «лица, приезжающие работать или учиться, и лица, их сопровождающие».</w:t>
      </w:r>
    </w:p>
    <w:p w:rsidR="001A2C04" w:rsidRDefault="0020323F" w:rsidP="0024045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F3B46" w:rsidRPr="009F3B46">
        <w:rPr>
          <w:i/>
          <w:sz w:val="28"/>
          <w:szCs w:val="28"/>
        </w:rPr>
        <w:t>Международная миграция</w:t>
      </w:r>
      <w:r w:rsidR="009F3B46">
        <w:rPr>
          <w:sz w:val="28"/>
          <w:szCs w:val="28"/>
        </w:rPr>
        <w:t xml:space="preserve"> </w:t>
      </w:r>
      <w:r w:rsidR="009F3B46" w:rsidRPr="0020323F">
        <w:rPr>
          <w:i/>
          <w:sz w:val="28"/>
          <w:szCs w:val="28"/>
        </w:rPr>
        <w:t>рабочей силы</w:t>
      </w:r>
      <w:r w:rsidR="009F3B46">
        <w:rPr>
          <w:sz w:val="28"/>
          <w:szCs w:val="28"/>
        </w:rPr>
        <w:t xml:space="preserve"> представляет собой процесс перемещения трудовых ресурсов из одной страны в другую с целью трудоустройства на более выгодных условиях, чем в стране происхождения. Помимо экономических мотивов процесс международной миграции обуславливается также соображениями политического, этнического, культурного, семейного и иного характера.</w:t>
      </w:r>
    </w:p>
    <w:p w:rsidR="006D1835" w:rsidRDefault="006D1835" w:rsidP="002404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Определенные трудности при анализе международной миграции населения обусловлены также значительной разнородностью источников данных о ней. По мнению экспертов ООН, необходимо выделять три основных источника: пограничный контроль; регистры населения (например, данные, получаемые при вручении загранпаспортов); различные обследования, среди которых главное место принадлежит переписям населения. Данные, получаемые из последнего источника, наиболее достоверны.</w:t>
      </w:r>
    </w:p>
    <w:p w:rsidR="006D1835" w:rsidRDefault="006D1835" w:rsidP="002404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Выделяют следующие виды м</w:t>
      </w:r>
      <w:r w:rsidR="0063192D">
        <w:rPr>
          <w:sz w:val="28"/>
          <w:szCs w:val="28"/>
        </w:rPr>
        <w:t>еждународной миграции населения:</w:t>
      </w:r>
    </w:p>
    <w:p w:rsidR="006D1835" w:rsidRDefault="006D1835" w:rsidP="0024045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D1835">
        <w:rPr>
          <w:i/>
          <w:sz w:val="28"/>
          <w:szCs w:val="28"/>
        </w:rPr>
        <w:t>Безвозвратная</w:t>
      </w:r>
      <w:r>
        <w:rPr>
          <w:sz w:val="28"/>
          <w:szCs w:val="28"/>
        </w:rPr>
        <w:t xml:space="preserve"> (постоянная)</w:t>
      </w:r>
      <w:r w:rsidR="0063192D">
        <w:rPr>
          <w:sz w:val="28"/>
          <w:szCs w:val="28"/>
        </w:rPr>
        <w:t xml:space="preserve"> миграция</w:t>
      </w:r>
      <w:r>
        <w:rPr>
          <w:sz w:val="28"/>
          <w:szCs w:val="28"/>
        </w:rPr>
        <w:t>, осуществляемая с целью выезда на постоянное место жительства в принимающей стране.</w:t>
      </w:r>
    </w:p>
    <w:p w:rsidR="006D1835" w:rsidRDefault="006D1835" w:rsidP="0024045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D1835">
        <w:rPr>
          <w:i/>
          <w:sz w:val="28"/>
          <w:szCs w:val="28"/>
        </w:rPr>
        <w:t>Временно-постоянная</w:t>
      </w:r>
      <w:r>
        <w:rPr>
          <w:sz w:val="28"/>
          <w:szCs w:val="28"/>
        </w:rPr>
        <w:t>: как правило, она ограничена сроком пребывания в стране въезда от 1 до 6 лет (из-за сохраняющейся зависимости от страны выезда, возрастно-половой, семейной и профессиональной характеристики мигрантов). В международной статистике такого вида мигранты носят название «долгосрочные эмигранты и иммигранты», «временные рабочие по контракту», «постоянные трудящиеся-мигранты».</w:t>
      </w:r>
    </w:p>
    <w:p w:rsidR="006D1835" w:rsidRDefault="006D1835" w:rsidP="0024045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6D1835">
        <w:rPr>
          <w:i/>
          <w:sz w:val="28"/>
          <w:szCs w:val="28"/>
        </w:rPr>
        <w:t>Сезонная:</w:t>
      </w:r>
      <w:r>
        <w:rPr>
          <w:sz w:val="28"/>
          <w:szCs w:val="28"/>
        </w:rPr>
        <w:t xml:space="preserve"> связана с кратковременным (в пределах года) въездом для работы в тех отраслях хозяйства, которые имеют сезонный характер (сельское хозяйство, рыболовство, сфера услуг). Разновидности сезонной  миграции - кочевничество, сохранявшиеся главным образом в Западной Африке и Ближнем Востоке, а также половничество к святым местам. В международной статистике  сезонным  мигрантам соответствуют термины «краткосрочные иммигранты и эмигранты», «мигранты-сезонники» и др. </w:t>
      </w:r>
    </w:p>
    <w:p w:rsidR="006D1835" w:rsidRDefault="006D1835" w:rsidP="0024045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Маятниковая миграция</w:t>
      </w:r>
      <w:r>
        <w:rPr>
          <w:sz w:val="28"/>
          <w:szCs w:val="28"/>
        </w:rPr>
        <w:t xml:space="preserve"> (челночная, приграничная)- ежедневный, реже еженедельный, переезд из одной страны в другую и обратно. Мигрантов, пересекающих таким образом границу для работы в соседней стране, называют «рабочими-фронтальерами».  Данный вид миграции получил широкое распространение в Западной Европе и Северной Америке, например, между Канадой и США (десятки тысяч людей ежедневно). </w:t>
      </w:r>
    </w:p>
    <w:p w:rsidR="006D1835" w:rsidRPr="006D1835" w:rsidRDefault="006D1835" w:rsidP="0024045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Важный вид современной международной миграции населения - </w:t>
      </w:r>
      <w:r>
        <w:rPr>
          <w:i/>
          <w:sz w:val="28"/>
          <w:szCs w:val="28"/>
        </w:rPr>
        <w:t xml:space="preserve">нелегальная </w:t>
      </w:r>
      <w:r>
        <w:rPr>
          <w:sz w:val="28"/>
          <w:szCs w:val="28"/>
        </w:rPr>
        <w:t>(подпольная)</w:t>
      </w:r>
      <w:r w:rsidR="00B1452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миграция.</w:t>
      </w:r>
      <w:r>
        <w:rPr>
          <w:sz w:val="28"/>
          <w:szCs w:val="28"/>
        </w:rPr>
        <w:t xml:space="preserve"> Нелегальные мигранты – лица, незаконно въезжающие в поисках работы в другие страны (так, из Мексики в США нелегально переходят границу более 1мил. человек ежегодно), а также лица, пересекающие границу на законных основаниях (по частным приглашениям, в качестве туристов и т.п.) с последующим нелегальным трудоустройством. Со второй половины 1970-х наблюдается большой рост числа таких мигрантов. Определить их истинное количество практически невозможно. В США, </w:t>
      </w:r>
      <w:r w:rsidR="0080788B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 число подпольных мигрантов, оценивается от 2 до 15 млн., в Европе (включая Россию) – 1,3 до 5 млн., в Японии – от 300 тыс. до 1мнл. и т.д. Рост нелегальной иммиграции объясняется многими причинами. Одна из основных – тот факт, что мигранты, работающие нелегально, представляют собой для предпринимателей самую дешевую и бесправную рабочую силу.</w:t>
      </w:r>
      <w:r>
        <w:rPr>
          <w:i/>
          <w:sz w:val="28"/>
          <w:szCs w:val="28"/>
        </w:rPr>
        <w:t xml:space="preserve"> </w:t>
      </w:r>
    </w:p>
    <w:p w:rsidR="006D1835" w:rsidRDefault="006D1835" w:rsidP="0024045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Вынужденная миграция </w:t>
      </w:r>
      <w:r w:rsidRPr="00B97324">
        <w:rPr>
          <w:sz w:val="28"/>
          <w:szCs w:val="28"/>
        </w:rPr>
        <w:t>обусловлена, прежде всего, полит</w:t>
      </w:r>
      <w:r>
        <w:rPr>
          <w:sz w:val="28"/>
          <w:szCs w:val="28"/>
        </w:rPr>
        <w:t>ическими и экономическими фактор</w:t>
      </w:r>
      <w:r w:rsidRPr="00B97324">
        <w:rPr>
          <w:sz w:val="28"/>
          <w:szCs w:val="28"/>
        </w:rPr>
        <w:t>ами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Она находит выражение в первую очередь в движении беженцев, перемещенных лиц и др. В 1980-1990-х резко возросли не только масштабы,  но и сложность проблем, связанных и с этим видом международной миграции населения. Она приобрела глобальный характер, затронув многие страны мира. На начало 1993 года 87% беженцев осели в развивающихся странах. В 1990-х значительно возросло число мигрантов, въезжавших в экономически развитые страны по кратковременной визе и остающихся с просьбой об убежище. В Европе число таких мигрантов в 1993 превысило 500 тыс. человек против 14 тыс. в 1973 и 71 тыс. в 1983, из которых все меньше количество получает статус беженца, оставаясь на нелегальной и так называемой «гуманитарной» основе. </w:t>
      </w:r>
    </w:p>
    <w:p w:rsidR="006D1835" w:rsidRDefault="006D1835" w:rsidP="0024045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Особый вид международной миграции – </w:t>
      </w:r>
      <w:r>
        <w:rPr>
          <w:i/>
          <w:sz w:val="28"/>
          <w:szCs w:val="28"/>
        </w:rPr>
        <w:t xml:space="preserve">эпизодический - </w:t>
      </w:r>
      <w:r>
        <w:rPr>
          <w:sz w:val="28"/>
          <w:szCs w:val="28"/>
        </w:rPr>
        <w:t xml:space="preserve">связан, прежде всего, с международным туризмом и др. подобными поездками за рубеж. Число туристов в мире в 1990 составило 415 млн. человек. </w:t>
      </w:r>
    </w:p>
    <w:p w:rsidR="006D1835" w:rsidRDefault="006D1835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Все виды международной миграции населения относительно условны и тесно переплетаются друг с другом. Основная роль в современной международной миграции населения принадлежит трудовой миграции.</w:t>
      </w:r>
    </w:p>
    <w:p w:rsidR="006D1835" w:rsidRDefault="006D1835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Характерная закономерность современной международной миграции населения - постоянное увеличение ее масштабов, вовлечение в мировой миграционный процесс населения практически всех стран мира. На начало 1993в мире насчитывалось около 30млн. трудящихся-мигрантов (в 1960-3.2млн.); с учетом членов их семей, мигрантов-сезонников, рабочих-фронтальеров, нелегальных иммигрантов и беженцев общая численность мигрантов в 5-6раз выше. Причем более половины из них - выходцы  из развивающихся стран (2\3 таких мигрантов находятся в индустриально развитых государствах). Например, в 1980-х 9 из 10 иммигрантов, допускаемых в США, прибывали из развивающихся стран.   </w:t>
      </w:r>
    </w:p>
    <w:p w:rsidR="0063192D" w:rsidRPr="0063192D" w:rsidRDefault="0063192D" w:rsidP="0024045A">
      <w:pPr>
        <w:tabs>
          <w:tab w:val="left" w:pos="5508"/>
        </w:tabs>
        <w:spacing w:line="360" w:lineRule="auto"/>
        <w:jc w:val="both"/>
        <w:rPr>
          <w:b/>
          <w:sz w:val="28"/>
          <w:szCs w:val="28"/>
        </w:rPr>
      </w:pPr>
      <w:r w:rsidRPr="000E449B">
        <w:rPr>
          <w:b/>
          <w:i/>
          <w:sz w:val="28"/>
          <w:szCs w:val="28"/>
        </w:rPr>
        <w:t>Основные центры миграционных потоков</w:t>
      </w:r>
      <w:r w:rsidRPr="0063192D">
        <w:rPr>
          <w:b/>
          <w:sz w:val="28"/>
          <w:szCs w:val="28"/>
        </w:rPr>
        <w:t>.</w:t>
      </w:r>
    </w:p>
    <w:p w:rsidR="0063192D" w:rsidRDefault="00056E62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192D">
        <w:rPr>
          <w:sz w:val="28"/>
          <w:szCs w:val="28"/>
        </w:rPr>
        <w:t xml:space="preserve">В 19 в. международная миграция населения (всего свыше 28млн. человек) была направлена в  основном из Европы в Америку. За период с 1815 по 1900 из Великобритании эмигрировало около 13 млн. человек, из них 65% направлялись в США,15%-в Канаду,11%-в Австралию,5%-в Южную Америку. Второе место занимала Германия, за 1841-1900 из нее эмигрировало 4.9 млн. чел., в Италии (3.9млн. человек, с 1876 по 1900) направлялись большей частью в Аргентину, Бразилию, США. На протяжении второй половины 19в. около 1.5млн. человек эмигрировало из стран Северной Европы. Продолжалась колонизация Америки испанцами и португальцами. Международные миграции населения происходили и из стран Восточной Европы, но их учет был неудовлетворительным. В 19-первой половине 20в. происходило также значительное перемещение населения из Китая и Индии. Китайцы поселялись в странах Юго-Восточной Азии, индийцы  - преимущественно в районах, прилегающих к Индийскому океану, а также в странах Тихоокеанского (Фиджи) и Карибского (Гайана, Тринидад и Тобаго) бассейнов.    </w:t>
      </w:r>
    </w:p>
    <w:p w:rsidR="0063192D" w:rsidRDefault="0063192D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Международная миграция населени</w:t>
      </w:r>
      <w:r w:rsidR="00F81D92">
        <w:rPr>
          <w:sz w:val="28"/>
          <w:szCs w:val="28"/>
        </w:rPr>
        <w:t>я первой половины 20 в. отличала</w:t>
      </w:r>
      <w:r>
        <w:rPr>
          <w:sz w:val="28"/>
          <w:szCs w:val="28"/>
        </w:rPr>
        <w:t>сь от миграции 19 в. масштабами и направлениями. За 1900-1939 из Европы выехали 28,6 млн. человек. Как и в 19 в., большая часть населения выехали из Великобритании, но теперь они направлялись главным образом в британские владения. Резко возросла реэмиграция (т.е. добровольное, самостоятельное возвращение эмигрантов на родину, как правило, с восстановлением гражданства) среди англичан и ирландцев. Эмигранты из Германии следовали главным образом в США, после Первой мировой войны возрос поток мигрантов в Бразилию. Если британская и германская эмиграция в     20 в. характеризовалась тенденцией к сокращению, то итальянская эмиграция значительно расширилась. Основная масса мигрантов осела в США (80%), остальные – в Бразилии, Аргентине, Уругвае и Парагвае, а также в странах Африки. Особое место вплоть до 1939 в эмиграции из Европы продолжали занимать страны Северной Европы и балканские страны. Так, за 1901-1930 из балканских стран за океан переселилось свыше 1 млн. человек.</w:t>
      </w:r>
    </w:p>
    <w:p w:rsidR="0063192D" w:rsidRDefault="0063192D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Международная миграция населения в 1940-х была связана с военными действиями и их последствиями. Основная часть этих переселений завершилась к 1950 или несколько позднее. В 1950 – 1970-х наряду с США, Канадой, Австралией сформировались новые центры притяжения иммигрантов, обусловленные, прежде всего, экономическими факторами.</w:t>
      </w:r>
    </w:p>
    <w:p w:rsidR="0063192D" w:rsidRDefault="0063192D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Самый мощный центр сложился в рамках ЕЭС, он существенно изменил миграционную ситуацию в мире – Европа из поставщика иммигрантов за океан (межконтинентальная миграция составила за 150 лет примерно 60 млн. человек) превратилась в их «потребителя»: на начало 1990-х в ЕЭС насчитывалось около 15 млн. трудящихся-мигрантов и членов их семей. В середине 1970-х такой же центр возник в районе Персидского залива (Объединенные Арабские Эмираты, Саудовская Аравия, Кувейт и др.), где сложилась уникальная демографическая и экономическая ситуация. В начале 1990-х 70% рабочей силы этого региона были иностранцы. В Латинской Америке центрами притяжения мигрантов стали Аргентина, Венесуэла, Бразилия (все - с числом иммигрантов от 5 до 8 млн.), в Юго-Восточной Азии – Сингапур, Гонконг, Япония, в Африке</w:t>
      </w:r>
      <w:r w:rsidR="00056E62">
        <w:rPr>
          <w:sz w:val="28"/>
          <w:szCs w:val="28"/>
        </w:rPr>
        <w:t xml:space="preserve"> – Южно-Африканская Республика,</w:t>
      </w:r>
      <w:r>
        <w:rPr>
          <w:sz w:val="28"/>
          <w:szCs w:val="28"/>
        </w:rPr>
        <w:t xml:space="preserve"> (все – в среднем с численностью иммигрантов свыше 6 млн.). В Израиль в начале 1990-х в среднем прибывало 190 тыс. человек в год.</w:t>
      </w:r>
    </w:p>
    <w:p w:rsidR="0080788B" w:rsidRDefault="0063192D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Основные поставщики иностранной рабочей силы: </w:t>
      </w:r>
    </w:p>
    <w:p w:rsidR="0080788B" w:rsidRDefault="0063192D" w:rsidP="0024045A">
      <w:pPr>
        <w:numPr>
          <w:ilvl w:val="0"/>
          <w:numId w:val="11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Азии – Индия, Пакистан, Филиппины, Малайзия, Вьетнам; </w:t>
      </w:r>
    </w:p>
    <w:p w:rsidR="0080788B" w:rsidRDefault="0063192D" w:rsidP="0024045A">
      <w:pPr>
        <w:numPr>
          <w:ilvl w:val="0"/>
          <w:numId w:val="11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Ближнем Востоке – Египет, Ливан, Иордания; </w:t>
      </w:r>
    </w:p>
    <w:p w:rsidR="0080788B" w:rsidRDefault="0063192D" w:rsidP="0024045A">
      <w:pPr>
        <w:numPr>
          <w:ilvl w:val="0"/>
          <w:numId w:val="11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Африке – Марроко, Алжир, Тунис, Гана, Мали, Чад, Гвинея, Мозамбик, Ботсвана; </w:t>
      </w:r>
    </w:p>
    <w:p w:rsidR="0080788B" w:rsidRDefault="0063192D" w:rsidP="0024045A">
      <w:pPr>
        <w:numPr>
          <w:ilvl w:val="0"/>
          <w:numId w:val="11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Южной Америке – Парагвай, Боливия, Колумбия; </w:t>
      </w:r>
    </w:p>
    <w:p w:rsidR="0080788B" w:rsidRDefault="0063192D" w:rsidP="0024045A">
      <w:pPr>
        <w:numPr>
          <w:ilvl w:val="0"/>
          <w:numId w:val="11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Северной Америке – Мексика; </w:t>
      </w:r>
    </w:p>
    <w:p w:rsidR="0063192D" w:rsidRDefault="0063192D" w:rsidP="0024045A">
      <w:pPr>
        <w:numPr>
          <w:ilvl w:val="0"/>
          <w:numId w:val="11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– Польша, Португалия, Италия, Ирландия, Турция. </w:t>
      </w:r>
    </w:p>
    <w:p w:rsidR="0063192D" w:rsidRDefault="0063192D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Характерная закономерность современной международной миграции населения заключается также в произошедших в ней качественных изменениях. Суть, которых в значительном увеличении среди мигрирующей доли лиц с высоким уровнем образования и профессиональной квалификации (так называемая «утечка умов»).</w:t>
      </w:r>
    </w:p>
    <w:p w:rsidR="0063192D" w:rsidRPr="000E449B" w:rsidRDefault="0063192D" w:rsidP="0024045A">
      <w:pPr>
        <w:tabs>
          <w:tab w:val="left" w:pos="5508"/>
        </w:tabs>
        <w:spacing w:line="360" w:lineRule="auto"/>
        <w:jc w:val="both"/>
        <w:rPr>
          <w:b/>
          <w:i/>
          <w:sz w:val="28"/>
          <w:szCs w:val="28"/>
        </w:rPr>
      </w:pPr>
      <w:r w:rsidRPr="000E449B">
        <w:rPr>
          <w:b/>
          <w:i/>
          <w:sz w:val="28"/>
          <w:szCs w:val="28"/>
        </w:rPr>
        <w:t>Регулирование международной миграции.</w:t>
      </w:r>
    </w:p>
    <w:p w:rsidR="006B148A" w:rsidRDefault="006A55CD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148A">
        <w:rPr>
          <w:sz w:val="28"/>
          <w:szCs w:val="28"/>
        </w:rPr>
        <w:t xml:space="preserve">Процесс международной миграции населения и рабочей силы регулируется национальным законодательством различных стран и международными правовыми актами. </w:t>
      </w:r>
    </w:p>
    <w:p w:rsidR="006B148A" w:rsidRDefault="006A55CD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148A">
        <w:rPr>
          <w:sz w:val="28"/>
          <w:szCs w:val="28"/>
        </w:rPr>
        <w:t xml:space="preserve">В каждой стране вырабатывается национальная </w:t>
      </w:r>
      <w:r w:rsidR="006B148A" w:rsidRPr="006B148A">
        <w:rPr>
          <w:i/>
          <w:sz w:val="28"/>
          <w:szCs w:val="28"/>
        </w:rPr>
        <w:t>миграционная политика</w:t>
      </w:r>
      <w:r w:rsidR="006B148A">
        <w:rPr>
          <w:sz w:val="28"/>
          <w:szCs w:val="28"/>
        </w:rPr>
        <w:t xml:space="preserve">. Миграционная политика государства – это комплекс законодательных, организационных и иных мер, направленных на </w:t>
      </w:r>
      <w:r w:rsidR="0080788B">
        <w:rPr>
          <w:sz w:val="28"/>
          <w:szCs w:val="28"/>
        </w:rPr>
        <w:t>регулирование въезда в страну и выезда из страны, предоставление и лишение гражданства или иного статуса проживания в стране, использование в стране иностранной рабочей силы, создание системы социальной защиты работников-мигрантов в период их работы за рубежом</w:t>
      </w:r>
      <w:r>
        <w:rPr>
          <w:sz w:val="28"/>
          <w:szCs w:val="28"/>
        </w:rPr>
        <w:t>.</w:t>
      </w:r>
    </w:p>
    <w:p w:rsidR="009A4AB8" w:rsidRDefault="006A55CD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Принимающие и передающие страны стремятся регулировать потоки мигрантов по объему, национальному и профессиональному составу. Разрешая эмиграцию, страны выезда рассчитывают на снижение перенаселения, безработицы, поступления от эмигрантов валютных средств.    Миграционная политика может иметь «ограничительный»  и «поощрительный» характер, подразделяться на эмиграционные и иммиграционные составляющие и проявляться либо в каждой из них в отдельности, либо в той и др. одновременно.</w:t>
      </w:r>
      <w:r w:rsidR="009A4AB8" w:rsidRPr="009A4AB8">
        <w:rPr>
          <w:sz w:val="28"/>
          <w:szCs w:val="28"/>
        </w:rPr>
        <w:t xml:space="preserve"> </w:t>
      </w:r>
    </w:p>
    <w:p w:rsidR="009A4AB8" w:rsidRDefault="009A4AB8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разрешении проблем, возникающих в связи с массовыми перемещениями населения, различные виды помощи (юридической, финансовой, медицинской и др.), как мигрантам, так и национальным правительствам оказывают международные организации по вопросам миграции. Среди них выделяются организации ООН или связанные с ней: Управление Верховного Комиссара ООН по делам беженцев, Ближневосточное агентство ООН для помощи палестинским беженцам и организации работ, Международная организация труда. Другую группу  составляют межправительственные организации – Международная организация по миграции (МОМ) и др.</w:t>
      </w:r>
    </w:p>
    <w:p w:rsidR="006A55CD" w:rsidRDefault="009A4AB8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Третью категорию составляют международные </w:t>
      </w:r>
      <w:r w:rsidR="00F81D92">
        <w:rPr>
          <w:sz w:val="28"/>
          <w:szCs w:val="28"/>
        </w:rPr>
        <w:t xml:space="preserve">неправительственные организации: </w:t>
      </w:r>
      <w:r>
        <w:rPr>
          <w:sz w:val="28"/>
          <w:szCs w:val="28"/>
        </w:rPr>
        <w:t>Международный Комитет Красного Креста, Европейская консультативная служба по делам беженцев и ссыльных, Европейская юридическая система по вопросам убежища, Международный совет добровольных агентов и др. Последние занимаются оказанием помощи в основном вынужденным мигрантам, в первую очередь в период чрезвычайных ситуаций, координируют деятельность с УВКБ, МОМ и национальными правительствами.</w:t>
      </w:r>
    </w:p>
    <w:p w:rsidR="00056E62" w:rsidRDefault="00B14524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55CD">
        <w:rPr>
          <w:sz w:val="28"/>
          <w:szCs w:val="28"/>
        </w:rPr>
        <w:t xml:space="preserve">В связи с ростом политической и демографической нестабильности в 90-х гг., </w:t>
      </w:r>
      <w:r w:rsidR="00467DF1">
        <w:rPr>
          <w:sz w:val="28"/>
          <w:szCs w:val="28"/>
        </w:rPr>
        <w:t xml:space="preserve"> усложнением процесса адаптации и трудоустройством иммигрантов </w:t>
      </w:r>
      <w:r>
        <w:rPr>
          <w:sz w:val="28"/>
          <w:szCs w:val="28"/>
        </w:rPr>
        <w:t>многие европейские страны также ужесточили свои иммиграционные законодательства.</w:t>
      </w:r>
      <w:r w:rsidR="00056E62">
        <w:rPr>
          <w:sz w:val="28"/>
          <w:szCs w:val="28"/>
        </w:rPr>
        <w:t xml:space="preserve"> Например, в 1993 году Франция ограничила въезд новых иммигрантов.</w:t>
      </w:r>
    </w:p>
    <w:p w:rsidR="0064254D" w:rsidRPr="00667778" w:rsidRDefault="00056E62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Международные конвенции, в том числе Всеобщая декларация прав человека, объявляют свободный выбор места жительства и работы </w:t>
      </w:r>
      <w:r w:rsidR="0064254D">
        <w:rPr>
          <w:sz w:val="28"/>
          <w:szCs w:val="28"/>
        </w:rPr>
        <w:t xml:space="preserve">в качестве основополагающих прав человека. Вместе с тем международные правовые акты, регулирующие процессы миграции между странами – участницами соглашений, а также с третьими странами, как правило, устанавливают либеральные нормы перемещения населения и рабочей силы внутри интеграционных группировок и ограничительные – по отношению к третьим странам. </w:t>
      </w:r>
    </w:p>
    <w:p w:rsidR="006E22E9" w:rsidRDefault="006E22E9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государственного регулирования трудовой миграции населения является достижение желательного для принимающей страны масштаба иммиграции, а также отбор нужных работников из общего потока потенциальных иммигрантов. </w:t>
      </w:r>
    </w:p>
    <w:p w:rsidR="006E22E9" w:rsidRDefault="006E22E9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регулирование трудовой миграции включает:</w:t>
      </w:r>
    </w:p>
    <w:p w:rsidR="006E22E9" w:rsidRDefault="006E22E9" w:rsidP="0024045A">
      <w:pPr>
        <w:numPr>
          <w:ilvl w:val="0"/>
          <w:numId w:val="12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уплату иммигрантами пошлины за трудоустройство;</w:t>
      </w:r>
    </w:p>
    <w:p w:rsidR="006E22E9" w:rsidRDefault="00625056" w:rsidP="0024045A">
      <w:pPr>
        <w:numPr>
          <w:ilvl w:val="0"/>
          <w:numId w:val="12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первоочередной прием иммигрантов, осуществляющих инвестиции в экономику страны-реципиента;</w:t>
      </w:r>
    </w:p>
    <w:p w:rsidR="00625056" w:rsidRDefault="00625056" w:rsidP="0024045A">
      <w:pPr>
        <w:numPr>
          <w:ilvl w:val="0"/>
          <w:numId w:val="12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налог на предпринимателей, использующих труд иммигрантов;</w:t>
      </w:r>
    </w:p>
    <w:p w:rsidR="00625056" w:rsidRDefault="00625056" w:rsidP="0024045A">
      <w:pPr>
        <w:numPr>
          <w:ilvl w:val="0"/>
          <w:numId w:val="12"/>
        </w:num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времени пребывания иностранных работников в пребывающей стране.</w:t>
      </w:r>
    </w:p>
    <w:p w:rsidR="002B1E46" w:rsidRDefault="002B1E46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принимающих странах могут действовать профессиональные и отраслевые ограничения на использование иностранной рабочей силы в форме запретов. Явные запреты прямо указывают профессии, которыми иностранцам заниматься нельзя. </w:t>
      </w: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F81D92" w:rsidRDefault="00F81D92" w:rsidP="0024045A">
      <w:pPr>
        <w:spacing w:line="360" w:lineRule="auto"/>
        <w:ind w:left="180"/>
        <w:jc w:val="both"/>
        <w:rPr>
          <w:b/>
          <w:sz w:val="28"/>
          <w:szCs w:val="28"/>
        </w:rPr>
      </w:pPr>
    </w:p>
    <w:p w:rsidR="002B1E46" w:rsidRDefault="00667778" w:rsidP="0024045A">
      <w:pPr>
        <w:spacing w:line="360" w:lineRule="auto"/>
        <w:ind w:left="180"/>
        <w:jc w:val="center"/>
        <w:rPr>
          <w:b/>
          <w:sz w:val="28"/>
          <w:szCs w:val="28"/>
        </w:rPr>
      </w:pPr>
      <w:r w:rsidRPr="00667778">
        <w:rPr>
          <w:b/>
          <w:sz w:val="28"/>
          <w:szCs w:val="28"/>
        </w:rPr>
        <w:t>Россия в мировых миграционных потоках</w:t>
      </w:r>
      <w:r w:rsidR="003509D1">
        <w:rPr>
          <w:b/>
          <w:sz w:val="28"/>
          <w:szCs w:val="28"/>
        </w:rPr>
        <w:t>.</w:t>
      </w:r>
    </w:p>
    <w:p w:rsidR="003509D1" w:rsidRDefault="00A556D2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7DFE">
        <w:rPr>
          <w:sz w:val="28"/>
          <w:szCs w:val="28"/>
        </w:rPr>
        <w:t xml:space="preserve">Вопреки алармистским прогнозам конца 80-х гг. выезд из России граждан на постоянное место жительства не стал массовым, </w:t>
      </w:r>
      <w:r w:rsidR="00C035C8">
        <w:rPr>
          <w:sz w:val="28"/>
          <w:szCs w:val="28"/>
        </w:rPr>
        <w:t>хотя и достаточно заметным  - среднегодовая численность эмигрантов в 1990 – 1995 гг. составляла 100 – 105 тыс. человек. Эта цифра не включает выезжающих на временную работу, число которых, по оценкам, достигает нескольких десятков тысяч в год. Согласно официальным данным численность российских граждан, трудоустроенных за границей при посредничестве Федеральной миграционной службы, составила в 1994 г. 8083 человека.</w:t>
      </w:r>
    </w:p>
    <w:p w:rsidR="00A556D2" w:rsidRDefault="00A556D2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первый план выходит экономическая эмиграция, обусловленная ухудшением экономического положения, неясностью перспектив экономических реформ, неэффективностью системы социальной защиты населения, падением жизненного уровня. В 90-х гг. возникло такое </w:t>
      </w:r>
      <w:r w:rsidR="0031431E">
        <w:rPr>
          <w:sz w:val="28"/>
          <w:szCs w:val="28"/>
        </w:rPr>
        <w:t xml:space="preserve">принципиально новое для России явление, как бизнес-эмиграция, т.е. эмиграция предпринимателей, связанная не с экономическими трудностями и лишениями, а со стремлением к политической и экономической стабильности, с опасением потери достигнутого уровня благосостояния и отсутствием перспектив для бизнеса. </w:t>
      </w:r>
    </w:p>
    <w:p w:rsidR="0031431E" w:rsidRDefault="00061BAD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431E">
        <w:rPr>
          <w:sz w:val="28"/>
          <w:szCs w:val="28"/>
        </w:rPr>
        <w:t xml:space="preserve">Помимо проблемы внешней миграции весьма серьезно в настоящее время </w:t>
      </w:r>
      <w:r>
        <w:rPr>
          <w:sz w:val="28"/>
          <w:szCs w:val="28"/>
        </w:rPr>
        <w:t>встала для России проблема иммиграции, преимущественно из стран ближнего зарубежья, а также из некоторых развивающихся стран Азии и Африки. В 1994 г. За пределами России проживало более 17% русских</w:t>
      </w:r>
      <w:r w:rsidR="00DE1121">
        <w:rPr>
          <w:sz w:val="28"/>
          <w:szCs w:val="28"/>
        </w:rPr>
        <w:t xml:space="preserve">. </w:t>
      </w:r>
      <w:r w:rsidR="00C06DCD">
        <w:rPr>
          <w:sz w:val="28"/>
          <w:szCs w:val="28"/>
        </w:rPr>
        <w:t xml:space="preserve">В ряде стран, особенно в странах Балтии и Средней Азии, рост националистических настроений приводит к оттоку русскоязычного населения. По официальным оценкам, число уже выехавших из бывших советских республик или русскоязычных граждан превысило за период 1990 – 1994 гг. 4,5 млн. человек. По официальным данным, к началу 1995г. число зарегистрированных беженцев и вынужденных переселенцев из стран ближнего зарубежья превысило 700 тыс. человек. </w:t>
      </w:r>
    </w:p>
    <w:p w:rsidR="000E449B" w:rsidRDefault="000E449B" w:rsidP="0024045A">
      <w:pPr>
        <w:spacing w:line="360" w:lineRule="auto"/>
        <w:ind w:left="180"/>
        <w:jc w:val="center"/>
        <w:rPr>
          <w:b/>
          <w:sz w:val="28"/>
          <w:szCs w:val="28"/>
        </w:rPr>
      </w:pPr>
      <w:r w:rsidRPr="000E449B">
        <w:rPr>
          <w:b/>
          <w:sz w:val="28"/>
          <w:szCs w:val="28"/>
        </w:rPr>
        <w:t>Последствия международной миграции.</w:t>
      </w:r>
    </w:p>
    <w:p w:rsidR="000E449B" w:rsidRDefault="00624501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449B">
        <w:rPr>
          <w:sz w:val="28"/>
          <w:szCs w:val="28"/>
        </w:rPr>
        <w:t xml:space="preserve">Международная миграция населения – это не только экономические, но и сложное политическое и социально- экономическое явление. </w:t>
      </w:r>
      <w:r>
        <w:rPr>
          <w:sz w:val="28"/>
          <w:szCs w:val="28"/>
        </w:rPr>
        <w:t xml:space="preserve">Иммиграция, в частности, может вызвать ряд проблем, связанных с этническими, расовыми, религиозными и культурными отличиями иммигрантов от коренного населения. </w:t>
      </w:r>
    </w:p>
    <w:p w:rsidR="00624501" w:rsidRDefault="00DF1862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4501">
        <w:rPr>
          <w:sz w:val="28"/>
          <w:szCs w:val="28"/>
        </w:rPr>
        <w:t>Миграция обеспечивает перераспределение трудовых ресурсов в соответствии с потребностями наиболее динамично развивающихся стран, ведет к концентрации активного и наиболее предприимчивого населения в главных экономических центрах, позволяет освоить новые районы и их природные ресурсы</w:t>
      </w:r>
      <w:r>
        <w:rPr>
          <w:sz w:val="28"/>
          <w:szCs w:val="28"/>
        </w:rPr>
        <w:t xml:space="preserve">, способствует повышению материального благосостояния и росту профессионального уровня десятков миллионов людей. Международная миграция населения играет важную роль в демографическом и экономическом развитии отдельных стран (США, Канада, Австралия, отчасти ЮАР, Аргентина). </w:t>
      </w:r>
    </w:p>
    <w:p w:rsidR="00DF1862" w:rsidRDefault="00DF1862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другой стороны, миграция населения ведет к чрезмерному разрастанию крупных городов в странах-реципиентах, демографическому старению и феминизации населения в странах-донорах. </w:t>
      </w:r>
      <w:r w:rsidR="000475CD">
        <w:rPr>
          <w:sz w:val="28"/>
          <w:szCs w:val="28"/>
        </w:rPr>
        <w:t xml:space="preserve">Адаптация иммигрантов к новым условиям почти всегда сопровождается значительными трудностями, а нередко и конфликтами на этнической и конфессиональной основе. Результатом массовой эмиграции может стать депопуляция (сокращение численности </w:t>
      </w:r>
      <w:r w:rsidR="00DE1121">
        <w:rPr>
          <w:sz w:val="28"/>
          <w:szCs w:val="28"/>
        </w:rPr>
        <w:t>населения), что происходило в Ирландии, Греции, Португалии в 60-х гг., несмотря на высокий естественный прирост в этих странах.</w:t>
      </w:r>
    </w:p>
    <w:p w:rsidR="00DE1121" w:rsidRDefault="000475CD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США в 80</w:t>
      </w:r>
      <w:r w:rsidR="000C1E1C">
        <w:rPr>
          <w:sz w:val="28"/>
          <w:szCs w:val="28"/>
        </w:rPr>
        <w:t>-х</w:t>
      </w:r>
      <w:r>
        <w:rPr>
          <w:sz w:val="28"/>
          <w:szCs w:val="28"/>
        </w:rPr>
        <w:t xml:space="preserve"> гг. 40% из пришедших на рынок труда докторов наук в области инженерных и компьютерных дисциплин были иммигрантами;</w:t>
      </w:r>
      <w:r w:rsidR="000C1E1C">
        <w:rPr>
          <w:sz w:val="28"/>
          <w:szCs w:val="28"/>
        </w:rPr>
        <w:t xml:space="preserve"> 25% преподавателей технических дисциплин в вузах – тоже иммигранты. В середине 90-х гг. в США проживало более 11млн. иммигрантов. Только 1993 г. в США  въехало 23,5 тыс. ученых и инженеров из-за рубежа. </w:t>
      </w:r>
    </w:p>
    <w:p w:rsidR="00DE1121" w:rsidRPr="00DE1121" w:rsidRDefault="00DE1121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0C1E1C" w:rsidRDefault="000C1E1C" w:rsidP="0024045A">
      <w:pPr>
        <w:spacing w:line="360" w:lineRule="auto"/>
        <w:ind w:left="180"/>
        <w:jc w:val="both"/>
        <w:rPr>
          <w:b/>
          <w:i/>
          <w:sz w:val="28"/>
          <w:szCs w:val="28"/>
        </w:rPr>
      </w:pPr>
      <w:r w:rsidRPr="00DE1121">
        <w:rPr>
          <w:b/>
          <w:i/>
          <w:sz w:val="28"/>
          <w:szCs w:val="28"/>
        </w:rPr>
        <w:t>Последствия для России</w:t>
      </w:r>
      <w:r w:rsidR="00DE1121">
        <w:rPr>
          <w:b/>
          <w:i/>
          <w:sz w:val="28"/>
          <w:szCs w:val="28"/>
        </w:rPr>
        <w:t>.</w:t>
      </w:r>
    </w:p>
    <w:p w:rsidR="00B90FF4" w:rsidRDefault="00DE1121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Россия вышла на мировой рынок труда на рубеже 80 – 90-х гг. В середине 90-х гг. в странах дальнего зарубежья трудилось свыше 100 тыс. россиян.  </w:t>
      </w:r>
      <w:r w:rsidR="00B90FF4">
        <w:rPr>
          <w:sz w:val="28"/>
          <w:szCs w:val="28"/>
        </w:rPr>
        <w:t xml:space="preserve">Масштабы выезда на работу и постоянное место жительства ученых и инженеров составляли ежегодно около 8 тыс. Доля выехавших из страны ученых за 1985 – 1994 гг. составила 1 – 2% от их общего числа, что не превышает размеры выезда ученых из большинства развитых стран. Однако в отдельных областях науки процент уезжающих гораздо выше. Так, по контрактам в 1992 г. из </w:t>
      </w:r>
      <w:r w:rsidR="001C514A">
        <w:rPr>
          <w:sz w:val="28"/>
          <w:szCs w:val="28"/>
        </w:rPr>
        <w:t xml:space="preserve">Российской академии наук на работу за рубеж выехало 5% ученых. </w:t>
      </w:r>
    </w:p>
    <w:p w:rsidR="001C514A" w:rsidRDefault="0024045A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514A" w:rsidRPr="001C514A">
        <w:rPr>
          <w:sz w:val="28"/>
          <w:szCs w:val="28"/>
        </w:rPr>
        <w:t>Государство должно заботиться о необходимых правовых и экономических механизмах процесса международной миграции населения страны.</w:t>
      </w:r>
    </w:p>
    <w:p w:rsidR="001C514A" w:rsidRDefault="0024045A" w:rsidP="0024045A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514A">
        <w:rPr>
          <w:sz w:val="28"/>
          <w:szCs w:val="28"/>
        </w:rPr>
        <w:t xml:space="preserve">Серьезные и прежде всего негативные последствия имеет для России </w:t>
      </w:r>
      <w:r w:rsidR="00251BBC">
        <w:rPr>
          <w:sz w:val="28"/>
          <w:szCs w:val="28"/>
        </w:rPr>
        <w:t>процесс иммиграции (репатриации – возвращение в страну происхождения ранее выехавших из нее граждан), главным образом из стран ближнего зарубежья. Приезд в Россию миллионов этнических россиян требует гигантских затрат на их обустройство, социальную помощь и создание рабочих мест.</w:t>
      </w:r>
      <w:r w:rsidR="00A46296">
        <w:rPr>
          <w:sz w:val="28"/>
          <w:szCs w:val="28"/>
        </w:rPr>
        <w:t xml:space="preserve"> В условиях экономического кризиса решить эти проблемы должным образом крайне затруднительно. Наряду с созданием соответствующих финансовых и экономических условий в стране необходимо законодательное регулирование миграционных процессов, заключение соответствующих межгосударственных соглашений со странами – членами СНГ, политическая и социальная поддержка этнических россиян, проживающих в этих странах.</w:t>
      </w:r>
    </w:p>
    <w:p w:rsidR="00251BBC" w:rsidRDefault="00251BBC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251BBC" w:rsidRDefault="00251BBC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251BBC" w:rsidRDefault="00251BBC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251BBC" w:rsidRDefault="00251BBC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251BBC" w:rsidRDefault="00251BBC" w:rsidP="0024045A">
      <w:pPr>
        <w:spacing w:line="360" w:lineRule="auto"/>
        <w:jc w:val="both"/>
        <w:rPr>
          <w:sz w:val="28"/>
          <w:szCs w:val="28"/>
        </w:rPr>
      </w:pPr>
    </w:p>
    <w:p w:rsidR="00F81D92" w:rsidRDefault="00FC62D5" w:rsidP="0024045A">
      <w:pPr>
        <w:spacing w:line="360" w:lineRule="auto"/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251BBC" w:rsidRPr="00F81D92" w:rsidRDefault="0024045A" w:rsidP="0024045A">
      <w:pPr>
        <w:numPr>
          <w:ilvl w:val="0"/>
          <w:numId w:val="14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4AB8">
        <w:rPr>
          <w:sz w:val="28"/>
          <w:szCs w:val="28"/>
        </w:rPr>
        <w:t>Международная миграция населения влияет не только на динамику роста населения страны. Она оказывает существенное воздействие на его возрастно-половую структуру (среди иммигрантов преобладают лица наиболее трудоспособного возраста), на выравнивание региональных диспропорций, на сами стереотипы  демографического поведения, как местного населения, так и мигрантов, численность которых при этом может увеличиваться благодаря чистой иммиграции и за счет естественного прироста среди иммигрантов.</w:t>
      </w:r>
    </w:p>
    <w:p w:rsidR="00F81D92" w:rsidRPr="00FC62D5" w:rsidRDefault="0024045A" w:rsidP="0024045A">
      <w:pPr>
        <w:numPr>
          <w:ilvl w:val="0"/>
          <w:numId w:val="14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1D92">
        <w:rPr>
          <w:sz w:val="28"/>
          <w:szCs w:val="28"/>
        </w:rPr>
        <w:t xml:space="preserve">Международная миграция рабочей силы представляет собой объективный процесс, отражающий интернационализацию </w:t>
      </w:r>
      <w:r w:rsidR="00FC62D5">
        <w:rPr>
          <w:sz w:val="28"/>
          <w:szCs w:val="28"/>
        </w:rPr>
        <w:t>хозяйственной жизни. Трудовые ресурсы, как и прочие экономические ресурсы, ориентированы на максимально эффективное использование, в том числе и в масштабах мировой экономики.</w:t>
      </w:r>
    </w:p>
    <w:p w:rsidR="00FC62D5" w:rsidRPr="00FC62D5" w:rsidRDefault="0024045A" w:rsidP="0024045A">
      <w:pPr>
        <w:numPr>
          <w:ilvl w:val="0"/>
          <w:numId w:val="14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C62D5">
        <w:rPr>
          <w:sz w:val="28"/>
          <w:szCs w:val="28"/>
        </w:rPr>
        <w:t>Основными мировыми центрами притяжения миграционных потоков являются развитые страны, прежде всего США и Западная Европа. Существуют локальные и региональные центры притяжения миграционных потоков.</w:t>
      </w:r>
    </w:p>
    <w:p w:rsidR="00FC62D5" w:rsidRDefault="0024045A" w:rsidP="0024045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C62D5">
        <w:rPr>
          <w:sz w:val="28"/>
          <w:szCs w:val="28"/>
        </w:rPr>
        <w:t>М</w:t>
      </w:r>
      <w:r w:rsidR="00FC62D5" w:rsidRPr="00FC62D5">
        <w:rPr>
          <w:sz w:val="28"/>
          <w:szCs w:val="28"/>
        </w:rPr>
        <w:t xml:space="preserve">еждународная </w:t>
      </w:r>
      <w:r w:rsidR="00FC62D5">
        <w:rPr>
          <w:sz w:val="28"/>
          <w:szCs w:val="28"/>
        </w:rPr>
        <w:t>миграция населения являлась одной из острых социально-экономических проблем России. С одной стороны, кризисные явления в экономике</w:t>
      </w:r>
      <w:r w:rsidR="000F768F">
        <w:rPr>
          <w:sz w:val="28"/>
          <w:szCs w:val="28"/>
        </w:rPr>
        <w:t xml:space="preserve">, падение жизненного уровня населения вызывали довольно значительную эмиграцию рабочей силы, прежде всего наиболее квалифицированной, а с другой стороны, резко возрос поток в Россию русскоязычных беженцев и временных переселенцев из стран – членов СНГ, которые сталкиваются там национальной, экономической и политической дискриминацией. </w:t>
      </w:r>
    </w:p>
    <w:p w:rsidR="000F768F" w:rsidRPr="00FC62D5" w:rsidRDefault="0024045A" w:rsidP="0024045A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Процессы </w:t>
      </w:r>
      <w:r w:rsidR="000F768F">
        <w:rPr>
          <w:sz w:val="28"/>
          <w:szCs w:val="28"/>
        </w:rPr>
        <w:t>миграции оказывают многогранное влияние на экономику, социальную сферу и внутриполитическое положение, как принимающих стран, так и стран-доноров. Баланс позитивных и негативных последствий для каждой страны-участницы данного процес</w:t>
      </w:r>
      <w:r>
        <w:rPr>
          <w:sz w:val="28"/>
          <w:szCs w:val="28"/>
        </w:rPr>
        <w:t>с</w:t>
      </w:r>
      <w:r w:rsidR="000F768F">
        <w:rPr>
          <w:sz w:val="28"/>
          <w:szCs w:val="28"/>
        </w:rPr>
        <w:t xml:space="preserve">а </w:t>
      </w:r>
      <w:r>
        <w:rPr>
          <w:sz w:val="28"/>
          <w:szCs w:val="28"/>
        </w:rPr>
        <w:t>обуславливается конкретными внутренними условиями для каждой страны, ее положением в мировой экономике и международных отношениях.</w:t>
      </w:r>
    </w:p>
    <w:p w:rsidR="00F81D92" w:rsidRDefault="00F81D92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251BBC" w:rsidRDefault="00251BBC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251BBC" w:rsidRDefault="00251BBC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251BBC" w:rsidRDefault="00251BBC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251BBC" w:rsidRDefault="00251BBC" w:rsidP="0024045A">
      <w:pPr>
        <w:spacing w:line="360" w:lineRule="auto"/>
        <w:ind w:left="180"/>
        <w:jc w:val="both"/>
        <w:rPr>
          <w:sz w:val="28"/>
          <w:szCs w:val="28"/>
        </w:rPr>
      </w:pPr>
    </w:p>
    <w:p w:rsidR="00251BBC" w:rsidRPr="00DE1121" w:rsidRDefault="00251BBC" w:rsidP="0024045A">
      <w:pPr>
        <w:spacing w:line="360" w:lineRule="auto"/>
        <w:jc w:val="both"/>
        <w:rPr>
          <w:sz w:val="28"/>
          <w:szCs w:val="28"/>
        </w:rPr>
      </w:pPr>
    </w:p>
    <w:p w:rsidR="0063192D" w:rsidRDefault="0063192D" w:rsidP="0024045A">
      <w:pPr>
        <w:tabs>
          <w:tab w:val="left" w:pos="5508"/>
        </w:tabs>
        <w:spacing w:line="360" w:lineRule="auto"/>
        <w:jc w:val="both"/>
        <w:rPr>
          <w:sz w:val="28"/>
          <w:szCs w:val="28"/>
        </w:rPr>
      </w:pPr>
    </w:p>
    <w:p w:rsidR="009F3B46" w:rsidRDefault="009F3B46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9F3B46" w:rsidRDefault="009F3B46" w:rsidP="0024045A">
      <w:pPr>
        <w:spacing w:line="360" w:lineRule="auto"/>
        <w:ind w:firstLine="540"/>
        <w:jc w:val="both"/>
        <w:rPr>
          <w:sz w:val="28"/>
          <w:szCs w:val="28"/>
        </w:rPr>
      </w:pPr>
    </w:p>
    <w:p w:rsidR="00DD2A6B" w:rsidRDefault="00DD2A6B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24045A" w:rsidRDefault="0024045A" w:rsidP="0024045A">
      <w:pPr>
        <w:spacing w:line="360" w:lineRule="auto"/>
        <w:jc w:val="both"/>
        <w:rPr>
          <w:sz w:val="28"/>
          <w:szCs w:val="28"/>
        </w:rPr>
      </w:pPr>
    </w:p>
    <w:p w:rsidR="00DB7BC6" w:rsidRDefault="0024045A" w:rsidP="00DB7BC6">
      <w:pPr>
        <w:spacing w:line="360" w:lineRule="auto"/>
        <w:jc w:val="center"/>
        <w:rPr>
          <w:i/>
          <w:sz w:val="28"/>
          <w:szCs w:val="28"/>
        </w:rPr>
      </w:pPr>
      <w:r w:rsidRPr="0024045A">
        <w:rPr>
          <w:i/>
          <w:sz w:val="28"/>
          <w:szCs w:val="28"/>
        </w:rPr>
        <w:t>Список литературы:</w:t>
      </w:r>
    </w:p>
    <w:p w:rsidR="00DB7BC6" w:rsidRPr="00DB7BC6" w:rsidRDefault="00DB7BC6" w:rsidP="00DB7BC6">
      <w:pPr>
        <w:spacing w:line="36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>Мировая экономика: Учебник/под ред. проф. А.С. Булатова. – М.: 2000.</w:t>
      </w:r>
    </w:p>
    <w:p w:rsidR="0024045A" w:rsidRDefault="00DB7BC6" w:rsidP="00DB7B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Экономика: Учебник/под ред. А.С. Булатова. – М.: 1999.</w:t>
      </w:r>
    </w:p>
    <w:p w:rsidR="00DB7BC6" w:rsidRPr="0024045A" w:rsidRDefault="00DB7BC6" w:rsidP="00DB7BC6">
      <w:pPr>
        <w:spacing w:line="360" w:lineRule="auto"/>
        <w:jc w:val="both"/>
        <w:rPr>
          <w:sz w:val="28"/>
          <w:szCs w:val="28"/>
        </w:rPr>
      </w:pPr>
    </w:p>
    <w:p w:rsidR="0024045A" w:rsidRPr="0024045A" w:rsidRDefault="0024045A" w:rsidP="0024045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24045A" w:rsidRPr="0024045A" w:rsidSect="00840EFB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CF" w:rsidRDefault="003353CF">
      <w:r>
        <w:separator/>
      </w:r>
    </w:p>
  </w:endnote>
  <w:endnote w:type="continuationSeparator" w:id="0">
    <w:p w:rsidR="003353CF" w:rsidRDefault="0033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46" w:rsidRDefault="002B1E46" w:rsidP="00840E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1E46" w:rsidRDefault="002B1E46" w:rsidP="002B1E4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46" w:rsidRDefault="002B1E46" w:rsidP="00840E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6AA9">
      <w:rPr>
        <w:rStyle w:val="a5"/>
        <w:noProof/>
      </w:rPr>
      <w:t>15</w:t>
    </w:r>
    <w:r>
      <w:rPr>
        <w:rStyle w:val="a5"/>
      </w:rPr>
      <w:fldChar w:fldCharType="end"/>
    </w:r>
  </w:p>
  <w:p w:rsidR="002B1E46" w:rsidRDefault="002B1E46" w:rsidP="002B1E4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CF" w:rsidRDefault="003353CF">
      <w:r>
        <w:separator/>
      </w:r>
    </w:p>
  </w:footnote>
  <w:footnote w:type="continuationSeparator" w:id="0">
    <w:p w:rsidR="003353CF" w:rsidRDefault="0033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233B"/>
    <w:multiLevelType w:val="hybridMultilevel"/>
    <w:tmpl w:val="9B56CE70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>
    <w:nsid w:val="0F0447C0"/>
    <w:multiLevelType w:val="hybridMultilevel"/>
    <w:tmpl w:val="8DAA4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A5AE3"/>
    <w:multiLevelType w:val="hybridMultilevel"/>
    <w:tmpl w:val="23BE8C96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">
    <w:nsid w:val="23A771F4"/>
    <w:multiLevelType w:val="hybridMultilevel"/>
    <w:tmpl w:val="306E4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B51916"/>
    <w:multiLevelType w:val="hybridMultilevel"/>
    <w:tmpl w:val="39DC1A50"/>
    <w:lvl w:ilvl="0" w:tplc="E0D860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8C838A8"/>
    <w:multiLevelType w:val="hybridMultilevel"/>
    <w:tmpl w:val="644880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AF36B93"/>
    <w:multiLevelType w:val="hybridMultilevel"/>
    <w:tmpl w:val="8920171C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7">
    <w:nsid w:val="3D9702B2"/>
    <w:multiLevelType w:val="hybridMultilevel"/>
    <w:tmpl w:val="2C2037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EEA26AF"/>
    <w:multiLevelType w:val="hybridMultilevel"/>
    <w:tmpl w:val="6908F78C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9">
    <w:nsid w:val="536923FB"/>
    <w:multiLevelType w:val="hybridMultilevel"/>
    <w:tmpl w:val="DAEE674A"/>
    <w:lvl w:ilvl="0" w:tplc="45400D20">
      <w:start w:val="1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9E491C"/>
    <w:multiLevelType w:val="hybridMultilevel"/>
    <w:tmpl w:val="58A41CDA"/>
    <w:lvl w:ilvl="0" w:tplc="848C6216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B46CE"/>
    <w:multiLevelType w:val="hybridMultilevel"/>
    <w:tmpl w:val="0FF805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6E47CF9"/>
    <w:multiLevelType w:val="hybridMultilevel"/>
    <w:tmpl w:val="1DF464B8"/>
    <w:lvl w:ilvl="0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79C"/>
    <w:rsid w:val="000475CD"/>
    <w:rsid w:val="00056E62"/>
    <w:rsid w:val="00061BAD"/>
    <w:rsid w:val="00077C84"/>
    <w:rsid w:val="000C1E1C"/>
    <w:rsid w:val="000E449B"/>
    <w:rsid w:val="000F768F"/>
    <w:rsid w:val="001A2C04"/>
    <w:rsid w:val="001C514A"/>
    <w:rsid w:val="0020323F"/>
    <w:rsid w:val="00226B88"/>
    <w:rsid w:val="0024045A"/>
    <w:rsid w:val="00251BBC"/>
    <w:rsid w:val="002B1E46"/>
    <w:rsid w:val="0031431E"/>
    <w:rsid w:val="003224CC"/>
    <w:rsid w:val="003353CF"/>
    <w:rsid w:val="003509D1"/>
    <w:rsid w:val="003D08FF"/>
    <w:rsid w:val="00467DF1"/>
    <w:rsid w:val="00624501"/>
    <w:rsid w:val="00625056"/>
    <w:rsid w:val="0063192D"/>
    <w:rsid w:val="0064254D"/>
    <w:rsid w:val="00667778"/>
    <w:rsid w:val="006A55CD"/>
    <w:rsid w:val="006B148A"/>
    <w:rsid w:val="006D0332"/>
    <w:rsid w:val="006D1835"/>
    <w:rsid w:val="006E22E9"/>
    <w:rsid w:val="00756AA9"/>
    <w:rsid w:val="00796D76"/>
    <w:rsid w:val="0080788B"/>
    <w:rsid w:val="00840EFB"/>
    <w:rsid w:val="00847DFE"/>
    <w:rsid w:val="008A7D69"/>
    <w:rsid w:val="0091099F"/>
    <w:rsid w:val="009A4AB8"/>
    <w:rsid w:val="009F3B46"/>
    <w:rsid w:val="00A46296"/>
    <w:rsid w:val="00A556D2"/>
    <w:rsid w:val="00B14524"/>
    <w:rsid w:val="00B90FF4"/>
    <w:rsid w:val="00C035C8"/>
    <w:rsid w:val="00C06DCD"/>
    <w:rsid w:val="00C9179C"/>
    <w:rsid w:val="00D07A7A"/>
    <w:rsid w:val="00DA6F27"/>
    <w:rsid w:val="00DB7BC6"/>
    <w:rsid w:val="00DD2A6B"/>
    <w:rsid w:val="00DE1121"/>
    <w:rsid w:val="00DF1862"/>
    <w:rsid w:val="00F81D92"/>
    <w:rsid w:val="00F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F13DC-5C97-4566-BBCB-D2A85FF8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D08F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footer"/>
    <w:basedOn w:val="a"/>
    <w:rsid w:val="002B1E4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2014-04-23T22:24:00Z</dcterms:created>
  <dcterms:modified xsi:type="dcterms:W3CDTF">2014-04-23T22:24:00Z</dcterms:modified>
</cp:coreProperties>
</file>