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28" w:rsidRDefault="00234228" w:rsidP="00EE6852"/>
    <w:p w:rsidR="00EE6852" w:rsidRDefault="00EE6852" w:rsidP="00EE6852"/>
    <w:p w:rsidR="00EE6852" w:rsidRDefault="00EE6852" w:rsidP="00EE6852">
      <w:pPr>
        <w:pStyle w:val="1"/>
      </w:pPr>
      <w:r>
        <w:t>ГЛАВА 3.  АКТИВНЫЕ ОПЕРАЦИИ КОММЕРЧЕСКИХ БАНКОВ</w:t>
      </w:r>
    </w:p>
    <w:p w:rsidR="00EE6852" w:rsidRDefault="00EE6852" w:rsidP="00EE6852">
      <w:pPr>
        <w:spacing w:after="240"/>
      </w:pPr>
    </w:p>
    <w:p w:rsidR="00EE6852" w:rsidRDefault="00EE6852" w:rsidP="00EE6852">
      <w:pPr>
        <w:pStyle w:val="1"/>
      </w:pPr>
      <w:bookmarkStart w:id="0" w:name="_Toc476655679"/>
      <w:r>
        <w:t>3.1. Экономическая сущность активных операций</w:t>
      </w:r>
      <w:bookmarkEnd w:id="0"/>
    </w:p>
    <w:p w:rsidR="00EE6852" w:rsidRDefault="00EE6852" w:rsidP="00EE6852">
      <w:pPr>
        <w:spacing w:after="240"/>
      </w:pPr>
    </w:p>
    <w:p w:rsidR="00EE6852" w:rsidRDefault="00EE6852" w:rsidP="00EE6852">
      <w:pPr>
        <w:pStyle w:val="a3"/>
      </w:pPr>
      <w:r>
        <w:t>В ходе использования средств, привлекаемых коммерческими бан</w:t>
      </w:r>
      <w:r>
        <w:softHyphen/>
        <w:t>ками от своей клиентуры, других банков, с денежного и финансо</w:t>
      </w:r>
      <w:r>
        <w:softHyphen/>
        <w:t>вого рынков, а также собственных ресурсов банка, в целях получения прибыли банки  производят различного рода вложения (инвестиции), сово</w:t>
      </w:r>
      <w:r>
        <w:softHyphen/>
        <w:t>купность которых и составляет их активные операции. При этом, хотя основной целью коммерческих банков является получение при</w:t>
      </w:r>
      <w:r>
        <w:softHyphen/>
        <w:t>были, они не могут вкладывать все средства только в высокодоход</w:t>
      </w:r>
      <w:r>
        <w:softHyphen/>
        <w:t>ные операции (как, например, кредитование клиентуры), поскольку при совершении активных операций такие банки одновременно должны обеспечивать своевременный возврат привлеченных средств их владельцам за счет поддержания определенного уровня ликвид</w:t>
      </w:r>
      <w:r>
        <w:softHyphen/>
        <w:t>ности, разумно распределять риски по видам вложений, соблюдать различные законодательные нормы, предписания и указания органов банковского контроля, а также требования кредитной политики правительства своей страны.</w:t>
      </w:r>
    </w:p>
    <w:p w:rsidR="00EE6852" w:rsidRDefault="00EE6852" w:rsidP="00EE6852">
      <w:pPr>
        <w:pStyle w:val="a3"/>
      </w:pPr>
      <w:r>
        <w:t>     Активные операции коммерческого банка можно разделить на четыре крупные группы:</w:t>
      </w:r>
    </w:p>
    <w:p w:rsidR="00EE6852" w:rsidRDefault="00EE6852" w:rsidP="00EE6852">
      <w:pPr>
        <w:pStyle w:val="a3"/>
      </w:pPr>
      <w:r>
        <w:t>- кредитные операции (или ссуды);</w:t>
      </w:r>
    </w:p>
    <w:p w:rsidR="00EE6852" w:rsidRDefault="00EE6852" w:rsidP="00EE6852">
      <w:pPr>
        <w:pStyle w:val="a3"/>
      </w:pPr>
      <w:r>
        <w:t>- инвестиции в ценные бумаги;</w:t>
      </w:r>
    </w:p>
    <w:p w:rsidR="00EE6852" w:rsidRDefault="00EE6852" w:rsidP="00EE6852">
      <w:pPr>
        <w:pStyle w:val="a3"/>
      </w:pPr>
      <w:r>
        <w:t>- кассовые операции;</w:t>
      </w:r>
    </w:p>
    <w:p w:rsidR="00EE6852" w:rsidRDefault="00EE6852" w:rsidP="00EE6852">
      <w:pPr>
        <w:pStyle w:val="a3"/>
      </w:pPr>
      <w:r>
        <w:t>-прочие активы. [11,c.106-110]</w:t>
      </w:r>
    </w:p>
    <w:p w:rsidR="00EE6852" w:rsidRDefault="00EE6852" w:rsidP="00EE6852">
      <w:pPr>
        <w:pStyle w:val="a3"/>
      </w:pPr>
      <w:r>
        <w:t> Активные операции банков представляют собой использование собственных и привлечен</w:t>
      </w:r>
      <w:r>
        <w:softHyphen/>
        <w:t>ных (заемных) средств, осуществляемое банками в целях получения прибыли при одновременном соблюдении законодательных норм, под</w:t>
      </w:r>
      <w:r>
        <w:softHyphen/>
        <w:t>держания необходимого уровня ликвидности и рациональном распре</w:t>
      </w:r>
      <w:r>
        <w:softHyphen/>
        <w:t>делении рисков по отдельным видам операций. Необходимость со</w:t>
      </w:r>
      <w:r>
        <w:softHyphen/>
        <w:t>блюдения указанных требований вынуждает банки размещать часть средств во вложения, не приносящие дохода, либо приносящие его в крайне ограниченном размере (наличность в кассе, средства на счетах в центральном банке и другие виды ликвидных активов). С другой стороны, потребности всестороннего обеспечения деятель</w:t>
      </w:r>
      <w:r>
        <w:softHyphen/>
        <w:t>ности банка и ее дальнейшего развития обусловливают наличие в их активах таких статей, как банковские здания и оборудование, инве</w:t>
      </w:r>
      <w:r>
        <w:softHyphen/>
        <w:t>стиции в филиальные, ассоциированные и “дочерние” компании, зани</w:t>
      </w:r>
      <w:r>
        <w:softHyphen/>
        <w:t>мающиеся специализированными банковскими операциями.</w:t>
      </w:r>
    </w:p>
    <w:p w:rsidR="00EE6852" w:rsidRDefault="00EE6852" w:rsidP="00EE6852">
      <w:pPr>
        <w:pStyle w:val="a3"/>
      </w:pPr>
      <w:r>
        <w:t>     По своим задачам активные операции можно подразделить на операции, имеющие целью поддержание на том или ином уровне лик</w:t>
      </w:r>
      <w:r>
        <w:softHyphen/>
        <w:t>видности банка, и операции, направленные на получение прибыли. Между этими видами операций су</w:t>
      </w:r>
      <w:r>
        <w:softHyphen/>
        <w:t xml:space="preserve">ществует определенное соотношение, необходимое для поддержания деятельности банка на достигнутом уровне. К </w:t>
      </w:r>
    </w:p>
    <w:p w:rsidR="00EE6852" w:rsidRDefault="00EE6852" w:rsidP="00EE6852">
      <w:pPr>
        <w:pStyle w:val="a3"/>
      </w:pPr>
      <w:r>
        <w:t>вложениям, имею</w:t>
      </w:r>
      <w:r>
        <w:softHyphen/>
        <w:t>щим основной целью поддержание ликвидности банка, относятся:</w:t>
      </w:r>
    </w:p>
    <w:p w:rsidR="00EE6852" w:rsidRDefault="00EE6852" w:rsidP="00EE6852">
      <w:pPr>
        <w:pStyle w:val="a3"/>
      </w:pPr>
      <w:r>
        <w:t>  - наличные средства в кассе банка,</w:t>
      </w:r>
    </w:p>
    <w:p w:rsidR="00EE6852" w:rsidRDefault="00EE6852" w:rsidP="00EE6852">
      <w:pPr>
        <w:pStyle w:val="a3"/>
      </w:pPr>
      <w:r>
        <w:t>  - остатки на счетах в центральном банке,</w:t>
      </w:r>
    </w:p>
    <w:p w:rsidR="00EE6852" w:rsidRDefault="00EE6852" w:rsidP="00EE6852">
      <w:pPr>
        <w:pStyle w:val="a3"/>
      </w:pPr>
      <w:r>
        <w:t>  - инвестиции в быстрореализуемые ценные бумаги (казначейские и первоклассные коммерческие векселя),</w:t>
      </w:r>
    </w:p>
    <w:p w:rsidR="00EE6852" w:rsidRDefault="00EE6852" w:rsidP="00EE6852">
      <w:pPr>
        <w:pStyle w:val="a3"/>
      </w:pPr>
      <w:r>
        <w:t>  - средства на счетах и вклады (депозиты) в других банках.</w:t>
      </w:r>
    </w:p>
    <w:p w:rsidR="00EE6852" w:rsidRDefault="00EE6852" w:rsidP="00EE6852">
      <w:pPr>
        <w:pStyle w:val="a3"/>
      </w:pPr>
      <w:r>
        <w:t>     При этом, хотя некоторые из перечисленных вложений и прино</w:t>
      </w:r>
      <w:r>
        <w:softHyphen/>
        <w:t>сят банкам определенный доход, основной причиной их наличия яв</w:t>
      </w:r>
      <w:r>
        <w:softHyphen/>
        <w:t>ляется необходимость поддержания общей ликвидности банка на соответствующем уровне, тогда как доход по ним служит хотя и существенным, но второстепенным фактом. Операции банков по кредитованию компаний и фирм по своей сути не могут считаться ликвидным размещением средств и осуществляются банками исключительно в целях получе</w:t>
      </w:r>
      <w:r>
        <w:softHyphen/>
        <w:t>ния прибыли на разнице в процентных ставках между привлечением и размещением средств.</w:t>
      </w:r>
    </w:p>
    <w:p w:rsidR="00EE6852" w:rsidRDefault="00EE6852" w:rsidP="00EE6852">
      <w:pPr>
        <w:pStyle w:val="a3"/>
      </w:pPr>
      <w:r>
        <w:t>Помимо соображений прибыльности и ликвидности активных операций немаловажное значение для их осуществления имеет во</w:t>
      </w:r>
      <w:r>
        <w:softHyphen/>
        <w:t>прос кредитных рисков и их распределения. Если помещение ресурсов в кассовую наличность, остатки на счетах в центральном банке, государственные ценные бумаги считаются имеющими практически нулевую степень риска, а размеще</w:t>
      </w:r>
      <w:r>
        <w:softHyphen/>
        <w:t>ние средств у других банков - активами с минимальной степенью риска, то кредиты компаниям, фирмам и частным лицам, включая вложения в векселя, акцепты и другие аналогичные инструменты де</w:t>
      </w:r>
      <w:r>
        <w:softHyphen/>
        <w:t>нежного рынка, сопряжены с более значительным риском. В этой связи при проведении активных операций для банков большое значение имеет вопрос о распределении рисков и недопущении их чрезмерной (избыточной) концентрации на каком-либо одном виде.</w:t>
      </w:r>
    </w:p>
    <w:p w:rsidR="00EE6852" w:rsidRDefault="00EE6852" w:rsidP="00EE6852">
      <w:pPr>
        <w:pStyle w:val="a3"/>
      </w:pPr>
      <w:r>
        <w:t>     Особого внимания заслуживают активные операции коммерче</w:t>
      </w:r>
      <w:r>
        <w:softHyphen/>
        <w:t>ских банков в сфере международного кредита. Хотя большинство подобных операций совершается ими с другими банками или под их гарантию, степень ликвидности и риски по этим операциям варьи</w:t>
      </w:r>
      <w:r>
        <w:softHyphen/>
        <w:t>руются довольно существенно - от высоколиквидных операций с не</w:t>
      </w:r>
      <w:r>
        <w:softHyphen/>
        <w:t>значительным риском (например, кредитование экспортных опера</w:t>
      </w:r>
      <w:r>
        <w:softHyphen/>
        <w:t>ций под гарантии крупных банков при одновременном государствен</w:t>
      </w:r>
      <w:r>
        <w:softHyphen/>
        <w:t>ном страховании рисков) до операций с высокой степенью риска и низкой ликвидностью (финансовые кредиты развивающимся стра</w:t>
      </w:r>
      <w:r>
        <w:softHyphen/>
        <w:t>нам, испытывающим серьезные финансовые трудности). Проведение ак</w:t>
      </w:r>
      <w:r>
        <w:softHyphen/>
        <w:t>тивных операций в этой сфере осуществляется коммерческими бан</w:t>
      </w:r>
      <w:r>
        <w:softHyphen/>
        <w:t>ками с учетом принятой в каждой из них градации степени рисков по видам кредитов.</w:t>
      </w:r>
    </w:p>
    <w:p w:rsidR="00EE6852" w:rsidRDefault="00EE6852" w:rsidP="00EE6852"/>
    <w:p w:rsidR="00EE6852" w:rsidRDefault="00EE6852" w:rsidP="00EE6852">
      <w:pPr>
        <w:pStyle w:val="1"/>
      </w:pPr>
      <w:bookmarkStart w:id="1" w:name="_Toc476655680"/>
      <w:r>
        <w:t>3.2. Виды и формы активных операций коммерческих банков</w:t>
      </w:r>
      <w:bookmarkEnd w:id="1"/>
    </w:p>
    <w:p w:rsidR="00EE6852" w:rsidRDefault="00EE6852" w:rsidP="00EE6852"/>
    <w:p w:rsidR="00EE6852" w:rsidRDefault="00EE6852" w:rsidP="00EE6852">
      <w:pPr>
        <w:pStyle w:val="a3"/>
        <w:jc w:val="center"/>
      </w:pPr>
      <w:r>
        <w:t>3.2.1. Кредитные операции</w:t>
      </w:r>
    </w:p>
    <w:p w:rsidR="00EE6852" w:rsidRDefault="00EE6852" w:rsidP="00EE6852">
      <w:pPr>
        <w:pStyle w:val="a3"/>
        <w:jc w:val="center"/>
      </w:pPr>
      <w:r>
        <w:t> </w:t>
      </w:r>
    </w:p>
    <w:p w:rsidR="00EE6852" w:rsidRDefault="00EE6852" w:rsidP="00EE6852">
      <w:pPr>
        <w:pStyle w:val="a3"/>
      </w:pPr>
      <w:r>
        <w:t xml:space="preserve">Банковский кредит – это экономические отношения,  в процессе которых денежные средства предоставляются банками во временное пользование и за определенную плату. Банки предоставляют кредиты на основе принципов срочности, возвратности, платности, материальной обеспеченности, целевой направленности. При этом под </w:t>
      </w:r>
      <w:r>
        <w:rPr>
          <w:i/>
          <w:iCs/>
        </w:rPr>
        <w:t xml:space="preserve">срочностью </w:t>
      </w:r>
      <w:r>
        <w:t>подразумеваются заранее огово</w:t>
      </w:r>
      <w:r>
        <w:softHyphen/>
        <w:t xml:space="preserve">ренные сроки возврата кредитору заемных средств; под </w:t>
      </w:r>
      <w:r>
        <w:rPr>
          <w:i/>
          <w:iCs/>
        </w:rPr>
        <w:t>возвратностью</w:t>
      </w:r>
      <w:r>
        <w:t xml:space="preserve"> - обязательная выплата кредитору суммы основ</w:t>
      </w:r>
      <w:r>
        <w:softHyphen/>
        <w:t xml:space="preserve">ного долга на оговоренных условиях. </w:t>
      </w:r>
      <w:r>
        <w:rPr>
          <w:i/>
          <w:iCs/>
        </w:rPr>
        <w:t xml:space="preserve">Платность </w:t>
      </w:r>
      <w:r>
        <w:t xml:space="preserve">означает, что в данной экономической операции денежные средства представляют собой специфический товар и, на основе закона стоимости, его цена выражается в процентах. </w:t>
      </w:r>
      <w:r>
        <w:rPr>
          <w:i/>
          <w:iCs/>
        </w:rPr>
        <w:t>Материальная обеспеченность</w:t>
      </w:r>
      <w:r>
        <w:t xml:space="preserve"> предполагает, что выдача кредита должна производиться под различные формы обеспечения. Под формой обеспечения кредита понимается конкретный источник погашения имеющегося долга, юридически оформленное право кредитора на его использование. </w:t>
      </w:r>
      <w:r>
        <w:rPr>
          <w:i/>
          <w:iCs/>
        </w:rPr>
        <w:t>Целевая направленность</w:t>
      </w:r>
      <w:r>
        <w:t xml:space="preserve"> предполагает предоставление кредитов на конкретные цели.</w:t>
      </w:r>
    </w:p>
    <w:p w:rsidR="00EE6852" w:rsidRDefault="00EE6852" w:rsidP="00EE6852">
      <w:pPr>
        <w:pStyle w:val="a3"/>
      </w:pPr>
      <w:r>
        <w:t xml:space="preserve">Порядок предоставления кредитов банками регламентируется «Правилами размещения банками Республики Беларусь денежных средств в форме кредита № 116 от 24.05.2005».  </w:t>
      </w:r>
    </w:p>
    <w:p w:rsidR="00EE6852" w:rsidRDefault="00EE6852" w:rsidP="00EE6852">
      <w:pPr>
        <w:pStyle w:val="a3"/>
      </w:pPr>
      <w:r>
        <w:t xml:space="preserve">Кредиты предоставляются на цели, связанные с созданием и увеличением оборотных и внеоборотных средств, реализацией приоритетных государственных программ, на потребительские и другие нужды населения. Банки-кредиторы для уменьшения степени риска и в целях защиты интересов кредиторов и вкладчиков обязаны соблюдать экономические нормативы, установленные Национальным Банком (коэффициент ликвидности, достаточности капитала,  максимальный размер риска) и создавать резервы в качестве компенсационных мер на случай будущих потерь от невозврата долгов. Кредиты предоставляются за счет собственных, заемных средств банка, а также привлечённых от физических и юридических лиц средств, за исключением зарезервированных в Фонде обязательных резервов. При кредитовании крупномасштабных проектов и невозможности по причине рисков предоставить такой кредит одним банком кредитование осуществляется на консорциальной основе, когда несколько банков объединяют свой ресурсы для кредитования одного проекта. </w:t>
      </w:r>
    </w:p>
    <w:p w:rsidR="00EE6852" w:rsidRDefault="00EE6852" w:rsidP="00EE6852">
      <w:pPr>
        <w:pStyle w:val="a3"/>
      </w:pPr>
      <w:r>
        <w:t>Кредиты  юридическим лицам предоставляются в безналичной форме строго в соответствии с кредитным договором на оплату акцептованных расчетных документов за фактически отгруженные материальные ценности, произведенные затраты и выполненные работы непосредственно поставщику, минуя расчетный счет заемщика. В исключительных случаях с разрешения руководства банка за счет кредита может осуществляться предоплата кредитуемых ценностей при условии, что в предоставленных в банк договорах и контрактах предусмотрена поставка этих ценностей не позднее 30 календарных дней, что банк должен проконтролировать в порядке последующего контроля.</w:t>
      </w:r>
    </w:p>
    <w:p w:rsidR="00EE6852" w:rsidRDefault="00EE6852" w:rsidP="00EE6852">
      <w:pPr>
        <w:pStyle w:val="a3"/>
      </w:pPr>
      <w:r>
        <w:t> В исключительных случаях кредиты могут предоставляться наличными на выплату зарплаты до 30 календарных дней, потребительские нужды населения, на закупку у граждан сельскохозяйственной продукции.</w:t>
      </w:r>
    </w:p>
    <w:p w:rsidR="00EE6852" w:rsidRDefault="00EE6852" w:rsidP="00EE6852">
      <w:pPr>
        <w:pStyle w:val="a3"/>
      </w:pPr>
      <w:r>
        <w:t>Кредиты не предоставляются на следующие цели:</w:t>
      </w:r>
    </w:p>
    <w:p w:rsidR="00EE6852" w:rsidRDefault="00EE6852" w:rsidP="00EE6852">
      <w:pPr>
        <w:pStyle w:val="a3"/>
      </w:pPr>
      <w:r>
        <w:t>·        покрытие убытков;</w:t>
      </w:r>
    </w:p>
    <w:p w:rsidR="00EE6852" w:rsidRDefault="00EE6852" w:rsidP="00EE6852">
      <w:pPr>
        <w:pStyle w:val="a3"/>
      </w:pPr>
      <w:r>
        <w:t>·        уплаты взносов в Уставный фонд юридических лиц;</w:t>
      </w:r>
    </w:p>
    <w:p w:rsidR="00EE6852" w:rsidRDefault="00EE6852" w:rsidP="00EE6852">
      <w:pPr>
        <w:pStyle w:val="a3"/>
      </w:pPr>
      <w:r>
        <w:t>·        погашение ранее полученных кредитов либо погашение кредита за другого кредитополучателя;</w:t>
      </w:r>
    </w:p>
    <w:p w:rsidR="00EE6852" w:rsidRDefault="00EE6852" w:rsidP="00EE6852">
      <w:pPr>
        <w:pStyle w:val="a3"/>
      </w:pPr>
      <w:r>
        <w:t>·        уплаты налогов и других платежей в бюджет и государственные внебюджетные фонды, страховых платежей, оплаты почтовых расходов;</w:t>
      </w:r>
    </w:p>
    <w:p w:rsidR="00EE6852" w:rsidRDefault="00EE6852" w:rsidP="00EE6852">
      <w:pPr>
        <w:pStyle w:val="a3"/>
      </w:pPr>
      <w:r>
        <w:t>·        иных целей, определяемых Национальным Банком.[1, c.102]</w:t>
      </w:r>
    </w:p>
    <w:p w:rsidR="00EE6852" w:rsidRDefault="00EE6852" w:rsidP="00EE6852">
      <w:pPr>
        <w:pStyle w:val="a3"/>
      </w:pPr>
      <w:r>
        <w:t>Банки предоставляют клиентам разнообразные виды кредитов, которые можно классифицировать по следующим признакам:</w:t>
      </w:r>
    </w:p>
    <w:p w:rsidR="00EE6852" w:rsidRDefault="00EE6852" w:rsidP="00EE6852">
      <w:pPr>
        <w:pStyle w:val="a3"/>
      </w:pPr>
      <w:r>
        <w:t>1)           по основным группам заемщиков: предприятиям, населению, органам государственной власти;</w:t>
      </w:r>
    </w:p>
    <w:p w:rsidR="00EE6852" w:rsidRDefault="00EE6852" w:rsidP="00EE6852">
      <w:pPr>
        <w:pStyle w:val="a3"/>
      </w:pPr>
      <w:r>
        <w:t>2)           по направлению: потребительский, промышленный, инвестиционный;</w:t>
      </w:r>
    </w:p>
    <w:p w:rsidR="00EE6852" w:rsidRDefault="00EE6852" w:rsidP="00EE6852">
      <w:pPr>
        <w:pStyle w:val="a3"/>
      </w:pPr>
      <w:r>
        <w:t>3)           в зависимости от сферы функционирования: кредиты участвующие в расширенном воспроизводстве основных фондов (кредиты в инвестиции) и кредиты, участвующие в обращении оборотных фондов (кредиты в текущую деятельность);</w:t>
      </w:r>
    </w:p>
    <w:p w:rsidR="00EE6852" w:rsidRDefault="00EE6852" w:rsidP="00EE6852">
      <w:pPr>
        <w:pStyle w:val="a3"/>
      </w:pPr>
      <w:r>
        <w:t>4)           по срокам пользования: краткосрочные, долгосрочные;</w:t>
      </w:r>
    </w:p>
    <w:p w:rsidR="00EE6852" w:rsidRDefault="00EE6852" w:rsidP="00EE6852">
      <w:pPr>
        <w:pStyle w:val="a3"/>
      </w:pPr>
      <w:r>
        <w:t>5)           по размерам: крупные, средние, мелкие (по отношению к собственному капиталу);</w:t>
      </w:r>
    </w:p>
    <w:p w:rsidR="00EE6852" w:rsidRDefault="00EE6852" w:rsidP="00EE6852">
      <w:pPr>
        <w:pStyle w:val="a3"/>
      </w:pPr>
      <w:r>
        <w:t>6)           по обеспечению: необеспеченные, обеспеченные (которые в свою очередь делятся на залоговые, гарантированные, и т.д.);</w:t>
      </w:r>
    </w:p>
    <w:p w:rsidR="00EE6852" w:rsidRDefault="00EE6852" w:rsidP="00EE6852">
      <w:pPr>
        <w:pStyle w:val="a3"/>
      </w:pPr>
      <w:r>
        <w:t>7)           по технике предоставления:  одной суммой, открытая кредит</w:t>
      </w:r>
      <w:r>
        <w:softHyphen/>
        <w:t>ная линия (возможность привлече</w:t>
      </w:r>
      <w:r>
        <w:softHyphen/>
        <w:t>ния в любой момент средств под кредитование сделок, отвечающих нормам, зафиксированным в соглашении), контокоррентный кредит (осу</w:t>
      </w:r>
      <w:r>
        <w:softHyphen/>
        <w:t>ществляется по текущему счету клиента с последующим направле</w:t>
      </w:r>
      <w:r>
        <w:softHyphen/>
        <w:t>нием на погашение основного долга и платежи процентов всей или согласованной доли поступающей на счет выручки), овердрафт, и т.д.;</w:t>
      </w:r>
    </w:p>
    <w:p w:rsidR="00EE6852" w:rsidRDefault="00EE6852" w:rsidP="00EE6852">
      <w:pPr>
        <w:pStyle w:val="a3"/>
      </w:pPr>
      <w:r>
        <w:t>8)           по методам погашения: погашаемые в рассрочку или единовременно;</w:t>
      </w:r>
    </w:p>
    <w:p w:rsidR="00EE6852" w:rsidRDefault="00EE6852" w:rsidP="00EE6852">
      <w:pPr>
        <w:pStyle w:val="a3"/>
      </w:pPr>
      <w:r>
        <w:t>9)           по валюте выдачи: в белорусских рублях, в иностранной валюте;</w:t>
      </w:r>
    </w:p>
    <w:p w:rsidR="00EE6852" w:rsidRDefault="00EE6852" w:rsidP="00EE6852">
      <w:pPr>
        <w:pStyle w:val="a3"/>
      </w:pPr>
      <w:r>
        <w:t>10)      в зависимости от сроков погашения: срочные, пролонгированные, просроченные;</w:t>
      </w:r>
    </w:p>
    <w:p w:rsidR="00EE6852" w:rsidRDefault="00EE6852" w:rsidP="00EE6852">
      <w:pPr>
        <w:pStyle w:val="a3"/>
      </w:pPr>
      <w:r>
        <w:t>11)      в зависимости от вида процентной ставки – с плавающей процентной ставкой, фиксированной и сме</w:t>
      </w:r>
      <w:r>
        <w:softHyphen/>
        <w:t>шанной;</w:t>
      </w:r>
    </w:p>
    <w:p w:rsidR="00EE6852" w:rsidRDefault="00EE6852" w:rsidP="00EE6852">
      <w:pPr>
        <w:pStyle w:val="a3"/>
      </w:pPr>
      <w:r>
        <w:t>12)      исходя из степени риск банка: низкорисковые, среднерисковые и высокорисковые.</w:t>
      </w:r>
    </w:p>
    <w:p w:rsidR="00EE6852" w:rsidRDefault="00EE6852" w:rsidP="00EE6852">
      <w:pPr>
        <w:pStyle w:val="a3"/>
      </w:pPr>
      <w:r>
        <w:t>      Кредитные операции занимают наибольшую долю в структуре статей банковских активов.</w:t>
      </w:r>
    </w:p>
    <w:p w:rsidR="00EE6852" w:rsidRDefault="00EE6852" w:rsidP="00EE6852"/>
    <w:p w:rsidR="00EE6852" w:rsidRDefault="00EE6852" w:rsidP="00EE6852">
      <w:pPr>
        <w:pStyle w:val="2"/>
        <w:jc w:val="center"/>
      </w:pPr>
      <w:r>
        <w:t>3.2.2. Инвестиционные операции</w:t>
      </w:r>
    </w:p>
    <w:p w:rsidR="00EE6852" w:rsidRDefault="00EE6852" w:rsidP="00EE6852"/>
    <w:p w:rsidR="00EE6852" w:rsidRDefault="00EE6852" w:rsidP="00EE6852">
      <w:pPr>
        <w:pStyle w:val="a3"/>
      </w:pPr>
      <w:r>
        <w:t>Инвестиционные операции банков сводятся в основном к операциям  с ценными бумагами.  Под ценными бумагами понимаются специальным  образом оформленные финансовые документы,  предъявление которых необходимо для реализации выраженного в них права. Специфика и закономерности процессов первичного и вторичного обращения ценных бумаг определяются в  зависимости от  их типа.  Однако к инвестиционным можно отнести операции далеко не со всеми видами ценных бумах,  да и не все виды возможных  с ними операций.</w:t>
      </w:r>
    </w:p>
    <w:p w:rsidR="00EE6852" w:rsidRDefault="00EE6852" w:rsidP="00EE6852">
      <w:pPr>
        <w:pStyle w:val="a3"/>
      </w:pPr>
      <w:r>
        <w:t> Операции с ценными бумагами,  осуществляемые коммерческими банками, концентрируются в рамках фондового (инвестиционного) отдела каждого банка, покупающего и продающего их как за счет средств банка, так и по поручениям клиентов.   Кроме того, фондовые отделы могут заниматься организацией эмиссии и реализации  ценных  бумаг  предприятий,  организаций,  ведомств, осуществлять  хранение  или  управление портфелем ценных бумаг клиента за соответствующее комиссионное вознаграждение.</w:t>
      </w:r>
    </w:p>
    <w:p w:rsidR="00EE6852" w:rsidRDefault="00EE6852" w:rsidP="00EE6852">
      <w:pPr>
        <w:pStyle w:val="a3"/>
      </w:pPr>
      <w:r>
        <w:t>В журнале «Коммерсантъ-рейтинг»  приводятся следующие признаки классификации видов операций с ценными бумагами:</w:t>
      </w:r>
    </w:p>
    <w:p w:rsidR="00EE6852" w:rsidRDefault="00EE6852" w:rsidP="00EE6852">
      <w:pPr>
        <w:pStyle w:val="a3"/>
      </w:pPr>
      <w:r>
        <w:t xml:space="preserve">·   В зависимости от вида ценных бумаг различают операции с </w:t>
      </w:r>
      <w:r>
        <w:rPr>
          <w:i/>
          <w:iCs/>
        </w:rPr>
        <w:t>инвестиционными</w:t>
      </w:r>
      <w:r>
        <w:t xml:space="preserve"> и </w:t>
      </w:r>
      <w:r>
        <w:rPr>
          <w:i/>
          <w:iCs/>
        </w:rPr>
        <w:t>неинвестиционными</w:t>
      </w:r>
      <w:r>
        <w:t xml:space="preserve"> ценными бумагами. К инвестиционным ценным бумагам относятся фондовые ценности, размещение которых производится выпусками, в рамках которых все ценные бумаги обладают одинаковыми характеристиками и объемом прав. Условия выпуска и погашения неинвестиционных ценных бумаг могут меняться для каждой из них, их эмиссия не требует регистрации. Акции и облигации являются инвестиционными ценными бумагами, так как для их эмиссии требуется регистрация выпуска.</w:t>
      </w:r>
    </w:p>
    <w:p w:rsidR="00EE6852" w:rsidRDefault="00EE6852" w:rsidP="00EE6852">
      <w:pPr>
        <w:pStyle w:val="a3"/>
      </w:pPr>
      <w:r>
        <w:t>В зависимости  от характера осуществления все инвестиционные операции с ценными бумагами подразделяются на добровольные и принудительные (обязательные).  К последним, например, относятся операции с государственными ценными бумагами,  когда от покупки ценных бумаг банк уклониться не  имеет права.  Среди добровольных инвестиций можно условно выделить активные и пассивные.  Активные инвестиционные операции  направлены на  быстрое извлечение прибыли от изменения курса ценных бумаг и носят спекулятивный характер, пассивные - наоборот, ориентированы на длительные сроки  хранения  ценных  бумаг в целях получения доходов от процентов по ним.</w:t>
      </w:r>
    </w:p>
    <w:p w:rsidR="00EE6852" w:rsidRDefault="00EE6852" w:rsidP="00EE6852">
      <w:pPr>
        <w:pStyle w:val="a3"/>
      </w:pPr>
      <w:r>
        <w:t> К неинвестиционным ценным бумагам относятся векселя, депозитные и сберегательные сертификаты, производные ценные бумаги.</w:t>
      </w:r>
    </w:p>
    <w:p w:rsidR="00EE6852" w:rsidRDefault="00EE6852" w:rsidP="00EE6852">
      <w:pPr>
        <w:pStyle w:val="a3"/>
      </w:pPr>
      <w:r>
        <w:t xml:space="preserve">·   Другим признаком классификации является характер операций. Операции с ценными бумагами могут осуществляться банком, как </w:t>
      </w:r>
      <w:r>
        <w:rPr>
          <w:i/>
          <w:iCs/>
        </w:rPr>
        <w:t>за свой счет</w:t>
      </w:r>
      <w:r>
        <w:t xml:space="preserve">, так и за счет и </w:t>
      </w:r>
      <w:r>
        <w:rPr>
          <w:i/>
          <w:iCs/>
        </w:rPr>
        <w:t>по поручению клиентов</w:t>
      </w:r>
      <w:r>
        <w:t xml:space="preserve">. </w:t>
      </w:r>
    </w:p>
    <w:p w:rsidR="00EE6852" w:rsidRDefault="00EE6852" w:rsidP="00EE6852">
      <w:pPr>
        <w:pStyle w:val="a3"/>
      </w:pPr>
      <w:r>
        <w:t xml:space="preserve">В число операций осуществляемых банком от своего имени и за свой счет входят инвестиции в ценные бумаги, учет векселей, кредитование под залог ценных бумаг и кредитование ценными бумагами. Учет векселей относится к одной из первых банковских операций. Несмотря на долгую историю, она и сейчас является исключительно важной банковской операцией. С целью снижения риска, обеспечения ликвидности банки инвестируют денежные средства в государственные ценные бумаги. </w:t>
      </w:r>
    </w:p>
    <w:p w:rsidR="00EE6852" w:rsidRDefault="00EE6852" w:rsidP="00EE6852">
      <w:pPr>
        <w:pStyle w:val="a3"/>
      </w:pPr>
      <w:r>
        <w:t>Операции, осуществляемые по поручению и за счет клиента, относятся к комиссионно-посредническим. Они включают брокерские, консультационные, трастовые, депозитарные и трансфер-агентские операции, операции по выдаче гарантий, а так же инкассирование. Брокерские операции - это одно из направлений деятельности банка, состоящее в купле-продаже ценных бумаг за счет и по поручению клиента. В комплексе с ними и отдельно банки могут осуществлять инвестиционное консультирование по вопросам выбора инвестиционных стратегий, формированию портфелей ценных бумаг и др. Банки так же имеют право осуществлять трастовые операции, которые состоят в доверительном управлении финансовыми активами клиентов. В рамках предоставленных полномочий банки могут принимать и исполнять решения по управлению портфелем клиента. В качестве депозитария банки могут принимать ценные бумаги клиентов на хранение и являться их номинальным держателем. Трансфер-агентская функция банка заключается в приеме от зарегистрированных лиц или их уполномоченных представителей и передаче депозитарию информации и документов, необходимых для исполнения операций в реестре учета и перехода прав.</w:t>
      </w:r>
    </w:p>
    <w:p w:rsidR="00EE6852" w:rsidRDefault="00EE6852" w:rsidP="00EE6852">
      <w:pPr>
        <w:pStyle w:val="a3"/>
      </w:pPr>
      <w:r>
        <w:t xml:space="preserve">·                    Операции с ценными бумагами по-разному соотносятся с другими видами банковской деятельности. Характер участия в формировании конечного результата деятельности банка определяет деление на </w:t>
      </w:r>
      <w:r>
        <w:rPr>
          <w:i/>
          <w:iCs/>
        </w:rPr>
        <w:t xml:space="preserve">основные </w:t>
      </w:r>
      <w:r>
        <w:t xml:space="preserve">и </w:t>
      </w:r>
      <w:r>
        <w:rPr>
          <w:i/>
          <w:iCs/>
        </w:rPr>
        <w:t xml:space="preserve">вспомогательные </w:t>
      </w:r>
      <w:r>
        <w:t>операции. Если доходы банка в рассматриваемом виде деятельности главным образом зависят от качества его осуществления на рынке ценных бумаг, то его можно отнести к основным. Есть группа операций, проводимых отнюдь не на фондовом рынке, но требующих использования его возможностей. Операции с ценными бумагами, обслуживающие другие направления деятельности банка (кредитование ценными бумагами, кредитование на покупку ценных бумаг, страхование рисков с помощью ценных бумаг (хеджирование),  кредитование под залог ценных бумаг), назовем вспомогательными.</w:t>
      </w:r>
    </w:p>
    <w:p w:rsidR="00EE6852" w:rsidRDefault="00EE6852" w:rsidP="00EE6852">
      <w:pPr>
        <w:pStyle w:val="a3"/>
      </w:pPr>
      <w:r>
        <w:t xml:space="preserve">·   Банки могут преследовать различные цели при проведении операций с ценными бумагами.  К основным относятся: </w:t>
      </w:r>
    </w:p>
    <w:p w:rsidR="00EE6852" w:rsidRDefault="00EE6852" w:rsidP="00EE6852">
      <w:pPr>
        <w:pStyle w:val="a3"/>
      </w:pPr>
      <w:r>
        <w:t xml:space="preserve">· получение дохода, </w:t>
      </w:r>
    </w:p>
    <w:p w:rsidR="00EE6852" w:rsidRDefault="00EE6852" w:rsidP="00EE6852">
      <w:pPr>
        <w:pStyle w:val="a3"/>
      </w:pPr>
      <w:r>
        <w:t xml:space="preserve">· обеспечение ликвидности, </w:t>
      </w:r>
    </w:p>
    <w:p w:rsidR="00EE6852" w:rsidRDefault="00EE6852" w:rsidP="00EE6852">
      <w:pPr>
        <w:pStyle w:val="a3"/>
      </w:pPr>
      <w:r>
        <w:t xml:space="preserve">· снижение риска. </w:t>
      </w:r>
    </w:p>
    <w:p w:rsidR="00EE6852" w:rsidRDefault="00EE6852" w:rsidP="00EE6852">
      <w:pPr>
        <w:pStyle w:val="a3"/>
      </w:pPr>
      <w:r>
        <w:t xml:space="preserve">Наиболее распространенной целью банка является </w:t>
      </w:r>
      <w:r>
        <w:rPr>
          <w:i/>
          <w:iCs/>
        </w:rPr>
        <w:t>получение дохода</w:t>
      </w:r>
      <w:r>
        <w:t xml:space="preserve">. Для ее достижения существуют специфические методы и приемы при анализе и принятии решения. Как известно, одной из основных задач банка является </w:t>
      </w:r>
      <w:r>
        <w:rPr>
          <w:i/>
          <w:iCs/>
        </w:rPr>
        <w:t>обеспечение ликвидности</w:t>
      </w:r>
      <w:r>
        <w:t xml:space="preserve">. Решение этой задачи может достигаться за счет специфических операций с ценными бумагами, таких как учет векселей, ломбардный кредит, операции РЕПО и др. Управление ликвидностью может осуществляться и просто путем купли-продажи ценных бумаг. Так как банковская клиентура зачастую имеет территориальные, отраслевые или иные ограничения, имеется возможность решить проблему диверсификации вложений и, следовательно, </w:t>
      </w:r>
      <w:r>
        <w:rPr>
          <w:i/>
          <w:iCs/>
        </w:rPr>
        <w:t>снизить риск</w:t>
      </w:r>
      <w:r>
        <w:t xml:space="preserve"> за счет приобретения ценных бумаг эмитированных предприятиями других отраслей или территорий. Кроме вышеназванных целей рассматриваемые кредитные институты могут ставить и другие (слияние и поглощение, ограничение конкуренции и т. д.). Действия, направленные на достижение той или иной цели, имеют свои особенности, которые проявляются в используемых видах ценных бумаг, специфических методах принятия решения и техническом обеспечении. Следовательно, имеет смысл деление операций на группы в зависимости от целей. </w:t>
      </w:r>
    </w:p>
    <w:p w:rsidR="00EE6852" w:rsidRDefault="00EE6852" w:rsidP="00EE6852">
      <w:pPr>
        <w:pStyle w:val="a3"/>
      </w:pPr>
      <w:r>
        <w:t xml:space="preserve">·   Следующий признак классификации  -  по способу осуществления операции. Банк может заключать фондовые сделки как </w:t>
      </w:r>
      <w:r>
        <w:rPr>
          <w:i/>
          <w:iCs/>
        </w:rPr>
        <w:t>самостоятельно</w:t>
      </w:r>
      <w:r>
        <w:t xml:space="preserve">, так и используя </w:t>
      </w:r>
      <w:r>
        <w:rPr>
          <w:i/>
          <w:iCs/>
        </w:rPr>
        <w:t>услуги профессионального посредника</w:t>
      </w:r>
      <w:r>
        <w:t xml:space="preserve">. В последнем случае часть работы по техническому обеспечению ложится на посредника. Потребность в его привлечении может возникнуть в связи с необходимостью снижения издержек, которое позволяет достичь специализация на определенном сегменте финансового рынка. При наличии посредника для банка не играет особой роли место заключения сделки (биржевой или внебиржевой рынок), так как техническое обеспечение сделки берет на себя посредник,  и  различия в методах анализа и принятия решения невелики. Если же операции проводятся своими силами, то важным становится место проведения (через биржу или вне биржи). Имеется различие в биржевых (при непосредственном участии в торгах) и внебиржевых методах анализа и принятия решения, так и в техническом обеспечении. </w:t>
      </w:r>
    </w:p>
    <w:p w:rsidR="00EE6852" w:rsidRDefault="00EE6852" w:rsidP="00EE6852">
      <w:pPr>
        <w:pStyle w:val="a3"/>
      </w:pPr>
      <w:r>
        <w:t xml:space="preserve">·   Банки могут осуществлять в зависимости от срока исполнения </w:t>
      </w:r>
      <w:r>
        <w:rPr>
          <w:i/>
          <w:iCs/>
        </w:rPr>
        <w:t>кассовые</w:t>
      </w:r>
      <w:r>
        <w:t xml:space="preserve"> и </w:t>
      </w:r>
      <w:r>
        <w:rPr>
          <w:i/>
          <w:iCs/>
        </w:rPr>
        <w:t>срочные</w:t>
      </w:r>
      <w:r>
        <w:t xml:space="preserve"> сделки. Если сделка подлежит исполнению немедленно или по истечению одного-трех дней, то она является кассовой. Сделка, исполняемая по прошествии более длительного периода, считается срочной. Выбор между кассовой и срочной сделкой обычно осуществляется на основе целей операции. </w:t>
      </w:r>
    </w:p>
    <w:p w:rsidR="00EE6852" w:rsidRDefault="00EE6852" w:rsidP="00EE6852">
      <w:pPr>
        <w:pStyle w:val="a3"/>
      </w:pPr>
      <w:r>
        <w:t xml:space="preserve">·   Операции с ценными бумагами могут осуществляться как </w:t>
      </w:r>
      <w:r>
        <w:rPr>
          <w:i/>
          <w:iCs/>
        </w:rPr>
        <w:t>в национальной валюте</w:t>
      </w:r>
      <w:r>
        <w:t xml:space="preserve">, так и </w:t>
      </w:r>
      <w:r>
        <w:rPr>
          <w:i/>
          <w:iCs/>
        </w:rPr>
        <w:t>в иностранной</w:t>
      </w:r>
      <w:r>
        <w:t xml:space="preserve">. В последнем случае имеются определенные особенности совершения операций, связанные с порядком ведения операций в иностранной валюте и национальными ограничениями в этой сфере. При этом необходим учет изменений курса валюты операции. </w:t>
      </w:r>
    </w:p>
    <w:p w:rsidR="00EE6852" w:rsidRDefault="00EE6852" w:rsidP="00EE6852">
      <w:pPr>
        <w:pStyle w:val="a3"/>
      </w:pPr>
      <w:r>
        <w:t xml:space="preserve">·   Операции с ценными бумагами вне зависимости от их валюты по страновой принадлежности можно подразделить на совершаемые </w:t>
      </w:r>
      <w:r>
        <w:rPr>
          <w:i/>
          <w:iCs/>
        </w:rPr>
        <w:t>на отечественном рынке</w:t>
      </w:r>
      <w:r>
        <w:t xml:space="preserve"> и </w:t>
      </w:r>
      <w:r>
        <w:rPr>
          <w:i/>
          <w:iCs/>
        </w:rPr>
        <w:t>зарубежном</w:t>
      </w:r>
      <w:r>
        <w:t xml:space="preserve">. Как правило, доля операций на отечественном фондовом рынке (рынке страны, в которой находится головной офис банка) наибольшая. Но зарубежные операции имеют высокую трудоемкость в связи с разнообразием национальных законодательств, специфических факторов, воздействующих на курс ценных бумаг.[15,c.9] </w:t>
      </w:r>
    </w:p>
    <w:p w:rsidR="00EE6852" w:rsidRDefault="00EE6852" w:rsidP="00EE6852">
      <w:pPr>
        <w:pStyle w:val="a3"/>
      </w:pPr>
      <w:r>
        <w:t xml:space="preserve">По содержанию в любой операции можно выделить три стадии: </w:t>
      </w:r>
    </w:p>
    <w:p w:rsidR="00EE6852" w:rsidRDefault="00EE6852" w:rsidP="00EE6852">
      <w:pPr>
        <w:pStyle w:val="a3"/>
      </w:pPr>
      <w:r>
        <w:t xml:space="preserve">· анализ и принятие решения, </w:t>
      </w:r>
    </w:p>
    <w:p w:rsidR="00EE6852" w:rsidRDefault="00EE6852" w:rsidP="00EE6852">
      <w:pPr>
        <w:pStyle w:val="a3"/>
      </w:pPr>
      <w:r>
        <w:t xml:space="preserve">· техническое обеспечение, </w:t>
      </w:r>
    </w:p>
    <w:p w:rsidR="00EE6852" w:rsidRDefault="00EE6852" w:rsidP="00EE6852">
      <w:pPr>
        <w:pStyle w:val="a3"/>
      </w:pPr>
      <w:r>
        <w:t xml:space="preserve">· бухгалтерский и управленческий учет. </w:t>
      </w:r>
    </w:p>
    <w:p w:rsidR="00EE6852" w:rsidRDefault="00EE6852" w:rsidP="00EE6852">
      <w:pPr>
        <w:pStyle w:val="a3"/>
      </w:pPr>
      <w:r>
        <w:t xml:space="preserve">На первой из них определяется степень экономической целесообразности и ожидаемая эффективность от осуществления операции, выбираются оптимальные пути ее проведения. Именно от качества первой стадии зависит степень достижения частных и общих целей банка. После принятия положительного решения по поводу проведения операции требуется её техническое обеспечение, которое состоит в заключении договоров, хранении ценных бумаг, предъявлении к оплате и т. д. Кроме того, все операции с ценными бумагами должны отражаться в бухгалтерском и управленческом учете в целях обеспечения сохранности средств и законности их использования. При проведении операций рассматриваемые стадии неоднократно повторяются (на предварительном, основном и последующем этапах работы). Для повышения качества и надежности операций с ценными бумагами в банках применяется контрольная подсистема, которая проверяет работу на всех трех предыдущих стадиях. Её важность особенно велика для операций банка, направленных на обслуживание клиентов. </w:t>
      </w:r>
    </w:p>
    <w:p w:rsidR="00EE6852" w:rsidRDefault="00EE6852" w:rsidP="00EE6852">
      <w:pPr>
        <w:pStyle w:val="a3"/>
      </w:pPr>
      <w:r>
        <w:t xml:space="preserve">Наблюдается значительное разнообразие видов операций с ценными бумагами. Некоторые из показанных выше операций осуществляются практически каждым банком, другие - присущи только крупным или специализированным банкам. Классификация операций позволяет взглянуть на деятельность банка на рынке ценных бумаг под разными ракурсами, выявить ключевые моменты и направления в их деятельности. Это даст возможность оптимизировать организационную структуру подразделений банка с учетом информационных потоков, отыскать способы стимулирования эффективности работы на основе центров прибыли, более качественно ставить цели и задачи на рынке ценных бумаг. </w:t>
      </w:r>
    </w:p>
    <w:p w:rsidR="00EE6852" w:rsidRDefault="00EE6852" w:rsidP="00EE6852"/>
    <w:p w:rsidR="00EE6852" w:rsidRDefault="00EE6852" w:rsidP="00EE6852">
      <w:pPr>
        <w:pStyle w:val="2"/>
        <w:jc w:val="center"/>
      </w:pPr>
      <w:r>
        <w:t>3.2.3. Кассовые операции банков</w:t>
      </w:r>
    </w:p>
    <w:p w:rsidR="00EE6852" w:rsidRDefault="00EE6852" w:rsidP="00EE6852">
      <w:pPr>
        <w:spacing w:after="240"/>
      </w:pPr>
    </w:p>
    <w:p w:rsidR="00EE6852" w:rsidRDefault="00EE6852" w:rsidP="00EE6852">
      <w:pPr>
        <w:pStyle w:val="a3"/>
      </w:pPr>
      <w:r>
        <w:t>Важным направлением деятельности банка являются кассовые операции. Они заключаются в приеме наличных средств от клиентов, зачислении их на счета, хранение принятых средств и выдачи наличных по требованию клиента.</w:t>
      </w:r>
    </w:p>
    <w:p w:rsidR="00EE6852" w:rsidRDefault="00EE6852" w:rsidP="00EE6852">
      <w:pPr>
        <w:pStyle w:val="a3"/>
      </w:pPr>
      <w:r>
        <w:t>Особенно важным для учреждений банка является своевременное и полное удовлетворение требований клиента по выдачи наличных средств. От этого зависит доверие клиента к банку, их возможность свободно распоряжаться своими деньгами, нормально выполнять свои обязательства по заработной плате и других платежах, которые осуществляются наличными.</w:t>
      </w:r>
    </w:p>
    <w:p w:rsidR="00EE6852" w:rsidRDefault="00EE6852" w:rsidP="00EE6852">
      <w:pPr>
        <w:pStyle w:val="a3"/>
      </w:pPr>
      <w:r>
        <w:t>         Кассовые операции имеют большое значение для банка и для клиентов. Принимая наличные средства от клиентов банк увеличивает свои свободные резервы, при этом проводит активные операции и получает доходы. При выдаче наличных средств клиенту учреждения банка берут комиссионную плату. Для осуществления кассовых операций банки открывают операционную кассу, которая состоит из приходной кассы, где осуществляют прием наличных и расходной, где выдают наличные.</w:t>
      </w:r>
    </w:p>
    <w:p w:rsidR="00EE6852" w:rsidRDefault="00EE6852" w:rsidP="00EE6852">
      <w:pPr>
        <w:pStyle w:val="a3"/>
      </w:pPr>
      <w:r>
        <w:t>Все юридические лица и индивидуальные предприниматели обязаны сдавать полученную наличность, не израсходованную в течение дня в учреждении банков для зачисления на их счета.</w:t>
      </w:r>
    </w:p>
    <w:p w:rsidR="00EE6852" w:rsidRDefault="00EE6852" w:rsidP="00EE6852">
      <w:pPr>
        <w:pStyle w:val="a3"/>
      </w:pPr>
      <w:r>
        <w:t>Учреждения банка выдают наличные средства через свои кассы на протяжении операционного дня:</w:t>
      </w:r>
    </w:p>
    <w:p w:rsidR="00EE6852" w:rsidRDefault="00EE6852" w:rsidP="00EE6852">
      <w:pPr>
        <w:pStyle w:val="a3"/>
      </w:pPr>
      <w:r>
        <w:t>-                    предприятиям с их текущих счетов на основе денежного чека установленной формы с указанием целевого назначения полученных наличных средств;</w:t>
      </w:r>
    </w:p>
    <w:p w:rsidR="00EE6852" w:rsidRDefault="00EE6852" w:rsidP="00EE6852">
      <w:pPr>
        <w:pStyle w:val="a3"/>
      </w:pPr>
      <w:r>
        <w:t>-                    индивидуальным кредитополучателем полученные ссуды по расходному кассовому ордеру;</w:t>
      </w:r>
    </w:p>
    <w:p w:rsidR="00EE6852" w:rsidRDefault="00EE6852" w:rsidP="00EE6852">
      <w:pPr>
        <w:pStyle w:val="a3"/>
      </w:pPr>
      <w:r>
        <w:t>-                    населению на основании поручений организаций-плательщиков или по расходным кассовым ордерам.</w:t>
      </w:r>
    </w:p>
    <w:p w:rsidR="00EE6852" w:rsidRDefault="00EE6852" w:rsidP="00EE6852">
      <w:pPr>
        <w:pStyle w:val="a3"/>
      </w:pPr>
      <w:r>
        <w:t xml:space="preserve">Сегодня практически все  банки начали проводить кассовые операции через банкоматы. </w:t>
      </w:r>
    </w:p>
    <w:p w:rsidR="00EE6852" w:rsidRDefault="00EE6852" w:rsidP="00EE6852">
      <w:pPr>
        <w:pStyle w:val="a3"/>
      </w:pPr>
      <w:r>
        <w:rPr>
          <w:i/>
          <w:iCs/>
        </w:rPr>
        <w:t>Банкомат</w:t>
      </w:r>
      <w:r>
        <w:t xml:space="preserve"> – электронный программно-технический комплекс, выполняющий без участия оператора операции по выдаче наличных денежных средств и их регистрации,  представлению информации о состоянии счета и другие операции, разрешенные правилами системы и не противоречащие законодательству Республики Беларусь. [13]</w:t>
      </w:r>
    </w:p>
    <w:p w:rsidR="00EE6852" w:rsidRDefault="00EE6852" w:rsidP="00EE6852">
      <w:pPr>
        <w:pStyle w:val="a3"/>
      </w:pPr>
      <w:r>
        <w:t>Услуги осуществляются при помощи пластиковых идентификационных карточек и пин-кодов клиента. После каждой операции банкомат выдает квитанцию с полной характеристикой (сумма, время, порядковый номер, вид операции, название банка). Для предоставления кассовых услуг, банк заключает договор с клиентом, выдает ему пластиковую карту и пин-код, сообщает сеть размещения банкоматов, их режим работы. Для получения услуги клиент при помощи пластиковой карты входит в «память» банкомата и вводит свой пин-код при помощи цифровой клавиатуры. Если набрано все правильно, банкомат дает разрешение клиенту осуществить необходимую операцию. При помощи клавиатуры клиент набирает операцию, указывает сумму. Приняв и обработав информацию, банкомат через специальное устройство выдает деньги.</w:t>
      </w:r>
    </w:p>
    <w:p w:rsidR="00EE6852" w:rsidRDefault="00EE6852" w:rsidP="00EE6852">
      <w:pPr>
        <w:pStyle w:val="a3"/>
      </w:pPr>
      <w:r>
        <w:t xml:space="preserve">К кассовым активам относятся: кассовая наличность в сейфах, счета обязательных резервов в Национальном банке, корреспондентские счета в банках РБ, платежные документы на инкассо, прочие статьи. </w:t>
      </w:r>
    </w:p>
    <w:p w:rsidR="00EE6852" w:rsidRDefault="00EE6852" w:rsidP="00EE6852">
      <w:pPr>
        <w:pStyle w:val="a3"/>
      </w:pPr>
      <w:r>
        <w:rPr>
          <w:i/>
          <w:iCs/>
        </w:rPr>
        <w:t>Кассовая наличность</w:t>
      </w:r>
      <w:r>
        <w:t xml:space="preserve"> - это банкноты и монеты, хранящиеся в кассе и сейфах банка и обеспечивающие его повседневную потреб</w:t>
      </w:r>
      <w:r>
        <w:softHyphen/>
        <w:t>ность в деньгах для наличных выплат - выдачи денег со счетов, раз</w:t>
      </w:r>
      <w:r>
        <w:softHyphen/>
        <w:t>мена денег, предоставления ссуд в налично-денежной форме, оплаты расходов банка, выплаты заработной платы служащим и т.д. При этом банк должен иметь запас купюр и монет разного досто</w:t>
      </w:r>
      <w:r>
        <w:softHyphen/>
        <w:t>инства, чтобы удовлетворить требования клиентов.</w:t>
      </w:r>
    </w:p>
    <w:p w:rsidR="00EE6852" w:rsidRDefault="00EE6852" w:rsidP="00EE6852">
      <w:pPr>
        <w:pStyle w:val="a3"/>
      </w:pPr>
      <w:r>
        <w:rPr>
          <w:i/>
          <w:iCs/>
        </w:rPr>
        <w:t>Счета обязательных резервов в Национальном Банке</w:t>
      </w:r>
      <w:r>
        <w:t xml:space="preserve"> - по закону банки обязаны хранить резерв на счете в Национальном Банке в определенной пропорции к своим обязательствам по депозитам.</w:t>
      </w:r>
    </w:p>
    <w:p w:rsidR="00EE6852" w:rsidRDefault="00EE6852" w:rsidP="00EE6852">
      <w:pPr>
        <w:pStyle w:val="a3"/>
      </w:pPr>
      <w:r>
        <w:t>Одной из целей Национального банка является регулирование денежного обращения. Для поддержания необходимой денежной массы в обращении используется такой метод, как депонирование части привлеченных банками средств в форме обязательных резервов.</w:t>
      </w:r>
    </w:p>
    <w:p w:rsidR="00EE6852" w:rsidRDefault="00EE6852" w:rsidP="00EE6852">
      <w:pPr>
        <w:pStyle w:val="a3"/>
      </w:pPr>
      <w:r>
        <w:t>Этот фонд формируется путем перечисления банками определенных сумм с их корреспондентских счетов. Нормативные отчисления в фонд обязательных резервов устанавливаются Национальным Банком Республики Беларусь. Базой для определения отчислений в резерв являются пассивные остатки на текущих, депозитных и других счетах, как в национальной так и в иностранной валюте, за исключением льготируемых активов.</w:t>
      </w:r>
    </w:p>
    <w:p w:rsidR="00EE6852" w:rsidRDefault="00EE6852" w:rsidP="00EE6852">
      <w:pPr>
        <w:pStyle w:val="a3"/>
      </w:pPr>
      <w:r>
        <w:t xml:space="preserve"> Ввиду того, что депозитная база постоянно меняется производится регулирование размеров фонда один раз в месяц в целом по банку по месту нахождения его головного отделения. Регулирование производится по состоянию на первое число месяца. Банки представляют в соответствующие учреждения Национального Банка расчеты регулирования фонда обязательных резервов. Расчет привлечённых средств осуществляется по средней арифметической остатков по состоянию на 01, 08, 15, 22 число каждого месяца. В случае разного колебания остатков банк может производить внеочередное регулирование фонда. </w:t>
      </w:r>
    </w:p>
    <w:p w:rsidR="00EE6852" w:rsidRDefault="00EE6852" w:rsidP="00EE6852">
      <w:pPr>
        <w:pStyle w:val="a3"/>
      </w:pPr>
      <w:r>
        <w:t>Регулирование осуществляется путем сравнения фактически внесённых сумм в этот фонд и подлежащих внесению. Разница может быть либо к доплате, либо к возврату.  Если сумма получается к доплате, то банк должен внести ее в течение двух рабочих дней после предоставления расчета. Если банк в установленный срок не внесёт необходимую сумму, то Национальный Банк спишет её с корреспондентского счета банка с начислением пени. Если сумма подлежит возврату, то Национальный Банк должен возвратить в течении двух дней или зачесть в счет специальных взносов</w:t>
      </w:r>
    </w:p>
    <w:p w:rsidR="00EE6852" w:rsidRDefault="00EE6852" w:rsidP="00EE6852">
      <w:pPr>
        <w:pStyle w:val="a3"/>
      </w:pPr>
      <w:r>
        <w:rPr>
          <w:i/>
          <w:iCs/>
        </w:rPr>
        <w:t>Корреспондентские счета в других банках</w:t>
      </w:r>
      <w:r>
        <w:t>. Банки открывают корреспондентские счета в других банках и хранят там рабочие остатки с целью взаимного оказания услуг по инкассо чеков, векселей и других платежных документов, покупке и продаже ценных бумаг, валюты, участия в синдицированных кредитах и т.д. Часть расхо</w:t>
      </w:r>
      <w:r>
        <w:softHyphen/>
        <w:t>дов по операциям, проводимым для своих корреспондентов банки по</w:t>
      </w:r>
      <w:r>
        <w:softHyphen/>
        <w:t>крывают, размещая средства, которые хранятся на счетах “лоро”. Но эти доходы, как правило, не покрывают издержек. В последние годы банки все чаще переходят к прямому начислению комиссии за каждый вид услуг.</w:t>
      </w:r>
    </w:p>
    <w:p w:rsidR="00EE6852" w:rsidRDefault="00EE6852" w:rsidP="00EE6852">
      <w:pPr>
        <w:pStyle w:val="a3"/>
      </w:pPr>
      <w:r>
        <w:t>По договору корреспондентского счёта банк-корреспондент обязуется открыть банку или небанковской кредитно-финансовой организации – владельцу счета корреспондентский счет для хранения его денежных средств, зачисления на этот счет денежных средств, поступающих владельцу счета, а также выполнять поручения (распоряжения) владельца счета о перечислении и выдаче соответствующих денежных средств со счета в порядке, установленном законодательством Республики Беларусь. [1, c.131-132]</w:t>
      </w:r>
    </w:p>
    <w:p w:rsidR="00EE6852" w:rsidRDefault="00EE6852" w:rsidP="00EE6852">
      <w:pPr>
        <w:pStyle w:val="a3"/>
      </w:pPr>
      <w:r>
        <w:rPr>
          <w:i/>
          <w:iCs/>
        </w:rPr>
        <w:t xml:space="preserve">Платежные документы на инкассо. </w:t>
      </w:r>
      <w:r>
        <w:t>Эта статья в разделе кассовых активов состоит почти исклю</w:t>
      </w:r>
      <w:r>
        <w:softHyphen/>
        <w:t>чительно из чеков, предъявленных в банк клиентами для получения платежа.</w:t>
      </w:r>
    </w:p>
    <w:p w:rsidR="00EE6852" w:rsidRDefault="00EE6852" w:rsidP="00EE6852">
      <w:pPr>
        <w:pStyle w:val="a3"/>
      </w:pPr>
      <w:r>
        <w:t>Наличие кассовых активов в необходимом размере – 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w:t>
      </w:r>
    </w:p>
    <w:p w:rsidR="00EE6852" w:rsidRDefault="00EE6852" w:rsidP="00EE6852">
      <w:pPr>
        <w:pStyle w:val="a3"/>
      </w:pPr>
      <w:r>
        <w:t xml:space="preserve">      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билонной (разменной) монетой. </w:t>
      </w:r>
    </w:p>
    <w:p w:rsidR="00EE6852" w:rsidRDefault="00EE6852" w:rsidP="00EE6852"/>
    <w:p w:rsidR="00EE6852" w:rsidRDefault="00EE6852" w:rsidP="00EE6852">
      <w:pPr>
        <w:pStyle w:val="a3"/>
        <w:jc w:val="center"/>
      </w:pPr>
      <w:r>
        <w:t>3.2.4. Прочие операции</w:t>
      </w:r>
    </w:p>
    <w:p w:rsidR="00EE6852" w:rsidRDefault="00EE6852" w:rsidP="00EE6852">
      <w:pPr>
        <w:pStyle w:val="a3"/>
        <w:jc w:val="center"/>
      </w:pPr>
      <w:r>
        <w:rPr>
          <w:b/>
          <w:bCs/>
        </w:rPr>
        <w:t> </w:t>
      </w:r>
    </w:p>
    <w:p w:rsidR="00EE6852" w:rsidRDefault="00EE6852" w:rsidP="00EE6852">
      <w:pPr>
        <w:pStyle w:val="a3"/>
      </w:pPr>
      <w:r>
        <w:t>Прочие активные операции,</w:t>
      </w:r>
      <w:r>
        <w:rPr>
          <w:b/>
          <w:bCs/>
          <w:i/>
          <w:iCs/>
        </w:rPr>
        <w:t xml:space="preserve"> </w:t>
      </w:r>
      <w:r>
        <w:t>разнообразные по форме, приносят банкам за рубежом значительный доход. В белорусской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 Экономическое содержание указанных операций различно. В одних  случаях (покупка-продажа  иностранной валюты   или   драгоценных металлов)   происходит изменение   объема  или  структуры  активов,  которые   можно   использовать   для   удовлетворения  претензий  кредиторов банка; в других (трастовые операции) банк выступает доверенным лицом по   отношению  к  собственности,  переданной  ему  в  управление;   в-третьих (агентские операции) – банк выполняет роль посредника,   совершая   расчетные   операции  по  поручению своих клиентов.</w:t>
      </w:r>
    </w:p>
    <w:p w:rsidR="00EE6852" w:rsidRDefault="00EE6852" w:rsidP="00EE6852">
      <w:pPr>
        <w:pStyle w:val="a3"/>
      </w:pPr>
      <w:r>
        <w:t>В таблице 1 приведена классификация прочих операций банков с позиции содержания и вида обязательства (договора), возникающая при их совершении.</w:t>
      </w:r>
    </w:p>
    <w:p w:rsidR="00EE6852" w:rsidRDefault="00EE6852" w:rsidP="00EE6852">
      <w:pPr>
        <w:pStyle w:val="a3"/>
      </w:pPr>
      <w:r>
        <w:t>Таблица №.1</w:t>
      </w:r>
    </w:p>
    <w:p w:rsidR="00EE6852" w:rsidRDefault="00EE6852" w:rsidP="00EE6852">
      <w:pPr>
        <w:pStyle w:val="a3"/>
      </w:pPr>
      <w:r>
        <w:t>Классификация прочих операций банков.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5"/>
        <w:gridCol w:w="6216"/>
        <w:gridCol w:w="3034"/>
      </w:tblGrid>
      <w:tr w:rsidR="00EE6852" w:rsidTr="00EE6852">
        <w:trPr>
          <w:tblCellSpacing w:w="15" w:type="dxa"/>
        </w:trPr>
        <w:tc>
          <w:tcPr>
            <w:tcW w:w="0" w:type="auto"/>
          </w:tcPr>
          <w:p w:rsidR="00EE6852" w:rsidRDefault="00EE6852"/>
        </w:tc>
        <w:tc>
          <w:tcPr>
            <w:tcW w:w="0" w:type="auto"/>
          </w:tcPr>
          <w:p w:rsidR="00EE6852" w:rsidRDefault="00EE6852">
            <w:pPr>
              <w:pStyle w:val="a3"/>
              <w:jc w:val="center"/>
            </w:pPr>
            <w:r>
              <w:rPr>
                <w:b/>
                <w:bCs/>
              </w:rPr>
              <w:t>Прочие операции коммерческого банка</w:t>
            </w:r>
          </w:p>
        </w:tc>
        <w:tc>
          <w:tcPr>
            <w:tcW w:w="0" w:type="auto"/>
          </w:tcPr>
          <w:p w:rsidR="00EE6852" w:rsidRDefault="00EE6852">
            <w:pPr>
              <w:pStyle w:val="a3"/>
              <w:jc w:val="center"/>
            </w:pPr>
            <w:r>
              <w:rPr>
                <w:b/>
                <w:bCs/>
              </w:rPr>
              <w:t>Вид обязательства (договора)</w:t>
            </w:r>
          </w:p>
        </w:tc>
      </w:tr>
      <w:tr w:rsidR="00EE6852" w:rsidTr="00EE6852">
        <w:trPr>
          <w:tblCellSpacing w:w="15" w:type="dxa"/>
        </w:trPr>
        <w:tc>
          <w:tcPr>
            <w:tcW w:w="0" w:type="auto"/>
          </w:tcPr>
          <w:p w:rsidR="00EE6852" w:rsidRDefault="00EE6852">
            <w:pPr>
              <w:pStyle w:val="a3"/>
            </w:pPr>
            <w:r>
              <w:t>1</w:t>
            </w:r>
          </w:p>
        </w:tc>
        <w:tc>
          <w:tcPr>
            <w:tcW w:w="0" w:type="auto"/>
          </w:tcPr>
          <w:p w:rsidR="00EE6852" w:rsidRDefault="00EE6852">
            <w:pPr>
              <w:pStyle w:val="a3"/>
            </w:pPr>
            <w:r>
              <w:t>  Выдача поручительств за третьих лиц, предусматривающих исполнение в денежной форме.</w:t>
            </w:r>
          </w:p>
        </w:tc>
        <w:tc>
          <w:tcPr>
            <w:tcW w:w="0" w:type="auto"/>
          </w:tcPr>
          <w:p w:rsidR="00EE6852" w:rsidRDefault="00EE6852">
            <w:pPr>
              <w:pStyle w:val="a3"/>
            </w:pPr>
            <w:r>
              <w:t>Договор – поручительства</w:t>
            </w:r>
          </w:p>
          <w:p w:rsidR="00EE6852" w:rsidRDefault="00EE6852"/>
        </w:tc>
      </w:tr>
      <w:tr w:rsidR="00EE6852" w:rsidTr="00EE6852">
        <w:trPr>
          <w:tblCellSpacing w:w="15" w:type="dxa"/>
        </w:trPr>
        <w:tc>
          <w:tcPr>
            <w:tcW w:w="0" w:type="auto"/>
          </w:tcPr>
          <w:p w:rsidR="00EE6852" w:rsidRDefault="00EE6852">
            <w:pPr>
              <w:pStyle w:val="a3"/>
            </w:pPr>
            <w:r>
              <w:t>2</w:t>
            </w:r>
          </w:p>
        </w:tc>
        <w:tc>
          <w:tcPr>
            <w:tcW w:w="0" w:type="auto"/>
          </w:tcPr>
          <w:p w:rsidR="00EE6852" w:rsidRDefault="00EE6852">
            <w:pPr>
              <w:pStyle w:val="a3"/>
            </w:pPr>
            <w:r>
              <w:t>  Приобретение права требования от третьих лиц исполнения обязательства в денежной форме.</w:t>
            </w:r>
          </w:p>
        </w:tc>
        <w:tc>
          <w:tcPr>
            <w:tcW w:w="0" w:type="auto"/>
          </w:tcPr>
          <w:p w:rsidR="00EE6852" w:rsidRDefault="00EE6852">
            <w:pPr>
              <w:pStyle w:val="a3"/>
            </w:pPr>
            <w:r>
              <w:t>Договор о переуступке права требования</w:t>
            </w:r>
          </w:p>
        </w:tc>
      </w:tr>
      <w:tr w:rsidR="00EE6852" w:rsidTr="00EE6852">
        <w:trPr>
          <w:tblCellSpacing w:w="15" w:type="dxa"/>
        </w:trPr>
        <w:tc>
          <w:tcPr>
            <w:tcW w:w="0" w:type="auto"/>
          </w:tcPr>
          <w:p w:rsidR="00EE6852" w:rsidRDefault="00EE6852">
            <w:pPr>
              <w:pStyle w:val="a3"/>
            </w:pPr>
            <w:r>
              <w:t>3</w:t>
            </w:r>
          </w:p>
        </w:tc>
        <w:tc>
          <w:tcPr>
            <w:tcW w:w="0" w:type="auto"/>
          </w:tcPr>
          <w:p w:rsidR="00EE6852" w:rsidRDefault="00EE6852">
            <w:pPr>
              <w:pStyle w:val="a3"/>
            </w:pPr>
            <w:r>
              <w:t>Доверительное управление денежными средствами и иным имуществом по договору с физическим и юридическим лицом.</w:t>
            </w:r>
          </w:p>
        </w:tc>
        <w:tc>
          <w:tcPr>
            <w:tcW w:w="0" w:type="auto"/>
          </w:tcPr>
          <w:p w:rsidR="00EE6852" w:rsidRDefault="00EE6852">
            <w:pPr>
              <w:pStyle w:val="a3"/>
            </w:pPr>
            <w:r>
              <w:t>Договор доверительного управления имуществом</w:t>
            </w:r>
          </w:p>
        </w:tc>
      </w:tr>
      <w:tr w:rsidR="00EE6852" w:rsidTr="00EE6852">
        <w:trPr>
          <w:tblCellSpacing w:w="15" w:type="dxa"/>
        </w:trPr>
        <w:tc>
          <w:tcPr>
            <w:tcW w:w="0" w:type="auto"/>
          </w:tcPr>
          <w:p w:rsidR="00EE6852" w:rsidRDefault="00EE6852">
            <w:pPr>
              <w:pStyle w:val="a3"/>
            </w:pPr>
            <w:r>
              <w:t>4</w:t>
            </w:r>
          </w:p>
        </w:tc>
        <w:tc>
          <w:tcPr>
            <w:tcW w:w="0" w:type="auto"/>
          </w:tcPr>
          <w:p w:rsidR="00EE6852" w:rsidRDefault="00EE6852">
            <w:pPr>
              <w:pStyle w:val="a3"/>
            </w:pPr>
            <w:r>
              <w:t>Осуществление операций с драгоценными металлами и драгоценными камнями.</w:t>
            </w:r>
          </w:p>
        </w:tc>
        <w:tc>
          <w:tcPr>
            <w:tcW w:w="0" w:type="auto"/>
          </w:tcPr>
          <w:p w:rsidR="00EE6852" w:rsidRDefault="00EE6852">
            <w:pPr>
              <w:pStyle w:val="a3"/>
            </w:pPr>
            <w:r>
              <w:t>Договор комиссии, купли-продажи, хранения</w:t>
            </w:r>
          </w:p>
        </w:tc>
      </w:tr>
      <w:tr w:rsidR="00EE6852" w:rsidTr="00EE6852">
        <w:trPr>
          <w:tblCellSpacing w:w="15" w:type="dxa"/>
        </w:trPr>
        <w:tc>
          <w:tcPr>
            <w:tcW w:w="0" w:type="auto"/>
          </w:tcPr>
          <w:p w:rsidR="00EE6852" w:rsidRDefault="00EE6852">
            <w:pPr>
              <w:pStyle w:val="a3"/>
            </w:pPr>
            <w:r>
              <w:t>5</w:t>
            </w:r>
          </w:p>
        </w:tc>
        <w:tc>
          <w:tcPr>
            <w:tcW w:w="0" w:type="auto"/>
          </w:tcPr>
          <w:p w:rsidR="00EE6852" w:rsidRDefault="00EE6852">
            <w:pPr>
              <w:pStyle w:val="a3"/>
            </w:pPr>
            <w:r>
              <w:t>Предоставление в аренду сейфов или специальных помещений.</w:t>
            </w:r>
          </w:p>
        </w:tc>
        <w:tc>
          <w:tcPr>
            <w:tcW w:w="0" w:type="auto"/>
          </w:tcPr>
          <w:p w:rsidR="00EE6852" w:rsidRDefault="00EE6852">
            <w:pPr>
              <w:pStyle w:val="a3"/>
            </w:pPr>
            <w:r>
              <w:t>Договор аренды, хранения, комиссии</w:t>
            </w:r>
          </w:p>
        </w:tc>
      </w:tr>
      <w:tr w:rsidR="00EE6852" w:rsidTr="00EE6852">
        <w:trPr>
          <w:tblCellSpacing w:w="15" w:type="dxa"/>
        </w:trPr>
        <w:tc>
          <w:tcPr>
            <w:tcW w:w="0" w:type="auto"/>
          </w:tcPr>
          <w:p w:rsidR="00EE6852" w:rsidRDefault="00EE6852">
            <w:pPr>
              <w:pStyle w:val="a3"/>
            </w:pPr>
            <w:r>
              <w:t>6</w:t>
            </w:r>
          </w:p>
        </w:tc>
        <w:tc>
          <w:tcPr>
            <w:tcW w:w="0" w:type="auto"/>
          </w:tcPr>
          <w:p w:rsidR="00EE6852" w:rsidRDefault="00EE6852">
            <w:pPr>
              <w:pStyle w:val="a3"/>
            </w:pPr>
            <w:r>
              <w:t>Лизинговые операции.</w:t>
            </w:r>
          </w:p>
        </w:tc>
        <w:tc>
          <w:tcPr>
            <w:tcW w:w="0" w:type="auto"/>
          </w:tcPr>
          <w:p w:rsidR="00EE6852" w:rsidRDefault="00EE6852">
            <w:pPr>
              <w:pStyle w:val="a3"/>
            </w:pPr>
            <w:r>
              <w:t>Договор финансовой аренды</w:t>
            </w:r>
          </w:p>
        </w:tc>
      </w:tr>
      <w:tr w:rsidR="00EE6852" w:rsidTr="00EE6852">
        <w:trPr>
          <w:tblCellSpacing w:w="15" w:type="dxa"/>
        </w:trPr>
        <w:tc>
          <w:tcPr>
            <w:tcW w:w="0" w:type="auto"/>
          </w:tcPr>
          <w:p w:rsidR="00EE6852" w:rsidRDefault="00EE6852">
            <w:pPr>
              <w:pStyle w:val="a3"/>
            </w:pPr>
            <w:r>
              <w:t>7</w:t>
            </w:r>
          </w:p>
        </w:tc>
        <w:tc>
          <w:tcPr>
            <w:tcW w:w="0" w:type="auto"/>
          </w:tcPr>
          <w:p w:rsidR="00EE6852" w:rsidRDefault="00EE6852">
            <w:pPr>
              <w:pStyle w:val="a3"/>
            </w:pPr>
            <w:r>
              <w:t>Консультационные, информационные услуги.</w:t>
            </w:r>
          </w:p>
        </w:tc>
        <w:tc>
          <w:tcPr>
            <w:tcW w:w="0" w:type="auto"/>
          </w:tcPr>
          <w:p w:rsidR="00EE6852" w:rsidRDefault="00EE6852">
            <w:pPr>
              <w:pStyle w:val="a3"/>
            </w:pPr>
            <w:r>
              <w:t>Договор подряда</w:t>
            </w:r>
          </w:p>
        </w:tc>
      </w:tr>
      <w:tr w:rsidR="00EE6852" w:rsidTr="00EE6852">
        <w:trPr>
          <w:tblCellSpacing w:w="15" w:type="dxa"/>
        </w:trPr>
        <w:tc>
          <w:tcPr>
            <w:tcW w:w="0" w:type="auto"/>
          </w:tcPr>
          <w:p w:rsidR="00EE6852" w:rsidRDefault="00EE6852">
            <w:pPr>
              <w:pStyle w:val="a3"/>
            </w:pPr>
            <w:r>
              <w:t>8</w:t>
            </w:r>
          </w:p>
        </w:tc>
        <w:tc>
          <w:tcPr>
            <w:tcW w:w="0" w:type="auto"/>
          </w:tcPr>
          <w:p w:rsidR="00EE6852" w:rsidRDefault="00EE6852">
            <w:pPr>
              <w:pStyle w:val="a3"/>
            </w:pPr>
            <w:r>
              <w:t>Совместная деятельность</w:t>
            </w:r>
          </w:p>
        </w:tc>
        <w:tc>
          <w:tcPr>
            <w:tcW w:w="0" w:type="auto"/>
          </w:tcPr>
          <w:p w:rsidR="00EE6852" w:rsidRDefault="00EE6852">
            <w:pPr>
              <w:pStyle w:val="a3"/>
            </w:pPr>
            <w:r>
              <w:t>Договор о совместной деятельности</w:t>
            </w:r>
          </w:p>
        </w:tc>
      </w:tr>
    </w:tbl>
    <w:p w:rsidR="00EE6852" w:rsidRDefault="00EE6852" w:rsidP="00EE6852"/>
    <w:p w:rsidR="00EE6852" w:rsidRDefault="00EE6852" w:rsidP="00EE6852">
      <w:pPr>
        <w:pStyle w:val="a3"/>
      </w:pPr>
      <w:r>
        <w:t xml:space="preserve">Развитие прочих операций способствует универсализации банковского дела, диверсификации рисков, получению прибыли из новых источников, улучшает структуру баланса банка, его ликвидность. Однако наряду с преимуществами, которые возникают в результате расширения круга операций, возрастает риск обслуживания. Расширение деятельности за счет диапазона предоставленных услуг снижает эффективность контроля за затратами и при чрезмерном расширении может привести к ослаблению менеджмента, росту себестоимости операций и снижению прибыльности банка. </w:t>
      </w:r>
    </w:p>
    <w:p w:rsidR="00EE6852" w:rsidRDefault="00EE6852" w:rsidP="00EE6852">
      <w:pPr>
        <w:pStyle w:val="a3"/>
      </w:pPr>
      <w:r>
        <w:t xml:space="preserve">Таким образом,  коммерческие  банки   по-прежнему остаются  центром  финансовой  системы,  сосредотачивая  вклады   правительства, деловых кругов и миллионов частных лиц. Через активные операции коммерческие  банки  открывают  доступ   к   своим фондам  различного  рода  заемщикам:  частным  лицам,  компаниям  и  правительству. Банковские операции облегчают движение товаров и услуг  от производителей к потребителям, так и финансовую деятельность правительства. Они предоставляют долю средств обращения, а сами выступают как средство  регулирования количества денег в обращении. Активные операции  наглядно свидетельствуют о том, что национальная система коммерческих банков играет важную роль в функционировании экономики. </w:t>
      </w:r>
    </w:p>
    <w:p w:rsidR="00EE6852" w:rsidRDefault="00EE6852" w:rsidP="00EE6852"/>
    <w:p w:rsidR="00EE6852" w:rsidRDefault="00EE6852" w:rsidP="00EE6852">
      <w:pPr>
        <w:pStyle w:val="a3"/>
        <w:jc w:val="center"/>
      </w:pPr>
      <w:r>
        <w:t>3.3. Анализ активных операций белорусских банков</w:t>
      </w:r>
    </w:p>
    <w:p w:rsidR="00EE6852" w:rsidRDefault="00EE6852" w:rsidP="00EE6852">
      <w:pPr>
        <w:pStyle w:val="a3"/>
        <w:jc w:val="center"/>
      </w:pPr>
      <w:r>
        <w:rPr>
          <w:b/>
          <w:bCs/>
        </w:rPr>
        <w:t> </w:t>
      </w:r>
    </w:p>
    <w:p w:rsidR="00EE6852" w:rsidRDefault="00EE6852" w:rsidP="00EE6852">
      <w:pPr>
        <w:pStyle w:val="a3"/>
      </w:pPr>
      <w:r>
        <w:t>За 2004 год средства, размещенные в активах банковского сектора, увеличились на 4,7 трлн. рублей, или на 31,8%, и составили 14614,9 млрд. рублей. Основным фактором роста активов банковского сектора является увеличение объемов кредитных операций банков.</w:t>
      </w:r>
    </w:p>
    <w:p w:rsidR="00EE6852" w:rsidRDefault="00EE6852" w:rsidP="00EE6852">
      <w:pPr>
        <w:pStyle w:val="a3"/>
      </w:pPr>
      <w:r>
        <w:t>Объем кредитов, предоставленных банками юридическим и физическим лицам, увеличился на 3541,5 млрд. рублей, или на 55,6%, и на 01.01.2005 составил 9907,3 млрд. рублей. Удельный вес кредитных вложений в совокупных активах действующих банков увеличился с 63,9 до 67,8%. Объем операций по кредитованию реального сектора экономики в целом по банковской системе увеличился на 55,7% и составил 9901,9 млрд. рублей, в том числе по шести крупнейшим банкам рост составил 58,6% и достиг 9001,9 млрд. рублей. Рост объемов кредитования реального сектора экономики, с одной  стороны,  обусловлен  увеличением  спроса   предприятий на кредиты с целью финансирования развития производства, а также снижением стоимости банковских кредитов. С другой стороны, рост предложения кредитов банками обусловлен снижением доходности других сегментов финансового рынка, увеличением объемов ресурсной базы банков.</w:t>
      </w:r>
    </w:p>
    <w:p w:rsidR="00EE6852" w:rsidRDefault="00EE6852" w:rsidP="00EE6852">
      <w:pPr>
        <w:pStyle w:val="a3"/>
      </w:pPr>
      <w:r>
        <w:t>Объем кредитования в национальной валюте увеличился на 72,0% и составил 5491,4 млрд. рублей, в иностранной валюте — на 38,3% и составил в эквиваленте 2032,5 млн. долларов США.</w:t>
      </w:r>
    </w:p>
    <w:p w:rsidR="00EE6852" w:rsidRDefault="00EE6852" w:rsidP="00EE6852">
      <w:pPr>
        <w:pStyle w:val="a3"/>
      </w:pPr>
      <w:r>
        <w:t>За 2004 год вложения банков в ценные бумаги увеличились на 151,9 млрд.рублей, или на 17,9%.</w:t>
      </w:r>
    </w:p>
    <w:p w:rsidR="00EE6852" w:rsidRDefault="00EE6852" w:rsidP="00EE6852">
      <w:pPr>
        <w:pStyle w:val="a3"/>
      </w:pPr>
      <w:r>
        <w:t>Расширение объемов кредитных операций банков, а также операций на рынке ценных бумаг имело своим результатом снижение доли средств, размещенных на корреспондентском счете в Национальном банке и в межбанковские кредиты (с 13,5 до 11,8%). [10, c30-31]</w:t>
      </w:r>
    </w:p>
    <w:p w:rsidR="00EE6852" w:rsidRDefault="00EE6852" w:rsidP="00EE6852">
      <w:pPr>
        <w:pStyle w:val="a3"/>
      </w:pPr>
      <w:r>
        <w:t>На рисунке 2 приведена структура активов банковской системы Республики Беларусь на 01.01.2005г.</w:t>
      </w:r>
    </w:p>
    <w:p w:rsidR="00EE6852" w:rsidRDefault="00EE6852" w:rsidP="00EE6852">
      <w:pPr>
        <w:pStyle w:val="a3"/>
      </w:pPr>
      <w:r>
        <w:t>«Вестник  ассоциации  белорусских  банков» [7,c.10] приводит данные о доле банков в суммарных банковских активах банковской системы. (рис. 3)</w:t>
      </w:r>
    </w:p>
    <w:p w:rsidR="00EE6852" w:rsidRDefault="00EE6852" w:rsidP="00EE6852">
      <w:pPr>
        <w:pStyle w:val="a3"/>
        <w:jc w:val="right"/>
      </w:pPr>
      <w:r>
        <w:t xml:space="preserve">Рис.2 </w:t>
      </w:r>
    </w:p>
    <w:p w:rsidR="00EE6852" w:rsidRDefault="00EE6852" w:rsidP="00EE6852">
      <w:pPr>
        <w:pStyle w:val="a3"/>
        <w:jc w:val="center"/>
      </w:pPr>
      <w:r>
        <w:t>Структура активов на 01.01.2005</w:t>
      </w:r>
    </w:p>
    <w:p w:rsidR="00EE6852" w:rsidRDefault="00EE6852" w:rsidP="00EE6852"/>
    <w:p w:rsidR="00EE6852" w:rsidRDefault="00EE6852" w:rsidP="00EE6852">
      <w:pPr>
        <w:pStyle w:val="a3"/>
        <w:jc w:val="right"/>
      </w:pPr>
      <w:r>
        <w:t xml:space="preserve">Рис.3 </w:t>
      </w:r>
    </w:p>
    <w:p w:rsidR="00EE6852" w:rsidRDefault="00EE6852" w:rsidP="00EE6852">
      <w:pPr>
        <w:pStyle w:val="a3"/>
        <w:jc w:val="center"/>
      </w:pPr>
      <w:r>
        <w:t>Доля банков в суммарных банковских активах банковской системы по состоянию на конец 2004 года.</w:t>
      </w:r>
    </w:p>
    <w:p w:rsidR="00EE6852" w:rsidRDefault="00EE6852">
      <w:r>
        <w:t xml:space="preserve">Тема: Активные банковские операции \vspace*{\fill} } \end{center} </w:t>
      </w:r>
      <w:r>
        <w:br/>
      </w:r>
      <w:r>
        <w:br/>
        <w:t xml:space="preserve">\begin{flushright} \parbox{4cm}{ \begin{itemize} \item[Группа:] Б2-9/1998 \item[Студент:] Кизилов А.В. \item[Преподаватель:] \end{itemize}} \end{flushright} </w:t>
      </w:r>
      <w:r>
        <w:br/>
      </w:r>
      <w:r>
        <w:br/>
        <w:t xml:space="preserve">\vspace*{\fill} \normalsize </w:t>
      </w:r>
      <w:r>
        <w:br/>
      </w:r>
      <w:r>
        <w:br/>
        <w:t xml:space="preserve">\begin{center} Санкт-Петербург </w:t>
      </w:r>
      <w:r>
        <w:br/>
      </w:r>
      <w:r>
        <w:br/>
        <w:t xml:space="preserve">1999 год \end{center} </w:t>
      </w:r>
      <w:r>
        <w:br/>
      </w:r>
      <w:r>
        <w:br/>
        <w:t xml:space="preserve">\end{titlepage} </w:t>
      </w:r>
      <w:r>
        <w:br/>
      </w:r>
      <w:r>
        <w:br/>
        <w:t xml:space="preserve">\tableofcontents </w:t>
      </w:r>
      <w:r>
        <w:br/>
      </w:r>
      <w:r>
        <w:br/>
        <w:t xml:space="preserve">\newpage \section{Введение} </w:t>
      </w:r>
      <w:r>
        <w:br/>
      </w:r>
      <w:r>
        <w:br/>
        <w:t xml:space="preserve">Перипетии сложных и болезненных процессов реформирования экономики России находятся в последние годы в центре внимания ученых, аналитиков, государственных и политических деятелей. Значительная доля высказываемых мнений, концепций, принципиальных споров приходится на долю банковского сектора проводимых нововведений. Причина в той основополагающей роли, которую играет банковская система в решении глобальных вопросов реформирования экономики страны. </w:t>
      </w:r>
      <w:r>
        <w:br/>
      </w:r>
      <w:r>
        <w:br/>
        <w:t xml:space="preserve">Таким образом, банковская система России является одной из важнейших сфер национальной экономики, без коренной реформации которой бессмысленно говорить о проведении рыночных преобразований в нашей стране. </w:t>
      </w:r>
      <w:r>
        <w:br/>
      </w:r>
      <w:r>
        <w:br/>
        <w:t xml:space="preserve">Известно, что за годы радикальной экономической реформы система коммерческих банков России прошла большой путь становления и развития. Деятельность коммерческих банков осуществляется в крайне сложных политических и экономических условиях, слома административно-командной системы, разрыва прежних внутренних и внешних хозяйственных связей, обвального спада производства, всеобъемлющей инфляции, роста неплатежей, обострения конкуренции на финансовых рынках. </w:t>
      </w:r>
      <w:r>
        <w:br/>
      </w:r>
      <w:r>
        <w:br/>
        <w:t xml:space="preserve">По мере усложнения ситуации в экономике, нарастания кризисных явлений в финансовой и банковской сфере, соответственно возрастали сложность и значение управления коммерческим банком. Процесс становления банковского сектора рыночного типа состоит в развитии реального рынка услуг как системы отношений, основанных на частной собственности, а соответственно, на стоимости и эквивалентных связях субъектов рынка. Развитие рынка банковских операций является формой развития рынка денежных капиталов. Другими словами, формирование рынка банковских операций~-- это важный фактор, способствующий развитию рынка капиталов. </w:t>
      </w:r>
      <w:r>
        <w:br/>
      </w:r>
      <w:r>
        <w:br/>
        <w:t xml:space="preserve">\section{Классификация активных операций банков} </w:t>
      </w:r>
      <w:r>
        <w:br/>
      </w:r>
      <w:r>
        <w:br/>
        <w:t xml:space="preserve">Активные банковские операции многообразны по форме и назначению, в них банк выступает в нескольких ролях, что отражает различное экономическое содержание активов банка. </w:t>
      </w:r>
      <w:r>
        <w:br/>
      </w:r>
      <w:r>
        <w:br/>
        <w:t xml:space="preserve">По своим задачам активные операции можно подразделить на операции, имеющие целью поддержание ликвидности банка на том или ином уровне, и операции, направленные на получение прибыли. Само собой разумеется, что между ними существует определенное соотношение, необходимое для поддержания деятельности банка на достигнутом уровне. </w:t>
      </w:r>
      <w:r>
        <w:br/>
      </w:r>
      <w:r>
        <w:br/>
        <w:t xml:space="preserve">По соответствию критериям доходности (прибыльности) проводят следующую градацию: активы, приносящие доход (ссуды, значительная доля инвестиционных операций, прочие операции) и активы, не приносящие доход (наличность в кассе, средства на корреспондентском и резервном счетах в Центральном банке, инвестиции в основные фонды банка. </w:t>
      </w:r>
      <w:r>
        <w:br/>
      </w:r>
      <w:r>
        <w:br/>
        <w:t xml:space="preserve">Необходимость соблюдения требований ликвидности вынуждает банки размещать часть средств во вложения, не приносящие дохода, либо приносящие его в крайне ограниченном размере (наличность в кассе, средства на счетах в центральном банке и другие виды ликвидных активов). С другой стороны, потребности всестороннего обеспечения деятельности и развития банка обусловливают наличие в их активах такие статьи, как банковские здания и оборудование, инвестиции в филиалы, ассоциированные и ``дочерние'' компании, занимающиеся специализированными банковскими операциями. Хотя, строго говоря, эти позиции нельзя отнести собственно к активным операциям банков, однако и они фактически представляют собой не что иное, как размещение имеющихся ресурсов. В значительной мере такие операции обусловлены все более усиливающейся на протяжении последнего десятилетия тенденцией к повсеместной специализации и универсализации банковского дела. </w:t>
      </w:r>
      <w:r>
        <w:br/>
      </w:r>
      <w:r>
        <w:br/>
        <w:t xml:space="preserve">Классификация размещения активов банка с точки зрения их ликвидности имеет ряд трактовок. Выделяют три группы активов по степени ликвидности: </w:t>
      </w:r>
      <w:r>
        <w:br/>
      </w:r>
      <w:r>
        <w:br/>
        <w:t xml:space="preserve">\begin{enumerate} \item Высоко ликвидные активы~-- активы, уже находящиеся в денежной форме или имеющие возможность быстро в нее трансформироваться (кассовая наличность, средства на счетах в Центральном банке, средства на корреспондентских счетах в других коммерческих банках, инвестиции в быстрореализуемые долговые обязательства государства и первоклассных коммерческих структур). Хотя некоторые из перечисленных вложений и приносят банкам определенный доход, основной причиной их существования является необходимость поддержания общей ликвидности банка на соответствующем уровне, тогда как доход по ним служит хотя и существенным, но второстепенным фактором; \item Различные краткосрочные вложения банка: ссуды, ценные бумаги, факторинговые операции и т.д.; \item Долгосрочные вложения банка~-- ссуды, ценные бумаги, долевое участие в финансирование проектов, инвестиции в здания и сооружения, просроченная дебиторская задолженность. \end{enumerate} </w:t>
      </w:r>
      <w:r>
        <w:br/>
      </w:r>
      <w:r>
        <w:br/>
        <w:t xml:space="preserve">Операции банков по кредитованию компаний и фирм, т.е. корпоративной клиентуры, не могут считаться ликвидным размещением средств и осуществляются банками исключительно в целях получения прибыли на разнице в процентных ставках между привлечением и размещением средств и в виде дополнительных доходов, связанных с предоставлением таких кредитов (в виде комиссии по сопутствующим расчетным, конверсионным и другим операциям). Существует еще один вариант дифференциации размещенных активов банка с точки зрения дилеммы ``ликвидность-доходность'': </w:t>
      </w:r>
      <w:r>
        <w:br/>
      </w:r>
      <w:r>
        <w:br/>
        <w:t xml:space="preserve">\begin{itemize} \item первичные резервы~-- то есть кассовая наличность, остатки на счетах в Центральном банке, средства на корреспондентских счетах в других коммерческих банках, а также чеки и платежные документы в процессе инкассирования. Как уже отмечалось, эта группаактивов не приносит дохода, но отличается степенью ликвидности; \item вторичные резервы~-- векселя и другие краткосрочные ценные бумаги, ссуды до востребования. Эти виды активов приносят незначительный доход, но высоко ликвидные; \item портфель банковских ссуд. Так как выдача ссуд составляет основу активных операций банка, то они (по мере возвращения) являются главным источником погашения обязательств перед клиентами и получения прибыли. Поэтому затруднения клиентов при возврате средств банку могут вызвать наиболее серьезные сбои в его работе. Следовательно, эффективность размещения активов банка определяется двумя величинами~-- размером кредитного портфеля и объемом просроченной задолженности (потерянные активы); \item портфель ценных бумаг~-- охватывает виды инвестиций. \end{itemize} </w:t>
      </w:r>
      <w:r>
        <w:br/>
      </w:r>
      <w:r>
        <w:br/>
        <w:t xml:space="preserve">Как мы видим, качество активов оценивается с точки зрения их возвратности (для кредитного портфеля) и способности своевременно и без потерь обращаться в платежные средства (для ценных бумаг и основных средств). </w:t>
      </w:r>
      <w:r>
        <w:br/>
      </w:r>
      <w:r>
        <w:br/>
        <w:t xml:space="preserve">Помимо соображений прибыльности и ликвидности активных операций немаловажное значение для их осуществления имеет вопрос распределение кредитных рисков. </w:t>
      </w:r>
      <w:r>
        <w:br/>
      </w:r>
      <w:r>
        <w:br/>
        <w:t xml:space="preserve">Градация размещения активов коммерческого банка по степени риска осуществляется по следующей классификации: \begin{itemize} \item безрисковые активы~-- наличность в кассе, средства на счетах в Центральном банке, государственные долговые обязательства (если не рассматривать возможность дефолта, вероятность которого незначительна, хотя, как показывает практика, существует); \item активы с 10\%-ной степенью риска~-- средства на счетах иностранных банков-кор\-рес\-пон\-ден\-тов; \item активы с 20\%-ной степенью риска~-- вложения средств в областные и муниципальные ценные бумаги; \item активы с 50\%-ной степенью риска~-- средства на корреспондентских счетах в отечественных коммерческих банках, гарантии и поручительства, выданные банком; \item активы с 100\%-ной степенью риска~-- краткосрочные и долгосрочные ссуды, прочие инвестиции банка. \end{itemize} </w:t>
      </w:r>
      <w:r>
        <w:br/>
      </w:r>
      <w:r>
        <w:br/>
        <w:t xml:space="preserve">Если помещение ресурсов в кассовую наличность, остатки на счетах в центральном банке, государственные ценные бумаги (а с некоторыми оговорками~-- и в ценные бумаги местных органов власти) считаются имеющими практически нулевую степень риска, а размещение средств у других банков~-- активами с минимальной степенью риска, то кредиты компаниям, фирмам и частным лицам, включая вложения в векселя, акцепты и другие аналогичные инструменты денежного рынка, сопряжены с более значительным риском, степень которого меняется в зависимости от вида предоставленного кредита. Например, при кредитовании под платежные документы торговых операций, промышленности, транспорта, операций с недвижимостью, частных лиц. В этой связи большое значение имеет вопрос о распределении рисков и недопущении их чрезмерной (избыточной) концентрации на каком-либо одном виде. </w:t>
      </w:r>
      <w:r>
        <w:br/>
      </w:r>
      <w:r>
        <w:br/>
        <w:t xml:space="preserve">Особого внимание заслуживают активные операции коммерческих банков в сфере международного кредита. Хотя большинство таких операций совершается совместно с другими банками или под их гарантию, степень ликвидности и риски по этим операциям варьируются довольно существенно~-- от высоко ликвидных операций с незначительным риском (например, кредитование экспортных операций под гарантии крупных банков при одновременном государственном страховании рисков) до операций с высокой степенью риска и низкой ликвидностью (финансовые кредиты развивающимся странам, испытывающим серьезные финансовые затруднения, или покупка расчетных документов на развивающиеся страны с гарантией их центральных банков или государственных органов). Проведение активных операций в этой сфере осуществляется с учетом градации, принятой в каждом из коммерческих банков, степени рисков по странам и четкого распределения совокупных рисков по видам кредитов. </w:t>
      </w:r>
      <w:r>
        <w:br/>
      </w:r>
      <w:r>
        <w:br/>
        <w:t xml:space="preserve">\section{Управление активами} </w:t>
      </w:r>
      <w:r>
        <w:br/>
      </w:r>
      <w:r>
        <w:br/>
        <w:t xml:space="preserve">Деятельность коммерческих банков, выступающих посредниками между теми, кто располагает денежными средствами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 </w:t>
      </w:r>
      <w:r>
        <w:br/>
      </w:r>
      <w:r>
        <w:br/>
        <w:t xml:space="preserve">Иными словами, в ходе использования средств от своей клиентуры, других банков, с денежного и финансового рынков, а также собственных ресурсов банки в целях получения прибыли производят различного рода вложения (инвестиции), их совокупность составляет активные операции. При этом коммерческие банки не могут вкладывать все средства только в высокодоходные операции (как, например, кредитование клиентуры), поскольку при совершении активных операций они одновременно должны обеспечивать своевременный возврат привлеченных средств их владельцам за счет поддержания определенного уровня ликвидности, разумно распределять риски по видам вложений, соблюдать законодательные нормы, предписания и указания органов банковского контроля, а также требования кредитной политики правительства. </w:t>
      </w:r>
      <w:r>
        <w:br/>
      </w:r>
      <w:r>
        <w:br/>
        <w:t xml:space="preserve">Важным фактором при размещении активов банка является уровень рыночной процентной ставки. Аккумулировав свободные ресурсы предприятий и населения, коммерческие банки размещают их. Например, передают в ссуду за определенный процент. Естественно, что ссудный процент выше процента, уплачиваемого банком по депозитам. В данной схеме работы доход банка составляет разница между суммой процентов, получаемых банком по ссудам, и суммой процентов, уплачиваемых по депозитам. Этот показатель называют банковской маржой. </w:t>
      </w:r>
      <w:r>
        <w:br/>
      </w:r>
      <w:r>
        <w:br/>
        <w:t xml:space="preserve">Доход банка от проводимых активных операций~-- банковская маржа, используется, в свою очередь, для покрытия издержек (себестоимость банковских услуг, связанных с его операционной работой) и других расходов, а также для получения прибыли, необходимой для нормального развития банка. </w:t>
      </w:r>
      <w:r>
        <w:br/>
      </w:r>
      <w:r>
        <w:br/>
        <w:t xml:space="preserve">Величина расходов, учитываемая при вычислении банковской маржи, определяется статистическими методами. Все расходы банка соотносятся с объемом активных операций. Таким же образом определяется величина минимально необходимой прибыли. Полученное значение банковской маржи является минимально допустимым ориентировочным значением. </w:t>
      </w:r>
      <w:r>
        <w:br/>
      </w:r>
      <w:r>
        <w:br/>
        <w:t xml:space="preserve">Верхнее значение банковской маржи определяется как разница между средневзвешенными или между конкретными ставками привлечения и размещения с учетом отчисления в фонд обязательного резервирования. Если она оказывается меньше минимального значения, то работа будет убыточной. </w:t>
      </w:r>
      <w:r>
        <w:br/>
      </w:r>
      <w:r>
        <w:br/>
        <w:t xml:space="preserve">Банк, проводя активные операции, стремится к получению максимальной прибыли, однако обостряющаяся конкуренция и борьба за клиентов все чаще заставляют работать с минимальной, банковской маржой. Сокращение банковской маржи требует от банков дополнительной внутренней перестройки, включая, в первую очередь, экономию на затратах. В частности, масштабное капитальное строительство банковских офисов, необеспеченное собственными средствами, подрывает структуру активов банков. Многочисленные примеры краха не самых худших российских банков тому подтверждение. </w:t>
      </w:r>
      <w:r>
        <w:br/>
      </w:r>
      <w:r>
        <w:br/>
        <w:t xml:space="preserve">За рубежом в условиях жесткой конкуренции величина банковской маржи колеблется от нескольких десятых долей процента до нескольких процентов. В России этот показатель на порядок выше. Следует отметить, что это упрощенная схема. </w:t>
      </w:r>
      <w:r>
        <w:br/>
      </w:r>
      <w:r>
        <w:br/>
        <w:t xml:space="preserve">В спектр активных операций коммерческого банка помимо ссуд, являющихся важнейшим направлением размещения его ресурсов, входят десятки других услуг, за которые также взимается плата: операции с ценными бумагами, управление имуществом по доверенности (трастовые операции), посреднические операции. </w:t>
      </w:r>
      <w:r>
        <w:br/>
      </w:r>
      <w:r>
        <w:br/>
        <w:t xml:space="preserve">Управление активами~-- это управление ликвидностью банка, доходностью его операций и всеми видами рисков, возникающих при работе на соответствующих финансовых рынках; речь идет о риске ликвидности, риске текущих расходов, риске неплатежеспособности, риске обесценения ценных бумаг, находящихся в портфеле банка, кредитном, процентном, валютном и других банковских и небанковских рисках. </w:t>
      </w:r>
      <w:r>
        <w:br/>
      </w:r>
      <w:r>
        <w:br/>
        <w:t xml:space="preserve">Все эти вопросы взаимосвязаны. Очевидно, что кредитный риск может привести к риску ликвидности и риску неплатежеспособности банка, а также к риску неполучения запланированных доходов и, соответственно, неспособности банка возмещать административно-хозяйственные расходы. Риск процентной ставки в своем роде самостоятелен, так как связан с конъюнктурой на рынке кредитных ресурсов и действует как внешний фактор, не зависящий от банка. Однако он в состоянии усугубить кредитный риск и всю цепочку рисков, если банк не будет приспосабливаться к изменениям уровня рыночной процентной ставки. </w:t>
      </w:r>
      <w:r>
        <w:br/>
      </w:r>
      <w:r>
        <w:br/>
        <w:t xml:space="preserve">Следовательно, можно отметить: активные операции банков представляют собой использование собственных и привлеченных (заемных) средств, осуществляемое банками в целях получения прибыли при одновременном соблюдении законодательных норм, поддержании необходимого уровня ликвидности и рациональном распределении рисков по отдельным видам операций. </w:t>
      </w:r>
      <w:r>
        <w:br/>
      </w:r>
      <w:r>
        <w:br/>
        <w:t xml:space="preserve">\section{Принципы активных банковских операций} </w:t>
      </w:r>
      <w:r>
        <w:br/>
      </w:r>
      <w:r>
        <w:br/>
        <w:t xml:space="preserve">Доходность и ликвидность~-- два основополагающих принципа, которые отражают сущность активных операций, присущих банку как коммерческому предприятию, использующему, главным образом, привлеченные средства. Строгое соблюдение данных принципов лежит в основе эффективного функционирования банка. </w:t>
      </w:r>
      <w:r>
        <w:br/>
      </w:r>
      <w:r>
        <w:br/>
        <w:t xml:space="preserve">Главным условием жизнедеятельности банка, предметом его стратегического и оперативного управления является рациональное сочетание активных и пассивных операций, их четкое структурирование, отсутствие дисбаланса при привлечении и размещении средств. Решению этих вопросов служит систематический анализ проводимых банком операций. </w:t>
      </w:r>
      <w:r>
        <w:br/>
      </w:r>
      <w:r>
        <w:br/>
        <w:t xml:space="preserve">Анализ активных операций банка производится для выявления их доходности, ликвидности и степени риска. Многолетняя практика банковского дела показала невозможность автономного решения этих проблем. Позитивные моменты в деятельности коммерческого банка могут быть достигнуты лишь в результате учета взаимозависимого характера этих показателей. </w:t>
      </w:r>
      <w:r>
        <w:br/>
      </w:r>
      <w:r>
        <w:br/>
        <w:t xml:space="preserve">Эффективность активных операций банка выражается, в первую очередь, в уровне их доходности, что определяет положительный совокупный результат работы во всех сферах хозяйственно-финансовой и коммерческой деятельности. За счет доходов банка от активных операций покрываются все его операционные расходы, включая административн о-управленческие, формируется прибыль банка, размер которой определяет уровень дивидендов, увеличение собственных средств и, в свою очередь, новое развитие активных операций. В первую очередь, определяется доля активов, приносящих и не приносящих доходы. Ранее в работе они были перечислены, приведем их сейчас в агрегированном виде: </w:t>
      </w:r>
      <w:r>
        <w:br/>
      </w:r>
      <w:r>
        <w:br/>
        <w:t xml:space="preserve">\begin{tabular}{|p{6.5cm}|p{6.5cm}|} \hline \bf Активы, не приносящие доход&amp;\bf Активы, приносящие доход\\ \hline 1. Денежные средства (касса, прочие денежные средства) &amp; 1. Ссуды (краткосрочные, долгосрочные)\\ \hline 2. Корреспондентские счета &amp; 2. Задолженность по ссудам \\ \hline 3. Резервы в ЦБ &amp; 3. Межбанковские кредиты \\ \hline 4. Беспроцентные ссуды &amp; 4. Факторинг \\ \hline 5. Капитальные вложения (основные средства, капи\-таль\-ные затра\-ты) &amp; 5. Ценные бумаги (долговые обя\-за\-тель\-ства госу\-дар\-ства, векселя, него\-судар\-ствен\-ные долговые обя\-затель\-ства, акции предприятий) \\ \hline 6. Прочие дебиторы &amp; 6. Лизинг \\ \hline 7. Прочие активы &amp; 7. Участие в хозяйственной деятельности \\ \hline \end{tabular} </w:t>
      </w:r>
      <w:r>
        <w:br/>
      </w:r>
      <w:r>
        <w:br/>
        <w:t xml:space="preserve">Затем более детально анализируются активы, приносящие доход, прежде всего, их структура по составным элементам. При этом определяется общий объем кредитов с выделением краткосрочных, средне- и долгосрочных ссуд, а также межбанковских кредитов, активов, вложенных в проведение факторинговых и лизинговых операций. </w:t>
      </w:r>
      <w:r>
        <w:br/>
      </w:r>
      <w:r>
        <w:br/>
        <w:t xml:space="preserve">Особенно тщательно следует анализировать кредитные вложения с точки зрения кредитного риска для выявления проблемных кредитов. С этой целью могут быть использованы различные показатели. Например, коэффициенты доходности активов можно рассчитать следующим образом: Активы, приносящие доход / Общая сумма активов. Это позволяет выявить долю активов, обеспечивающую получение прибыли банку, и активы, не приносящие доход (касса, корреспондентский счет, основные средства и др. статьи). </w:t>
      </w:r>
      <w:r>
        <w:br/>
      </w:r>
      <w:r>
        <w:br/>
        <w:t xml:space="preserve">Далее можно выявить и оценить отношение рисковых активов к общей сумме активов: Рисковые активы / Общая сумма активов. В группу рисковых активов включают общий объем предоставленных кредитов, а также стоимость приобретенных ценных бумаг, вложение в факторинговые и лизинговые операции. </w:t>
      </w:r>
      <w:r>
        <w:br/>
      </w:r>
      <w:r>
        <w:br/>
        <w:t xml:space="preserve">Особый интерес представляет анализ отдельных видов операций, а также оценка их значимости в структуре активов коммерческого банка. Отношение остатков по конкретным счетам к общей сумме активов показывает степень расширения масштабов данного вида активных банковских операций. Исчисление удельного веса прибыли, полученной от этих операций, в общей сумме балансовой прибыли позволяет оценить рациональность их осуществления. </w:t>
      </w:r>
      <w:r>
        <w:br/>
      </w:r>
      <w:r>
        <w:br/>
        <w:t xml:space="preserve">Выявленные в ходе анализа факторы, влияющие на доходы банка, соотносят с активами. Расчеты покажут, насколько прибыльно осуществляются активные операции. </w:t>
      </w:r>
      <w:r>
        <w:br/>
      </w:r>
      <w:r>
        <w:br/>
        <w:t xml:space="preserve">В целом, дилемма ``доходность-ликвидность'' является актуальнейшей для банковского дела вообще, а для российской действительности на современном этапе в особенности. </w:t>
      </w:r>
      <w:r>
        <w:br/>
      </w:r>
      <w:r>
        <w:br/>
        <w:t xml:space="preserve">\section{Структура банковских активов} </w:t>
      </w:r>
      <w:r>
        <w:br/>
      </w:r>
      <w:r>
        <w:br/>
        <w:t xml:space="preserve">Итак, активы коммерческого банка характеризуют направление использования ресурсов банка: на какие цели, в каком объеме и кому они предоставляются. </w:t>
      </w:r>
      <w:r>
        <w:br/>
      </w:r>
      <w:r>
        <w:br/>
        <w:t xml:space="preserve">Активные операции коммерческого банка можно разделить на 4 большие группы: \begin{itemize} \item кредитные операции (или ссуды); \item инвестиции в ценные бумаги; \item расчетно-кассовые операции; \item посреднические операции. \end{itemize}Наиболее важными и преобладающими являются первые два направления размещения активов банка. Они и являются объектом исследования данной главы. </w:t>
      </w:r>
      <w:r>
        <w:br/>
      </w:r>
      <w:r>
        <w:br/>
        <w:t xml:space="preserve">\subsection{Кредитные операции} </w:t>
      </w:r>
      <w:r>
        <w:br/>
      </w:r>
      <w:r>
        <w:br/>
        <w:t xml:space="preserve">На сегодняшний день существует ряд трактовок понятия кредита, но унифицированным в них считается определение кредита как сделки юридических и физических лиц о предоставлении одной стороной другой определенной суммы денежных средств (иногда имущества) на условиях платности, возвратности и срочности. </w:t>
      </w:r>
      <w:r>
        <w:br/>
      </w:r>
      <w:r>
        <w:br/>
        <w:t xml:space="preserve">Эти условия и являются основными принципами кредитования, т.е. главными правилами, которые должны соблюдаться при его осуществлении. </w:t>
      </w:r>
      <w:r>
        <w:br/>
      </w:r>
      <w:r>
        <w:br/>
        <w:t xml:space="preserve">Наличие спроса и предложения на кредитные средства предопределило возникновение и формирование кредитных рынков. Совершаемые на них кредитные сделки опосредуются, главным образом, банками, которые берут взаймы и ссужают деньги. Предметом исследования данного параграфа является банковский кредит: активные (где банк выступает в качестве заимодавца) кредитные операции. </w:t>
      </w:r>
      <w:r>
        <w:br/>
      </w:r>
      <w:r>
        <w:br/>
        <w:t xml:space="preserve">Кредитные операции занимают наибольшую долю в структуре статей банковских активов. </w:t>
      </w:r>
      <w:r>
        <w:br/>
      </w:r>
      <w:r>
        <w:br/>
        <w:t xml:space="preserve">\subsubsection{Классификация кредитов} </w:t>
      </w:r>
      <w:r>
        <w:br/>
      </w:r>
      <w:r>
        <w:br/>
        <w:t xml:space="preserve">Учет кредитных операций коммерческих банков с клиентурой осуществляется на базе классификации кредитов. В основу классификации могут быть положены различные критерии. Во-первых, экономическое назначение кредитов. Они могут быть использованы в сфере производства и обращения на формирование и увеличение капитала, как оборотного, так и основного (если основного, то, как правило, это ссуда под недвижимость). Различают ссуды на временные нужды (временное пополнение недостатка средств), на потребительские цели. В отчетах банков может фиксироваться отраслевая структура кредитных вложений (в промышленность, торговлю, сельское хозяйство и т.п.) в зависимости от отраслевой принадлежности клиентов банка. </w:t>
      </w:r>
      <w:r>
        <w:br/>
      </w:r>
      <w:r>
        <w:br/>
        <w:t xml:space="preserve">Во-вторых, категории заемщиков. Это могут быть коммерческие и промышленные предприятия, банки и кредитно-финансовые учреждения, мелкие предприниматели, физические лица, правительство и местные органы власти и т.д. В разрезе отдельных категорий подразделяются кредитные операции. </w:t>
      </w:r>
      <w:r>
        <w:br/>
      </w:r>
      <w:r>
        <w:br/>
        <w:t xml:space="preserve">В-третьих, по срокам различаются кредиты краткосрочные (до 1 года), среднесрочные (от 1 до 3-6 лет) и долгосрочные (на более длительные сроки, как правило, свыше 8-10 лет). В российской практике чаще всего используются краткосрочные (кредиты до 1 года); среднесрочные (от 1 до 3 лет) и долгосрочные (свыше 3 лет). В зарубежной практике на долю краткосрочных, как правило, приходится значительно меньше половины всех кредитов и больше половины~-- на среднесрочные. </w:t>
      </w:r>
      <w:r>
        <w:br/>
      </w:r>
      <w:r>
        <w:br/>
        <w:t xml:space="preserve">По методу погашения обычно среди краткосрочных ссуд выделяются особо ссуды до востребования (онкольные), которые оформляются без четко обозначенного срока погашения, т. е. ссуда может быть возвращена по требованию банка и заемщика. </w:t>
      </w:r>
      <w:r>
        <w:br/>
      </w:r>
      <w:r>
        <w:br/>
        <w:t xml:space="preserve">При учете и анализе кредитных операций в основу их классификации могут быть положены и другие критерии. Например, по методу погашения кредитов: основной долг и процент могут погашаться единым платежом в конце периода, либо периодически (как правило, ежемесячно, ежеквартально или по полугодиям), либо основной долг~-- единым платежом в конце кредитного периода, а процент~-- периодическими платежами, и т.д. По наличию и виду обеспечения: ссуды обеспеченные~-- выдаваемые под залог товарно-материальных и финансовых ценностей, поручительства, гарантии, кредит под страховую гарантию ответственности заемщика за непогашение кредита; необеспеченные ссуды (бланковые)~-- выдаваемые на основе доверия к заемщику (как правило, первоклассным заемщиком, имеющим устойчивое финансовое положение, безупречную репутацию и т.п.). </w:t>
      </w:r>
      <w:r>
        <w:br/>
      </w:r>
      <w:r>
        <w:br/>
        <w:t xml:space="preserve">Структура предоставляемых коммерческими банками кредитов зависит от многих факторов, как долговременных, так и конъюнктурного характера. В целом по стране она определяется традициями банковской практики. Некоторые методы банковского кредитования предприятий и населения, можно сказать, универсальны и распространены во многих странах, хотя и могут иметь незначительные отличия при их применении в отдельных странах. Например, такие виды ссуд, как овердрафт, кредитные линии, ссуды под недвижимость и др. Значительное влияние на изменение структуры оказывает финансово-кредитная политика государства, которая может вводить ограничения или предоставлять льготы по видам кредита~-- осуществлять регулирование экономики, влияющее на проводимые банками кредитные операции. </w:t>
      </w:r>
      <w:r>
        <w:br/>
      </w:r>
      <w:r>
        <w:br/>
        <w:t xml:space="preserve">\subsection{Инвестиции в ценные бумаги} </w:t>
      </w:r>
      <w:r>
        <w:br/>
      </w:r>
      <w:r>
        <w:br/>
        <w:t xml:space="preserve">В России цивилизованный фондовый рынок еще только зарождается, и у его участников, к числу которых относятся и банки, возникает множество вопросов, связанных с основными характеристиками приобретаемых активов, правилами диверсификации инвестиционных портфелей и использованием финансовых индикаторов рынка. </w:t>
      </w:r>
      <w:r>
        <w:br/>
      </w:r>
      <w:r>
        <w:br/>
        <w:t xml:space="preserve">Инвестиционный портфель (портфель инвестиций)~-- совокупность средств, вложенных в ценные бумаги сторонних юридических лиц и приобретенных банком, а также размещенных в виде срочных вкладов иных банковских и кредитно-финансовых учреждений, включая средства в иностранной валюте и вложения в иностранные ценные бумаги. Критериями при определении структуры инвестиционного портфеля выступают прибыльность и рискованность операций, необходимость регулирования ликвидности баланса и диверсификация активов. Возможны различные принципы и подходы к управлению инвестиционным портфелем предприятий и банков. Наиболее распространенным является принцип ступенчатости погашения ценных бумаг, позволяющий поступающие от погашения (или реализованных) ценных бумаг средства реинвестировать в ценные бумаги с максимальным сроком погашения. </w:t>
      </w:r>
      <w:r>
        <w:br/>
      </w:r>
      <w:r>
        <w:br/>
        <w:t xml:space="preserve">Так как под инвестициями банков обычно понимаются вложения денежных средств на срок в целях получения доходов или прибыли, то с этой точки зрения практически все активные операции банков можно рассматривать в качестве инвестиций. В этой связи, чтобы избежать путаницы в терминах, под инвестиционными банковскими операциями понимаются те из них, в которых банки выступают в роли ``инициаторов вложения средств'' (в отличие от кредитных операций, где инициатива в получении средств исходит со стороны заемщика). </w:t>
      </w:r>
      <w:r>
        <w:br/>
      </w:r>
      <w:r>
        <w:br/>
        <w:t xml:space="preserve">В более узком смысле под инвестиционными операциями банков понимаются вложения средств в ценные бумаги. Таким образом, при инвестиционных операциях банк является одним из множества кредиторов, в то время как при кредитных операциях банк обычно, хотя далеко и не всегда, выступает в роли единственного или основного кредитора. </w:t>
      </w:r>
      <w:r>
        <w:br/>
      </w:r>
      <w:r>
        <w:br/>
        <w:t xml:space="preserve">Основное содержание инвестиционной политики банка составляет определение круга ценных бумаг, наиболее пригодных для вложения средств, оптимизация структуры портфеля инвестиций на каждый конкретный период времени. </w:t>
      </w:r>
      <w:r>
        <w:br/>
      </w:r>
      <w:r>
        <w:br/>
        <w:t xml:space="preserve">При этом часть банков (главным образом средних и мелких) осуществляют инвестиционные операции, не руководствуяськаким-либо заранее составленным и одобренным планом. Есть банки, где служащие, занимающиеся инвестиционной деятельностью, руководствуются официально утвержденными руководством банка установками в отношении инвестиционной политики. При этом совет банка, по крайней мере, один раз в год вносит в нее определенные изменения с учетом складывающейся конъюнктуры рынка. </w:t>
      </w:r>
      <w:r>
        <w:br/>
      </w:r>
      <w:r>
        <w:br/>
        <w:t xml:space="preserve">В любом банковском учреждении, не зависимо от страны местонахождения, как при осуществлении кредитных, так и инвестиционных операций, главное внимание уделяется проблеме ликвидности баланса и контролю за предельными показателями выдачи ссуд. При этом общие цели и ``правила игры'', в основном, одинаковы, разница заключается в технике организации и осуществления операций. Аналогичны и проблемы, с которыми сталкиваются банки при осуществлении инвестиционных операций. Вместе с тем существует достаточно разнообразный набор приемов и мер, используемых для их разрешения. </w:t>
      </w:r>
      <w:r>
        <w:br/>
      </w:r>
      <w:r>
        <w:br/>
        <w:t xml:space="preserve">\section{Оценка эффективности активных операций} </w:t>
      </w:r>
      <w:r>
        <w:br/>
      </w:r>
      <w:r>
        <w:br/>
        <w:t xml:space="preserve">\subsection{Нормативы ликвидности} </w:t>
      </w:r>
      <w:r>
        <w:br/>
      </w:r>
      <w:r>
        <w:br/>
        <w:t xml:space="preserve">Банком России устанавливаются для кредитных организаций несколько нормативов ликвидности. Наиболее важными представляются нормативы текущей и мгновенной ликвидности, которые характеризуют способность банка быстро мобилизовать в случае необходимости денежные средства для полных и своевременных расчетов по своим обязательствам. </w:t>
      </w:r>
      <w:r>
        <w:br/>
      </w:r>
      <w:r>
        <w:br/>
        <w:t xml:space="preserve">Важным при этом является расчет величины ликвидных активов банка. Законом установлено, что к ликвидным активам относятся ``наличные денежные средства, требования до востребования, краткосрочные ценные бумаги, другие легкореализуемые активы''. </w:t>
      </w:r>
      <w:r>
        <w:br/>
      </w:r>
      <w:r>
        <w:br/>
        <w:t xml:space="preserve">Но все ли ``требования до востребования'' и ``краткосрочные ценные бумаги'' должны учитываться при оценке ликвидности банка? Для ответа на этот вопрос рассмотрим эти категории активов более подробно. </w:t>
      </w:r>
      <w:r>
        <w:br/>
      </w:r>
      <w:r>
        <w:br/>
        <w:t xml:space="preserve">В настоящее время в соответствии с положениями Инструкции Банка России к требованиям до востребования относятся ``кредиты, выданные кредитной организацией в рублях и иностранной валюте, со сроком погашения в течение ближайших 30 дней (не принимая в расчет пролонгированные хотя бы один раз и выданные в погашение ранее выданных ссуд), другие платежи в пользу кредитной организации, подлежащие перечислению в эти сроки''. </w:t>
      </w:r>
      <w:r>
        <w:br/>
      </w:r>
      <w:r>
        <w:br/>
        <w:t xml:space="preserve">При расчете нормативов ликвидности особое внимание следует уделять не просто ликвидным активам банков, но, в первую очередь, тем активам, реализация которых приведет к реальному поступлению средств на корреспондентский счет банка, поскольку именно от наличия средств на корреспондентском счете банка, в первую очередь, зависит его возможность своевременно и в полном объеме выполнять свои обязательства. </w:t>
      </w:r>
      <w:r>
        <w:br/>
      </w:r>
      <w:r>
        <w:br/>
        <w:t xml:space="preserve">В то же время и среди обязательств банка с точки зрения ликвидности наибольшее значение имеют те, которые не могут быть погашены путем взаимозачета, а должны привести к оттоку средств с корреспондентского счета или из кассы банка. </w:t>
      </w:r>
      <w:r>
        <w:br/>
      </w:r>
      <w:r>
        <w:br/>
        <w:t xml:space="preserve">Отметим, что далеко не всегда можно ``выловить'' взаимопогашаемые требования и обязательства: банк имеет возможность перевести их из ``явной'' формы кредитов и остатков на расчетных счетах в ``скрытую'' форму обращаемых на рынке долговых обязательств (векселей, депозитных сертификатов или облигаций) и формально ``не знать'' о том, что эти требования будут погашены не путем взаимозачета, а путем поступления денег на корреспондентский счет. </w:t>
      </w:r>
      <w:r>
        <w:br/>
      </w:r>
      <w:r>
        <w:br/>
        <w:t xml:space="preserve">Должны ли вообще в составе требований до востребования учитываться ценные бумаги? Очевидно, это зависит от вероятности погашения ценных бумаг эмитентом в денежной форме. </w:t>
      </w:r>
      <w:r>
        <w:br/>
      </w:r>
      <w:r>
        <w:br/>
        <w:t xml:space="preserve">Для ценных бумаг, имеющих рыночную котировку, оценку такой вероятности дает сам рынок, и она находит отражение в текущих котировках ценных бумаг. Поэтому для ценных бумаг, имеющих рыночную котировку, механизм их включения (или невключения) в состав ликвидных активов должен быть иным. </w:t>
      </w:r>
      <w:r>
        <w:br/>
      </w:r>
      <w:r>
        <w:br/>
        <w:t xml:space="preserve">Что касается ценных бумаг, не имеющих рыночной котировки (в первую очередь, векселей), то и здесь нельзя просто включать в состав ликвидных активов весь объем ценных бумаг со сроком погашения ``по предъявлении'' или в течение ближайших 30 дней. </w:t>
      </w:r>
      <w:r>
        <w:br/>
      </w:r>
      <w:r>
        <w:br/>
        <w:t xml:space="preserve">Раз уж мы исключаем, и совершенно справедливо, из числа ликвидных активов кредиты, пролонгированные хотя бы один раз и выданные в погашение ранее выданных ссуд, то же самое должно относиться и к векселям~-- те из них, которые выданы в погашение ранее выданных ссуд или ранее приобретенных банком векселей (или иных активов), должны исключаться из расчета ликвидных активов. </w:t>
      </w:r>
      <w:r>
        <w:br/>
      </w:r>
      <w:r>
        <w:br/>
        <w:t xml:space="preserve">Анализ источников формирования доходов коммерческих банков по материалам банковской отчетности и инспекционных проверок показывает безрадостную картину~-- в особенности в части формирования доходов по предоставленным кредитам и операциям с ценными бумагами, в первую очередь, векселями. </w:t>
      </w:r>
      <w:r>
        <w:br/>
      </w:r>
      <w:r>
        <w:br/>
        <w:t xml:space="preserve">Практически повсеместной является практика выплаты процентов и погашения основной суммы долга по предоставленным банком кредитам за счет увеличения в той или иной форме обязательств заемщика перед банком. Чаще всего при этом используются следующие два варианта: \begin{enumerate} \item Выплата процентов и погашение основной суммы долга по ранее полученному кредиту за счет нового кредита; \item Переоформление заемщиком ранее полученных кредитов и процентов по ним в векселя. \end{enumerate} Банк получает ``красивый'', благополучный баланс: кредиты не просрочены, доходы получены, капитал возрос. Возросли и активы~-- ``хорошие'' активы, а не просроченные кредиты и просроченные проценты по ним. </w:t>
      </w:r>
      <w:r>
        <w:br/>
      </w:r>
      <w:r>
        <w:br/>
        <w:t xml:space="preserve">Такой процесс по сути своей является строительством одной из разновидностей финансовой пирамиды (назовем ее ``кредитной пирамидой''): происходит постоянный рост объема кредитов; одновременно, однако, растет и капитал банка~-- за счет процентов, ``полученных'' по этим кредитам. </w:t>
      </w:r>
      <w:r>
        <w:br/>
      </w:r>
      <w:r>
        <w:br/>
        <w:t xml:space="preserve">Необходимость уплаты налогов вносит определенные коррективы~-- банк вынужден платить налоги на прибыль с полученных процентов по кредитам; при варианте строительства ``кредитной пирамиды'' это осуществляется за счет привлеченных средств~-- за счет роста обязательств банка, т.е. выстраивания, помимо ``кредитной пирамиды'', еще и ``пирамиды обязательств''. Причем, если не принимать во внимание необходимость обеспечить не только рост ``кредитной пирамиды'', но еще и выполнять резервные требования и платить проценты по обязательствам, то рост капитала и рост обязательств банка будут происходить в равной пропорции, соотношение капитала и обязательств не будет меняться~-- и следовательно, нормативы, если они выполнялись банком изначально, так и будут выполняться во все время строительства ``пирамиды''. </w:t>
      </w:r>
      <w:r>
        <w:br/>
      </w:r>
      <w:r>
        <w:br/>
        <w:t xml:space="preserve">В реальности, однако, ``пирамида обязательств'' банка будет расти все же быстрее его капитала, и рано или поздно норматив достаточности капитала будет нарушен~-- но в данном варианте это произойдет уже слишком поздно. Когда дело дойдет до выяснения реальнойкартины, окажется, что до 95, а то и 100 процентов выданных кредитов~-- невозвратные, и в результате~-- банк не в состоянии отвечать по своим обязательствам. </w:t>
      </w:r>
      <w:r>
        <w:br/>
      </w:r>
      <w:r>
        <w:br/>
        <w:t xml:space="preserve">Сдерживать либо вовсе предотвращать рост ``пирамид'' банк в состоянии лишь в том случае, если хотя бы некоторые из заемщиков исправно выполняют свои обязательства, выплачивают проценты и возвращают кредиты. </w:t>
      </w:r>
      <w:r>
        <w:br/>
      </w:r>
      <w:r>
        <w:br/>
        <w:t xml:space="preserve">Более или менее благополучно живут те банки, которые большую часть прибыли получают за счет кредитования в той или иной форме (в т. ч. путем покупки ценных бумаг) федерального бюджета и бюджетов субъектов федерации и муниципальных образований. Значительная часть доходов таких банков идет на формирование резервов под возможные (а на самом деле, как правило, неизбежные) потери по ссудам. И потому незачем строить ``кредитную пирамиду''~-- погашать старые кредиты за счет новых. Можно вполне легально списывать невозвращенные кредиты за счет резервов (что и происходит). </w:t>
      </w:r>
      <w:r>
        <w:br/>
      </w:r>
      <w:r>
        <w:br/>
        <w:t xml:space="preserve">Учитывая масштабы заимствований, производимых бюджетами всех уровней, и чрезвычайно высокий уровень процентных ставок по этим займам, складывается впечатление, что в современной финансовой системе именно государство, хочет оно того или нет, вынуждено в конечном счете покрывать долги практически всех заемщиков. </w:t>
      </w:r>
      <w:r>
        <w:br/>
      </w:r>
      <w:r>
        <w:br/>
        <w:t xml:space="preserve">\subsection{Управление рисками при размещении активов банка} </w:t>
      </w:r>
      <w:r>
        <w:br/>
      </w:r>
      <w:r>
        <w:br/>
        <w:t xml:space="preserve">Как уже отмечалось, риск~-- это неотъемлемый элемент размещения активов банка. Следовательно, для банковской деятельности речь идет не об избежании риска вообще, а о предвидении и снижении его до минимального уровня. </w:t>
      </w:r>
      <w:r>
        <w:br/>
      </w:r>
      <w:r>
        <w:br/>
        <w:t xml:space="preserve">К основным видам рисков, характерных для активных операций банка, относятся: </w:t>
      </w:r>
      <w:r>
        <w:br/>
      </w:r>
      <w:r>
        <w:br/>
        <w:t xml:space="preserve">\begin{itemize} \item кредитный риск, связанный с возможностью невыполнения заемщиком своих финансовых обязательств; \item процентный риск, связанный с возможными колебаниями рыночных процентных ставок; \item рыночный риск, связанный с возможным обесценением ценных бумаг. \end{itemize} </w:t>
      </w:r>
      <w:r>
        <w:br/>
      </w:r>
      <w:r>
        <w:br/>
        <w:t xml:space="preserve">Вначале рассмотрим подробнее особенности кредитного риска и специфику управления им. </w:t>
      </w:r>
      <w:r>
        <w:br/>
      </w:r>
      <w:r>
        <w:br/>
        <w:t xml:space="preserve">Кредитный риск~-- это вероятность потери всей или части стоимости активов, существующих в форме ссуд, учтенных кредитной организацией векселей, гарантий и поручительств, выданных банком. </w:t>
      </w:r>
      <w:r>
        <w:br/>
      </w:r>
      <w:r>
        <w:br/>
        <w:t xml:space="preserve">При определении кредитного риска необходимо учитывать множество факторов: экономическую и политическую ситуацию в стране и регионе, в котором действует хозяйствующий субъект~-- заемщик, юридический статус и лицензирование деятельности заемщика, кредитоспособность дебитора, диверсификацию и ограничение кредитных вложений. Безусловно, что дисциплина рынка требует от контрагентов учета кредитных рисков. </w:t>
      </w:r>
      <w:r>
        <w:br/>
      </w:r>
      <w:r>
        <w:br/>
        <w:t xml:space="preserve">Однако, рыночная стихия не является достаточной для предотвращения чрезмерных кредитных рисков, в том числе и в социально значимой банковской системе. </w:t>
      </w:r>
      <w:r>
        <w:br/>
      </w:r>
      <w:r>
        <w:br/>
        <w:t xml:space="preserve">Необходимость регулирования кредитных рисков банковской системы была осознана государством достаточно давно: еще в XIX в. Государственный Банк России регулировал кредитные риски с помощью обязательных нормативов деятельности коммерческих банков. </w:t>
      </w:r>
      <w:r>
        <w:br/>
      </w:r>
      <w:r>
        <w:br/>
        <w:t xml:space="preserve">Риск ссудных операций коммерческого банка непосредственно зависит от качественной оценки кредитоспособности заемщика (оценка финансового состояния заемщика, его кредитной истории, обоснованности инвестиционного или коммерческого проекта позволяет снизить вероятность потери банковских активов). </w:t>
      </w:r>
      <w:r>
        <w:br/>
      </w:r>
      <w:r>
        <w:br/>
        <w:t xml:space="preserve">Решение о выдаче должно быть оформлено соответствующими документами. Российская банковская практика показывает, что нередко это требование Банка России соблюдается чисто формально, а бывает~-- и вовсе не соблюдается. Возможно, издание Банком России обязательных требований к деятельности кредитного комитета банка позволило бы превратить эту структуру кредитной организации из аморфного мыльного пузыря, который используется для прикрытия безответственности и злоупотреблений, в ответственный перед законом и наделенный полномочиями орган управления. </w:t>
      </w:r>
      <w:r>
        <w:br/>
      </w:r>
      <w:r>
        <w:br/>
        <w:t xml:space="preserve">Очевидно, что такая политика банка, при которой кредиты предоставляются неплатежеспособным заемщикам без обеспечения либо имеющим сомнительное финансовое состояние, в конечном итоге приводит к возникновению риска невозврата, создающего ситуацию, опасную не только для интересов вкладчиков и акционеров, но и для самой банковской организации. </w:t>
      </w:r>
      <w:r>
        <w:br/>
      </w:r>
      <w:r>
        <w:br/>
        <w:t xml:space="preserve">В ряде случаев кредитный риск может перерасти в риск системный, когда нарушение кредитных обязательств одним участником ведет к цепи неплатежей на финансовом рынке. Яркими примерами последствий проведения банками рискованной кредитной политики является кризис на рынке межбанковских кредитов </w:t>
      </w:r>
      <w:smartTag w:uri="urn:schemas-microsoft-com:office:smarttags" w:element="metricconverter">
        <w:smartTagPr>
          <w:attr w:name="ProductID" w:val="1995 г"/>
        </w:smartTagPr>
        <w:r>
          <w:t>1995 г</w:t>
        </w:r>
      </w:smartTag>
      <w:r>
        <w:t xml:space="preserve">. и 1998 года. </w:t>
      </w:r>
      <w:r>
        <w:br/>
      </w:r>
      <w:r>
        <w:br/>
        <w:t xml:space="preserve">Резервы (фонды), формируемые кредитными организациями на возможные потери по ссудам, для покрытия валютных, процентных и иных финансовых рисков, а также под обесценение ценных бумаг являются одним из способов управления кредитными рисками. </w:t>
      </w:r>
      <w:r>
        <w:br/>
      </w:r>
      <w:r>
        <w:br/>
        <w:t xml:space="preserve">Возникновение кредитного риска либо его потенциальная возможность могут быть связаны не только с просрочкой кредитного обязательства ввиду неплатежеспособности должника и отсутствия у него должной ликвидности. Он может возникнуть в связи с ошибочной целью кредита, с формой владения заемщиком собственности, с отраслевой принадлежностью, видом гарантий по ссудам и надежностью самих гарантов, оценкой выполнения ранее взятых обязательств по ссудам, а также с прогнозами перспектив дальнейшего развития заемщика. </w:t>
      </w:r>
      <w:r>
        <w:br/>
      </w:r>
      <w:r>
        <w:br/>
        <w:t xml:space="preserve">Исходя из степени риска, ссудную задолженность подразделяют на пять групп, каждая из которых носит, конечно, условный характер. </w:t>
      </w:r>
      <w:r>
        <w:br/>
      </w:r>
      <w:r>
        <w:br/>
        <w:t xml:space="preserve">Ссуды разделяются по следующим основаниям: по наличию соответствующего и надлежащим образом оформленного реального обеспечения, и по количеству просроченных дней, что позволяет выделить стандартные, нестандартные, сомнительные, опасные и безнадежные ссуды. </w:t>
      </w:r>
      <w:r>
        <w:br/>
      </w:r>
      <w:r>
        <w:br/>
        <w:t xml:space="preserve">Под обеспеченной (реальной) ссудой понимается ссуда, под залог которой были внесены ликвидные активы, имеющие стоимость, равную, либо превосходящую стоимость самой задолженности, ссуда, имеющая страховое обеспечение, а также ссуда, имеющая гарантийные обязательства. Причем, под надлежащими гарантиями, при определении ссуды как обеспеченной, понимаются гарантии, выданные другими банками, правительством Российской Федерации, а также субъектами Российской Федерации (позднее ЦБ РФ установил, что реально обеспеченной ссуда может быть признана и при наличии поручительства Минфина РФ). </w:t>
      </w:r>
      <w:r>
        <w:br/>
      </w:r>
      <w:r>
        <w:br/>
        <w:t xml:space="preserve">Управление рисками в банках~-- сложная проблема. Это многоступенчатый процесс идентификации, оценки (измерения) и контроля за рисками. </w:t>
      </w:r>
      <w:r>
        <w:br/>
      </w:r>
      <w:r>
        <w:br/>
        <w:t>Управление рисками при осуществлении активных операций банков приобретает все большее значение. Глобализация финансовых рынков заставляет все большее число банков понять, что управление рисками наряду с компетентностью персонала и качеством информационных систем становится решающим фактором повышения и поддержания конкурентоспособности банка.</w:t>
      </w:r>
      <w:r w:rsidRPr="00EE6852">
        <w:t xml:space="preserve"> </w:t>
      </w:r>
      <w:r>
        <w:t xml:space="preserve">Внутрибанковская система управления рисками должна основываться по нашему мнению на следующих принципах: </w:t>
      </w:r>
      <w:r>
        <w:br/>
      </w:r>
      <w:r>
        <w:br/>
        <w:t xml:space="preserve">\begin{itemize} \item постоянный мониторинг, оценка и контроль за рисками; наличие надежной информационной системы; \item своевременное (чаще всего ежедневное) информирование руководства банка о состоянии дел и изменениях на рынках; \item регулярный контроль счетов и ревизия (аудит) отчетности. \end{itemize} </w:t>
      </w:r>
      <w:r>
        <w:br/>
      </w:r>
      <w:r>
        <w:br/>
        <w:t xml:space="preserve">Высший административный орган банка должен одобрить главные принципы организации системы управления рисками, изложенные в письменном виде, регулярно получать информацию о рисках и периодически пересматривать принципы с учетом изменившихся условий. </w:t>
      </w:r>
      <w:r>
        <w:br/>
      </w:r>
      <w:r>
        <w:br/>
        <w:t xml:space="preserve">Руководитель банка обязан разрабатывать принципы и методы осуществления активных операций, регулярно пересматривать их, четко разграничивать полномочия своих подразделений, обеспечивать эффективный внутренний контроль и функционирование информационной системы оповещения о рисках, организовывать дискуссии среди членов высшего руководства и сотрудников соответствующих подразделений банка по поводу методов оценки и измерения рисков. </w:t>
      </w:r>
      <w:r>
        <w:br/>
      </w:r>
      <w:r>
        <w:br/>
        <w:t xml:space="preserve">Персонал, занимающийся управлением рисками (их измерением, наблюдением и контролем), должен быть функционально отделен от персонала, занимающегося коммерческими операциями. </w:t>
      </w:r>
      <w:r>
        <w:br/>
      </w:r>
      <w:r>
        <w:br/>
        <w:t xml:space="preserve">Важнейшими элементами такой системы управления рисками являются: </w:t>
      </w:r>
      <w:r>
        <w:br/>
      </w:r>
      <w:r>
        <w:br/>
        <w:t xml:space="preserve">\begin{itemize} \item детально разработанная нормативная база, включающая основные принципы, правила и директивы; \item информационная система, обеспечивающая наблюдение, контроль и информирование о рисках. \end{itemize} </w:t>
      </w:r>
      <w:r>
        <w:br/>
      </w:r>
      <w:r>
        <w:br/>
        <w:t xml:space="preserve">Банк должен располагать собственной подробной методикой систематизации, оценки, измерения и агрегирования рисков. Все используемые банком активы должны своевременно и регулярно (не реже одного раза в год) переоцениваться по текущей рыночной стоимости. Следует также регулярно анализировать последствия потенциальных изменений на рынке, моделируя различные ситуации, в том числе и ``наихудший сценарий''. </w:t>
      </w:r>
      <w:r>
        <w:br/>
      </w:r>
      <w:r>
        <w:br/>
        <w:t xml:space="preserve">Продуманная внутрибанковская система лимитов и правил позволяет не только ограничивать общие ``рискованные'' обязательства банков, но и устанавливать соответствующие лимиты для отдельных подразделений банка. О любом превышении установленных лимитов следует сообщать руководству банка, разрешать подобное превышение может только специально уполномоченный на это персонал. </w:t>
      </w:r>
      <w:r>
        <w:br/>
      </w:r>
      <w:r>
        <w:br/>
        <w:t xml:space="preserve">Эффективность управления рисками во многом зависит от качества информационной системы, призванной минимум один раз в день представлять руководству банка информацию о рисках, прибылях и убытках. В свою очередь, руководство банка должно следить за тем, чтобы различные элементы системы управления рисками регулярно проверялись и оценивались. В банках, осуществляющих значительный объем активных операций, такие проверки должны проходить не реже одного раза в год. При обнаружении ``слабых мест'' и серьезных проблем в деятельности банка частота проверок должна быть повышена. Ревизию (аудит) необходимо проводить и при намечающихся изменениях в деятельности банка. Особое внимание при этом следует уделять деятельности кредитных и фондовых отделов, по определению функций и задач, организации контроля со стороны руководства банка. В банке должны быть организованы различные потоки информации для управления рисками и внутреннего контроля с одной стороны, и для отделов размещения активов~-- с другой. </w:t>
      </w:r>
      <w:r>
        <w:br/>
      </w:r>
      <w:r>
        <w:br/>
        <w:t xml:space="preserve">Поскольку управление рисками является частью практического менеджмента, оно требует постоянной оценки и переоценки принятых решений. В противном случае могут сложиться статистические, бюрократические и технологические иллюзии, которым не суждено осуществиться на практике. Важнейшими элементами систем управления рисками являются: </w:t>
      </w:r>
      <w:r>
        <w:br/>
      </w:r>
      <w:r>
        <w:br/>
        <w:t xml:space="preserve">\begin{itemize} \item четкие и документированные принципы, правила и директивы по вопросам управления рисками, организации трудового процесса и используемой терминологии; \item создание специальных групп управления рисками, не зависимых от коммерческих подразделений банка; \item установление лимитов рыночных и кредитных рисков и контроль за их соблюдением, а также агрегирование (объединение) рисков по отдельным банковским продуктам, контрагентам и регионам; \item определение периодичности информирования руководства банка о рисках. Как правило, такая информация представляется ежедневно, особенно по рыночным рискам; \item для всех типов рисков создаются специальные немногочисленные группы по управлению, не зависимые от коммерческих подразделений банка; \item все элементы системы контроля и управления рисками регулярно проверяются аудиторами, не зависящими от коммерческих служб банка. \end{itemize} </w:t>
      </w:r>
      <w:r>
        <w:br/>
      </w:r>
      <w:r>
        <w:br/>
        <w:t xml:space="preserve">\section{Заключение} </w:t>
      </w:r>
      <w:r>
        <w:br/>
      </w:r>
      <w:r>
        <w:br/>
        <w:t xml:space="preserve">Итак, активные операции~-- это операции, посредством которых банки размещают имеющиеся в их распоряжении ресурсы в целях получения необходимого дохода и обеспечения ликвидности. </w:t>
      </w:r>
      <w:r>
        <w:br/>
      </w:r>
      <w:r>
        <w:br/>
        <w:t xml:space="preserve">Хотя основной целью коммерческого банка является получение прибыли, они не могут вкладывать все средства только в высокодоходные операции (как, например, кредитование клиентуры), поскольку при совершении активных операций такие банки одновременно должны обеспечивать своевременный возврат привлеченных средств их владельцам за счет поддержания определенного уровня ликвидности, разумно распределять риски по видам вложений, соблюдать различные законодательные нормы, предписания и указания органов банковского контроля, а также требования кредитной политики павительства. </w:t>
      </w:r>
      <w:r>
        <w:br/>
      </w:r>
      <w:r>
        <w:br/>
        <w:t xml:space="preserve">Таким образом, управление активами предполагает необходимость управления ликвидностью банка, доходностью его операций и всеми видами рисков, возникающих при работе на соответствующих финансовых рынках. </w:t>
      </w:r>
      <w:r>
        <w:br/>
      </w:r>
      <w:r>
        <w:br/>
        <w:t xml:space="preserve">Доходность и ликвидность~-- два основополагающих принципа, которые отражают сущность активных операций, присущих банку как коммерческому предприятию, использующему, главным образом, привлеченные средства. </w:t>
      </w:r>
      <w:r>
        <w:br/>
      </w:r>
      <w:r>
        <w:br/>
        <w:t xml:space="preserve">Главным условием жизнедеятельности банка, предметом его стратегического и оперативного управления, является рациональное сочетание активных и пассивных операций, их четкое структурирование, отсутствие дисбаланса при привлечении и размещении средств. </w:t>
      </w:r>
      <w:r>
        <w:br/>
      </w:r>
      <w:r>
        <w:br/>
        <w:t xml:space="preserve">Решению этих вопросов служит систематический анализ проводимых банком операций. </w:t>
      </w:r>
      <w:r>
        <w:br/>
      </w:r>
      <w:r>
        <w:br/>
        <w:t xml:space="preserve">Анализ активных операций банка проводится с точки зрения выявления их доходности, ликвидности и степени риска. Многолетняя практика банковского дела показала невозможность автономного решения этих проблем. Позитивные моменты в деятельности коммерческого банка могут быть достигнуты лишь в результате учета взаимозависимого характера этих показателей. </w:t>
      </w:r>
      <w:r>
        <w:br/>
      </w:r>
      <w:r>
        <w:br/>
        <w:t xml:space="preserve">Безусловно, рациональное сочетание активных и пассивных операций возможно только при условии правильного соотношения между видами вкладов и видами размещении, т.е. тогда, когда каждая составная часть пассива имеет соответствующую ейсоставную часть актива. Вместе с тем нельзя не согласиться с высказываемым в экономической литературе мнением, что при сочетании вкладов и размещений не нужно искать абсолютной точности. </w:t>
      </w:r>
      <w:r>
        <w:br/>
      </w:r>
      <w:r>
        <w:br/>
        <w:t xml:space="preserve">Для решения проблемы сочетания прибыльности и надежности коммерческого банка необходимо формирование механизма управления ликвидностью и доходностью, существо которого заключается в сочетании противоположных требований. Это возможно только при диверсификации направлений деятельности в сфере размещения собственных и привлеченных средства банка. </w:t>
      </w:r>
      <w:r>
        <w:br/>
      </w:r>
      <w:r>
        <w:br/>
        <w:t xml:space="preserve">В выборе подходов к политике размещения активов важны не догматические установки, а систематический анализ общеэкономической динамики. При проведении этого анализа руководством и экспертами банков должны учитываться такие факторы, как уровень деловой активности в обществе, подъемы и падения как спроса на кредиты, так и предложения вкладов, особенности денежно-кредитной политики властей на конкретном этапе, положение во всех сегментах финансового рынка. </w:t>
      </w:r>
      <w:r>
        <w:br/>
      </w:r>
      <w:r>
        <w:br/>
        <w:t xml:space="preserve">Помимо учета общеэкономических особенностей, важным и, к сожалению, недооцененным условием рационального управления активами является тщательное изучение банком хозяйственной деятельности своих клиентов~-- как вкладчиков, так и заемщиков. Подобные исследования могли бы стать источником структурирования банком временных пропорций привлекаемых и размещаемых средств. </w:t>
      </w:r>
      <w:r>
        <w:br/>
      </w:r>
      <w:r>
        <w:br/>
        <w:t xml:space="preserve">Можно сделать вывод о том, что выработка конкретных схем активных операций предполагает гибкость, не шаблонность и оперативное реагирование на изменения в микро- и макросреде коммерческого банка. </w:t>
      </w:r>
      <w:r>
        <w:br/>
      </w:r>
      <w:r>
        <w:br/>
        <w:t xml:space="preserve">Метод проектирования оптимальных портфелей привлечения и размещения ресурсов филиалом коммерческого банка обладает рядом достоинств: рассчитывается максимальная доходность активов, удовлетворяющая нормативам; учитываются требования нормативов еще на этапе планирования портфелей; при ее использовании банковскими властями возможно проектирование оптимальной системы стабилизационных нормативов методами анализа чувствительности портфелей к нормативам. </w:t>
      </w:r>
      <w:r>
        <w:br/>
      </w:r>
      <w:r>
        <w:br/>
        <w:t xml:space="preserve">Важнейшими элементами системы управления рисками при размещении банковских активов должны быть: </w:t>
      </w:r>
      <w:r>
        <w:br/>
      </w:r>
      <w:r>
        <w:br/>
        <w:t>\begin{enumerate} \item Детально разработанная нормативная база, включающая основные принципы, правила и директивы; \item Информационная система, обеспечивающая наблюдение, консоль и информирование о рисках; \item Создание специальной группы управления рисками, не зависимых от коммерческих подразделений банка; \item Установление лимитов рыночных и кредитных рисков и контроль за их соблюдением, а также агрегирование рисков отдельными банковским продуктом, контрагентом, регионом. \end{enumerate}</w:t>
      </w:r>
      <w:bookmarkStart w:id="2" w:name="_GoBack"/>
      <w:bookmarkEnd w:id="2"/>
    </w:p>
    <w:sectPr w:rsidR="00EE6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852"/>
    <w:rsid w:val="00234228"/>
    <w:rsid w:val="00A40F53"/>
    <w:rsid w:val="00A70BCD"/>
    <w:rsid w:val="00EE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152047-82DB-488F-8C5E-7456CC83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E6852"/>
    <w:pPr>
      <w:spacing w:before="100" w:beforeAutospacing="1" w:after="100" w:afterAutospacing="1"/>
      <w:outlineLvl w:val="0"/>
    </w:pPr>
    <w:rPr>
      <w:b/>
      <w:bCs/>
      <w:kern w:val="36"/>
      <w:sz w:val="48"/>
      <w:szCs w:val="48"/>
    </w:rPr>
  </w:style>
  <w:style w:type="paragraph" w:styleId="2">
    <w:name w:val="heading 2"/>
    <w:basedOn w:val="a"/>
    <w:qFormat/>
    <w:rsid w:val="00EE68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68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12233</Words>
  <Characters>69729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Организация</Company>
  <LinksUpToDate>false</LinksUpToDate>
  <CharactersWithSpaces>81799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FuckYouBill</dc:creator>
  <cp:keywords/>
  <dc:description/>
  <cp:lastModifiedBy>admin</cp:lastModifiedBy>
  <cp:revision>2</cp:revision>
  <dcterms:created xsi:type="dcterms:W3CDTF">2014-04-18T09:54:00Z</dcterms:created>
  <dcterms:modified xsi:type="dcterms:W3CDTF">2014-04-18T09:54:00Z</dcterms:modified>
</cp:coreProperties>
</file>