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Электронное пособие </w:t>
      </w:r>
      <w:r>
        <w:rPr>
          <w:rStyle w:val="rvts248"/>
          <w:color w:val="000000"/>
        </w:rPr>
        <w:t>«Политология»</w:t>
      </w:r>
      <w:r>
        <w:rPr>
          <w:rStyle w:val="rvts249"/>
          <w:color w:val="000000"/>
        </w:rPr>
        <w:t xml:space="preserve"> серии «</w:t>
      </w:r>
      <w:r>
        <w:rPr>
          <w:rStyle w:val="rvts248"/>
          <w:color w:val="000000"/>
        </w:rPr>
        <w:t>Студентам, аспирантам, преподавателям»</w:t>
      </w:r>
      <w:r>
        <w:rPr>
          <w:rStyle w:val="rvts249"/>
          <w:color w:val="000000"/>
        </w:rPr>
        <w:t xml:space="preserve"> содержит методические и теоретические материалы в помощь преподавателям политологии и студентам.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50"/>
        </w:rPr>
        <w:t>При открытии программы предлагается выбор разделов: «Р</w:t>
      </w:r>
      <w:r>
        <w:rPr>
          <w:rStyle w:val="rvts249"/>
          <w:color w:val="000000"/>
        </w:rPr>
        <w:t>екомендации и тестовый контроль</w:t>
      </w:r>
      <w:r>
        <w:rPr>
          <w:rStyle w:val="rvts250"/>
        </w:rPr>
        <w:t>», «Рефераты», «Ответы на экзаменационные вопросы», «Презентации».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Раздел </w:t>
      </w:r>
      <w:r>
        <w:rPr>
          <w:rStyle w:val="rvts251"/>
        </w:rPr>
        <w:t>«Р</w:t>
      </w:r>
      <w:r>
        <w:rPr>
          <w:rStyle w:val="rvts248"/>
          <w:color w:val="000000"/>
        </w:rPr>
        <w:t>екомендации и тестовый контроль</w:t>
      </w:r>
      <w:r>
        <w:rPr>
          <w:rStyle w:val="rvts251"/>
        </w:rPr>
        <w:t>»</w:t>
      </w:r>
      <w:r>
        <w:rPr>
          <w:rStyle w:val="rvts249"/>
          <w:color w:val="000000"/>
        </w:rPr>
        <w:t xml:space="preserve"> содержит методические рекомендации для студентов и преподавателей политологии по подготовке к семинарским занятиям.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Методические рекомендации по написанию реферата, представленные в разделе, помогут преподавателям обучить студентов написанию реферата: правильно выбрать тему, изучить теоретические материалы по этой теме, применить креативный подход к обработке материала, подобрать необходимую литературу. Список рекомендуемой литературы для написания рефератов, содержащийся в разделе, поможет студентам начать самостоятельный библиографический поиск.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В разделе представлены тестовые задания по основным темам курса «Политология», которые могут использоваться преподавателями для проверки знаний студентов. Студенты могут самостоятельно выполнять данные тестовые задания, чтобы проверить уровень своих знаний.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В разделе </w:t>
      </w:r>
      <w:r>
        <w:rPr>
          <w:rStyle w:val="rvts248"/>
          <w:color w:val="000000"/>
        </w:rPr>
        <w:t xml:space="preserve">«Рефераты» </w:t>
      </w:r>
      <w:r>
        <w:rPr>
          <w:rStyle w:val="rvts249"/>
          <w:color w:val="000000"/>
        </w:rPr>
        <w:t>собраны рефераты, посвященные истории политической мысли, современным концепциям политической науки, политической идеологии и другим темам. Предлагаемые рефераты – хороший исходный материал для дальнейшей творческой работы студента.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Реферат – один из сложных видов самостоятельной работы. Выполняя это задание, студент должен знать теоретический материала по данной тематике, уметь работать с различными материалами (газеты, журналы, учебники, монографии, документы), находить правильный подход к обработке материала и многое другое. Представленный на диске перечень возможных тем для реферата поможет студенту сознательно выбрать тему и разработать ее в нужном направлении.</w:t>
      </w:r>
    </w:p>
    <w:p w:rsidR="003B731C" w:rsidRDefault="003B731C" w:rsidP="003B731C">
      <w:pPr>
        <w:pStyle w:val="rvps44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В разделе</w:t>
      </w:r>
      <w:r>
        <w:rPr>
          <w:rStyle w:val="rvts248"/>
          <w:color w:val="000000"/>
        </w:rPr>
        <w:t xml:space="preserve"> «Ответы на экзаменационные вопросы» </w:t>
      </w:r>
      <w:r>
        <w:rPr>
          <w:rStyle w:val="rvts249"/>
          <w:color w:val="000000"/>
        </w:rPr>
        <w:t xml:space="preserve">содержится перечень экзаменационных вопросов по курсу «Политология». Представленные ответы на эти вопросы </w:t>
      </w:r>
      <w:r>
        <w:rPr>
          <w:rStyle w:val="rvts250"/>
        </w:rPr>
        <w:t xml:space="preserve">позволяют не только подготовиться к экзамену, но и иметь хороший дополнительный материал для написания рефератов. </w:t>
      </w:r>
      <w:r>
        <w:rPr>
          <w:rStyle w:val="rvts249"/>
          <w:color w:val="000000"/>
        </w:rPr>
        <w:t xml:space="preserve">Материалы раздела также окажут студентам помощь при подготовке к семинарским занятиям. 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50"/>
        </w:rPr>
        <w:t xml:space="preserve">Раздел </w:t>
      </w:r>
      <w:r>
        <w:rPr>
          <w:rStyle w:val="rvts251"/>
        </w:rPr>
        <w:t>«Презентации»</w:t>
      </w:r>
      <w:r>
        <w:rPr>
          <w:rStyle w:val="rvts250"/>
        </w:rPr>
        <w:t xml:space="preserve"> содержит слайд-презентации тем: «</w:t>
      </w:r>
      <w:r>
        <w:rPr>
          <w:rStyle w:val="rvts249"/>
          <w:color w:val="000000"/>
        </w:rPr>
        <w:t xml:space="preserve">Политическая власть», «Политическая культура», «Политическая структура и социализация». </w:t>
      </w:r>
      <w:r>
        <w:rPr>
          <w:rStyle w:val="rvts250"/>
        </w:rPr>
        <w:t>Предлагаемая информационная модель учебного материала дает возможность преподавателю использовать презентации тем для вводных лекций (объяснение), а также для закрепления и систематизации знаний студентов. Студенты  могут использовать слайд-презентации для самостоятельного изучения тем и самопроверки при повторении материала по предмету.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50"/>
        </w:rPr>
        <w:t>Электронный вариант пособия дает возможность не просто прочитать и изучить предлагаемый материал и систематизировать знания при подготовке к экзаменам, но и гораздо более интенсивно и эффективно работать с ним, используя все преимущества компьютера (возможность редактирования, комбинирования, поиска,  печати и т. п.). А это позволит гораздо быстрее освоить процесс написания рефератов и лучше подготовиться к  экзамену по курсу «Политология».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1"/>
        <w:rPr>
          <w:rFonts w:ascii="Arial" w:hAnsi="Arial" w:cs="Arial"/>
          <w:color w:val="000000"/>
          <w:sz w:val="20"/>
          <w:szCs w:val="20"/>
        </w:rPr>
      </w:pPr>
      <w:r>
        <w:rPr>
          <w:rStyle w:val="rvts251"/>
        </w:rPr>
        <w:t>Литература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1. Авторитаризм и власть // Социально-политический журнал. – 1997. – № 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2. Алмонд Г. Политическая наука: история дисциплины // Политические исследования. – 1997. – № 6.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3. Аристотель. Политика. Соч. в 4-х т. – М., 1983.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4. Арон Р. Демократия и тоталитаризм. – М., 1993.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5. Бирюков В. Ф. Искусство и политика // Вестник МГУ, сер. 12. – 1998. – № 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6. Бутенко А. П., Кочеткова Л. Н. Идеология в России: проблемы и перспектива // Социально-политический журнал. – 1998. – № 4.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7. Вайнштейн Г. Формирование гражданского общества в России: надежды и реальность // Мировая экономика и международные отношения. – 1998. –  № 5.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8. Ворожейкина Т. и др. Гражданское общество и религия // Мировая экономика и международные отношения. – 1997. – № 7–8.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9. Гаджиев К. С. Введение в политическую науку. Учебник для высших учебных заведений, 2-е изд. – М., 1997.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10. Гаджиев К. С. Введение в геополитику. Учебник для вузов. – М., 1998. – 416 с.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11. Государство и гражданское общество // Социально-политический журнал. – 1997. –  № 4.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12. 3еркин Д. П. Политический конфликт и оппозиция // Социально-политический журнал. – 1998. –  № 5.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13. Ильин М. В., Мельвиль А. Ю. Власть // Политические исследования.– 1997. – № 1.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14. Истягин Л. Г. Исследования по тоталитаризму. В поисках нового обоснования концепции // Политические исследования. – 1997.– № 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15. Конституция РФ. – М.: Проспект, 1997.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16. Костюк К. Н. Русская православная церковь в гражданском обществе // Социально-политический журнал. – 1998. – № 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17. Кочетков А. П. Политические партии и партийные системы // Вестник МГУ, сер. 12. – 1998. – № 6.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18. Кочетков А. П. Гражданское общество:  проблемы исследования перспективы развития // Вестник МГУ, сер. 12. – 1998. – № 4.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19. Коваленко В. И. Русская политическая мысль XI–XVI вв. // Вестник МГУ, сер. 12. – 1998. – № 1.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20. Левашов В. К. Россия на путях реформ // Социально-политический журнал. – 1998. –  № 4.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21. Лебедева М. М. Политическое урегулирование конфликтов: подходы, решения, технологии. – М., 1997.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22. Место и роль государства в процессе развития (круглый стол) // Мировая экономика и международные отношения. – 1998. –  № 12.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23. Нерсесянц B. C. История политических и правовых учений. – М., 1988.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24. Островский К., Тюнин Г. Три политические культуры в Европе // Социологические исследования. – 1998. – №2.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25. Платон. Собр. соч. в 4-х т. – М.: Мысль, 1993.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26. Першин Н. И. Политология. Курс лекций  РПК «Политехник». Ч. 1, 2. – Волгоград, 2000.</w:t>
      </w:r>
    </w:p>
    <w:p w:rsidR="003B731C" w:rsidRDefault="003B731C" w:rsidP="003B731C">
      <w:pPr>
        <w:pStyle w:val="rvps45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27. Петухов В. В. Политическое поведение среднего класса // Социологические исследования. – 2000. – № 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28. Росс К. Федерализм и демократия в России // Политические исследования. – 1999. – № 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29. Рукавишников В. О. Политическая культура постсоветской России // Социально-политический журнал. – 1998. – № 1.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30. Сафонов В. Н. Политические взгляды Аристотеля // Социально-политический журнал. – 1998. – № 4.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31. Сафонов В. Н. Политические взгляды Платона // Социально-политический журнал. – 1998. – № 3.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32. Современная Россия: Власть, общество, политическая наука. В 3-х томах. – М., 1999.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33. Сорокин П. Человек. Цивилизация. Общество. – М., 1992.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34. Титов В. Н. Политическая элита и проблемы политики // Социологические исследования. – 1998. –  № 7. 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35. Тоталитаризм и посттоталитарное общество // Социально-политический журнал. – 1998. – № 2.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36. Яковенко И. Г. Прошлое и настоящее России: имперский идеал и национальный интерес // Политические исследования. – 1997. – № 4.</w:t>
      </w:r>
    </w:p>
    <w:p w:rsidR="003B731C" w:rsidRDefault="003B731C" w:rsidP="003B731C">
      <w:pPr>
        <w:pStyle w:val="rvps45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1"/>
        <w:rPr>
          <w:rFonts w:ascii="Arial" w:hAnsi="Arial" w:cs="Arial"/>
          <w:color w:val="000000"/>
          <w:sz w:val="20"/>
          <w:szCs w:val="20"/>
        </w:rPr>
      </w:pPr>
      <w:r>
        <w:rPr>
          <w:rStyle w:val="rvts248"/>
          <w:color w:val="000000"/>
        </w:rPr>
        <w:t>Интернет-источники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1. http://politreferat.popal.ru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2. http://politreferat.popal.ru/article362.html                                                                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3. http://inforent.ru/article_info.php?tPath=5_8&amp;articles_id=86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4. </w:t>
      </w:r>
      <w:r>
        <w:rPr>
          <w:rStyle w:val="rvts252"/>
          <w:color w:val="000000"/>
        </w:rPr>
        <w:t>http://www.studentu.ru</w:t>
      </w:r>
    </w:p>
    <w:p w:rsidR="003B731C" w:rsidRDefault="003B731C" w:rsidP="003B731C">
      <w:pPr>
        <w:pStyle w:val="rvps47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5. </w:t>
      </w:r>
      <w:r>
        <w:rPr>
          <w:rStyle w:val="rvts252"/>
          <w:color w:val="000000"/>
        </w:rPr>
        <w:t>http://com.sibpress.ru</w:t>
      </w:r>
    </w:p>
    <w:p w:rsidR="003B731C" w:rsidRDefault="003B731C" w:rsidP="003B731C">
      <w:pPr>
        <w:pStyle w:val="rvps47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6. </w:t>
      </w:r>
      <w:r>
        <w:rPr>
          <w:rStyle w:val="rvts252"/>
          <w:color w:val="000000"/>
        </w:rPr>
        <w:t>www.polit_tech.ru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7. </w:t>
      </w:r>
      <w:r>
        <w:rPr>
          <w:rStyle w:val="rvts252"/>
          <w:color w:val="000000"/>
        </w:rPr>
        <w:t>http://www.ps.crimea.edu/rus/publish/index.html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>8. http://www.uvauga.ru/HSD_chair/Political_science</w:t>
      </w:r>
    </w:p>
    <w:p w:rsid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</w:rPr>
      </w:pPr>
      <w:r>
        <w:rPr>
          <w:rStyle w:val="rvts249"/>
          <w:color w:val="000000"/>
        </w:rPr>
        <w:t xml:space="preserve">9. </w:t>
      </w:r>
      <w:r>
        <w:rPr>
          <w:rStyle w:val="rvts252"/>
          <w:color w:val="000000"/>
        </w:rPr>
        <w:t>http://www.nasledie.ru/oboz/N08_00/index.htm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>10. http: //gov.psu.ru/11.html.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11. </w:t>
      </w:r>
      <w:r w:rsidRPr="003B731C">
        <w:rPr>
          <w:rStyle w:val="rvts252"/>
          <w:color w:val="000000"/>
          <w:lang w:val="en-US"/>
        </w:rPr>
        <w:t>http://www.countries.ru/library/politic/newcp.htm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12. </w:t>
      </w:r>
      <w:r w:rsidRPr="003B731C">
        <w:rPr>
          <w:rStyle w:val="rvts252"/>
          <w:color w:val="000000"/>
          <w:lang w:val="en-US"/>
        </w:rPr>
        <w:t>http://www.paneuro.ru/main/russia/culture/6.html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13. </w:t>
      </w:r>
      <w:r w:rsidRPr="003B731C">
        <w:rPr>
          <w:rStyle w:val="rvts252"/>
          <w:color w:val="000000"/>
          <w:lang w:val="en-US"/>
        </w:rPr>
        <w:t>http://alestep.narod.ru/lubin4.htm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14. </w:t>
      </w:r>
      <w:r w:rsidRPr="003B731C">
        <w:rPr>
          <w:rStyle w:val="rvts252"/>
          <w:color w:val="000000"/>
          <w:lang w:val="en-US"/>
        </w:rPr>
        <w:t>http://www.russia.edu.ru/information/legal/law/up/909/2051/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15. </w:t>
      </w:r>
      <w:r w:rsidRPr="003B731C">
        <w:rPr>
          <w:rStyle w:val="rvts252"/>
          <w:color w:val="000000"/>
          <w:lang w:val="en-US"/>
        </w:rPr>
        <w:t>http://mirslovarei.com/content_pol/OSNOVNYE-JETAPY-RAZVITIJA-POLITOLOGII-1243.html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>16. http://www.levada.ru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17. http:// </w:t>
      </w:r>
      <w:r w:rsidRPr="003B731C">
        <w:rPr>
          <w:rStyle w:val="rvts252"/>
          <w:color w:val="000000"/>
          <w:lang w:val="en-US"/>
        </w:rPr>
        <w:t>www.strana-oz.ru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18. </w:t>
      </w:r>
      <w:r w:rsidRPr="003B731C">
        <w:rPr>
          <w:rStyle w:val="rvts252"/>
          <w:color w:val="000000"/>
          <w:lang w:val="en-US"/>
        </w:rPr>
        <w:t>www.pravitelstvo.gov.ru/archiv/data/pgstructdoc.html-he_id_102.htm</w:t>
      </w:r>
      <w:r w:rsidRPr="003B731C">
        <w:rPr>
          <w:rStyle w:val="rvts249"/>
          <w:color w:val="000000"/>
          <w:lang w:val="en-US"/>
        </w:rPr>
        <w:t>;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19. </w:t>
      </w:r>
      <w:r w:rsidRPr="003B731C">
        <w:rPr>
          <w:rStyle w:val="rvts252"/>
          <w:color w:val="000000"/>
          <w:lang w:val="en-US"/>
        </w:rPr>
        <w:t>www.omsu.omskreg.ru/vestnik/article.html</w:t>
      </w:r>
      <w:r w:rsidRPr="003B731C">
        <w:rPr>
          <w:rStyle w:val="rvts249"/>
          <w:color w:val="000000"/>
          <w:lang w:val="en-US"/>
        </w:rPr>
        <w:t>;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20. </w:t>
      </w:r>
      <w:r w:rsidRPr="003B731C">
        <w:rPr>
          <w:rStyle w:val="rvts252"/>
          <w:color w:val="000000"/>
          <w:lang w:val="en-US"/>
        </w:rPr>
        <w:t>www.newsland.ru</w:t>
      </w:r>
    </w:p>
    <w:p w:rsidR="003B731C" w:rsidRPr="003B731C" w:rsidRDefault="003B731C" w:rsidP="003B731C">
      <w:pPr>
        <w:pStyle w:val="rvps46"/>
        <w:rPr>
          <w:rFonts w:ascii="Arial" w:hAnsi="Arial" w:cs="Arial"/>
          <w:color w:val="000000"/>
          <w:sz w:val="20"/>
          <w:szCs w:val="20"/>
          <w:lang w:val="en-US"/>
        </w:rPr>
      </w:pPr>
      <w:r w:rsidRPr="003B731C">
        <w:rPr>
          <w:rStyle w:val="rvts249"/>
          <w:color w:val="000000"/>
          <w:lang w:val="en-US"/>
        </w:rPr>
        <w:t xml:space="preserve">21. </w:t>
      </w:r>
      <w:r w:rsidRPr="003B731C">
        <w:rPr>
          <w:rStyle w:val="rvts252"/>
          <w:color w:val="000000"/>
          <w:lang w:val="en-US"/>
        </w:rPr>
        <w:t>http://ons.gfns.net/1995/5/05.htm</w:t>
      </w:r>
    </w:p>
    <w:p w:rsidR="003B731C" w:rsidRPr="003B731C" w:rsidRDefault="003B731C" w:rsidP="003B731C">
      <w:pPr>
        <w:pStyle w:val="rvps1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B731C" w:rsidRDefault="003B731C" w:rsidP="003B731C">
      <w:pPr>
        <w:pStyle w:val="rvps48"/>
        <w:rPr>
          <w:rFonts w:ascii="Arial" w:hAnsi="Arial" w:cs="Arial"/>
          <w:color w:val="000000"/>
          <w:sz w:val="20"/>
          <w:szCs w:val="20"/>
        </w:rPr>
      </w:pPr>
      <w:r>
        <w:rPr>
          <w:rStyle w:val="rvts255"/>
          <w:color w:val="000000"/>
        </w:rPr>
        <w:t>Составители данного пособия будут благодарны за высказанные замечания, комментарии и предложения по совершенствованию и обновлению последующих, а также подготовке новых выпусков.</w:t>
      </w:r>
    </w:p>
    <w:p w:rsidR="003B731C" w:rsidRDefault="003B731C" w:rsidP="003B731C">
      <w:pPr>
        <w:pStyle w:val="rvps48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55"/>
          <w:color w:val="000000"/>
        </w:rPr>
        <w:t>Комментарии, замечания, высказывания предлагается обсудить также на ФОРУМЕ сайта издательства «Учитель»</w:t>
      </w:r>
      <w:r>
        <w:rPr>
          <w:rStyle w:val="rvts249"/>
          <w:color w:val="000000"/>
        </w:rPr>
        <w:t xml:space="preserve"> </w:t>
      </w:r>
      <w:r w:rsidRPr="00876F57">
        <w:rPr>
          <w:rFonts w:ascii="Arial" w:hAnsi="Arial" w:cs="Arial"/>
          <w:b/>
          <w:bCs/>
        </w:rPr>
        <w:t>www.forum.uchitel-izd.ru</w:t>
      </w: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</w:p>
    <w:p w:rsidR="003B731C" w:rsidRDefault="003B731C" w:rsidP="003B731C">
      <w:pPr>
        <w:pStyle w:val="rvps43"/>
        <w:rPr>
          <w:rFonts w:ascii="Arial" w:hAnsi="Arial" w:cs="Arial"/>
          <w:color w:val="000000"/>
          <w:sz w:val="20"/>
          <w:szCs w:val="20"/>
        </w:rPr>
      </w:pPr>
      <w:r>
        <w:rPr>
          <w:rStyle w:val="rvts251"/>
        </w:rPr>
        <w:t>По всем вопросам обращаться по телефону (8442) 66-17-39;</w:t>
      </w:r>
    </w:p>
    <w:p w:rsidR="003B731C" w:rsidRPr="003B731C" w:rsidRDefault="003B731C" w:rsidP="003B731C">
      <w:pPr>
        <w:pStyle w:val="rvps49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rvts251"/>
        </w:rPr>
        <w:t>Е</w:t>
      </w:r>
      <w:r w:rsidRPr="003B731C">
        <w:rPr>
          <w:rStyle w:val="rvts251"/>
          <w:lang w:val="en-US"/>
        </w:rPr>
        <w:t xml:space="preserve">-mail: </w:t>
      </w:r>
      <w:r w:rsidRPr="00876F57">
        <w:rPr>
          <w:rFonts w:ascii="Arial" w:hAnsi="Arial" w:cs="Arial"/>
          <w:b/>
          <w:bCs/>
          <w:lang w:val="en-US"/>
        </w:rPr>
        <w:t>metod-uch@bk.ru</w:t>
      </w:r>
    </w:p>
    <w:p w:rsidR="003B731C" w:rsidRPr="003B731C" w:rsidRDefault="003B731C">
      <w:pPr>
        <w:rPr>
          <w:lang w:val="en-US"/>
        </w:rPr>
      </w:pPr>
      <w:bookmarkStart w:id="0" w:name="_GoBack"/>
      <w:bookmarkEnd w:id="0"/>
    </w:p>
    <w:sectPr w:rsidR="003B731C" w:rsidRPr="003B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31C"/>
    <w:rsid w:val="003B731C"/>
    <w:rsid w:val="00876F57"/>
    <w:rsid w:val="009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06361-3E47-43BB-B83A-FA9AC627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31C"/>
    <w:rPr>
      <w:color w:val="0000FF"/>
      <w:u w:val="single"/>
    </w:rPr>
  </w:style>
  <w:style w:type="paragraph" w:customStyle="1" w:styleId="rvps1">
    <w:name w:val="rvps1"/>
    <w:basedOn w:val="a"/>
    <w:rsid w:val="003B731C"/>
    <w:pPr>
      <w:jc w:val="center"/>
    </w:pPr>
  </w:style>
  <w:style w:type="paragraph" w:customStyle="1" w:styleId="rvps43">
    <w:name w:val="rvps43"/>
    <w:basedOn w:val="a"/>
    <w:rsid w:val="003B731C"/>
    <w:pPr>
      <w:ind w:firstLine="570"/>
      <w:jc w:val="both"/>
    </w:pPr>
  </w:style>
  <w:style w:type="paragraph" w:customStyle="1" w:styleId="rvps44">
    <w:name w:val="rvps44"/>
    <w:basedOn w:val="a"/>
    <w:rsid w:val="003B731C"/>
    <w:pPr>
      <w:ind w:firstLine="570"/>
      <w:jc w:val="both"/>
    </w:pPr>
  </w:style>
  <w:style w:type="paragraph" w:customStyle="1" w:styleId="rvps45">
    <w:name w:val="rvps45"/>
    <w:basedOn w:val="a"/>
    <w:rsid w:val="003B731C"/>
    <w:pPr>
      <w:ind w:firstLine="540"/>
      <w:jc w:val="both"/>
    </w:pPr>
  </w:style>
  <w:style w:type="paragraph" w:customStyle="1" w:styleId="rvps46">
    <w:name w:val="rvps46"/>
    <w:basedOn w:val="a"/>
    <w:rsid w:val="003B731C"/>
    <w:pPr>
      <w:ind w:left="360"/>
    </w:pPr>
  </w:style>
  <w:style w:type="paragraph" w:customStyle="1" w:styleId="rvps47">
    <w:name w:val="rvps47"/>
    <w:basedOn w:val="a"/>
    <w:rsid w:val="003B731C"/>
    <w:pPr>
      <w:ind w:left="360"/>
    </w:pPr>
  </w:style>
  <w:style w:type="paragraph" w:customStyle="1" w:styleId="rvps48">
    <w:name w:val="rvps48"/>
    <w:basedOn w:val="a"/>
    <w:rsid w:val="003B731C"/>
    <w:pPr>
      <w:ind w:firstLine="570"/>
      <w:jc w:val="both"/>
    </w:pPr>
  </w:style>
  <w:style w:type="paragraph" w:customStyle="1" w:styleId="rvps49">
    <w:name w:val="rvps49"/>
    <w:basedOn w:val="a"/>
    <w:rsid w:val="003B731C"/>
    <w:pPr>
      <w:keepNext/>
      <w:ind w:firstLine="570"/>
      <w:jc w:val="both"/>
    </w:pPr>
  </w:style>
  <w:style w:type="character" w:customStyle="1" w:styleId="rvts248">
    <w:name w:val="rvts248"/>
    <w:basedOn w:val="a0"/>
    <w:rsid w:val="003B731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49">
    <w:name w:val="rvts249"/>
    <w:basedOn w:val="a0"/>
    <w:rsid w:val="003B731C"/>
    <w:rPr>
      <w:rFonts w:ascii="Times New Roman" w:hAnsi="Times New Roman" w:cs="Times New Roman" w:hint="default"/>
      <w:sz w:val="28"/>
      <w:szCs w:val="28"/>
    </w:rPr>
  </w:style>
  <w:style w:type="character" w:customStyle="1" w:styleId="rvts250">
    <w:name w:val="rvts250"/>
    <w:basedOn w:val="a0"/>
    <w:rsid w:val="003B731C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rvts251">
    <w:name w:val="rvts251"/>
    <w:basedOn w:val="a0"/>
    <w:rsid w:val="003B731C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rvts252">
    <w:name w:val="rvts252"/>
    <w:basedOn w:val="a0"/>
    <w:rsid w:val="003B731C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rvts255">
    <w:name w:val="rvts255"/>
    <w:basedOn w:val="a0"/>
    <w:rsid w:val="003B731C"/>
    <w:rPr>
      <w:rFonts w:ascii="Times New Roman" w:hAnsi="Times New Roman" w:cs="Times New Roman" w:hint="default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712180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Links>
    <vt:vector size="12" baseType="variant">
      <vt:variant>
        <vt:i4>3866711</vt:i4>
      </vt:variant>
      <vt:variant>
        <vt:i4>3</vt:i4>
      </vt:variant>
      <vt:variant>
        <vt:i4>0</vt:i4>
      </vt:variant>
      <vt:variant>
        <vt:i4>5</vt:i4>
      </vt:variant>
      <vt:variant>
        <vt:lpwstr>mailto:metod-uch@bk.ru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http://www.forum.uchitel-izd.ru/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Irina</cp:lastModifiedBy>
  <cp:revision>2</cp:revision>
  <dcterms:created xsi:type="dcterms:W3CDTF">2014-08-02T16:07:00Z</dcterms:created>
  <dcterms:modified xsi:type="dcterms:W3CDTF">2014-08-02T16:07:00Z</dcterms:modified>
</cp:coreProperties>
</file>