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39D" w:rsidRPr="003D5042" w:rsidRDefault="0015239D" w:rsidP="0015239D">
      <w:pPr>
        <w:ind w:right="-1"/>
        <w:rPr>
          <w:sz w:val="28"/>
          <w:szCs w:val="28"/>
        </w:rPr>
      </w:pPr>
      <w:r>
        <w:rPr>
          <w:sz w:val="32"/>
          <w:szCs w:val="32"/>
        </w:rPr>
        <w:t xml:space="preserve">            </w:t>
      </w:r>
    </w:p>
    <w:p w:rsidR="0015239D" w:rsidRPr="003D5042" w:rsidRDefault="0015239D" w:rsidP="0015239D">
      <w:pPr>
        <w:ind w:right="-1"/>
        <w:rPr>
          <w:sz w:val="28"/>
          <w:szCs w:val="28"/>
        </w:rPr>
      </w:pPr>
    </w:p>
    <w:p w:rsidR="0015239D" w:rsidRPr="003D5042" w:rsidRDefault="0015239D" w:rsidP="0015239D">
      <w:pPr>
        <w:ind w:right="-1"/>
        <w:rPr>
          <w:sz w:val="28"/>
          <w:szCs w:val="28"/>
        </w:rPr>
      </w:pPr>
    </w:p>
    <w:p w:rsidR="0015239D" w:rsidRPr="003D5042" w:rsidRDefault="0015239D" w:rsidP="0015239D">
      <w:pPr>
        <w:ind w:right="-1"/>
        <w:rPr>
          <w:sz w:val="32"/>
          <w:szCs w:val="32"/>
        </w:rPr>
      </w:pPr>
    </w:p>
    <w:p w:rsidR="0015239D" w:rsidRDefault="0015239D" w:rsidP="0015239D">
      <w:pPr>
        <w:ind w:right="-1"/>
        <w:rPr>
          <w:sz w:val="28"/>
          <w:szCs w:val="28"/>
        </w:rPr>
      </w:pPr>
      <w:r>
        <w:t xml:space="preserve">                                        </w:t>
      </w:r>
      <w:r>
        <w:rPr>
          <w:sz w:val="28"/>
          <w:szCs w:val="28"/>
        </w:rPr>
        <w:t xml:space="preserve"> </w:t>
      </w:r>
    </w:p>
    <w:p w:rsidR="0015239D" w:rsidRDefault="0015239D" w:rsidP="0015239D">
      <w:pPr>
        <w:ind w:right="-1"/>
        <w:rPr>
          <w:rFonts w:eastAsia="TimesNewRomanPSMT" w:cs="TimesNewRomanPSMT"/>
          <w:b/>
          <w:color w:val="C00000"/>
          <w:sz w:val="52"/>
          <w:szCs w:val="52"/>
        </w:rPr>
      </w:pPr>
      <w:r w:rsidRPr="0015239D">
        <w:rPr>
          <w:b/>
          <w:color w:val="C00000"/>
          <w:sz w:val="52"/>
          <w:szCs w:val="52"/>
        </w:rPr>
        <w:t>Ун</w:t>
      </w:r>
      <w:r w:rsidRPr="0015239D">
        <w:rPr>
          <w:rFonts w:eastAsia="TimesNewRomanPSMT" w:cs="TimesNewRomanPSMT"/>
          <w:b/>
          <w:color w:val="C00000"/>
          <w:sz w:val="52"/>
          <w:szCs w:val="52"/>
        </w:rPr>
        <w:t xml:space="preserve">иверсальные учебные действия – </w:t>
      </w:r>
    </w:p>
    <w:p w:rsidR="0015239D" w:rsidRPr="0015239D" w:rsidRDefault="0015239D" w:rsidP="0015239D">
      <w:pPr>
        <w:ind w:right="-1"/>
        <w:rPr>
          <w:rFonts w:eastAsia="TimesNewRomanPSMT" w:cs="TimesNewRomanPSMT"/>
          <w:b/>
          <w:color w:val="C00000"/>
          <w:sz w:val="52"/>
          <w:szCs w:val="52"/>
        </w:rPr>
      </w:pPr>
      <w:r w:rsidRPr="0015239D">
        <w:rPr>
          <w:rFonts w:eastAsia="TimesNewRomanPSMT" w:cs="TimesNewRomanPSMT"/>
          <w:b/>
          <w:color w:val="C00000"/>
          <w:sz w:val="52"/>
          <w:szCs w:val="52"/>
        </w:rPr>
        <w:t>формирование и развитие на уроке.</w:t>
      </w:r>
    </w:p>
    <w:p w:rsidR="0015239D" w:rsidRDefault="0015239D" w:rsidP="0015239D">
      <w:pPr>
        <w:ind w:right="-1"/>
        <w:rPr>
          <w:rFonts w:eastAsia="TimesNewRomanPSMT" w:cs="TimesNewRomanPSMT"/>
          <w:sz w:val="28"/>
          <w:szCs w:val="28"/>
        </w:rPr>
      </w:pPr>
    </w:p>
    <w:p w:rsidR="0015239D" w:rsidRDefault="0015239D" w:rsidP="0015239D">
      <w:pPr>
        <w:ind w:right="-1"/>
        <w:rPr>
          <w:rFonts w:eastAsia="TimesNewRomanPSMT" w:cs="TimesNewRomanPSMT"/>
          <w:sz w:val="28"/>
          <w:szCs w:val="28"/>
        </w:rPr>
      </w:pPr>
    </w:p>
    <w:p w:rsidR="0015239D" w:rsidRDefault="0015239D" w:rsidP="0015239D">
      <w:pPr>
        <w:ind w:right="-1"/>
        <w:rPr>
          <w:rFonts w:eastAsia="TimesNewRomanPSMT" w:cs="TimesNewRomanPSMT"/>
          <w:sz w:val="28"/>
          <w:szCs w:val="28"/>
        </w:rPr>
      </w:pPr>
    </w:p>
    <w:p w:rsidR="0015239D" w:rsidRDefault="0015239D" w:rsidP="0015239D">
      <w:pPr>
        <w:ind w:right="-1"/>
        <w:rPr>
          <w:rFonts w:eastAsia="TimesNewRomanPSMT" w:cs="TimesNewRomanPSMT"/>
          <w:sz w:val="28"/>
          <w:szCs w:val="28"/>
        </w:rPr>
      </w:pPr>
    </w:p>
    <w:p w:rsidR="0015239D" w:rsidRPr="008365CB" w:rsidRDefault="0015239D" w:rsidP="0015239D">
      <w:pPr>
        <w:ind w:right="-1"/>
        <w:rPr>
          <w:rFonts w:eastAsia="TimesNewRomanPSMT" w:cs="TimesNewRomanPSMT"/>
          <w:b/>
          <w:color w:val="17365D"/>
          <w:sz w:val="28"/>
          <w:szCs w:val="28"/>
        </w:rPr>
      </w:pPr>
      <w:r w:rsidRPr="008365CB">
        <w:rPr>
          <w:rFonts w:eastAsia="TimesNewRomanPSMT" w:cs="TimesNewRomanPSMT"/>
          <w:b/>
          <w:color w:val="17365D"/>
          <w:sz w:val="28"/>
          <w:szCs w:val="28"/>
        </w:rPr>
        <w:t xml:space="preserve">                               </w:t>
      </w:r>
    </w:p>
    <w:p w:rsidR="0015239D" w:rsidRPr="008365CB" w:rsidRDefault="0015239D" w:rsidP="0015239D">
      <w:pPr>
        <w:ind w:right="-1"/>
        <w:rPr>
          <w:rFonts w:eastAsia="TimesNewRomanPSMT" w:cs="TimesNewRomanPSMT"/>
          <w:b/>
          <w:color w:val="17365D"/>
          <w:sz w:val="28"/>
          <w:szCs w:val="28"/>
        </w:rPr>
      </w:pPr>
    </w:p>
    <w:p w:rsidR="0015239D" w:rsidRPr="008365CB" w:rsidRDefault="0015239D" w:rsidP="0015239D">
      <w:pPr>
        <w:ind w:right="-1"/>
        <w:jc w:val="center"/>
        <w:rPr>
          <w:rFonts w:eastAsia="TimesNewRomanPSMT" w:cs="TimesNewRomanPSMT"/>
          <w:b/>
          <w:color w:val="17365D"/>
          <w:sz w:val="28"/>
          <w:szCs w:val="28"/>
        </w:rPr>
      </w:pPr>
      <w:r w:rsidRPr="008365CB">
        <w:rPr>
          <w:rFonts w:eastAsia="TimesNewRomanPSMT" w:cs="TimesNewRomanPSMT"/>
          <w:b/>
          <w:color w:val="17365D"/>
          <w:sz w:val="28"/>
          <w:szCs w:val="28"/>
        </w:rPr>
        <w:t>Сенина Инна Владимировна</w:t>
      </w:r>
    </w:p>
    <w:p w:rsidR="0015239D" w:rsidRPr="008365CB" w:rsidRDefault="0015239D" w:rsidP="0015239D">
      <w:pPr>
        <w:ind w:right="-1"/>
        <w:jc w:val="center"/>
        <w:rPr>
          <w:rFonts w:eastAsia="TimesNewRomanPSMT" w:cs="TimesNewRomanPSMT"/>
          <w:b/>
          <w:color w:val="17365D"/>
          <w:sz w:val="28"/>
          <w:szCs w:val="28"/>
        </w:rPr>
      </w:pPr>
      <w:r w:rsidRPr="008365CB">
        <w:rPr>
          <w:rFonts w:eastAsia="TimesNewRomanPSMT" w:cs="TimesNewRomanPSMT"/>
          <w:b/>
          <w:color w:val="17365D"/>
          <w:sz w:val="28"/>
          <w:szCs w:val="28"/>
        </w:rPr>
        <w:t>учитель музыки МОАУ СОШ №2 г. Щёлково</w:t>
      </w:r>
    </w:p>
    <w:p w:rsidR="0015239D" w:rsidRDefault="0015239D" w:rsidP="0015239D">
      <w:pPr>
        <w:ind w:right="-1"/>
        <w:jc w:val="center"/>
        <w:rPr>
          <w:rFonts w:eastAsia="TimesNewRomanPSMT" w:cs="TimesNewRomanPSMT"/>
          <w:sz w:val="28"/>
          <w:szCs w:val="28"/>
        </w:rPr>
      </w:pPr>
    </w:p>
    <w:p w:rsidR="0015239D" w:rsidRDefault="0015239D" w:rsidP="0015239D">
      <w:pPr>
        <w:ind w:right="-1"/>
        <w:rPr>
          <w:rFonts w:eastAsia="TimesNewRomanPSMT" w:cs="TimesNewRomanPSMT"/>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jc w:val="center"/>
        <w:rPr>
          <w:rFonts w:ascii="Times New Roman" w:hAnsi="Times New Roman"/>
          <w:sz w:val="28"/>
          <w:szCs w:val="28"/>
        </w:rPr>
      </w:pPr>
      <w:r>
        <w:rPr>
          <w:rFonts w:ascii="Times New Roman" w:hAnsi="Times New Roman"/>
          <w:b/>
          <w:sz w:val="28"/>
          <w:szCs w:val="28"/>
        </w:rPr>
        <w:t>Содержание работы:</w:t>
      </w:r>
    </w:p>
    <w:p w:rsidR="0015239D" w:rsidRDefault="0015239D" w:rsidP="0015239D">
      <w:pPr>
        <w:rPr>
          <w:rFonts w:ascii="Times New Roman" w:hAnsi="Times New Roman"/>
          <w:sz w:val="28"/>
          <w:szCs w:val="28"/>
        </w:rPr>
      </w:pPr>
      <w:r>
        <w:rPr>
          <w:rFonts w:ascii="Times New Roman" w:hAnsi="Times New Roman"/>
          <w:sz w:val="28"/>
          <w:szCs w:val="28"/>
        </w:rPr>
        <w:t>1. Введение……………………………………………………………………2 - 4с</w:t>
      </w:r>
    </w:p>
    <w:p w:rsidR="0015239D" w:rsidRDefault="0015239D" w:rsidP="0015239D">
      <w:pPr>
        <w:rPr>
          <w:rFonts w:ascii="Times New Roman" w:hAnsi="Times New Roman"/>
          <w:sz w:val="28"/>
          <w:szCs w:val="28"/>
        </w:rPr>
      </w:pPr>
      <w:r>
        <w:rPr>
          <w:rFonts w:ascii="Times New Roman" w:hAnsi="Times New Roman"/>
          <w:sz w:val="28"/>
          <w:szCs w:val="28"/>
        </w:rPr>
        <w:t>2. Основная часть……………………………………………………………4-12</w:t>
      </w:r>
    </w:p>
    <w:p w:rsidR="0015239D" w:rsidRPr="000E1EA9" w:rsidRDefault="0015239D" w:rsidP="0015239D">
      <w:pPr>
        <w:rPr>
          <w:rFonts w:ascii="Times New Roman" w:hAnsi="Times New Roman"/>
          <w:sz w:val="28"/>
          <w:szCs w:val="28"/>
        </w:rPr>
      </w:pPr>
      <w:r>
        <w:rPr>
          <w:rFonts w:ascii="Times New Roman" w:hAnsi="Times New Roman"/>
          <w:sz w:val="28"/>
          <w:szCs w:val="28"/>
        </w:rPr>
        <w:t xml:space="preserve"> </w:t>
      </w:r>
      <w:r w:rsidRPr="000E1EA9">
        <w:rPr>
          <w:rFonts w:ascii="Times New Roman" w:hAnsi="Times New Roman"/>
          <w:sz w:val="28"/>
          <w:szCs w:val="28"/>
        </w:rPr>
        <w:t>Психолого-педагогические основы формирования познавательных универсальных действий учащихся посредством заданий творческого характера</w:t>
      </w:r>
    </w:p>
    <w:p w:rsidR="0015239D" w:rsidRDefault="0015239D" w:rsidP="0015239D">
      <w:pPr>
        <w:rPr>
          <w:rFonts w:ascii="Times New Roman" w:hAnsi="Times New Roman"/>
          <w:sz w:val="28"/>
          <w:szCs w:val="28"/>
        </w:rPr>
      </w:pPr>
      <w:r>
        <w:rPr>
          <w:rFonts w:ascii="Times New Roman" w:hAnsi="Times New Roman"/>
          <w:sz w:val="28"/>
          <w:szCs w:val="28"/>
        </w:rPr>
        <w:t>2.1.  Сущностные характеристики познавательных универсальных действий младших школьников………………………………………………………...5с.</w:t>
      </w:r>
    </w:p>
    <w:p w:rsidR="0015239D" w:rsidRDefault="0015239D" w:rsidP="0015239D">
      <w:pPr>
        <w:rPr>
          <w:rFonts w:ascii="Times New Roman" w:hAnsi="Times New Roman"/>
          <w:sz w:val="28"/>
          <w:szCs w:val="28"/>
        </w:rPr>
      </w:pPr>
      <w:r>
        <w:rPr>
          <w:rFonts w:ascii="Times New Roman" w:hAnsi="Times New Roman"/>
          <w:sz w:val="28"/>
          <w:szCs w:val="28"/>
        </w:rPr>
        <w:t>2.2. Возможности уроков музыки в начальной школе по развитию познавательных задач средствами заданий творческого характера……………………………………………………………………….9.с.</w:t>
      </w:r>
    </w:p>
    <w:p w:rsidR="0015239D" w:rsidRDefault="0015239D" w:rsidP="0015239D">
      <w:pPr>
        <w:rPr>
          <w:rFonts w:ascii="Times New Roman" w:hAnsi="Times New Roman"/>
          <w:sz w:val="28"/>
          <w:szCs w:val="28"/>
        </w:rPr>
      </w:pPr>
      <w:r>
        <w:rPr>
          <w:rFonts w:ascii="Times New Roman" w:hAnsi="Times New Roman"/>
          <w:sz w:val="28"/>
          <w:szCs w:val="28"/>
        </w:rPr>
        <w:t xml:space="preserve">2.3 </w:t>
      </w:r>
      <w:r w:rsidRPr="000E1EA9">
        <w:rPr>
          <w:rFonts w:ascii="Times New Roman" w:hAnsi="Times New Roman"/>
          <w:sz w:val="28"/>
          <w:szCs w:val="28"/>
        </w:rPr>
        <w:t>Педагогический опыт по формированию познавательных универсальных действий младших школьников на уроках музыки посредством заданий творческого характера………………………………………………</w:t>
      </w:r>
      <w:r>
        <w:rPr>
          <w:rFonts w:ascii="Times New Roman" w:hAnsi="Times New Roman"/>
          <w:sz w:val="28"/>
          <w:szCs w:val="28"/>
        </w:rPr>
        <w:t>………….11с  4.Заключение…………………………………………………………………....12с5. Список литературы:…………………………………………………………..15</w:t>
      </w:r>
    </w:p>
    <w:p w:rsidR="0015239D" w:rsidRDefault="0015239D" w:rsidP="0015239D">
      <w:pPr>
        <w:rPr>
          <w:rFonts w:ascii="Times New Roman" w:hAnsi="Times New Roman"/>
          <w:sz w:val="28"/>
          <w:szCs w:val="28"/>
        </w:rPr>
      </w:pPr>
    </w:p>
    <w:p w:rsidR="0015239D" w:rsidRDefault="0015239D" w:rsidP="0015239D">
      <w:pPr>
        <w:rPr>
          <w:rFonts w:ascii="Times New Roman" w:hAnsi="Times New Roman"/>
          <w:sz w:val="28"/>
          <w:szCs w:val="28"/>
        </w:rPr>
      </w:pPr>
    </w:p>
    <w:p w:rsidR="0015239D" w:rsidRDefault="0015239D" w:rsidP="0015239D">
      <w:pPr>
        <w:rPr>
          <w:rFonts w:ascii="Times New Roman" w:hAnsi="Times New Roman"/>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ind w:right="-1"/>
        <w:rPr>
          <w:rStyle w:val="a3"/>
          <w:rFonts w:ascii="Arial" w:eastAsia="TimesNewRomanPSMT" w:hAnsi="Arial" w:cs="Arial"/>
          <w:b w:val="0"/>
          <w:bCs w:val="0"/>
          <w:sz w:val="28"/>
          <w:szCs w:val="28"/>
        </w:rPr>
      </w:pPr>
    </w:p>
    <w:p w:rsidR="0015239D" w:rsidRDefault="0015239D" w:rsidP="0015239D">
      <w:pPr>
        <w:spacing w:line="360" w:lineRule="auto"/>
        <w:rPr>
          <w:rStyle w:val="a3"/>
          <w:rFonts w:ascii="Arial" w:eastAsia="TimesNewRomanPSMT" w:hAnsi="Arial" w:cs="Arial"/>
          <w:b w:val="0"/>
          <w:bCs w:val="0"/>
          <w:sz w:val="28"/>
          <w:szCs w:val="28"/>
        </w:rPr>
      </w:pPr>
    </w:p>
    <w:p w:rsidR="0015239D" w:rsidRDefault="0015239D" w:rsidP="0015239D">
      <w:pPr>
        <w:spacing w:line="360" w:lineRule="auto"/>
        <w:rPr>
          <w:rStyle w:val="a3"/>
          <w:rFonts w:ascii="Arial" w:eastAsia="TimesNewRomanPSMT" w:hAnsi="Arial" w:cs="Arial"/>
          <w:bCs w:val="0"/>
          <w:sz w:val="28"/>
          <w:szCs w:val="28"/>
        </w:rPr>
      </w:pPr>
    </w:p>
    <w:p w:rsidR="0015239D" w:rsidRDefault="0015239D" w:rsidP="0015239D">
      <w:pPr>
        <w:spacing w:line="360" w:lineRule="auto"/>
        <w:rPr>
          <w:rFonts w:ascii="Times New Roman" w:hAnsi="Times New Roman"/>
          <w:b/>
          <w:sz w:val="28"/>
          <w:szCs w:val="28"/>
        </w:rPr>
      </w:pPr>
      <w:r w:rsidRPr="004025BD">
        <w:rPr>
          <w:rStyle w:val="a3"/>
          <w:rFonts w:ascii="Arial" w:eastAsia="TimesNewRomanPSMT" w:hAnsi="Arial" w:cs="Arial"/>
          <w:bCs w:val="0"/>
          <w:sz w:val="28"/>
          <w:szCs w:val="28"/>
        </w:rPr>
        <w:t>1</w:t>
      </w:r>
      <w:r>
        <w:rPr>
          <w:rStyle w:val="a3"/>
          <w:rFonts w:ascii="Arial" w:eastAsia="TimesNewRomanPSMT" w:hAnsi="Arial" w:cs="Arial"/>
          <w:b w:val="0"/>
          <w:bCs w:val="0"/>
          <w:sz w:val="28"/>
          <w:szCs w:val="28"/>
        </w:rPr>
        <w:t xml:space="preserve">.  </w:t>
      </w:r>
      <w:r>
        <w:rPr>
          <w:rFonts w:ascii="Times New Roman" w:hAnsi="Times New Roman"/>
          <w:b/>
          <w:sz w:val="28"/>
          <w:szCs w:val="28"/>
        </w:rPr>
        <w:t>Введение</w:t>
      </w:r>
    </w:p>
    <w:p w:rsidR="0015239D" w:rsidRDefault="0015239D" w:rsidP="0015239D">
      <w:pPr>
        <w:spacing w:line="360" w:lineRule="auto"/>
        <w:rPr>
          <w:rFonts w:ascii="Times New Roman" w:hAnsi="Times New Roman"/>
          <w:b/>
          <w:i/>
          <w:sz w:val="28"/>
          <w:szCs w:val="28"/>
          <w:u w:val="single"/>
        </w:rPr>
      </w:pPr>
      <w:r>
        <w:rPr>
          <w:rFonts w:ascii="Times New Roman" w:hAnsi="Times New Roman"/>
          <w:b/>
          <w:i/>
          <w:sz w:val="28"/>
          <w:szCs w:val="28"/>
          <w:u w:val="single"/>
        </w:rPr>
        <w:t>Практическая актуальность темы</w:t>
      </w:r>
    </w:p>
    <w:p w:rsidR="0015239D" w:rsidRDefault="0015239D" w:rsidP="0015239D">
      <w:pPr>
        <w:rPr>
          <w:sz w:val="28"/>
          <w:szCs w:val="28"/>
        </w:rPr>
      </w:pPr>
      <w:r w:rsidRPr="00C21890">
        <w:rPr>
          <w:sz w:val="28"/>
          <w:szCs w:val="28"/>
        </w:rPr>
        <w:t xml:space="preserve">         Согласно стандартам второго поколения очень важно развивать у младших школьников умение учиться, т.е. формировать универсальные учебные действия. Сегодня начальное образование призвано решать свою главную задачу: закладывать основу формирования учебной деятельности ребёнка -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 Формирование широких познавательных мотивов учения у младших школьников тесно связано с усвоением теоретических знаний и ориентацией на обобщённые способы действий. Важная роль отводится использованию познавательных задач, под которыми понимают осмысление явлений и формулировку целей. Познавательные задачи проходят через весь учебный процесс, выполняя в нём самые различные функции: активизируют и мотивируют учащихся, побуждают их к учебной деятельности, удерживая ход процесса учения на высоком  уровне, являясь инструментом для выявления результатов учения. От качества познавательных задач зависит качество знаний, умений и навыков и уровень развития способностей ребёнка.</w:t>
      </w:r>
    </w:p>
    <w:p w:rsidR="0015239D" w:rsidRPr="00336C9B" w:rsidRDefault="0015239D" w:rsidP="0015239D">
      <w:pPr>
        <w:rPr>
          <w:sz w:val="28"/>
          <w:szCs w:val="28"/>
        </w:rPr>
      </w:pPr>
      <w:r>
        <w:rPr>
          <w:sz w:val="28"/>
          <w:szCs w:val="28"/>
        </w:rPr>
        <w:t xml:space="preserve">     </w:t>
      </w:r>
      <w:r w:rsidRPr="00C21890">
        <w:rPr>
          <w:sz w:val="28"/>
          <w:szCs w:val="28"/>
        </w:rPr>
        <w:t xml:space="preserve"> Проблема развития познавательной активности учащихся особенно актуальна в настоящее время для построения учебного процесса, т.к. школе необходимо привить ученику стремление  к постоянному пополнению своих знаний  с помощью самообразования, содействовать побуждениям расширять свой общий и специальный кругозор. Забота о создании, поддержании и развитии интереса к предмету, процессу познания – важнейшая задача, стоящая перед каждым учителем. Вклад в её изучение внесли: П.Я.Гальперин, Г.А. Цукерман, Л.А.Венгер,</w:t>
      </w:r>
      <w:r w:rsidR="00DF2BB8">
        <w:rPr>
          <w:sz w:val="28"/>
          <w:szCs w:val="28"/>
        </w:rPr>
        <w:t xml:space="preserve"> </w:t>
      </w:r>
      <w:r w:rsidRPr="00C21890">
        <w:rPr>
          <w:sz w:val="28"/>
          <w:szCs w:val="28"/>
        </w:rPr>
        <w:t xml:space="preserve"> Д.Б.Эльконин, </w:t>
      </w:r>
      <w:r w:rsidRPr="00336C9B">
        <w:rPr>
          <w:sz w:val="28"/>
          <w:szCs w:val="28"/>
        </w:rPr>
        <w:t>В.В.Давыдов и др. Для младшего  школьника ведущей является учебная деятельность, поэтому состоятельность в ней так необходима ребёнку. Успех – это положительный результат деятельности, достойный признания как самой личностью, его достигшей, так и значимыми для неё людьми. Важен личный вклад человека в достижение успеха, считают учёные. Необходимость формирования  универсальных учебных действий заставляет учителя искать средства активизации и управления учебно-познавательной деятельностью.</w:t>
      </w:r>
    </w:p>
    <w:p w:rsidR="0015239D" w:rsidRPr="00336C9B" w:rsidRDefault="0015239D" w:rsidP="0015239D">
      <w:pPr>
        <w:spacing w:after="0"/>
        <w:rPr>
          <w:sz w:val="28"/>
          <w:szCs w:val="28"/>
        </w:rPr>
      </w:pPr>
      <w:r w:rsidRPr="00336C9B">
        <w:rPr>
          <w:b/>
          <w:i/>
          <w:sz w:val="28"/>
          <w:szCs w:val="28"/>
          <w:u w:val="single"/>
        </w:rPr>
        <w:t>Цель работы:</w:t>
      </w:r>
      <w:r w:rsidRPr="00336C9B">
        <w:rPr>
          <w:sz w:val="28"/>
          <w:szCs w:val="28"/>
        </w:rPr>
        <w:t xml:space="preserve">  обосновать возможности  универсальных учебных действий на уроках  средствами заданий творческого характера.</w:t>
      </w:r>
    </w:p>
    <w:p w:rsidR="0015239D" w:rsidRPr="00336C9B" w:rsidRDefault="0015239D" w:rsidP="0015239D">
      <w:pPr>
        <w:spacing w:after="0"/>
        <w:rPr>
          <w:sz w:val="28"/>
          <w:szCs w:val="28"/>
        </w:rPr>
      </w:pPr>
      <w:r w:rsidRPr="00336C9B">
        <w:rPr>
          <w:b/>
          <w:i/>
          <w:sz w:val="28"/>
          <w:szCs w:val="28"/>
          <w:u w:val="single"/>
        </w:rPr>
        <w:t>Объект исследования:</w:t>
      </w:r>
      <w:r w:rsidRPr="00336C9B">
        <w:rPr>
          <w:sz w:val="28"/>
          <w:szCs w:val="28"/>
        </w:rPr>
        <w:t xml:space="preserve"> учебно-воспитательный процесс в начальной школе.</w:t>
      </w:r>
    </w:p>
    <w:p w:rsidR="0015239D" w:rsidRPr="00336C9B" w:rsidRDefault="0015239D" w:rsidP="0015239D">
      <w:pPr>
        <w:spacing w:after="0"/>
        <w:rPr>
          <w:sz w:val="28"/>
          <w:szCs w:val="28"/>
        </w:rPr>
      </w:pPr>
      <w:r w:rsidRPr="00336C9B">
        <w:rPr>
          <w:b/>
          <w:i/>
          <w:sz w:val="28"/>
          <w:szCs w:val="28"/>
          <w:u w:val="single"/>
        </w:rPr>
        <w:t>Предмет исследований:</w:t>
      </w:r>
      <w:r w:rsidRPr="00336C9B">
        <w:rPr>
          <w:sz w:val="28"/>
          <w:szCs w:val="28"/>
        </w:rPr>
        <w:t xml:space="preserve"> процесс формирования  универсальных  учебных действий младших школьников на уроках музыки посредством заданий творческого характера.</w:t>
      </w:r>
    </w:p>
    <w:p w:rsidR="0015239D" w:rsidRPr="00336C9B" w:rsidRDefault="0015239D" w:rsidP="0015239D">
      <w:pPr>
        <w:spacing w:after="0"/>
        <w:rPr>
          <w:b/>
          <w:i/>
          <w:sz w:val="28"/>
          <w:szCs w:val="28"/>
          <w:u w:val="single"/>
        </w:rPr>
      </w:pPr>
      <w:r w:rsidRPr="00336C9B">
        <w:rPr>
          <w:b/>
          <w:i/>
          <w:sz w:val="28"/>
          <w:szCs w:val="28"/>
          <w:u w:val="single"/>
        </w:rPr>
        <w:t>Задачи работы:</w:t>
      </w:r>
    </w:p>
    <w:p w:rsidR="0015239D" w:rsidRPr="00336C9B" w:rsidRDefault="0015239D" w:rsidP="0015239D">
      <w:pPr>
        <w:spacing w:after="0"/>
        <w:rPr>
          <w:sz w:val="28"/>
          <w:szCs w:val="28"/>
        </w:rPr>
      </w:pPr>
      <w:r>
        <w:rPr>
          <w:sz w:val="28"/>
          <w:szCs w:val="28"/>
        </w:rPr>
        <w:t xml:space="preserve">1. </w:t>
      </w:r>
      <w:r w:rsidRPr="00336C9B">
        <w:rPr>
          <w:sz w:val="28"/>
          <w:szCs w:val="28"/>
        </w:rPr>
        <w:t>Рассмотреть сущностные характеристики  универсальных учебных  действий младших школьников;</w:t>
      </w:r>
    </w:p>
    <w:p w:rsidR="0015239D" w:rsidRPr="00336C9B" w:rsidRDefault="0015239D" w:rsidP="0015239D">
      <w:pPr>
        <w:spacing w:after="0"/>
        <w:rPr>
          <w:sz w:val="28"/>
          <w:szCs w:val="28"/>
        </w:rPr>
      </w:pPr>
      <w:r>
        <w:rPr>
          <w:sz w:val="28"/>
          <w:szCs w:val="28"/>
        </w:rPr>
        <w:t xml:space="preserve">2. </w:t>
      </w:r>
      <w:r w:rsidRPr="00336C9B">
        <w:rPr>
          <w:sz w:val="28"/>
          <w:szCs w:val="28"/>
        </w:rPr>
        <w:t>Раскрыть возможности уроков музыки по формированию универсальных учебных  действий средствами заданий творческого характера;</w:t>
      </w:r>
    </w:p>
    <w:p w:rsidR="0015239D" w:rsidRPr="00336C9B" w:rsidRDefault="0015239D" w:rsidP="0015239D">
      <w:pPr>
        <w:spacing w:after="0"/>
        <w:rPr>
          <w:sz w:val="28"/>
          <w:szCs w:val="28"/>
        </w:rPr>
      </w:pPr>
      <w:r>
        <w:rPr>
          <w:sz w:val="28"/>
          <w:szCs w:val="28"/>
        </w:rPr>
        <w:t xml:space="preserve">3. </w:t>
      </w:r>
      <w:r w:rsidRPr="00336C9B">
        <w:rPr>
          <w:sz w:val="28"/>
          <w:szCs w:val="28"/>
        </w:rPr>
        <w:t>Описать собственный педагогический опыт по формированию  универсальных учебных</w:t>
      </w:r>
      <w:r>
        <w:rPr>
          <w:sz w:val="28"/>
          <w:szCs w:val="28"/>
        </w:rPr>
        <w:t xml:space="preserve"> действий учащихся</w:t>
      </w:r>
      <w:r w:rsidRPr="00336C9B">
        <w:rPr>
          <w:sz w:val="28"/>
          <w:szCs w:val="28"/>
        </w:rPr>
        <w:t xml:space="preserve"> на уроках музыки средствами заданий творческого характера;</w:t>
      </w:r>
    </w:p>
    <w:p w:rsidR="0015239D" w:rsidRPr="00336C9B" w:rsidRDefault="0015239D" w:rsidP="0015239D">
      <w:pPr>
        <w:spacing w:after="0"/>
        <w:rPr>
          <w:i/>
          <w:sz w:val="28"/>
          <w:szCs w:val="28"/>
          <w:u w:val="single"/>
        </w:rPr>
      </w:pPr>
      <w:r w:rsidRPr="00336C9B">
        <w:rPr>
          <w:b/>
          <w:bCs/>
          <w:i/>
          <w:sz w:val="28"/>
          <w:szCs w:val="28"/>
          <w:u w:val="single"/>
        </w:rPr>
        <w:t>Планируемые результаты  формирования универсальных учебных действий</w:t>
      </w:r>
      <w:r w:rsidRPr="00336C9B">
        <w:rPr>
          <w:i/>
          <w:sz w:val="28"/>
          <w:szCs w:val="28"/>
          <w:u w:val="single"/>
        </w:rPr>
        <w:t>.</w:t>
      </w:r>
    </w:p>
    <w:p w:rsidR="0015239D" w:rsidRPr="00336C9B" w:rsidRDefault="0015239D" w:rsidP="0015239D">
      <w:pPr>
        <w:spacing w:after="0"/>
        <w:rPr>
          <w:b/>
          <w:i/>
          <w:iCs/>
          <w:sz w:val="28"/>
          <w:szCs w:val="28"/>
        </w:rPr>
      </w:pPr>
      <w:r w:rsidRPr="00336C9B">
        <w:rPr>
          <w:b/>
          <w:i/>
          <w:iCs/>
          <w:sz w:val="28"/>
          <w:szCs w:val="28"/>
        </w:rPr>
        <w:t>Личностные и метапредметные результаты.</w:t>
      </w:r>
    </w:p>
    <w:p w:rsidR="0015239D" w:rsidRPr="00336C9B" w:rsidRDefault="0015239D" w:rsidP="0015239D">
      <w:pPr>
        <w:spacing w:after="0"/>
        <w:rPr>
          <w:sz w:val="28"/>
          <w:szCs w:val="28"/>
        </w:rPr>
      </w:pPr>
      <w:r w:rsidRPr="00336C9B">
        <w:rPr>
          <w:sz w:val="28"/>
          <w:szCs w:val="28"/>
        </w:rPr>
        <w:t>В результате изучения всех без исключения предметов</w:t>
      </w:r>
      <w:r w:rsidRPr="00336C9B">
        <w:rPr>
          <w:b/>
          <w:bCs/>
          <w:sz w:val="28"/>
          <w:szCs w:val="28"/>
        </w:rPr>
        <w:t xml:space="preserve"> </w:t>
      </w:r>
      <w:r w:rsidRPr="00336C9B">
        <w:rPr>
          <w:sz w:val="28"/>
          <w:szCs w:val="28"/>
        </w:rPr>
        <w:t xml:space="preserve">на ступени начального </w:t>
      </w:r>
      <w:r>
        <w:rPr>
          <w:sz w:val="28"/>
          <w:szCs w:val="28"/>
        </w:rPr>
        <w:t>общего образования у учащихся</w:t>
      </w:r>
      <w:r w:rsidRPr="00336C9B">
        <w:rPr>
          <w:b/>
          <w:bCs/>
          <w:sz w:val="28"/>
          <w:szCs w:val="28"/>
        </w:rPr>
        <w:t xml:space="preserve"> </w:t>
      </w:r>
      <w:r w:rsidRPr="00336C9B">
        <w:rPr>
          <w:sz w:val="28"/>
          <w:szCs w:val="28"/>
        </w:rPr>
        <w:t xml:space="preserve">должны сформироваться </w:t>
      </w:r>
      <w:r w:rsidRPr="00336C9B">
        <w:rPr>
          <w:i/>
          <w:iCs/>
          <w:sz w:val="28"/>
          <w:szCs w:val="28"/>
        </w:rPr>
        <w:t xml:space="preserve">личностные, регулятивные, познавательные </w:t>
      </w:r>
      <w:r w:rsidRPr="00336C9B">
        <w:rPr>
          <w:sz w:val="28"/>
          <w:szCs w:val="28"/>
        </w:rPr>
        <w:t xml:space="preserve">и </w:t>
      </w:r>
      <w:r w:rsidRPr="00336C9B">
        <w:rPr>
          <w:i/>
          <w:iCs/>
          <w:sz w:val="28"/>
          <w:szCs w:val="28"/>
        </w:rPr>
        <w:t xml:space="preserve">коммуникативные </w:t>
      </w:r>
      <w:r w:rsidRPr="00336C9B">
        <w:rPr>
          <w:sz w:val="28"/>
          <w:szCs w:val="28"/>
        </w:rPr>
        <w:t>универсальные учебные</w:t>
      </w:r>
      <w:r w:rsidRPr="00336C9B">
        <w:rPr>
          <w:b/>
          <w:bCs/>
          <w:sz w:val="28"/>
          <w:szCs w:val="28"/>
        </w:rPr>
        <w:t xml:space="preserve"> </w:t>
      </w:r>
      <w:r w:rsidRPr="00336C9B">
        <w:rPr>
          <w:sz w:val="28"/>
          <w:szCs w:val="28"/>
        </w:rPr>
        <w:t>действия как основа умения учиться.</w:t>
      </w:r>
    </w:p>
    <w:p w:rsidR="0015239D" w:rsidRPr="00336C9B" w:rsidRDefault="0015239D" w:rsidP="0015239D">
      <w:pPr>
        <w:spacing w:after="0"/>
        <w:rPr>
          <w:sz w:val="28"/>
          <w:szCs w:val="28"/>
        </w:rPr>
      </w:pPr>
      <w:r w:rsidRPr="00336C9B">
        <w:rPr>
          <w:sz w:val="28"/>
          <w:szCs w:val="28"/>
        </w:rPr>
        <w:t xml:space="preserve">В </w:t>
      </w:r>
      <w:r w:rsidRPr="00336C9B">
        <w:rPr>
          <w:b/>
          <w:bCs/>
          <w:i/>
          <w:iCs/>
          <w:sz w:val="28"/>
          <w:szCs w:val="28"/>
        </w:rPr>
        <w:t xml:space="preserve">сфере личностных универсальных учебных действий </w:t>
      </w:r>
      <w:r w:rsidRPr="00336C9B">
        <w:rPr>
          <w:sz w:val="28"/>
          <w:szCs w:val="28"/>
        </w:rPr>
        <w:t>будут сформированы внутренняя позиция обучающегося, адекватная мотивация учебной деятельности, включая учебные и</w:t>
      </w:r>
      <w:r w:rsidRPr="00336C9B">
        <w:rPr>
          <w:b/>
          <w:bCs/>
          <w:i/>
          <w:iCs/>
          <w:sz w:val="28"/>
          <w:szCs w:val="28"/>
        </w:rPr>
        <w:t xml:space="preserve"> </w:t>
      </w:r>
      <w:r w:rsidRPr="00336C9B">
        <w:rPr>
          <w:sz w:val="28"/>
          <w:szCs w:val="28"/>
        </w:rPr>
        <w:t>познавательные мотивы, ориентация на моральные нормы и</w:t>
      </w:r>
      <w:r w:rsidRPr="00336C9B">
        <w:rPr>
          <w:b/>
          <w:bCs/>
          <w:i/>
          <w:iCs/>
          <w:sz w:val="28"/>
          <w:szCs w:val="28"/>
        </w:rPr>
        <w:t xml:space="preserve"> </w:t>
      </w:r>
      <w:r w:rsidRPr="00336C9B">
        <w:rPr>
          <w:sz w:val="28"/>
          <w:szCs w:val="28"/>
        </w:rPr>
        <w:t>их выполнение, способность к моральной децентрации.</w:t>
      </w:r>
    </w:p>
    <w:p w:rsidR="0015239D" w:rsidRPr="00336C9B" w:rsidRDefault="0015239D" w:rsidP="0015239D">
      <w:pPr>
        <w:spacing w:after="0"/>
        <w:rPr>
          <w:sz w:val="28"/>
          <w:szCs w:val="28"/>
        </w:rPr>
      </w:pPr>
      <w:r w:rsidRPr="00336C9B">
        <w:rPr>
          <w:sz w:val="28"/>
          <w:szCs w:val="28"/>
        </w:rPr>
        <w:t xml:space="preserve">В </w:t>
      </w:r>
      <w:r w:rsidRPr="00336C9B">
        <w:rPr>
          <w:b/>
          <w:bCs/>
          <w:i/>
          <w:iCs/>
          <w:sz w:val="28"/>
          <w:szCs w:val="28"/>
        </w:rPr>
        <w:t xml:space="preserve">сфере регулятивных универсальных учебных действий </w:t>
      </w:r>
      <w:r w:rsidRPr="00336C9B">
        <w:rPr>
          <w:sz w:val="28"/>
          <w:szCs w:val="28"/>
        </w:rPr>
        <w:t>учащиеся овладеют всеми типами учебных действий,</w:t>
      </w:r>
      <w:r w:rsidRPr="00336C9B">
        <w:rPr>
          <w:b/>
          <w:bCs/>
          <w:i/>
          <w:iCs/>
          <w:sz w:val="28"/>
          <w:szCs w:val="28"/>
        </w:rPr>
        <w:t xml:space="preserve"> </w:t>
      </w:r>
      <w:r w:rsidRPr="00336C9B">
        <w:rPr>
          <w:sz w:val="28"/>
          <w:szCs w:val="28"/>
        </w:rPr>
        <w:t>направленных на организацию своей работы в образовательном учреждении и вне его, включая способность принимать</w:t>
      </w:r>
      <w:r w:rsidRPr="00336C9B">
        <w:rPr>
          <w:b/>
          <w:bCs/>
          <w:i/>
          <w:iCs/>
          <w:sz w:val="28"/>
          <w:szCs w:val="28"/>
        </w:rPr>
        <w:t xml:space="preserve"> </w:t>
      </w:r>
      <w:r w:rsidRPr="00336C9B">
        <w:rPr>
          <w:sz w:val="28"/>
          <w:szCs w:val="28"/>
        </w:rPr>
        <w:t>и сохранять учебную цель и задачу, планировать её реализацию (в том числе во внутреннем плане), контролировать и</w:t>
      </w:r>
      <w:r w:rsidRPr="00336C9B">
        <w:rPr>
          <w:b/>
          <w:bCs/>
          <w:i/>
          <w:iCs/>
          <w:sz w:val="28"/>
          <w:szCs w:val="28"/>
        </w:rPr>
        <w:t xml:space="preserve"> </w:t>
      </w:r>
      <w:r w:rsidRPr="00336C9B">
        <w:rPr>
          <w:sz w:val="28"/>
          <w:szCs w:val="28"/>
        </w:rPr>
        <w:t xml:space="preserve">оценивать свои действия, вносить соответствующие коррективы в их выполнение. </w:t>
      </w:r>
    </w:p>
    <w:p w:rsidR="0015239D" w:rsidRPr="00336C9B" w:rsidRDefault="0015239D" w:rsidP="0015239D">
      <w:pPr>
        <w:spacing w:after="0"/>
        <w:rPr>
          <w:sz w:val="28"/>
          <w:szCs w:val="28"/>
        </w:rPr>
      </w:pPr>
      <w:r w:rsidRPr="00336C9B">
        <w:rPr>
          <w:sz w:val="28"/>
          <w:szCs w:val="28"/>
        </w:rPr>
        <w:t xml:space="preserve">В </w:t>
      </w:r>
      <w:r w:rsidRPr="00336C9B">
        <w:rPr>
          <w:b/>
          <w:bCs/>
          <w:i/>
          <w:iCs/>
          <w:sz w:val="28"/>
          <w:szCs w:val="28"/>
        </w:rPr>
        <w:t xml:space="preserve">сфере познавательных универсальных учебных действий </w:t>
      </w:r>
      <w:r w:rsidRPr="00336C9B">
        <w:rPr>
          <w:sz w:val="28"/>
          <w:szCs w:val="28"/>
        </w:rPr>
        <w:t>учащиеся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w:t>
      </w:r>
    </w:p>
    <w:p w:rsidR="0015239D" w:rsidRDefault="0015239D" w:rsidP="0015239D">
      <w:pPr>
        <w:spacing w:after="0"/>
        <w:rPr>
          <w:sz w:val="28"/>
          <w:szCs w:val="28"/>
        </w:rPr>
      </w:pPr>
      <w:r w:rsidRPr="00336C9B">
        <w:rPr>
          <w:sz w:val="28"/>
          <w:szCs w:val="28"/>
        </w:rPr>
        <w:t xml:space="preserve"> В </w:t>
      </w:r>
      <w:r w:rsidRPr="00336C9B">
        <w:rPr>
          <w:b/>
          <w:bCs/>
          <w:i/>
          <w:iCs/>
          <w:sz w:val="28"/>
          <w:szCs w:val="28"/>
        </w:rPr>
        <w:t>сфере коммуникативных универсальных учебных</w:t>
      </w:r>
      <w:r w:rsidRPr="00336C9B">
        <w:rPr>
          <w:sz w:val="28"/>
          <w:szCs w:val="28"/>
        </w:rPr>
        <w:t xml:space="preserve"> </w:t>
      </w:r>
      <w:r w:rsidRPr="00336C9B">
        <w:rPr>
          <w:b/>
          <w:bCs/>
          <w:i/>
          <w:iCs/>
          <w:sz w:val="28"/>
          <w:szCs w:val="28"/>
        </w:rPr>
        <w:t xml:space="preserve">действий </w:t>
      </w:r>
      <w:r w:rsidRPr="00336C9B">
        <w:rPr>
          <w:sz w:val="28"/>
          <w:szCs w:val="28"/>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5239D" w:rsidRPr="00336C9B" w:rsidRDefault="0015239D" w:rsidP="0015239D">
      <w:pPr>
        <w:spacing w:after="0"/>
        <w:rPr>
          <w:sz w:val="28"/>
          <w:szCs w:val="28"/>
        </w:rPr>
      </w:pPr>
    </w:p>
    <w:p w:rsidR="0015239D" w:rsidRPr="00336C9B" w:rsidRDefault="0015239D" w:rsidP="0015239D">
      <w:pPr>
        <w:spacing w:after="0"/>
        <w:rPr>
          <w:rStyle w:val="a3"/>
          <w:b w:val="0"/>
          <w:bCs w:val="0"/>
          <w:sz w:val="28"/>
          <w:szCs w:val="28"/>
        </w:rPr>
      </w:pPr>
      <w:r>
        <w:rPr>
          <w:rStyle w:val="a3"/>
          <w:rFonts w:ascii="Arial" w:eastAsia="TimesNewRomanPSMT" w:hAnsi="Arial" w:cs="Arial"/>
          <w:bCs w:val="0"/>
          <w:sz w:val="28"/>
          <w:szCs w:val="28"/>
        </w:rPr>
        <w:t xml:space="preserve">2. </w:t>
      </w:r>
      <w:r w:rsidRPr="00336C9B">
        <w:rPr>
          <w:rStyle w:val="a3"/>
          <w:rFonts w:ascii="Arial" w:eastAsia="TimesNewRomanPSMT" w:hAnsi="Arial" w:cs="Arial"/>
          <w:bCs w:val="0"/>
          <w:sz w:val="28"/>
          <w:szCs w:val="28"/>
        </w:rPr>
        <w:t>Основная часть</w:t>
      </w:r>
    </w:p>
    <w:p w:rsidR="0015239D" w:rsidRPr="00336C9B" w:rsidRDefault="0015239D" w:rsidP="0015239D">
      <w:pPr>
        <w:spacing w:after="0"/>
        <w:rPr>
          <w:sz w:val="28"/>
          <w:szCs w:val="28"/>
          <w:lang w:eastAsia="ru-RU"/>
        </w:rPr>
      </w:pPr>
      <w:r w:rsidRPr="00336C9B">
        <w:rPr>
          <w:sz w:val="28"/>
          <w:szCs w:val="28"/>
          <w:lang w:eastAsia="ru-RU"/>
        </w:rPr>
        <w:t>К середине прошлого века в стране</w:t>
      </w:r>
      <w:r w:rsidRPr="00336C9B">
        <w:rPr>
          <w:b/>
          <w:bCs/>
          <w:sz w:val="28"/>
          <w:szCs w:val="28"/>
          <w:lang w:eastAsia="ru-RU"/>
        </w:rPr>
        <w:t xml:space="preserve"> </w:t>
      </w:r>
      <w:r w:rsidRPr="00336C9B">
        <w:rPr>
          <w:sz w:val="28"/>
          <w:szCs w:val="28"/>
          <w:lang w:eastAsia="ru-RU"/>
        </w:rPr>
        <w:t>была создана одна из лучших в мире систем школьного образования. Мы обоснованно гордились ее достижениями. Но ничто, даже самое лучшее, не может существовать не развиваясь. В противном случае начинается застой. Это положение в полной мере относится и к системе образования.</w:t>
      </w:r>
    </w:p>
    <w:p w:rsidR="0015239D" w:rsidRPr="00336C9B" w:rsidRDefault="0015239D" w:rsidP="0015239D">
      <w:pPr>
        <w:spacing w:after="0"/>
        <w:rPr>
          <w:sz w:val="28"/>
          <w:szCs w:val="28"/>
          <w:lang w:eastAsia="ru-RU"/>
        </w:rPr>
      </w:pPr>
      <w:r w:rsidRPr="00336C9B">
        <w:rPr>
          <w:sz w:val="28"/>
          <w:szCs w:val="28"/>
          <w:lang w:eastAsia="ru-RU"/>
        </w:rPr>
        <w:t>Неудовлетворенность значительной части общества качеством общего образования, понимание того, что нынешние образовательные результаты не могут в полной мере стать основой для успешной профессиональной карьеры и реализации жизненных устремлений выпускников, выразились, в конечном счете, в стремлении общества и государства сформировать новую, опережающую модель развития российской школы.</w:t>
      </w:r>
    </w:p>
    <w:p w:rsidR="0015239D" w:rsidRPr="00336C9B" w:rsidRDefault="0015239D" w:rsidP="0015239D">
      <w:pPr>
        <w:spacing w:after="0"/>
        <w:rPr>
          <w:sz w:val="28"/>
          <w:szCs w:val="28"/>
          <w:lang w:eastAsia="ru-RU"/>
        </w:rPr>
      </w:pPr>
      <w:r w:rsidRPr="00336C9B">
        <w:rPr>
          <w:sz w:val="28"/>
          <w:szCs w:val="28"/>
          <w:lang w:eastAsia="ru-RU"/>
        </w:rPr>
        <w:t xml:space="preserve">Что показал опыт работы по совершенствованию школьного образования в начале нынешнего века? Прежде всего то, что решать задачи развития школы необходимо комплексно и системно. Разрабатывать требования к реализации сетевого взаимодействия образовательных учреждений без создания соответствующей нормативной базы – бессмысленно. </w:t>
      </w:r>
    </w:p>
    <w:p w:rsidR="0015239D" w:rsidRPr="00336C9B" w:rsidRDefault="0015239D" w:rsidP="0015239D">
      <w:pPr>
        <w:spacing w:after="0"/>
        <w:rPr>
          <w:sz w:val="28"/>
          <w:szCs w:val="28"/>
          <w:lang w:eastAsia="ru-RU"/>
        </w:rPr>
      </w:pPr>
      <w:r w:rsidRPr="00336C9B">
        <w:rPr>
          <w:sz w:val="28"/>
          <w:szCs w:val="28"/>
          <w:lang w:eastAsia="ru-RU"/>
        </w:rPr>
        <w:t>Для решения поставленных задач был создан Федеральный государственный образовательный стандарт второго поколения – принципиально новый для отечественной школы документ, назначение и функции которого беспрецедентны в ее истории.</w:t>
      </w:r>
    </w:p>
    <w:p w:rsidR="0015239D" w:rsidRDefault="0015239D" w:rsidP="0015239D">
      <w:pPr>
        <w:spacing w:after="0"/>
        <w:rPr>
          <w:sz w:val="28"/>
          <w:szCs w:val="28"/>
        </w:rPr>
      </w:pPr>
      <w:r w:rsidRPr="00336C9B">
        <w:rPr>
          <w:sz w:val="28"/>
          <w:szCs w:val="28"/>
          <w:lang w:eastAsia="ru-RU"/>
        </w:rPr>
        <w:t xml:space="preserve">Главный </w:t>
      </w:r>
      <w:r w:rsidRPr="00336C9B">
        <w:rPr>
          <w:sz w:val="28"/>
          <w:szCs w:val="28"/>
        </w:rPr>
        <w:t xml:space="preserve">смысл </w:t>
      </w:r>
      <w:r w:rsidRPr="00336C9B">
        <w:rPr>
          <w:sz w:val="28"/>
          <w:szCs w:val="28"/>
          <w:lang w:eastAsia="ru-RU"/>
        </w:rPr>
        <w:t xml:space="preserve">разработки образовательных стандартов второго поколения заключается в создании условий для достижения </w:t>
      </w:r>
      <w:r w:rsidRPr="00336C9B">
        <w:rPr>
          <w:sz w:val="28"/>
          <w:szCs w:val="28"/>
        </w:rPr>
        <w:t>стратегической</w:t>
      </w:r>
      <w:r w:rsidRPr="00336C9B">
        <w:rPr>
          <w:b/>
          <w:bCs/>
          <w:sz w:val="28"/>
          <w:szCs w:val="28"/>
          <w:lang w:eastAsia="ru-RU"/>
        </w:rPr>
        <w:t xml:space="preserve"> </w:t>
      </w:r>
      <w:r w:rsidRPr="00336C9B">
        <w:rPr>
          <w:sz w:val="28"/>
          <w:szCs w:val="28"/>
          <w:lang w:eastAsia="ru-RU"/>
        </w:rPr>
        <w:t xml:space="preserve">цели развития российского образования – </w:t>
      </w:r>
      <w:r w:rsidRPr="00336C9B">
        <w:rPr>
          <w:sz w:val="28"/>
          <w:szCs w:val="28"/>
        </w:rPr>
        <w:t>повышения его качества, достижения новых образователь</w:t>
      </w:r>
      <w:r>
        <w:rPr>
          <w:sz w:val="28"/>
          <w:szCs w:val="28"/>
        </w:rPr>
        <w:t>ных результатов, обеспечивающих</w:t>
      </w:r>
    </w:p>
    <w:p w:rsidR="0015239D" w:rsidRPr="00336C9B" w:rsidRDefault="0015239D" w:rsidP="0015239D">
      <w:pPr>
        <w:spacing w:after="0"/>
        <w:rPr>
          <w:sz w:val="28"/>
          <w:szCs w:val="28"/>
        </w:rPr>
      </w:pPr>
      <w:r>
        <w:rPr>
          <w:sz w:val="28"/>
          <w:szCs w:val="28"/>
        </w:rPr>
        <w:t>к</w:t>
      </w:r>
      <w:r w:rsidRPr="00336C9B">
        <w:rPr>
          <w:sz w:val="28"/>
          <w:szCs w:val="28"/>
        </w:rPr>
        <w:t>онкурентоспособность</w:t>
      </w:r>
      <w:r>
        <w:rPr>
          <w:sz w:val="28"/>
          <w:szCs w:val="28"/>
        </w:rPr>
        <w:t xml:space="preserve"> </w:t>
      </w:r>
      <w:r w:rsidRPr="00336C9B">
        <w:rPr>
          <w:sz w:val="28"/>
          <w:szCs w:val="28"/>
        </w:rPr>
        <w:t xml:space="preserve"> отечественной школы, ее готовность к новым социальным задачам: консолидации общества, формированию российской идентичности. </w:t>
      </w:r>
      <w:r w:rsidRPr="00336C9B">
        <w:rPr>
          <w:sz w:val="28"/>
          <w:szCs w:val="28"/>
          <w:lang w:eastAsia="ru-RU"/>
        </w:rPr>
        <w:t>Данный документ будет определять не только содержание образования, он будет нормировать практически все важнейшие стороны работы школы, во многом определять весь уклад школьной жизни - это конституция школьной жизни, определяющая место и статус школы.</w:t>
      </w:r>
    </w:p>
    <w:p w:rsidR="0015239D" w:rsidRPr="00336C9B" w:rsidRDefault="0015239D" w:rsidP="0015239D">
      <w:pPr>
        <w:spacing w:after="0"/>
        <w:rPr>
          <w:sz w:val="28"/>
          <w:szCs w:val="28"/>
        </w:rPr>
      </w:pPr>
      <w:r w:rsidRPr="00336C9B">
        <w:rPr>
          <w:sz w:val="28"/>
          <w:szCs w:val="28"/>
        </w:rPr>
        <w:t>Развитие универсальных учебных действий в системе общего образования отвечает новым социальным запросам. Целью образования становится общекультурное, личностно познавательное развитие учащихся, обеспечивающее такую ключевую компетенцию, как умение учиться.</w:t>
      </w:r>
    </w:p>
    <w:p w:rsidR="0015239D" w:rsidRPr="00336C9B" w:rsidRDefault="0015239D" w:rsidP="0015239D">
      <w:pPr>
        <w:spacing w:after="0"/>
        <w:rPr>
          <w:sz w:val="28"/>
          <w:szCs w:val="28"/>
        </w:rPr>
      </w:pPr>
      <w:r w:rsidRPr="00336C9B">
        <w:rPr>
          <w:sz w:val="28"/>
          <w:szCs w:val="28"/>
        </w:rPr>
        <w:t xml:space="preserve">В связи с тем, что приоритетным направлением новых образовательных стандартов является реализация  развивающего потенциала общего среднего образования, актуальной задачей становится обеспечение развития универсальных учебных действий как собственно психологической составляющей фундаментального ядра образования наряду с традиционным изложением предметного содержания конкретных дисциплин.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самосовершенствованию. Все это достигается путем сознательного,  активного присвоения  учащимися социального опыта.  </w:t>
      </w:r>
    </w:p>
    <w:p w:rsidR="0015239D" w:rsidRPr="00336C9B" w:rsidRDefault="0015239D" w:rsidP="0015239D">
      <w:pPr>
        <w:spacing w:after="0"/>
        <w:rPr>
          <w:sz w:val="28"/>
          <w:szCs w:val="28"/>
        </w:rPr>
      </w:pPr>
      <w:r w:rsidRPr="00336C9B">
        <w:rPr>
          <w:sz w:val="28"/>
          <w:szCs w:val="28"/>
        </w:rPr>
        <w:t>Актуальность развития универсальных учебных действий для начального общего образования обусловлена следующими факторами:</w:t>
      </w:r>
    </w:p>
    <w:p w:rsidR="0015239D" w:rsidRPr="00336C9B" w:rsidRDefault="0015239D" w:rsidP="0015239D">
      <w:pPr>
        <w:spacing w:after="0"/>
        <w:rPr>
          <w:sz w:val="28"/>
          <w:szCs w:val="28"/>
        </w:rPr>
      </w:pPr>
      <w:r w:rsidRPr="00336C9B">
        <w:rPr>
          <w:sz w:val="28"/>
          <w:szCs w:val="28"/>
        </w:rPr>
        <w:t>необходимостью ускоренного совершенствования образовательного пространства с целью оптимизации общекультурного, личностного и познавательного развития детей, создания условий для достижения успешности всеми учащимися;</w:t>
      </w:r>
    </w:p>
    <w:p w:rsidR="0015239D" w:rsidRPr="00336C9B" w:rsidRDefault="0015239D" w:rsidP="0015239D">
      <w:pPr>
        <w:spacing w:after="0"/>
        <w:rPr>
          <w:sz w:val="28"/>
          <w:szCs w:val="28"/>
        </w:rPr>
      </w:pPr>
      <w:r w:rsidRPr="00336C9B">
        <w:rPr>
          <w:sz w:val="28"/>
          <w:szCs w:val="28"/>
        </w:rPr>
        <w:t>необходимостью сохранения единства образовательного пространства, преемственности ступеней образовательной системы;</w:t>
      </w:r>
    </w:p>
    <w:p w:rsidR="0015239D" w:rsidRPr="00336C9B" w:rsidRDefault="0015239D" w:rsidP="0015239D">
      <w:pPr>
        <w:spacing w:after="0"/>
        <w:rPr>
          <w:sz w:val="28"/>
          <w:szCs w:val="28"/>
        </w:rPr>
      </w:pPr>
      <w:r w:rsidRPr="00336C9B">
        <w:rPr>
          <w:sz w:val="28"/>
          <w:szCs w:val="28"/>
        </w:rPr>
        <w:t>возрастанием требований  к коммуникационному взаимодействию и толерантности членов поликультурного общества.</w:t>
      </w:r>
    </w:p>
    <w:p w:rsidR="0015239D" w:rsidRPr="00A8115B" w:rsidRDefault="0015239D" w:rsidP="0015239D">
      <w:pPr>
        <w:spacing w:after="0"/>
        <w:rPr>
          <w:rStyle w:val="FontStyle16"/>
          <w:b/>
          <w:sz w:val="28"/>
          <w:szCs w:val="28"/>
        </w:rPr>
      </w:pPr>
      <w:r w:rsidRPr="00A8115B">
        <w:rPr>
          <w:rStyle w:val="FontStyle16"/>
          <w:b/>
          <w:sz w:val="28"/>
          <w:szCs w:val="28"/>
        </w:rPr>
        <w:t xml:space="preserve">Базовыми </w:t>
      </w:r>
      <w:r w:rsidRPr="00A8115B">
        <w:rPr>
          <w:b/>
          <w:sz w:val="28"/>
          <w:szCs w:val="28"/>
        </w:rPr>
        <w:t>ценностными ориентирами</w:t>
      </w:r>
      <w:r w:rsidRPr="00A8115B">
        <w:rPr>
          <w:rStyle w:val="FontStyle17"/>
          <w:b w:val="0"/>
          <w:sz w:val="28"/>
          <w:szCs w:val="28"/>
        </w:rPr>
        <w:t xml:space="preserve"> </w:t>
      </w:r>
      <w:r w:rsidRPr="00A8115B">
        <w:rPr>
          <w:rStyle w:val="FontStyle16"/>
          <w:b/>
          <w:sz w:val="28"/>
          <w:szCs w:val="28"/>
        </w:rPr>
        <w:t>содержания общего образования являются:</w:t>
      </w:r>
    </w:p>
    <w:p w:rsidR="0015239D" w:rsidRPr="00336C9B" w:rsidRDefault="0015239D" w:rsidP="0015239D">
      <w:pPr>
        <w:spacing w:after="0"/>
        <w:rPr>
          <w:rStyle w:val="FontStyle16"/>
          <w:sz w:val="28"/>
          <w:szCs w:val="28"/>
        </w:rPr>
      </w:pPr>
      <w:r w:rsidRPr="00336C9B">
        <w:rPr>
          <w:rStyle w:val="FontStyle16"/>
          <w:sz w:val="28"/>
          <w:szCs w:val="28"/>
        </w:rPr>
        <w:t>-наличие у ученика широких познавательных интересов, желания и умения учиться, оптимально организовывать свою деятельность, как важнейшего условия дальнейшего самообразования и самовоспитания;</w:t>
      </w:r>
    </w:p>
    <w:p w:rsidR="0015239D" w:rsidRPr="00336C9B" w:rsidRDefault="0015239D" w:rsidP="0015239D">
      <w:pPr>
        <w:spacing w:after="0"/>
        <w:rPr>
          <w:rStyle w:val="FontStyle16"/>
          <w:sz w:val="28"/>
          <w:szCs w:val="28"/>
        </w:rPr>
      </w:pPr>
      <w:r w:rsidRPr="00336C9B">
        <w:rPr>
          <w:rStyle w:val="FontStyle16"/>
          <w:sz w:val="28"/>
          <w:szCs w:val="28"/>
        </w:rPr>
        <w:t>появление самосознания младшего школьника как личности: его уважения к себе, способности индивидуально воспринимать окружающий мир, иметь и выражать свою точку зрения, стремления к созидательной творческой деятельности, целеустремлённости, настойчивости в достижении цели, готовности к преодолению трудностей, способности критично оценивать свои действия и поступки;</w:t>
      </w:r>
    </w:p>
    <w:p w:rsidR="0015239D" w:rsidRPr="00336C9B" w:rsidRDefault="0015239D" w:rsidP="0015239D">
      <w:pPr>
        <w:spacing w:after="0"/>
        <w:rPr>
          <w:rStyle w:val="FontStyle16"/>
          <w:sz w:val="28"/>
          <w:szCs w:val="28"/>
        </w:rPr>
      </w:pPr>
      <w:r w:rsidRPr="00336C9B">
        <w:rPr>
          <w:rStyle w:val="FontStyle16"/>
          <w:sz w:val="28"/>
          <w:szCs w:val="28"/>
        </w:rPr>
        <w:t>становление ребёнка как члена общества, во-первых, разделяющего общечеловеческие ценности доброты свободы, уважения к человеку, к его труду, принципы нравственности и гуманизма, а во-вторых, стремящегося, готового вступать в сотрудничество с другими людьми, оказывать помощь и поддержку, толерантного в общении;</w:t>
      </w:r>
    </w:p>
    <w:p w:rsidR="0015239D" w:rsidRPr="00336C9B" w:rsidRDefault="0015239D" w:rsidP="0015239D">
      <w:pPr>
        <w:spacing w:after="0"/>
        <w:rPr>
          <w:rStyle w:val="FontStyle16"/>
          <w:sz w:val="28"/>
          <w:szCs w:val="28"/>
        </w:rPr>
      </w:pPr>
      <w:r w:rsidRPr="00336C9B">
        <w:rPr>
          <w:rStyle w:val="FontStyle16"/>
          <w:sz w:val="28"/>
          <w:szCs w:val="28"/>
        </w:rPr>
        <w:t>-осознание себя как гражданина страны, в которой он живёт.</w:t>
      </w:r>
    </w:p>
    <w:p w:rsidR="0015239D" w:rsidRPr="00336C9B" w:rsidRDefault="0015239D" w:rsidP="0015239D">
      <w:pPr>
        <w:spacing w:after="0"/>
        <w:rPr>
          <w:rStyle w:val="FontStyle16"/>
          <w:sz w:val="28"/>
          <w:szCs w:val="28"/>
        </w:rPr>
      </w:pPr>
      <w:r w:rsidRPr="00336C9B">
        <w:rPr>
          <w:rStyle w:val="FontStyle16"/>
          <w:sz w:val="28"/>
          <w:szCs w:val="28"/>
        </w:rPr>
        <w:t>-сформированность эстетических чувств ребёнка, вкуса на основе приобщения к миру отечественной мировой художественной культуры, стремления к творческой самореализации;</w:t>
      </w:r>
    </w:p>
    <w:p w:rsidR="0015239D" w:rsidRPr="00336C9B" w:rsidRDefault="0015239D" w:rsidP="0015239D">
      <w:pPr>
        <w:spacing w:after="0"/>
        <w:rPr>
          <w:rStyle w:val="FontStyle16"/>
          <w:sz w:val="28"/>
          <w:szCs w:val="28"/>
        </w:rPr>
      </w:pPr>
      <w:r w:rsidRPr="00336C9B">
        <w:rPr>
          <w:rStyle w:val="FontStyle16"/>
          <w:sz w:val="28"/>
          <w:szCs w:val="28"/>
        </w:rPr>
        <w:t>-появление ответственного отношения к сохранению окружающей среды, к себе и своему здоровью.</w:t>
      </w:r>
    </w:p>
    <w:p w:rsidR="0015239D" w:rsidRPr="00336C9B" w:rsidRDefault="0015239D" w:rsidP="0015239D">
      <w:pPr>
        <w:spacing w:after="0"/>
        <w:rPr>
          <w:sz w:val="28"/>
          <w:szCs w:val="28"/>
        </w:rPr>
      </w:pPr>
      <w:r w:rsidRPr="00336C9B">
        <w:rPr>
          <w:sz w:val="28"/>
          <w:szCs w:val="28"/>
        </w:rPr>
        <w:t xml:space="preserve">Формирование способности и готовности учащихся реализовывать универсальные учебные действия позволит повысить  эффективность образовательно-воспитательного процесса. </w:t>
      </w:r>
    </w:p>
    <w:p w:rsidR="0015239D" w:rsidRPr="00336C9B" w:rsidRDefault="0015239D" w:rsidP="0015239D">
      <w:pPr>
        <w:spacing w:after="0"/>
        <w:rPr>
          <w:sz w:val="28"/>
          <w:szCs w:val="28"/>
        </w:rPr>
      </w:pPr>
      <w:r w:rsidRPr="00336C9B">
        <w:rPr>
          <w:sz w:val="28"/>
          <w:szCs w:val="28"/>
        </w:rPr>
        <w:t>Обращение к разработке программы развития универсальных учебных действий в системе общего образования отвечает новым социальным запросам, отражающие переход России от индустриального к постиндустриальному обществу, основанному на знаниях. Процесс глобализации, информатизации, ускорение внедрения новых научных открытий, быстрое обновление знаний и появление новых профессий выдвигают требования повышенной профессиональной мобильности и непрерывного образования. Новые социальные запросы определяют цели образования как общекультурное, личностное и познавательное развитие учащихся. Эти цели должны обеспечивать такую ключевую сверхзадачу образования, как научить учиться.</w:t>
      </w:r>
    </w:p>
    <w:p w:rsidR="0015239D" w:rsidRPr="00336C9B" w:rsidRDefault="0015239D" w:rsidP="0015239D">
      <w:pPr>
        <w:pStyle w:val="Style1"/>
        <w:widowControl/>
        <w:spacing w:line="276" w:lineRule="auto"/>
        <w:jc w:val="both"/>
        <w:rPr>
          <w:rStyle w:val="FontStyle12"/>
          <w:sz w:val="28"/>
          <w:szCs w:val="28"/>
        </w:rPr>
      </w:pPr>
      <w:r w:rsidRPr="00336C9B">
        <w:rPr>
          <w:rStyle w:val="FontStyle12"/>
          <w:sz w:val="28"/>
          <w:szCs w:val="28"/>
        </w:rPr>
        <w:t>Образовательный процесс  осуществляется на основе учебников, в которых связь универсальных учебных действий с содержанием учебных предметов отчётливо выражена.</w:t>
      </w:r>
    </w:p>
    <w:p w:rsidR="0015239D" w:rsidRPr="00336C9B" w:rsidRDefault="0015239D" w:rsidP="0015239D">
      <w:pPr>
        <w:spacing w:after="0"/>
        <w:rPr>
          <w:rStyle w:val="FontStyle12"/>
          <w:sz w:val="28"/>
          <w:szCs w:val="28"/>
        </w:rPr>
      </w:pPr>
      <w:r w:rsidRPr="00336C9B">
        <w:rPr>
          <w:sz w:val="28"/>
          <w:szCs w:val="28"/>
        </w:rPr>
        <w:t>Так содержание и методическая концепция учебного предмета «Музыка» позволяют формировать виды универсальных учебны</w:t>
      </w:r>
      <w:r w:rsidRPr="00336C9B">
        <w:rPr>
          <w:rStyle w:val="FontStyle12"/>
          <w:sz w:val="28"/>
          <w:szCs w:val="28"/>
        </w:rPr>
        <w:t xml:space="preserve">х действий в процессе развития музыкально-творческой деятельности школьников. Вместе с тем, осознание музыкального искусства как особой области культуры, открывающей и сохраняющей главные человеческие ценности, позволяет акцентировать внимание на развитии </w:t>
      </w:r>
      <w:r w:rsidRPr="00336C9B">
        <w:rPr>
          <w:rStyle w:val="FontStyle14"/>
          <w:sz w:val="28"/>
          <w:szCs w:val="28"/>
        </w:rPr>
        <w:t xml:space="preserve">личностных компетенций </w:t>
      </w:r>
      <w:r w:rsidRPr="00336C9B">
        <w:rPr>
          <w:rStyle w:val="FontStyle12"/>
          <w:sz w:val="28"/>
          <w:szCs w:val="28"/>
        </w:rPr>
        <w:t>учащихся.</w:t>
      </w:r>
    </w:p>
    <w:p w:rsidR="0015239D" w:rsidRPr="00336C9B" w:rsidRDefault="0015239D" w:rsidP="0015239D">
      <w:pPr>
        <w:spacing w:after="0"/>
        <w:rPr>
          <w:rStyle w:val="FontStyle12"/>
          <w:sz w:val="28"/>
          <w:szCs w:val="28"/>
        </w:rPr>
      </w:pPr>
      <w:r w:rsidRPr="00336C9B">
        <w:rPr>
          <w:rStyle w:val="FontStyle12"/>
          <w:sz w:val="28"/>
          <w:szCs w:val="28"/>
        </w:rPr>
        <w:t>Формирование гражданской идентичности, чувства гордости за свою Родину, ее народ и историю осуществляется в процессе приобщения детей к отечественной музыкальной культуре - выдающемуся явлению в мировом музыкальном искусстве.</w:t>
      </w:r>
    </w:p>
    <w:p w:rsidR="0015239D" w:rsidRPr="00336C9B" w:rsidRDefault="0015239D" w:rsidP="0015239D">
      <w:pPr>
        <w:spacing w:after="0"/>
        <w:rPr>
          <w:rStyle w:val="FontStyle12"/>
          <w:sz w:val="28"/>
          <w:szCs w:val="28"/>
        </w:rPr>
      </w:pPr>
      <w:r w:rsidRPr="00336C9B">
        <w:rPr>
          <w:rStyle w:val="FontStyle12"/>
          <w:sz w:val="28"/>
          <w:szCs w:val="28"/>
        </w:rPr>
        <w:t>Уважительное отношение к истории  и культуре разных народов формируется в ходе знакомства с национальными музыкальными традициями, выявления общих тенденций развития, взаимовлияния, общности нравственных, ценностных, эстетических установок.</w:t>
      </w:r>
    </w:p>
    <w:p w:rsidR="0015239D" w:rsidRPr="00336C9B" w:rsidRDefault="0015239D" w:rsidP="0015239D">
      <w:pPr>
        <w:spacing w:after="0"/>
        <w:rPr>
          <w:rStyle w:val="FontStyle12"/>
          <w:sz w:val="28"/>
          <w:szCs w:val="28"/>
        </w:rPr>
      </w:pPr>
      <w:r w:rsidRPr="00336C9B">
        <w:rPr>
          <w:sz w:val="28"/>
          <w:szCs w:val="28"/>
        </w:rPr>
        <w:t xml:space="preserve"> В</w:t>
      </w:r>
      <w:r w:rsidRPr="00336C9B">
        <w:rPr>
          <w:rStyle w:val="FontStyle12"/>
          <w:sz w:val="28"/>
          <w:szCs w:val="28"/>
        </w:rPr>
        <w:t>оспитание ценностных ориентиров в жизни и искусстве, знакомство с разновидностями социальных  и  межличностных отношений осуществляется на основе постижения музыкальных произведений разных  направлений жанров, стилей музыки. Вхождение в позицию героя, сопереживание его действиям способствует воспитанию у ребенка симпатии и оказывает непосредственное влияние на построение школьниками собственных жизненных смыслов, целей и перспектив.</w:t>
      </w:r>
    </w:p>
    <w:p w:rsidR="0015239D" w:rsidRPr="00336C9B" w:rsidRDefault="0015239D" w:rsidP="0015239D">
      <w:pPr>
        <w:spacing w:after="0"/>
        <w:rPr>
          <w:rStyle w:val="FontStyle12"/>
          <w:sz w:val="28"/>
          <w:szCs w:val="28"/>
        </w:rPr>
      </w:pPr>
      <w:r w:rsidRPr="00336C9B">
        <w:rPr>
          <w:rStyle w:val="FontStyle12"/>
          <w:sz w:val="28"/>
          <w:szCs w:val="28"/>
        </w:rPr>
        <w:t xml:space="preserve">Развитию у ребенка </w:t>
      </w:r>
      <w:r w:rsidRPr="00336C9B">
        <w:rPr>
          <w:rStyle w:val="FontStyle14"/>
          <w:sz w:val="28"/>
          <w:szCs w:val="28"/>
        </w:rPr>
        <w:t xml:space="preserve">диалектического подхода к осмыслению явлений жизни </w:t>
      </w:r>
      <w:r w:rsidRPr="00336C9B">
        <w:rPr>
          <w:rStyle w:val="FontStyle12"/>
          <w:sz w:val="28"/>
          <w:szCs w:val="28"/>
        </w:rPr>
        <w:t>способствует наблюдение  за становлением музыкальных образов во времени, их сопоставлением, столкновением, преобразованием в характере развертывания музыкальной драматургии.</w:t>
      </w:r>
    </w:p>
    <w:p w:rsidR="0015239D" w:rsidRPr="00336C9B" w:rsidRDefault="0015239D" w:rsidP="0015239D">
      <w:pPr>
        <w:spacing w:after="0"/>
        <w:rPr>
          <w:rStyle w:val="FontStyle12"/>
          <w:sz w:val="28"/>
          <w:szCs w:val="28"/>
        </w:rPr>
      </w:pPr>
      <w:r w:rsidRPr="00336C9B">
        <w:rPr>
          <w:rStyle w:val="FontStyle12"/>
          <w:sz w:val="28"/>
          <w:szCs w:val="28"/>
        </w:rPr>
        <w:t>Формирование эстетического отношения к миру, стремления к гармонии и красоте обеспечивается приобщением к вершинным достижениям отечественной и мировой музыкальной культуры в исполнением выдающихся музыкантов, лучших музыкальных коллективов России и мира.</w:t>
      </w:r>
    </w:p>
    <w:p w:rsidR="0015239D" w:rsidRPr="00336C9B" w:rsidRDefault="0015239D" w:rsidP="0015239D">
      <w:pPr>
        <w:spacing w:after="0"/>
        <w:rPr>
          <w:rStyle w:val="FontStyle12"/>
          <w:sz w:val="28"/>
          <w:szCs w:val="28"/>
        </w:rPr>
      </w:pPr>
      <w:r w:rsidRPr="00336C9B">
        <w:rPr>
          <w:rStyle w:val="FontStyle12"/>
          <w:sz w:val="28"/>
          <w:szCs w:val="28"/>
        </w:rPr>
        <w:t xml:space="preserve">В учебниках по музыке предусмотрены разнообразные задания на формирование у школьников </w:t>
      </w:r>
      <w:r w:rsidRPr="00336C9B">
        <w:rPr>
          <w:rStyle w:val="FontStyle14"/>
          <w:sz w:val="28"/>
          <w:szCs w:val="28"/>
        </w:rPr>
        <w:t xml:space="preserve">универсальных познавательных действий: </w:t>
      </w:r>
      <w:r w:rsidRPr="00336C9B">
        <w:rPr>
          <w:rStyle w:val="FontStyle12"/>
          <w:sz w:val="28"/>
          <w:szCs w:val="28"/>
        </w:rPr>
        <w:t xml:space="preserve">сравнение и классификация музыкальных явлений на основании избранных критериев, анализ музыкальных явлений с целью выделения существенных признаков, систематическое составление целого из частей, поиск оснований целостности музыкального произведения, определение причин следственных связей различных этапов «музыкальной истории» произведения, построению логических  рассуждений, выведению доказательства; выдвижение гипотез и их обоснование. Свобода ориентации учащихся в музыкальном произведении достигается посредством оперирования разными типами тесно связанных между собой  </w:t>
      </w:r>
      <w:r w:rsidRPr="00336C9B">
        <w:rPr>
          <w:rStyle w:val="FontStyle14"/>
          <w:sz w:val="28"/>
          <w:szCs w:val="28"/>
        </w:rPr>
        <w:t xml:space="preserve">моделей: </w:t>
      </w:r>
      <w:r w:rsidRPr="00336C9B">
        <w:rPr>
          <w:rStyle w:val="FontStyle12"/>
          <w:sz w:val="28"/>
          <w:szCs w:val="28"/>
        </w:rPr>
        <w:t>пластической, графической, вербальной, знаково-символической. Данные модели позволяют школьникам выделять существенные характеристики изучаемой музыки, сравнивать различные фрагменты звучания произведения, выявлять своеобразие этапов развития музыкальной драматургии, свободно оперировать разными вариантами звучания темпо-образов, формируя у школьников умение подробно, тезисно, выборочно передавать содержание музыки в разных видах музыкальной деятельности.</w:t>
      </w:r>
    </w:p>
    <w:p w:rsidR="0015239D" w:rsidRPr="00336C9B" w:rsidRDefault="0015239D" w:rsidP="0015239D">
      <w:pPr>
        <w:spacing w:after="0"/>
        <w:rPr>
          <w:rStyle w:val="FontStyle12"/>
          <w:sz w:val="28"/>
          <w:szCs w:val="28"/>
        </w:rPr>
      </w:pPr>
      <w:r w:rsidRPr="00336C9B">
        <w:rPr>
          <w:rStyle w:val="FontStyle12"/>
          <w:sz w:val="28"/>
          <w:szCs w:val="28"/>
        </w:rPr>
        <w:t xml:space="preserve">Формирование у школьников </w:t>
      </w:r>
      <w:r w:rsidRPr="00336C9B">
        <w:rPr>
          <w:rStyle w:val="FontStyle14"/>
          <w:sz w:val="28"/>
          <w:szCs w:val="28"/>
        </w:rPr>
        <w:t xml:space="preserve">коммуникативных универсальных учебных действий </w:t>
      </w:r>
      <w:r w:rsidRPr="00336C9B">
        <w:rPr>
          <w:rStyle w:val="FontStyle12"/>
          <w:sz w:val="28"/>
          <w:szCs w:val="28"/>
        </w:rPr>
        <w:t xml:space="preserve">обеспечивается содержанием учебного материала и системой методов организации учебных занятий школьников. Созданию атмосферы </w:t>
      </w:r>
      <w:r w:rsidRPr="00336C9B">
        <w:rPr>
          <w:rStyle w:val="FontStyle14"/>
          <w:sz w:val="28"/>
          <w:szCs w:val="28"/>
        </w:rPr>
        <w:t xml:space="preserve">сотрудничества и взаимопомощи </w:t>
      </w:r>
      <w:r w:rsidRPr="00336C9B">
        <w:rPr>
          <w:rStyle w:val="FontStyle12"/>
          <w:sz w:val="28"/>
          <w:szCs w:val="28"/>
        </w:rPr>
        <w:t>способствует изучение музыкальных произведений, в которых  отстаиваются главные ценности жизни: свобода и независимость своего народа, родной земли, счастье родных и близких. Методика работы предусматривает взаимодействие между учащимися в  предварительном обсуждении того или иного вопроса перед принятием решения всем классом; в объединении усилий при выполнении творческого задания («разыграйте с ребятами в классе...», «инсценируйте фрагмент  оперного действия», «исполните фрагмент симфонии» и др.); в совместном поиске ответа, требующего догадки, коллективно-распределительной деятельности при работе в группах; проведении экспериментов, выполнении заданий направленных на выработку привычки прислушиваться к мнению одноклассников («напой ребятам в классе сочиненную тобой мелодию, поймут ли они тебя?», «сравни свои варианты мелодии с композиторскими», «найди с ребятами в классе подходящие движения ...») и т.д.</w:t>
      </w:r>
    </w:p>
    <w:p w:rsidR="0015239D" w:rsidRPr="00336C9B" w:rsidRDefault="0015239D" w:rsidP="0015239D">
      <w:pPr>
        <w:spacing w:after="0"/>
        <w:rPr>
          <w:rFonts w:ascii="Times New Roman" w:hAnsi="Times New Roman"/>
          <w:sz w:val="28"/>
          <w:szCs w:val="28"/>
        </w:rPr>
      </w:pPr>
      <w:r w:rsidRPr="00336C9B">
        <w:rPr>
          <w:rStyle w:val="FontStyle14"/>
          <w:sz w:val="28"/>
          <w:szCs w:val="28"/>
        </w:rPr>
        <w:t xml:space="preserve">Регулятивные </w:t>
      </w:r>
      <w:r w:rsidRPr="00336C9B">
        <w:rPr>
          <w:rStyle w:val="FontStyle12"/>
          <w:sz w:val="28"/>
          <w:szCs w:val="28"/>
        </w:rPr>
        <w:t>универсальные учебные действия формируются в ходе выполнения заданий, в которых  школьники учатся: по значкам-заголовкам и заданиям (в словесной и графической форме) понимать и принимать учебную задачу; контролировать и оценивать свою учебную работу и продвижение в разных видах деятельности; формировать замысел и реализовывать его в исполнении: драматизации, интонировании, инструментальном музицировани.</w:t>
      </w:r>
    </w:p>
    <w:p w:rsidR="0015239D" w:rsidRPr="00336C9B" w:rsidRDefault="0015239D" w:rsidP="0015239D">
      <w:pPr>
        <w:spacing w:after="0"/>
        <w:rPr>
          <w:rFonts w:ascii="Times New Roman" w:hAnsi="Times New Roman"/>
          <w:sz w:val="28"/>
          <w:szCs w:val="28"/>
        </w:rPr>
      </w:pPr>
      <w:r w:rsidRPr="00336C9B">
        <w:rPr>
          <w:rFonts w:ascii="Times New Roman" w:hAnsi="Times New Roman"/>
          <w:sz w:val="28"/>
          <w:szCs w:val="28"/>
        </w:rPr>
        <w:t>Эффективным считается то обучение, которое ведёт за собой развитие. Развивающим считается то обучение, в котором дидактические воздействия обеспечивают развитие как познавательных возможностей обучающихся, благодаря чему они оказываются в состоянии овладеть универсальными учебными действиями на адекватно их способностям уровне, так и творческих способностей.</w:t>
      </w:r>
    </w:p>
    <w:p w:rsidR="0015239D" w:rsidRPr="00336C9B" w:rsidRDefault="0015239D" w:rsidP="0015239D">
      <w:pPr>
        <w:spacing w:after="0"/>
        <w:rPr>
          <w:rFonts w:ascii="Times New Roman" w:hAnsi="Times New Roman"/>
          <w:sz w:val="28"/>
          <w:szCs w:val="28"/>
        </w:rPr>
      </w:pPr>
      <w:r w:rsidRPr="00336C9B">
        <w:rPr>
          <w:rFonts w:ascii="Times New Roman" w:hAnsi="Times New Roman"/>
          <w:sz w:val="28"/>
          <w:szCs w:val="28"/>
        </w:rPr>
        <w:t>Формировать познавательные универсальные действия учащихся  можно и на уроках и во внеурочное время, предлагая им разнообразные задания творческого характера. Благодарный детский возраст наиболее открыт  и восприимчив к чудесам познания, к богатству и красоте окружающего мира.</w:t>
      </w:r>
    </w:p>
    <w:p w:rsidR="0015239D" w:rsidRPr="00336C9B" w:rsidRDefault="0015239D" w:rsidP="0015239D">
      <w:pPr>
        <w:spacing w:after="0"/>
        <w:rPr>
          <w:rFonts w:ascii="Times New Roman" w:hAnsi="Times New Roman"/>
          <w:sz w:val="28"/>
          <w:szCs w:val="28"/>
        </w:rPr>
      </w:pPr>
      <w:r w:rsidRPr="00336C9B">
        <w:rPr>
          <w:rFonts w:ascii="Times New Roman" w:hAnsi="Times New Roman"/>
          <w:sz w:val="28"/>
          <w:szCs w:val="28"/>
        </w:rPr>
        <w:t>Для осуществления развивающих целей обучения я стараюсь активизировать познавательную деятельность учащихся, создать ситуацию заинтересованности. Одним из наиболее значимых мотивов учебной деятельности является формирование познавательного интереса. Основным источником стимуляции познавательного интереса является содержание учебного материала, которое несёт учащимся  неизвестную ранее информацию, вызывающую чувство удивления, позволяющую  по-новому взглянуть на уже известные явления, открыть  новые грани в знаниях. Как известно, стойкий познавательный интерес формируется при сочетании эмоционального и рационального в обучении. Ещё К.Д.Ушинский подчёркивал, как важно серьёзное занятие сделать для детей занимательным. Он считал, что обучение, лишённое всякого интереса, убивает охоту учиться.</w:t>
      </w:r>
    </w:p>
    <w:p w:rsidR="0015239D" w:rsidRDefault="0015239D" w:rsidP="0015239D">
      <w:pPr>
        <w:spacing w:after="0"/>
        <w:rPr>
          <w:rFonts w:ascii="Times New Roman" w:hAnsi="Times New Roman"/>
          <w:sz w:val="28"/>
          <w:szCs w:val="28"/>
        </w:rPr>
      </w:pPr>
      <w:r w:rsidRPr="00336C9B">
        <w:rPr>
          <w:rFonts w:ascii="Times New Roman" w:hAnsi="Times New Roman"/>
          <w:sz w:val="28"/>
          <w:szCs w:val="28"/>
        </w:rPr>
        <w:t>Опираясь на свой опыт работы, хочу рассказать о некоторых видах познавательных заданий творческого характера, которые успешно применяю на своих уроках. Данные задания и приёмы позволят учителю:</w:t>
      </w:r>
      <w:r w:rsidRPr="00336C9B">
        <w:rPr>
          <w:rFonts w:ascii="Times New Roman" w:hAnsi="Times New Roman"/>
          <w:i/>
          <w:sz w:val="28"/>
          <w:szCs w:val="28"/>
        </w:rPr>
        <w:t xml:space="preserve"> </w:t>
      </w:r>
      <w:r w:rsidRPr="00336C9B">
        <w:rPr>
          <w:rFonts w:ascii="Times New Roman" w:hAnsi="Times New Roman"/>
          <w:sz w:val="28"/>
          <w:szCs w:val="28"/>
        </w:rPr>
        <w:t xml:space="preserve">сделать процесс обучения  творческим, радостным, получить хорошие результаты обучения, постоянно удерживая внимание детей, контролировать дисциплину. </w:t>
      </w:r>
    </w:p>
    <w:p w:rsidR="0015239D" w:rsidRDefault="0015239D" w:rsidP="0015239D">
      <w:pPr>
        <w:spacing w:after="0"/>
        <w:rPr>
          <w:sz w:val="28"/>
          <w:szCs w:val="28"/>
          <w:lang w:eastAsia="ru-RU"/>
        </w:rPr>
      </w:pPr>
      <w:r w:rsidRPr="00D42DD5">
        <w:rPr>
          <w:b/>
          <w:sz w:val="28"/>
          <w:szCs w:val="28"/>
          <w:lang w:eastAsia="ru-RU"/>
        </w:rPr>
        <w:t>Разработка системы оценки достижения планируемых результатов  в рамках ФГОС второго поколения</w:t>
      </w:r>
      <w:r w:rsidRPr="00D42DD5">
        <w:rPr>
          <w:sz w:val="28"/>
          <w:szCs w:val="28"/>
          <w:lang w:eastAsia="ru-RU"/>
        </w:rPr>
        <w:t>.</w:t>
      </w:r>
    </w:p>
    <w:p w:rsidR="0015239D" w:rsidRPr="006E37DA" w:rsidRDefault="0015239D" w:rsidP="0015239D">
      <w:pPr>
        <w:spacing w:after="0"/>
        <w:rPr>
          <w:sz w:val="28"/>
          <w:szCs w:val="28"/>
        </w:rPr>
      </w:pPr>
      <w:r w:rsidRPr="006E37DA">
        <w:rPr>
          <w:sz w:val="28"/>
          <w:szCs w:val="28"/>
        </w:rPr>
        <w:t>По моему мнению, становление познавательных интересов учащихся, прежде всего, происходит на уроке. Активизирую познавательную деятельность учащихся и повышаю интерес к учению на каждом этапе урока, употребляя для этого различные методы, формы и виды работы.</w:t>
      </w:r>
    </w:p>
    <w:p w:rsidR="0015239D" w:rsidRPr="006E37DA" w:rsidRDefault="0015239D" w:rsidP="0015239D">
      <w:pPr>
        <w:spacing w:after="0"/>
        <w:rPr>
          <w:sz w:val="28"/>
          <w:szCs w:val="28"/>
          <w:lang w:eastAsia="ru-RU"/>
        </w:rPr>
      </w:pPr>
      <w:r w:rsidRPr="006E37DA">
        <w:rPr>
          <w:sz w:val="28"/>
          <w:szCs w:val="28"/>
          <w:lang w:eastAsia="ru-RU"/>
        </w:rPr>
        <w:t>Изучила необходимый уровень достижения личностных результатов, типовые задания, нацеленные на личностные результаты, спланировала изменения в построении учебного процесса, использовании инновационных технологий. На уроках включаю проблемные ситуации, позволяющие школьникам обнаруживать и формулировать учебную проблему</w:t>
      </w:r>
    </w:p>
    <w:p w:rsidR="0015239D" w:rsidRPr="006E37DA" w:rsidRDefault="0015239D" w:rsidP="0015239D">
      <w:pPr>
        <w:spacing w:after="0"/>
        <w:rPr>
          <w:sz w:val="28"/>
          <w:szCs w:val="28"/>
        </w:rPr>
      </w:pPr>
      <w:r w:rsidRPr="006E37DA">
        <w:rPr>
          <w:sz w:val="28"/>
          <w:szCs w:val="28"/>
        </w:rPr>
        <w:t xml:space="preserve">Схемы-опоры, таблицы, сигнальные карточки, раздаточный материал, занимательные упражнения давно стали моими помощниками в работе. </w:t>
      </w:r>
      <w:r w:rsidRPr="006E37DA">
        <w:rPr>
          <w:spacing w:val="-2"/>
          <w:sz w:val="28"/>
          <w:szCs w:val="28"/>
        </w:rPr>
        <w:t xml:space="preserve">Они вызывают чувство удивления, новизны, необычности, неожиданности, </w:t>
      </w:r>
      <w:r w:rsidRPr="006E37DA">
        <w:rPr>
          <w:sz w:val="28"/>
          <w:szCs w:val="28"/>
        </w:rPr>
        <w:t>развивают сообразительность, инициативу, создают атмосферу доброжелательности, зажигают огонёк пытливости.</w:t>
      </w:r>
    </w:p>
    <w:p w:rsidR="0015239D" w:rsidRPr="009F2604" w:rsidRDefault="0015239D" w:rsidP="0015239D">
      <w:pPr>
        <w:spacing w:after="0"/>
        <w:rPr>
          <w:rFonts w:cs="Arial"/>
          <w:b/>
          <w:sz w:val="28"/>
          <w:szCs w:val="28"/>
        </w:rPr>
      </w:pPr>
      <w:r w:rsidRPr="006E37DA">
        <w:rPr>
          <w:rFonts w:cs="Arial"/>
          <w:sz w:val="28"/>
          <w:szCs w:val="28"/>
        </w:rPr>
        <w:t xml:space="preserve">Для того чтобы вызвать у учащихся любопытство - причину познавательного интереса я использую следующие </w:t>
      </w:r>
      <w:r w:rsidRPr="009F2604">
        <w:rPr>
          <w:rFonts w:cs="Arial"/>
          <w:b/>
          <w:sz w:val="28"/>
          <w:szCs w:val="28"/>
        </w:rPr>
        <w:t>приемы:</w:t>
      </w:r>
    </w:p>
    <w:p w:rsidR="0015239D" w:rsidRPr="006E37DA" w:rsidRDefault="0015239D" w:rsidP="0015239D">
      <w:pPr>
        <w:spacing w:after="0"/>
        <w:rPr>
          <w:rFonts w:cs="Arial"/>
          <w:sz w:val="28"/>
          <w:szCs w:val="28"/>
        </w:rPr>
      </w:pPr>
      <w:r w:rsidRPr="006E37DA">
        <w:rPr>
          <w:sz w:val="28"/>
          <w:szCs w:val="28"/>
        </w:rPr>
        <w:t xml:space="preserve">1) </w:t>
      </w:r>
      <w:r w:rsidRPr="006E37DA">
        <w:rPr>
          <w:rFonts w:cs="Arial"/>
          <w:b/>
          <w:sz w:val="28"/>
          <w:szCs w:val="28"/>
        </w:rPr>
        <w:t>создание ситуации успеха</w:t>
      </w:r>
      <w:r w:rsidRPr="006E37DA">
        <w:rPr>
          <w:rFonts w:cs="Arial"/>
          <w:sz w:val="28"/>
          <w:szCs w:val="28"/>
        </w:rPr>
        <w:t>, через выполнение заданий посильных для всех учащихся, изучение нового материала с опорой на старые знания;</w:t>
      </w:r>
      <w:r w:rsidRPr="006E37DA">
        <w:rPr>
          <w:rFonts w:cs="Arial"/>
          <w:sz w:val="28"/>
          <w:szCs w:val="28"/>
        </w:rPr>
        <w:br/>
        <w:t xml:space="preserve">2) </w:t>
      </w:r>
      <w:r w:rsidRPr="006E37DA">
        <w:rPr>
          <w:rFonts w:cs="Arial"/>
          <w:b/>
          <w:sz w:val="28"/>
          <w:szCs w:val="28"/>
        </w:rPr>
        <w:t>положительный эмоциональный настрой</w:t>
      </w:r>
      <w:r w:rsidRPr="006E37DA">
        <w:rPr>
          <w:rFonts w:cs="Arial"/>
          <w:sz w:val="28"/>
          <w:szCs w:val="28"/>
        </w:rPr>
        <w:t>, через создание на уроке доброжелательной атмосферы доверия и сотрудничества, яркую и эмоциональную речь учителя;</w:t>
      </w:r>
      <w:r w:rsidRPr="006E37DA">
        <w:rPr>
          <w:rFonts w:cs="Arial"/>
          <w:sz w:val="28"/>
          <w:szCs w:val="28"/>
        </w:rPr>
        <w:br/>
        <w:t>3</w:t>
      </w:r>
      <w:r w:rsidRPr="006E37DA">
        <w:rPr>
          <w:rFonts w:cs="Arial"/>
          <w:b/>
          <w:sz w:val="28"/>
          <w:szCs w:val="28"/>
        </w:rPr>
        <w:t>) рефлексия</w:t>
      </w:r>
      <w:r w:rsidRPr="006E37DA">
        <w:rPr>
          <w:rFonts w:cs="Arial"/>
          <w:sz w:val="28"/>
          <w:szCs w:val="28"/>
        </w:rPr>
        <w:t>, через оценку собственной деятельности и деятельности других, оценку результата деятельности, вопросы, требующие многовариантных ответов (например, "почему было трудно?", "что открыли, узнали на уроке?" и т.д.);</w:t>
      </w:r>
      <w:r w:rsidRPr="006E37DA">
        <w:rPr>
          <w:rFonts w:cs="Arial"/>
          <w:sz w:val="28"/>
          <w:szCs w:val="28"/>
        </w:rPr>
        <w:br/>
        <w:t xml:space="preserve">4) </w:t>
      </w:r>
      <w:r w:rsidRPr="006E37DA">
        <w:rPr>
          <w:rFonts w:cs="Arial"/>
          <w:b/>
          <w:sz w:val="28"/>
          <w:szCs w:val="28"/>
        </w:rPr>
        <w:t>занимательность, необычное начало урока</w:t>
      </w:r>
      <w:r w:rsidRPr="006E37DA">
        <w:rPr>
          <w:rFonts w:cs="Arial"/>
          <w:sz w:val="28"/>
          <w:szCs w:val="28"/>
        </w:rPr>
        <w:t xml:space="preserve">, через использование музыкальных фрагментов, игровые и соревновательные формы, юмористические минутки. </w:t>
      </w:r>
    </w:p>
    <w:p w:rsidR="0015239D" w:rsidRPr="006E37DA" w:rsidRDefault="0015239D" w:rsidP="0015239D">
      <w:pPr>
        <w:spacing w:after="0"/>
        <w:rPr>
          <w:rFonts w:cs="Arial"/>
          <w:sz w:val="28"/>
          <w:szCs w:val="28"/>
        </w:rPr>
      </w:pPr>
      <w:r w:rsidRPr="006E37DA">
        <w:rPr>
          <w:rFonts w:cs="Arial"/>
          <w:sz w:val="28"/>
          <w:szCs w:val="28"/>
        </w:rPr>
        <w:t>Для обучения учащихся целеполаганию в учении, осознания целей учения и их реализации (мотивационно – целевой блок) применяю</w:t>
      </w:r>
    </w:p>
    <w:p w:rsidR="0015239D" w:rsidRPr="006E37DA" w:rsidRDefault="0015239D" w:rsidP="0015239D">
      <w:pPr>
        <w:spacing w:after="0"/>
        <w:rPr>
          <w:rFonts w:cs="Arial"/>
          <w:sz w:val="28"/>
          <w:szCs w:val="28"/>
        </w:rPr>
      </w:pPr>
      <w:r w:rsidRPr="006E37DA">
        <w:rPr>
          <w:sz w:val="28"/>
          <w:szCs w:val="28"/>
        </w:rPr>
        <w:t xml:space="preserve">1) </w:t>
      </w:r>
      <w:r w:rsidRPr="006E37DA">
        <w:rPr>
          <w:rFonts w:cs="Arial"/>
          <w:b/>
          <w:sz w:val="28"/>
          <w:szCs w:val="28"/>
        </w:rPr>
        <w:t>прерывание и незавершённость учебной деятельности</w:t>
      </w:r>
      <w:r w:rsidRPr="006E37DA">
        <w:rPr>
          <w:rFonts w:cs="Arial"/>
          <w:sz w:val="28"/>
          <w:szCs w:val="28"/>
        </w:rPr>
        <w:t>, через создание ситуации дефицита знаний и самостоятельное определение целей последующей деятельности;</w:t>
      </w:r>
      <w:r w:rsidRPr="006E37DA">
        <w:rPr>
          <w:rFonts w:cs="Arial"/>
          <w:sz w:val="28"/>
          <w:szCs w:val="28"/>
        </w:rPr>
        <w:br/>
        <w:t xml:space="preserve">2) </w:t>
      </w:r>
      <w:r w:rsidRPr="006E37DA">
        <w:rPr>
          <w:rFonts w:cs="Arial"/>
          <w:b/>
          <w:sz w:val="28"/>
          <w:szCs w:val="28"/>
        </w:rPr>
        <w:t>предоставление права выбора</w:t>
      </w:r>
      <w:r w:rsidRPr="006E37DA">
        <w:rPr>
          <w:rFonts w:cs="Arial"/>
          <w:sz w:val="28"/>
          <w:szCs w:val="28"/>
        </w:rPr>
        <w:t>, через разноуровневые задания, дозированность  домашнего заданий, совместное планирование деятельности на уроке, варьирование заданий по степени значимости, прерывание и незавершённость деятельности;</w:t>
      </w:r>
      <w:r w:rsidRPr="006E37DA">
        <w:rPr>
          <w:rFonts w:cs="Arial"/>
          <w:sz w:val="28"/>
          <w:szCs w:val="28"/>
        </w:rPr>
        <w:br/>
        <w:t xml:space="preserve">3) </w:t>
      </w:r>
      <w:r w:rsidRPr="006E37DA">
        <w:rPr>
          <w:rFonts w:cs="Arial"/>
          <w:b/>
          <w:sz w:val="28"/>
          <w:szCs w:val="28"/>
        </w:rPr>
        <w:t>практическая направленность</w:t>
      </w:r>
      <w:r w:rsidRPr="006E37DA">
        <w:rPr>
          <w:rFonts w:cs="Arial"/>
          <w:sz w:val="28"/>
          <w:szCs w:val="28"/>
        </w:rPr>
        <w:t>, через соотнесение учебного материала с конкретной жизненной ситуацией, определение значимости изучаемого материала.</w:t>
      </w:r>
    </w:p>
    <w:p w:rsidR="0015239D" w:rsidRPr="00C34225" w:rsidRDefault="0015239D" w:rsidP="0015239D">
      <w:pPr>
        <w:spacing w:after="0"/>
        <w:rPr>
          <w:rFonts w:cs="Arial"/>
          <w:sz w:val="28"/>
          <w:szCs w:val="28"/>
        </w:rPr>
      </w:pPr>
      <w:r w:rsidRPr="006E37DA">
        <w:rPr>
          <w:rFonts w:cs="Arial"/>
          <w:sz w:val="28"/>
          <w:szCs w:val="28"/>
        </w:rPr>
        <w:t>Формирование учебной деятельности, которая характеризуется умением</w:t>
      </w:r>
      <w:r w:rsidRPr="00C34225">
        <w:rPr>
          <w:rFonts w:cs="Arial"/>
          <w:sz w:val="28"/>
          <w:szCs w:val="28"/>
        </w:rPr>
        <w:t xml:space="preserve"> самостоятельно выделять учебную задачу (проблему) и овладевать новыми способами учебных действий, приёмами самоконтроля и самооценки своей учебной деятельности реализую посредством следующих приёмов (познавательный блок)</w:t>
      </w:r>
    </w:p>
    <w:p w:rsidR="0015239D" w:rsidRDefault="0015239D" w:rsidP="0015239D">
      <w:pPr>
        <w:spacing w:after="0"/>
        <w:rPr>
          <w:sz w:val="28"/>
          <w:szCs w:val="28"/>
        </w:rPr>
      </w:pPr>
      <w:r w:rsidRPr="00C34225">
        <w:rPr>
          <w:sz w:val="28"/>
          <w:szCs w:val="28"/>
        </w:rPr>
        <w:t xml:space="preserve">1) </w:t>
      </w:r>
      <w:r w:rsidRPr="00C34225">
        <w:rPr>
          <w:b/>
          <w:sz w:val="28"/>
          <w:szCs w:val="28"/>
        </w:rPr>
        <w:t>включение учащихся в коллективную деятельность</w:t>
      </w:r>
      <w:r w:rsidRPr="00C34225">
        <w:rPr>
          <w:sz w:val="28"/>
          <w:szCs w:val="28"/>
        </w:rPr>
        <w:t>, через организацию работы в группах, игровые и соревно</w:t>
      </w:r>
      <w:r>
        <w:rPr>
          <w:sz w:val="28"/>
          <w:szCs w:val="28"/>
        </w:rPr>
        <w:t xml:space="preserve">вательные формы, </w:t>
      </w:r>
      <w:r w:rsidRPr="00C34225">
        <w:rPr>
          <w:sz w:val="28"/>
          <w:szCs w:val="28"/>
        </w:rPr>
        <w:t xml:space="preserve"> коллективный поиск решения проблемы, пр</w:t>
      </w:r>
      <w:r>
        <w:rPr>
          <w:sz w:val="28"/>
          <w:szCs w:val="28"/>
        </w:rPr>
        <w:t>иём "метод проб и ошибок".</w:t>
      </w:r>
    </w:p>
    <w:p w:rsidR="0015239D" w:rsidRPr="00D42DD5" w:rsidRDefault="0015239D" w:rsidP="0015239D">
      <w:pPr>
        <w:spacing w:after="0"/>
        <w:contextualSpacing/>
        <w:rPr>
          <w:sz w:val="28"/>
          <w:szCs w:val="28"/>
          <w:lang w:eastAsia="ru-RU"/>
        </w:rPr>
      </w:pPr>
      <w:r w:rsidRPr="00D42DD5">
        <w:rPr>
          <w:sz w:val="28"/>
          <w:szCs w:val="28"/>
          <w:lang w:eastAsia="ru-RU"/>
        </w:rPr>
        <w:t>2</w:t>
      </w:r>
      <w:r w:rsidRPr="00D42DD5">
        <w:rPr>
          <w:b/>
          <w:sz w:val="28"/>
          <w:szCs w:val="28"/>
          <w:lang w:eastAsia="ru-RU"/>
        </w:rPr>
        <w:t>) необычная форма преподнесения материала.</w:t>
      </w:r>
      <w:r w:rsidRPr="00D42DD5">
        <w:rPr>
          <w:sz w:val="28"/>
          <w:szCs w:val="28"/>
          <w:lang w:eastAsia="ru-RU"/>
        </w:rPr>
        <w:br/>
        <w:t xml:space="preserve">3) </w:t>
      </w:r>
      <w:r w:rsidRPr="00D42DD5">
        <w:rPr>
          <w:b/>
          <w:sz w:val="28"/>
          <w:szCs w:val="28"/>
          <w:lang w:eastAsia="ru-RU"/>
        </w:rPr>
        <w:t>создание проблемной ситуации</w:t>
      </w:r>
      <w:r w:rsidRPr="00D42DD5">
        <w:rPr>
          <w:sz w:val="28"/>
          <w:szCs w:val="28"/>
          <w:lang w:eastAsia="ru-RU"/>
        </w:rPr>
        <w:t>, через анализ, сравнение учебных объектов, организацию обучения от учащихся, создание ситуации дефицита знаний, установление противоречий;</w:t>
      </w:r>
      <w:r w:rsidRPr="00D42DD5">
        <w:rPr>
          <w:sz w:val="28"/>
          <w:szCs w:val="28"/>
          <w:lang w:eastAsia="ru-RU"/>
        </w:rPr>
        <w:br/>
        <w:t xml:space="preserve">4) </w:t>
      </w:r>
      <w:r w:rsidRPr="00D42DD5">
        <w:rPr>
          <w:b/>
          <w:sz w:val="28"/>
          <w:szCs w:val="28"/>
          <w:lang w:eastAsia="ru-RU"/>
        </w:rPr>
        <w:t>сотрудничество на уроке</w:t>
      </w:r>
      <w:r w:rsidRPr="00D42DD5">
        <w:rPr>
          <w:sz w:val="28"/>
          <w:szCs w:val="28"/>
          <w:lang w:eastAsia="ru-RU"/>
        </w:rPr>
        <w:t>, через совместное решение проблемы и разрешение противоречий, эвристическую беседу, учебную дискуссию, выделение существенных признаков предметов, классификацию, обобщение, моделирование;</w:t>
      </w:r>
      <w:r w:rsidRPr="00D42DD5">
        <w:rPr>
          <w:sz w:val="28"/>
          <w:szCs w:val="28"/>
          <w:lang w:eastAsia="ru-RU"/>
        </w:rPr>
        <w:br/>
        <w:t xml:space="preserve">5) </w:t>
      </w:r>
      <w:r w:rsidRPr="00D42DD5">
        <w:rPr>
          <w:b/>
          <w:sz w:val="28"/>
          <w:szCs w:val="28"/>
          <w:lang w:eastAsia="ru-RU"/>
        </w:rPr>
        <w:t>привлечение учащихся к оценочной деятельности</w:t>
      </w:r>
      <w:r w:rsidRPr="00D42DD5">
        <w:rPr>
          <w:sz w:val="28"/>
          <w:szCs w:val="28"/>
          <w:lang w:eastAsia="ru-RU"/>
        </w:rPr>
        <w:t>, через организацию рефлексии, использование рефлексивных линеек, отзыв учащихся об ответе других, оценка промежуточных достижений;</w:t>
      </w:r>
      <w:r w:rsidRPr="00D42DD5">
        <w:rPr>
          <w:sz w:val="28"/>
          <w:szCs w:val="28"/>
          <w:lang w:eastAsia="ru-RU"/>
        </w:rPr>
        <w:br/>
        <w:t>6</w:t>
      </w:r>
      <w:r w:rsidRPr="00D42DD5">
        <w:rPr>
          <w:b/>
          <w:sz w:val="28"/>
          <w:szCs w:val="28"/>
          <w:lang w:eastAsia="ru-RU"/>
        </w:rPr>
        <w:t>) стимулирование деятельности</w:t>
      </w:r>
      <w:r w:rsidRPr="00D42DD5">
        <w:rPr>
          <w:sz w:val="28"/>
          <w:szCs w:val="28"/>
          <w:lang w:eastAsia="ru-RU"/>
        </w:rPr>
        <w:t>, через оценку, благодарность, словесное поощрение, выставку лучших работ, оказание учителем незначительной помощи, усложнение заданий.</w:t>
      </w:r>
    </w:p>
    <w:p w:rsidR="0015239D" w:rsidRPr="00D42DD5" w:rsidRDefault="0015239D" w:rsidP="0015239D">
      <w:pPr>
        <w:spacing w:after="0"/>
        <w:contextualSpacing/>
        <w:rPr>
          <w:rFonts w:cs="Arial"/>
          <w:sz w:val="28"/>
          <w:szCs w:val="28"/>
          <w:lang w:eastAsia="ru-RU"/>
        </w:rPr>
      </w:pPr>
      <w:r w:rsidRPr="00D42DD5">
        <w:rPr>
          <w:rFonts w:cs="Arial"/>
          <w:sz w:val="28"/>
          <w:szCs w:val="28"/>
          <w:lang w:eastAsia="ru-RU"/>
        </w:rPr>
        <w:t>Такие формы работы помогают мне развивать у ребят интерес к учению, желание самостоятельно добывать знания, оказывать помощь нуждающему в ней товарищу, тренировать память, мышление, воображение, добиться хороших результатов в овладении предметом.</w:t>
      </w:r>
    </w:p>
    <w:p w:rsidR="0015239D" w:rsidRPr="00D42DD5" w:rsidRDefault="0015239D" w:rsidP="0015239D">
      <w:pPr>
        <w:spacing w:after="0"/>
        <w:rPr>
          <w:sz w:val="28"/>
          <w:szCs w:val="28"/>
          <w:lang w:eastAsia="ar-SA"/>
        </w:rPr>
      </w:pPr>
      <w:r w:rsidRPr="00D42DD5">
        <w:rPr>
          <w:sz w:val="28"/>
          <w:szCs w:val="28"/>
          <w:lang w:eastAsia="ar-SA"/>
        </w:rPr>
        <w:t xml:space="preserve">Базовой образовательной технологией, поддерживающей компетентностный подход, является метод проектов, так как именно он позволяет мне наименее затратным способом создать условия для самостоятельной поисковой деятельности учащихся и решения проблем. </w:t>
      </w:r>
    </w:p>
    <w:p w:rsidR="0015239D" w:rsidRPr="00D42DD5" w:rsidRDefault="0015239D" w:rsidP="0015239D">
      <w:pPr>
        <w:spacing w:after="0"/>
        <w:rPr>
          <w:rFonts w:cs="Arial"/>
          <w:sz w:val="28"/>
          <w:szCs w:val="28"/>
          <w:lang w:eastAsia="ru-RU"/>
        </w:rPr>
      </w:pPr>
      <w:r w:rsidRPr="00D42DD5">
        <w:rPr>
          <w:sz w:val="28"/>
          <w:szCs w:val="28"/>
          <w:lang w:eastAsia="ar-SA"/>
        </w:rPr>
        <w:t>Использую и другие методы. Это исследовательский метод, метод практических ситуаций на уроке, метод моделирования, дискуссионный метод, сюжетные игры и т.п. Главный акцент должен быть поставлен на активном включении в деятельность самих детей.</w:t>
      </w:r>
      <w:r w:rsidRPr="00D42DD5">
        <w:rPr>
          <w:rFonts w:cs="Arial"/>
          <w:sz w:val="28"/>
          <w:szCs w:val="28"/>
          <w:lang w:eastAsia="ru-RU"/>
        </w:rPr>
        <w:t xml:space="preserve"> </w:t>
      </w:r>
    </w:p>
    <w:p w:rsidR="0015239D" w:rsidRDefault="0015239D" w:rsidP="0015239D">
      <w:pPr>
        <w:spacing w:after="0"/>
        <w:rPr>
          <w:rFonts w:cs="Arial"/>
          <w:sz w:val="28"/>
          <w:szCs w:val="28"/>
          <w:lang w:eastAsia="ru-RU"/>
        </w:rPr>
      </w:pPr>
      <w:r w:rsidRPr="00D42DD5">
        <w:rPr>
          <w:rFonts w:cs="Arial"/>
          <w:sz w:val="28"/>
          <w:szCs w:val="28"/>
          <w:lang w:eastAsia="ru-RU"/>
        </w:rPr>
        <w:t>Одним из средств развития познавательного интереса у младших школьников, по моему мнению, является игра. Она используется и как приём, активизирующий мыслительную деятельность, стимулирующий детей к познанию. Игры могут быть интеллектуальные, учебные, умственные, обучающие, дидактические.</w:t>
      </w:r>
    </w:p>
    <w:p w:rsidR="0015239D" w:rsidRDefault="0015239D" w:rsidP="0015239D">
      <w:pPr>
        <w:spacing w:after="0"/>
        <w:rPr>
          <w:rFonts w:cs="Arial"/>
          <w:sz w:val="28"/>
          <w:szCs w:val="28"/>
          <w:lang w:eastAsia="ru-RU"/>
        </w:rPr>
      </w:pPr>
      <w:r>
        <w:rPr>
          <w:rFonts w:cs="Arial"/>
          <w:sz w:val="28"/>
          <w:szCs w:val="28"/>
          <w:lang w:eastAsia="ru-RU"/>
        </w:rPr>
        <w:t xml:space="preserve">  </w:t>
      </w:r>
      <w:r w:rsidRPr="00752ECA">
        <w:rPr>
          <w:rFonts w:cs="Arial"/>
          <w:b/>
          <w:sz w:val="28"/>
          <w:szCs w:val="28"/>
          <w:lang w:eastAsia="ru-RU"/>
        </w:rPr>
        <w:t>Так, например, в разделе «Гори, гори ясно» во 2 классе.</w:t>
      </w:r>
      <w:r>
        <w:rPr>
          <w:rFonts w:cs="Arial"/>
          <w:sz w:val="28"/>
          <w:szCs w:val="28"/>
          <w:lang w:eastAsia="ru-RU"/>
        </w:rPr>
        <w:t xml:space="preserve"> На уроке, посвящённом русским народным инструментам,  говорю о том, что можно присоединиться к исполнению оркестра, подобрав, из имеющихся в классе, музыкальные инструменты и сочинив для них исполнительскую партию. Дети предлагают инструменты, на которых они могли бы сыграть, для каждой группы инструментов, из знакомых детям приёмов исполнения ,создаётся исполнительская партия, все партии соединяются в партитуру. Цель учащихся  - сыграть вместе с оркестром русскую народную песню «Калинка». В результате создавая собственный аккомпанемент, они знакомятся с новым понятием «партитура», правилами создания партитуры и её записью, получают навыки работы с музыкальной формой, закрепляют своё умение играть в оркестре по правилам.</w:t>
      </w:r>
    </w:p>
    <w:p w:rsidR="0015239D" w:rsidRDefault="0015239D" w:rsidP="0015239D">
      <w:pPr>
        <w:spacing w:after="0"/>
        <w:rPr>
          <w:rFonts w:cs="Arial"/>
          <w:sz w:val="28"/>
          <w:szCs w:val="28"/>
          <w:lang w:eastAsia="ru-RU"/>
        </w:rPr>
      </w:pPr>
      <w:r>
        <w:rPr>
          <w:rFonts w:cs="Arial"/>
          <w:sz w:val="28"/>
          <w:szCs w:val="28"/>
          <w:lang w:eastAsia="ru-RU"/>
        </w:rPr>
        <w:t xml:space="preserve">       </w:t>
      </w:r>
      <w:r w:rsidRPr="00752ECA">
        <w:rPr>
          <w:rFonts w:cs="Arial"/>
          <w:b/>
          <w:sz w:val="28"/>
          <w:szCs w:val="28"/>
          <w:lang w:eastAsia="ru-RU"/>
        </w:rPr>
        <w:t>Учебное задание.</w:t>
      </w:r>
      <w:r>
        <w:rPr>
          <w:rFonts w:cs="Arial"/>
          <w:sz w:val="28"/>
          <w:szCs w:val="28"/>
          <w:lang w:eastAsia="ru-RU"/>
        </w:rPr>
        <w:t xml:space="preserve"> Такие задания направлены на поиск путей. Способов получения результата. Их цель пробудить у детей потребности научиться, освоить, совершенствовать. Результатом должно стать не изменение в самом музыкальном материале, а изменения в способах работы с этим материалом.</w:t>
      </w:r>
    </w:p>
    <w:p w:rsidR="0015239D" w:rsidRDefault="0015239D" w:rsidP="0015239D">
      <w:pPr>
        <w:spacing w:after="0"/>
        <w:rPr>
          <w:rFonts w:cs="Arial"/>
          <w:b/>
          <w:sz w:val="28"/>
          <w:szCs w:val="28"/>
          <w:lang w:eastAsia="ru-RU"/>
        </w:rPr>
      </w:pPr>
      <w:r>
        <w:rPr>
          <w:rFonts w:cs="Arial"/>
          <w:sz w:val="28"/>
          <w:szCs w:val="28"/>
          <w:lang w:eastAsia="ru-RU"/>
        </w:rPr>
        <w:t xml:space="preserve">        В теме «Как сложили песню(4 – й класс) на страницах рабочей тетради</w:t>
      </w:r>
      <w:r w:rsidRPr="00752ECA">
        <w:rPr>
          <w:rFonts w:cs="Arial"/>
          <w:b/>
          <w:sz w:val="28"/>
          <w:szCs w:val="28"/>
          <w:lang w:eastAsia="ru-RU"/>
        </w:rPr>
        <w:t xml:space="preserve"> </w:t>
      </w:r>
    </w:p>
    <w:p w:rsidR="0015239D" w:rsidRDefault="0015239D" w:rsidP="0015239D">
      <w:pPr>
        <w:spacing w:after="0"/>
        <w:rPr>
          <w:rFonts w:cs="Arial"/>
          <w:sz w:val="28"/>
          <w:szCs w:val="28"/>
          <w:lang w:eastAsia="ru-RU"/>
        </w:rPr>
      </w:pPr>
      <w:r>
        <w:rPr>
          <w:rFonts w:cs="Arial"/>
          <w:sz w:val="28"/>
          <w:szCs w:val="28"/>
          <w:lang w:eastAsia="ru-RU"/>
        </w:rPr>
        <w:t>у</w:t>
      </w:r>
      <w:r w:rsidRPr="00EC4721">
        <w:rPr>
          <w:rFonts w:cs="Arial"/>
          <w:sz w:val="28"/>
          <w:szCs w:val="28"/>
          <w:lang w:eastAsia="ru-RU"/>
        </w:rPr>
        <w:t>чащимся предлагаются</w:t>
      </w:r>
      <w:r>
        <w:rPr>
          <w:rFonts w:cs="Arial"/>
          <w:sz w:val="28"/>
          <w:szCs w:val="28"/>
          <w:lang w:eastAsia="ru-RU"/>
        </w:rPr>
        <w:t xml:space="preserve"> тексты русских поэтов, на которые могут быть сочинены мелодии песни. С чего начать сочинять песню? Как её сочинять? Ранее учащиеся сочиняли мелодии на тексты закличек , колядок. Поэтому они без труда вспоминают, что они делали, ход своих действий,</w:t>
      </w:r>
    </w:p>
    <w:p w:rsidR="0015239D" w:rsidRDefault="0015239D" w:rsidP="0015239D">
      <w:pPr>
        <w:spacing w:after="0"/>
        <w:rPr>
          <w:rFonts w:cs="Arial"/>
          <w:sz w:val="28"/>
          <w:szCs w:val="28"/>
          <w:lang w:eastAsia="ru-RU"/>
        </w:rPr>
      </w:pPr>
      <w:r>
        <w:rPr>
          <w:rFonts w:cs="Arial"/>
          <w:sz w:val="28"/>
          <w:szCs w:val="28"/>
          <w:lang w:eastAsia="ru-RU"/>
        </w:rPr>
        <w:t xml:space="preserve"> необходимые правила. В тех сочинениях  правила определялись самим жанром. Теперь правило жанра отсутствует. Это и есть тот неизвестный аспект условия. На страницах учебника есть рассказ М. Горького, который приоткрывает тайну рождения песни. Учащиеся, опираясь на этот рассказ, выводят правила, которыми можно руководствоваться. Применяя их. Создают собственные мелодии. Цель учителя –побудить детей к поиску истоков создания музыки. Ученическая цель – сочинить мелодию на готовый текст.</w:t>
      </w:r>
    </w:p>
    <w:p w:rsidR="0015239D" w:rsidRDefault="0015239D" w:rsidP="0015239D">
      <w:pPr>
        <w:spacing w:after="0"/>
        <w:rPr>
          <w:rFonts w:cs="Arial"/>
          <w:sz w:val="28"/>
          <w:szCs w:val="28"/>
          <w:lang w:eastAsia="ru-RU"/>
        </w:rPr>
      </w:pPr>
      <w:r>
        <w:rPr>
          <w:rFonts w:cs="Arial"/>
          <w:sz w:val="28"/>
          <w:szCs w:val="28"/>
          <w:lang w:eastAsia="ru-RU"/>
        </w:rPr>
        <w:t xml:space="preserve">      </w:t>
      </w:r>
      <w:r w:rsidRPr="002F46BE">
        <w:rPr>
          <w:rFonts w:cs="Arial"/>
          <w:b/>
          <w:sz w:val="28"/>
          <w:szCs w:val="28"/>
          <w:lang w:eastAsia="ru-RU"/>
        </w:rPr>
        <w:t>Творческие задания.</w:t>
      </w:r>
      <w:r>
        <w:rPr>
          <w:rFonts w:cs="Arial"/>
          <w:b/>
          <w:sz w:val="28"/>
          <w:szCs w:val="28"/>
          <w:lang w:eastAsia="ru-RU"/>
        </w:rPr>
        <w:t xml:space="preserve"> </w:t>
      </w:r>
      <w:r w:rsidRPr="002F46BE">
        <w:rPr>
          <w:rFonts w:cs="Arial"/>
          <w:sz w:val="28"/>
          <w:szCs w:val="28"/>
          <w:lang w:eastAsia="ru-RU"/>
        </w:rPr>
        <w:t>Они активизируют творческое мышление</w:t>
      </w:r>
      <w:r>
        <w:rPr>
          <w:rFonts w:cs="Arial"/>
          <w:sz w:val="28"/>
          <w:szCs w:val="28"/>
          <w:lang w:eastAsia="ru-RU"/>
        </w:rPr>
        <w:t xml:space="preserve"> учащихся. Такие задания являются принципиально выполнимыми для детей вне зависимости от степени сложности. Их выполнение не ограничено определёнными рамками поиска. Требованием выполнения таких заданий является оригинальность результата и его убедительность. Для составления творческих заданий учитель может использовать  реальные ситуации из окружающей жизни детей. Эти ситуации должны быть для них актуальны. И представлять интерес.</w:t>
      </w:r>
    </w:p>
    <w:p w:rsidR="0015239D" w:rsidRDefault="0015239D" w:rsidP="0015239D">
      <w:pPr>
        <w:spacing w:after="0"/>
        <w:rPr>
          <w:rFonts w:cs="Arial"/>
          <w:sz w:val="28"/>
          <w:szCs w:val="28"/>
          <w:lang w:eastAsia="ru-RU"/>
        </w:rPr>
      </w:pPr>
    </w:p>
    <w:p w:rsidR="0015239D" w:rsidRDefault="0015239D" w:rsidP="0015239D">
      <w:pPr>
        <w:spacing w:after="0"/>
        <w:rPr>
          <w:rFonts w:cs="Arial"/>
          <w:b/>
          <w:sz w:val="28"/>
          <w:szCs w:val="28"/>
          <w:lang w:eastAsia="ru-RU"/>
        </w:rPr>
      </w:pPr>
      <w:r w:rsidRPr="00674872">
        <w:rPr>
          <w:rFonts w:cs="Arial"/>
          <w:b/>
          <w:sz w:val="28"/>
          <w:szCs w:val="28"/>
          <w:lang w:eastAsia="ru-RU"/>
        </w:rPr>
        <w:t>Заключение.</w:t>
      </w:r>
    </w:p>
    <w:p w:rsidR="0015239D" w:rsidRDefault="0015239D" w:rsidP="0015239D">
      <w:pPr>
        <w:spacing w:before="100" w:beforeAutospacing="1" w:after="100" w:afterAutospacing="1"/>
        <w:rPr>
          <w:rFonts w:ascii="Times New Roman" w:hAnsi="Times New Roman"/>
          <w:sz w:val="28"/>
          <w:szCs w:val="28"/>
        </w:rPr>
      </w:pPr>
      <w:r>
        <w:rPr>
          <w:rFonts w:ascii="Times New Roman" w:hAnsi="Times New Roman"/>
          <w:sz w:val="28"/>
          <w:szCs w:val="28"/>
        </w:rPr>
        <w:t>Решая поставленные задачи, постаралась обосновать возможности уроков музыки по формированию познавательных универсальных действий средствами заданий творческого характера и пришла к выводу, что важную роль в обучении музыки играет целенаправленная работа по развитию у младших школьников общеучебных умений, навыков и способов деятельности:</w:t>
      </w:r>
    </w:p>
    <w:p w:rsidR="0015239D" w:rsidRDefault="0015239D" w:rsidP="0015239D">
      <w:pPr>
        <w:pStyle w:val="a4"/>
        <w:numPr>
          <w:ilvl w:val="0"/>
          <w:numId w:val="1"/>
        </w:numPr>
        <w:spacing w:before="100" w:beforeAutospacing="1" w:after="100" w:afterAutospacing="1"/>
        <w:rPr>
          <w:rFonts w:ascii="Times New Roman" w:hAnsi="Times New Roman"/>
          <w:sz w:val="28"/>
          <w:szCs w:val="28"/>
        </w:rPr>
      </w:pPr>
      <w:r>
        <w:rPr>
          <w:rFonts w:ascii="Times New Roman" w:hAnsi="Times New Roman"/>
          <w:sz w:val="28"/>
          <w:szCs w:val="28"/>
        </w:rPr>
        <w:t>интеллектуальных (обобщать, сравнивать и др.);</w:t>
      </w:r>
    </w:p>
    <w:p w:rsidR="0015239D" w:rsidRDefault="0015239D" w:rsidP="0015239D">
      <w:pPr>
        <w:pStyle w:val="a4"/>
        <w:numPr>
          <w:ilvl w:val="0"/>
          <w:numId w:val="1"/>
        </w:numPr>
        <w:spacing w:before="100" w:beforeAutospacing="1" w:after="100" w:afterAutospacing="1"/>
        <w:rPr>
          <w:rFonts w:ascii="Times New Roman" w:hAnsi="Times New Roman"/>
          <w:sz w:val="28"/>
          <w:szCs w:val="28"/>
        </w:rPr>
      </w:pPr>
      <w:r>
        <w:rPr>
          <w:rFonts w:ascii="Times New Roman" w:hAnsi="Times New Roman"/>
          <w:sz w:val="28"/>
          <w:szCs w:val="28"/>
        </w:rPr>
        <w:t>познавательных (учебно-познавательных мотивов, учебной самостоятельности и потребности в творческом самовыражении, а также умений принимать, сохранять, ставить новые цели в учебной деятельности и работать над их достижением);</w:t>
      </w:r>
    </w:p>
    <w:p w:rsidR="0015239D" w:rsidRDefault="0015239D" w:rsidP="0015239D">
      <w:pPr>
        <w:pStyle w:val="a4"/>
        <w:numPr>
          <w:ilvl w:val="0"/>
          <w:numId w:val="1"/>
        </w:numPr>
        <w:spacing w:before="100" w:beforeAutospacing="1" w:after="100" w:afterAutospacing="1"/>
        <w:rPr>
          <w:rFonts w:ascii="Times New Roman" w:hAnsi="Times New Roman"/>
          <w:sz w:val="28"/>
          <w:szCs w:val="28"/>
        </w:rPr>
      </w:pPr>
      <w:r>
        <w:rPr>
          <w:rFonts w:ascii="Times New Roman" w:hAnsi="Times New Roman"/>
          <w:sz w:val="28"/>
          <w:szCs w:val="28"/>
        </w:rPr>
        <w:t>организационных (организовать сотрудничество и планировать свою деятельность);</w:t>
      </w:r>
    </w:p>
    <w:p w:rsidR="0015239D" w:rsidRDefault="0015239D" w:rsidP="0015239D">
      <w:pPr>
        <w:spacing w:before="100" w:beforeAutospacing="1" w:after="100" w:afterAutospacing="1"/>
        <w:rPr>
          <w:rFonts w:ascii="Times New Roman" w:hAnsi="Times New Roman"/>
          <w:sz w:val="28"/>
          <w:szCs w:val="28"/>
        </w:rPr>
      </w:pPr>
      <w:r>
        <w:rPr>
          <w:rFonts w:ascii="Times New Roman" w:hAnsi="Times New Roman"/>
          <w:sz w:val="28"/>
          <w:szCs w:val="28"/>
        </w:rPr>
        <w:t xml:space="preserve"> В работе был представлен мой педагогический опыт по проблеме формирования познавательных универсальных действий младших школьников на уроках музыки посредством заданий творческого характера. Т.о можно сделать  вывод, что очень важно проводить планомерную, целенаправленную работу по формированию познавательных универсальных действий. Данная работа должна отвечать следующим требованиям:</w:t>
      </w:r>
    </w:p>
    <w:p w:rsidR="0015239D" w:rsidRDefault="0015239D" w:rsidP="0015239D">
      <w:pPr>
        <w:pStyle w:val="a4"/>
        <w:numPr>
          <w:ilvl w:val="0"/>
          <w:numId w:val="2"/>
        </w:numPr>
        <w:spacing w:before="100" w:beforeAutospacing="1" w:after="100" w:afterAutospacing="1"/>
        <w:rPr>
          <w:rFonts w:ascii="Times New Roman" w:hAnsi="Times New Roman"/>
          <w:sz w:val="28"/>
          <w:szCs w:val="28"/>
        </w:rPr>
      </w:pPr>
      <w:r>
        <w:rPr>
          <w:rFonts w:ascii="Times New Roman" w:hAnsi="Times New Roman"/>
          <w:sz w:val="28"/>
          <w:szCs w:val="28"/>
        </w:rPr>
        <w:t>познавательные задачи должны строиться преимущественно на междисциплинарной, интегративной основе и способствовать развитию психических свойств личности;</w:t>
      </w:r>
    </w:p>
    <w:p w:rsidR="0015239D" w:rsidRDefault="0015239D" w:rsidP="0015239D">
      <w:pPr>
        <w:pStyle w:val="a4"/>
        <w:numPr>
          <w:ilvl w:val="0"/>
          <w:numId w:val="2"/>
        </w:numPr>
        <w:spacing w:before="100" w:beforeAutospacing="1" w:after="100" w:afterAutospacing="1"/>
        <w:rPr>
          <w:rFonts w:ascii="Times New Roman" w:hAnsi="Times New Roman"/>
          <w:sz w:val="28"/>
          <w:szCs w:val="28"/>
        </w:rPr>
      </w:pPr>
      <w:r>
        <w:rPr>
          <w:rFonts w:ascii="Times New Roman" w:hAnsi="Times New Roman"/>
          <w:sz w:val="28"/>
          <w:szCs w:val="28"/>
        </w:rPr>
        <w:t>задачи должны подбираться с учётом рациональной последовательности их предъявления: от репродуктивных, направленных на актуализацию имеющихся знаний, к частично-поисковым;</w:t>
      </w:r>
    </w:p>
    <w:p w:rsidR="0015239D" w:rsidRDefault="0015239D" w:rsidP="0015239D">
      <w:pPr>
        <w:pStyle w:val="a4"/>
        <w:numPr>
          <w:ilvl w:val="0"/>
          <w:numId w:val="2"/>
        </w:numPr>
        <w:spacing w:before="100" w:beforeAutospacing="1" w:after="100" w:afterAutospacing="1"/>
        <w:rPr>
          <w:rFonts w:ascii="Times New Roman" w:hAnsi="Times New Roman"/>
          <w:sz w:val="28"/>
          <w:szCs w:val="28"/>
        </w:rPr>
      </w:pPr>
      <w:r>
        <w:rPr>
          <w:rFonts w:ascii="Times New Roman" w:hAnsi="Times New Roman"/>
          <w:sz w:val="28"/>
          <w:szCs w:val="28"/>
        </w:rPr>
        <w:t>система познавательных задач должна вести к формированию следующих важнейших характеристик творческих способностей: гибкость ума, оригинальность, любознательность, умение выдвигать и разрабатывать гипотезы;</w:t>
      </w:r>
    </w:p>
    <w:p w:rsidR="0015239D" w:rsidRPr="00B16131" w:rsidRDefault="0015239D" w:rsidP="0015239D">
      <w:pPr>
        <w:spacing w:after="0"/>
        <w:rPr>
          <w:rFonts w:ascii="Times New Roman" w:hAnsi="Times New Roman"/>
          <w:sz w:val="28"/>
          <w:szCs w:val="28"/>
        </w:rPr>
      </w:pPr>
      <w:r>
        <w:rPr>
          <w:rFonts w:ascii="Times New Roman" w:hAnsi="Times New Roman"/>
          <w:sz w:val="28"/>
          <w:szCs w:val="28"/>
        </w:rPr>
        <w:t>Творческий подход к детям поможет решить ряд задач, а именно: развить самостоятельное мышление, воображение, речь, поможет установить доверительные отношения между обучающим и обучающимся, позволит ребятам свободно общаться друг с другом, проявлять критичность и самокритичность, свободно выражать своё мнение.</w:t>
      </w:r>
    </w:p>
    <w:p w:rsidR="0015239D" w:rsidRDefault="0015239D" w:rsidP="0015239D">
      <w:pPr>
        <w:spacing w:after="0"/>
        <w:rPr>
          <w:sz w:val="28"/>
          <w:szCs w:val="28"/>
        </w:rPr>
      </w:pPr>
      <w:r w:rsidRPr="00B16131">
        <w:rPr>
          <w:sz w:val="28"/>
          <w:szCs w:val="28"/>
        </w:rPr>
        <w:t xml:space="preserve">Все дети могут успешно учиться если школа умеет учить. </w:t>
      </w:r>
      <w:r>
        <w:rPr>
          <w:rFonts w:ascii="SchoolBookC-Italic" w:hAnsi="SchoolBookC-Italic" w:cs="SchoolBookC-Italic"/>
          <w:i/>
          <w:iCs/>
          <w:sz w:val="28"/>
          <w:szCs w:val="28"/>
        </w:rPr>
        <w:t xml:space="preserve">Д. </w:t>
      </w:r>
      <w:r w:rsidRPr="00B16131">
        <w:rPr>
          <w:rFonts w:ascii="SchoolBookC-Italic" w:hAnsi="SchoolBookC-Italic" w:cs="SchoolBookC-Italic"/>
          <w:i/>
          <w:iCs/>
          <w:sz w:val="28"/>
          <w:szCs w:val="28"/>
        </w:rPr>
        <w:t>Левитас</w:t>
      </w:r>
      <w:r w:rsidRPr="00B16131">
        <w:rPr>
          <w:rFonts w:ascii="SchoolBookC-Italic" w:hAnsi="SchoolBookC-Italic" w:cs="SchoolBookC-Italic"/>
          <w:iCs/>
          <w:sz w:val="28"/>
          <w:szCs w:val="28"/>
        </w:rPr>
        <w:t>.</w:t>
      </w:r>
      <w:r>
        <w:rPr>
          <w:rFonts w:ascii="SchoolBookC-Italic" w:hAnsi="SchoolBookC-Italic" w:cs="SchoolBookC-Italic"/>
          <w:iCs/>
          <w:sz w:val="28"/>
          <w:szCs w:val="28"/>
        </w:rPr>
        <w:t xml:space="preserve"> </w:t>
      </w:r>
      <w:r>
        <w:rPr>
          <w:sz w:val="28"/>
          <w:szCs w:val="28"/>
        </w:rPr>
        <w:t>Работая в школе</w:t>
      </w:r>
      <w:r w:rsidRPr="00B16131">
        <w:rPr>
          <w:sz w:val="28"/>
          <w:szCs w:val="28"/>
        </w:rPr>
        <w:t>,</w:t>
      </w:r>
      <w:r>
        <w:rPr>
          <w:sz w:val="28"/>
          <w:szCs w:val="28"/>
        </w:rPr>
        <w:t xml:space="preserve"> убеждаешься</w:t>
      </w:r>
      <w:r w:rsidRPr="00B16131">
        <w:rPr>
          <w:sz w:val="28"/>
          <w:szCs w:val="28"/>
        </w:rPr>
        <w:t xml:space="preserve"> в том, что она сегодня очень быстро меняется, стремится идти в ногу со временем. Главное же изменение в обществе, влияющее и на ситуацию в образовании, – это ускорение темпов развития. А значит, школа должна готовить своих учеников к</w:t>
      </w:r>
      <w:r>
        <w:rPr>
          <w:sz w:val="28"/>
          <w:szCs w:val="28"/>
        </w:rPr>
        <w:t xml:space="preserve"> </w:t>
      </w:r>
      <w:r w:rsidRPr="00B16131">
        <w:rPr>
          <w:sz w:val="28"/>
          <w:szCs w:val="28"/>
        </w:rPr>
        <w:t>той жизни, о которой сама ещё не знает. Поэтому сегодня важно не столько</w:t>
      </w:r>
      <w:r>
        <w:rPr>
          <w:rFonts w:ascii="Times New Roman" w:hAnsi="Times New Roman"/>
          <w:sz w:val="28"/>
          <w:szCs w:val="28"/>
        </w:rPr>
        <w:t xml:space="preserve"> </w:t>
      </w:r>
      <w:r w:rsidRPr="00B16131">
        <w:rPr>
          <w:sz w:val="28"/>
          <w:szCs w:val="28"/>
        </w:rPr>
        <w:t>дать ребёнку как можно больше конкретных предметных знаний и навыков в рамках отдельных дисциплин, сколько вооружить его такими универсальными способами действий, которые помогут ему развиваться и самосовершенствоваться в непрерывно меняющемся обществе. Именно об</w:t>
      </w:r>
      <w:r>
        <w:rPr>
          <w:sz w:val="28"/>
          <w:szCs w:val="28"/>
        </w:rPr>
        <w:t xml:space="preserve"> </w:t>
      </w:r>
      <w:r w:rsidRPr="00B16131">
        <w:rPr>
          <w:sz w:val="28"/>
          <w:szCs w:val="28"/>
        </w:rPr>
        <w:t>этом идёт речь в стандартах второго поколения.</w:t>
      </w:r>
    </w:p>
    <w:p w:rsidR="0015239D" w:rsidRPr="0095525B" w:rsidRDefault="0015239D" w:rsidP="0015239D">
      <w:pPr>
        <w:rPr>
          <w:sz w:val="28"/>
          <w:szCs w:val="28"/>
          <w:lang w:eastAsia="ru-RU"/>
        </w:rPr>
      </w:pPr>
      <w:r w:rsidRPr="0095525B">
        <w:rPr>
          <w:sz w:val="28"/>
          <w:szCs w:val="28"/>
          <w:lang w:eastAsia="ru-RU"/>
        </w:rPr>
        <w:t xml:space="preserve">Стихийность развития универсальных учебных действий находит отражение в острых проблемах школьного обучения: в разбросе успеваемости, различии учебно-познавательных мотивов и низкой любознательности и инициативы значительной части учащихся, трудностях произвольной регуляции учебной деятельности, низком уровне общепознавательных и логических действий, трудностях школьной адаптации, росте случаев девиантного поведения. Поэтому необходимо формировать необходимые универсальные учебные действия уже в начальной школе. </w:t>
      </w:r>
    </w:p>
    <w:p w:rsidR="0015239D" w:rsidRDefault="0015239D" w:rsidP="0015239D">
      <w:pPr>
        <w:spacing w:after="0"/>
        <w:rPr>
          <w:rStyle w:val="a3"/>
          <w:bCs w:val="0"/>
          <w:sz w:val="28"/>
          <w:szCs w:val="28"/>
        </w:rPr>
      </w:pPr>
    </w:p>
    <w:p w:rsidR="0015239D" w:rsidRDefault="0015239D" w:rsidP="0015239D">
      <w:pPr>
        <w:spacing w:after="0"/>
        <w:rPr>
          <w:rStyle w:val="a3"/>
          <w:bCs w:val="0"/>
          <w:sz w:val="28"/>
          <w:szCs w:val="28"/>
        </w:rPr>
      </w:pPr>
    </w:p>
    <w:p w:rsidR="0015239D" w:rsidRDefault="0015239D" w:rsidP="0015239D">
      <w:pPr>
        <w:spacing w:line="360" w:lineRule="auto"/>
        <w:rPr>
          <w:rStyle w:val="a3"/>
          <w:bCs w:val="0"/>
          <w:sz w:val="28"/>
          <w:szCs w:val="28"/>
        </w:rPr>
      </w:pPr>
      <w:r>
        <w:rPr>
          <w:rStyle w:val="a3"/>
          <w:bCs w:val="0"/>
          <w:sz w:val="28"/>
          <w:szCs w:val="28"/>
        </w:rPr>
        <w:t xml:space="preserve">                                 </w:t>
      </w: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Style w:val="a3"/>
          <w:bCs w:val="0"/>
          <w:sz w:val="28"/>
          <w:szCs w:val="28"/>
        </w:rPr>
      </w:pPr>
    </w:p>
    <w:p w:rsidR="0015239D" w:rsidRDefault="0015239D" w:rsidP="0015239D">
      <w:pPr>
        <w:spacing w:line="360" w:lineRule="auto"/>
        <w:rPr>
          <w:rFonts w:ascii="Times New Roman" w:hAnsi="Times New Roman"/>
          <w:b/>
          <w:sz w:val="28"/>
          <w:szCs w:val="28"/>
        </w:rPr>
      </w:pPr>
      <w:r>
        <w:rPr>
          <w:rStyle w:val="a3"/>
          <w:bCs w:val="0"/>
          <w:sz w:val="28"/>
          <w:szCs w:val="28"/>
        </w:rPr>
        <w:t xml:space="preserve">  </w:t>
      </w:r>
      <w:r>
        <w:rPr>
          <w:rFonts w:ascii="Times New Roman" w:hAnsi="Times New Roman"/>
          <w:b/>
          <w:sz w:val="28"/>
          <w:szCs w:val="28"/>
        </w:rPr>
        <w:t>Список литературы:</w:t>
      </w:r>
    </w:p>
    <w:p w:rsidR="0015239D" w:rsidRPr="0082633B" w:rsidRDefault="0015239D" w:rsidP="0015239D">
      <w:pPr>
        <w:pStyle w:val="c5"/>
        <w:shd w:val="clear" w:color="auto" w:fill="FFFFFF"/>
        <w:spacing w:before="0" w:line="360" w:lineRule="auto"/>
        <w:rPr>
          <w:rStyle w:val="c2"/>
          <w:rFonts w:ascii="Arial" w:hAnsi="Arial" w:cs="Arial"/>
          <w:color w:val="000000"/>
        </w:rPr>
      </w:pPr>
      <w:r w:rsidRPr="0082633B">
        <w:rPr>
          <w:rStyle w:val="c2"/>
          <w:rFonts w:ascii="Arial" w:hAnsi="Arial" w:cs="Arial"/>
          <w:color w:val="000000"/>
        </w:rPr>
        <w:t>1.</w:t>
      </w:r>
      <w:r w:rsidRPr="0082633B">
        <w:rPr>
          <w:rStyle w:val="c2"/>
          <w:rFonts w:ascii="Arial" w:hAnsi="Arial" w:cs="Arial"/>
          <w:color w:val="000000"/>
          <w:sz w:val="18"/>
          <w:szCs w:val="18"/>
        </w:rPr>
        <w:t xml:space="preserve"> </w:t>
      </w:r>
      <w:r w:rsidRPr="0082633B">
        <w:rPr>
          <w:rStyle w:val="c2"/>
          <w:rFonts w:ascii="Arial" w:hAnsi="Arial" w:cs="Arial"/>
          <w:color w:val="000000"/>
        </w:rPr>
        <w:t>Т.Н. Беркалиев Развитие образования: опыт реформ и оценки прогресса школы, Спб. 2007</w:t>
      </w:r>
    </w:p>
    <w:p w:rsidR="0015239D" w:rsidRPr="0082633B" w:rsidRDefault="0015239D" w:rsidP="0015239D">
      <w:pPr>
        <w:pStyle w:val="c5"/>
        <w:shd w:val="clear" w:color="auto" w:fill="FFFFFF"/>
        <w:spacing w:before="0" w:line="360" w:lineRule="auto"/>
        <w:rPr>
          <w:rFonts w:ascii="Arial" w:hAnsi="Arial" w:cs="Arial"/>
          <w:color w:val="000000"/>
        </w:rPr>
      </w:pPr>
      <w:r w:rsidRPr="0082633B">
        <w:rPr>
          <w:color w:val="000000"/>
          <w:sz w:val="28"/>
        </w:rPr>
        <w:t xml:space="preserve">   2.    Бондаревская Е.В. Теория и практика личностно - ориентированного    образования. – Ростов н/Д., 2000.</w:t>
      </w:r>
      <w:r w:rsidRPr="0082633B">
        <w:rPr>
          <w:color w:val="000000"/>
        </w:rPr>
        <w:t xml:space="preserve">  </w:t>
      </w:r>
    </w:p>
    <w:p w:rsidR="0015239D" w:rsidRPr="0082633B" w:rsidRDefault="0015239D" w:rsidP="0015239D">
      <w:pPr>
        <w:spacing w:line="360" w:lineRule="auto"/>
        <w:rPr>
          <w:rFonts w:ascii="Times New Roman" w:hAnsi="Times New Roman"/>
          <w:color w:val="000000"/>
          <w:sz w:val="28"/>
          <w:szCs w:val="28"/>
        </w:rPr>
      </w:pPr>
      <w:r w:rsidRPr="0082633B">
        <w:rPr>
          <w:rFonts w:ascii="Times New Roman" w:hAnsi="Times New Roman"/>
          <w:color w:val="000000"/>
          <w:sz w:val="28"/>
          <w:szCs w:val="28"/>
        </w:rPr>
        <w:t>3 . Как проектировать универсальные учебные действия в начальной школе. От действия к мысли/ Под ред. А.Г.Асмолова. М., 2010г.</w:t>
      </w:r>
    </w:p>
    <w:p w:rsidR="0015239D" w:rsidRPr="0082633B" w:rsidRDefault="0015239D" w:rsidP="0015239D">
      <w:pPr>
        <w:pStyle w:val="c5"/>
        <w:shd w:val="clear" w:color="auto" w:fill="FFFFFF"/>
        <w:spacing w:before="0" w:line="360" w:lineRule="auto"/>
        <w:rPr>
          <w:rFonts w:ascii="Arial" w:hAnsi="Arial" w:cs="Arial"/>
          <w:color w:val="000000"/>
        </w:rPr>
      </w:pPr>
      <w:r w:rsidRPr="0082633B">
        <w:rPr>
          <w:rStyle w:val="c2"/>
          <w:rFonts w:ascii="Arial" w:hAnsi="Arial" w:cs="Arial"/>
          <w:color w:val="000000"/>
        </w:rPr>
        <w:t xml:space="preserve">4. </w:t>
      </w:r>
      <w:r w:rsidRPr="0082633B">
        <w:rPr>
          <w:color w:val="000000"/>
          <w:sz w:val="28"/>
          <w:szCs w:val="28"/>
        </w:rPr>
        <w:t>Н.В. Клюева, Ю.В. Касаткина «Учим детей общению», М.1998</w:t>
      </w:r>
    </w:p>
    <w:p w:rsidR="0015239D" w:rsidRPr="0082633B" w:rsidRDefault="0015239D" w:rsidP="0015239D">
      <w:pPr>
        <w:spacing w:line="360" w:lineRule="auto"/>
        <w:rPr>
          <w:rFonts w:ascii="Times New Roman" w:hAnsi="Times New Roman"/>
          <w:color w:val="000000"/>
          <w:sz w:val="28"/>
          <w:szCs w:val="28"/>
        </w:rPr>
      </w:pPr>
      <w:r w:rsidRPr="0082633B">
        <w:rPr>
          <w:rFonts w:ascii="Times New Roman" w:hAnsi="Times New Roman"/>
          <w:color w:val="000000"/>
          <w:sz w:val="28"/>
          <w:szCs w:val="28"/>
        </w:rPr>
        <w:t>5. Планируемые результаты начального общего образования./Под ред. Г.С.Ковалёвой, О.Б.Логиновой, М., 2010г.</w:t>
      </w:r>
    </w:p>
    <w:p w:rsidR="0015239D" w:rsidRPr="0082633B" w:rsidRDefault="0015239D" w:rsidP="0015239D">
      <w:pPr>
        <w:rPr>
          <w:rStyle w:val="c2"/>
          <w:rFonts w:ascii="Arial" w:hAnsi="Arial" w:cs="Arial"/>
          <w:color w:val="000000"/>
          <w:sz w:val="24"/>
          <w:szCs w:val="24"/>
        </w:rPr>
      </w:pPr>
      <w:r w:rsidRPr="0082633B">
        <w:rPr>
          <w:rStyle w:val="c2"/>
          <w:rFonts w:ascii="Arial" w:hAnsi="Arial" w:cs="Arial"/>
          <w:color w:val="000000"/>
          <w:sz w:val="24"/>
          <w:szCs w:val="24"/>
        </w:rPr>
        <w:t xml:space="preserve"> 6..Г.К Селевко Энциклопедия образовательных технологий, М.2006 </w:t>
      </w:r>
    </w:p>
    <w:p w:rsidR="0015239D" w:rsidRPr="0082633B" w:rsidRDefault="0015239D" w:rsidP="0015239D">
      <w:pPr>
        <w:spacing w:line="360" w:lineRule="auto"/>
        <w:rPr>
          <w:rFonts w:ascii="Times New Roman" w:hAnsi="Times New Roman"/>
          <w:color w:val="000000"/>
          <w:sz w:val="28"/>
          <w:szCs w:val="28"/>
        </w:rPr>
      </w:pPr>
      <w:r w:rsidRPr="0082633B">
        <w:rPr>
          <w:rFonts w:ascii="Times New Roman" w:hAnsi="Times New Roman"/>
          <w:color w:val="000000"/>
          <w:sz w:val="28"/>
          <w:szCs w:val="28"/>
        </w:rPr>
        <w:t>7.  А.В.Стасько «Личностно-ориентированное обучение – средство формирования познавательной активности учащихся» с.42-44. . Начальная школа» №1-2011г.</w:t>
      </w:r>
    </w:p>
    <w:p w:rsidR="0015239D" w:rsidRPr="0082633B" w:rsidRDefault="0015239D" w:rsidP="0015239D">
      <w:pPr>
        <w:spacing w:line="360" w:lineRule="auto"/>
        <w:rPr>
          <w:rFonts w:ascii="Times New Roman" w:hAnsi="Times New Roman"/>
          <w:color w:val="000000"/>
          <w:sz w:val="28"/>
          <w:szCs w:val="28"/>
        </w:rPr>
      </w:pPr>
      <w:r w:rsidRPr="0082633B">
        <w:rPr>
          <w:rFonts w:ascii="Times New Roman" w:hAnsi="Times New Roman"/>
          <w:color w:val="000000"/>
          <w:sz w:val="28"/>
          <w:szCs w:val="28"/>
        </w:rPr>
        <w:t>8. Федеральный государственный  образовательный стандарт начального общего образования второго поколения. М., 2011г.</w:t>
      </w:r>
    </w:p>
    <w:p w:rsidR="0015239D" w:rsidRPr="0082633B" w:rsidRDefault="0015239D" w:rsidP="0015239D">
      <w:pPr>
        <w:spacing w:line="360" w:lineRule="auto"/>
        <w:rPr>
          <w:rFonts w:ascii="Times New Roman" w:hAnsi="Times New Roman"/>
          <w:color w:val="000000"/>
          <w:sz w:val="28"/>
          <w:szCs w:val="28"/>
        </w:rPr>
      </w:pPr>
      <w:r w:rsidRPr="0082633B">
        <w:rPr>
          <w:rFonts w:ascii="Times New Roman" w:hAnsi="Times New Roman"/>
          <w:color w:val="000000"/>
          <w:sz w:val="28"/>
          <w:szCs w:val="28"/>
        </w:rPr>
        <w:t>9.  В.В. Шаповалов, « О познавательном интересе и приёмах его активизации»,  «Начальная школа» №7-2009г.  с.26-29.</w:t>
      </w:r>
    </w:p>
    <w:p w:rsidR="0015239D" w:rsidRPr="0082633B" w:rsidRDefault="0015239D" w:rsidP="0015239D">
      <w:pPr>
        <w:rPr>
          <w:color w:val="000000"/>
          <w:sz w:val="24"/>
          <w:szCs w:val="24"/>
        </w:rPr>
      </w:pPr>
      <w:r w:rsidRPr="0082633B">
        <w:rPr>
          <w:rStyle w:val="c2"/>
          <w:rFonts w:ascii="Arial" w:hAnsi="Arial" w:cs="Arial"/>
          <w:color w:val="000000"/>
          <w:sz w:val="24"/>
          <w:szCs w:val="24"/>
        </w:rPr>
        <w:t xml:space="preserve"> </w:t>
      </w:r>
      <w:smartTag w:uri="urn:schemas-microsoft-com:office:smarttags" w:element="metricconverter">
        <w:smartTagPr>
          <w:attr w:name="ProductID" w:val="10 Г"/>
        </w:smartTagPr>
        <w:r w:rsidRPr="0082633B">
          <w:rPr>
            <w:rStyle w:val="c2"/>
            <w:rFonts w:ascii="Arial" w:hAnsi="Arial" w:cs="Arial"/>
            <w:color w:val="000000"/>
            <w:sz w:val="24"/>
            <w:szCs w:val="24"/>
          </w:rPr>
          <w:t>10 Г</w:t>
        </w:r>
      </w:smartTag>
      <w:r w:rsidRPr="0082633B">
        <w:rPr>
          <w:rStyle w:val="c2"/>
          <w:rFonts w:ascii="Arial" w:hAnsi="Arial" w:cs="Arial"/>
          <w:color w:val="000000"/>
          <w:sz w:val="24"/>
          <w:szCs w:val="24"/>
        </w:rPr>
        <w:t>.А. Цукерман «Виды общения в обучении», М. 1993</w:t>
      </w:r>
    </w:p>
    <w:p w:rsidR="0015239D" w:rsidRPr="0082633B" w:rsidRDefault="0015239D" w:rsidP="0015239D">
      <w:pPr>
        <w:pStyle w:val="c5"/>
        <w:shd w:val="clear" w:color="auto" w:fill="FFFFFF"/>
        <w:spacing w:line="360" w:lineRule="auto"/>
        <w:rPr>
          <w:rFonts w:ascii="Arial" w:hAnsi="Arial" w:cs="Arial"/>
          <w:color w:val="000000"/>
          <w:sz w:val="18"/>
          <w:szCs w:val="18"/>
        </w:rPr>
      </w:pPr>
    </w:p>
    <w:p w:rsidR="0015239D" w:rsidRPr="00502227" w:rsidRDefault="0015239D" w:rsidP="0015239D">
      <w:pPr>
        <w:spacing w:line="360" w:lineRule="auto"/>
        <w:rPr>
          <w:rFonts w:ascii="Times New Roman" w:hAnsi="Times New Roman"/>
          <w:sz w:val="28"/>
          <w:szCs w:val="28"/>
        </w:rPr>
      </w:pPr>
    </w:p>
    <w:p w:rsidR="0015239D" w:rsidRDefault="0015239D" w:rsidP="0015239D">
      <w:pPr>
        <w:spacing w:line="360" w:lineRule="auto"/>
        <w:rPr>
          <w:rFonts w:ascii="Times New Roman" w:hAnsi="Times New Roman"/>
          <w:sz w:val="28"/>
          <w:szCs w:val="28"/>
        </w:rPr>
      </w:pPr>
    </w:p>
    <w:p w:rsidR="0015239D" w:rsidRPr="00696C59" w:rsidRDefault="0015239D" w:rsidP="0015239D">
      <w:pPr>
        <w:spacing w:line="360" w:lineRule="auto"/>
        <w:rPr>
          <w:rStyle w:val="a3"/>
          <w:rFonts w:ascii="Times New Roman" w:hAnsi="Times New Roman"/>
          <w:b w:val="0"/>
          <w:bCs w:val="0"/>
          <w:sz w:val="28"/>
          <w:szCs w:val="28"/>
        </w:rPr>
      </w:pPr>
    </w:p>
    <w:p w:rsidR="00B836D3" w:rsidRDefault="00B836D3">
      <w:bookmarkStart w:id="0" w:name="_GoBack"/>
      <w:bookmarkEnd w:id="0"/>
    </w:p>
    <w:sectPr w:rsidR="00B836D3" w:rsidSect="002461D6">
      <w:footerReference w:type="default" r:id="rId7"/>
      <w:pgSz w:w="11906" w:h="16838"/>
      <w:pgMar w:top="1134" w:right="850" w:bottom="1134" w:left="1701" w:header="708" w:footer="29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3A9" w:rsidRDefault="00B363A9">
      <w:r>
        <w:separator/>
      </w:r>
    </w:p>
  </w:endnote>
  <w:endnote w:type="continuationSeparator" w:id="0">
    <w:p w:rsidR="00B363A9" w:rsidRDefault="00B36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SchoolBookC-Italic">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1D6" w:rsidRDefault="002461D6">
    <w:pPr>
      <w:pStyle w:val="a5"/>
      <w:jc w:val="center"/>
    </w:pPr>
    <w:r>
      <w:fldChar w:fldCharType="begin"/>
    </w:r>
    <w:r>
      <w:instrText>PAGE   \* MERGEFORMAT</w:instrText>
    </w:r>
    <w:r>
      <w:fldChar w:fldCharType="separate"/>
    </w:r>
    <w:r w:rsidR="00A41005">
      <w:rPr>
        <w:noProof/>
      </w:rPr>
      <w:t>0</w:t>
    </w:r>
    <w:r>
      <w:fldChar w:fldCharType="end"/>
    </w:r>
  </w:p>
  <w:p w:rsidR="002461D6" w:rsidRDefault="002461D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3A9" w:rsidRDefault="00B363A9">
      <w:r>
        <w:separator/>
      </w:r>
    </w:p>
  </w:footnote>
  <w:footnote w:type="continuationSeparator" w:id="0">
    <w:p w:rsidR="00B363A9" w:rsidRDefault="00B36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51D4F"/>
    <w:multiLevelType w:val="hybridMultilevel"/>
    <w:tmpl w:val="436028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7D47178"/>
    <w:multiLevelType w:val="hybridMultilevel"/>
    <w:tmpl w:val="CF220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39D"/>
    <w:rsid w:val="0015239D"/>
    <w:rsid w:val="002461D6"/>
    <w:rsid w:val="005A6B25"/>
    <w:rsid w:val="008365CB"/>
    <w:rsid w:val="00A41005"/>
    <w:rsid w:val="00B363A9"/>
    <w:rsid w:val="00B836D3"/>
    <w:rsid w:val="00DF2BB8"/>
    <w:rsid w:val="00E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714815C-FD8E-46EC-95E3-D655F10D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3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5239D"/>
    <w:rPr>
      <w:b/>
      <w:bCs/>
    </w:rPr>
  </w:style>
  <w:style w:type="paragraph" w:customStyle="1" w:styleId="a4">
    <w:name w:val="Абзац списка"/>
    <w:basedOn w:val="a"/>
    <w:uiPriority w:val="34"/>
    <w:qFormat/>
    <w:rsid w:val="0015239D"/>
    <w:pPr>
      <w:ind w:left="720"/>
      <w:contextualSpacing/>
    </w:pPr>
    <w:rPr>
      <w:rFonts w:eastAsia="Times New Roman"/>
      <w:lang w:eastAsia="ru-RU"/>
    </w:rPr>
  </w:style>
  <w:style w:type="character" w:customStyle="1" w:styleId="FontStyle16">
    <w:name w:val="Font Style16"/>
    <w:rsid w:val="0015239D"/>
    <w:rPr>
      <w:rFonts w:ascii="Times New Roman" w:hAnsi="Times New Roman" w:cs="Times New Roman"/>
      <w:sz w:val="18"/>
      <w:szCs w:val="18"/>
    </w:rPr>
  </w:style>
  <w:style w:type="character" w:customStyle="1" w:styleId="FontStyle17">
    <w:name w:val="Font Style17"/>
    <w:rsid w:val="0015239D"/>
    <w:rPr>
      <w:rFonts w:ascii="Times New Roman" w:hAnsi="Times New Roman" w:cs="Times New Roman"/>
      <w:b/>
      <w:bCs/>
      <w:sz w:val="18"/>
      <w:szCs w:val="18"/>
    </w:rPr>
  </w:style>
  <w:style w:type="paragraph" w:customStyle="1" w:styleId="Style1">
    <w:name w:val="Style1"/>
    <w:basedOn w:val="a"/>
    <w:rsid w:val="0015239D"/>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2">
    <w:name w:val="Font Style12"/>
    <w:rsid w:val="0015239D"/>
    <w:rPr>
      <w:rFonts w:ascii="Times New Roman" w:hAnsi="Times New Roman" w:cs="Times New Roman"/>
      <w:sz w:val="18"/>
      <w:szCs w:val="18"/>
    </w:rPr>
  </w:style>
  <w:style w:type="character" w:customStyle="1" w:styleId="FontStyle14">
    <w:name w:val="Font Style14"/>
    <w:rsid w:val="0015239D"/>
    <w:rPr>
      <w:rFonts w:ascii="Times New Roman" w:hAnsi="Times New Roman" w:cs="Times New Roman"/>
      <w:sz w:val="18"/>
      <w:szCs w:val="18"/>
    </w:rPr>
  </w:style>
  <w:style w:type="paragraph" w:styleId="a5">
    <w:name w:val="footer"/>
    <w:basedOn w:val="a"/>
    <w:link w:val="a6"/>
    <w:uiPriority w:val="99"/>
    <w:unhideWhenUsed/>
    <w:rsid w:val="0015239D"/>
    <w:pPr>
      <w:tabs>
        <w:tab w:val="center" w:pos="4677"/>
        <w:tab w:val="right" w:pos="9355"/>
      </w:tabs>
      <w:spacing w:after="0" w:line="240" w:lineRule="auto"/>
    </w:pPr>
  </w:style>
  <w:style w:type="character" w:customStyle="1" w:styleId="a6">
    <w:name w:val="Нижній колонтитул Знак"/>
    <w:link w:val="a5"/>
    <w:uiPriority w:val="99"/>
    <w:rsid w:val="0015239D"/>
    <w:rPr>
      <w:rFonts w:ascii="Calibri" w:eastAsia="Calibri" w:hAnsi="Calibri" w:cs="Times New Roman"/>
    </w:rPr>
  </w:style>
  <w:style w:type="paragraph" w:customStyle="1" w:styleId="c5">
    <w:name w:val="c5"/>
    <w:basedOn w:val="a"/>
    <w:rsid w:val="0015239D"/>
    <w:pPr>
      <w:spacing w:before="90" w:after="90" w:line="240" w:lineRule="auto"/>
    </w:pPr>
    <w:rPr>
      <w:rFonts w:ascii="Times New Roman" w:eastAsia="Times New Roman" w:hAnsi="Times New Roman"/>
      <w:sz w:val="24"/>
      <w:szCs w:val="24"/>
      <w:lang w:eastAsia="ru-RU"/>
    </w:rPr>
  </w:style>
  <w:style w:type="character" w:customStyle="1" w:styleId="c2">
    <w:name w:val="c2"/>
    <w:rsid w:val="0015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4336</Words>
  <Characters>24719</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Игорь</dc:creator>
  <cp:keywords/>
  <cp:lastModifiedBy>Irina</cp:lastModifiedBy>
  <cp:revision>2</cp:revision>
  <dcterms:created xsi:type="dcterms:W3CDTF">2014-09-19T07:13:00Z</dcterms:created>
  <dcterms:modified xsi:type="dcterms:W3CDTF">2014-09-19T07:13:00Z</dcterms:modified>
</cp:coreProperties>
</file>