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CB" w:rsidRDefault="00FF03CB" w:rsidP="00FF03CB">
      <w:pPr>
        <w:ind w:right="13"/>
        <w:jc w:val="center"/>
        <w:rPr>
          <w:sz w:val="22"/>
          <w:szCs w:val="22"/>
        </w:rPr>
      </w:pPr>
    </w:p>
    <w:p w:rsidR="00FF03CB" w:rsidRPr="00FF03CB" w:rsidRDefault="00FF03CB" w:rsidP="00FF03CB">
      <w:pPr>
        <w:ind w:right="13"/>
        <w:jc w:val="center"/>
        <w:rPr>
          <w:sz w:val="22"/>
          <w:szCs w:val="22"/>
        </w:rPr>
      </w:pPr>
      <w:r w:rsidRPr="00FF03CB">
        <w:rPr>
          <w:sz w:val="22"/>
          <w:szCs w:val="22"/>
        </w:rPr>
        <w:t>РОССИЙСКАЯ АКАДЕМИЯ</w:t>
      </w:r>
      <w:r>
        <w:rPr>
          <w:sz w:val="22"/>
          <w:szCs w:val="22"/>
        </w:rPr>
        <w:t xml:space="preserve"> </w:t>
      </w:r>
      <w:r w:rsidRPr="00FF03CB">
        <w:rPr>
          <w:sz w:val="22"/>
          <w:szCs w:val="22"/>
        </w:rPr>
        <w:t>ПРЕДПРИНИМАТЕЛЬСТВА</w:t>
      </w:r>
    </w:p>
    <w:p w:rsidR="00FF03CB" w:rsidRPr="00FF03CB" w:rsidRDefault="00FF03CB" w:rsidP="00FF03CB">
      <w:pPr>
        <w:pStyle w:val="2"/>
        <w:ind w:right="13"/>
        <w:rPr>
          <w:rFonts w:ascii="Times New Roman" w:hAnsi="Times New Roman"/>
          <w:sz w:val="22"/>
          <w:szCs w:val="22"/>
        </w:rPr>
      </w:pPr>
      <w:r w:rsidRPr="00FF03CB">
        <w:rPr>
          <w:rFonts w:ascii="Times New Roman" w:hAnsi="Times New Roman"/>
          <w:sz w:val="22"/>
          <w:szCs w:val="22"/>
        </w:rPr>
        <w:t>НОВОСИБИРСКИЙ ФИЛИАЛ</w:t>
      </w:r>
    </w:p>
    <w:p w:rsidR="00FF03CB" w:rsidRPr="00FF03CB" w:rsidRDefault="00FF03CB" w:rsidP="00FF03CB">
      <w:pPr>
        <w:ind w:right="13"/>
        <w:jc w:val="center"/>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DD49B2" w:rsidP="00FF03CB">
      <w:pPr>
        <w:ind w:right="13"/>
        <w:jc w:val="center"/>
        <w:rPr>
          <w:rFonts w:ascii="Times New Roman" w:hAnsi="Times New Roman" w:cs="Times New Roman"/>
          <w:sz w:val="22"/>
          <w:szCs w:val="22"/>
        </w:rPr>
      </w:pPr>
      <w:r>
        <w:rPr>
          <w:rFonts w:ascii="Times New Roman" w:hAnsi="Times New Roman" w:cs="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17pt;margin-top:8.75pt;width:140.05pt;height:143.6pt;z-index:251657728">
            <v:imagedata r:id="rId5" o:title="Logonfrap1"/>
          </v:shape>
        </w:pic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pStyle w:val="3"/>
        <w:ind w:right="13"/>
        <w:rPr>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tabs>
          <w:tab w:val="left" w:pos="5103"/>
        </w:tabs>
        <w:ind w:right="13"/>
        <w:jc w:val="right"/>
        <w:rPr>
          <w:rFonts w:ascii="Tahoma" w:hAnsi="Tahoma" w:cs="Tahoma"/>
          <w:b/>
          <w:bCs/>
          <w:sz w:val="22"/>
          <w:szCs w:val="22"/>
        </w:rPr>
      </w:pPr>
      <w:r w:rsidRPr="00FF03CB">
        <w:rPr>
          <w:rFonts w:ascii="Tahoma" w:hAnsi="Tahoma" w:cs="Tahoma"/>
          <w:b/>
          <w:bCs/>
          <w:sz w:val="22"/>
          <w:szCs w:val="22"/>
        </w:rPr>
        <w:t xml:space="preserve">Н.И. КОНСТАНТИНОВА </w:t>
      </w:r>
    </w:p>
    <w:p w:rsidR="00FF03CB" w:rsidRPr="00FF03CB" w:rsidRDefault="00FF03CB" w:rsidP="00FF03CB">
      <w:pPr>
        <w:ind w:right="13"/>
        <w:rPr>
          <w:rFonts w:ascii="Times New Roman" w:hAnsi="Times New Roman" w:cs="Times New Roman"/>
          <w:sz w:val="22"/>
          <w:szCs w:val="22"/>
        </w:rPr>
      </w:pPr>
    </w:p>
    <w:p w:rsidR="00FF03CB" w:rsidRPr="00FF03CB" w:rsidRDefault="00FF03CB" w:rsidP="000454DC">
      <w:pPr>
        <w:pStyle w:val="3"/>
        <w:ind w:right="13"/>
        <w:rPr>
          <w:sz w:val="22"/>
          <w:szCs w:val="22"/>
        </w:rPr>
      </w:pPr>
      <w:r w:rsidRPr="00FF03CB">
        <w:rPr>
          <w:sz w:val="22"/>
          <w:szCs w:val="22"/>
        </w:rPr>
        <w:t>РЕГИОНОВЕДЕНИЕ</w:t>
      </w:r>
    </w:p>
    <w:p w:rsidR="00FF03CB" w:rsidRPr="00FF03CB" w:rsidRDefault="00FF03CB" w:rsidP="00FF03CB">
      <w:pPr>
        <w:ind w:right="13"/>
        <w:jc w:val="center"/>
        <w:rPr>
          <w:rFonts w:ascii="Times New Roman" w:hAnsi="Times New Roman" w:cs="Times New Roman"/>
          <w:b/>
          <w:bCs/>
          <w:sz w:val="22"/>
          <w:szCs w:val="22"/>
        </w:rPr>
      </w:pPr>
    </w:p>
    <w:p w:rsidR="00FF03CB" w:rsidRPr="00FF03CB" w:rsidRDefault="00FF03CB" w:rsidP="00FF03CB">
      <w:pPr>
        <w:pStyle w:val="4"/>
        <w:ind w:right="13"/>
        <w:rPr>
          <w:bCs w:val="0"/>
          <w:iCs/>
          <w:sz w:val="22"/>
          <w:szCs w:val="22"/>
        </w:rPr>
      </w:pPr>
      <w:r w:rsidRPr="00FF03CB">
        <w:rPr>
          <w:b w:val="0"/>
          <w:bCs w:val="0"/>
          <w:i/>
          <w:iCs/>
          <w:sz w:val="22"/>
          <w:szCs w:val="22"/>
        </w:rPr>
        <w:t xml:space="preserve"> </w:t>
      </w:r>
      <w:r w:rsidRPr="00FF03CB">
        <w:rPr>
          <w:bCs w:val="0"/>
          <w:iCs/>
          <w:sz w:val="22"/>
          <w:szCs w:val="22"/>
        </w:rPr>
        <w:t xml:space="preserve">Учебно – методическое пособие </w:t>
      </w:r>
    </w:p>
    <w:p w:rsidR="00FF03CB" w:rsidRPr="00FF03CB" w:rsidRDefault="00FF03CB" w:rsidP="00FF03CB">
      <w:pPr>
        <w:tabs>
          <w:tab w:val="left" w:pos="3765"/>
        </w:tabs>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jc w:val="center"/>
        <w:rPr>
          <w:rFonts w:ascii="Times New Roman" w:hAnsi="Times New Roman" w:cs="Times New Roman"/>
          <w:sz w:val="22"/>
          <w:szCs w:val="22"/>
        </w:rPr>
      </w:pPr>
    </w:p>
    <w:p w:rsidR="00FF03CB" w:rsidRPr="00FF03CB" w:rsidRDefault="00FF03CB" w:rsidP="00FF03CB">
      <w:pPr>
        <w:pStyle w:val="2"/>
        <w:ind w:right="13"/>
        <w:jc w:val="left"/>
        <w:rPr>
          <w:rFonts w:ascii="Times New Roman" w:hAnsi="Times New Roman"/>
          <w:sz w:val="22"/>
          <w:szCs w:val="22"/>
        </w:rPr>
      </w:pPr>
    </w:p>
    <w:p w:rsidR="00FF03CB" w:rsidRPr="00FF03CB" w:rsidRDefault="00FF03CB" w:rsidP="00FF03CB">
      <w:pPr>
        <w:pStyle w:val="2"/>
        <w:ind w:right="13"/>
        <w:rPr>
          <w:rFonts w:ascii="Times New Roman" w:hAnsi="Times New Roman"/>
          <w:sz w:val="22"/>
          <w:szCs w:val="22"/>
        </w:rPr>
      </w:pPr>
      <w:r w:rsidRPr="00FF03CB">
        <w:rPr>
          <w:rFonts w:ascii="Times New Roman" w:hAnsi="Times New Roman"/>
          <w:sz w:val="22"/>
          <w:szCs w:val="22"/>
        </w:rPr>
        <w:t>НОВОСИБИРСК</w:t>
      </w:r>
    </w:p>
    <w:p w:rsidR="00FF03CB" w:rsidRPr="00FF03CB" w:rsidRDefault="000454DC" w:rsidP="00FF03CB">
      <w:pPr>
        <w:spacing w:line="360" w:lineRule="auto"/>
        <w:ind w:right="13"/>
        <w:jc w:val="center"/>
        <w:rPr>
          <w:rFonts w:ascii="Times New Roman" w:hAnsi="Times New Roman" w:cs="Times New Roman"/>
          <w:sz w:val="22"/>
          <w:szCs w:val="22"/>
        </w:rPr>
      </w:pPr>
      <w:r>
        <w:rPr>
          <w:rFonts w:ascii="Times New Roman" w:hAnsi="Times New Roman" w:cs="Times New Roman"/>
          <w:sz w:val="22"/>
          <w:szCs w:val="22"/>
        </w:rPr>
        <w:t>2006</w:t>
      </w:r>
    </w:p>
    <w:p w:rsidR="00FF03CB" w:rsidRPr="00FF03CB" w:rsidRDefault="00FF03CB" w:rsidP="00FF03CB">
      <w:pPr>
        <w:ind w:right="13"/>
        <w:jc w:val="both"/>
        <w:rPr>
          <w:rFonts w:ascii="Times New Roman" w:hAnsi="Times New Roman" w:cs="Times New Roman"/>
          <w:i/>
          <w:iCs/>
          <w:sz w:val="22"/>
          <w:szCs w:val="22"/>
        </w:rPr>
      </w:pPr>
    </w:p>
    <w:p w:rsidR="00FF03CB" w:rsidRPr="00FF03CB" w:rsidRDefault="00FF03CB" w:rsidP="00FF03CB">
      <w:pPr>
        <w:spacing w:line="360" w:lineRule="auto"/>
        <w:ind w:right="13"/>
        <w:jc w:val="both"/>
        <w:rPr>
          <w:rFonts w:ascii="Times New Roman" w:hAnsi="Times New Roman" w:cs="Times New Roman"/>
          <w:sz w:val="22"/>
          <w:szCs w:val="22"/>
        </w:rPr>
      </w:pPr>
    </w:p>
    <w:p w:rsidR="00FF03CB" w:rsidRPr="00FF03CB" w:rsidRDefault="00FF03CB" w:rsidP="00FF03CB">
      <w:pPr>
        <w:spacing w:line="360" w:lineRule="auto"/>
        <w:ind w:right="13"/>
        <w:jc w:val="both"/>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r w:rsidRPr="000454DC">
        <w:rPr>
          <w:rFonts w:ascii="Times New Roman" w:hAnsi="Times New Roman" w:cs="Times New Roman"/>
          <w:sz w:val="22"/>
          <w:szCs w:val="22"/>
        </w:rPr>
        <w:t>ББК 66.3(2)я7</w:t>
      </w:r>
    </w:p>
    <w:p w:rsidR="000454DC" w:rsidRPr="000454DC" w:rsidRDefault="000454DC" w:rsidP="000454DC">
      <w:pPr>
        <w:rPr>
          <w:rFonts w:ascii="Times New Roman" w:hAnsi="Times New Roman" w:cs="Times New Roman"/>
          <w:sz w:val="22"/>
          <w:szCs w:val="22"/>
        </w:rPr>
      </w:pPr>
      <w:r w:rsidRPr="000454DC">
        <w:rPr>
          <w:rFonts w:ascii="Times New Roman" w:hAnsi="Times New Roman" w:cs="Times New Roman"/>
          <w:sz w:val="22"/>
          <w:szCs w:val="22"/>
        </w:rPr>
        <w:t xml:space="preserve">   К65</w:t>
      </w: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b/>
          <w:sz w:val="22"/>
          <w:szCs w:val="22"/>
        </w:rPr>
      </w:pPr>
      <w:r w:rsidRPr="000454DC">
        <w:rPr>
          <w:rFonts w:ascii="Times New Roman" w:hAnsi="Times New Roman" w:cs="Times New Roman"/>
          <w:b/>
          <w:sz w:val="22"/>
          <w:szCs w:val="22"/>
        </w:rPr>
        <w:t>Константинова Н.И.</w:t>
      </w:r>
    </w:p>
    <w:p w:rsidR="000454DC" w:rsidRPr="000454DC" w:rsidRDefault="000454DC" w:rsidP="000454DC">
      <w:pPr>
        <w:rPr>
          <w:rFonts w:ascii="Times New Roman" w:hAnsi="Times New Roman" w:cs="Times New Roman"/>
          <w:sz w:val="22"/>
          <w:szCs w:val="22"/>
        </w:rPr>
      </w:pPr>
      <w:r w:rsidRPr="000454DC">
        <w:rPr>
          <w:rFonts w:ascii="Times New Roman" w:hAnsi="Times New Roman" w:cs="Times New Roman"/>
          <w:sz w:val="22"/>
          <w:szCs w:val="22"/>
        </w:rPr>
        <w:t xml:space="preserve">               </w:t>
      </w:r>
      <w:r w:rsidRPr="000454DC">
        <w:rPr>
          <w:rFonts w:ascii="Times New Roman" w:hAnsi="Times New Roman" w:cs="Times New Roman"/>
          <w:b/>
          <w:sz w:val="22"/>
          <w:szCs w:val="22"/>
        </w:rPr>
        <w:t xml:space="preserve">К65  </w:t>
      </w:r>
      <w:r w:rsidRPr="000454DC">
        <w:rPr>
          <w:rFonts w:ascii="Times New Roman" w:hAnsi="Times New Roman" w:cs="Times New Roman"/>
          <w:sz w:val="22"/>
          <w:szCs w:val="22"/>
        </w:rPr>
        <w:t>Регионоведение: Учебно-методическое пособие.- Новосибирск: НФ РАП, 2006.</w:t>
      </w: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r w:rsidRPr="000454DC">
        <w:rPr>
          <w:rFonts w:ascii="Times New Roman" w:hAnsi="Times New Roman" w:cs="Times New Roman"/>
          <w:sz w:val="22"/>
          <w:szCs w:val="22"/>
        </w:rPr>
        <w:t>Рецензент: кандидат экономических наук, доцент Ю.В. Горбачева</w:t>
      </w: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r w:rsidRPr="000454DC">
        <w:rPr>
          <w:rFonts w:ascii="Times New Roman" w:hAnsi="Times New Roman" w:cs="Times New Roman"/>
          <w:sz w:val="22"/>
          <w:szCs w:val="22"/>
        </w:rPr>
        <w:t xml:space="preserve">Утверждено  к изучению на заседании кафедры «Гуманитарных, социально-экономических и естественных наук». Протокол № 5 от 27 января </w:t>
      </w:r>
      <w:smartTag w:uri="urn:schemas-microsoft-com:office:smarttags" w:element="metricconverter">
        <w:smartTagPr>
          <w:attr w:name="ProductID" w:val="2006 г"/>
        </w:smartTagPr>
        <w:r w:rsidRPr="000454DC">
          <w:rPr>
            <w:rFonts w:ascii="Times New Roman" w:hAnsi="Times New Roman" w:cs="Times New Roman"/>
            <w:sz w:val="22"/>
            <w:szCs w:val="22"/>
          </w:rPr>
          <w:t>2006 г</w:t>
        </w:r>
      </w:smartTag>
      <w:r w:rsidRPr="000454DC">
        <w:rPr>
          <w:rFonts w:ascii="Times New Roman" w:hAnsi="Times New Roman" w:cs="Times New Roman"/>
          <w:sz w:val="22"/>
          <w:szCs w:val="22"/>
        </w:rPr>
        <w:t>.</w:t>
      </w: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r w:rsidRPr="000454DC">
        <w:rPr>
          <w:rFonts w:ascii="Times New Roman" w:hAnsi="Times New Roman" w:cs="Times New Roman"/>
          <w:sz w:val="22"/>
          <w:szCs w:val="22"/>
        </w:rPr>
        <w:t xml:space="preserve">Рекомендовано к изданию Ученым  советом НФ РАП, протокол № 6 от 22 мая </w:t>
      </w:r>
      <w:smartTag w:uri="urn:schemas-microsoft-com:office:smarttags" w:element="metricconverter">
        <w:smartTagPr>
          <w:attr w:name="ProductID" w:val="2006 г"/>
        </w:smartTagPr>
        <w:r w:rsidRPr="000454DC">
          <w:rPr>
            <w:rFonts w:ascii="Times New Roman" w:hAnsi="Times New Roman" w:cs="Times New Roman"/>
            <w:sz w:val="22"/>
            <w:szCs w:val="22"/>
          </w:rPr>
          <w:t>2006 г</w:t>
        </w:r>
      </w:smartTag>
      <w:r w:rsidRPr="000454DC">
        <w:rPr>
          <w:rFonts w:ascii="Times New Roman" w:hAnsi="Times New Roman" w:cs="Times New Roman"/>
          <w:sz w:val="22"/>
          <w:szCs w:val="22"/>
        </w:rPr>
        <w:t>.</w:t>
      </w: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jc w:val="both"/>
        <w:rPr>
          <w:rFonts w:ascii="Times New Roman" w:hAnsi="Times New Roman" w:cs="Times New Roman"/>
          <w:sz w:val="22"/>
          <w:szCs w:val="22"/>
        </w:rPr>
      </w:pPr>
      <w:r w:rsidRPr="000454DC">
        <w:rPr>
          <w:rFonts w:ascii="Times New Roman" w:hAnsi="Times New Roman" w:cs="Times New Roman"/>
          <w:sz w:val="22"/>
          <w:szCs w:val="22"/>
        </w:rPr>
        <w:t>Учебно-методическое пособие дает представление студентам НФ РАП о региональной науке как новой области общественных наук и развитии горизонтальных межрегиональных связей в Сибири как одной из форм построения федеративного государства.</w:t>
      </w:r>
    </w:p>
    <w:p w:rsidR="000454DC" w:rsidRPr="000454DC" w:rsidRDefault="000454DC" w:rsidP="000454DC">
      <w:pPr>
        <w:jc w:val="both"/>
        <w:rPr>
          <w:rFonts w:ascii="Times New Roman" w:hAnsi="Times New Roman" w:cs="Times New Roman"/>
          <w:sz w:val="22"/>
          <w:szCs w:val="22"/>
        </w:rPr>
      </w:pPr>
    </w:p>
    <w:p w:rsidR="000454DC" w:rsidRPr="000454DC" w:rsidRDefault="000454DC" w:rsidP="000454DC">
      <w:pPr>
        <w:jc w:val="both"/>
        <w:rPr>
          <w:rFonts w:ascii="Times New Roman" w:hAnsi="Times New Roman" w:cs="Times New Roman"/>
          <w:sz w:val="22"/>
          <w:szCs w:val="22"/>
        </w:rPr>
      </w:pPr>
    </w:p>
    <w:p w:rsidR="000454DC" w:rsidRPr="000454DC" w:rsidRDefault="000454DC" w:rsidP="000454DC">
      <w:pPr>
        <w:jc w:val="both"/>
        <w:rPr>
          <w:rFonts w:ascii="Times New Roman" w:hAnsi="Times New Roman" w:cs="Times New Roman"/>
          <w:sz w:val="22"/>
          <w:szCs w:val="22"/>
        </w:rPr>
      </w:pPr>
    </w:p>
    <w:p w:rsidR="000454DC" w:rsidRPr="000454DC" w:rsidRDefault="000454DC" w:rsidP="000454DC">
      <w:pPr>
        <w:jc w:val="right"/>
        <w:rPr>
          <w:rFonts w:ascii="Times New Roman" w:hAnsi="Times New Roman" w:cs="Times New Roman"/>
          <w:sz w:val="22"/>
          <w:szCs w:val="22"/>
        </w:rPr>
      </w:pPr>
      <w:r w:rsidRPr="000454DC">
        <w:rPr>
          <w:rFonts w:ascii="Times New Roman" w:hAnsi="Times New Roman" w:cs="Times New Roman"/>
          <w:sz w:val="22"/>
          <w:szCs w:val="22"/>
        </w:rPr>
        <w:t>ББК 66. 3(2)я7</w:t>
      </w:r>
    </w:p>
    <w:p w:rsidR="000454DC" w:rsidRPr="000454DC" w:rsidRDefault="000454DC" w:rsidP="000454DC">
      <w:pPr>
        <w:rPr>
          <w:rFonts w:ascii="Times New Roman" w:hAnsi="Times New Roman" w:cs="Times New Roman"/>
          <w:sz w:val="22"/>
          <w:szCs w:val="22"/>
        </w:rPr>
      </w:pPr>
      <w:r w:rsidRPr="000454DC">
        <w:rPr>
          <w:rFonts w:ascii="Times New Roman" w:hAnsi="Times New Roman" w:cs="Times New Roman"/>
          <w:sz w:val="22"/>
          <w:szCs w:val="22"/>
        </w:rPr>
        <w:t xml:space="preserve">                                                                                                            К65</w:t>
      </w:r>
    </w:p>
    <w:p w:rsidR="000454DC" w:rsidRPr="000454DC" w:rsidRDefault="000454DC" w:rsidP="000454DC">
      <w:pPr>
        <w:rPr>
          <w:rFonts w:ascii="Times New Roman" w:hAnsi="Times New Roman" w:cs="Times New Roman"/>
          <w:sz w:val="22"/>
          <w:szCs w:val="22"/>
        </w:rPr>
      </w:pPr>
    </w:p>
    <w:p w:rsidR="000454DC" w:rsidRPr="000454DC" w:rsidRDefault="000454DC" w:rsidP="000454DC">
      <w:pPr>
        <w:rPr>
          <w:rFonts w:ascii="Times New Roman" w:hAnsi="Times New Roman" w:cs="Times New Roman"/>
          <w:sz w:val="22"/>
          <w:szCs w:val="22"/>
        </w:rPr>
      </w:pPr>
    </w:p>
    <w:p w:rsidR="000454DC" w:rsidRPr="000454DC" w:rsidRDefault="000454DC" w:rsidP="000454DC">
      <w:pPr>
        <w:jc w:val="right"/>
        <w:rPr>
          <w:rFonts w:ascii="Times New Roman" w:hAnsi="Times New Roman" w:cs="Times New Roman"/>
          <w:sz w:val="22"/>
          <w:szCs w:val="22"/>
        </w:rPr>
      </w:pPr>
      <w:r w:rsidRPr="000454DC">
        <w:rPr>
          <w:rFonts w:ascii="Times New Roman" w:hAnsi="Times New Roman" w:cs="Times New Roman"/>
          <w:sz w:val="22"/>
          <w:szCs w:val="22"/>
        </w:rPr>
        <w:t>©Н.И.Константинова, 2006</w:t>
      </w:r>
    </w:p>
    <w:p w:rsidR="000454DC" w:rsidRDefault="000454DC" w:rsidP="000454DC">
      <w:pPr>
        <w:jc w:val="right"/>
        <w:rPr>
          <w:rFonts w:ascii="Times New Roman" w:hAnsi="Times New Roman" w:cs="Times New Roman"/>
          <w:sz w:val="22"/>
          <w:szCs w:val="22"/>
        </w:rPr>
      </w:pPr>
      <w:r w:rsidRPr="000454DC">
        <w:rPr>
          <w:rFonts w:ascii="Times New Roman" w:hAnsi="Times New Roman" w:cs="Times New Roman"/>
          <w:sz w:val="22"/>
          <w:szCs w:val="22"/>
        </w:rPr>
        <w:t>© НФ РАП, 2006</w:t>
      </w:r>
    </w:p>
    <w:p w:rsidR="00FF03CB" w:rsidRPr="00FF03CB" w:rsidRDefault="00FF03CB" w:rsidP="00FF03CB">
      <w:pPr>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Методические указания и контрольные задания курса «Регионоведение» разработанные к.б.н. Константиновой Н.И. с использованием информационных материалов Межрегиональной ассоциации «Сибирское соглашение» (МАСС) и Сибирского федерального округа (СФО) в соответствии с требованиями Государственного образовательного стандарта внешнего профессионального образования по направлениям:</w:t>
      </w:r>
    </w:p>
    <w:p w:rsidR="00FF03CB" w:rsidRPr="00FF03CB" w:rsidRDefault="00FF03CB" w:rsidP="00FF03CB">
      <w:pPr>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061100 «Менеджмент Организации»;</w:t>
      </w:r>
    </w:p>
    <w:p w:rsidR="00FF03CB" w:rsidRPr="00FF03CB" w:rsidRDefault="00FF03CB" w:rsidP="00FF03CB">
      <w:pPr>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060500 «Бухгалтерский учет, анализ, аудит».</w:t>
      </w:r>
    </w:p>
    <w:p w:rsidR="00FF03CB" w:rsidRPr="00FF03CB" w:rsidRDefault="00FF03CB" w:rsidP="00FF03CB">
      <w:pPr>
        <w:spacing w:line="360" w:lineRule="auto"/>
        <w:ind w:right="13"/>
        <w:jc w:val="both"/>
        <w:rPr>
          <w:rFonts w:ascii="Times New Roman" w:hAnsi="Times New Roman" w:cs="Times New Roman"/>
          <w:sz w:val="22"/>
          <w:szCs w:val="22"/>
        </w:rPr>
      </w:pPr>
    </w:p>
    <w:p w:rsidR="00FF03CB" w:rsidRPr="00FF03CB" w:rsidRDefault="00FF03CB" w:rsidP="00FF03CB">
      <w:pPr>
        <w:tabs>
          <w:tab w:val="left" w:pos="1110"/>
        </w:tabs>
        <w:spacing w:line="360" w:lineRule="auto"/>
        <w:ind w:right="13"/>
        <w:jc w:val="both"/>
        <w:rPr>
          <w:rFonts w:ascii="Times New Roman" w:hAnsi="Times New Roman" w:cs="Times New Roman"/>
          <w:b/>
          <w:bCs/>
          <w:i/>
          <w:sz w:val="22"/>
          <w:szCs w:val="22"/>
        </w:rPr>
      </w:pPr>
      <w:r w:rsidRPr="00FF03CB">
        <w:rPr>
          <w:rFonts w:ascii="Times New Roman" w:hAnsi="Times New Roman" w:cs="Times New Roman"/>
          <w:bCs/>
          <w:sz w:val="22"/>
          <w:szCs w:val="22"/>
        </w:rPr>
        <w:t xml:space="preserve">Учебно – методическое пособие «Регионоведение» подготовленное к.б.н. Константиновой Н.И. рекомендовано Исполнительным комитетом Межрегиональной ассоциации экономического взаимодействия «Сибирское соглашение» в качестве учебно – методического пособия для закрепления регионального компонента образовательной программы для вузов, находящихся на территории Сибири, </w:t>
      </w:r>
      <w:r w:rsidRPr="00FF03CB">
        <w:rPr>
          <w:rFonts w:ascii="Times New Roman" w:hAnsi="Times New Roman" w:cs="Times New Roman"/>
          <w:b/>
          <w:bCs/>
          <w:sz w:val="22"/>
          <w:szCs w:val="22"/>
        </w:rPr>
        <w:t>основная цель которого:</w:t>
      </w:r>
      <w:r w:rsidRPr="00FF03CB">
        <w:rPr>
          <w:rFonts w:ascii="Times New Roman" w:hAnsi="Times New Roman" w:cs="Times New Roman"/>
          <w:bCs/>
          <w:sz w:val="22"/>
          <w:szCs w:val="22"/>
        </w:rPr>
        <w:t xml:space="preserve"> </w:t>
      </w:r>
      <w:r w:rsidRPr="00FF03CB">
        <w:rPr>
          <w:rFonts w:ascii="Times New Roman" w:hAnsi="Times New Roman" w:cs="Times New Roman"/>
          <w:b/>
          <w:bCs/>
          <w:i/>
          <w:sz w:val="22"/>
          <w:szCs w:val="22"/>
        </w:rPr>
        <w:t xml:space="preserve">«дать представление студентам Российской Академии Предпринимательства о региональной науке как новой области общественных наук и развитии горизонтальных межрегиональных связей в Сибири как одной из форм построения федеративного государства» </w:t>
      </w:r>
    </w:p>
    <w:p w:rsidR="00FF03CB" w:rsidRPr="00FF03CB" w:rsidRDefault="00FF03CB" w:rsidP="00FF03CB">
      <w:pPr>
        <w:tabs>
          <w:tab w:val="left" w:pos="1110"/>
        </w:tabs>
        <w:spacing w:line="360" w:lineRule="auto"/>
        <w:ind w:right="13"/>
        <w:jc w:val="both"/>
        <w:rPr>
          <w:rFonts w:ascii="Times New Roman" w:hAnsi="Times New Roman" w:cs="Times New Roman"/>
          <w:bCs/>
          <w:sz w:val="22"/>
          <w:szCs w:val="22"/>
        </w:rPr>
      </w:pPr>
      <w:r w:rsidRPr="00FF03CB">
        <w:rPr>
          <w:rFonts w:ascii="Times New Roman" w:hAnsi="Times New Roman" w:cs="Times New Roman"/>
          <w:bCs/>
          <w:sz w:val="22"/>
          <w:szCs w:val="22"/>
        </w:rPr>
        <w:t xml:space="preserve">(Председатель Исполнительного комитета </w:t>
      </w:r>
      <w:r w:rsidRPr="00FF03CB">
        <w:rPr>
          <w:rFonts w:ascii="Times New Roman" w:hAnsi="Times New Roman" w:cs="Times New Roman"/>
          <w:b/>
          <w:bCs/>
          <w:sz w:val="22"/>
          <w:szCs w:val="22"/>
        </w:rPr>
        <w:t>В. Иванков)</w:t>
      </w:r>
      <w:r w:rsidRPr="00FF03CB">
        <w:rPr>
          <w:rFonts w:ascii="Times New Roman" w:hAnsi="Times New Roman" w:cs="Times New Roman"/>
          <w:bCs/>
          <w:sz w:val="22"/>
          <w:szCs w:val="22"/>
        </w:rPr>
        <w:t xml:space="preserve"> </w:t>
      </w:r>
    </w:p>
    <w:p w:rsidR="001C18C5" w:rsidRDefault="00FF03CB" w:rsidP="001C18C5">
      <w:pPr>
        <w:tabs>
          <w:tab w:val="left" w:pos="1110"/>
        </w:tabs>
        <w:spacing w:line="360" w:lineRule="auto"/>
        <w:ind w:right="13"/>
        <w:jc w:val="both"/>
      </w:pPr>
      <w:r w:rsidRPr="00FF03CB">
        <w:t xml:space="preserve">   </w:t>
      </w:r>
    </w:p>
    <w:p w:rsidR="00FF03CB" w:rsidRPr="00FF03CB" w:rsidRDefault="00FF03CB" w:rsidP="001C18C5">
      <w:pPr>
        <w:tabs>
          <w:tab w:val="left" w:pos="1110"/>
        </w:tabs>
        <w:spacing w:line="360" w:lineRule="auto"/>
        <w:ind w:right="13"/>
        <w:jc w:val="both"/>
      </w:pPr>
      <w:r w:rsidRPr="00FF03CB">
        <w:t>Рекомендовано к изданию Ученым Советом НФ РАП, протокол</w:t>
      </w:r>
    </w:p>
    <w:p w:rsidR="00FF03CB" w:rsidRPr="00FF03CB" w:rsidRDefault="00FF03CB" w:rsidP="00FF03CB">
      <w:pPr>
        <w:ind w:right="13"/>
        <w:rPr>
          <w:sz w:val="22"/>
          <w:szCs w:val="22"/>
        </w:rPr>
      </w:pPr>
      <w:r w:rsidRPr="00FF03CB">
        <w:rPr>
          <w:rFonts w:ascii="Times New Roman" w:hAnsi="Times New Roman" w:cs="Times New Roman"/>
          <w:sz w:val="22"/>
          <w:szCs w:val="22"/>
        </w:rPr>
        <w:t xml:space="preserve">№5 от 26 февраля </w:t>
      </w:r>
      <w:smartTag w:uri="urn:schemas-microsoft-com:office:smarttags" w:element="metricconverter">
        <w:smartTagPr>
          <w:attr w:name="ProductID" w:val="2004 г"/>
        </w:smartTagPr>
        <w:r w:rsidRPr="00FF03CB">
          <w:rPr>
            <w:rFonts w:ascii="Times New Roman" w:hAnsi="Times New Roman" w:cs="Times New Roman"/>
            <w:sz w:val="22"/>
            <w:szCs w:val="22"/>
          </w:rPr>
          <w:t>2004 г</w:t>
        </w:r>
      </w:smartTag>
      <w:r w:rsidRPr="00FF03CB">
        <w:rPr>
          <w:rFonts w:ascii="Times New Roman" w:hAnsi="Times New Roman" w:cs="Times New Roman"/>
          <w:sz w:val="22"/>
          <w:szCs w:val="22"/>
        </w:rPr>
        <w:t>.</w:t>
      </w:r>
    </w:p>
    <w:p w:rsidR="00FF03CB" w:rsidRPr="00FF03CB" w:rsidRDefault="00FF03CB" w:rsidP="00FF03CB">
      <w:pPr>
        <w:tabs>
          <w:tab w:val="left" w:pos="1110"/>
        </w:tabs>
        <w:spacing w:line="360" w:lineRule="auto"/>
        <w:ind w:right="13"/>
        <w:rPr>
          <w:rFonts w:ascii="Times New Roman" w:hAnsi="Times New Roman" w:cs="Times New Roman"/>
          <w:b/>
          <w:bCs/>
          <w:sz w:val="22"/>
          <w:szCs w:val="22"/>
        </w:rPr>
      </w:pPr>
    </w:p>
    <w:p w:rsidR="00FF03CB" w:rsidRPr="00FF03CB" w:rsidRDefault="00FF03CB" w:rsidP="00FF03CB">
      <w:pPr>
        <w:ind w:right="13"/>
        <w:rPr>
          <w:sz w:val="22"/>
          <w:szCs w:val="22"/>
        </w:rPr>
      </w:pPr>
    </w:p>
    <w:p w:rsidR="001C18C5" w:rsidRDefault="001C18C5" w:rsidP="00FF03CB">
      <w:pPr>
        <w:pStyle w:val="6"/>
        <w:ind w:right="13"/>
        <w:jc w:val="left"/>
        <w:rPr>
          <w:sz w:val="22"/>
          <w:szCs w:val="22"/>
        </w:rPr>
      </w:pPr>
    </w:p>
    <w:p w:rsidR="000454DC" w:rsidRDefault="000454DC" w:rsidP="000454DC"/>
    <w:p w:rsidR="000454DC" w:rsidRPr="000454DC" w:rsidRDefault="000454DC" w:rsidP="000454DC"/>
    <w:p w:rsidR="000454DC" w:rsidRDefault="000454DC" w:rsidP="00FF03CB">
      <w:pPr>
        <w:pStyle w:val="6"/>
        <w:ind w:right="13"/>
        <w:jc w:val="left"/>
        <w:rPr>
          <w:sz w:val="22"/>
          <w:szCs w:val="22"/>
        </w:rPr>
      </w:pPr>
    </w:p>
    <w:p w:rsidR="00FF03CB" w:rsidRPr="00FF03CB" w:rsidRDefault="00FF03CB" w:rsidP="00FF03CB">
      <w:pPr>
        <w:pStyle w:val="6"/>
        <w:ind w:right="13"/>
        <w:jc w:val="left"/>
        <w:rPr>
          <w:sz w:val="22"/>
          <w:szCs w:val="22"/>
        </w:rPr>
      </w:pPr>
      <w:r w:rsidRPr="00FF03CB">
        <w:rPr>
          <w:sz w:val="22"/>
          <w:szCs w:val="22"/>
        </w:rPr>
        <w:t>Принципы построения и цели курса «Регионоведение».</w:t>
      </w:r>
    </w:p>
    <w:p w:rsidR="00FF03CB" w:rsidRPr="00FF03CB" w:rsidRDefault="00FF03CB" w:rsidP="00FF03CB">
      <w:pPr>
        <w:pStyle w:val="6"/>
        <w:numPr>
          <w:ilvl w:val="0"/>
          <w:numId w:val="27"/>
        </w:numPr>
        <w:tabs>
          <w:tab w:val="clear" w:pos="720"/>
          <w:tab w:val="clear" w:pos="1110"/>
          <w:tab w:val="num" w:pos="0"/>
        </w:tabs>
        <w:ind w:left="0" w:right="13" w:firstLine="0"/>
        <w:jc w:val="both"/>
        <w:rPr>
          <w:b w:val="0"/>
          <w:sz w:val="22"/>
          <w:szCs w:val="22"/>
        </w:rPr>
      </w:pPr>
      <w:r w:rsidRPr="00FF03CB">
        <w:rPr>
          <w:b w:val="0"/>
          <w:sz w:val="22"/>
          <w:szCs w:val="22"/>
        </w:rPr>
        <w:t xml:space="preserve">Курс построен в соответствии с государственным образовательным стандартом под рубрикой – </w:t>
      </w:r>
      <w:r w:rsidRPr="00FF03CB">
        <w:rPr>
          <w:i/>
          <w:sz w:val="22"/>
          <w:szCs w:val="22"/>
        </w:rPr>
        <w:t>«дисциплина по выбору»</w:t>
      </w:r>
      <w:r w:rsidRPr="00FF03CB">
        <w:rPr>
          <w:b w:val="0"/>
          <w:sz w:val="22"/>
          <w:szCs w:val="22"/>
        </w:rPr>
        <w:t xml:space="preserve"> высшего профессионального образования.</w:t>
      </w:r>
    </w:p>
    <w:p w:rsidR="00FF03CB" w:rsidRPr="00FF03CB" w:rsidRDefault="00FF03CB" w:rsidP="00FF03CB">
      <w:pPr>
        <w:numPr>
          <w:ilvl w:val="0"/>
          <w:numId w:val="27"/>
        </w:numPr>
        <w:tabs>
          <w:tab w:val="clear" w:pos="720"/>
          <w:tab w:val="num" w:pos="0"/>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b/>
          <w:i/>
          <w:sz w:val="22"/>
          <w:szCs w:val="22"/>
        </w:rPr>
        <w:t>Главной целью</w:t>
      </w:r>
      <w:r w:rsidRPr="00FF03CB">
        <w:rPr>
          <w:rFonts w:ascii="Times New Roman" w:hAnsi="Times New Roman" w:cs="Times New Roman"/>
          <w:sz w:val="22"/>
          <w:szCs w:val="22"/>
        </w:rPr>
        <w:t xml:space="preserve"> курса является знакомство студентов с этапами строительства регионального федерализма на постсоветском пространстве в Сибири.</w:t>
      </w:r>
    </w:p>
    <w:p w:rsidR="00FF03CB" w:rsidRPr="00FF03CB" w:rsidRDefault="00FF03CB" w:rsidP="00FF03CB">
      <w:pPr>
        <w:numPr>
          <w:ilvl w:val="0"/>
          <w:numId w:val="27"/>
        </w:numPr>
        <w:tabs>
          <w:tab w:val="clear" w:pos="720"/>
          <w:tab w:val="num" w:pos="0"/>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Цели курса сформулированы в терминах, допускающих проверку качества знания студента.</w:t>
      </w:r>
    </w:p>
    <w:p w:rsidR="00FF03CB" w:rsidRPr="00FF03CB" w:rsidRDefault="00FF03CB" w:rsidP="00FF03CB">
      <w:pPr>
        <w:numPr>
          <w:ilvl w:val="0"/>
          <w:numId w:val="27"/>
        </w:numPr>
        <w:tabs>
          <w:tab w:val="clear" w:pos="720"/>
          <w:tab w:val="num" w:pos="0"/>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Для проверки подготовленности студента по предмету используются контрольные задания, а в конце курса написания реферата и зачет.</w:t>
      </w:r>
    </w:p>
    <w:p w:rsidR="00FF03CB" w:rsidRPr="00FF03CB" w:rsidRDefault="00FF03CB" w:rsidP="00FF03CB">
      <w:pPr>
        <w:tabs>
          <w:tab w:val="left" w:pos="426"/>
          <w:tab w:val="center" w:pos="4679"/>
          <w:tab w:val="left" w:pos="6735"/>
        </w:tabs>
        <w:spacing w:line="360" w:lineRule="auto"/>
        <w:ind w:right="13"/>
        <w:rPr>
          <w:rFonts w:ascii="Times New Roman" w:hAnsi="Times New Roman" w:cs="Times New Roman"/>
          <w:b/>
          <w:sz w:val="22"/>
          <w:szCs w:val="22"/>
        </w:rPr>
      </w:pPr>
      <w:r w:rsidRPr="00FF03CB">
        <w:rPr>
          <w:rFonts w:ascii="Times New Roman" w:hAnsi="Times New Roman" w:cs="Times New Roman"/>
          <w:b/>
          <w:sz w:val="22"/>
          <w:szCs w:val="22"/>
        </w:rPr>
        <w:tab/>
      </w:r>
      <w:r w:rsidRPr="00FF03CB">
        <w:rPr>
          <w:rFonts w:ascii="Times New Roman" w:hAnsi="Times New Roman" w:cs="Times New Roman"/>
          <w:b/>
          <w:sz w:val="22"/>
          <w:szCs w:val="22"/>
        </w:rPr>
        <w:tab/>
        <w:t>Предметные цели</w:t>
      </w:r>
      <w:r w:rsidRPr="00FF03CB">
        <w:rPr>
          <w:rFonts w:ascii="Times New Roman" w:hAnsi="Times New Roman" w:cs="Times New Roman"/>
          <w:b/>
          <w:sz w:val="22"/>
          <w:szCs w:val="22"/>
        </w:rPr>
        <w:tab/>
      </w:r>
    </w:p>
    <w:p w:rsidR="00FF03CB" w:rsidRPr="00FF03CB" w:rsidRDefault="00FF03CB" w:rsidP="00FF03CB">
      <w:pPr>
        <w:tabs>
          <w:tab w:val="left" w:pos="426"/>
        </w:tabs>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Студент после прохождения обучения должен иметь представление:</w:t>
      </w:r>
    </w:p>
    <w:p w:rsidR="00FF03CB" w:rsidRPr="00FF03CB" w:rsidRDefault="00FF03CB" w:rsidP="00FF03CB">
      <w:pPr>
        <w:numPr>
          <w:ilvl w:val="0"/>
          <w:numId w:val="25"/>
        </w:numPr>
        <w:tabs>
          <w:tab w:val="clear" w:pos="720"/>
          <w:tab w:val="left" w:pos="284"/>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о региональной науке – как новой области общественных наук, изучающей не только экономические, но и политико – социальные проблемы региона (население, демография, образование, здравоохранения, экология);</w:t>
      </w:r>
    </w:p>
    <w:p w:rsidR="00FF03CB" w:rsidRPr="00FF03CB" w:rsidRDefault="00FF03CB" w:rsidP="00FF03CB">
      <w:pPr>
        <w:numPr>
          <w:ilvl w:val="0"/>
          <w:numId w:val="25"/>
        </w:numPr>
        <w:tabs>
          <w:tab w:val="left" w:pos="284"/>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об основных этапах развития экономической, политической и социальной жизни общества Сибирского региона на постсоветском пространстве (1990 – 2004гг.) – как вехах строительства федерализма в Российской федерации;</w:t>
      </w:r>
    </w:p>
    <w:p w:rsidR="00FF03CB" w:rsidRPr="00FF03CB" w:rsidRDefault="00FF03CB" w:rsidP="00FF03CB">
      <w:pPr>
        <w:numPr>
          <w:ilvl w:val="0"/>
          <w:numId w:val="25"/>
        </w:numPr>
        <w:tabs>
          <w:tab w:val="left" w:pos="284"/>
          <w:tab w:val="left" w:pos="426"/>
        </w:tabs>
        <w:spacing w:line="360" w:lineRule="auto"/>
        <w:ind w:left="0" w:right="13" w:firstLine="0"/>
        <w:jc w:val="both"/>
        <w:rPr>
          <w:rFonts w:ascii="Times New Roman" w:hAnsi="Times New Roman" w:cs="Times New Roman"/>
          <w:b/>
          <w:i/>
          <w:sz w:val="22"/>
          <w:szCs w:val="22"/>
        </w:rPr>
      </w:pPr>
      <w:r w:rsidRPr="00FF03CB">
        <w:rPr>
          <w:rFonts w:ascii="Times New Roman" w:hAnsi="Times New Roman" w:cs="Times New Roman"/>
          <w:sz w:val="22"/>
          <w:szCs w:val="22"/>
        </w:rPr>
        <w:t xml:space="preserve">возникновение в 90-х годах первых ассоциаций экономического взаимодействия регионов на примере «Сибирского Соглашения»  - как -  </w:t>
      </w:r>
      <w:r w:rsidRPr="00FF03CB">
        <w:rPr>
          <w:rFonts w:ascii="Times New Roman" w:hAnsi="Times New Roman" w:cs="Times New Roman"/>
          <w:b/>
          <w:i/>
          <w:sz w:val="22"/>
          <w:szCs w:val="22"/>
        </w:rPr>
        <w:t>«стихийного отклика с мест на аморфную политику Центра»;</w:t>
      </w:r>
    </w:p>
    <w:p w:rsidR="00FF03CB" w:rsidRPr="00FF03CB" w:rsidRDefault="00FF03CB" w:rsidP="00FF03CB">
      <w:pPr>
        <w:numPr>
          <w:ilvl w:val="0"/>
          <w:numId w:val="25"/>
        </w:numPr>
        <w:tabs>
          <w:tab w:val="left" w:pos="284"/>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принятие Конституции РФ 1993г. 12 декабря. – важного шага в построении Федеративного государства.</w:t>
      </w:r>
    </w:p>
    <w:p w:rsidR="00FF03CB" w:rsidRPr="00FF03CB" w:rsidRDefault="00FF03CB" w:rsidP="00FF03CB">
      <w:pPr>
        <w:numPr>
          <w:ilvl w:val="0"/>
          <w:numId w:val="25"/>
        </w:numPr>
        <w:tabs>
          <w:tab w:val="left" w:pos="284"/>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укрепление вертикали президентской власти как  главной задаче при создании Федеральных округов в РФ;</w:t>
      </w:r>
    </w:p>
    <w:p w:rsidR="00FF03CB" w:rsidRPr="00FF03CB" w:rsidRDefault="00FF03CB" w:rsidP="00FF03CB">
      <w:pPr>
        <w:numPr>
          <w:ilvl w:val="0"/>
          <w:numId w:val="25"/>
        </w:numPr>
        <w:tabs>
          <w:tab w:val="left" w:pos="284"/>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становление регионального законодательства и его соответствие с федеральными законами;</w:t>
      </w:r>
    </w:p>
    <w:p w:rsidR="00FF03CB" w:rsidRPr="00FF03CB" w:rsidRDefault="00FF03CB" w:rsidP="00FF03CB">
      <w:pPr>
        <w:numPr>
          <w:ilvl w:val="0"/>
          <w:numId w:val="25"/>
        </w:numPr>
        <w:tabs>
          <w:tab w:val="left" w:pos="284"/>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топливно – энергетический комплекс (ТЭК) Сибири и его значение для РФ;</w:t>
      </w:r>
    </w:p>
    <w:p w:rsidR="00FF03CB" w:rsidRPr="00FF03CB" w:rsidRDefault="00FF03CB" w:rsidP="00FF03CB">
      <w:pPr>
        <w:numPr>
          <w:ilvl w:val="0"/>
          <w:numId w:val="25"/>
        </w:numPr>
        <w:tabs>
          <w:tab w:val="left" w:pos="284"/>
          <w:tab w:val="left" w:pos="426"/>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 медико – социальные и экологические аспекты региональной политики.</w:t>
      </w:r>
    </w:p>
    <w:p w:rsidR="00FF03CB" w:rsidRPr="00FF03CB" w:rsidRDefault="00FF03CB" w:rsidP="00FF03CB">
      <w:pPr>
        <w:pStyle w:val="6"/>
        <w:ind w:right="13"/>
        <w:rPr>
          <w:sz w:val="22"/>
          <w:szCs w:val="22"/>
        </w:rPr>
      </w:pPr>
      <w:r w:rsidRPr="00FF03CB">
        <w:rPr>
          <w:sz w:val="22"/>
          <w:szCs w:val="22"/>
        </w:rPr>
        <w:t>Методические указания</w:t>
      </w:r>
    </w:p>
    <w:p w:rsidR="00FF03CB" w:rsidRPr="00FF03CB" w:rsidRDefault="00FF03CB" w:rsidP="00FF03CB">
      <w:pPr>
        <w:tabs>
          <w:tab w:val="left" w:pos="1110"/>
        </w:tabs>
        <w:spacing w:line="360" w:lineRule="auto"/>
        <w:ind w:right="13"/>
        <w:jc w:val="center"/>
        <w:rPr>
          <w:rFonts w:ascii="Times New Roman" w:hAnsi="Times New Roman" w:cs="Times New Roman"/>
          <w:sz w:val="22"/>
          <w:szCs w:val="22"/>
        </w:rPr>
      </w:pPr>
      <w:r w:rsidRPr="00FF03CB">
        <w:rPr>
          <w:rFonts w:ascii="Times New Roman" w:hAnsi="Times New Roman" w:cs="Times New Roman"/>
          <w:b/>
          <w:bCs/>
          <w:sz w:val="22"/>
          <w:szCs w:val="22"/>
        </w:rPr>
        <w:t>Контрольная работа</w:t>
      </w:r>
    </w:p>
    <w:p w:rsidR="00FF03CB" w:rsidRPr="00FF03CB" w:rsidRDefault="00FF03CB" w:rsidP="00FF03CB">
      <w:pPr>
        <w:tabs>
          <w:tab w:val="left" w:pos="1110"/>
        </w:tabs>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Контрольная работа является важным этапом в самостоятельной работе студента над курсом.</w:t>
      </w:r>
    </w:p>
    <w:p w:rsidR="00FF03CB" w:rsidRPr="00FF03CB" w:rsidRDefault="00FF03CB" w:rsidP="00FF03CB">
      <w:pPr>
        <w:tabs>
          <w:tab w:val="left" w:pos="1110"/>
        </w:tabs>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Подготовка контрольной работы должна способствовать систематическому усвоению теоретических основ региональной политики, включающей правовые и экономические аспекты развития федерализма в России. Кроме того, контрольная работа, как форма контроля за усвоением нового материала способствует закреплению навыков использования различных источников информации: учебных пособий, статистических материалов, средств масс – медиа, и др.</w:t>
      </w:r>
    </w:p>
    <w:p w:rsidR="00FF03CB" w:rsidRPr="00FF03CB" w:rsidRDefault="00FF03CB" w:rsidP="00FF03CB">
      <w:pPr>
        <w:tabs>
          <w:tab w:val="left" w:pos="1110"/>
        </w:tabs>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 xml:space="preserve">Контрольная работа состоит из 11 вариантов одинаковой степени сложности и включает ключевые вопросы по субъектам Федерации входящих в Сибирский Федеральный округ; развитию взаимоотношений между Федеральным центром и регионами, правовой политики и т.д. </w:t>
      </w:r>
    </w:p>
    <w:p w:rsidR="00FF03CB" w:rsidRPr="00FF03CB" w:rsidRDefault="00FF03CB" w:rsidP="00FF03CB">
      <w:pPr>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 xml:space="preserve">Выбор варианта контрольной работы осуществляется с привязкой к первой букве фамилии студента </w:t>
      </w:r>
    </w:p>
    <w:p w:rsidR="00FF03CB" w:rsidRPr="00FF03CB" w:rsidRDefault="00FF03CB" w:rsidP="00FF03CB">
      <w:pPr>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(например Арбузов – вариант 1; Беликова – вариант 2 и т.д.)</w:t>
      </w:r>
    </w:p>
    <w:p w:rsidR="00FF03CB" w:rsidRDefault="00FF03CB" w:rsidP="00FF03CB">
      <w:pPr>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 xml:space="preserve">Если студент желает выбрать вариант произвольно, тот этот вопрос обсуждается отдельно с преподавателем.  </w:t>
      </w:r>
    </w:p>
    <w:p w:rsidR="001C18C5" w:rsidRDefault="001C18C5" w:rsidP="00FF03CB">
      <w:pPr>
        <w:spacing w:line="360" w:lineRule="auto"/>
        <w:ind w:right="13"/>
        <w:jc w:val="both"/>
        <w:rPr>
          <w:rFonts w:ascii="Times New Roman" w:hAnsi="Times New Roman" w:cs="Times New Roman"/>
          <w:sz w:val="22"/>
          <w:szCs w:val="22"/>
        </w:rPr>
      </w:pPr>
    </w:p>
    <w:p w:rsidR="001C18C5" w:rsidRDefault="001C18C5" w:rsidP="00FF03CB">
      <w:pPr>
        <w:spacing w:line="360" w:lineRule="auto"/>
        <w:ind w:right="13"/>
        <w:jc w:val="both"/>
        <w:rPr>
          <w:rFonts w:ascii="Times New Roman" w:hAnsi="Times New Roman" w:cs="Times New Roman"/>
          <w:sz w:val="22"/>
          <w:szCs w:val="22"/>
        </w:rPr>
      </w:pPr>
    </w:p>
    <w:p w:rsidR="001C18C5" w:rsidRPr="00FF03CB" w:rsidRDefault="001C18C5" w:rsidP="00FF03CB">
      <w:pPr>
        <w:spacing w:line="360" w:lineRule="auto"/>
        <w:ind w:right="13"/>
        <w:jc w:val="both"/>
        <w:rPr>
          <w:rFonts w:ascii="Times New Roman" w:hAnsi="Times New Roman" w:cs="Times New Roman"/>
          <w:sz w:val="22"/>
          <w:szCs w:val="22"/>
        </w:rPr>
      </w:pPr>
    </w:p>
    <w:p w:rsidR="001C18C5" w:rsidRDefault="001C18C5" w:rsidP="00FF03CB">
      <w:pPr>
        <w:pStyle w:val="a3"/>
        <w:ind w:right="13"/>
        <w:rPr>
          <w:rFonts w:ascii="Times New Roman" w:hAnsi="Times New Roman"/>
          <w:sz w:val="22"/>
          <w:szCs w:val="22"/>
        </w:rPr>
      </w:pPr>
    </w:p>
    <w:p w:rsidR="00FF03CB" w:rsidRPr="00FF03CB" w:rsidRDefault="00FF03CB" w:rsidP="00FF03CB">
      <w:pPr>
        <w:pStyle w:val="a3"/>
        <w:ind w:right="13"/>
        <w:rPr>
          <w:rFonts w:ascii="Times New Roman" w:hAnsi="Times New Roman"/>
          <w:sz w:val="22"/>
          <w:szCs w:val="22"/>
        </w:rPr>
      </w:pPr>
      <w:r w:rsidRPr="00FF03CB">
        <w:rPr>
          <w:rFonts w:ascii="Times New Roman" w:hAnsi="Times New Roman"/>
          <w:sz w:val="22"/>
          <w:szCs w:val="22"/>
        </w:rPr>
        <w:t>Таблица для выбора: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522"/>
        <w:gridCol w:w="523"/>
        <w:gridCol w:w="519"/>
        <w:gridCol w:w="526"/>
        <w:gridCol w:w="523"/>
        <w:gridCol w:w="560"/>
        <w:gridCol w:w="507"/>
        <w:gridCol w:w="536"/>
        <w:gridCol w:w="561"/>
        <w:gridCol w:w="561"/>
        <w:gridCol w:w="555"/>
        <w:gridCol w:w="536"/>
        <w:gridCol w:w="536"/>
      </w:tblGrid>
      <w:tr w:rsidR="00FF03CB" w:rsidRPr="00FF03CB">
        <w:trPr>
          <w:trHeight w:val="510"/>
        </w:trPr>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А</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Б</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В</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Г</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Д</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Е</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Ж</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З</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И</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К</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Л</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М</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Н</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О</w:t>
            </w:r>
          </w:p>
        </w:tc>
      </w:tr>
      <w:tr w:rsidR="00FF03CB" w:rsidRPr="00FF03CB">
        <w:trPr>
          <w:trHeight w:val="510"/>
        </w:trPr>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3</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5</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6</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7</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8</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9</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10</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11</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3</w:t>
            </w:r>
          </w:p>
        </w:tc>
      </w:tr>
    </w:tbl>
    <w:p w:rsidR="00FF03CB" w:rsidRPr="00FF03CB" w:rsidRDefault="00FF03CB" w:rsidP="00FF03CB">
      <w:pPr>
        <w:ind w:right="13"/>
        <w:jc w:val="both"/>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506"/>
        <w:gridCol w:w="521"/>
        <w:gridCol w:w="513"/>
        <w:gridCol w:w="522"/>
        <w:gridCol w:w="537"/>
        <w:gridCol w:w="554"/>
        <w:gridCol w:w="554"/>
        <w:gridCol w:w="522"/>
        <w:gridCol w:w="566"/>
        <w:gridCol w:w="566"/>
        <w:gridCol w:w="516"/>
        <w:gridCol w:w="569"/>
        <w:gridCol w:w="521"/>
      </w:tblGrid>
      <w:tr w:rsidR="00FF03CB" w:rsidRPr="00FF03CB">
        <w:trPr>
          <w:trHeight w:val="510"/>
        </w:trPr>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П</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Р</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С</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Т</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У</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Ф</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Х</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Ц</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Ч</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Ш</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Щ</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Э</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Ю</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Я</w:t>
            </w:r>
          </w:p>
        </w:tc>
      </w:tr>
      <w:tr w:rsidR="00FF03CB" w:rsidRPr="00FF03CB">
        <w:trPr>
          <w:trHeight w:val="510"/>
        </w:trPr>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5</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6</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7</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8</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9</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10</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11</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3</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w:t>
            </w:r>
          </w:p>
        </w:tc>
        <w:tc>
          <w:tcPr>
            <w:tcW w:w="681"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5</w:t>
            </w:r>
          </w:p>
        </w:tc>
        <w:tc>
          <w:tcPr>
            <w:tcW w:w="682"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6</w:t>
            </w:r>
          </w:p>
        </w:tc>
      </w:tr>
    </w:tbl>
    <w:p w:rsidR="00FF03CB" w:rsidRPr="00FF03CB" w:rsidRDefault="00FF03CB" w:rsidP="00FF03CB">
      <w:pPr>
        <w:ind w:right="13"/>
        <w:jc w:val="both"/>
        <w:rPr>
          <w:rFonts w:ascii="Times New Roman" w:hAnsi="Times New Roman" w:cs="Times New Roman"/>
          <w:sz w:val="22"/>
          <w:szCs w:val="22"/>
        </w:rPr>
      </w:pPr>
    </w:p>
    <w:p w:rsidR="00FF03CB" w:rsidRPr="00FF03CB" w:rsidRDefault="00FF03CB" w:rsidP="00FF03CB">
      <w:pPr>
        <w:spacing w:line="360" w:lineRule="auto"/>
        <w:ind w:right="13"/>
        <w:jc w:val="both"/>
        <w:rPr>
          <w:rFonts w:ascii="Times New Roman" w:hAnsi="Times New Roman" w:cs="Times New Roman"/>
          <w:b/>
          <w:bCs/>
          <w:i/>
          <w:sz w:val="22"/>
          <w:szCs w:val="22"/>
        </w:rPr>
      </w:pPr>
      <w:r w:rsidRPr="00FF03CB">
        <w:rPr>
          <w:rFonts w:ascii="Times New Roman" w:hAnsi="Times New Roman" w:cs="Times New Roman"/>
          <w:sz w:val="22"/>
          <w:szCs w:val="22"/>
        </w:rPr>
        <w:t xml:space="preserve">Контрольная работа содержит четыре направления позволяющие оценить знания студентов в области развития федерализма в Западной и Восточной Сибири: </w:t>
      </w:r>
      <w:r w:rsidRPr="00FF03CB">
        <w:rPr>
          <w:rFonts w:ascii="Times New Roman" w:hAnsi="Times New Roman" w:cs="Times New Roman"/>
          <w:b/>
          <w:bCs/>
          <w:i/>
          <w:iCs/>
          <w:sz w:val="22"/>
          <w:szCs w:val="22"/>
        </w:rPr>
        <w:t>стратегии социально-экономического развития регионов Сибири,</w:t>
      </w:r>
      <w:r w:rsidRPr="00FF03CB">
        <w:rPr>
          <w:rFonts w:ascii="Times New Roman" w:hAnsi="Times New Roman" w:cs="Times New Roman"/>
          <w:sz w:val="22"/>
          <w:szCs w:val="22"/>
        </w:rPr>
        <w:t xml:space="preserve"> </w:t>
      </w:r>
      <w:r w:rsidRPr="00FF03CB">
        <w:rPr>
          <w:rFonts w:ascii="Times New Roman" w:hAnsi="Times New Roman" w:cs="Times New Roman"/>
          <w:b/>
          <w:i/>
          <w:sz w:val="22"/>
          <w:szCs w:val="22"/>
        </w:rPr>
        <w:t>экономические правовые аспекты в создании СФО (Сибирского Федерального Округа) и МАСС (Межрегиональная Ассоциация «Сибирское Соглашение».</w:t>
      </w:r>
    </w:p>
    <w:p w:rsidR="00FF03CB" w:rsidRPr="00FF03CB" w:rsidRDefault="00FF03CB" w:rsidP="00FF03CB">
      <w:pPr>
        <w:pStyle w:val="6"/>
        <w:tabs>
          <w:tab w:val="clear" w:pos="1110"/>
        </w:tabs>
        <w:ind w:right="13"/>
        <w:rPr>
          <w:sz w:val="22"/>
          <w:szCs w:val="22"/>
        </w:rPr>
      </w:pPr>
      <w:r w:rsidRPr="00FF03CB">
        <w:rPr>
          <w:sz w:val="22"/>
          <w:szCs w:val="22"/>
        </w:rPr>
        <w:t>Темы контрольных работ по «Регионоведению»:</w:t>
      </w:r>
    </w:p>
    <w:p w:rsidR="00FF03CB" w:rsidRPr="00FF03CB" w:rsidRDefault="00FF03CB" w:rsidP="00FF03CB">
      <w:pPr>
        <w:numPr>
          <w:ilvl w:val="0"/>
          <w:numId w:val="1"/>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Какие цели и задачи преследовало Правительство РФ при делении России на 7 федеральных округов? (См в приложении 1 «Сибирский Федеральный округ», дать социально экономическую характеристику одного из 16 субъектов Федерации, входящих в СФО (Например, Новосибирская область.).</w:t>
      </w:r>
    </w:p>
    <w:p w:rsidR="00FF03CB" w:rsidRPr="00FF03CB" w:rsidRDefault="00FF03CB" w:rsidP="00FF03CB">
      <w:pPr>
        <w:numPr>
          <w:ilvl w:val="0"/>
          <w:numId w:val="1"/>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Какие причины лежали в основе объединения Сибирских территорий в Ассоциацию – «Сибирское соглашение»? В чем заключается принципиальное отличие объединения Сибирских территорий в МАСС и СФО?</w:t>
      </w:r>
    </w:p>
    <w:p w:rsidR="00FF03CB" w:rsidRPr="00FF03CB" w:rsidRDefault="00FF03CB" w:rsidP="00FF03CB">
      <w:pPr>
        <w:numPr>
          <w:ilvl w:val="0"/>
          <w:numId w:val="1"/>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Топливно-энергетический комплекс Сибири. Территориально-производственная характеристика одного из составляющих звеньев ТЭКа (газ, нефть, уголь, гидроэнергетика).</w:t>
      </w:r>
    </w:p>
    <w:p w:rsidR="00FF03CB" w:rsidRPr="00FF03CB" w:rsidRDefault="00FF03CB" w:rsidP="00FF03CB">
      <w:pPr>
        <w:numPr>
          <w:ilvl w:val="0"/>
          <w:numId w:val="1"/>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Межрегиональная интеграция – как фактор укрепления федерализма в России. Развитие экономических отношений между регионами Западной и Восточной Сибири в области машиностроения, инвестиционной политики, здравоохранения и т.д. (например: машиностроители юга Сибири (Новосибирской области, Красноярского края) изготавливают оборудование для нефтяников Севера Тюменской области.) т.д.</w:t>
      </w:r>
    </w:p>
    <w:p w:rsidR="00FF03CB" w:rsidRPr="00FF03CB" w:rsidRDefault="00FF03CB" w:rsidP="00FF03CB">
      <w:pPr>
        <w:numPr>
          <w:ilvl w:val="0"/>
          <w:numId w:val="1"/>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Социально –экономическая обстановка в СФО на примере территорий Западной или Восточной Сибири (Кемеровская, Иркутская области).</w:t>
      </w:r>
    </w:p>
    <w:p w:rsidR="00FF03CB" w:rsidRPr="00FF03CB" w:rsidRDefault="00FF03CB" w:rsidP="00FF03CB">
      <w:pPr>
        <w:numPr>
          <w:ilvl w:val="0"/>
          <w:numId w:val="1"/>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 xml:space="preserve">Демографические и экологические проблемы  СФО </w:t>
      </w:r>
    </w:p>
    <w:p w:rsidR="00FF03CB" w:rsidRPr="001C18C5" w:rsidRDefault="00FF03CB" w:rsidP="00FF03CB">
      <w:pPr>
        <w:tabs>
          <w:tab w:val="left" w:pos="1425"/>
        </w:tabs>
        <w:spacing w:line="360" w:lineRule="auto"/>
        <w:ind w:right="13"/>
        <w:rPr>
          <w:rFonts w:ascii="Times New Roman" w:hAnsi="Times New Roman" w:cs="Times New Roman"/>
          <w:sz w:val="16"/>
          <w:szCs w:val="16"/>
        </w:rPr>
      </w:pPr>
    </w:p>
    <w:p w:rsidR="00FF03CB" w:rsidRPr="00FF03CB" w:rsidRDefault="00FF03CB" w:rsidP="00FF03CB">
      <w:pPr>
        <w:pStyle w:val="6"/>
        <w:tabs>
          <w:tab w:val="clear" w:pos="1110"/>
          <w:tab w:val="left" w:pos="1425"/>
        </w:tabs>
        <w:ind w:right="13"/>
        <w:rPr>
          <w:sz w:val="22"/>
          <w:szCs w:val="22"/>
        </w:rPr>
      </w:pPr>
      <w:r w:rsidRPr="00FF03CB">
        <w:rPr>
          <w:sz w:val="22"/>
          <w:szCs w:val="22"/>
        </w:rPr>
        <w:t>СОДЕРЖАНИЕ КУРСА</w:t>
      </w:r>
    </w:p>
    <w:p w:rsidR="00FF03CB" w:rsidRPr="001C18C5" w:rsidRDefault="00FF03CB" w:rsidP="00FF03CB">
      <w:pPr>
        <w:pStyle w:val="1"/>
        <w:ind w:right="13"/>
        <w:jc w:val="left"/>
        <w:rPr>
          <w:sz w:val="16"/>
          <w:szCs w:val="16"/>
        </w:rPr>
      </w:pPr>
    </w:p>
    <w:p w:rsidR="00FF03CB" w:rsidRPr="00FF03CB" w:rsidRDefault="00FF03CB" w:rsidP="00E11316">
      <w:pPr>
        <w:pStyle w:val="1"/>
        <w:numPr>
          <w:ilvl w:val="0"/>
          <w:numId w:val="29"/>
        </w:numPr>
        <w:tabs>
          <w:tab w:val="clear" w:pos="720"/>
          <w:tab w:val="num" w:pos="180"/>
        </w:tabs>
        <w:ind w:left="0" w:right="13" w:firstLine="0"/>
        <w:rPr>
          <w:sz w:val="22"/>
          <w:szCs w:val="22"/>
        </w:rPr>
      </w:pPr>
      <w:r w:rsidRPr="00FF03CB">
        <w:rPr>
          <w:sz w:val="22"/>
          <w:szCs w:val="22"/>
        </w:rPr>
        <w:t>Межрегиональная ассоциация «Сибирское соглашение»</w:t>
      </w:r>
    </w:p>
    <w:p w:rsidR="00FF03CB" w:rsidRPr="00FF03CB" w:rsidRDefault="00FF03CB" w:rsidP="00FF03CB">
      <w:pPr>
        <w:ind w:right="13"/>
        <w:rPr>
          <w:sz w:val="22"/>
          <w:szCs w:val="22"/>
        </w:rPr>
      </w:pPr>
    </w:p>
    <w:p w:rsidR="00FF03CB" w:rsidRPr="00FF03CB" w:rsidRDefault="00FF03CB" w:rsidP="00FF03CB">
      <w:pPr>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 xml:space="preserve">В целях объединения общих усилий по стабилизации экономики и переходу на рыночные отношения 2 октября 1990г. в г. Кемерово состоялась учредительная конференция представителей Советов народных депутатов краев и областей Западной и Восточной Сибири на которой было подписано Соглашение – «Об основных принципах экономического сотрудничества местных советов народных депутатов Алтайского и Красноярского краев Кемеровской, Томской, Новосибирской, Омской, и Хакаской автономной области было принято решение создать Межрегиональную ассоциацию  Сибирское соглашение с местонахождением ее Исполнительной дирекции в г. Новосибирске.  10 июля 1992г. на очередном заседании Совета в г. Улан – Удэ были приняты уставные документы Ассоциации. Устав и Договор учредителей в соответствии с которыми МАСС является добровольным объединением 19 субъектов федерации Сибири. 29 января 1993г. МАСС была зарегистрирована в Министерстве Юстиции РФ г. Москвы как региональное общественное объединение. </w: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i/>
          <w:iCs/>
          <w:color w:val="000000"/>
          <w:spacing w:val="-20"/>
          <w:sz w:val="22"/>
          <w:szCs w:val="22"/>
        </w:rPr>
        <w:t>Цели и задачи МАСС</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Основная цель Ассоциации - достижение устойчивого развития экономики Сибирских территорий в условиях рыночных отношений и создание базы для повышения уровня жизни населения.</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Основными задачами Ассоциации являются:</w:t>
      </w:r>
    </w:p>
    <w:p w:rsidR="00FF03CB" w:rsidRPr="00FF03CB" w:rsidRDefault="00FF03CB" w:rsidP="00FF03CB">
      <w:pPr>
        <w:numPr>
          <w:ilvl w:val="0"/>
          <w:numId w:val="24"/>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sz w:val="22"/>
          <w:szCs w:val="22"/>
        </w:rPr>
        <w:t>- обеспечение необходимых условий для эффективного взаимодействия субъектов Российской Федерации в вопросах социально - экономического на основе объединения материальных, финансовых и интеллектуальных ресурсов;</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p>
    <w:p w:rsidR="00FF03CB" w:rsidRPr="00FF03CB" w:rsidRDefault="00FF03CB" w:rsidP="00FF03CB">
      <w:pPr>
        <w:numPr>
          <w:ilvl w:val="0"/>
          <w:numId w:val="24"/>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sz w:val="22"/>
          <w:szCs w:val="22"/>
        </w:rPr>
        <w:t>подготовка предложений по вопросам рационального использования экономических потенциалов территорий и совершенствования законодательства субъектов Российской Федерации;</w:t>
      </w:r>
    </w:p>
    <w:p w:rsidR="00FF03CB" w:rsidRPr="00FF03CB" w:rsidRDefault="00FF03CB" w:rsidP="00FF03CB">
      <w:pPr>
        <w:numPr>
          <w:ilvl w:val="0"/>
          <w:numId w:val="24"/>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sz w:val="22"/>
          <w:szCs w:val="22"/>
        </w:rPr>
        <w:t>формирование необходимых условий для создания единого экономического, правового, производственного и информационного пространства на территориях субъектов Российской Федерации;</w:t>
      </w:r>
    </w:p>
    <w:p w:rsidR="00FF03CB" w:rsidRPr="00FF03CB" w:rsidRDefault="00FF03CB" w:rsidP="00FF03CB">
      <w:pPr>
        <w:numPr>
          <w:ilvl w:val="0"/>
          <w:numId w:val="24"/>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sz w:val="22"/>
          <w:szCs w:val="22"/>
        </w:rPr>
        <w:t>участие в разработке и реализации совместных программ и проектов, в том числе федерального значения;</w:t>
      </w:r>
    </w:p>
    <w:p w:rsidR="00FF03CB" w:rsidRPr="00FF03CB" w:rsidRDefault="00FF03CB" w:rsidP="00FF03CB">
      <w:pPr>
        <w:numPr>
          <w:ilvl w:val="0"/>
          <w:numId w:val="24"/>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sz w:val="22"/>
          <w:szCs w:val="22"/>
        </w:rPr>
        <w:t>содействие заключению взаимовыгодных экономических соглашений между субъектами Российской Федерации;</w:t>
      </w:r>
    </w:p>
    <w:p w:rsidR="00FF03CB" w:rsidRPr="00FF03CB" w:rsidRDefault="00FF03CB" w:rsidP="00FF03CB">
      <w:pPr>
        <w:numPr>
          <w:ilvl w:val="0"/>
          <w:numId w:val="24"/>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sz w:val="22"/>
          <w:szCs w:val="22"/>
        </w:rPr>
        <w:t>создание комплексных информационных структур и формирование банка данных, необходимых для принятия оптимальных управленческих решений;</w:t>
      </w:r>
    </w:p>
    <w:p w:rsidR="00FF03CB" w:rsidRPr="00FF03CB" w:rsidRDefault="00FF03CB" w:rsidP="00FF03CB">
      <w:pPr>
        <w:numPr>
          <w:ilvl w:val="0"/>
          <w:numId w:val="24"/>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sz w:val="22"/>
          <w:szCs w:val="22"/>
        </w:rPr>
        <w:t>подготовка предложений по вопросам международных и внешнеэкономических связей субъектов Российской Федерации.</w:t>
      </w:r>
    </w:p>
    <w:p w:rsidR="00FF03CB" w:rsidRDefault="00FF03CB" w:rsidP="00FF03CB">
      <w:pPr>
        <w:shd w:val="clear" w:color="auto" w:fill="FFFFFF"/>
        <w:spacing w:line="360" w:lineRule="auto"/>
        <w:ind w:right="13"/>
        <w:rPr>
          <w:rFonts w:ascii="Times New Roman" w:hAnsi="Times New Roman" w:cs="Times New Roman"/>
          <w:sz w:val="22"/>
          <w:szCs w:val="22"/>
        </w:rPr>
      </w:pPr>
    </w:p>
    <w:p w:rsidR="001C18C5" w:rsidRPr="00FF03CB" w:rsidRDefault="001C18C5" w:rsidP="00FF03CB">
      <w:pPr>
        <w:shd w:val="clear" w:color="auto" w:fill="FFFFFF"/>
        <w:spacing w:line="360" w:lineRule="auto"/>
        <w:ind w:right="13"/>
        <w:rPr>
          <w:rFonts w:ascii="Times New Roman" w:hAnsi="Times New Roman" w:cs="Times New Roman"/>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Высшим органом управления МАСС является Совет ассоциации, в состав которого входят главы правительств республик, главы администраций краев, областей, автономных округов и председатели законодательных органов власти 19 территорий. Члены Совета избирают председателя, срок полномочий которого составляет один год.</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Председатель Совета организует работу Совета, председательствует на заседаниях, без доверенности представляет ассоциацию в отношениях с федеральными органами государственной власти, органами государственной власти субъектов Федерации, органами местного самоуправления, юридическими и физическими лицами, от имени ассоциации подписывает решения, протоколы, соглашения, финансовые и иные документы.</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Совет собирается не реже 2-3 раз в год, посвящая свои заседания рассмотрению проблем, наиболее актуальных для Сибирского региона.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В работе Совета принимали участие представители Аппарата Президента Российской Федерации, Правительства Российской Федерации, руководители правительственных комитетов, ведомств.</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Совет ассоциации назначает председателя Исполнительного комитета, который организует текущую работу между заседаниями Совета, создает механизм деловых отношений регионов Сибири между собой, с другими регионами России, международными экономическими и политическими организациями, компаниями, информирует всех членов «Сибирского соглашения» о текущих делах и проблемах. Ассоциация вместе с федеральными структурами разрабатывает новые методы управления экономикой России и Сибири в условиях ее децентрализации и рыночных отношений, вносит свой вклад в работу по преодолению социально-экономического кризиса, решает важнейшие вопросы экономической политики почти одной трети территории России. Приоритетными направлениями деятельности Ассоциации являются инвестиционная политика, экологическое использование природных ресурсов, научная и технологическая политика, сельхозмашиностроение, промышленность и строительство, развитие транспорта, жилищно-коммунальный комплекс, Обеспечение энергетической, продовольственной, экологической безопасности Сибири, сохранение здоровья ее многонационального населения, единого социально-культурного и образовательного пространства.</w:t>
      </w:r>
    </w:p>
    <w:p w:rsidR="00FF03CB" w:rsidRPr="00FF03CB" w:rsidRDefault="00FF03CB" w:rsidP="00FF03CB">
      <w:pPr>
        <w:ind w:right="13"/>
        <w:rPr>
          <w:rFonts w:ascii="Times New Roman" w:hAnsi="Times New Roman" w:cs="Times New Roman"/>
          <w:sz w:val="22"/>
          <w:szCs w:val="22"/>
        </w:rPr>
      </w:pPr>
    </w:p>
    <w:p w:rsidR="00FF03CB" w:rsidRPr="00FF03CB" w:rsidRDefault="001C18C5" w:rsidP="00FF03CB">
      <w:pPr>
        <w:ind w:right="13"/>
        <w:rPr>
          <w:rFonts w:ascii="Times New Roman" w:hAnsi="Times New Roman" w:cs="Times New Roman"/>
          <w:b/>
          <w:i/>
          <w:sz w:val="22"/>
          <w:szCs w:val="22"/>
        </w:rPr>
      </w:pPr>
      <w:r>
        <w:rPr>
          <w:rFonts w:ascii="Times New Roman" w:hAnsi="Times New Roman" w:cs="Times New Roman"/>
          <w:b/>
          <w:i/>
          <w:sz w:val="22"/>
          <w:szCs w:val="22"/>
        </w:rPr>
        <w:t>Задание</w:t>
      </w:r>
    </w:p>
    <w:p w:rsidR="00FF03CB" w:rsidRPr="00FF03CB" w:rsidRDefault="00FF03CB" w:rsidP="00FF03CB">
      <w:pPr>
        <w:ind w:right="13"/>
        <w:rPr>
          <w:sz w:val="22"/>
          <w:szCs w:val="22"/>
        </w:rPr>
      </w:pPr>
    </w:p>
    <w:p w:rsidR="00FF03CB" w:rsidRPr="00FF03CB" w:rsidRDefault="00FF03CB" w:rsidP="00FF03CB">
      <w:pPr>
        <w:numPr>
          <w:ilvl w:val="0"/>
          <w:numId w:val="3"/>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Какими событиями в общеполитической жизни России характеризуются девяностые годы (1991 – 1999г.)?</w:t>
      </w:r>
    </w:p>
    <w:p w:rsidR="00FF03CB" w:rsidRPr="00FF03CB" w:rsidRDefault="00FF03CB" w:rsidP="00FF03CB">
      <w:pPr>
        <w:numPr>
          <w:ilvl w:val="0"/>
          <w:numId w:val="3"/>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Что послужило причиной объединения 19 Сибирских территорий Западной и Восточной Сибири в Межрегиональную Ассоциацию «Сибирское Соглашение» в начале 90-х годов?</w:t>
      </w:r>
    </w:p>
    <w:p w:rsidR="00FF03CB" w:rsidRPr="00FF03CB" w:rsidRDefault="00FF03CB" w:rsidP="00FF03CB">
      <w:pPr>
        <w:numPr>
          <w:ilvl w:val="0"/>
          <w:numId w:val="3"/>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 xml:space="preserve">Асимметрия развития регионов на примере регионов Западной и Восточной Сибири, виды асимметрий (политическая, социальная, экономическая или бюджетная).  </w:t>
      </w:r>
    </w:p>
    <w:p w:rsidR="00FF03CB" w:rsidRPr="00FF03CB" w:rsidRDefault="00FF03CB" w:rsidP="00FF03CB">
      <w:pPr>
        <w:ind w:right="13"/>
        <w:rPr>
          <w:sz w:val="22"/>
          <w:szCs w:val="22"/>
        </w:rPr>
      </w:pPr>
    </w:p>
    <w:p w:rsidR="00FF03CB" w:rsidRPr="00FF03CB" w:rsidRDefault="00FF03CB" w:rsidP="00FF03CB">
      <w:pPr>
        <w:numPr>
          <w:ilvl w:val="0"/>
          <w:numId w:val="29"/>
        </w:numPr>
        <w:tabs>
          <w:tab w:val="left" w:pos="1425"/>
        </w:tabs>
        <w:spacing w:line="360" w:lineRule="auto"/>
        <w:ind w:left="0" w:right="13" w:firstLine="0"/>
        <w:jc w:val="center"/>
        <w:rPr>
          <w:rFonts w:ascii="Times New Roman" w:hAnsi="Times New Roman" w:cs="Times New Roman"/>
          <w:b/>
          <w:bCs/>
          <w:sz w:val="22"/>
          <w:szCs w:val="22"/>
        </w:rPr>
      </w:pPr>
      <w:r w:rsidRPr="00FF03CB">
        <w:rPr>
          <w:rFonts w:ascii="Times New Roman" w:hAnsi="Times New Roman" w:cs="Times New Roman"/>
          <w:b/>
          <w:bCs/>
          <w:sz w:val="22"/>
          <w:szCs w:val="22"/>
        </w:rPr>
        <w:t>Федеральные округа</w:t>
      </w:r>
    </w:p>
    <w:p w:rsidR="00FF03CB" w:rsidRPr="00FF03CB" w:rsidRDefault="00FF03CB" w:rsidP="00FF03CB">
      <w:pPr>
        <w:shd w:val="clear" w:color="auto" w:fill="FFFFFF"/>
        <w:spacing w:line="360" w:lineRule="auto"/>
        <w:ind w:right="13"/>
        <w:jc w:val="both"/>
        <w:rPr>
          <w:rFonts w:ascii="Times New Roman" w:hAnsi="Times New Roman" w:cs="Times New Roman"/>
          <w:color w:val="000000"/>
          <w:spacing w:val="-9"/>
          <w:sz w:val="22"/>
          <w:szCs w:val="22"/>
        </w:rPr>
      </w:pPr>
      <w:r w:rsidRPr="00FF03CB">
        <w:rPr>
          <w:rFonts w:ascii="Times New Roman" w:hAnsi="Times New Roman" w:cs="Times New Roman"/>
          <w:color w:val="000000"/>
          <w:spacing w:val="-9"/>
          <w:sz w:val="22"/>
          <w:szCs w:val="22"/>
        </w:rPr>
        <w:t xml:space="preserve">Президентом Российской Федерации 13 мая 2000г. за №849 подписан Указ </w:t>
      </w:r>
    </w:p>
    <w:p w:rsidR="00FF03CB" w:rsidRPr="00FF03CB" w:rsidRDefault="00FF03CB" w:rsidP="00FF03CB">
      <w:pPr>
        <w:shd w:val="clear" w:color="auto" w:fill="FFFFFF"/>
        <w:spacing w:line="360" w:lineRule="auto"/>
        <w:ind w:right="13"/>
        <w:jc w:val="both"/>
        <w:rPr>
          <w:rFonts w:ascii="Times New Roman" w:hAnsi="Times New Roman" w:cs="Times New Roman"/>
          <w:sz w:val="22"/>
          <w:szCs w:val="22"/>
        </w:rPr>
      </w:pPr>
      <w:r w:rsidRPr="00FF03CB">
        <w:rPr>
          <w:rFonts w:ascii="Times New Roman" w:hAnsi="Times New Roman" w:cs="Times New Roman"/>
          <w:color w:val="000000"/>
          <w:spacing w:val="-9"/>
          <w:sz w:val="22"/>
          <w:szCs w:val="22"/>
        </w:rPr>
        <w:t xml:space="preserve">«О полномочном Представителе Президента </w:t>
      </w:r>
      <w:r w:rsidRPr="00FF03CB">
        <w:rPr>
          <w:rFonts w:ascii="Times New Roman" w:hAnsi="Times New Roman" w:cs="Times New Roman"/>
          <w:color w:val="000000"/>
          <w:spacing w:val="-10"/>
          <w:sz w:val="22"/>
          <w:szCs w:val="22"/>
        </w:rPr>
        <w:t>Российской Федерации в Федеральных округах».</w:t>
      </w:r>
    </w:p>
    <w:p w:rsidR="00FF03CB" w:rsidRPr="00FF03CB" w:rsidRDefault="00FF03CB" w:rsidP="00FF03CB">
      <w:pPr>
        <w:shd w:val="clear" w:color="auto" w:fill="FFFFFF"/>
        <w:spacing w:line="360" w:lineRule="auto"/>
        <w:ind w:right="13"/>
        <w:rPr>
          <w:rFonts w:ascii="Times New Roman" w:hAnsi="Times New Roman" w:cs="Times New Roman"/>
          <w:color w:val="000000"/>
          <w:spacing w:val="-10"/>
          <w:sz w:val="22"/>
          <w:szCs w:val="22"/>
        </w:rPr>
      </w:pPr>
      <w:r w:rsidRPr="00FF03CB">
        <w:rPr>
          <w:rFonts w:ascii="Times New Roman" w:hAnsi="Times New Roman" w:cs="Times New Roman"/>
          <w:color w:val="000000"/>
          <w:spacing w:val="-9"/>
          <w:sz w:val="22"/>
          <w:szCs w:val="22"/>
        </w:rPr>
        <w:t xml:space="preserve">Основной целью Указа является реализация Президентом России своих Конституционных полномочий, повышение эффективности деятельности органов государственной власти и совершенствование системы контроля за исполнением их решений. В соответствии с этим важным правовым документом, направленным на радикальное укрепление системы управления страной, на территории России были созданы семь федеральных округов, которые возглавили </w:t>
      </w:r>
      <w:r w:rsidRPr="00FF03CB">
        <w:rPr>
          <w:rFonts w:ascii="Times New Roman" w:hAnsi="Times New Roman" w:cs="Times New Roman"/>
          <w:color w:val="000000"/>
          <w:spacing w:val="-10"/>
          <w:sz w:val="22"/>
          <w:szCs w:val="22"/>
        </w:rPr>
        <w:t>полномочные представители Президента России. (см. приложение).</w:t>
      </w:r>
    </w:p>
    <w:p w:rsidR="00FF03CB" w:rsidRPr="00FF03CB" w:rsidRDefault="00FF03CB" w:rsidP="00FF03CB">
      <w:pPr>
        <w:shd w:val="clear" w:color="auto" w:fill="FFFFFF"/>
        <w:spacing w:line="360" w:lineRule="auto"/>
        <w:ind w:right="13"/>
        <w:rPr>
          <w:rFonts w:ascii="Times New Roman" w:hAnsi="Times New Roman" w:cs="Times New Roman"/>
          <w:color w:val="000000"/>
          <w:spacing w:val="-9"/>
          <w:sz w:val="22"/>
          <w:szCs w:val="22"/>
        </w:rPr>
      </w:pPr>
      <w:r w:rsidRPr="00FF03CB">
        <w:rPr>
          <w:rFonts w:ascii="Times New Roman" w:hAnsi="Times New Roman" w:cs="Times New Roman"/>
          <w:color w:val="000000"/>
          <w:spacing w:val="-10"/>
          <w:sz w:val="22"/>
          <w:szCs w:val="22"/>
        </w:rPr>
        <w:t>В указе №849</w:t>
      </w:r>
      <w:r w:rsidRPr="00FF03CB">
        <w:rPr>
          <w:rFonts w:ascii="Times New Roman" w:hAnsi="Times New Roman" w:cs="Times New Roman"/>
          <w:sz w:val="22"/>
          <w:szCs w:val="22"/>
        </w:rPr>
        <w:t xml:space="preserve"> </w:t>
      </w:r>
      <w:r w:rsidRPr="00FF03CB">
        <w:rPr>
          <w:rFonts w:ascii="Times New Roman" w:hAnsi="Times New Roman" w:cs="Times New Roman"/>
          <w:color w:val="000000"/>
          <w:spacing w:val="-9"/>
          <w:sz w:val="22"/>
          <w:szCs w:val="22"/>
        </w:rPr>
        <w:t>определены следующие функции и задачи Полномочных представителей Президента РФ:</w:t>
      </w:r>
    </w:p>
    <w:p w:rsidR="00FF03CB" w:rsidRPr="00FF03CB" w:rsidRDefault="00FF03CB" w:rsidP="00FF03CB">
      <w:pPr>
        <w:numPr>
          <w:ilvl w:val="0"/>
          <w:numId w:val="23"/>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color w:val="000000"/>
          <w:spacing w:val="-9"/>
          <w:sz w:val="22"/>
          <w:szCs w:val="22"/>
        </w:rPr>
        <w:t>укрепление вертикали Президентской власти;</w:t>
      </w:r>
    </w:p>
    <w:p w:rsidR="00FF03CB" w:rsidRPr="00FF03CB" w:rsidRDefault="00FF03CB" w:rsidP="00FF03CB">
      <w:pPr>
        <w:numPr>
          <w:ilvl w:val="0"/>
          <w:numId w:val="23"/>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color w:val="000000"/>
          <w:spacing w:val="-9"/>
          <w:sz w:val="22"/>
          <w:szCs w:val="22"/>
        </w:rPr>
        <w:t xml:space="preserve">приведение в соответствие регионального законодательства – федеральному и Конституции РФ;  </w:t>
      </w:r>
    </w:p>
    <w:p w:rsidR="00FF03CB" w:rsidRPr="00FF03CB" w:rsidRDefault="00FF03CB" w:rsidP="00FF03CB">
      <w:pPr>
        <w:numPr>
          <w:ilvl w:val="0"/>
          <w:numId w:val="23"/>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color w:val="000000"/>
          <w:spacing w:val="-9"/>
          <w:sz w:val="22"/>
          <w:szCs w:val="22"/>
        </w:rPr>
        <w:t xml:space="preserve">государственное регулирование </w:t>
      </w:r>
      <w:r w:rsidRPr="00FF03CB">
        <w:rPr>
          <w:rFonts w:ascii="Times New Roman" w:hAnsi="Times New Roman" w:cs="Times New Roman"/>
          <w:color w:val="000000"/>
          <w:spacing w:val="-10"/>
          <w:sz w:val="22"/>
          <w:szCs w:val="22"/>
        </w:rPr>
        <w:t>социального и экономического развития регионов страны;</w:t>
      </w:r>
    </w:p>
    <w:p w:rsidR="00FF03CB" w:rsidRPr="00FF03CB" w:rsidRDefault="00FF03CB" w:rsidP="00FF03CB">
      <w:pPr>
        <w:numPr>
          <w:ilvl w:val="0"/>
          <w:numId w:val="23"/>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color w:val="000000"/>
          <w:spacing w:val="-9"/>
          <w:sz w:val="22"/>
          <w:szCs w:val="22"/>
        </w:rPr>
        <w:t xml:space="preserve">организация работы по реализации основных направлений </w:t>
      </w:r>
      <w:r w:rsidRPr="00FF03CB">
        <w:rPr>
          <w:rFonts w:ascii="Times New Roman" w:hAnsi="Times New Roman" w:cs="Times New Roman"/>
          <w:color w:val="000000"/>
          <w:spacing w:val="-11"/>
          <w:sz w:val="22"/>
          <w:szCs w:val="22"/>
        </w:rPr>
        <w:t>внутренней политики;</w:t>
      </w:r>
    </w:p>
    <w:p w:rsidR="00FF03CB" w:rsidRPr="00FF03CB" w:rsidRDefault="00FF03CB" w:rsidP="00FF03CB">
      <w:pPr>
        <w:numPr>
          <w:ilvl w:val="0"/>
          <w:numId w:val="23"/>
        </w:numPr>
        <w:shd w:val="clear" w:color="auto" w:fill="FFFFFF"/>
        <w:spacing w:line="360" w:lineRule="auto"/>
        <w:ind w:left="0" w:right="13" w:firstLine="0"/>
        <w:rPr>
          <w:rFonts w:ascii="Times New Roman" w:hAnsi="Times New Roman" w:cs="Times New Roman"/>
          <w:sz w:val="22"/>
          <w:szCs w:val="22"/>
        </w:rPr>
      </w:pPr>
      <w:r w:rsidRPr="00FF03CB">
        <w:rPr>
          <w:rFonts w:ascii="Times New Roman" w:hAnsi="Times New Roman" w:cs="Times New Roman"/>
          <w:color w:val="000000"/>
          <w:spacing w:val="-9"/>
          <w:sz w:val="22"/>
          <w:szCs w:val="22"/>
        </w:rPr>
        <w:t>контроль за реализацией федеральных программ и другие важные</w:t>
      </w:r>
      <w:r w:rsidRPr="00FF03CB">
        <w:rPr>
          <w:rFonts w:ascii="Times New Roman" w:hAnsi="Times New Roman" w:cs="Times New Roman"/>
          <w:sz w:val="22"/>
          <w:szCs w:val="22"/>
        </w:rPr>
        <w:t xml:space="preserve"> цели.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p>
    <w:p w:rsidR="00FF03CB" w:rsidRPr="00FF03CB" w:rsidRDefault="00FF03CB" w:rsidP="00FF03CB">
      <w:pPr>
        <w:tabs>
          <w:tab w:val="num" w:pos="540"/>
          <w:tab w:val="left" w:pos="1425"/>
        </w:tabs>
        <w:spacing w:line="360" w:lineRule="auto"/>
        <w:ind w:right="13"/>
        <w:jc w:val="both"/>
        <w:rPr>
          <w:rFonts w:ascii="Times New Roman" w:hAnsi="Times New Roman" w:cs="Times New Roman"/>
          <w:sz w:val="22"/>
          <w:szCs w:val="22"/>
        </w:rPr>
      </w:pPr>
      <w:r w:rsidRPr="00FF03CB">
        <w:rPr>
          <w:rFonts w:ascii="Times New Roman" w:hAnsi="Times New Roman" w:cs="Times New Roman"/>
          <w:b/>
          <w:bCs/>
          <w:sz w:val="22"/>
          <w:szCs w:val="22"/>
        </w:rPr>
        <w:t>Задание:</w:t>
      </w:r>
      <w:r w:rsidRPr="00FF03CB">
        <w:rPr>
          <w:rFonts w:ascii="Times New Roman" w:hAnsi="Times New Roman" w:cs="Times New Roman"/>
          <w:sz w:val="22"/>
          <w:szCs w:val="22"/>
        </w:rPr>
        <w:t xml:space="preserve"> Охарактеризовать цели и задачи Правительства при создании Федеральных округов.</w:t>
      </w:r>
    </w:p>
    <w:p w:rsidR="00FF03CB" w:rsidRPr="00FF03CB" w:rsidRDefault="00FF03CB" w:rsidP="00FF03CB">
      <w:pPr>
        <w:pStyle w:val="a7"/>
        <w:ind w:left="0" w:right="13"/>
        <w:rPr>
          <w:sz w:val="22"/>
          <w:szCs w:val="22"/>
        </w:rPr>
      </w:pPr>
      <w:r w:rsidRPr="00FF03CB">
        <w:rPr>
          <w:sz w:val="22"/>
          <w:szCs w:val="22"/>
        </w:rPr>
        <w:t>1. Почему одной из главных задач является задача приведения в соответствие региональных законов – федеральным и Конституции России.</w:t>
      </w:r>
    </w:p>
    <w:p w:rsidR="00FF03CB" w:rsidRPr="00FF03CB" w:rsidRDefault="00FF03CB" w:rsidP="00FF03CB">
      <w:pPr>
        <w:tabs>
          <w:tab w:val="left" w:pos="1425"/>
        </w:tabs>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2. Дать социально-экономическую оценку одного из субъектов СФО – Новосибирской области.</w:t>
      </w:r>
    </w:p>
    <w:p w:rsidR="00FF03CB" w:rsidRPr="00FF03CB" w:rsidRDefault="00FF03CB" w:rsidP="00FF03CB">
      <w:pPr>
        <w:tabs>
          <w:tab w:val="left" w:pos="1425"/>
        </w:tabs>
        <w:spacing w:line="360" w:lineRule="auto"/>
        <w:ind w:right="13"/>
        <w:jc w:val="center"/>
        <w:rPr>
          <w:rFonts w:ascii="Times New Roman" w:hAnsi="Times New Roman" w:cs="Times New Roman"/>
          <w:b/>
          <w:bCs/>
          <w:sz w:val="22"/>
          <w:szCs w:val="22"/>
        </w:rPr>
      </w:pPr>
    </w:p>
    <w:p w:rsidR="00FF03CB" w:rsidRPr="00FF03CB" w:rsidRDefault="00FF03CB" w:rsidP="001C18C5">
      <w:pPr>
        <w:numPr>
          <w:ilvl w:val="0"/>
          <w:numId w:val="31"/>
        </w:numPr>
        <w:tabs>
          <w:tab w:val="left" w:pos="1425"/>
        </w:tabs>
        <w:spacing w:line="360" w:lineRule="auto"/>
        <w:ind w:left="0" w:right="13" w:firstLine="0"/>
        <w:jc w:val="center"/>
        <w:rPr>
          <w:rFonts w:ascii="Times New Roman" w:hAnsi="Times New Roman" w:cs="Times New Roman"/>
          <w:b/>
          <w:bCs/>
          <w:sz w:val="22"/>
          <w:szCs w:val="22"/>
        </w:rPr>
      </w:pPr>
      <w:r w:rsidRPr="00FF03CB">
        <w:rPr>
          <w:rFonts w:ascii="Times New Roman" w:hAnsi="Times New Roman" w:cs="Times New Roman"/>
          <w:b/>
          <w:bCs/>
          <w:sz w:val="22"/>
          <w:szCs w:val="22"/>
        </w:rPr>
        <w:t>Топливно – энергетический комплекс Сибири.</w:t>
      </w:r>
    </w:p>
    <w:p w:rsidR="00FF03CB" w:rsidRPr="00FF03CB" w:rsidRDefault="00FF03CB" w:rsidP="00FF03CB">
      <w:pPr>
        <w:tabs>
          <w:tab w:val="left" w:pos="1425"/>
        </w:tabs>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ab/>
        <w:t>Сибирский регион в последние годы стал основной базой Российской Федерации по добычи углеводородного сырья, угля и производству электроэнергии. Здесь добывается около 80% топливно-энергетических ресурсов страны (нефти около 70%, природного газа - 91%, угля  - 61%, электроэнергии - 27%, тепловой  - 19%).</w:t>
      </w:r>
    </w:p>
    <w:p w:rsidR="00FF03CB" w:rsidRPr="00FF03CB" w:rsidRDefault="00FF03CB" w:rsidP="00FF03CB">
      <w:pPr>
        <w:tabs>
          <w:tab w:val="left" w:pos="1425"/>
        </w:tabs>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 xml:space="preserve">На территориях Западной и Восточной Сибири находится около 82% разведанных запасов бурого, каменного и коксующегося углей России. Значительная часть запасов сосредоточена в крупных месторождениях, характеризующихся благоприятными горно–геологическими и географо – экономическими условиями, что позволяет значительно увеличить добычу угля, и в перспективе полностью удовлетворить как внутренние, так и экспортные потребности России. Огромные гидроэнергетические ресурсы сосредоточены в Восточной Сибири на реках: Енисей, Ангара, Лена и др. В данном регионе находится крупнейшие ГЭС страны – Красноярская, Братская, Саяно – Шушенская и др. Выработка дешевой электроэнергии и наличие разнообразных сырьевых ресурсов (полиметаллических руд, золота, серебра, молибдена, вольфрама, и др.) позволяет развивать в Восточной Сибири </w:t>
      </w:r>
      <w:r w:rsidRPr="00FF03CB">
        <w:rPr>
          <w:rFonts w:ascii="Times New Roman" w:hAnsi="Times New Roman" w:cs="Times New Roman"/>
          <w:b/>
          <w:i/>
          <w:sz w:val="22"/>
          <w:szCs w:val="22"/>
        </w:rPr>
        <w:t>энергоемкое производство:</w:t>
      </w:r>
      <w:r w:rsidRPr="00FF03CB">
        <w:rPr>
          <w:rFonts w:ascii="Times New Roman" w:hAnsi="Times New Roman" w:cs="Times New Roman"/>
          <w:sz w:val="22"/>
          <w:szCs w:val="22"/>
        </w:rPr>
        <w:t xml:space="preserve"> цветную металлургию, целлюлозно – бумажную промышленность, выплавку меди, никеля, алюминия.  </w:t>
      </w:r>
      <w:r w:rsidRPr="00FF03CB">
        <w:rPr>
          <w:rFonts w:ascii="Times New Roman" w:hAnsi="Times New Roman" w:cs="Times New Roman"/>
          <w:b/>
          <w:i/>
          <w:sz w:val="22"/>
          <w:szCs w:val="22"/>
        </w:rPr>
        <w:t xml:space="preserve"> </w:t>
      </w:r>
      <w:r w:rsidRPr="00FF03CB">
        <w:rPr>
          <w:rFonts w:ascii="Times New Roman" w:hAnsi="Times New Roman" w:cs="Times New Roman"/>
          <w:sz w:val="22"/>
          <w:szCs w:val="22"/>
        </w:rPr>
        <w:t xml:space="preserve">       </w:t>
      </w:r>
    </w:p>
    <w:p w:rsidR="00FF03CB" w:rsidRPr="00FF03CB" w:rsidRDefault="00FF03CB" w:rsidP="00FF03CB">
      <w:pPr>
        <w:tabs>
          <w:tab w:val="left" w:pos="1425"/>
        </w:tabs>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Дать характеристику территориально – производственного комплекса.</w:t>
      </w:r>
    </w:p>
    <w:p w:rsidR="00FF03CB" w:rsidRPr="00FF03CB" w:rsidRDefault="00FF03CB" w:rsidP="001C18C5">
      <w:pPr>
        <w:pStyle w:val="2"/>
        <w:ind w:right="13"/>
        <w:rPr>
          <w:rFonts w:ascii="Times New Roman" w:hAnsi="Times New Roman"/>
          <w:b/>
          <w:bCs/>
          <w:sz w:val="22"/>
          <w:szCs w:val="22"/>
        </w:rPr>
      </w:pPr>
      <w:r w:rsidRPr="00FF03CB">
        <w:rPr>
          <w:rFonts w:ascii="Times New Roman" w:hAnsi="Times New Roman"/>
          <w:b/>
          <w:bCs/>
          <w:sz w:val="22"/>
          <w:szCs w:val="22"/>
        </w:rPr>
        <w:t>План характеристики ТПК</w:t>
      </w:r>
    </w:p>
    <w:p w:rsidR="00FF03CB" w:rsidRPr="00FF03CB" w:rsidRDefault="00FF03CB" w:rsidP="00FF03CB">
      <w:pPr>
        <w:numPr>
          <w:ilvl w:val="0"/>
          <w:numId w:val="5"/>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Название ТПК</w:t>
      </w:r>
    </w:p>
    <w:p w:rsidR="00FF03CB" w:rsidRPr="00FF03CB" w:rsidRDefault="00FF03CB" w:rsidP="00FF03CB">
      <w:pPr>
        <w:numPr>
          <w:ilvl w:val="1"/>
          <w:numId w:val="5"/>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Экономико-географическое положение;</w:t>
      </w:r>
    </w:p>
    <w:p w:rsidR="00FF03CB" w:rsidRPr="00FF03CB" w:rsidRDefault="00FF03CB" w:rsidP="00FF03CB">
      <w:pPr>
        <w:numPr>
          <w:ilvl w:val="1"/>
          <w:numId w:val="5"/>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Природно-ресурсный потенциал;</w:t>
      </w:r>
    </w:p>
    <w:p w:rsidR="00FF03CB" w:rsidRPr="00FF03CB" w:rsidRDefault="00FF03CB" w:rsidP="00FF03CB">
      <w:pPr>
        <w:numPr>
          <w:ilvl w:val="1"/>
          <w:numId w:val="5"/>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Социально-демографическая обстановка.</w:t>
      </w:r>
    </w:p>
    <w:p w:rsidR="00FF03CB" w:rsidRPr="00FF03CB" w:rsidRDefault="00FF03CB" w:rsidP="00FF03CB">
      <w:pPr>
        <w:numPr>
          <w:ilvl w:val="1"/>
          <w:numId w:val="5"/>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Факторы его развития;</w:t>
      </w:r>
    </w:p>
    <w:p w:rsidR="00FF03CB" w:rsidRPr="00FF03CB" w:rsidRDefault="00FF03CB" w:rsidP="00FF03CB">
      <w:pPr>
        <w:numPr>
          <w:ilvl w:val="0"/>
          <w:numId w:val="5"/>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Перспектива развития ТЭКа Сибири на будущее.</w:t>
      </w:r>
    </w:p>
    <w:p w:rsidR="00FF03CB" w:rsidRPr="00FF03CB" w:rsidRDefault="00FF03CB" w:rsidP="00FF03CB">
      <w:pPr>
        <w:pStyle w:val="7"/>
        <w:ind w:left="0" w:right="13"/>
        <w:jc w:val="left"/>
        <w:rPr>
          <w:sz w:val="22"/>
          <w:szCs w:val="22"/>
        </w:rPr>
      </w:pPr>
    </w:p>
    <w:p w:rsidR="00FF03CB" w:rsidRPr="00FF03CB" w:rsidRDefault="00FF03CB" w:rsidP="00FF03CB">
      <w:pPr>
        <w:ind w:right="13"/>
        <w:rPr>
          <w:sz w:val="22"/>
          <w:szCs w:val="22"/>
        </w:rPr>
      </w:pPr>
    </w:p>
    <w:p w:rsidR="00FF03CB" w:rsidRPr="00FF03CB" w:rsidRDefault="00FF03CB" w:rsidP="00FF03CB">
      <w:pPr>
        <w:ind w:right="13"/>
        <w:rPr>
          <w:sz w:val="22"/>
          <w:szCs w:val="22"/>
        </w:rPr>
      </w:pPr>
    </w:p>
    <w:p w:rsidR="00FF03CB" w:rsidRPr="00FF03CB" w:rsidRDefault="00FF03CB" w:rsidP="00FF03CB">
      <w:pPr>
        <w:ind w:right="13"/>
        <w:rPr>
          <w:sz w:val="22"/>
          <w:szCs w:val="22"/>
        </w:rPr>
      </w:pPr>
    </w:p>
    <w:p w:rsidR="00FF03CB" w:rsidRPr="00FF03CB" w:rsidRDefault="00FF03CB" w:rsidP="001C18C5">
      <w:pPr>
        <w:pStyle w:val="7"/>
        <w:numPr>
          <w:ilvl w:val="0"/>
          <w:numId w:val="31"/>
        </w:numPr>
        <w:tabs>
          <w:tab w:val="num" w:pos="0"/>
        </w:tabs>
        <w:ind w:left="0" w:right="13" w:firstLine="0"/>
        <w:rPr>
          <w:sz w:val="22"/>
          <w:szCs w:val="22"/>
        </w:rPr>
      </w:pPr>
      <w:r w:rsidRPr="00FF03CB">
        <w:rPr>
          <w:sz w:val="22"/>
          <w:szCs w:val="22"/>
        </w:rPr>
        <w:t xml:space="preserve">Горизонтальные межрегиональные связи – как одна из форм построения </w:t>
      </w:r>
      <w:r w:rsidR="001C18C5">
        <w:rPr>
          <w:sz w:val="22"/>
          <w:szCs w:val="22"/>
        </w:rPr>
        <w:t xml:space="preserve"> </w:t>
      </w:r>
      <w:r w:rsidRPr="00FF03CB">
        <w:rPr>
          <w:sz w:val="22"/>
          <w:szCs w:val="22"/>
        </w:rPr>
        <w:t>федеративного государства</w:t>
      </w:r>
    </w:p>
    <w:p w:rsidR="00FF03CB" w:rsidRPr="00FF03CB" w:rsidRDefault="00FF03CB" w:rsidP="00FF03CB">
      <w:pPr>
        <w:ind w:right="13"/>
        <w:rPr>
          <w:sz w:val="22"/>
          <w:szCs w:val="22"/>
        </w:rPr>
      </w:pPr>
    </w:p>
    <w:p w:rsidR="00FF03CB" w:rsidRPr="00FF03CB" w:rsidRDefault="00FF03CB" w:rsidP="00FF03CB">
      <w:pPr>
        <w:numPr>
          <w:ilvl w:val="0"/>
          <w:numId w:val="7"/>
        </w:numPr>
        <w:tabs>
          <w:tab w:val="left" w:pos="1425"/>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Охарактеризовать «горизонтальное» межрегиональное сотрудничество между Западной и Восточной Сибирью, Южными и Северными территориями Сибири в Области:</w:t>
      </w:r>
    </w:p>
    <w:p w:rsidR="00FF03CB" w:rsidRPr="00FF03CB" w:rsidRDefault="00FF03CB" w:rsidP="00FF03CB">
      <w:pPr>
        <w:numPr>
          <w:ilvl w:val="1"/>
          <w:numId w:val="7"/>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промышленности;</w:t>
      </w:r>
    </w:p>
    <w:p w:rsidR="00FF03CB" w:rsidRPr="00FF03CB" w:rsidRDefault="00FF03CB" w:rsidP="00FF03CB">
      <w:pPr>
        <w:numPr>
          <w:ilvl w:val="1"/>
          <w:numId w:val="7"/>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строительства;</w:t>
      </w:r>
    </w:p>
    <w:p w:rsidR="00FF03CB" w:rsidRPr="00FF03CB" w:rsidRDefault="00FF03CB" w:rsidP="00FF03CB">
      <w:pPr>
        <w:numPr>
          <w:ilvl w:val="1"/>
          <w:numId w:val="7"/>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бальнеологии;</w:t>
      </w:r>
    </w:p>
    <w:p w:rsidR="00FF03CB" w:rsidRPr="00FF03CB" w:rsidRDefault="00FF03CB" w:rsidP="00FF03CB">
      <w:pPr>
        <w:numPr>
          <w:ilvl w:val="1"/>
          <w:numId w:val="7"/>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здравоохранения;</w:t>
      </w:r>
    </w:p>
    <w:p w:rsidR="00FF03CB" w:rsidRPr="00FF03CB" w:rsidRDefault="00FF03CB" w:rsidP="00FF03CB">
      <w:pPr>
        <w:numPr>
          <w:ilvl w:val="1"/>
          <w:numId w:val="7"/>
        </w:numPr>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инвестиционной и банковской политики.</w:t>
      </w:r>
    </w:p>
    <w:p w:rsidR="00FF03CB" w:rsidRPr="00FF03CB" w:rsidRDefault="00FF03CB" w:rsidP="00FF03CB">
      <w:pPr>
        <w:spacing w:line="360" w:lineRule="auto"/>
        <w:ind w:right="13"/>
        <w:jc w:val="both"/>
        <w:rPr>
          <w:rFonts w:ascii="Times New Roman" w:hAnsi="Times New Roman" w:cs="Times New Roman"/>
          <w:sz w:val="22"/>
          <w:szCs w:val="22"/>
        </w:rPr>
      </w:pPr>
    </w:p>
    <w:p w:rsidR="00FF03CB" w:rsidRPr="00FF03CB" w:rsidRDefault="00FF03CB" w:rsidP="001C18C5">
      <w:pPr>
        <w:numPr>
          <w:ilvl w:val="0"/>
          <w:numId w:val="18"/>
        </w:numPr>
        <w:tabs>
          <w:tab w:val="clear" w:pos="720"/>
          <w:tab w:val="num" w:pos="0"/>
        </w:tabs>
        <w:spacing w:line="360" w:lineRule="auto"/>
        <w:ind w:left="0" w:right="13" w:firstLine="0"/>
        <w:jc w:val="center"/>
        <w:rPr>
          <w:rFonts w:ascii="Times New Roman" w:hAnsi="Times New Roman" w:cs="Times New Roman"/>
          <w:b/>
          <w:sz w:val="22"/>
          <w:szCs w:val="22"/>
        </w:rPr>
      </w:pPr>
      <w:r w:rsidRPr="00FF03CB">
        <w:rPr>
          <w:rFonts w:ascii="Times New Roman" w:hAnsi="Times New Roman" w:cs="Times New Roman"/>
          <w:b/>
          <w:sz w:val="22"/>
          <w:szCs w:val="22"/>
        </w:rPr>
        <w:t>Внешнеэкономическая деятельность Сибирских регионов</w:t>
      </w:r>
    </w:p>
    <w:p w:rsidR="00FF03CB" w:rsidRPr="00FF03CB" w:rsidRDefault="00FF03CB" w:rsidP="00FF03CB">
      <w:pPr>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Основные направления внешнеэкономической деятельности Сибирских регионов (Северное, Южное, Восточное, Западное). Товарооборот и виды экспортной и импортной продукции Сибири. (см. Приложение №4)</w:t>
      </w:r>
    </w:p>
    <w:p w:rsidR="00FF03CB" w:rsidRPr="00FF03CB" w:rsidRDefault="00FF03CB" w:rsidP="00FF03CB">
      <w:pPr>
        <w:spacing w:line="360" w:lineRule="auto"/>
        <w:ind w:right="13"/>
        <w:jc w:val="both"/>
        <w:rPr>
          <w:rFonts w:ascii="Times New Roman" w:hAnsi="Times New Roman" w:cs="Times New Roman"/>
          <w:b/>
          <w:i/>
          <w:sz w:val="22"/>
          <w:szCs w:val="22"/>
        </w:rPr>
      </w:pPr>
      <w:r w:rsidRPr="00FF03CB">
        <w:rPr>
          <w:rFonts w:ascii="Times New Roman" w:hAnsi="Times New Roman" w:cs="Times New Roman"/>
          <w:b/>
          <w:i/>
          <w:sz w:val="22"/>
          <w:szCs w:val="22"/>
        </w:rPr>
        <w:t>Задание:</w:t>
      </w:r>
    </w:p>
    <w:p w:rsidR="00FF03CB" w:rsidRPr="00FF03CB" w:rsidRDefault="00FF03CB" w:rsidP="00FF03CB">
      <w:pPr>
        <w:tabs>
          <w:tab w:val="num" w:pos="851"/>
        </w:tabs>
        <w:spacing w:line="360" w:lineRule="auto"/>
        <w:ind w:right="13"/>
        <w:jc w:val="both"/>
        <w:rPr>
          <w:rFonts w:ascii="Times New Roman" w:hAnsi="Times New Roman" w:cs="Times New Roman"/>
          <w:sz w:val="22"/>
          <w:szCs w:val="22"/>
        </w:rPr>
      </w:pPr>
      <w:r w:rsidRPr="00FF03CB">
        <w:rPr>
          <w:rFonts w:ascii="Times New Roman" w:hAnsi="Times New Roman" w:cs="Times New Roman"/>
          <w:sz w:val="22"/>
          <w:szCs w:val="22"/>
        </w:rPr>
        <w:t xml:space="preserve"> Каковы приоритеты во внешнеэкономической деятельности территорий Западной и    Восточной Сибири:</w:t>
      </w:r>
    </w:p>
    <w:p w:rsidR="00FF03CB" w:rsidRPr="00FF03CB" w:rsidRDefault="00FF03CB" w:rsidP="00FF03CB">
      <w:pPr>
        <w:numPr>
          <w:ilvl w:val="3"/>
          <w:numId w:val="7"/>
        </w:numPr>
        <w:tabs>
          <w:tab w:val="num" w:pos="1418"/>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Западная Европа;</w:t>
      </w:r>
    </w:p>
    <w:p w:rsidR="00FF03CB" w:rsidRPr="00FF03CB" w:rsidRDefault="00FF03CB" w:rsidP="001C18C5">
      <w:pPr>
        <w:numPr>
          <w:ilvl w:val="3"/>
          <w:numId w:val="7"/>
        </w:numPr>
        <w:tabs>
          <w:tab w:val="clear" w:pos="1495"/>
          <w:tab w:val="num" w:pos="1440"/>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Азиатско-Тихоокеанский регион;</w:t>
      </w:r>
    </w:p>
    <w:p w:rsidR="00FF03CB" w:rsidRPr="00FF03CB" w:rsidRDefault="00FF03CB" w:rsidP="00FF03CB">
      <w:pPr>
        <w:numPr>
          <w:ilvl w:val="3"/>
          <w:numId w:val="7"/>
        </w:numPr>
        <w:tabs>
          <w:tab w:val="num" w:pos="1418"/>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Страны СНГ;</w:t>
      </w:r>
    </w:p>
    <w:p w:rsidR="00FF03CB" w:rsidRPr="00FF03CB" w:rsidRDefault="00FF03CB" w:rsidP="00FF03CB">
      <w:pPr>
        <w:numPr>
          <w:ilvl w:val="3"/>
          <w:numId w:val="7"/>
        </w:numPr>
        <w:tabs>
          <w:tab w:val="num" w:pos="1418"/>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Страны Балтии;</w:t>
      </w:r>
    </w:p>
    <w:p w:rsidR="00FF03CB" w:rsidRPr="00FF03CB" w:rsidRDefault="00FF03CB" w:rsidP="00FF03CB">
      <w:pPr>
        <w:numPr>
          <w:ilvl w:val="3"/>
          <w:numId w:val="7"/>
        </w:numPr>
        <w:tabs>
          <w:tab w:val="num" w:pos="1418"/>
        </w:tabs>
        <w:spacing w:line="360" w:lineRule="auto"/>
        <w:ind w:left="0" w:right="13" w:firstLine="0"/>
        <w:jc w:val="both"/>
        <w:rPr>
          <w:rFonts w:ascii="Times New Roman" w:hAnsi="Times New Roman" w:cs="Times New Roman"/>
          <w:sz w:val="22"/>
          <w:szCs w:val="22"/>
        </w:rPr>
      </w:pPr>
      <w:r w:rsidRPr="00FF03CB">
        <w:rPr>
          <w:rFonts w:ascii="Times New Roman" w:hAnsi="Times New Roman" w:cs="Times New Roman"/>
          <w:sz w:val="22"/>
          <w:szCs w:val="22"/>
        </w:rPr>
        <w:t>Америка;</w:t>
      </w:r>
    </w:p>
    <w:p w:rsidR="00FF03CB" w:rsidRPr="00FF03CB" w:rsidRDefault="00FF03CB" w:rsidP="00FF03CB">
      <w:pPr>
        <w:ind w:right="13"/>
        <w:rPr>
          <w:sz w:val="22"/>
          <w:szCs w:val="22"/>
        </w:rPr>
      </w:pPr>
    </w:p>
    <w:p w:rsidR="00FF03CB" w:rsidRPr="00FF03CB" w:rsidRDefault="00FF03CB" w:rsidP="001C18C5">
      <w:pPr>
        <w:pStyle w:val="8"/>
        <w:numPr>
          <w:ilvl w:val="0"/>
          <w:numId w:val="20"/>
        </w:numPr>
        <w:spacing w:line="360" w:lineRule="auto"/>
        <w:ind w:left="0" w:right="13" w:firstLine="0"/>
        <w:rPr>
          <w:b/>
          <w:bCs/>
          <w:sz w:val="22"/>
          <w:szCs w:val="22"/>
        </w:rPr>
      </w:pPr>
      <w:r w:rsidRPr="00FF03CB">
        <w:rPr>
          <w:b/>
          <w:bCs/>
          <w:sz w:val="22"/>
          <w:szCs w:val="22"/>
        </w:rPr>
        <w:t>Региональная политика европейских государств. Модели развития федерализма в разных странах.</w:t>
      </w:r>
    </w:p>
    <w:p w:rsidR="00FF03CB" w:rsidRPr="00FF03CB" w:rsidRDefault="00FF03CB" w:rsidP="00FF03CB">
      <w:pPr>
        <w:pStyle w:val="20"/>
        <w:numPr>
          <w:ilvl w:val="3"/>
          <w:numId w:val="5"/>
        </w:numPr>
        <w:tabs>
          <w:tab w:val="clear" w:pos="3600"/>
          <w:tab w:val="num" w:pos="0"/>
        </w:tabs>
        <w:spacing w:line="360" w:lineRule="auto"/>
        <w:ind w:left="0" w:right="13" w:firstLine="0"/>
        <w:rPr>
          <w:sz w:val="22"/>
          <w:szCs w:val="22"/>
        </w:rPr>
      </w:pPr>
      <w:r w:rsidRPr="00FF03CB">
        <w:rPr>
          <w:sz w:val="22"/>
          <w:szCs w:val="22"/>
        </w:rPr>
        <w:t xml:space="preserve">  Особенности «кооперативного федерализма» на примере Германии «Горизонтальные» и «Вертикальные» связи между федеративным центром и Землями.</w:t>
      </w:r>
    </w:p>
    <w:p w:rsidR="00FF03CB" w:rsidRPr="00FF03CB" w:rsidRDefault="00FF03CB" w:rsidP="00FF03CB">
      <w:pPr>
        <w:pStyle w:val="20"/>
        <w:numPr>
          <w:ilvl w:val="3"/>
          <w:numId w:val="5"/>
        </w:numPr>
        <w:tabs>
          <w:tab w:val="clear" w:pos="3600"/>
          <w:tab w:val="num" w:pos="0"/>
        </w:tabs>
        <w:spacing w:line="360" w:lineRule="auto"/>
        <w:ind w:left="0" w:right="13" w:firstLine="0"/>
        <w:rPr>
          <w:sz w:val="22"/>
          <w:szCs w:val="22"/>
        </w:rPr>
      </w:pPr>
      <w:r w:rsidRPr="00FF03CB">
        <w:rPr>
          <w:sz w:val="22"/>
          <w:szCs w:val="22"/>
        </w:rPr>
        <w:t xml:space="preserve"> «Конкурирующий федерализм» на примере США. Правительство США не преследует цели – установления «одинаковых условий жизни» в штатах; имеет место региональная диспропорция.</w:t>
      </w:r>
    </w:p>
    <w:p w:rsidR="00FF03CB" w:rsidRPr="00FF03CB" w:rsidRDefault="00FF03CB" w:rsidP="00FF03CB">
      <w:pPr>
        <w:pStyle w:val="20"/>
        <w:spacing w:line="360" w:lineRule="auto"/>
        <w:ind w:right="13"/>
        <w:rPr>
          <w:sz w:val="22"/>
          <w:szCs w:val="22"/>
        </w:rPr>
      </w:pPr>
    </w:p>
    <w:p w:rsidR="00FF03CB" w:rsidRPr="00FF03CB" w:rsidRDefault="00FF03CB" w:rsidP="001C18C5">
      <w:pPr>
        <w:pStyle w:val="20"/>
        <w:numPr>
          <w:ilvl w:val="4"/>
          <w:numId w:val="5"/>
        </w:numPr>
        <w:spacing w:line="360" w:lineRule="auto"/>
        <w:ind w:left="0" w:right="13" w:firstLine="0"/>
        <w:jc w:val="center"/>
        <w:rPr>
          <w:sz w:val="22"/>
          <w:szCs w:val="22"/>
        </w:rPr>
      </w:pPr>
      <w:r w:rsidRPr="00FF03CB">
        <w:rPr>
          <w:b/>
          <w:bCs/>
          <w:sz w:val="22"/>
          <w:szCs w:val="22"/>
        </w:rPr>
        <w:t>Медико – Социальные аспекты развития Сибирских регионов. Демографическая и экологическая обстановка в Сибирском федеральном округе</w:t>
      </w:r>
      <w:r w:rsidRPr="00FF03CB">
        <w:rPr>
          <w:sz w:val="22"/>
          <w:szCs w:val="22"/>
        </w:rPr>
        <w:t>.</w:t>
      </w:r>
    </w:p>
    <w:p w:rsidR="00FF03CB" w:rsidRPr="00FF03CB" w:rsidRDefault="00FF03CB" w:rsidP="00FF03CB">
      <w:pPr>
        <w:pStyle w:val="20"/>
        <w:numPr>
          <w:ilvl w:val="1"/>
          <w:numId w:val="9"/>
        </w:numPr>
        <w:tabs>
          <w:tab w:val="clear" w:pos="360"/>
          <w:tab w:val="num" w:pos="567"/>
        </w:tabs>
        <w:spacing w:line="360" w:lineRule="auto"/>
        <w:ind w:left="0" w:right="13" w:firstLine="0"/>
        <w:rPr>
          <w:sz w:val="22"/>
          <w:szCs w:val="22"/>
        </w:rPr>
      </w:pPr>
      <w:r w:rsidRPr="00FF03CB">
        <w:rPr>
          <w:sz w:val="22"/>
          <w:szCs w:val="22"/>
        </w:rPr>
        <w:t>Региональные особенности демографической ситуации в РФ (регионы Восточной и Западной Сибири).</w:t>
      </w:r>
    </w:p>
    <w:p w:rsidR="00FF03CB" w:rsidRPr="00FF03CB" w:rsidRDefault="00FF03CB" w:rsidP="00FF03CB">
      <w:pPr>
        <w:pStyle w:val="20"/>
        <w:numPr>
          <w:ilvl w:val="1"/>
          <w:numId w:val="9"/>
        </w:numPr>
        <w:tabs>
          <w:tab w:val="clear" w:pos="360"/>
          <w:tab w:val="num" w:pos="567"/>
        </w:tabs>
        <w:spacing w:line="360" w:lineRule="auto"/>
        <w:ind w:left="0" w:right="13" w:firstLine="0"/>
        <w:rPr>
          <w:sz w:val="22"/>
          <w:szCs w:val="22"/>
        </w:rPr>
      </w:pPr>
      <w:r w:rsidRPr="00FF03CB">
        <w:rPr>
          <w:sz w:val="22"/>
          <w:szCs w:val="22"/>
        </w:rPr>
        <w:t>Региональная миграционная политика. (внутрирегиональная и межрегиональная)</w:t>
      </w:r>
    </w:p>
    <w:p w:rsidR="00FF03CB" w:rsidRPr="00FF03CB" w:rsidRDefault="00FF03CB" w:rsidP="00FF03CB">
      <w:pPr>
        <w:pStyle w:val="20"/>
        <w:numPr>
          <w:ilvl w:val="1"/>
          <w:numId w:val="9"/>
        </w:numPr>
        <w:tabs>
          <w:tab w:val="clear" w:pos="360"/>
          <w:tab w:val="num" w:pos="567"/>
        </w:tabs>
        <w:spacing w:line="360" w:lineRule="auto"/>
        <w:ind w:left="0" w:right="13" w:firstLine="0"/>
        <w:rPr>
          <w:sz w:val="22"/>
          <w:szCs w:val="22"/>
        </w:rPr>
      </w:pPr>
      <w:r w:rsidRPr="00FF03CB">
        <w:rPr>
          <w:sz w:val="22"/>
          <w:szCs w:val="22"/>
        </w:rPr>
        <w:t>Здравоохранение; демография; репродуктивное здоровье.</w:t>
      </w:r>
    </w:p>
    <w:p w:rsidR="00FF03CB" w:rsidRPr="00FF03CB" w:rsidRDefault="00FF03CB" w:rsidP="00FF03CB">
      <w:pPr>
        <w:pStyle w:val="20"/>
        <w:numPr>
          <w:ilvl w:val="1"/>
          <w:numId w:val="9"/>
        </w:numPr>
        <w:tabs>
          <w:tab w:val="clear" w:pos="360"/>
          <w:tab w:val="num" w:pos="567"/>
        </w:tabs>
        <w:spacing w:line="360" w:lineRule="auto"/>
        <w:ind w:left="0" w:right="13" w:firstLine="0"/>
        <w:rPr>
          <w:sz w:val="22"/>
          <w:szCs w:val="22"/>
        </w:rPr>
      </w:pPr>
      <w:r w:rsidRPr="00FF03CB">
        <w:rPr>
          <w:sz w:val="22"/>
          <w:szCs w:val="22"/>
        </w:rPr>
        <w:t xml:space="preserve">Трудовые ресурсы </w:t>
      </w:r>
    </w:p>
    <w:p w:rsidR="00FF03CB" w:rsidRPr="00FF03CB" w:rsidRDefault="00FF03CB" w:rsidP="00FF03CB">
      <w:pPr>
        <w:pStyle w:val="20"/>
        <w:tabs>
          <w:tab w:val="num" w:pos="426"/>
          <w:tab w:val="num" w:pos="709"/>
        </w:tabs>
        <w:spacing w:line="360" w:lineRule="auto"/>
        <w:ind w:right="13"/>
        <w:rPr>
          <w:sz w:val="22"/>
          <w:szCs w:val="22"/>
        </w:rPr>
      </w:pPr>
      <w:r w:rsidRPr="00FF03CB">
        <w:rPr>
          <w:sz w:val="22"/>
          <w:szCs w:val="22"/>
        </w:rPr>
        <w:t xml:space="preserve">      (см. Приложение №4)</w:t>
      </w:r>
    </w:p>
    <w:p w:rsidR="00FF03CB" w:rsidRPr="00FF03CB" w:rsidRDefault="00DD49B2" w:rsidP="00FF03CB">
      <w:pPr>
        <w:pStyle w:val="a5"/>
        <w:tabs>
          <w:tab w:val="clear" w:pos="4677"/>
          <w:tab w:val="clear" w:pos="9355"/>
        </w:tabs>
        <w:ind w:right="13"/>
        <w:rPr>
          <w:rFonts w:cs="Times New Roman"/>
          <w:sz w:val="22"/>
          <w:szCs w:val="22"/>
        </w:rPr>
      </w:pPr>
      <w:r>
        <w:rPr>
          <w:rFonts w:cs="Times New Roman"/>
          <w:sz w:val="22"/>
          <w:szCs w:val="22"/>
        </w:rPr>
        <w:pict>
          <v:shape id="_x0000_i1025" type="#_x0000_t75" style="width:11.25pt;height:11.25pt">
            <v:imagedata r:id="rId6" o:title=""/>
          </v:shape>
        </w:pict>
      </w:r>
    </w:p>
    <w:p w:rsidR="00FF03CB" w:rsidRPr="00FF03CB" w:rsidRDefault="00FF03CB" w:rsidP="00FF03CB">
      <w:pPr>
        <w:shd w:val="clear" w:color="auto" w:fill="FFFFFF"/>
        <w:spacing w:line="360" w:lineRule="auto"/>
        <w:ind w:right="13"/>
        <w:jc w:val="center"/>
        <w:rPr>
          <w:rFonts w:ascii="Times New Roman" w:hAnsi="Times New Roman" w:cs="Times New Roman"/>
          <w:b/>
          <w:bCs/>
          <w:color w:val="000000"/>
          <w:sz w:val="22"/>
          <w:szCs w:val="22"/>
        </w:rPr>
      </w:pPr>
    </w:p>
    <w:p w:rsidR="00FF03CB" w:rsidRPr="00FF03CB" w:rsidRDefault="00FF03CB" w:rsidP="00FF03CB">
      <w:pPr>
        <w:shd w:val="clear" w:color="auto" w:fill="FFFFFF"/>
        <w:spacing w:line="360" w:lineRule="auto"/>
        <w:ind w:right="13"/>
        <w:jc w:val="center"/>
        <w:rPr>
          <w:rFonts w:ascii="Times New Roman" w:hAnsi="Times New Roman" w:cs="Times New Roman"/>
          <w:b/>
          <w:bCs/>
          <w:color w:val="000000"/>
          <w:sz w:val="22"/>
          <w:szCs w:val="22"/>
        </w:rPr>
      </w:pPr>
      <w:r w:rsidRPr="00FF03CB">
        <w:rPr>
          <w:rFonts w:ascii="Times New Roman" w:hAnsi="Times New Roman" w:cs="Times New Roman"/>
          <w:b/>
          <w:bCs/>
          <w:color w:val="000000"/>
          <w:sz w:val="22"/>
          <w:szCs w:val="22"/>
        </w:rPr>
        <w:t>Примерная тематика рефератов</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   Западная   Сибирь.   Субъекты   федерации входящие в Западную Сибирь;   актуальность   межрегионального   экономического взаимодействия.</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2.   Восточная Сибирь. Формирование стратегии социально-экономического развития региона и его составляющих субъектов федерации.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3.   Новосибирская область в структуре Сибирского Федерального округа.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4.   Нефтегазовый сектор Сибири: современное состояние и проблемы.</w:t>
      </w:r>
    </w:p>
    <w:p w:rsidR="00FF03CB" w:rsidRPr="00FF03CB" w:rsidRDefault="00FF03CB" w:rsidP="00FF03CB">
      <w:pPr>
        <w:shd w:val="clear" w:color="auto" w:fill="FFFFFF"/>
        <w:spacing w:line="360" w:lineRule="auto"/>
        <w:ind w:right="13"/>
        <w:rPr>
          <w:rFonts w:ascii="Times New Roman" w:hAnsi="Times New Roman" w:cs="Times New Roman"/>
          <w:color w:val="000000"/>
          <w:sz w:val="22"/>
          <w:szCs w:val="22"/>
        </w:rPr>
      </w:pPr>
      <w:r w:rsidRPr="00FF03CB">
        <w:rPr>
          <w:rFonts w:ascii="Times New Roman" w:hAnsi="Times New Roman" w:cs="Times New Roman"/>
          <w:color w:val="000000"/>
          <w:sz w:val="22"/>
          <w:szCs w:val="22"/>
        </w:rPr>
        <w:t xml:space="preserve">5.  Угольная промышленность, ее вклад в развитие Сибири. Перспективы и проблемы. </w:t>
      </w:r>
    </w:p>
    <w:p w:rsidR="00FF03CB" w:rsidRPr="00FF03CB" w:rsidRDefault="00FF03CB" w:rsidP="00FF03CB">
      <w:pPr>
        <w:shd w:val="clear" w:color="auto" w:fill="FFFFFF"/>
        <w:spacing w:line="360" w:lineRule="auto"/>
        <w:ind w:right="13"/>
        <w:rPr>
          <w:rFonts w:ascii="Times New Roman" w:hAnsi="Times New Roman" w:cs="Times New Roman"/>
          <w:color w:val="000000"/>
          <w:sz w:val="22"/>
          <w:szCs w:val="22"/>
        </w:rPr>
      </w:pPr>
      <w:r w:rsidRPr="00FF03CB">
        <w:rPr>
          <w:rFonts w:ascii="Times New Roman" w:hAnsi="Times New Roman" w:cs="Times New Roman"/>
          <w:color w:val="000000"/>
          <w:sz w:val="22"/>
          <w:szCs w:val="22"/>
        </w:rPr>
        <w:t xml:space="preserve">6.   Межрегиональные финансовые потоки. Оценка эффективности и рационализации. </w:t>
      </w:r>
    </w:p>
    <w:p w:rsidR="00FF03CB" w:rsidRPr="00FF03CB" w:rsidRDefault="00FF03CB" w:rsidP="00FF03CB">
      <w:pPr>
        <w:shd w:val="clear" w:color="auto" w:fill="FFFFFF"/>
        <w:spacing w:line="360" w:lineRule="auto"/>
        <w:ind w:right="13"/>
        <w:rPr>
          <w:rFonts w:ascii="Times New Roman" w:hAnsi="Times New Roman" w:cs="Times New Roman"/>
          <w:color w:val="000000"/>
          <w:sz w:val="22"/>
          <w:szCs w:val="22"/>
        </w:rPr>
      </w:pPr>
      <w:r w:rsidRPr="00FF03CB">
        <w:rPr>
          <w:rFonts w:ascii="Times New Roman" w:hAnsi="Times New Roman" w:cs="Times New Roman"/>
          <w:i/>
          <w:iCs/>
          <w:color w:val="000000"/>
          <w:sz w:val="22"/>
          <w:szCs w:val="22"/>
        </w:rPr>
        <w:t xml:space="preserve">7.   </w:t>
      </w:r>
      <w:r w:rsidRPr="00FF03CB">
        <w:rPr>
          <w:rFonts w:ascii="Times New Roman" w:hAnsi="Times New Roman" w:cs="Times New Roman"/>
          <w:color w:val="000000"/>
          <w:sz w:val="22"/>
          <w:szCs w:val="22"/>
        </w:rPr>
        <w:t xml:space="preserve">Межрегиональная интеграция как фактор укрепления федерализма в России. </w:t>
      </w:r>
    </w:p>
    <w:p w:rsidR="00FF03CB" w:rsidRPr="00FF03CB" w:rsidRDefault="00FF03CB" w:rsidP="00FF03CB">
      <w:pPr>
        <w:shd w:val="clear" w:color="auto" w:fill="FFFFFF"/>
        <w:spacing w:line="360" w:lineRule="auto"/>
        <w:ind w:right="13"/>
        <w:rPr>
          <w:rFonts w:ascii="Times New Roman" w:hAnsi="Times New Roman" w:cs="Times New Roman"/>
          <w:color w:val="000000"/>
          <w:sz w:val="22"/>
          <w:szCs w:val="22"/>
        </w:rPr>
      </w:pPr>
      <w:r w:rsidRPr="00FF03CB">
        <w:rPr>
          <w:rFonts w:ascii="Times New Roman" w:hAnsi="Times New Roman" w:cs="Times New Roman"/>
          <w:color w:val="000000"/>
          <w:sz w:val="22"/>
          <w:szCs w:val="22"/>
        </w:rPr>
        <w:t xml:space="preserve">8.   Внешнеэкономические связи Сибири. </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9.   Региональная политика: опыт европейских стран.</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10. Региональная асимметрия и развитие.</w:t>
      </w:r>
    </w:p>
    <w:p w:rsidR="00FF03CB" w:rsidRPr="00FF03CB" w:rsidRDefault="00FF03CB" w:rsidP="00FF03CB">
      <w:pPr>
        <w:pStyle w:val="20"/>
        <w:spacing w:line="360" w:lineRule="auto"/>
        <w:ind w:right="13"/>
        <w:rPr>
          <w:sz w:val="22"/>
          <w:szCs w:val="22"/>
        </w:rPr>
      </w:pPr>
      <w:r w:rsidRPr="00FF03CB">
        <w:rPr>
          <w:sz w:val="22"/>
          <w:szCs w:val="22"/>
        </w:rPr>
        <w:t>11. Социальные и демографические аспекты региональной политики.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12. Взаимодействие органов местного самоуправления и государственной власти в регионе.</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13. Проблемные регионы в экономике России.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14. Банковская система региона, (на примере Сибирского федерального округа)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15. Региональная политика и экономические проблемы федерализма в Сибири.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16. Межрегиональные экономические ассоциации на примере работы объединения «Сибирское соглашение».</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17. Создание единого регионального информационного пространства.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18. Региональные проблемы экологии.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19. Медико-социальные аспекты региональной политики Сибири.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20. Укрепление федеральной власти в регионах. Политика и тактика процесса.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21. Проблемы развития ипотечного кредитования в сибирских регионах.</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22</w:t>
      </w:r>
      <w:r w:rsidRPr="00FF03CB">
        <w:rPr>
          <w:rFonts w:ascii="Times New Roman" w:hAnsi="Times New Roman" w:cs="Times New Roman"/>
          <w:i/>
          <w:iCs/>
          <w:color w:val="000000"/>
          <w:sz w:val="22"/>
          <w:szCs w:val="22"/>
        </w:rPr>
        <w:t xml:space="preserve">. </w:t>
      </w:r>
      <w:r w:rsidRPr="00FF03CB">
        <w:rPr>
          <w:rFonts w:ascii="Times New Roman" w:hAnsi="Times New Roman" w:cs="Times New Roman"/>
          <w:color w:val="000000"/>
          <w:sz w:val="22"/>
          <w:szCs w:val="22"/>
        </w:rPr>
        <w:t>Концепция формирования  рынка  ценных  бумаг Сибири  и  приоритетных  направлений  ее регламентации.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23. Управление региональным развитием: основные задачи.</w:t>
      </w:r>
    </w:p>
    <w:p w:rsidR="00FF03CB" w:rsidRPr="00FF03CB" w:rsidRDefault="00FF03CB" w:rsidP="00FF03CB">
      <w:pPr>
        <w:shd w:val="clear" w:color="auto" w:fill="FFFFFF"/>
        <w:spacing w:line="360" w:lineRule="auto"/>
        <w:ind w:right="13"/>
        <w:rPr>
          <w:rFonts w:cs="Times New Roman"/>
          <w:b/>
          <w:bCs/>
          <w:color w:val="000000"/>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Контрольные вопросы</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  Какие субъекты федерации входят в Сибирский Федеральный  округ?</w:t>
      </w:r>
    </w:p>
    <w:p w:rsidR="00FF03CB" w:rsidRPr="00FF03CB" w:rsidRDefault="00FF03CB" w:rsidP="00FF03CB">
      <w:pPr>
        <w:pStyle w:val="20"/>
        <w:spacing w:line="360" w:lineRule="auto"/>
        <w:ind w:right="13"/>
        <w:rPr>
          <w:sz w:val="22"/>
          <w:szCs w:val="22"/>
        </w:rPr>
      </w:pPr>
      <w:r w:rsidRPr="00FF03CB">
        <w:rPr>
          <w:sz w:val="22"/>
          <w:szCs w:val="22"/>
        </w:rPr>
        <w:t>2.   Охарактеризовать межрегиональные связи экономического взаимодействия Западной Сибири.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3.  Новосибирская область и г. Новосибирск как центр политико-экономической, научной, федеральной власти Сибирского региона.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4.   Энергетическая стратегия Сибири, ее роль в Российской экономике.</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5.  Нефтегазовый сектор Западной Сибири, его особенности и значение для страны.</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6.  Проблемы угольной промышленности Сибири на примере Кузбасса.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7.   Межрегиональные финансовые потоки.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8.  Внешнеэкономические связи Сибирского Региона.</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9.   Опыт европейских стран по региональной политике в сравнении с Россией.</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10. Асимметричность в развитии регионов и федерального центра (г. Москва).</w:t>
      </w:r>
    </w:p>
    <w:p w:rsidR="00FF03CB" w:rsidRPr="00FF03CB" w:rsidRDefault="00FF03CB" w:rsidP="00FF03CB">
      <w:pPr>
        <w:pStyle w:val="20"/>
        <w:spacing w:line="360" w:lineRule="auto"/>
        <w:ind w:right="13"/>
        <w:rPr>
          <w:sz w:val="22"/>
          <w:szCs w:val="22"/>
        </w:rPr>
      </w:pPr>
      <w:r w:rsidRPr="00FF03CB">
        <w:rPr>
          <w:sz w:val="22"/>
          <w:szCs w:val="22"/>
        </w:rPr>
        <w:t>11. Федерально-целевая программа «Сибирь» МАСС - межрегиональная ассоциация – «Сибирское соглашение».</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12. Соответствие   законодательной   базы   субъектов   федерации   Сибирского   региона Конституции РФ.</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13. Банковская региональная политика. Ипотечное кредитование.</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14. Особенности демографической и социальной политики в Сибири.</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15. Инвестиционная региональная политика; межрегиональные аспекты.</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16. Медико-социальные проблемы Западной Сибири на примере г. Новосибирска.</w:t>
      </w:r>
    </w:p>
    <w:p w:rsidR="00FF03CB" w:rsidRPr="00FF03CB" w:rsidRDefault="00FF03CB" w:rsidP="00FF03CB">
      <w:pPr>
        <w:ind w:right="13"/>
        <w:rPr>
          <w:rFonts w:cs="Times New Roman"/>
          <w:sz w:val="22"/>
          <w:szCs w:val="22"/>
        </w:rPr>
      </w:pPr>
      <w:r w:rsidRPr="00FF03CB">
        <w:rPr>
          <w:rFonts w:cs="Times New Roman"/>
          <w:sz w:val="22"/>
          <w:szCs w:val="22"/>
        </w:rPr>
        <w:t xml:space="preserve"> </w:t>
      </w:r>
    </w:p>
    <w:p w:rsidR="00FF03CB" w:rsidRPr="00FF03CB" w:rsidRDefault="00FF03CB" w:rsidP="00FF03CB">
      <w:pPr>
        <w:ind w:right="13"/>
        <w:rPr>
          <w:rFonts w:cs="Times New Roman"/>
          <w:sz w:val="22"/>
          <w:szCs w:val="22"/>
        </w:rPr>
      </w:pPr>
    </w:p>
    <w:p w:rsidR="00FF03CB" w:rsidRPr="00FF03CB" w:rsidRDefault="00FF03CB" w:rsidP="00FF03CB">
      <w:pPr>
        <w:pStyle w:val="2"/>
        <w:ind w:right="13"/>
        <w:rPr>
          <w:rFonts w:ascii="Times New Roman" w:hAnsi="Times New Roman"/>
          <w:b/>
          <w:bCs/>
          <w:sz w:val="22"/>
          <w:szCs w:val="22"/>
        </w:rPr>
      </w:pPr>
    </w:p>
    <w:p w:rsidR="00FF03CB" w:rsidRPr="00FF03CB" w:rsidRDefault="00FF03CB" w:rsidP="00FF03CB">
      <w:pPr>
        <w:pStyle w:val="2"/>
        <w:ind w:right="13"/>
        <w:rPr>
          <w:rFonts w:ascii="Times New Roman" w:hAnsi="Times New Roman"/>
          <w:b/>
          <w:bCs/>
          <w:sz w:val="22"/>
          <w:szCs w:val="22"/>
        </w:rPr>
      </w:pPr>
      <w:r w:rsidRPr="00FF03CB">
        <w:rPr>
          <w:rFonts w:ascii="Times New Roman" w:hAnsi="Times New Roman"/>
          <w:b/>
          <w:bCs/>
          <w:sz w:val="22"/>
          <w:szCs w:val="22"/>
        </w:rPr>
        <w:t>СПИСОК РЕКОМЕНДУЕМОЙ ЛИТЕРАТУРЫ</w:t>
      </w:r>
    </w:p>
    <w:p w:rsidR="00FF03CB" w:rsidRPr="00FF03CB" w:rsidRDefault="00FF03CB" w:rsidP="00FF03CB">
      <w:pPr>
        <w:shd w:val="clear" w:color="auto" w:fill="FFFFFF"/>
        <w:ind w:right="13"/>
        <w:rPr>
          <w:rFonts w:cs="Times New Roman"/>
          <w:color w:val="000000"/>
          <w:sz w:val="22"/>
          <w:szCs w:val="22"/>
        </w:rPr>
      </w:pPr>
    </w:p>
    <w:p w:rsidR="00FF03CB" w:rsidRPr="00FF03CB" w:rsidRDefault="00FF03CB" w:rsidP="00FF03CB">
      <w:pPr>
        <w:shd w:val="clear" w:color="auto" w:fill="FFFFFF"/>
        <w:ind w:right="13"/>
        <w:rPr>
          <w:rFonts w:ascii="Times New Roman" w:hAnsi="Times New Roman" w:cs="Times New Roman"/>
          <w:b/>
          <w:bCs/>
          <w:sz w:val="22"/>
          <w:szCs w:val="22"/>
        </w:rPr>
      </w:pPr>
      <w:r w:rsidRPr="00FF03CB">
        <w:rPr>
          <w:rFonts w:ascii="Times New Roman" w:hAnsi="Times New Roman" w:cs="Times New Roman"/>
          <w:b/>
          <w:bCs/>
          <w:color w:val="000000"/>
          <w:sz w:val="22"/>
          <w:szCs w:val="22"/>
        </w:rPr>
        <w:t>Основная литература:</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1.  </w:t>
      </w:r>
      <w:r w:rsidRPr="00FF03CB">
        <w:rPr>
          <w:rFonts w:ascii="Times New Roman" w:hAnsi="Times New Roman" w:cs="Times New Roman"/>
          <w:i/>
          <w:iCs/>
          <w:color w:val="000000"/>
          <w:sz w:val="22"/>
          <w:szCs w:val="22"/>
        </w:rPr>
        <w:t xml:space="preserve">Гранберг А.Г. </w:t>
      </w:r>
      <w:r w:rsidRPr="00FF03CB">
        <w:rPr>
          <w:rFonts w:ascii="Times New Roman" w:hAnsi="Times New Roman" w:cs="Times New Roman"/>
          <w:color w:val="000000"/>
          <w:sz w:val="22"/>
          <w:szCs w:val="22"/>
        </w:rPr>
        <w:t>Основы региональной экономики. Учебник. М.: ГУ-ВШЭ, 2000.</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2.  </w:t>
      </w:r>
      <w:r w:rsidRPr="00FF03CB">
        <w:rPr>
          <w:rFonts w:ascii="Times New Roman" w:hAnsi="Times New Roman" w:cs="Times New Roman"/>
          <w:i/>
          <w:iCs/>
          <w:color w:val="000000"/>
          <w:sz w:val="22"/>
          <w:szCs w:val="22"/>
        </w:rPr>
        <w:t xml:space="preserve">Гранберг А.Г. </w:t>
      </w:r>
      <w:r w:rsidRPr="00FF03CB">
        <w:rPr>
          <w:rFonts w:ascii="Times New Roman" w:hAnsi="Times New Roman" w:cs="Times New Roman"/>
          <w:color w:val="000000"/>
          <w:sz w:val="22"/>
          <w:szCs w:val="22"/>
        </w:rPr>
        <w:t>Региональная политика в программах экономических реформ. / Федерализм и региональная политика: Проблемы России и зарубежный опыт. Вып. 1. -Новосибирск, 1995.</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3.   Региональная экономика. Под ред. Проф. Т. Морозовой. - М.: Изд. объединение "Юнити", 1998.</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4.   </w:t>
      </w:r>
      <w:r w:rsidRPr="00FF03CB">
        <w:rPr>
          <w:rFonts w:ascii="Times New Roman" w:hAnsi="Times New Roman" w:cs="Times New Roman"/>
          <w:i/>
          <w:iCs/>
          <w:color w:val="000000"/>
          <w:sz w:val="22"/>
          <w:szCs w:val="22"/>
        </w:rPr>
        <w:t xml:space="preserve">Чистобаев А. </w:t>
      </w:r>
      <w:r w:rsidRPr="00FF03CB">
        <w:rPr>
          <w:rFonts w:ascii="Times New Roman" w:hAnsi="Times New Roman" w:cs="Times New Roman"/>
          <w:color w:val="000000"/>
          <w:sz w:val="22"/>
          <w:szCs w:val="22"/>
        </w:rPr>
        <w:t>Основы региональной политики. - СПб.: Из-во В.А. Михайлова, 1998.</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5.  </w:t>
      </w:r>
      <w:r w:rsidRPr="00FF03CB">
        <w:rPr>
          <w:rFonts w:ascii="Times New Roman" w:hAnsi="Times New Roman" w:cs="Times New Roman"/>
          <w:i/>
          <w:iCs/>
          <w:color w:val="000000"/>
          <w:sz w:val="22"/>
          <w:szCs w:val="22"/>
        </w:rPr>
        <w:t xml:space="preserve">Ларина Н., Киселъников А. </w:t>
      </w:r>
      <w:r w:rsidRPr="00FF03CB">
        <w:rPr>
          <w:rFonts w:ascii="Times New Roman" w:hAnsi="Times New Roman" w:cs="Times New Roman"/>
          <w:color w:val="000000"/>
          <w:sz w:val="22"/>
          <w:szCs w:val="22"/>
        </w:rPr>
        <w:t>Региональная политика в странах рыночной экономики. -М.: Экономика, 1998.</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6.   </w:t>
      </w:r>
      <w:r w:rsidRPr="00FF03CB">
        <w:rPr>
          <w:rFonts w:ascii="Times New Roman" w:hAnsi="Times New Roman" w:cs="Times New Roman"/>
          <w:i/>
          <w:iCs/>
          <w:color w:val="000000"/>
          <w:sz w:val="22"/>
          <w:szCs w:val="22"/>
        </w:rPr>
        <w:t xml:space="preserve">Селиверстов В.Е. </w:t>
      </w:r>
      <w:r w:rsidRPr="00FF03CB">
        <w:rPr>
          <w:rFonts w:ascii="Times New Roman" w:hAnsi="Times New Roman" w:cs="Times New Roman"/>
          <w:color w:val="000000"/>
          <w:sz w:val="22"/>
          <w:szCs w:val="22"/>
        </w:rPr>
        <w:t>Формы и механизмы межрегиональной интеграции. Учебное пособие, Новосибирск, 1999.</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7.   </w:t>
      </w:r>
      <w:r w:rsidRPr="00FF03CB">
        <w:rPr>
          <w:rFonts w:ascii="Times New Roman" w:hAnsi="Times New Roman" w:cs="Times New Roman"/>
          <w:i/>
          <w:iCs/>
          <w:color w:val="000000"/>
          <w:sz w:val="22"/>
          <w:szCs w:val="22"/>
        </w:rPr>
        <w:t xml:space="preserve">Селиверстов В.Е., Бандман М.К., Ершов Ю.С. </w:t>
      </w:r>
      <w:r w:rsidRPr="00FF03CB">
        <w:rPr>
          <w:rFonts w:ascii="Times New Roman" w:hAnsi="Times New Roman" w:cs="Times New Roman"/>
          <w:color w:val="000000"/>
          <w:sz w:val="22"/>
          <w:szCs w:val="22"/>
        </w:rPr>
        <w:t>перспектива развития производительных сил Сибири в инвестиционных проектах Федеральной целевой программы "Сибирь". / Сибирь на пороге нового тысячелетия. - Новосибирск, ИЭ и ОПП СО РАН, 1998.</w:t>
      </w:r>
    </w:p>
    <w:p w:rsidR="00FF03CB" w:rsidRPr="00FF03CB" w:rsidRDefault="00FF03CB" w:rsidP="00FF03CB">
      <w:pPr>
        <w:shd w:val="clear" w:color="auto" w:fill="FFFFFF"/>
        <w:ind w:right="13"/>
        <w:rPr>
          <w:rFonts w:ascii="Times New Roman" w:hAnsi="Times New Roman" w:cs="Times New Roman"/>
          <w:color w:val="000000"/>
          <w:sz w:val="22"/>
          <w:szCs w:val="22"/>
        </w:rPr>
      </w:pPr>
    </w:p>
    <w:p w:rsidR="00FF03CB" w:rsidRPr="00FF03CB" w:rsidRDefault="00FF03CB" w:rsidP="00FF03CB">
      <w:pPr>
        <w:shd w:val="clear" w:color="auto" w:fill="FFFFFF"/>
        <w:ind w:right="13"/>
        <w:rPr>
          <w:rFonts w:ascii="Times New Roman" w:hAnsi="Times New Roman" w:cs="Times New Roman"/>
          <w:b/>
          <w:bCs/>
          <w:sz w:val="22"/>
          <w:szCs w:val="22"/>
        </w:rPr>
      </w:pPr>
      <w:r w:rsidRPr="00FF03CB">
        <w:rPr>
          <w:rFonts w:ascii="Times New Roman" w:hAnsi="Times New Roman" w:cs="Times New Roman"/>
          <w:b/>
          <w:bCs/>
          <w:color w:val="000000"/>
          <w:sz w:val="22"/>
          <w:szCs w:val="22"/>
        </w:rPr>
        <w:t>Дополнительная литература:</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1.  </w:t>
      </w:r>
      <w:r w:rsidRPr="00FF03CB">
        <w:rPr>
          <w:rFonts w:ascii="Times New Roman" w:hAnsi="Times New Roman" w:cs="Times New Roman"/>
          <w:i/>
          <w:iCs/>
          <w:color w:val="000000"/>
          <w:sz w:val="22"/>
          <w:szCs w:val="22"/>
        </w:rPr>
        <w:t xml:space="preserve">Ебзеев Б.С. Карапетян Л.М. </w:t>
      </w:r>
      <w:r w:rsidRPr="00FF03CB">
        <w:rPr>
          <w:rFonts w:ascii="Times New Roman" w:hAnsi="Times New Roman" w:cs="Times New Roman"/>
          <w:color w:val="000000"/>
          <w:sz w:val="22"/>
          <w:szCs w:val="22"/>
        </w:rPr>
        <w:t>Российский федерализм. Равноправие и асимметрия конституционного статуса субъектов. // "Государство и право", 1995, № 3, с.3-12.</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2.  </w:t>
      </w:r>
      <w:r w:rsidRPr="00FF03CB">
        <w:rPr>
          <w:rFonts w:ascii="Times New Roman" w:hAnsi="Times New Roman" w:cs="Times New Roman"/>
          <w:i/>
          <w:iCs/>
          <w:color w:val="000000"/>
          <w:sz w:val="22"/>
          <w:szCs w:val="22"/>
        </w:rPr>
        <w:t xml:space="preserve">Абалкин А. И. </w:t>
      </w:r>
      <w:r w:rsidRPr="00FF03CB">
        <w:rPr>
          <w:rFonts w:ascii="Times New Roman" w:hAnsi="Times New Roman" w:cs="Times New Roman"/>
          <w:color w:val="000000"/>
          <w:sz w:val="22"/>
          <w:szCs w:val="22"/>
        </w:rPr>
        <w:t xml:space="preserve">Перспективы экономики России на исходе </w:t>
      </w:r>
      <w:r w:rsidRPr="00FF03CB">
        <w:rPr>
          <w:rFonts w:ascii="Times New Roman" w:hAnsi="Times New Roman" w:cs="Times New Roman"/>
          <w:color w:val="000000"/>
          <w:sz w:val="22"/>
          <w:szCs w:val="22"/>
          <w:lang w:val="en-US"/>
        </w:rPr>
        <w:t>XX</w:t>
      </w:r>
      <w:r w:rsidRPr="00FF03CB">
        <w:rPr>
          <w:rFonts w:ascii="Times New Roman" w:hAnsi="Times New Roman" w:cs="Times New Roman"/>
          <w:color w:val="000000"/>
          <w:sz w:val="22"/>
          <w:szCs w:val="22"/>
        </w:rPr>
        <w:t xml:space="preserve"> века. // Экономист, 1996, №12.</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i/>
          <w:iCs/>
          <w:color w:val="000000"/>
          <w:sz w:val="22"/>
          <w:szCs w:val="22"/>
        </w:rPr>
        <w:t xml:space="preserve">3.  Егоров Е.Г. </w:t>
      </w:r>
      <w:r w:rsidRPr="00FF03CB">
        <w:rPr>
          <w:rFonts w:ascii="Times New Roman" w:hAnsi="Times New Roman" w:cs="Times New Roman"/>
          <w:color w:val="000000"/>
          <w:sz w:val="22"/>
          <w:szCs w:val="22"/>
        </w:rPr>
        <w:t>Интеграция в регионе: мечта или базовый процесс развития? // Регион: экономика и социология, 1999, № 1, с. 154.</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4.  </w:t>
      </w:r>
      <w:r w:rsidRPr="00FF03CB">
        <w:rPr>
          <w:rFonts w:ascii="Times New Roman" w:hAnsi="Times New Roman" w:cs="Times New Roman"/>
          <w:i/>
          <w:iCs/>
          <w:color w:val="000000"/>
          <w:sz w:val="22"/>
          <w:szCs w:val="22"/>
        </w:rPr>
        <w:t xml:space="preserve">Маршак В.Д., Суслов В.И. </w:t>
      </w:r>
      <w:r w:rsidRPr="00FF03CB">
        <w:rPr>
          <w:rFonts w:ascii="Times New Roman" w:hAnsi="Times New Roman" w:cs="Times New Roman"/>
          <w:color w:val="000000"/>
          <w:sz w:val="22"/>
          <w:szCs w:val="22"/>
        </w:rPr>
        <w:t>Моделирование и анализ взаимодействия финансовой системы с федеральным и региональным бюджетами. // Регион: экономика и социология, 1998, № 4, с.21.</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5.  </w:t>
      </w:r>
      <w:r w:rsidRPr="00FF03CB">
        <w:rPr>
          <w:rFonts w:ascii="Times New Roman" w:hAnsi="Times New Roman" w:cs="Times New Roman"/>
          <w:i/>
          <w:iCs/>
          <w:color w:val="000000"/>
          <w:sz w:val="22"/>
          <w:szCs w:val="22"/>
        </w:rPr>
        <w:t xml:space="preserve">Маршак В.Д. </w:t>
      </w:r>
      <w:r w:rsidRPr="00FF03CB">
        <w:rPr>
          <w:rFonts w:ascii="Times New Roman" w:hAnsi="Times New Roman" w:cs="Times New Roman"/>
          <w:color w:val="000000"/>
          <w:sz w:val="22"/>
          <w:szCs w:val="22"/>
        </w:rPr>
        <w:t xml:space="preserve">Межрегиональные финансовые потоки. // Регион: экономика и социология, 1998, № 1, </w:t>
      </w:r>
      <w:r w:rsidRPr="00FF03CB">
        <w:rPr>
          <w:rFonts w:ascii="Times New Roman" w:hAnsi="Times New Roman" w:cs="Times New Roman"/>
          <w:color w:val="000000"/>
          <w:sz w:val="22"/>
          <w:szCs w:val="22"/>
          <w:vertAlign w:val="subscript"/>
        </w:rPr>
        <w:t>с</w:t>
      </w:r>
      <w:r w:rsidRPr="00FF03CB">
        <w:rPr>
          <w:rFonts w:ascii="Times New Roman" w:hAnsi="Times New Roman" w:cs="Times New Roman"/>
          <w:color w:val="000000"/>
          <w:sz w:val="22"/>
          <w:szCs w:val="22"/>
        </w:rPr>
        <w:t>.138.</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6.  </w:t>
      </w:r>
      <w:r w:rsidRPr="00FF03CB">
        <w:rPr>
          <w:rFonts w:ascii="Times New Roman" w:hAnsi="Times New Roman" w:cs="Times New Roman"/>
          <w:i/>
          <w:iCs/>
          <w:color w:val="000000"/>
          <w:sz w:val="22"/>
          <w:szCs w:val="22"/>
        </w:rPr>
        <w:t xml:space="preserve">Суслов В.И., Суспицын С.А. </w:t>
      </w:r>
      <w:r w:rsidRPr="00FF03CB">
        <w:rPr>
          <w:rFonts w:ascii="Times New Roman" w:hAnsi="Times New Roman" w:cs="Times New Roman"/>
          <w:color w:val="000000"/>
          <w:sz w:val="22"/>
          <w:szCs w:val="22"/>
        </w:rPr>
        <w:t>Межбюджетные отношения в Российской Федерации: концептуальный аспект. // Регион: экономика и социология, 1998, № 2, с.28.</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7.   </w:t>
      </w:r>
      <w:r w:rsidRPr="00FF03CB">
        <w:rPr>
          <w:rFonts w:ascii="Times New Roman" w:hAnsi="Times New Roman" w:cs="Times New Roman"/>
          <w:i/>
          <w:iCs/>
          <w:color w:val="000000"/>
          <w:sz w:val="22"/>
          <w:szCs w:val="22"/>
        </w:rPr>
        <w:t xml:space="preserve">Токарев А.Н. </w:t>
      </w:r>
      <w:r w:rsidRPr="00FF03CB">
        <w:rPr>
          <w:rFonts w:ascii="Times New Roman" w:hAnsi="Times New Roman" w:cs="Times New Roman"/>
          <w:color w:val="000000"/>
          <w:sz w:val="22"/>
          <w:szCs w:val="22"/>
        </w:rPr>
        <w:t>Подходы к совершенствованию системы налогообложения нефтяного сектора с учетом интересов сырьевых территорий. // Регион: экономика и социология, 1999, №2, с. 107.</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 xml:space="preserve">8. </w:t>
      </w:r>
      <w:r w:rsidRPr="00FF03CB">
        <w:rPr>
          <w:rFonts w:ascii="Times New Roman" w:hAnsi="Times New Roman" w:cs="Times New Roman"/>
          <w:i/>
          <w:iCs/>
          <w:color w:val="000000"/>
          <w:sz w:val="22"/>
          <w:szCs w:val="22"/>
        </w:rPr>
        <w:t xml:space="preserve">Харитонова В.П., Вижина Н.А. </w:t>
      </w:r>
      <w:r w:rsidRPr="00FF03CB">
        <w:rPr>
          <w:rFonts w:ascii="Times New Roman" w:hAnsi="Times New Roman" w:cs="Times New Roman"/>
          <w:color w:val="000000"/>
          <w:sz w:val="22"/>
          <w:szCs w:val="22"/>
        </w:rPr>
        <w:t>Региональные механизмы интеграции севера и юга Сибири. // Регион: экономика и социология, 1998, № 4, с.35.</w:t>
      </w:r>
    </w:p>
    <w:p w:rsidR="00FF03CB" w:rsidRPr="00FF03CB" w:rsidRDefault="00FF03CB" w:rsidP="00FF03CB">
      <w:pPr>
        <w:shd w:val="clear" w:color="auto" w:fill="FFFFFF"/>
        <w:ind w:right="13"/>
        <w:rPr>
          <w:rFonts w:ascii="Times New Roman" w:hAnsi="Times New Roman" w:cs="Times New Roman"/>
          <w:color w:val="000000"/>
          <w:sz w:val="22"/>
          <w:szCs w:val="22"/>
        </w:rPr>
      </w:pPr>
      <w:r w:rsidRPr="00FF03CB">
        <w:rPr>
          <w:rFonts w:ascii="Times New Roman" w:hAnsi="Times New Roman" w:cs="Times New Roman"/>
          <w:color w:val="000000"/>
          <w:sz w:val="22"/>
          <w:szCs w:val="22"/>
        </w:rPr>
        <w:t xml:space="preserve">9.  </w:t>
      </w:r>
      <w:r w:rsidRPr="00FF03CB">
        <w:rPr>
          <w:rFonts w:ascii="Times New Roman" w:hAnsi="Times New Roman" w:cs="Times New Roman"/>
          <w:i/>
          <w:iCs/>
          <w:color w:val="000000"/>
          <w:sz w:val="22"/>
          <w:szCs w:val="22"/>
        </w:rPr>
        <w:t xml:space="preserve">Шалмина Г.Г., Тарасович В.В., Загарин А.В. </w:t>
      </w:r>
      <w:r w:rsidRPr="00FF03CB">
        <w:rPr>
          <w:rFonts w:ascii="Times New Roman" w:hAnsi="Times New Roman" w:cs="Times New Roman"/>
          <w:color w:val="000000"/>
          <w:sz w:val="22"/>
          <w:szCs w:val="22"/>
        </w:rPr>
        <w:t>Основы стратегии развития регионов России. - Новосибирск: НГАЭ и У, 1999, с.420.</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10. Промышленность Новосибирской области за 1990, 1993-1997 годы. Статистический сборник. - Новосибирск, 1998.</w:t>
      </w:r>
    </w:p>
    <w:p w:rsidR="00FF03CB" w:rsidRPr="00FF03CB" w:rsidRDefault="00FF03CB" w:rsidP="00FF03CB">
      <w:pPr>
        <w:shd w:val="clear" w:color="auto" w:fill="FFFFFF"/>
        <w:ind w:right="13"/>
        <w:rPr>
          <w:rFonts w:ascii="Times New Roman" w:hAnsi="Times New Roman" w:cs="Times New Roman"/>
          <w:color w:val="000000"/>
          <w:sz w:val="22"/>
          <w:szCs w:val="22"/>
        </w:rPr>
      </w:pPr>
      <w:r w:rsidRPr="00FF03CB">
        <w:rPr>
          <w:rFonts w:ascii="Times New Roman" w:hAnsi="Times New Roman" w:cs="Times New Roman"/>
          <w:color w:val="000000"/>
          <w:sz w:val="22"/>
          <w:szCs w:val="22"/>
        </w:rPr>
        <w:t xml:space="preserve">11. Программа СИБВПК нефтегаз - 2000г. / Финансы в Сибири, 1997, № 1, с.64. </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lang w:val="en-US"/>
        </w:rPr>
        <w:t>I</w:t>
      </w:r>
      <w:r w:rsidRPr="00FF03CB">
        <w:rPr>
          <w:rFonts w:ascii="Times New Roman" w:hAnsi="Times New Roman" w:cs="Times New Roman"/>
          <w:color w:val="000000"/>
          <w:sz w:val="22"/>
          <w:szCs w:val="22"/>
        </w:rPr>
        <w:t>2. Долговременные принципы развития экономики Сибири. / Под ред. А.Г. Гранберга, В.В. Кулешова. - Новосибирск: ИЭ и ОПП СО РАН, 1996. - 164с.</w:t>
      </w:r>
    </w:p>
    <w:p w:rsidR="00FF03CB" w:rsidRPr="00FF03CB" w:rsidRDefault="00FF03CB" w:rsidP="00FF03CB">
      <w:pPr>
        <w:shd w:val="clear" w:color="auto" w:fill="FFFFFF"/>
        <w:ind w:right="13"/>
        <w:rPr>
          <w:rFonts w:ascii="Times New Roman" w:hAnsi="Times New Roman" w:cs="Times New Roman"/>
          <w:sz w:val="22"/>
          <w:szCs w:val="22"/>
        </w:rPr>
      </w:pPr>
      <w:r w:rsidRPr="00FF03CB">
        <w:rPr>
          <w:rFonts w:ascii="Times New Roman" w:hAnsi="Times New Roman" w:cs="Times New Roman"/>
          <w:color w:val="000000"/>
          <w:sz w:val="22"/>
          <w:szCs w:val="22"/>
        </w:rPr>
        <w:t>13. Развитие топливно-энергетического комплекса Сибири. / Статья автор, коллектива в составе: Кулешов В.В., Бандман М.К., Бузулуцков В.Ф., Воробьева В.В., Ершов Ю.С., Крюков В.А., Любимова Е.В., Севастьянов А.Е., Чернышев А.А., Чурашев В.Н., Шмат В.В. / Материалы конференции «Базовые направления развития Сибири» -Новосибирск: Российский Гуманитарный Фонд.</w:t>
      </w:r>
    </w:p>
    <w:p w:rsidR="00FF03CB" w:rsidRPr="00FF03CB" w:rsidRDefault="00FF03CB" w:rsidP="00FF03CB">
      <w:pPr>
        <w:ind w:right="13"/>
        <w:rPr>
          <w:rFonts w:cs="Times New Roman"/>
          <w:sz w:val="22"/>
          <w:szCs w:val="22"/>
        </w:rPr>
      </w:pPr>
      <w:r w:rsidRPr="00FF03CB">
        <w:rPr>
          <w:rFonts w:ascii="Times New Roman" w:hAnsi="Times New Roman" w:cs="Times New Roman"/>
          <w:color w:val="000000"/>
          <w:sz w:val="22"/>
          <w:szCs w:val="22"/>
        </w:rPr>
        <w:t>14. Газеты «Коммерсант - Сибирь» 1999-2003 гг.</w:t>
      </w:r>
    </w:p>
    <w:p w:rsidR="00FF03CB" w:rsidRPr="00FF03CB" w:rsidRDefault="00FF03CB" w:rsidP="00FF03CB">
      <w:pPr>
        <w:ind w:right="13"/>
        <w:rPr>
          <w:rFonts w:cs="Times New Roman"/>
          <w:sz w:val="22"/>
          <w:szCs w:val="22"/>
        </w:rPr>
      </w:pPr>
    </w:p>
    <w:p w:rsidR="00FF03CB" w:rsidRPr="00FF03CB" w:rsidRDefault="001C18C5" w:rsidP="00FF03CB">
      <w:pPr>
        <w:ind w:right="13"/>
        <w:rPr>
          <w:rFonts w:cs="Times New Roman"/>
          <w:sz w:val="22"/>
          <w:szCs w:val="22"/>
        </w:rPr>
      </w:pPr>
      <w:r>
        <w:rPr>
          <w:rFonts w:cs="Times New Roman"/>
          <w:sz w:val="22"/>
          <w:szCs w:val="22"/>
        </w:rPr>
        <w:br w:type="page"/>
      </w:r>
    </w:p>
    <w:p w:rsidR="00FF03CB" w:rsidRPr="00FF03CB" w:rsidRDefault="00FF03CB" w:rsidP="00FF03CB">
      <w:pPr>
        <w:tabs>
          <w:tab w:val="left" w:pos="1200"/>
        </w:tabs>
        <w:ind w:right="13"/>
        <w:rPr>
          <w:rFonts w:ascii="Times New Roman" w:hAnsi="Times New Roman" w:cs="Times New Roman"/>
          <w:b/>
          <w:sz w:val="22"/>
          <w:szCs w:val="22"/>
        </w:rPr>
      </w:pPr>
    </w:p>
    <w:p w:rsidR="00FF03CB" w:rsidRPr="00FF03CB" w:rsidRDefault="00FF03CB" w:rsidP="00FF03CB">
      <w:pPr>
        <w:tabs>
          <w:tab w:val="left" w:pos="120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ПРИЛОЖЕНИЕ</w:t>
      </w:r>
    </w:p>
    <w:p w:rsidR="00FF03CB" w:rsidRPr="00FF03CB" w:rsidRDefault="00FF03CB" w:rsidP="00FF03CB">
      <w:pPr>
        <w:tabs>
          <w:tab w:val="left" w:pos="1200"/>
        </w:tabs>
        <w:ind w:right="13"/>
        <w:jc w:val="center"/>
        <w:rPr>
          <w:rFonts w:ascii="Times New Roman" w:hAnsi="Times New Roman" w:cs="Times New Roman"/>
          <w:b/>
          <w:sz w:val="22"/>
          <w:szCs w:val="22"/>
        </w:rPr>
      </w:pPr>
    </w:p>
    <w:p w:rsidR="00FF03CB" w:rsidRPr="00FF03CB" w:rsidRDefault="00FF03CB" w:rsidP="00FF03CB">
      <w:pPr>
        <w:numPr>
          <w:ilvl w:val="0"/>
          <w:numId w:val="8"/>
        </w:numPr>
        <w:tabs>
          <w:tab w:val="clear" w:pos="840"/>
          <w:tab w:val="left" w:pos="0"/>
        </w:tabs>
        <w:spacing w:line="360" w:lineRule="auto"/>
        <w:ind w:left="0" w:right="13" w:firstLine="0"/>
        <w:rPr>
          <w:rFonts w:ascii="Times New Roman" w:hAnsi="Times New Roman" w:cs="Times New Roman"/>
          <w:b/>
          <w:bCs/>
          <w:sz w:val="22"/>
          <w:szCs w:val="22"/>
        </w:rPr>
      </w:pPr>
      <w:r w:rsidRPr="00FF03CB">
        <w:rPr>
          <w:rFonts w:ascii="Times New Roman" w:hAnsi="Times New Roman" w:cs="Times New Roman"/>
          <w:b/>
          <w:bCs/>
          <w:sz w:val="22"/>
          <w:szCs w:val="22"/>
        </w:rPr>
        <w:t>Межрегиональная Ассоциация Сибирское Соглашение (МАСС – 19 регионов)</w:t>
      </w:r>
    </w:p>
    <w:p w:rsidR="00FF03CB" w:rsidRPr="00FF03CB" w:rsidRDefault="00FF03CB" w:rsidP="00FF03CB">
      <w:pPr>
        <w:numPr>
          <w:ilvl w:val="0"/>
          <w:numId w:val="8"/>
        </w:numPr>
        <w:tabs>
          <w:tab w:val="clear" w:pos="840"/>
          <w:tab w:val="num" w:pos="0"/>
        </w:tabs>
        <w:spacing w:line="360" w:lineRule="auto"/>
        <w:ind w:left="0" w:right="13" w:firstLine="0"/>
        <w:rPr>
          <w:rFonts w:ascii="Times New Roman" w:hAnsi="Times New Roman" w:cs="Times New Roman"/>
          <w:b/>
          <w:bCs/>
          <w:sz w:val="22"/>
          <w:szCs w:val="22"/>
        </w:rPr>
      </w:pPr>
      <w:r w:rsidRPr="00FF03CB">
        <w:rPr>
          <w:rFonts w:ascii="Times New Roman" w:hAnsi="Times New Roman" w:cs="Times New Roman"/>
          <w:b/>
          <w:bCs/>
          <w:sz w:val="22"/>
          <w:szCs w:val="22"/>
        </w:rPr>
        <w:t xml:space="preserve">Сибирский федеральный округ </w:t>
      </w:r>
    </w:p>
    <w:p w:rsidR="00FF03CB" w:rsidRPr="00FF03CB" w:rsidRDefault="00FF03CB" w:rsidP="00FF03CB">
      <w:pPr>
        <w:spacing w:line="360" w:lineRule="auto"/>
        <w:ind w:right="13"/>
        <w:rPr>
          <w:rFonts w:ascii="Times New Roman" w:hAnsi="Times New Roman" w:cs="Times New Roman"/>
          <w:b/>
          <w:bCs/>
          <w:sz w:val="22"/>
          <w:szCs w:val="22"/>
        </w:rPr>
      </w:pPr>
      <w:r w:rsidRPr="00FF03CB">
        <w:rPr>
          <w:rFonts w:ascii="Times New Roman" w:hAnsi="Times New Roman" w:cs="Times New Roman"/>
          <w:b/>
          <w:bCs/>
          <w:sz w:val="22"/>
          <w:szCs w:val="22"/>
        </w:rPr>
        <w:t>(СФО – 16регионов)</w:t>
      </w:r>
    </w:p>
    <w:p w:rsidR="00FF03CB" w:rsidRPr="00FF03CB" w:rsidRDefault="00FF03CB" w:rsidP="00FF03CB">
      <w:pPr>
        <w:numPr>
          <w:ilvl w:val="0"/>
          <w:numId w:val="8"/>
        </w:numPr>
        <w:tabs>
          <w:tab w:val="clear" w:pos="840"/>
          <w:tab w:val="left" w:pos="0"/>
        </w:tabs>
        <w:spacing w:line="360" w:lineRule="auto"/>
        <w:ind w:left="0" w:right="13" w:firstLine="0"/>
        <w:rPr>
          <w:rFonts w:ascii="Times New Roman" w:hAnsi="Times New Roman" w:cs="Times New Roman"/>
          <w:b/>
          <w:bCs/>
          <w:sz w:val="22"/>
          <w:szCs w:val="22"/>
        </w:rPr>
      </w:pPr>
      <w:r w:rsidRPr="00FF03CB">
        <w:rPr>
          <w:rFonts w:ascii="Times New Roman" w:hAnsi="Times New Roman" w:cs="Times New Roman"/>
          <w:b/>
          <w:bCs/>
          <w:sz w:val="22"/>
          <w:szCs w:val="22"/>
        </w:rPr>
        <w:t xml:space="preserve"> Федеральные округа РФ (7 округов)</w:t>
      </w:r>
    </w:p>
    <w:p w:rsidR="00FF03CB" w:rsidRPr="00FF03CB" w:rsidRDefault="00FF03CB" w:rsidP="00FF03CB">
      <w:pPr>
        <w:numPr>
          <w:ilvl w:val="0"/>
          <w:numId w:val="8"/>
        </w:numPr>
        <w:tabs>
          <w:tab w:val="clear" w:pos="840"/>
          <w:tab w:val="left" w:pos="0"/>
        </w:tabs>
        <w:spacing w:line="360" w:lineRule="auto"/>
        <w:ind w:left="0" w:right="13" w:firstLine="0"/>
        <w:rPr>
          <w:rFonts w:ascii="Times New Roman" w:hAnsi="Times New Roman" w:cs="Times New Roman"/>
          <w:b/>
          <w:bCs/>
          <w:sz w:val="22"/>
          <w:szCs w:val="22"/>
        </w:rPr>
      </w:pPr>
      <w:r w:rsidRPr="00FF03CB">
        <w:rPr>
          <w:rFonts w:ascii="Times New Roman" w:hAnsi="Times New Roman" w:cs="Times New Roman"/>
          <w:b/>
          <w:bCs/>
          <w:sz w:val="22"/>
          <w:szCs w:val="22"/>
        </w:rPr>
        <w:t xml:space="preserve">Социально – экономическое развитие СФО (статистический материал) </w:t>
      </w:r>
    </w:p>
    <w:p w:rsidR="00FF03CB" w:rsidRPr="00FF03CB" w:rsidRDefault="00FF03CB" w:rsidP="00FF03CB">
      <w:pPr>
        <w:pStyle w:val="a5"/>
        <w:tabs>
          <w:tab w:val="clear" w:pos="4677"/>
          <w:tab w:val="clear" w:pos="9355"/>
          <w:tab w:val="left" w:pos="1200"/>
        </w:tabs>
        <w:ind w:right="13"/>
        <w:rPr>
          <w:rFonts w:cs="Times New Roman"/>
          <w:sz w:val="22"/>
          <w:szCs w:val="22"/>
        </w:rPr>
      </w:pPr>
    </w:p>
    <w:p w:rsidR="00FF03CB" w:rsidRPr="00FF03CB" w:rsidRDefault="00FF03CB" w:rsidP="00FF03CB">
      <w:pPr>
        <w:pStyle w:val="30"/>
        <w:ind w:right="13"/>
        <w:rPr>
          <w:b/>
          <w:bCs/>
          <w:sz w:val="22"/>
          <w:szCs w:val="22"/>
        </w:rPr>
      </w:pPr>
    </w:p>
    <w:p w:rsidR="00FF03CB" w:rsidRPr="00FF03CB" w:rsidRDefault="00FF03CB" w:rsidP="00FF03CB">
      <w:pPr>
        <w:numPr>
          <w:ilvl w:val="0"/>
          <w:numId w:val="32"/>
        </w:numPr>
        <w:ind w:left="0" w:right="13" w:firstLine="0"/>
        <w:rPr>
          <w:rFonts w:cs="Times New Roman"/>
          <w:sz w:val="22"/>
          <w:szCs w:val="22"/>
        </w:rPr>
      </w:pPr>
      <w:r w:rsidRPr="00FF03CB">
        <w:rPr>
          <w:rFonts w:ascii="Times New Roman" w:hAnsi="Times New Roman" w:cs="Times New Roman"/>
          <w:b/>
          <w:bCs/>
          <w:sz w:val="22"/>
          <w:szCs w:val="22"/>
        </w:rPr>
        <w:t>Межрегиональная Ассоциация Сибирское Соглашение (МАСС – 19 регионов)</w:t>
      </w:r>
    </w:p>
    <w:p w:rsidR="00FF03CB" w:rsidRPr="00FF03CB" w:rsidRDefault="00FF03CB" w:rsidP="00FF03CB">
      <w:pPr>
        <w:ind w:right="13"/>
        <w:rPr>
          <w:rFonts w:ascii="Times New Roman" w:hAnsi="Times New Roman" w:cs="Times New Roman"/>
          <w:bCs/>
          <w:sz w:val="22"/>
          <w:szCs w:val="22"/>
        </w:rPr>
      </w:pPr>
    </w:p>
    <w:p w:rsidR="00FF03CB" w:rsidRPr="00FF03CB" w:rsidRDefault="00FF03CB" w:rsidP="00FF03CB">
      <w:pPr>
        <w:ind w:right="13"/>
        <w:rPr>
          <w:rFonts w:ascii="Times New Roman" w:hAnsi="Times New Roman" w:cs="Times New Roman"/>
          <w:bCs/>
          <w:sz w:val="22"/>
          <w:szCs w:val="22"/>
        </w:rPr>
      </w:pPr>
      <w:r w:rsidRPr="00FF03CB">
        <w:rPr>
          <w:rFonts w:ascii="Times New Roman" w:hAnsi="Times New Roman" w:cs="Times New Roman"/>
          <w:bCs/>
          <w:sz w:val="22"/>
          <w:szCs w:val="22"/>
        </w:rPr>
        <w:t xml:space="preserve">Учредителями </w:t>
      </w:r>
      <w:r w:rsidRPr="00FF03CB">
        <w:rPr>
          <w:rFonts w:ascii="Times New Roman" w:hAnsi="Times New Roman" w:cs="Times New Roman"/>
          <w:b/>
          <w:bCs/>
          <w:i/>
          <w:sz w:val="22"/>
          <w:szCs w:val="22"/>
        </w:rPr>
        <w:t xml:space="preserve">Межрегиональная Ассоциация Сибирское Соглашение </w:t>
      </w:r>
      <w:r w:rsidRPr="00FF03CB">
        <w:rPr>
          <w:rFonts w:ascii="Times New Roman" w:hAnsi="Times New Roman" w:cs="Times New Roman"/>
          <w:bCs/>
          <w:sz w:val="22"/>
          <w:szCs w:val="22"/>
        </w:rPr>
        <w:t>выступили высшие органы государственной власти и управления следующих республик, автономных округов краев и областей в составе РФ:</w:t>
      </w:r>
    </w:p>
    <w:p w:rsidR="00FF03CB" w:rsidRPr="00FF03CB" w:rsidRDefault="00FF03CB" w:rsidP="00FF03CB">
      <w:pPr>
        <w:ind w:right="13"/>
        <w:rPr>
          <w:rFonts w:ascii="Times New Roman" w:hAnsi="Times New Roman" w:cs="Times New Roman"/>
          <w:bCs/>
          <w:sz w:val="22"/>
          <w:szCs w:val="22"/>
        </w:rPr>
      </w:pP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 Республика Алтай;</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2 Республика Бурятия;</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3 Республика Тыва;</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4 Республика Хакасия;</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5 Агинский Бурятский Автономный округ;</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6 Усть – Ордынский Бурятский Автономный округ;</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7 Таймырский (Долгано – Ненецкий) Автономный округ;</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8 Ханты – Мансийский Автономный округ;</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9 Эвенкийский Автономный округ;</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10 Ямало – Ненецкий Автономный округ;</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11 Алтайский край;</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12 Красноярский край;</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13 Иркутская область;</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14 Кемеровская область;</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15 Новосибирская область;</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16 Омская область;</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17 Томская область;</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18 Тюменская область;</w:t>
      </w:r>
    </w:p>
    <w:p w:rsidR="00FF03CB" w:rsidRPr="00FF03CB" w:rsidRDefault="00FF03CB" w:rsidP="00FF03CB">
      <w:pPr>
        <w:numPr>
          <w:ilvl w:val="0"/>
          <w:numId w:val="13"/>
        </w:numPr>
        <w:ind w:left="0" w:right="13" w:firstLine="0"/>
        <w:rPr>
          <w:rFonts w:ascii="Times New Roman" w:hAnsi="Times New Roman" w:cs="Times New Roman"/>
          <w:sz w:val="22"/>
          <w:szCs w:val="22"/>
        </w:rPr>
      </w:pPr>
      <w:r w:rsidRPr="00FF03CB">
        <w:rPr>
          <w:rFonts w:ascii="Times New Roman" w:hAnsi="Times New Roman" w:cs="Times New Roman"/>
          <w:sz w:val="22"/>
          <w:szCs w:val="22"/>
        </w:rPr>
        <w:t>19 Читинская область;</w:t>
      </w:r>
    </w:p>
    <w:p w:rsidR="00FF03CB" w:rsidRPr="00FF03CB" w:rsidRDefault="00FF03CB" w:rsidP="00FF03CB">
      <w:pPr>
        <w:pStyle w:val="30"/>
        <w:ind w:right="13"/>
        <w:rPr>
          <w:b/>
          <w:bCs/>
          <w:sz w:val="22"/>
          <w:szCs w:val="22"/>
        </w:rPr>
      </w:pPr>
    </w:p>
    <w:p w:rsidR="00FF03CB" w:rsidRPr="00FF03CB" w:rsidRDefault="00FF03CB" w:rsidP="00FF03CB">
      <w:pPr>
        <w:pStyle w:val="30"/>
        <w:numPr>
          <w:ilvl w:val="1"/>
          <w:numId w:val="13"/>
        </w:numPr>
        <w:tabs>
          <w:tab w:val="clear" w:pos="1635"/>
          <w:tab w:val="clear" w:pos="1950"/>
          <w:tab w:val="num" w:pos="993"/>
        </w:tabs>
        <w:ind w:left="0" w:right="13" w:firstLine="0"/>
        <w:rPr>
          <w:b/>
          <w:bCs/>
          <w:sz w:val="22"/>
          <w:szCs w:val="22"/>
        </w:rPr>
      </w:pPr>
      <w:r w:rsidRPr="00FF03CB">
        <w:rPr>
          <w:b/>
          <w:sz w:val="22"/>
          <w:szCs w:val="22"/>
        </w:rPr>
        <w:t>СИБИРСКИЙ ФЕДЕРАЛЬНЫЙ ОКРУГ(СФО – 16 регионов)</w:t>
      </w:r>
    </w:p>
    <w:p w:rsidR="00FF03CB" w:rsidRPr="00FF03CB" w:rsidRDefault="00FF03CB" w:rsidP="00FF03CB">
      <w:pPr>
        <w:shd w:val="clear" w:color="auto" w:fill="FFFFFF"/>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РЕСПУБЛИКА АЛТАЙ</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92,6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204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2,2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Горно-Алтайска до Москвы – </w:t>
      </w:r>
      <w:smartTag w:uri="urn:schemas-microsoft-com:office:smarttags" w:element="metricconverter">
        <w:smartTagPr>
          <w:attr w:name="ProductID" w:val="3641 км"/>
        </w:smartTagPr>
        <w:r w:rsidRPr="00FF03CB">
          <w:rPr>
            <w:rFonts w:ascii="Times New Roman" w:hAnsi="Times New Roman" w:cs="Times New Roman"/>
            <w:sz w:val="22"/>
            <w:szCs w:val="22"/>
          </w:rPr>
          <w:t>3641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Столица – г. Горно-Алтайск </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51,8тыс. человек).</w:t>
      </w:r>
    </w:p>
    <w:p w:rsidR="00FF03CB" w:rsidRPr="00FF03CB" w:rsidRDefault="00FF03CB" w:rsidP="00FF03CB">
      <w:pPr>
        <w:ind w:right="13"/>
        <w:jc w:val="both"/>
        <w:rPr>
          <w:sz w:val="22"/>
          <w:szCs w:val="22"/>
        </w:rPr>
      </w:pPr>
    </w:p>
    <w:p w:rsidR="00FF03CB" w:rsidRPr="00FF03CB" w:rsidRDefault="00FF03CB" w:rsidP="00FF03CB">
      <w:pPr>
        <w:ind w:right="13"/>
        <w:jc w:val="both"/>
        <w:rPr>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РЕСПУБЛИКА БУРЯТИЯ</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351,3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1031,9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2,9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Улан - Удэ до Москвы – </w:t>
      </w:r>
      <w:smartTag w:uri="urn:schemas-microsoft-com:office:smarttags" w:element="metricconverter">
        <w:smartTagPr>
          <w:attr w:name="ProductID" w:val="5532 км"/>
        </w:smartTagPr>
        <w:r w:rsidRPr="00FF03CB">
          <w:rPr>
            <w:rFonts w:ascii="Times New Roman" w:hAnsi="Times New Roman" w:cs="Times New Roman"/>
            <w:sz w:val="22"/>
            <w:szCs w:val="22"/>
          </w:rPr>
          <w:t>5532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Улан - Удэ (369,7)</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Гусиноозерск (30,0)</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Северобайкальск (27,3)</w:t>
      </w:r>
    </w:p>
    <w:p w:rsidR="00FF03CB" w:rsidRPr="00FF03CB" w:rsidRDefault="00FF03CB" w:rsidP="00FF03CB">
      <w:pPr>
        <w:shd w:val="clear" w:color="auto" w:fill="FFFFFF"/>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РЕСПУБЛИКА ТЫВА</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170,5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310,9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1,6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Кызыла до Москвы – </w:t>
      </w:r>
      <w:smartTag w:uri="urn:schemas-microsoft-com:office:smarttags" w:element="metricconverter">
        <w:smartTagPr>
          <w:attr w:name="ProductID" w:val="4668 км"/>
        </w:smartTagPr>
        <w:r w:rsidRPr="00FF03CB">
          <w:rPr>
            <w:rFonts w:ascii="Times New Roman" w:hAnsi="Times New Roman" w:cs="Times New Roman"/>
            <w:sz w:val="22"/>
            <w:szCs w:val="22"/>
          </w:rPr>
          <w:t>4668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Кызыл (100,3)</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Ах – Довурак (13,2)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Шагонар (9,0)</w:t>
      </w: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РЕСПУБЛИКА ХАКАСИЯ</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61,9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579,4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9,4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Абакана до Москвы – </w:t>
      </w:r>
      <w:smartTag w:uri="urn:schemas-microsoft-com:office:smarttags" w:element="metricconverter">
        <w:smartTagPr>
          <w:attr w:name="ProductID" w:val="4218 км"/>
        </w:smartTagPr>
        <w:r w:rsidRPr="00FF03CB">
          <w:rPr>
            <w:rFonts w:ascii="Times New Roman" w:hAnsi="Times New Roman" w:cs="Times New Roman"/>
            <w:sz w:val="22"/>
            <w:szCs w:val="22"/>
          </w:rPr>
          <w:t>4218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Абакан (168,1)</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Черногорск (78,6)</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Саяногорск (55,6)</w: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АГИНСКИЙ БУРЯТСКИЙ АВТОНОМНЫЙ ОГРУГ</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19,0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79,3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4,2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Огинского до Москвы – </w:t>
      </w:r>
      <w:smartTag w:uri="urn:schemas-microsoft-com:office:smarttags" w:element="metricconverter">
        <w:smartTagPr>
          <w:attr w:name="ProductID" w:val="6286 км"/>
        </w:smartTagPr>
        <w:r w:rsidRPr="00FF03CB">
          <w:rPr>
            <w:rFonts w:ascii="Times New Roman" w:hAnsi="Times New Roman" w:cs="Times New Roman"/>
            <w:sz w:val="22"/>
            <w:szCs w:val="22"/>
          </w:rPr>
          <w:t>6286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Административный центр - пгт Агинское</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9,6 тыс. человек).</w: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УСТЬ – ОРДЫНСКИЙ БУРЯТСКИЙ</w:t>
            </w:r>
          </w:p>
          <w:p w:rsidR="00FF03CB" w:rsidRPr="00FF03CB" w:rsidRDefault="00FF03CB" w:rsidP="00FF03CB">
            <w:pPr>
              <w:pStyle w:val="1"/>
              <w:ind w:right="13"/>
              <w:rPr>
                <w:sz w:val="22"/>
                <w:szCs w:val="22"/>
              </w:rPr>
            </w:pPr>
            <w:r w:rsidRPr="00FF03CB">
              <w:rPr>
                <w:sz w:val="22"/>
                <w:szCs w:val="22"/>
              </w:rPr>
              <w:t>АВТОНОМНЫЙ ОГРУГ</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vertAlign w:val="superscript"/>
        </w:rPr>
      </w:pPr>
      <w:r w:rsidRPr="00FF03CB">
        <w:rPr>
          <w:b w:val="0"/>
          <w:bCs w:val="0"/>
          <w:sz w:val="22"/>
          <w:szCs w:val="22"/>
        </w:rPr>
        <w:t>Территория – 22,4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xml:space="preserve">.) – 143,4 тыс. человек     </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6,4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Усть - Ордынского до Москвы – </w:t>
      </w:r>
      <w:smartTag w:uri="urn:schemas-microsoft-com:office:smarttags" w:element="metricconverter">
        <w:smartTagPr>
          <w:attr w:name="ProductID" w:val="5111 км"/>
        </w:smartTagPr>
        <w:r w:rsidRPr="00FF03CB">
          <w:rPr>
            <w:rFonts w:ascii="Times New Roman" w:hAnsi="Times New Roman" w:cs="Times New Roman"/>
            <w:sz w:val="22"/>
            <w:szCs w:val="22"/>
          </w:rPr>
          <w:t>5111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Административный</w:t>
      </w:r>
      <w:r w:rsidRPr="00FF03CB">
        <w:rPr>
          <w:rFonts w:ascii="Times New Roman" w:hAnsi="Times New Roman" w:cs="Times New Roman"/>
          <w:sz w:val="22"/>
          <w:szCs w:val="22"/>
        </w:rPr>
        <w:tab/>
        <w:t>центр – пос. Усть Ордынский</w: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ТАЙМЫРСКИЙ (ДОЛГАНО – НЕНЕЦКИЙ)</w:t>
            </w:r>
          </w:p>
          <w:p w:rsidR="00FF03CB" w:rsidRPr="00FF03CB" w:rsidRDefault="00FF03CB" w:rsidP="00FF03CB">
            <w:pPr>
              <w:pStyle w:val="6"/>
              <w:tabs>
                <w:tab w:val="clear" w:pos="1110"/>
              </w:tabs>
              <w:spacing w:line="240" w:lineRule="auto"/>
              <w:ind w:right="13"/>
              <w:rPr>
                <w:sz w:val="22"/>
                <w:szCs w:val="22"/>
              </w:rPr>
            </w:pPr>
            <w:r w:rsidRPr="00FF03CB">
              <w:rPr>
                <w:sz w:val="22"/>
                <w:szCs w:val="22"/>
              </w:rPr>
              <w:t>АВТОНОМНЫЙ ОГРУНГ</w:t>
            </w:r>
          </w:p>
        </w:tc>
      </w:tr>
    </w:tbl>
    <w:p w:rsidR="00FF03CB" w:rsidRPr="00FF03CB" w:rsidRDefault="00FF03CB" w:rsidP="00FF03CB">
      <w:pPr>
        <w:pStyle w:val="1"/>
        <w:tabs>
          <w:tab w:val="left" w:pos="840"/>
        </w:tabs>
        <w:spacing w:line="360" w:lineRule="auto"/>
        <w:ind w:right="13"/>
        <w:jc w:val="left"/>
        <w:rPr>
          <w:sz w:val="22"/>
          <w:szCs w:val="22"/>
          <w:u w:val="single"/>
        </w:rPr>
      </w:pP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862,1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43,7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0,05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Дудинки до Москвы – </w:t>
      </w:r>
      <w:smartTag w:uri="urn:schemas-microsoft-com:office:smarttags" w:element="metricconverter">
        <w:smartTagPr>
          <w:attr w:name="ProductID" w:val="6403 км"/>
        </w:smartTagPr>
        <w:r w:rsidRPr="00FF03CB">
          <w:rPr>
            <w:rFonts w:ascii="Times New Roman" w:hAnsi="Times New Roman" w:cs="Times New Roman"/>
            <w:sz w:val="22"/>
            <w:szCs w:val="22"/>
          </w:rPr>
          <w:t>6403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Административный центр – г. Дудинка</w:t>
      </w:r>
    </w:p>
    <w:p w:rsid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27,6 тыс. человек).</w:t>
      </w:r>
    </w:p>
    <w:p w:rsidR="00E11316" w:rsidRDefault="00E11316" w:rsidP="00FF03CB">
      <w:pPr>
        <w:ind w:right="13"/>
        <w:rPr>
          <w:rFonts w:ascii="Times New Roman" w:hAnsi="Times New Roman" w:cs="Times New Roman"/>
          <w:sz w:val="22"/>
          <w:szCs w:val="22"/>
        </w:rPr>
      </w:pPr>
    </w:p>
    <w:p w:rsidR="00E11316" w:rsidRPr="00FF03CB" w:rsidRDefault="00E11316"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ЭВЕНСКИЙ АВТОНОМНЫЙ ОКРУГ</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767,6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18,9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0,02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Туры до Москвы – </w:t>
      </w:r>
      <w:smartTag w:uri="urn:schemas-microsoft-com:office:smarttags" w:element="metricconverter">
        <w:smartTagPr>
          <w:attr w:name="ProductID" w:val="5738 км"/>
        </w:smartTagPr>
        <w:r w:rsidRPr="00FF03CB">
          <w:rPr>
            <w:rFonts w:ascii="Times New Roman" w:hAnsi="Times New Roman" w:cs="Times New Roman"/>
            <w:sz w:val="22"/>
            <w:szCs w:val="22"/>
          </w:rPr>
          <w:t>5738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Административный центр  - пгт Тура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5,5 тыс. человек).</w:t>
      </w: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АЛТАЙСКИЙ КРАЙ</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169,1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2653,6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15,7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Барнаула до Москвы – </w:t>
      </w:r>
      <w:smartTag w:uri="urn:schemas-microsoft-com:office:smarttags" w:element="metricconverter">
        <w:smartTagPr>
          <w:attr w:name="ProductID" w:val="3419 км"/>
        </w:smartTagPr>
        <w:r w:rsidRPr="00FF03CB">
          <w:rPr>
            <w:rFonts w:ascii="Times New Roman" w:hAnsi="Times New Roman" w:cs="Times New Roman"/>
            <w:sz w:val="22"/>
            <w:szCs w:val="22"/>
          </w:rPr>
          <w:t>3419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Барнаул (576,9)</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Бийск (224,1)</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Рубцовск (162,6)</w: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КРАСНОЯРСКИЙ КРАЙ</w:t>
            </w:r>
          </w:p>
        </w:tc>
      </w:tr>
    </w:tbl>
    <w:p w:rsidR="00FF03CB" w:rsidRPr="00FF03CB" w:rsidRDefault="00FF03CB" w:rsidP="00FF03CB">
      <w:pPr>
        <w:pStyle w:val="1"/>
        <w:tabs>
          <w:tab w:val="left" w:pos="840"/>
        </w:tabs>
        <w:spacing w:line="360" w:lineRule="auto"/>
        <w:ind w:right="13"/>
        <w:jc w:val="left"/>
        <w:rPr>
          <w:sz w:val="22"/>
          <w:szCs w:val="22"/>
        </w:rPr>
      </w:pP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2339,7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3051,1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1,3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Красноярска до Москвы – </w:t>
      </w:r>
      <w:smartTag w:uri="urn:schemas-microsoft-com:office:smarttags" w:element="metricconverter">
        <w:smartTagPr>
          <w:attr w:name="ProductID" w:val="3955 км"/>
        </w:smartTagPr>
        <w:r w:rsidRPr="00FF03CB">
          <w:rPr>
            <w:rFonts w:ascii="Times New Roman" w:hAnsi="Times New Roman" w:cs="Times New Roman"/>
            <w:sz w:val="22"/>
            <w:szCs w:val="22"/>
          </w:rPr>
          <w:t>3955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Красноярск (875,3)</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Норильск (145,9)</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Ачинск (121,0)</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Канск (108,0)</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Железногорск (94,8)</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Минусинск (71,8)</w:t>
      </w: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ИРКУТСКАЯ ОБЛАСТЬ</w:t>
            </w:r>
          </w:p>
        </w:tc>
      </w:tr>
    </w:tbl>
    <w:p w:rsidR="00FF03CB" w:rsidRPr="00FF03CB" w:rsidRDefault="00FF03CB" w:rsidP="00FF03CB">
      <w:pPr>
        <w:pStyle w:val="1"/>
        <w:tabs>
          <w:tab w:val="left" w:pos="840"/>
        </w:tabs>
        <w:spacing w:line="360" w:lineRule="auto"/>
        <w:ind w:right="13"/>
        <w:jc w:val="left"/>
        <w:rPr>
          <w:sz w:val="22"/>
          <w:szCs w:val="22"/>
        </w:rPr>
      </w:pPr>
    </w:p>
    <w:p w:rsidR="00FF03CB" w:rsidRPr="00FF03CB" w:rsidRDefault="00FF03CB" w:rsidP="00FF03CB">
      <w:pPr>
        <w:pStyle w:val="1"/>
        <w:tabs>
          <w:tab w:val="left" w:pos="840"/>
        </w:tabs>
        <w:ind w:right="13"/>
        <w:jc w:val="left"/>
        <w:rPr>
          <w:b w:val="0"/>
          <w:bCs w:val="0"/>
          <w:sz w:val="22"/>
          <w:szCs w:val="22"/>
          <w:vertAlign w:val="superscript"/>
        </w:rPr>
      </w:pPr>
      <w:r w:rsidRPr="00FF03CB">
        <w:rPr>
          <w:b w:val="0"/>
          <w:bCs w:val="0"/>
          <w:sz w:val="22"/>
          <w:szCs w:val="22"/>
        </w:rPr>
        <w:t>Территория – 767,9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xml:space="preserve">.) – 2742,1 тыс. человек     </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3,6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Иркутска до Москвы – </w:t>
      </w:r>
      <w:smartTag w:uri="urn:schemas-microsoft-com:office:smarttags" w:element="metricconverter">
        <w:smartTagPr>
          <w:attr w:name="ProductID" w:val="5042 км"/>
        </w:smartTagPr>
        <w:r w:rsidRPr="00FF03CB">
          <w:rPr>
            <w:rFonts w:ascii="Times New Roman" w:hAnsi="Times New Roman" w:cs="Times New Roman"/>
            <w:sz w:val="22"/>
            <w:szCs w:val="22"/>
          </w:rPr>
          <w:t>5042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Иркутск (589,7)</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Братск (279,3)</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Ангарск (264,5)</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Усть-Илимск (106,3)</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Усолье-Сибирское (103,5)</w:t>
      </w:r>
    </w:p>
    <w:p w:rsidR="00FF03CB" w:rsidRDefault="00FF03CB" w:rsidP="00FF03CB">
      <w:pPr>
        <w:ind w:right="13"/>
        <w:rPr>
          <w:rFonts w:ascii="Times New Roman" w:hAnsi="Times New Roman" w:cs="Times New Roman"/>
          <w:sz w:val="22"/>
          <w:szCs w:val="22"/>
        </w:rPr>
      </w:pPr>
    </w:p>
    <w:p w:rsidR="0099188A" w:rsidRPr="00FF03CB" w:rsidRDefault="0099188A"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7553" w:type="dxa"/>
            <w:vAlign w:val="center"/>
          </w:tcPr>
          <w:p w:rsidR="00FF03CB" w:rsidRPr="00FF03CB" w:rsidRDefault="00FF03CB" w:rsidP="00FF03CB">
            <w:pPr>
              <w:pStyle w:val="1"/>
              <w:ind w:right="13"/>
              <w:rPr>
                <w:sz w:val="22"/>
                <w:szCs w:val="22"/>
              </w:rPr>
            </w:pPr>
            <w:r w:rsidRPr="00FF03CB">
              <w:rPr>
                <w:sz w:val="22"/>
                <w:szCs w:val="22"/>
              </w:rPr>
              <w:t>КЕМЕРОВСКАЯ ОБЛАСТЬ</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95,5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2981,6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31,2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Кемерово до Москвы – </w:t>
      </w:r>
      <w:smartTag w:uri="urn:schemas-microsoft-com:office:smarttags" w:element="metricconverter">
        <w:smartTagPr>
          <w:attr w:name="ProductID" w:val="3482 км"/>
        </w:smartTagPr>
        <w:r w:rsidRPr="00FF03CB">
          <w:rPr>
            <w:rFonts w:ascii="Times New Roman" w:hAnsi="Times New Roman" w:cs="Times New Roman"/>
            <w:sz w:val="22"/>
            <w:szCs w:val="22"/>
          </w:rPr>
          <w:t>3482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Кемерово (490,4)</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Новокузнецк (563,8)</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Прокопьевск (234,6)</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Ленинск–Кузнецкий (113,2)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Киселевск (109,5)</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Междуреченск (104,5)</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Анжеро-Судженск (94,1)</w:t>
      </w: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НОВОСИБИРСКАЯ ОБЛАСТЬ</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178,2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2740,4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15,4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Новосибирска до Москвы – </w:t>
      </w:r>
      <w:smartTag w:uri="urn:schemas-microsoft-com:office:smarttags" w:element="metricconverter">
        <w:smartTagPr>
          <w:attr w:name="ProductID" w:val="3191 км"/>
        </w:smartTagPr>
        <w:r w:rsidRPr="00FF03CB">
          <w:rPr>
            <w:rFonts w:ascii="Times New Roman" w:hAnsi="Times New Roman" w:cs="Times New Roman"/>
            <w:sz w:val="22"/>
            <w:szCs w:val="22"/>
          </w:rPr>
          <w:t>3191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Новосибирск (1398,5)</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Бердск (86,4)</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Искитим (68,1)</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Куйбышев (52,1)</w: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ОМСКАЯ ОБЛАСТЬ</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139,7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2164,0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15,5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Омска до Москвы – </w:t>
      </w:r>
      <w:smartTag w:uri="urn:schemas-microsoft-com:office:smarttags" w:element="metricconverter">
        <w:smartTagPr>
          <w:attr w:name="ProductID" w:val="2555 км"/>
        </w:smartTagPr>
        <w:r w:rsidRPr="00FF03CB">
          <w:rPr>
            <w:rFonts w:ascii="Times New Roman" w:hAnsi="Times New Roman" w:cs="Times New Roman"/>
            <w:sz w:val="22"/>
            <w:szCs w:val="22"/>
          </w:rPr>
          <w:t>2555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Омск (1149,0)</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Исилькуль (27,4)</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Калачинск (25,3)</w:t>
      </w: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ТОМСКАЯ ОБЛАСТЬ</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316,9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1068,0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3,4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Томска до Москвы – </w:t>
      </w:r>
      <w:smartTag w:uri="urn:schemas-microsoft-com:office:smarttags" w:element="metricconverter">
        <w:smartTagPr>
          <w:attr w:name="ProductID" w:val="3500 км"/>
        </w:smartTagPr>
        <w:r w:rsidRPr="00FF03CB">
          <w:rPr>
            <w:rFonts w:ascii="Times New Roman" w:hAnsi="Times New Roman" w:cs="Times New Roman"/>
            <w:sz w:val="22"/>
            <w:szCs w:val="22"/>
          </w:rPr>
          <w:t>3500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Томск (481,8)</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Северск (119,3)</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Стрежевой (42,9)</w:t>
      </w:r>
    </w:p>
    <w:p w:rsidR="00FF03CB" w:rsidRPr="00FF03CB" w:rsidRDefault="00FF03CB" w:rsidP="00FF03CB">
      <w:pPr>
        <w:ind w:right="13"/>
        <w:rPr>
          <w:rFonts w:ascii="Times New Roman" w:hAnsi="Times New Roman" w:cs="Times New Roman"/>
          <w:sz w:val="22"/>
          <w:szCs w:val="22"/>
        </w:rPr>
      </w:pPr>
    </w:p>
    <w:tbl>
      <w:tblPr>
        <w:tblW w:w="0" w:type="auto"/>
        <w:tblInd w:w="228" w:type="dxa"/>
        <w:tblBorders>
          <w:top w:val="thinThickThinSmallGap" w:sz="24" w:space="0" w:color="auto"/>
          <w:bottom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553"/>
      </w:tblGrid>
      <w:tr w:rsidR="00FF03CB" w:rsidRPr="00FF03CB">
        <w:trPr>
          <w:trHeight w:val="593"/>
        </w:trPr>
        <w:tc>
          <w:tcPr>
            <w:tcW w:w="9000" w:type="dxa"/>
            <w:vAlign w:val="center"/>
          </w:tcPr>
          <w:p w:rsidR="00FF03CB" w:rsidRPr="00FF03CB" w:rsidRDefault="00FF03CB" w:rsidP="00FF03CB">
            <w:pPr>
              <w:pStyle w:val="1"/>
              <w:ind w:right="13"/>
              <w:rPr>
                <w:sz w:val="22"/>
                <w:szCs w:val="22"/>
              </w:rPr>
            </w:pPr>
            <w:r w:rsidRPr="00FF03CB">
              <w:rPr>
                <w:sz w:val="22"/>
                <w:szCs w:val="22"/>
              </w:rPr>
              <w:t>ЧИТИНСКАЯ ОБЛАСТЬ</w:t>
            </w:r>
          </w:p>
        </w:tc>
      </w:tr>
    </w:tbl>
    <w:p w:rsidR="00FF03CB" w:rsidRPr="00FF03CB" w:rsidRDefault="00FF03CB" w:rsidP="00FF03CB">
      <w:pPr>
        <w:pStyle w:val="1"/>
        <w:tabs>
          <w:tab w:val="left" w:pos="840"/>
        </w:tabs>
        <w:spacing w:line="360" w:lineRule="auto"/>
        <w:ind w:right="13"/>
        <w:jc w:val="left"/>
        <w:rPr>
          <w:sz w:val="22"/>
          <w:szCs w:val="22"/>
        </w:rPr>
      </w:pPr>
      <w:r w:rsidRPr="00FF03CB">
        <w:rPr>
          <w:sz w:val="22"/>
          <w:szCs w:val="22"/>
        </w:rPr>
        <w:tab/>
      </w:r>
    </w:p>
    <w:p w:rsidR="00FF03CB" w:rsidRPr="00FF03CB" w:rsidRDefault="00FF03CB" w:rsidP="00FF03CB">
      <w:pPr>
        <w:pStyle w:val="1"/>
        <w:tabs>
          <w:tab w:val="left" w:pos="840"/>
        </w:tabs>
        <w:ind w:right="13"/>
        <w:jc w:val="left"/>
        <w:rPr>
          <w:b w:val="0"/>
          <w:bCs w:val="0"/>
          <w:sz w:val="22"/>
          <w:szCs w:val="22"/>
        </w:rPr>
      </w:pPr>
      <w:r w:rsidRPr="00FF03CB">
        <w:rPr>
          <w:b w:val="0"/>
          <w:bCs w:val="0"/>
          <w:sz w:val="22"/>
          <w:szCs w:val="22"/>
        </w:rPr>
        <w:t>Территория – 431,5 тыс. км</w:t>
      </w:r>
      <w:r w:rsidRPr="00FF03CB">
        <w:rPr>
          <w:b w:val="0"/>
          <w:bCs w:val="0"/>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Население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 1256,2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Плотность населения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2,9 человека на 1 км</w:t>
      </w:r>
      <w:r w:rsidRPr="00FF03CB">
        <w:rPr>
          <w:rFonts w:ascii="Times New Roman" w:hAnsi="Times New Roman" w:cs="Times New Roman"/>
          <w:sz w:val="22"/>
          <w:szCs w:val="22"/>
          <w:vertAlign w:val="superscript"/>
        </w:rPr>
        <w:t>2</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расстояние от Читы до Москвы – </w:t>
      </w:r>
      <w:smartTag w:uri="urn:schemas-microsoft-com:office:smarttags" w:element="metricconverter">
        <w:smartTagPr>
          <w:attr w:name="ProductID" w:val="6074 км"/>
        </w:smartTagPr>
        <w:r w:rsidRPr="00FF03CB">
          <w:rPr>
            <w:rFonts w:ascii="Times New Roman" w:hAnsi="Times New Roman" w:cs="Times New Roman"/>
            <w:sz w:val="22"/>
            <w:szCs w:val="22"/>
          </w:rPr>
          <w:t>6074 км</w:t>
        </w:r>
      </w:smartTag>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Наиболее крупные города</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(число жителей на 1 января </w:t>
      </w:r>
      <w:smartTag w:uri="urn:schemas-microsoft-com:office:smarttags" w:element="metricconverter">
        <w:smartTagPr>
          <w:attr w:name="ProductID" w:val="2000 г"/>
        </w:smartTagPr>
        <w:r w:rsidRPr="00FF03CB">
          <w:rPr>
            <w:rFonts w:ascii="Times New Roman" w:hAnsi="Times New Roman" w:cs="Times New Roman"/>
            <w:sz w:val="22"/>
            <w:szCs w:val="22"/>
          </w:rPr>
          <w:t>2000 г</w:t>
        </w:r>
      </w:smartTag>
      <w:r w:rsidRPr="00FF03CB">
        <w:rPr>
          <w:rFonts w:ascii="Times New Roman" w:hAnsi="Times New Roman" w:cs="Times New Roman"/>
          <w:sz w:val="22"/>
          <w:szCs w:val="22"/>
        </w:rPr>
        <w:t>., тыс. человек):</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Чита (306,7)</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Краснокаменск (55,8)</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Борзя (31,4)</w:t>
      </w:r>
    </w:p>
    <w:p w:rsidR="00FF03CB" w:rsidRDefault="00FF03CB" w:rsidP="00FF03CB">
      <w:pPr>
        <w:ind w:right="13"/>
        <w:rPr>
          <w:rFonts w:ascii="Times New Roman" w:hAnsi="Times New Roman" w:cs="Times New Roman"/>
          <w:sz w:val="22"/>
          <w:szCs w:val="22"/>
        </w:rPr>
      </w:pPr>
    </w:p>
    <w:p w:rsidR="00CE1AFF" w:rsidRDefault="00CE1AFF" w:rsidP="00FF03CB">
      <w:pPr>
        <w:ind w:right="13"/>
        <w:rPr>
          <w:rFonts w:ascii="Times New Roman" w:hAnsi="Times New Roman" w:cs="Times New Roman"/>
          <w:sz w:val="22"/>
          <w:szCs w:val="22"/>
        </w:rPr>
      </w:pPr>
    </w:p>
    <w:p w:rsidR="00CE1AFF" w:rsidRDefault="00CE1AFF" w:rsidP="00FF03CB">
      <w:pPr>
        <w:ind w:right="13"/>
        <w:rPr>
          <w:rFonts w:ascii="Times New Roman" w:hAnsi="Times New Roman" w:cs="Times New Roman"/>
          <w:sz w:val="22"/>
          <w:szCs w:val="22"/>
        </w:rPr>
      </w:pPr>
    </w:p>
    <w:p w:rsidR="00CE1AFF" w:rsidRDefault="00CE1AFF" w:rsidP="00FF03CB">
      <w:pPr>
        <w:ind w:right="13"/>
        <w:rPr>
          <w:rFonts w:ascii="Times New Roman" w:hAnsi="Times New Roman" w:cs="Times New Roman"/>
          <w:sz w:val="22"/>
          <w:szCs w:val="22"/>
        </w:rPr>
      </w:pPr>
    </w:p>
    <w:p w:rsidR="00CE1AFF" w:rsidRDefault="00CE1AFF" w:rsidP="00FF03CB">
      <w:pPr>
        <w:ind w:right="13"/>
        <w:rPr>
          <w:rFonts w:ascii="Times New Roman" w:hAnsi="Times New Roman" w:cs="Times New Roman"/>
          <w:sz w:val="22"/>
          <w:szCs w:val="22"/>
        </w:rPr>
      </w:pPr>
    </w:p>
    <w:p w:rsidR="0099188A" w:rsidRPr="00FF03CB" w:rsidRDefault="0099188A" w:rsidP="00FF03CB">
      <w:pPr>
        <w:ind w:right="13"/>
        <w:rPr>
          <w:rFonts w:ascii="Times New Roman" w:hAnsi="Times New Roman" w:cs="Times New Roman"/>
          <w:sz w:val="22"/>
          <w:szCs w:val="22"/>
        </w:rPr>
      </w:pPr>
    </w:p>
    <w:p w:rsidR="00FF03CB" w:rsidRPr="00FF03CB" w:rsidRDefault="00FF03CB" w:rsidP="00FF03CB">
      <w:pPr>
        <w:pStyle w:val="1"/>
        <w:numPr>
          <w:ilvl w:val="0"/>
          <w:numId w:val="34"/>
        </w:numPr>
        <w:ind w:left="0" w:right="13" w:firstLine="0"/>
        <w:rPr>
          <w:sz w:val="22"/>
          <w:szCs w:val="22"/>
        </w:rPr>
      </w:pPr>
      <w:r w:rsidRPr="00FF03CB">
        <w:rPr>
          <w:bCs w:val="0"/>
          <w:sz w:val="22"/>
          <w:szCs w:val="22"/>
        </w:rPr>
        <w:t>Федеральные округа РФ (7 округов)</w:t>
      </w:r>
    </w:p>
    <w:p w:rsidR="00FF03CB" w:rsidRPr="00FF03CB" w:rsidRDefault="00FF03CB" w:rsidP="00FF03CB">
      <w:pPr>
        <w:pStyle w:val="1"/>
        <w:ind w:right="13"/>
        <w:jc w:val="left"/>
        <w:rPr>
          <w:sz w:val="22"/>
          <w:szCs w:val="22"/>
        </w:rPr>
      </w:pPr>
    </w:p>
    <w:p w:rsidR="00FF03CB" w:rsidRPr="00FF03CB" w:rsidRDefault="00FF03CB" w:rsidP="00FF03CB">
      <w:pPr>
        <w:pStyle w:val="1"/>
        <w:ind w:right="13"/>
        <w:jc w:val="left"/>
        <w:rPr>
          <w:sz w:val="22"/>
          <w:szCs w:val="22"/>
        </w:rPr>
      </w:pPr>
      <w:r w:rsidRPr="00FF03CB">
        <w:rPr>
          <w:sz w:val="22"/>
          <w:szCs w:val="22"/>
        </w:rPr>
        <w:t xml:space="preserve"> Федеральные округа РФ образованные по Указу Президента РФ за №849 в мае 2000г.</w:t>
      </w:r>
    </w:p>
    <w:p w:rsidR="00FF03CB" w:rsidRPr="00FF03CB" w:rsidRDefault="00FF03CB" w:rsidP="00FF03CB">
      <w:pPr>
        <w:shd w:val="clear" w:color="auto" w:fill="FFFFFF"/>
        <w:tabs>
          <w:tab w:val="left" w:pos="4080"/>
        </w:tabs>
        <w:spacing w:line="360" w:lineRule="auto"/>
        <w:ind w:right="13"/>
        <w:jc w:val="center"/>
        <w:rPr>
          <w:rFonts w:ascii="Times New Roman" w:hAnsi="Times New Roman" w:cs="Times New Roman"/>
          <w:b/>
          <w:bCs/>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Центральный федеральный округ, </w:t>
      </w:r>
      <w:r w:rsidRPr="00FF03CB">
        <w:rPr>
          <w:rFonts w:ascii="Times New Roman" w:hAnsi="Times New Roman" w:cs="Times New Roman"/>
          <w:color w:val="000000"/>
          <w:sz w:val="22"/>
          <w:szCs w:val="22"/>
        </w:rPr>
        <w:t>в который вошли: 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Липецкая область, Московская область, Орловская область, Рязанская область, Смоленская область, Тамбовская область, Тверская область, Тульская область, Ярославская область.</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Северо-Западный федеральный округ: </w:t>
      </w:r>
      <w:r w:rsidRPr="00FF03CB">
        <w:rPr>
          <w:rFonts w:ascii="Times New Roman" w:hAnsi="Times New Roman" w:cs="Times New Roman"/>
          <w:color w:val="000000"/>
          <w:sz w:val="22"/>
          <w:szCs w:val="22"/>
        </w:rPr>
        <w:t>Республика Карелия, Республика Коми, Архангельская область. Вологодская область, Калининградская область, Ленинградская область. Мурманская область, Новгородская область, Псковская область, г. Санкт-Петербург, Ненецкий автономный округ.</w:t>
      </w:r>
    </w:p>
    <w:p w:rsidR="00FF03CB" w:rsidRPr="00FF03CB" w:rsidRDefault="00FF03CB" w:rsidP="00FF03CB">
      <w:pPr>
        <w:shd w:val="clear" w:color="auto" w:fill="FFFFFF"/>
        <w:spacing w:line="360" w:lineRule="auto"/>
        <w:ind w:right="13"/>
        <w:rPr>
          <w:rFonts w:ascii="Times New Roman" w:hAnsi="Times New Roman" w:cs="Times New Roman"/>
          <w:b/>
          <w:bCs/>
          <w:color w:val="000000"/>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Северо-Кавказский федеральный округ: </w:t>
      </w:r>
      <w:r w:rsidRPr="00FF03CB">
        <w:rPr>
          <w:rFonts w:ascii="Times New Roman" w:hAnsi="Times New Roman" w:cs="Times New Roman"/>
          <w:color w:val="000000"/>
          <w:sz w:val="22"/>
          <w:szCs w:val="22"/>
        </w:rPr>
        <w:t>Республика Адыгея (Адыгея), Республика Дагестан, Республика Ингушетия, Кабардино-Балкарская Республика, Республика Калмыкия, Карачаево-Черкесская . Республика, Республика Северная Осетия - Алания, Чеченская Республика, Краснодарский край, Ставропольский край, Астраханская область, Волгоградская область, Ростовская область.</w:t>
      </w:r>
    </w:p>
    <w:p w:rsidR="00FF03CB" w:rsidRPr="00FF03CB" w:rsidRDefault="00FF03CB" w:rsidP="00FF03CB">
      <w:pPr>
        <w:shd w:val="clear" w:color="auto" w:fill="FFFFFF"/>
        <w:spacing w:line="360" w:lineRule="auto"/>
        <w:ind w:right="13"/>
        <w:rPr>
          <w:rFonts w:ascii="Times New Roman" w:hAnsi="Times New Roman" w:cs="Times New Roman"/>
          <w:b/>
          <w:bCs/>
          <w:color w:val="000000"/>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Приволжский федеральный округ: </w:t>
      </w:r>
      <w:r w:rsidRPr="00FF03CB">
        <w:rPr>
          <w:rFonts w:ascii="Times New Roman" w:hAnsi="Times New Roman" w:cs="Times New Roman"/>
          <w:color w:val="000000"/>
          <w:sz w:val="22"/>
          <w:szCs w:val="22"/>
        </w:rPr>
        <w:t>Республика Башкортостан, Республика Марий Эл, Республика Мордовия, Республика Татарстан</w:t>
      </w: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color w:val="000000"/>
          <w:sz w:val="22"/>
          <w:szCs w:val="22"/>
        </w:rPr>
        <w:t>(Татарстан), Удмуртская Республика, Чувашская Республика - Чувашия, Кировская область, Нижегородская область, Оренбургская область, Пензенская область, Пермская область, Самарская область, Саратовская область, Ульяновская область, Коми-Пермяцкий автономный округ.</w:t>
      </w:r>
    </w:p>
    <w:p w:rsidR="00FF03CB" w:rsidRPr="00FF03CB" w:rsidRDefault="00FF03CB" w:rsidP="00FF03CB">
      <w:pPr>
        <w:shd w:val="clear" w:color="auto" w:fill="FFFFFF"/>
        <w:spacing w:line="360" w:lineRule="auto"/>
        <w:ind w:right="13"/>
        <w:rPr>
          <w:rFonts w:ascii="Times New Roman" w:hAnsi="Times New Roman" w:cs="Times New Roman"/>
          <w:b/>
          <w:bCs/>
          <w:color w:val="000000"/>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Уральский федеральный округ: </w:t>
      </w:r>
      <w:r w:rsidRPr="00FF03CB">
        <w:rPr>
          <w:rFonts w:ascii="Times New Roman" w:hAnsi="Times New Roman" w:cs="Times New Roman"/>
          <w:color w:val="000000"/>
          <w:sz w:val="22"/>
          <w:szCs w:val="22"/>
        </w:rPr>
        <w:t>Курганская область, Свердловская область, Тюменская область, Челябинская область, Ханты-Мансийский автономный округ, Ямало-Ненецкий автономный округ.</w:t>
      </w:r>
    </w:p>
    <w:p w:rsidR="00FF03CB" w:rsidRPr="00FF03CB" w:rsidRDefault="00FF03CB" w:rsidP="00FF03CB">
      <w:pPr>
        <w:shd w:val="clear" w:color="auto" w:fill="FFFFFF"/>
        <w:spacing w:line="360" w:lineRule="auto"/>
        <w:ind w:right="13"/>
        <w:rPr>
          <w:rFonts w:ascii="Times New Roman" w:hAnsi="Times New Roman" w:cs="Times New Roman"/>
          <w:b/>
          <w:bCs/>
          <w:color w:val="000000"/>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Сибирский федеральный округ: </w:t>
      </w:r>
      <w:r w:rsidRPr="00FF03CB">
        <w:rPr>
          <w:rFonts w:ascii="Times New Roman" w:hAnsi="Times New Roman" w:cs="Times New Roman"/>
          <w:color w:val="000000"/>
          <w:sz w:val="22"/>
          <w:szCs w:val="22"/>
        </w:rPr>
        <w:t>Республика Алтай, Республика Бурятия, Республика Тыва, Республика Хакасия, Алтайский край, Красноярский край. Иркутская область, Кемеровская область, Новосибирская область. Омская область. Томская область, Читинская область, Агинский Бурятский автономный округ, Таймырский (Долгано-Ненецкий) автономный округ, Усть-Ордынский Бурятский автономный округ, Эвенкийский автономный округ.</w:t>
      </w:r>
    </w:p>
    <w:p w:rsidR="00FF03CB" w:rsidRPr="00FF03CB" w:rsidRDefault="00FF03CB" w:rsidP="00FF03CB">
      <w:pPr>
        <w:shd w:val="clear" w:color="auto" w:fill="FFFFFF"/>
        <w:spacing w:line="360" w:lineRule="auto"/>
        <w:ind w:right="13"/>
        <w:rPr>
          <w:rFonts w:ascii="Times New Roman" w:hAnsi="Times New Roman" w:cs="Times New Roman"/>
          <w:b/>
          <w:bCs/>
          <w:color w:val="000000"/>
          <w:sz w:val="22"/>
          <w:szCs w:val="22"/>
        </w:rPr>
      </w:pPr>
    </w:p>
    <w:p w:rsidR="00FF03CB" w:rsidRPr="00FF03CB" w:rsidRDefault="00FF03CB" w:rsidP="00FF03CB">
      <w:pPr>
        <w:shd w:val="clear" w:color="auto" w:fill="FFFFFF"/>
        <w:spacing w:line="360" w:lineRule="auto"/>
        <w:ind w:right="13"/>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Дальневосточный федеральный округ: </w:t>
      </w:r>
      <w:r w:rsidRPr="00FF03CB">
        <w:rPr>
          <w:rFonts w:ascii="Times New Roman" w:hAnsi="Times New Roman" w:cs="Times New Roman"/>
          <w:color w:val="000000"/>
          <w:sz w:val="22"/>
          <w:szCs w:val="22"/>
        </w:rPr>
        <w:t>Республика Саха (Якутия), Приморский край. Хабаровский край. Амурская область, Камчатская область, Магаданская область, Сахалинская область, Еврейская автономная область, Корякский автономный округ, Чукотский автономный округ.</w:t>
      </w:r>
    </w:p>
    <w:p w:rsidR="00FF03CB" w:rsidRPr="00FF03CB" w:rsidRDefault="00FF03CB" w:rsidP="00FF03CB">
      <w:pPr>
        <w:pStyle w:val="20"/>
        <w:spacing w:line="360" w:lineRule="auto"/>
        <w:ind w:right="13"/>
        <w:rPr>
          <w:sz w:val="22"/>
          <w:szCs w:val="22"/>
        </w:rPr>
      </w:pPr>
    </w:p>
    <w:p w:rsidR="00FF03CB" w:rsidRPr="00FF03CB" w:rsidRDefault="00FF03CB" w:rsidP="00FF03CB">
      <w:pPr>
        <w:pStyle w:val="20"/>
        <w:spacing w:line="360" w:lineRule="auto"/>
        <w:ind w:right="13"/>
        <w:rPr>
          <w:sz w:val="22"/>
          <w:szCs w:val="22"/>
        </w:rPr>
      </w:pPr>
      <w:r w:rsidRPr="00FF03CB">
        <w:rPr>
          <w:sz w:val="22"/>
          <w:szCs w:val="22"/>
        </w:rPr>
        <w:t xml:space="preserve">Указами Президента РФ от 13.05.2000г. были назначены полномочные представители в федеральных округах. В Сибирском федеральном округе представителем президента РФ указом № 849 от 13.05.2000г. был назначен Драчевский Леонид Вадимович. </w:t>
      </w:r>
    </w:p>
    <w:p w:rsidR="00FF03CB" w:rsidRDefault="00FF03CB" w:rsidP="00FF03CB">
      <w:pPr>
        <w:tabs>
          <w:tab w:val="left" w:pos="2340"/>
        </w:tabs>
        <w:ind w:right="13"/>
        <w:rPr>
          <w:rFonts w:cs="Times New Roman"/>
          <w:sz w:val="22"/>
          <w:szCs w:val="22"/>
        </w:rPr>
      </w:pPr>
    </w:p>
    <w:p w:rsidR="0099188A" w:rsidRDefault="0099188A" w:rsidP="00FF03CB">
      <w:pPr>
        <w:tabs>
          <w:tab w:val="left" w:pos="2340"/>
        </w:tabs>
        <w:ind w:right="13"/>
        <w:rPr>
          <w:rFonts w:cs="Times New Roman"/>
          <w:sz w:val="22"/>
          <w:szCs w:val="22"/>
        </w:rPr>
      </w:pPr>
    </w:p>
    <w:p w:rsidR="00CC1ABD" w:rsidRDefault="00CC1ABD" w:rsidP="00FF03CB">
      <w:pPr>
        <w:tabs>
          <w:tab w:val="left" w:pos="2340"/>
        </w:tabs>
        <w:ind w:right="13"/>
        <w:rPr>
          <w:rFonts w:cs="Times New Roman"/>
          <w:sz w:val="22"/>
          <w:szCs w:val="22"/>
        </w:rPr>
      </w:pPr>
    </w:p>
    <w:p w:rsidR="00CC1ABD" w:rsidRPr="00FF03CB" w:rsidRDefault="00CC1ABD" w:rsidP="00FF03CB">
      <w:pPr>
        <w:tabs>
          <w:tab w:val="left" w:pos="2340"/>
        </w:tabs>
        <w:ind w:right="13"/>
        <w:rPr>
          <w:rFonts w:cs="Times New Roman"/>
          <w:sz w:val="22"/>
          <w:szCs w:val="22"/>
        </w:rPr>
      </w:pPr>
    </w:p>
    <w:p w:rsidR="00FF03CB" w:rsidRPr="00FF03CB" w:rsidRDefault="00FF03CB" w:rsidP="0099188A">
      <w:pPr>
        <w:numPr>
          <w:ilvl w:val="0"/>
          <w:numId w:val="22"/>
        </w:numPr>
        <w:tabs>
          <w:tab w:val="left" w:pos="2340"/>
        </w:tabs>
        <w:ind w:left="0" w:right="13" w:firstLine="0"/>
        <w:jc w:val="center"/>
        <w:rPr>
          <w:rFonts w:cs="Times New Roman"/>
          <w:sz w:val="22"/>
          <w:szCs w:val="22"/>
        </w:rPr>
      </w:pPr>
      <w:r w:rsidRPr="00FF03CB">
        <w:rPr>
          <w:rFonts w:ascii="Times New Roman" w:hAnsi="Times New Roman" w:cs="Times New Roman"/>
          <w:b/>
          <w:bCs/>
          <w:sz w:val="22"/>
          <w:szCs w:val="22"/>
        </w:rPr>
        <w:t>Социально – экономическое развитие СФО (статистический материал)</w:t>
      </w:r>
    </w:p>
    <w:p w:rsidR="00FF03CB" w:rsidRPr="00FF03CB" w:rsidRDefault="00FF03CB" w:rsidP="0099188A">
      <w:pPr>
        <w:tabs>
          <w:tab w:val="left" w:pos="2340"/>
        </w:tabs>
        <w:ind w:right="13"/>
        <w:jc w:val="center"/>
        <w:rPr>
          <w:rFonts w:ascii="Times New Roman" w:hAnsi="Times New Roman" w:cs="Times New Roman"/>
          <w:b/>
          <w:bCs/>
          <w:sz w:val="22"/>
          <w:szCs w:val="22"/>
        </w:rPr>
      </w:pPr>
      <w:r w:rsidRPr="00FF03CB">
        <w:rPr>
          <w:rFonts w:ascii="Times New Roman" w:hAnsi="Times New Roman" w:cs="Times New Roman"/>
          <w:b/>
          <w:bCs/>
          <w:sz w:val="22"/>
          <w:szCs w:val="22"/>
        </w:rPr>
        <w:t>1) ВРП</w:t>
      </w:r>
    </w:p>
    <w:p w:rsidR="00FF03CB" w:rsidRPr="00FF03CB" w:rsidRDefault="00FF03CB" w:rsidP="00FF03CB">
      <w:pPr>
        <w:tabs>
          <w:tab w:val="left" w:pos="234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Валовой региональный продукт по регионам СФО в 1998 – 2001г.г.</w:t>
      </w:r>
    </w:p>
    <w:p w:rsidR="00FF03CB" w:rsidRDefault="00FF03CB" w:rsidP="00FF03CB">
      <w:pPr>
        <w:tabs>
          <w:tab w:val="left" w:pos="2340"/>
        </w:tabs>
        <w:ind w:right="13"/>
        <w:jc w:val="center"/>
        <w:rPr>
          <w:rFonts w:ascii="Times New Roman" w:hAnsi="Times New Roman" w:cs="Times New Roman"/>
          <w:b/>
          <w:sz w:val="22"/>
          <w:szCs w:val="22"/>
        </w:rPr>
      </w:pP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260"/>
        <w:gridCol w:w="1260"/>
        <w:gridCol w:w="1080"/>
        <w:gridCol w:w="900"/>
      </w:tblGrid>
      <w:tr w:rsidR="00FF03CB" w:rsidRPr="00FF03CB">
        <w:trPr>
          <w:trHeight w:val="915"/>
          <w:jc w:val="center"/>
        </w:trPr>
        <w:tc>
          <w:tcPr>
            <w:tcW w:w="2340" w:type="dxa"/>
            <w:vMerge w:val="restart"/>
          </w:tcPr>
          <w:p w:rsidR="00FF03CB" w:rsidRPr="00FF03CB" w:rsidRDefault="00FF03CB" w:rsidP="00FF03CB">
            <w:pPr>
              <w:ind w:right="13"/>
              <w:rPr>
                <w:rFonts w:cs="Times New Roman"/>
                <w:sz w:val="22"/>
                <w:szCs w:val="22"/>
              </w:rPr>
            </w:pPr>
          </w:p>
        </w:tc>
        <w:tc>
          <w:tcPr>
            <w:tcW w:w="2520" w:type="dxa"/>
            <w:gridSpan w:val="2"/>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МЛН. рублей</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 текущих ценах)</w:t>
            </w:r>
          </w:p>
        </w:tc>
        <w:tc>
          <w:tcPr>
            <w:tcW w:w="1980" w:type="dxa"/>
            <w:gridSpan w:val="2"/>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Удельный вес</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Регионов в ВРП</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России, %</w:t>
            </w:r>
          </w:p>
        </w:tc>
      </w:tr>
      <w:tr w:rsidR="00FF03CB" w:rsidRPr="00FF03CB">
        <w:trPr>
          <w:trHeight w:val="360"/>
          <w:jc w:val="center"/>
        </w:trPr>
        <w:tc>
          <w:tcPr>
            <w:tcW w:w="2340" w:type="dxa"/>
            <w:vMerge/>
          </w:tcPr>
          <w:p w:rsidR="00FF03CB" w:rsidRPr="00FF03CB" w:rsidRDefault="00FF03CB" w:rsidP="00FF03CB">
            <w:pPr>
              <w:ind w:right="13"/>
              <w:rPr>
                <w:rFonts w:cs="Times New Roman"/>
                <w:sz w:val="22"/>
                <w:szCs w:val="22"/>
              </w:rPr>
            </w:pP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1998</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1999</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1998</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1999</w:t>
            </w:r>
          </w:p>
        </w:tc>
      </w:tr>
      <w:tr w:rsidR="00FF03CB" w:rsidRPr="00FF03CB">
        <w:trPr>
          <w:trHeight w:val="825"/>
          <w:jc w:val="center"/>
        </w:trPr>
        <w:tc>
          <w:tcPr>
            <w:tcW w:w="2340" w:type="dxa"/>
            <w:vAlign w:val="center"/>
          </w:tcPr>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 xml:space="preserve">ВВП по Российской </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b/>
                <w:sz w:val="22"/>
                <w:szCs w:val="22"/>
              </w:rPr>
              <w:t>Федерации - всего</w:t>
            </w:r>
          </w:p>
        </w:tc>
        <w:tc>
          <w:tcPr>
            <w:tcW w:w="1260"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2629623,0</w:t>
            </w:r>
          </w:p>
        </w:tc>
        <w:tc>
          <w:tcPr>
            <w:tcW w:w="1260"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4823233,5</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p>
        </w:tc>
      </w:tr>
      <w:tr w:rsidR="00FF03CB" w:rsidRPr="00FF03CB">
        <w:trPr>
          <w:trHeight w:val="108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в том числе:</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элементы ВВП, рассчитываемые на федеральном уровне по экономике в целом</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205575,3</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673943,9</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p>
        </w:tc>
      </w:tr>
      <w:tr w:rsidR="00FF03CB" w:rsidRPr="00FF03CB">
        <w:trPr>
          <w:trHeight w:val="585"/>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ВРП (ВДС) по субъектам РФ</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2424047,7</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4149289,6</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100,0</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100,0</w:t>
            </w:r>
          </w:p>
        </w:tc>
      </w:tr>
      <w:tr w:rsidR="00FF03CB" w:rsidRPr="00FF03CB">
        <w:trPr>
          <w:trHeight w:val="345"/>
          <w:jc w:val="center"/>
        </w:trPr>
        <w:tc>
          <w:tcPr>
            <w:tcW w:w="2340" w:type="dxa"/>
            <w:vAlign w:val="center"/>
          </w:tcPr>
          <w:p w:rsidR="00FF03CB" w:rsidRPr="00FF03CB" w:rsidRDefault="00FF03CB" w:rsidP="00FF03CB">
            <w:pPr>
              <w:ind w:right="13"/>
              <w:rPr>
                <w:rFonts w:ascii="Times New Roman" w:hAnsi="Times New Roman" w:cs="Times New Roman"/>
                <w:b/>
                <w:i/>
                <w:sz w:val="22"/>
                <w:szCs w:val="22"/>
              </w:rPr>
            </w:pPr>
            <w:r w:rsidRPr="00FF03CB">
              <w:rPr>
                <w:rFonts w:ascii="Times New Roman" w:hAnsi="Times New Roman" w:cs="Times New Roman"/>
                <w:b/>
                <w:i/>
                <w:sz w:val="22"/>
                <w:szCs w:val="22"/>
              </w:rPr>
              <w:t>Сибирский федеральный округ</w:t>
            </w:r>
          </w:p>
        </w:tc>
        <w:tc>
          <w:tcPr>
            <w:tcW w:w="1260"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316522,7</w:t>
            </w:r>
          </w:p>
        </w:tc>
        <w:tc>
          <w:tcPr>
            <w:tcW w:w="1260"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487919,1</w:t>
            </w:r>
          </w:p>
        </w:tc>
        <w:tc>
          <w:tcPr>
            <w:tcW w:w="1080"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13,1</w:t>
            </w:r>
          </w:p>
        </w:tc>
        <w:tc>
          <w:tcPr>
            <w:tcW w:w="900"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11,8</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Алтай</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1629,3</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2564,8</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Бурятия</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11347,2</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16991,7</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0,5</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0,4</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Тыва</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1842,6</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2666,8</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Хакасия</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8252,6</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13332,6</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0,3</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0,3</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Алтайский край</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22126,9</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33666,8</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0,9</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0,8</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Красноярский край</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72709,5</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127642,7</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3,0</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3,1</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Иркутская область</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52822,9</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81337,9</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2,2</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Кемеровская область</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46156,7</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67440,9</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1,9</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Новосибирская область</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35734,3</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54913,2</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1,5</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1,3</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Омская область</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29595,1</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37258,6</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0,9</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Томская область</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21233,7</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28925,2</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0,9</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0,7</w:t>
            </w:r>
          </w:p>
        </w:tc>
      </w:tr>
      <w:tr w:rsidR="00FF03CB" w:rsidRPr="00FF03CB">
        <w:trPr>
          <w:trHeight w:val="330"/>
          <w:jc w:val="center"/>
        </w:trPr>
        <w:tc>
          <w:tcPr>
            <w:tcW w:w="23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Читинская область</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13071,9</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21177,9</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0,5</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0,5</w:t>
            </w:r>
          </w:p>
        </w:tc>
      </w:tr>
    </w:tbl>
    <w:p w:rsidR="00FF03CB" w:rsidRPr="00FF03CB" w:rsidRDefault="00FF03CB" w:rsidP="00FF03CB">
      <w:pPr>
        <w:ind w:right="13"/>
        <w:rPr>
          <w:rFonts w:cs="Times New Roman"/>
          <w:sz w:val="22"/>
          <w:szCs w:val="22"/>
        </w:rPr>
      </w:pPr>
    </w:p>
    <w:p w:rsidR="00FF03CB" w:rsidRPr="00FF03CB" w:rsidRDefault="00FF03CB" w:rsidP="00FF03CB">
      <w:pPr>
        <w:tabs>
          <w:tab w:val="left" w:pos="234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Валовой региональный продукт по регионам СФО в 1998 – 2001г.г. (Продолжение)</w:t>
      </w:r>
    </w:p>
    <w:p w:rsidR="00FF03CB" w:rsidRPr="00FF03CB" w:rsidRDefault="00FF03CB" w:rsidP="00FF03CB">
      <w:pPr>
        <w:ind w:right="13"/>
        <w:rPr>
          <w:rFonts w:cs="Times New Roman"/>
          <w:sz w:val="22"/>
          <w:szCs w:val="22"/>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1164"/>
        <w:gridCol w:w="1169"/>
        <w:gridCol w:w="856"/>
        <w:gridCol w:w="1060"/>
      </w:tblGrid>
      <w:tr w:rsidR="00FF03CB" w:rsidRPr="00FF03CB">
        <w:trPr>
          <w:trHeight w:val="915"/>
          <w:jc w:val="center"/>
        </w:trPr>
        <w:tc>
          <w:tcPr>
            <w:tcW w:w="2411" w:type="dxa"/>
            <w:vMerge w:val="restart"/>
          </w:tcPr>
          <w:p w:rsidR="00FF03CB" w:rsidRPr="00FF03CB" w:rsidRDefault="00FF03CB" w:rsidP="00FF03CB">
            <w:pPr>
              <w:ind w:right="13"/>
              <w:rPr>
                <w:rFonts w:cs="Times New Roman"/>
                <w:sz w:val="22"/>
                <w:szCs w:val="22"/>
              </w:rPr>
            </w:pPr>
          </w:p>
        </w:tc>
        <w:tc>
          <w:tcPr>
            <w:tcW w:w="2333" w:type="dxa"/>
            <w:gridSpan w:val="2"/>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МЛН. рублей</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 текущих ценах)</w:t>
            </w:r>
          </w:p>
        </w:tc>
        <w:tc>
          <w:tcPr>
            <w:tcW w:w="1916" w:type="dxa"/>
            <w:gridSpan w:val="2"/>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Удельный вес</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Регионов в ВРП</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России, %</w:t>
            </w:r>
          </w:p>
        </w:tc>
      </w:tr>
      <w:tr w:rsidR="00FF03CB" w:rsidRPr="00FF03CB">
        <w:trPr>
          <w:trHeight w:val="360"/>
          <w:jc w:val="center"/>
        </w:trPr>
        <w:tc>
          <w:tcPr>
            <w:tcW w:w="2411" w:type="dxa"/>
            <w:vMerge/>
          </w:tcPr>
          <w:p w:rsidR="00FF03CB" w:rsidRPr="00FF03CB" w:rsidRDefault="00FF03CB" w:rsidP="00FF03CB">
            <w:pPr>
              <w:ind w:right="13"/>
              <w:rPr>
                <w:rFonts w:cs="Times New Roman"/>
                <w:sz w:val="22"/>
                <w:szCs w:val="22"/>
              </w:rPr>
            </w:pP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2000</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2001</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2000</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2001</w:t>
            </w:r>
          </w:p>
        </w:tc>
      </w:tr>
      <w:tr w:rsidR="00FF03CB" w:rsidRPr="00FF03CB">
        <w:trPr>
          <w:trHeight w:val="825"/>
          <w:jc w:val="center"/>
        </w:trPr>
        <w:tc>
          <w:tcPr>
            <w:tcW w:w="2411" w:type="dxa"/>
            <w:vAlign w:val="center"/>
          </w:tcPr>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 xml:space="preserve">ВВП по Российской </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b/>
                <w:sz w:val="22"/>
                <w:szCs w:val="22"/>
              </w:rPr>
              <w:t>Федерации - всего</w:t>
            </w:r>
          </w:p>
        </w:tc>
        <w:tc>
          <w:tcPr>
            <w:tcW w:w="1164"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7305646,3</w:t>
            </w:r>
          </w:p>
        </w:tc>
        <w:tc>
          <w:tcPr>
            <w:tcW w:w="1169"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9039440,6</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p>
        </w:tc>
      </w:tr>
      <w:tr w:rsidR="00FF03CB" w:rsidRPr="00FF03CB">
        <w:trPr>
          <w:trHeight w:val="108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в том числе:</w:t>
            </w:r>
          </w:p>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элементы ВВП, рассчитываемые на федеральном уровне по экономике в целом</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1086392,5</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1209099,1</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p>
        </w:tc>
      </w:tr>
      <w:tr w:rsidR="00FF03CB" w:rsidRPr="00FF03CB">
        <w:trPr>
          <w:trHeight w:val="585"/>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ВРП (ВДС) по субъектам РФ</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6219253,8</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7830341,5</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100,0</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100,0</w:t>
            </w:r>
          </w:p>
        </w:tc>
      </w:tr>
      <w:tr w:rsidR="00FF03CB" w:rsidRPr="00FF03CB">
        <w:trPr>
          <w:trHeight w:val="345"/>
          <w:jc w:val="center"/>
        </w:trPr>
        <w:tc>
          <w:tcPr>
            <w:tcW w:w="2411" w:type="dxa"/>
            <w:vAlign w:val="center"/>
          </w:tcPr>
          <w:p w:rsidR="00FF03CB" w:rsidRPr="00FF03CB" w:rsidRDefault="00FF03CB" w:rsidP="00FF03CB">
            <w:pPr>
              <w:ind w:right="13"/>
              <w:rPr>
                <w:rFonts w:ascii="Times New Roman" w:hAnsi="Times New Roman" w:cs="Times New Roman"/>
                <w:b/>
                <w:i/>
                <w:sz w:val="22"/>
                <w:szCs w:val="22"/>
              </w:rPr>
            </w:pPr>
            <w:r w:rsidRPr="00FF03CB">
              <w:rPr>
                <w:rFonts w:ascii="Times New Roman" w:hAnsi="Times New Roman" w:cs="Times New Roman"/>
                <w:b/>
                <w:i/>
                <w:sz w:val="22"/>
                <w:szCs w:val="22"/>
              </w:rPr>
              <w:t>Сибирский федеральный округ</w:t>
            </w:r>
          </w:p>
        </w:tc>
        <w:tc>
          <w:tcPr>
            <w:tcW w:w="1164"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709210,0</w:t>
            </w:r>
          </w:p>
        </w:tc>
        <w:tc>
          <w:tcPr>
            <w:tcW w:w="1169"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883378,1</w:t>
            </w:r>
          </w:p>
        </w:tc>
        <w:tc>
          <w:tcPr>
            <w:tcW w:w="856"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11,5</w:t>
            </w:r>
          </w:p>
        </w:tc>
        <w:tc>
          <w:tcPr>
            <w:tcW w:w="1060" w:type="dxa"/>
            <w:vAlign w:val="center"/>
          </w:tcPr>
          <w:p w:rsidR="00FF03CB" w:rsidRPr="00FF03CB" w:rsidRDefault="00FF03CB" w:rsidP="00FF03CB">
            <w:pPr>
              <w:ind w:right="13"/>
              <w:jc w:val="center"/>
              <w:rPr>
                <w:rFonts w:ascii="Times New Roman" w:hAnsi="Times New Roman" w:cs="Times New Roman"/>
                <w:b/>
                <w:i/>
                <w:sz w:val="22"/>
                <w:szCs w:val="22"/>
              </w:rPr>
            </w:pPr>
            <w:r w:rsidRPr="00FF03CB">
              <w:rPr>
                <w:rFonts w:ascii="Times New Roman" w:hAnsi="Times New Roman" w:cs="Times New Roman"/>
                <w:b/>
                <w:i/>
                <w:sz w:val="22"/>
                <w:szCs w:val="22"/>
              </w:rPr>
              <w:t>11,4</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Алтай</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3733,0</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5654,0</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Бурятия</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21690,7</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30750,4</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0,3</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0,4</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Тыва</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3638,7</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5036,4</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0,1</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Республика Хакасия</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17428,1</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19872,2</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0,3</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0,3</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Алтайский край</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48756,9</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63947,3</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0,8</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0,8</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Красноярский край</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215411,0</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237989,1</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3,5</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6,0</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Иркутская область</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106267,1</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127244,9</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1,7</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Кемеровская область</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93774,0</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116229,5</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1,5</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1,5</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Новосибирская область</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76509,7</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106631,5</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1,4</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Омская область</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48477,1</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69520,1</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0,8</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0,9</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Томская область</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43350,2</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64006,8</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0,7</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0,8</w:t>
            </w:r>
          </w:p>
        </w:tc>
      </w:tr>
      <w:tr w:rsidR="00FF03CB" w:rsidRPr="00FF03CB">
        <w:trPr>
          <w:trHeight w:val="330"/>
          <w:jc w:val="center"/>
        </w:trPr>
        <w:tc>
          <w:tcPr>
            <w:tcW w:w="2411"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Читинская область</w:t>
            </w:r>
          </w:p>
        </w:tc>
        <w:tc>
          <w:tcPr>
            <w:tcW w:w="116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30173,5</w:t>
            </w:r>
          </w:p>
        </w:tc>
        <w:tc>
          <w:tcPr>
            <w:tcW w:w="116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36495,9</w:t>
            </w:r>
          </w:p>
        </w:tc>
        <w:tc>
          <w:tcPr>
            <w:tcW w:w="8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0,5</w:t>
            </w:r>
          </w:p>
        </w:tc>
        <w:tc>
          <w:tcPr>
            <w:tcW w:w="10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0,5</w:t>
            </w:r>
          </w:p>
        </w:tc>
      </w:tr>
    </w:tbl>
    <w:p w:rsidR="00FF03CB" w:rsidRPr="00FF03CB" w:rsidRDefault="00FF03CB" w:rsidP="00FF03CB">
      <w:pPr>
        <w:ind w:right="13"/>
        <w:rPr>
          <w:rFonts w:cs="Times New Roman"/>
          <w:sz w:val="22"/>
          <w:szCs w:val="22"/>
        </w:rPr>
      </w:pPr>
    </w:p>
    <w:p w:rsidR="00FF03CB" w:rsidRPr="00FF03CB" w:rsidRDefault="00FF03CB" w:rsidP="00FF03CB">
      <w:pPr>
        <w:shd w:val="clear" w:color="auto" w:fill="FFFFFF"/>
        <w:spacing w:before="302" w:after="154"/>
        <w:ind w:right="13"/>
        <w:jc w:val="center"/>
        <w:rPr>
          <w:rFonts w:ascii="Times New Roman" w:hAnsi="Times New Roman" w:cs="Times New Roman"/>
          <w:sz w:val="22"/>
          <w:szCs w:val="22"/>
        </w:rPr>
      </w:pPr>
      <w:r w:rsidRPr="00FF03CB">
        <w:rPr>
          <w:rFonts w:ascii="Times New Roman" w:hAnsi="Times New Roman" w:cs="Times New Roman"/>
          <w:b/>
          <w:bCs/>
          <w:color w:val="000000"/>
          <w:sz w:val="22"/>
          <w:szCs w:val="22"/>
        </w:rPr>
        <w:t xml:space="preserve">Валовой региональный продукт на душу населения по регионам Сибирского федерального округа в 1998 - </w:t>
      </w:r>
      <w:smartTag w:uri="urn:schemas-microsoft-com:office:smarttags" w:element="metricconverter">
        <w:smartTagPr>
          <w:attr w:name="ProductID" w:val="2001 г"/>
        </w:smartTagPr>
        <w:r w:rsidRPr="00FF03CB">
          <w:rPr>
            <w:rFonts w:ascii="Times New Roman" w:hAnsi="Times New Roman" w:cs="Times New Roman"/>
            <w:b/>
            <w:bCs/>
            <w:color w:val="000000"/>
            <w:sz w:val="22"/>
            <w:szCs w:val="22"/>
          </w:rPr>
          <w:t>2001 г</w:t>
        </w:r>
      </w:smartTag>
      <w:r w:rsidRPr="00FF03CB">
        <w:rPr>
          <w:rFonts w:ascii="Times New Roman" w:hAnsi="Times New Roman" w:cs="Times New Roman"/>
          <w:b/>
          <w:bCs/>
          <w:color w:val="000000"/>
          <w:sz w:val="22"/>
          <w:szCs w:val="22"/>
        </w:rPr>
        <w:t>.г.</w:t>
      </w:r>
    </w:p>
    <w:tbl>
      <w:tblPr>
        <w:tblW w:w="7740" w:type="dxa"/>
        <w:tblInd w:w="40" w:type="dxa"/>
        <w:tblLayout w:type="fixed"/>
        <w:tblCellMar>
          <w:left w:w="40" w:type="dxa"/>
          <w:right w:w="40" w:type="dxa"/>
        </w:tblCellMar>
        <w:tblLook w:val="0000" w:firstRow="0" w:lastRow="0" w:firstColumn="0" w:lastColumn="0" w:noHBand="0" w:noVBand="0"/>
      </w:tblPr>
      <w:tblGrid>
        <w:gridCol w:w="2520"/>
        <w:gridCol w:w="720"/>
        <w:gridCol w:w="720"/>
        <w:gridCol w:w="720"/>
        <w:gridCol w:w="720"/>
        <w:gridCol w:w="635"/>
        <w:gridCol w:w="540"/>
        <w:gridCol w:w="625"/>
        <w:gridCol w:w="540"/>
      </w:tblGrid>
      <w:tr w:rsidR="00FF03CB" w:rsidRPr="0099188A">
        <w:trPr>
          <w:trHeight w:hRule="exact" w:val="775"/>
        </w:trPr>
        <w:tc>
          <w:tcPr>
            <w:tcW w:w="2520" w:type="dxa"/>
            <w:vMerge w:val="restart"/>
            <w:tcBorders>
              <w:top w:val="single" w:sz="6" w:space="0" w:color="auto"/>
              <w:left w:val="single" w:sz="6" w:space="0" w:color="auto"/>
              <w:right w:val="single" w:sz="6" w:space="0" w:color="auto"/>
            </w:tcBorders>
          </w:tcPr>
          <w:p w:rsidR="00FF03CB" w:rsidRPr="0099188A" w:rsidRDefault="00FF03CB" w:rsidP="00FF03CB">
            <w:pPr>
              <w:ind w:right="13"/>
              <w:rPr>
                <w:rFonts w:ascii="Times New Roman" w:hAnsi="Times New Roman" w:cs="Times New Roman"/>
              </w:rPr>
            </w:pPr>
          </w:p>
        </w:tc>
        <w:tc>
          <w:tcPr>
            <w:tcW w:w="2880" w:type="dxa"/>
            <w:gridSpan w:val="4"/>
            <w:tcBorders>
              <w:top w:val="single" w:sz="6" w:space="0" w:color="auto"/>
              <w:left w:val="single" w:sz="6" w:space="0" w:color="auto"/>
              <w:bottom w:val="single" w:sz="4"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Рублей</w:t>
            </w:r>
          </w:p>
        </w:tc>
        <w:tc>
          <w:tcPr>
            <w:tcW w:w="2340" w:type="dxa"/>
            <w:gridSpan w:val="4"/>
            <w:tcBorders>
              <w:top w:val="single" w:sz="6" w:space="0" w:color="auto"/>
              <w:left w:val="single" w:sz="6" w:space="0" w:color="auto"/>
              <w:bottom w:val="single" w:sz="4"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Место, занимаемое в Российской Федерации</w:t>
            </w:r>
          </w:p>
        </w:tc>
      </w:tr>
      <w:tr w:rsidR="00FF03CB" w:rsidRPr="0099188A">
        <w:trPr>
          <w:trHeight w:hRule="exact" w:val="381"/>
        </w:trPr>
        <w:tc>
          <w:tcPr>
            <w:tcW w:w="2520" w:type="dxa"/>
            <w:vMerge/>
            <w:tcBorders>
              <w:left w:val="single" w:sz="6" w:space="0" w:color="auto"/>
              <w:bottom w:val="single" w:sz="6" w:space="0" w:color="auto"/>
              <w:right w:val="single" w:sz="6" w:space="0" w:color="auto"/>
            </w:tcBorders>
          </w:tcPr>
          <w:p w:rsidR="00FF03CB" w:rsidRPr="0099188A" w:rsidRDefault="00FF03CB" w:rsidP="00FF03CB">
            <w:pPr>
              <w:ind w:right="13"/>
              <w:rPr>
                <w:rFonts w:ascii="Times New Roman" w:hAnsi="Times New Roman" w:cs="Times New Roman"/>
              </w:rPr>
            </w:pPr>
          </w:p>
        </w:tc>
        <w:tc>
          <w:tcPr>
            <w:tcW w:w="720" w:type="dxa"/>
            <w:tcBorders>
              <w:top w:val="single" w:sz="4" w:space="0" w:color="auto"/>
              <w:left w:val="single" w:sz="6" w:space="0" w:color="auto"/>
              <w:bottom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1998</w:t>
            </w:r>
          </w:p>
        </w:tc>
        <w:tc>
          <w:tcPr>
            <w:tcW w:w="720" w:type="dxa"/>
            <w:tcBorders>
              <w:top w:val="single" w:sz="4" w:space="0" w:color="auto"/>
              <w:left w:val="single" w:sz="4" w:space="0" w:color="auto"/>
              <w:bottom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1999</w:t>
            </w:r>
          </w:p>
        </w:tc>
        <w:tc>
          <w:tcPr>
            <w:tcW w:w="720" w:type="dxa"/>
            <w:tcBorders>
              <w:top w:val="single" w:sz="4" w:space="0" w:color="auto"/>
              <w:left w:val="single" w:sz="4" w:space="0" w:color="auto"/>
              <w:bottom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2000</w:t>
            </w:r>
          </w:p>
        </w:tc>
        <w:tc>
          <w:tcPr>
            <w:tcW w:w="720" w:type="dxa"/>
            <w:tcBorders>
              <w:top w:val="single" w:sz="4" w:space="0" w:color="auto"/>
              <w:left w:val="single" w:sz="4"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2001</w:t>
            </w:r>
          </w:p>
        </w:tc>
        <w:tc>
          <w:tcPr>
            <w:tcW w:w="635" w:type="dxa"/>
            <w:tcBorders>
              <w:top w:val="single" w:sz="4" w:space="0" w:color="auto"/>
              <w:left w:val="single" w:sz="6" w:space="0" w:color="auto"/>
              <w:bottom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1998</w:t>
            </w:r>
          </w:p>
        </w:tc>
        <w:tc>
          <w:tcPr>
            <w:tcW w:w="540" w:type="dxa"/>
            <w:tcBorders>
              <w:top w:val="single" w:sz="4" w:space="0" w:color="auto"/>
              <w:left w:val="single" w:sz="4" w:space="0" w:color="auto"/>
              <w:bottom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1999</w:t>
            </w:r>
          </w:p>
        </w:tc>
        <w:tc>
          <w:tcPr>
            <w:tcW w:w="625" w:type="dxa"/>
            <w:tcBorders>
              <w:top w:val="single" w:sz="4" w:space="0" w:color="auto"/>
              <w:left w:val="single" w:sz="4" w:space="0" w:color="auto"/>
              <w:bottom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2000</w:t>
            </w:r>
          </w:p>
        </w:tc>
        <w:tc>
          <w:tcPr>
            <w:tcW w:w="540" w:type="dxa"/>
            <w:tcBorders>
              <w:top w:val="single" w:sz="4" w:space="0" w:color="auto"/>
              <w:left w:val="single" w:sz="4"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2001</w:t>
            </w:r>
          </w:p>
        </w:tc>
      </w:tr>
      <w:tr w:rsidR="00FF03CB" w:rsidRPr="0099188A">
        <w:trPr>
          <w:cantSplit/>
          <w:trHeight w:val="895"/>
        </w:trPr>
        <w:tc>
          <w:tcPr>
            <w:tcW w:w="2520" w:type="dxa"/>
            <w:tcBorders>
              <w:top w:val="single" w:sz="6" w:space="0" w:color="auto"/>
              <w:left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b/>
              </w:rPr>
            </w:pPr>
            <w:r w:rsidRPr="0099188A">
              <w:rPr>
                <w:rFonts w:ascii="Times New Roman" w:hAnsi="Times New Roman" w:cs="Times New Roman"/>
                <w:b/>
              </w:rPr>
              <w:t>Валовой региональный продукт по РФ - всего</w:t>
            </w:r>
          </w:p>
        </w:tc>
        <w:tc>
          <w:tcPr>
            <w:tcW w:w="720" w:type="dxa"/>
            <w:tcBorders>
              <w:top w:val="single" w:sz="6" w:space="0" w:color="auto"/>
              <w:left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17901,0</w:t>
            </w:r>
          </w:p>
        </w:tc>
        <w:tc>
          <w:tcPr>
            <w:tcW w:w="720" w:type="dxa"/>
            <w:tcBorders>
              <w:top w:val="single" w:sz="6" w:space="0" w:color="auto"/>
              <w:left w:val="single" w:sz="4"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32966,0</w:t>
            </w:r>
          </w:p>
        </w:tc>
        <w:tc>
          <w:tcPr>
            <w:tcW w:w="720" w:type="dxa"/>
            <w:tcBorders>
              <w:top w:val="single" w:sz="6" w:space="0" w:color="auto"/>
              <w:left w:val="single" w:sz="4"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50192,0</w:t>
            </w:r>
          </w:p>
        </w:tc>
        <w:tc>
          <w:tcPr>
            <w:tcW w:w="720" w:type="dxa"/>
            <w:tcBorders>
              <w:top w:val="single" w:sz="6" w:space="0" w:color="auto"/>
              <w:left w:val="single" w:sz="4"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62448,0</w:t>
            </w:r>
          </w:p>
        </w:tc>
        <w:tc>
          <w:tcPr>
            <w:tcW w:w="635" w:type="dxa"/>
            <w:tcBorders>
              <w:top w:val="single" w:sz="6" w:space="0" w:color="auto"/>
              <w:left w:val="single" w:sz="6"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b/>
              </w:rPr>
            </w:pPr>
          </w:p>
        </w:tc>
        <w:tc>
          <w:tcPr>
            <w:tcW w:w="540" w:type="dxa"/>
            <w:tcBorders>
              <w:top w:val="single" w:sz="6" w:space="0" w:color="auto"/>
              <w:left w:val="single" w:sz="4"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b/>
              </w:rPr>
            </w:pPr>
          </w:p>
        </w:tc>
        <w:tc>
          <w:tcPr>
            <w:tcW w:w="625" w:type="dxa"/>
            <w:tcBorders>
              <w:top w:val="single" w:sz="6" w:space="0" w:color="auto"/>
              <w:left w:val="single" w:sz="4" w:space="0" w:color="auto"/>
              <w:right w:val="single" w:sz="4" w:space="0" w:color="auto"/>
            </w:tcBorders>
            <w:vAlign w:val="center"/>
          </w:tcPr>
          <w:p w:rsidR="00FF03CB" w:rsidRPr="0099188A" w:rsidRDefault="00FF03CB" w:rsidP="00FF03CB">
            <w:pPr>
              <w:ind w:right="13"/>
              <w:jc w:val="center"/>
              <w:rPr>
                <w:rFonts w:ascii="Times New Roman" w:hAnsi="Times New Roman" w:cs="Times New Roman"/>
                <w:b/>
              </w:rPr>
            </w:pPr>
          </w:p>
        </w:tc>
        <w:tc>
          <w:tcPr>
            <w:tcW w:w="540" w:type="dxa"/>
            <w:tcBorders>
              <w:top w:val="single" w:sz="6" w:space="0" w:color="auto"/>
              <w:left w:val="single" w:sz="4"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p>
        </w:tc>
      </w:tr>
      <w:tr w:rsidR="00FF03CB" w:rsidRPr="0099188A">
        <w:trPr>
          <w:trHeight w:hRule="exact" w:val="657"/>
        </w:trPr>
        <w:tc>
          <w:tcPr>
            <w:tcW w:w="2520" w:type="dxa"/>
            <w:tcBorders>
              <w:top w:val="single" w:sz="4"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b/>
              </w:rPr>
            </w:pPr>
            <w:r w:rsidRPr="0099188A">
              <w:rPr>
                <w:rFonts w:ascii="Times New Roman" w:hAnsi="Times New Roman" w:cs="Times New Roman"/>
                <w:b/>
              </w:rPr>
              <w:t>«Сибирский федеральный окру»</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15116,5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23400,6</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34198,2</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r w:rsidRPr="0099188A">
              <w:rPr>
                <w:rFonts w:ascii="Times New Roman" w:hAnsi="Times New Roman" w:cs="Times New Roman"/>
                <w:b/>
              </w:rPr>
              <w:t>42846,0</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b/>
              </w:rPr>
            </w:pPr>
          </w:p>
          <w:p w:rsidR="00FF03CB" w:rsidRPr="0099188A" w:rsidRDefault="00FF03CB" w:rsidP="00FF03CB">
            <w:pPr>
              <w:ind w:right="13"/>
              <w:jc w:val="center"/>
              <w:rPr>
                <w:rFonts w:ascii="Times New Roman" w:hAnsi="Times New Roman" w:cs="Times New Roman"/>
                <w:b/>
              </w:rPr>
            </w:pPr>
          </w:p>
        </w:tc>
      </w:tr>
      <w:tr w:rsidR="00FF03CB" w:rsidRPr="0099188A">
        <w:trPr>
          <w:trHeight w:val="386"/>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Республика Алтай</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8018,3</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12551,1</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18192,1</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27493,3</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67</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70</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69</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50</w:t>
            </w:r>
          </w:p>
        </w:tc>
      </w:tr>
      <w:tr w:rsidR="00FF03CB" w:rsidRPr="0099188A">
        <w:trPr>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Республика Бурятия</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10876,3</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16370,5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21018,2</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29978,5</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48</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54</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62</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52</w:t>
            </w:r>
          </w:p>
        </w:tc>
      </w:tr>
      <w:tr w:rsidR="00FF03CB" w:rsidRPr="0099188A">
        <w:trPr>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Республика Тыва</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5830,4</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8566,5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11688,6</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16194,3</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76</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76</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78</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76</w:t>
            </w:r>
          </w:p>
        </w:tc>
      </w:tr>
      <w:tr w:rsidR="00FF03CB" w:rsidRPr="0099188A">
        <w:trPr>
          <w:trHeight w:val="386"/>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Республика Хакасия</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14138,5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22900,4</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30014,9</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34342,4</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28</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29</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33</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43</w:t>
            </w:r>
          </w:p>
        </w:tc>
      </w:tr>
      <w:tr w:rsidR="00FF03CB" w:rsidRPr="0099188A">
        <w:trPr>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Алтайский край</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8293,1</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12663,4</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18416,2</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24303,5</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64</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69</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67</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67</w:t>
            </w:r>
          </w:p>
        </w:tc>
      </w:tr>
      <w:tr w:rsidR="00FF03CB" w:rsidRPr="0099188A">
        <w:trPr>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Красноярский край</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23670,8</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41835,0</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71109,2</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79030,7</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8</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7</w:t>
            </w:r>
          </w:p>
        </w:tc>
      </w:tr>
      <w:tr w:rsidR="00FF03CB" w:rsidRPr="0099188A">
        <w:trPr>
          <w:trHeight w:val="386"/>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Иркутская область</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19077,2</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29512,5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38764,5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46665,4</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15</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16</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21</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22</w:t>
            </w:r>
          </w:p>
        </w:tc>
      </w:tr>
      <w:tr w:rsidR="00FF03CB" w:rsidRPr="0099188A">
        <w:trPr>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Кемеровская область</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15307,5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22499,1</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31494,2</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39307,9</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24</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33</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29</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31</w:t>
            </w:r>
          </w:p>
        </w:tc>
      </w:tr>
      <w:tr w:rsidR="00FF03CB" w:rsidRPr="0099188A">
        <w:trPr>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Новосибирская область</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12991,9</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19984,0</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27933,4</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39095,7</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33</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38</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39</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32</w:t>
            </w:r>
          </w:p>
        </w:tc>
      </w:tr>
      <w:tr w:rsidR="00FF03CB" w:rsidRPr="0099188A">
        <w:trPr>
          <w:trHeight w:val="386"/>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Омская область</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13586,3</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17167,1</w:t>
            </w:r>
          </w:p>
        </w:tc>
        <w:tc>
          <w:tcPr>
            <w:tcW w:w="720" w:type="dxa"/>
            <w:tcBorders>
              <w:top w:val="single" w:sz="6" w:space="0" w:color="auto"/>
              <w:left w:val="single" w:sz="6" w:space="0" w:color="auto"/>
              <w:bottom w:val="single" w:sz="4"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22503,0</w:t>
            </w:r>
          </w:p>
        </w:tc>
        <w:tc>
          <w:tcPr>
            <w:tcW w:w="720" w:type="dxa"/>
            <w:tcBorders>
              <w:top w:val="single" w:sz="6" w:space="0" w:color="auto"/>
              <w:left w:val="single" w:sz="6" w:space="0" w:color="auto"/>
              <w:bottom w:val="single" w:sz="4"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32550,7</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30</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49</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55</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47</w:t>
            </w:r>
          </w:p>
        </w:tc>
      </w:tr>
      <w:tr w:rsidR="00FF03CB" w:rsidRPr="0099188A">
        <w:trPr>
          <w:cantSplit/>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Томская область</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19798,3</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27040,5</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40666,2</w:t>
            </w:r>
          </w:p>
        </w:tc>
        <w:tc>
          <w:tcPr>
            <w:tcW w:w="720" w:type="dxa"/>
            <w:tcBorders>
              <w:top w:val="single" w:sz="6" w:space="0" w:color="auto"/>
              <w:left w:val="single" w:sz="6" w:space="0" w:color="auto"/>
              <w:bottom w:val="single" w:sz="4"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60247,4</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12</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19</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18</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13</w:t>
            </w:r>
          </w:p>
        </w:tc>
      </w:tr>
      <w:tr w:rsidR="00FF03CB" w:rsidRPr="0099188A">
        <w:trPr>
          <w:cantSplit/>
          <w:trHeight w:val="387"/>
        </w:trPr>
        <w:tc>
          <w:tcPr>
            <w:tcW w:w="25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rPr>
                <w:rFonts w:ascii="Times New Roman" w:hAnsi="Times New Roman" w:cs="Times New Roman"/>
              </w:rPr>
            </w:pPr>
            <w:r w:rsidRPr="0099188A">
              <w:rPr>
                <w:rFonts w:ascii="Times New Roman" w:hAnsi="Times New Roman" w:cs="Times New Roman"/>
              </w:rPr>
              <w:t>Читинская область</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10271,0</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16757,3</w:t>
            </w:r>
          </w:p>
        </w:tc>
        <w:tc>
          <w:tcPr>
            <w:tcW w:w="72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24058,0</w:t>
            </w:r>
          </w:p>
        </w:tc>
        <w:tc>
          <w:tcPr>
            <w:tcW w:w="720" w:type="dxa"/>
            <w:tcBorders>
              <w:top w:val="single" w:sz="4"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29322,2</w:t>
            </w:r>
          </w:p>
        </w:tc>
        <w:tc>
          <w:tcPr>
            <w:tcW w:w="63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54</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53</w:t>
            </w:r>
          </w:p>
        </w:tc>
        <w:tc>
          <w:tcPr>
            <w:tcW w:w="625"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51</w:t>
            </w:r>
          </w:p>
        </w:tc>
        <w:tc>
          <w:tcPr>
            <w:tcW w:w="540" w:type="dxa"/>
            <w:tcBorders>
              <w:top w:val="single" w:sz="6" w:space="0" w:color="auto"/>
              <w:left w:val="single" w:sz="6" w:space="0" w:color="auto"/>
              <w:bottom w:val="single" w:sz="6" w:space="0" w:color="auto"/>
              <w:right w:val="single" w:sz="6" w:space="0" w:color="auto"/>
            </w:tcBorders>
            <w:vAlign w:val="center"/>
          </w:tcPr>
          <w:p w:rsidR="00FF03CB" w:rsidRPr="0099188A" w:rsidRDefault="00FF03CB" w:rsidP="00FF03CB">
            <w:pPr>
              <w:ind w:right="13"/>
              <w:jc w:val="center"/>
              <w:rPr>
                <w:rFonts w:ascii="Times New Roman" w:hAnsi="Times New Roman" w:cs="Times New Roman"/>
              </w:rPr>
            </w:pPr>
            <w:r w:rsidRPr="0099188A">
              <w:rPr>
                <w:rFonts w:ascii="Times New Roman" w:hAnsi="Times New Roman" w:cs="Times New Roman"/>
              </w:rPr>
              <w:t>54</w:t>
            </w:r>
          </w:p>
        </w:tc>
      </w:tr>
    </w:tbl>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CE1AFF" w:rsidRDefault="00CE1AFF" w:rsidP="00FF03CB">
      <w:pPr>
        <w:ind w:right="13"/>
        <w:rPr>
          <w:rFonts w:ascii="Times New Roman" w:hAnsi="Times New Roman" w:cs="Times New Roman"/>
          <w:b/>
          <w:sz w:val="22"/>
          <w:szCs w:val="22"/>
        </w:rPr>
      </w:pPr>
    </w:p>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2. Инвестиционная деятельность РФ</w:t>
      </w: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Объем инвестиций в основной капитал в 1 полугодии 2004</w:t>
      </w:r>
    </w:p>
    <w:p w:rsidR="00FF03CB" w:rsidRPr="00FF03CB" w:rsidRDefault="00FF03CB" w:rsidP="00FF03CB">
      <w:pPr>
        <w:ind w:right="13"/>
        <w:rPr>
          <w:rFonts w:cs="Times New Roman"/>
          <w:b/>
          <w:sz w:val="22"/>
          <w:szCs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620"/>
        <w:gridCol w:w="1800"/>
      </w:tblGrid>
      <w:tr w:rsidR="00FF03CB" w:rsidRPr="00FF03CB">
        <w:trPr>
          <w:trHeight w:val="855"/>
          <w:jc w:val="center"/>
        </w:trPr>
        <w:tc>
          <w:tcPr>
            <w:tcW w:w="3780" w:type="dxa"/>
          </w:tcPr>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p w:rsidR="00FF03CB" w:rsidRPr="00FF03CB" w:rsidRDefault="00FF03CB" w:rsidP="00FF03CB">
            <w:pPr>
              <w:ind w:right="13"/>
              <w:rPr>
                <w:rFonts w:ascii="Times New Roman" w:hAnsi="Times New Roman" w:cs="Times New Roman"/>
                <w:sz w:val="22"/>
                <w:szCs w:val="22"/>
              </w:rPr>
            </w:pPr>
          </w:p>
        </w:tc>
        <w:tc>
          <w:tcPr>
            <w:tcW w:w="16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Млн. рублей</w:t>
            </w:r>
          </w:p>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ind w:right="13"/>
              <w:jc w:val="center"/>
              <w:rPr>
                <w:rFonts w:ascii="Times New Roman" w:hAnsi="Times New Roman" w:cs="Times New Roman"/>
                <w:sz w:val="22"/>
                <w:szCs w:val="22"/>
              </w:rPr>
            </w:pPr>
          </w:p>
        </w:tc>
        <w:tc>
          <w:tcPr>
            <w:tcW w:w="180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В % к 1</w:t>
            </w: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полугодию 2003г.</w:t>
            </w:r>
          </w:p>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ind w:right="13"/>
              <w:jc w:val="center"/>
              <w:rPr>
                <w:rFonts w:ascii="Times New Roman" w:hAnsi="Times New Roman" w:cs="Times New Roman"/>
                <w:sz w:val="22"/>
                <w:szCs w:val="22"/>
              </w:rPr>
            </w:pP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b/>
                <w:sz w:val="22"/>
                <w:szCs w:val="22"/>
                <w:vertAlign w:val="superscript"/>
              </w:rPr>
            </w:pPr>
            <w:r w:rsidRPr="00FF03CB">
              <w:rPr>
                <w:rFonts w:ascii="Times New Roman" w:hAnsi="Times New Roman" w:cs="Times New Roman"/>
                <w:b/>
                <w:sz w:val="22"/>
                <w:szCs w:val="22"/>
              </w:rPr>
              <w:t xml:space="preserve">Российская Федерация, млрд. рублей </w:t>
            </w:r>
            <w:r w:rsidRPr="00FF03CB">
              <w:rPr>
                <w:rFonts w:ascii="Times New Roman" w:hAnsi="Times New Roman" w:cs="Times New Roman"/>
                <w:b/>
                <w:sz w:val="22"/>
                <w:szCs w:val="22"/>
                <w:vertAlign w:val="superscript"/>
              </w:rPr>
              <w:t>1)</w:t>
            </w:r>
          </w:p>
        </w:tc>
        <w:tc>
          <w:tcPr>
            <w:tcW w:w="16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1000,5</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112,6</w:t>
            </w: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Центральный федеральный округ</w:t>
            </w:r>
          </w:p>
        </w:tc>
        <w:tc>
          <w:tcPr>
            <w:tcW w:w="16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267062,2</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117,2</w:t>
            </w: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Северо – Западный федеральный округ</w:t>
            </w:r>
          </w:p>
        </w:tc>
        <w:tc>
          <w:tcPr>
            <w:tcW w:w="16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122662,0</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103,0</w:t>
            </w: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Южный федеральный округ</w:t>
            </w:r>
          </w:p>
        </w:tc>
        <w:tc>
          <w:tcPr>
            <w:tcW w:w="16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81051,1</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97,3</w:t>
            </w: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Приволжский федеральный округ </w:t>
            </w:r>
          </w:p>
        </w:tc>
        <w:tc>
          <w:tcPr>
            <w:tcW w:w="16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148811,9</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110,8</w:t>
            </w: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Уральский федеральный округ</w:t>
            </w:r>
          </w:p>
        </w:tc>
        <w:tc>
          <w:tcPr>
            <w:tcW w:w="16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198060,7</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95,8</w:t>
            </w: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Сибирский федеральный округ</w:t>
            </w:r>
          </w:p>
        </w:tc>
        <w:tc>
          <w:tcPr>
            <w:tcW w:w="16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82968,8</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104,0</w:t>
            </w:r>
          </w:p>
        </w:tc>
      </w:tr>
      <w:tr w:rsidR="00FF03CB" w:rsidRPr="00FF03CB">
        <w:trPr>
          <w:trHeight w:val="420"/>
          <w:jc w:val="center"/>
        </w:trPr>
        <w:tc>
          <w:tcPr>
            <w:tcW w:w="37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Дальневосточный федеральный округ</w:t>
            </w:r>
          </w:p>
        </w:tc>
        <w:tc>
          <w:tcPr>
            <w:tcW w:w="16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51996,8</w:t>
            </w:r>
          </w:p>
        </w:tc>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91,7</w:t>
            </w:r>
          </w:p>
        </w:tc>
      </w:tr>
    </w:tbl>
    <w:p w:rsidR="00FF03CB" w:rsidRPr="00FF03CB" w:rsidRDefault="00FF03CB" w:rsidP="00FF03CB">
      <w:pPr>
        <w:ind w:right="13"/>
        <w:rPr>
          <w:rFonts w:cs="Times New Roman"/>
          <w:sz w:val="22"/>
          <w:szCs w:val="22"/>
        </w:rPr>
      </w:pPr>
    </w:p>
    <w:p w:rsidR="00FF03CB" w:rsidRDefault="0099188A" w:rsidP="00FF03CB">
      <w:pPr>
        <w:ind w:right="13"/>
        <w:rPr>
          <w:rFonts w:cs="Times New Roman"/>
          <w:sz w:val="22"/>
          <w:szCs w:val="22"/>
        </w:rPr>
      </w:pPr>
      <w:r>
        <w:rPr>
          <w:rFonts w:cs="Times New Roman"/>
          <w:sz w:val="22"/>
          <w:szCs w:val="22"/>
        </w:rPr>
        <w:br w:type="page"/>
      </w:r>
    </w:p>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 xml:space="preserve">Структура инвестиций в основной капитал по источникам финансирования в 1 полугодии </w:t>
      </w:r>
      <w:smartTag w:uri="urn:schemas-microsoft-com:office:smarttags" w:element="metricconverter">
        <w:smartTagPr>
          <w:attr w:name="ProductID" w:val="2004 г"/>
        </w:smartTagPr>
        <w:r w:rsidRPr="00FF03CB">
          <w:rPr>
            <w:rFonts w:ascii="Times New Roman" w:hAnsi="Times New Roman" w:cs="Times New Roman"/>
            <w:b/>
            <w:sz w:val="22"/>
            <w:szCs w:val="22"/>
          </w:rPr>
          <w:t>2004 г</w:t>
        </w:r>
      </w:smartTag>
      <w:r w:rsidRPr="00FF03CB">
        <w:rPr>
          <w:rFonts w:ascii="Times New Roman" w:hAnsi="Times New Roman" w:cs="Times New Roman"/>
          <w:b/>
          <w:sz w:val="22"/>
          <w:szCs w:val="22"/>
        </w:rPr>
        <w:t>.</w:t>
      </w:r>
    </w:p>
    <w:p w:rsidR="00FF03CB" w:rsidRPr="00FF03CB" w:rsidRDefault="00FF03CB" w:rsidP="00FF03CB">
      <w:pPr>
        <w:ind w:right="13"/>
        <w:jc w:val="right"/>
        <w:rPr>
          <w:rFonts w:cs="Times New Roman"/>
          <w:b/>
          <w:i/>
          <w:sz w:val="22"/>
          <w:szCs w:val="22"/>
        </w:rPr>
      </w:pPr>
      <w:r w:rsidRPr="00FF03CB">
        <w:rPr>
          <w:rFonts w:cs="Times New Roman"/>
          <w:b/>
          <w:i/>
          <w:sz w:val="22"/>
          <w:szCs w:val="22"/>
        </w:rPr>
        <w:t>в % к общему объему инвестиций в основной капитал</w:t>
      </w:r>
    </w:p>
    <w:p w:rsidR="00FF03CB" w:rsidRPr="00FF03CB" w:rsidRDefault="00FF03CB" w:rsidP="00FF03CB">
      <w:pPr>
        <w:ind w:right="13"/>
        <w:rPr>
          <w:rFonts w:cs="Times New Roman"/>
          <w:sz w:val="22"/>
          <w:szCs w:val="22"/>
        </w:rPr>
      </w:pP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7"/>
        <w:gridCol w:w="900"/>
        <w:gridCol w:w="720"/>
        <w:gridCol w:w="720"/>
        <w:gridCol w:w="720"/>
        <w:gridCol w:w="720"/>
        <w:gridCol w:w="720"/>
      </w:tblGrid>
      <w:tr w:rsidR="00FF03CB" w:rsidRPr="00FF03CB">
        <w:trPr>
          <w:trHeight w:val="390"/>
          <w:jc w:val="center"/>
        </w:trPr>
        <w:tc>
          <w:tcPr>
            <w:tcW w:w="3327" w:type="dxa"/>
            <w:vMerge w:val="restart"/>
          </w:tcPr>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tc>
        <w:tc>
          <w:tcPr>
            <w:tcW w:w="900" w:type="dxa"/>
            <w:vMerge w:val="restart"/>
            <w:vAlign w:val="center"/>
          </w:tcPr>
          <w:p w:rsidR="00FF03CB" w:rsidRPr="00FF03CB" w:rsidRDefault="00FF03CB" w:rsidP="00FF03CB">
            <w:pPr>
              <w:widowControl/>
              <w:autoSpaceDE/>
              <w:autoSpaceDN/>
              <w:adjustRightInd/>
              <w:ind w:right="13"/>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Собственные средства</w:t>
            </w:r>
          </w:p>
          <w:p w:rsidR="00FF03CB" w:rsidRPr="00FF03CB" w:rsidRDefault="00FF03CB" w:rsidP="00FF03CB">
            <w:pPr>
              <w:ind w:right="13"/>
              <w:jc w:val="center"/>
              <w:rPr>
                <w:rFonts w:ascii="Times New Roman" w:hAnsi="Times New Roman" w:cs="Times New Roman"/>
                <w:sz w:val="22"/>
                <w:szCs w:val="22"/>
              </w:rPr>
            </w:pPr>
          </w:p>
        </w:tc>
        <w:tc>
          <w:tcPr>
            <w:tcW w:w="720" w:type="dxa"/>
            <w:vMerge w:val="restart"/>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Привлеченные средства</w:t>
            </w:r>
          </w:p>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ind w:right="13"/>
              <w:jc w:val="center"/>
              <w:rPr>
                <w:rFonts w:ascii="Times New Roman" w:hAnsi="Times New Roman" w:cs="Times New Roman"/>
                <w:sz w:val="22"/>
                <w:szCs w:val="22"/>
              </w:rPr>
            </w:pPr>
          </w:p>
        </w:tc>
        <w:tc>
          <w:tcPr>
            <w:tcW w:w="2880" w:type="dxa"/>
            <w:gridSpan w:val="4"/>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 том числе</w:t>
            </w:r>
          </w:p>
        </w:tc>
      </w:tr>
      <w:tr w:rsidR="00FF03CB" w:rsidRPr="00FF03CB">
        <w:trPr>
          <w:trHeight w:val="390"/>
          <w:jc w:val="center"/>
        </w:trPr>
        <w:tc>
          <w:tcPr>
            <w:tcW w:w="3327" w:type="dxa"/>
            <w:vMerge/>
          </w:tcPr>
          <w:p w:rsidR="00FF03CB" w:rsidRPr="00FF03CB" w:rsidRDefault="00FF03CB" w:rsidP="00FF03CB">
            <w:pPr>
              <w:ind w:right="13"/>
              <w:rPr>
                <w:rFonts w:cs="Times New Roman"/>
                <w:sz w:val="22"/>
                <w:szCs w:val="22"/>
              </w:rPr>
            </w:pPr>
          </w:p>
        </w:tc>
        <w:tc>
          <w:tcPr>
            <w:tcW w:w="900" w:type="dxa"/>
            <w:vMerge/>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tc>
        <w:tc>
          <w:tcPr>
            <w:tcW w:w="720" w:type="dxa"/>
            <w:vMerge/>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tc>
        <w:tc>
          <w:tcPr>
            <w:tcW w:w="720" w:type="dxa"/>
            <w:vMerge w:val="restart"/>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Бюджетные средства</w:t>
            </w:r>
          </w:p>
          <w:p w:rsidR="00FF03CB" w:rsidRPr="00FF03CB" w:rsidRDefault="00FF03CB" w:rsidP="00FF03CB">
            <w:pPr>
              <w:ind w:right="13"/>
              <w:jc w:val="center"/>
              <w:rPr>
                <w:rFonts w:ascii="Times New Roman" w:hAnsi="Times New Roman" w:cs="Times New Roman"/>
                <w:sz w:val="22"/>
                <w:szCs w:val="22"/>
              </w:rPr>
            </w:pPr>
          </w:p>
        </w:tc>
        <w:tc>
          <w:tcPr>
            <w:tcW w:w="1440" w:type="dxa"/>
            <w:gridSpan w:val="2"/>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Из них</w:t>
            </w:r>
          </w:p>
        </w:tc>
        <w:tc>
          <w:tcPr>
            <w:tcW w:w="720" w:type="dxa"/>
            <w:vMerge w:val="restart"/>
            <w:vAlign w:val="center"/>
          </w:tcPr>
          <w:p w:rsidR="00FF03CB" w:rsidRPr="00FF03CB" w:rsidRDefault="00FF03CB" w:rsidP="00FF03CB">
            <w:pPr>
              <w:widowControl/>
              <w:autoSpaceDE/>
              <w:autoSpaceDN/>
              <w:adjustRightInd/>
              <w:ind w:right="13"/>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Средства внебюджетных фондов</w:t>
            </w:r>
          </w:p>
          <w:p w:rsidR="00FF03CB" w:rsidRPr="00FF03CB" w:rsidRDefault="00FF03CB" w:rsidP="00FF03CB">
            <w:pPr>
              <w:ind w:right="13"/>
              <w:jc w:val="center"/>
              <w:rPr>
                <w:rFonts w:ascii="Times New Roman" w:hAnsi="Times New Roman" w:cs="Times New Roman"/>
                <w:sz w:val="22"/>
                <w:szCs w:val="22"/>
              </w:rPr>
            </w:pPr>
          </w:p>
        </w:tc>
      </w:tr>
      <w:tr w:rsidR="00FF03CB" w:rsidRPr="00FF03CB">
        <w:trPr>
          <w:trHeight w:val="1720"/>
          <w:jc w:val="center"/>
        </w:trPr>
        <w:tc>
          <w:tcPr>
            <w:tcW w:w="3327" w:type="dxa"/>
            <w:vMerge/>
          </w:tcPr>
          <w:p w:rsidR="00FF03CB" w:rsidRPr="00FF03CB" w:rsidRDefault="00FF03CB" w:rsidP="00FF03CB">
            <w:pPr>
              <w:ind w:right="13"/>
              <w:rPr>
                <w:rFonts w:cs="Times New Roman"/>
                <w:sz w:val="22"/>
                <w:szCs w:val="22"/>
              </w:rPr>
            </w:pPr>
          </w:p>
        </w:tc>
        <w:tc>
          <w:tcPr>
            <w:tcW w:w="900" w:type="dxa"/>
            <w:vMerge/>
          </w:tcPr>
          <w:p w:rsidR="00FF03CB" w:rsidRPr="00FF03CB" w:rsidRDefault="00FF03CB" w:rsidP="00FF03CB">
            <w:pPr>
              <w:widowControl/>
              <w:autoSpaceDE/>
              <w:autoSpaceDN/>
              <w:adjustRightInd/>
              <w:ind w:right="13"/>
              <w:rPr>
                <w:rFonts w:cs="Times New Roman"/>
                <w:sz w:val="22"/>
                <w:szCs w:val="22"/>
              </w:rPr>
            </w:pPr>
          </w:p>
        </w:tc>
        <w:tc>
          <w:tcPr>
            <w:tcW w:w="720" w:type="dxa"/>
            <w:vMerge/>
          </w:tcPr>
          <w:p w:rsidR="00FF03CB" w:rsidRPr="00FF03CB" w:rsidRDefault="00FF03CB" w:rsidP="00FF03CB">
            <w:pPr>
              <w:widowControl/>
              <w:autoSpaceDE/>
              <w:autoSpaceDN/>
              <w:adjustRightInd/>
              <w:ind w:right="13"/>
              <w:jc w:val="center"/>
              <w:rPr>
                <w:rFonts w:cs="Times New Roman"/>
                <w:sz w:val="22"/>
                <w:szCs w:val="22"/>
              </w:rPr>
            </w:pPr>
          </w:p>
        </w:tc>
        <w:tc>
          <w:tcPr>
            <w:tcW w:w="720" w:type="dxa"/>
            <w:vMerge/>
          </w:tcPr>
          <w:p w:rsidR="00FF03CB" w:rsidRPr="00FF03CB" w:rsidRDefault="00FF03CB" w:rsidP="00FF03CB">
            <w:pPr>
              <w:widowControl/>
              <w:autoSpaceDE/>
              <w:autoSpaceDN/>
              <w:adjustRightInd/>
              <w:ind w:right="13"/>
              <w:jc w:val="center"/>
              <w:rPr>
                <w:rFonts w:cs="Times New Roman"/>
                <w:sz w:val="22"/>
                <w:szCs w:val="22"/>
              </w:rPr>
            </w:pP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Федерального бюджета</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Бюджетов субъектов РФ</w:t>
            </w:r>
          </w:p>
        </w:tc>
        <w:tc>
          <w:tcPr>
            <w:tcW w:w="720" w:type="dxa"/>
            <w:vMerge/>
          </w:tcPr>
          <w:p w:rsidR="00FF03CB" w:rsidRPr="00FF03CB" w:rsidRDefault="00FF03CB" w:rsidP="00FF03CB">
            <w:pPr>
              <w:widowControl/>
              <w:autoSpaceDE/>
              <w:autoSpaceDN/>
              <w:adjustRightInd/>
              <w:ind w:right="13"/>
              <w:rPr>
                <w:rFonts w:cs="Times New Roman"/>
                <w:sz w:val="22"/>
                <w:szCs w:val="22"/>
              </w:rPr>
            </w:pPr>
          </w:p>
        </w:tc>
      </w:tr>
      <w:tr w:rsidR="00FF03CB" w:rsidRPr="00FF03CB">
        <w:trPr>
          <w:trHeight w:val="465"/>
          <w:jc w:val="center"/>
        </w:trPr>
        <w:tc>
          <w:tcPr>
            <w:tcW w:w="3327" w:type="dxa"/>
            <w:vAlign w:val="center"/>
          </w:tcPr>
          <w:p w:rsidR="00FF03CB" w:rsidRPr="00FF03CB" w:rsidRDefault="00FF03CB" w:rsidP="0099188A">
            <w:pPr>
              <w:ind w:left="61" w:right="13"/>
              <w:rPr>
                <w:rFonts w:ascii="Times New Roman" w:hAnsi="Times New Roman" w:cs="Times New Roman"/>
                <w:b/>
                <w:sz w:val="22"/>
                <w:szCs w:val="22"/>
                <w:vertAlign w:val="superscript"/>
              </w:rPr>
            </w:pPr>
            <w:r w:rsidRPr="00FF03CB">
              <w:rPr>
                <w:rFonts w:ascii="Times New Roman" w:hAnsi="Times New Roman" w:cs="Times New Roman"/>
                <w:b/>
                <w:sz w:val="22"/>
                <w:szCs w:val="22"/>
              </w:rPr>
              <w:t>Российская Федерация</w:t>
            </w:r>
          </w:p>
        </w:tc>
        <w:tc>
          <w:tcPr>
            <w:tcW w:w="90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48,6</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51,4</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16,2</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4,2</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0,7</w:t>
            </w:r>
          </w:p>
        </w:tc>
      </w:tr>
      <w:tr w:rsidR="00FF03CB" w:rsidRPr="00FF03CB">
        <w:trPr>
          <w:trHeight w:val="465"/>
          <w:jc w:val="center"/>
        </w:trPr>
        <w:tc>
          <w:tcPr>
            <w:tcW w:w="3327"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Центральный федеральный округ</w:t>
            </w:r>
          </w:p>
        </w:tc>
        <w:tc>
          <w:tcPr>
            <w:tcW w:w="90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34,3</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65,7</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26,2</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3,1</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22,6</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0,5</w:t>
            </w:r>
          </w:p>
        </w:tc>
      </w:tr>
      <w:tr w:rsidR="00FF03CB" w:rsidRPr="00FF03CB">
        <w:trPr>
          <w:trHeight w:val="465"/>
          <w:jc w:val="center"/>
        </w:trPr>
        <w:tc>
          <w:tcPr>
            <w:tcW w:w="3327"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Северо – Западный федеральный округ</w:t>
            </w:r>
          </w:p>
        </w:tc>
        <w:tc>
          <w:tcPr>
            <w:tcW w:w="90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49,3</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50,7</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12,9</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7,7</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4,9</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0,2</w:t>
            </w:r>
          </w:p>
        </w:tc>
      </w:tr>
      <w:tr w:rsidR="00FF03CB" w:rsidRPr="00FF03CB">
        <w:trPr>
          <w:trHeight w:val="465"/>
          <w:jc w:val="center"/>
        </w:trPr>
        <w:tc>
          <w:tcPr>
            <w:tcW w:w="3327"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Южный федеральный округ</w:t>
            </w:r>
          </w:p>
        </w:tc>
        <w:tc>
          <w:tcPr>
            <w:tcW w:w="90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52,2</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47,8</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14,6</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8,7</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5,0</w:t>
            </w:r>
          </w:p>
        </w:tc>
        <w:tc>
          <w:tcPr>
            <w:tcW w:w="72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1,5</w:t>
            </w:r>
          </w:p>
        </w:tc>
      </w:tr>
      <w:tr w:rsidR="00FF03CB" w:rsidRPr="00FF03CB">
        <w:trPr>
          <w:trHeight w:val="465"/>
          <w:jc w:val="center"/>
        </w:trPr>
        <w:tc>
          <w:tcPr>
            <w:tcW w:w="3327"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Приволжский федеральный округ </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59,7</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40,3</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15,3</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5,6</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8,8</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1,7</w:t>
            </w:r>
          </w:p>
        </w:tc>
      </w:tr>
      <w:tr w:rsidR="00FF03CB" w:rsidRPr="00FF03CB">
        <w:trPr>
          <w:trHeight w:val="465"/>
          <w:jc w:val="center"/>
        </w:trPr>
        <w:tc>
          <w:tcPr>
            <w:tcW w:w="3327"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Уральский федеральный округ</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53,4</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46,6</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9,4</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6,9</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0,4</w:t>
            </w:r>
          </w:p>
        </w:tc>
      </w:tr>
      <w:tr w:rsidR="00FF03CB" w:rsidRPr="00FF03CB">
        <w:trPr>
          <w:trHeight w:val="465"/>
          <w:jc w:val="center"/>
        </w:trPr>
        <w:tc>
          <w:tcPr>
            <w:tcW w:w="3327"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Сибирский федеральный округ</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58,4</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41,6</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12,3</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4,3</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7,1</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0,7</w:t>
            </w:r>
          </w:p>
        </w:tc>
      </w:tr>
      <w:tr w:rsidR="00FF03CB" w:rsidRPr="00FF03CB">
        <w:trPr>
          <w:trHeight w:val="465"/>
          <w:jc w:val="center"/>
        </w:trPr>
        <w:tc>
          <w:tcPr>
            <w:tcW w:w="3327"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Дальневосточный федеральный округ</w:t>
            </w:r>
          </w:p>
        </w:tc>
        <w:tc>
          <w:tcPr>
            <w:tcW w:w="9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35,5</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64,5</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16,3</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5,0</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10,7</w:t>
            </w:r>
          </w:p>
        </w:tc>
        <w:tc>
          <w:tcPr>
            <w:tcW w:w="72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0,3</w:t>
            </w:r>
          </w:p>
        </w:tc>
      </w:tr>
    </w:tbl>
    <w:p w:rsidR="00FF03CB" w:rsidRDefault="00FF03CB" w:rsidP="00FF03CB">
      <w:pPr>
        <w:ind w:right="13"/>
        <w:rPr>
          <w:rFonts w:ascii="Times New Roman" w:hAnsi="Times New Roman" w:cs="Times New Roman"/>
          <w:b/>
          <w:sz w:val="22"/>
          <w:szCs w:val="22"/>
        </w:rPr>
      </w:pPr>
    </w:p>
    <w:p w:rsidR="0099188A" w:rsidRDefault="0099188A" w:rsidP="00FF03CB">
      <w:pPr>
        <w:ind w:right="13"/>
        <w:rPr>
          <w:rFonts w:ascii="Times New Roman" w:hAnsi="Times New Roman" w:cs="Times New Roman"/>
          <w:b/>
          <w:sz w:val="22"/>
          <w:szCs w:val="22"/>
        </w:rPr>
      </w:pPr>
    </w:p>
    <w:p w:rsidR="0099188A" w:rsidRDefault="0099188A" w:rsidP="00FF03CB">
      <w:pPr>
        <w:ind w:right="13"/>
        <w:rPr>
          <w:rFonts w:ascii="Times New Roman" w:hAnsi="Times New Roman" w:cs="Times New Roman"/>
          <w:b/>
          <w:sz w:val="22"/>
          <w:szCs w:val="22"/>
        </w:rPr>
      </w:pPr>
    </w:p>
    <w:p w:rsidR="0099188A" w:rsidRDefault="0099188A" w:rsidP="00FF03CB">
      <w:pPr>
        <w:ind w:right="13"/>
        <w:rPr>
          <w:rFonts w:ascii="Times New Roman" w:hAnsi="Times New Roman" w:cs="Times New Roman"/>
          <w:b/>
          <w:sz w:val="22"/>
          <w:szCs w:val="22"/>
        </w:rPr>
      </w:pPr>
    </w:p>
    <w:p w:rsidR="0099188A" w:rsidRDefault="0099188A" w:rsidP="00FF03CB">
      <w:pPr>
        <w:ind w:right="13"/>
        <w:rPr>
          <w:rFonts w:ascii="Times New Roman" w:hAnsi="Times New Roman" w:cs="Times New Roman"/>
          <w:b/>
          <w:sz w:val="22"/>
          <w:szCs w:val="22"/>
        </w:rPr>
      </w:pPr>
    </w:p>
    <w:p w:rsidR="0099188A" w:rsidRDefault="0099188A" w:rsidP="00FF03CB">
      <w:pPr>
        <w:ind w:right="13"/>
        <w:rPr>
          <w:rFonts w:ascii="Times New Roman" w:hAnsi="Times New Roman" w:cs="Times New Roman"/>
          <w:b/>
          <w:sz w:val="22"/>
          <w:szCs w:val="22"/>
        </w:rPr>
      </w:pPr>
    </w:p>
    <w:p w:rsidR="0099188A" w:rsidRPr="00FF03CB" w:rsidRDefault="0099188A" w:rsidP="00FF03CB">
      <w:pPr>
        <w:ind w:right="13"/>
        <w:rPr>
          <w:rFonts w:ascii="Times New Roman" w:hAnsi="Times New Roman" w:cs="Times New Roman"/>
          <w:b/>
          <w:sz w:val="22"/>
          <w:szCs w:val="22"/>
        </w:rPr>
      </w:pPr>
    </w:p>
    <w:p w:rsidR="00602116" w:rsidRDefault="00602116" w:rsidP="00FF03CB">
      <w:pPr>
        <w:ind w:right="13"/>
        <w:rPr>
          <w:rFonts w:ascii="Times New Roman" w:hAnsi="Times New Roman" w:cs="Times New Roman"/>
          <w:b/>
          <w:sz w:val="22"/>
          <w:szCs w:val="22"/>
        </w:rPr>
      </w:pPr>
    </w:p>
    <w:p w:rsidR="00602116" w:rsidRDefault="00602116" w:rsidP="00FF03CB">
      <w:pPr>
        <w:ind w:right="13"/>
        <w:rPr>
          <w:rFonts w:ascii="Times New Roman" w:hAnsi="Times New Roman" w:cs="Times New Roman"/>
          <w:b/>
          <w:sz w:val="22"/>
          <w:szCs w:val="22"/>
        </w:rPr>
      </w:pPr>
    </w:p>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 xml:space="preserve">Иностранные инвестиции в1 полугодии </w:t>
      </w:r>
      <w:smartTag w:uri="urn:schemas-microsoft-com:office:smarttags" w:element="metricconverter">
        <w:smartTagPr>
          <w:attr w:name="ProductID" w:val="2004 г"/>
        </w:smartTagPr>
        <w:r w:rsidRPr="00FF03CB">
          <w:rPr>
            <w:rFonts w:ascii="Times New Roman" w:hAnsi="Times New Roman" w:cs="Times New Roman"/>
            <w:b/>
            <w:sz w:val="22"/>
            <w:szCs w:val="22"/>
          </w:rPr>
          <w:t>2004 г</w:t>
        </w:r>
      </w:smartTag>
      <w:r w:rsidRPr="00FF03CB">
        <w:rPr>
          <w:rFonts w:ascii="Times New Roman" w:hAnsi="Times New Roman" w:cs="Times New Roman"/>
          <w:b/>
          <w:sz w:val="22"/>
          <w:szCs w:val="22"/>
        </w:rPr>
        <w:t>.</w:t>
      </w:r>
    </w:p>
    <w:p w:rsidR="00FF03CB" w:rsidRPr="00FF03CB" w:rsidRDefault="00FF03CB" w:rsidP="00FF03CB">
      <w:pPr>
        <w:ind w:right="13"/>
        <w:jc w:val="right"/>
        <w:rPr>
          <w:rFonts w:ascii="Times New Roman" w:hAnsi="Times New Roman" w:cs="Times New Roman"/>
          <w:b/>
          <w:i/>
          <w:sz w:val="22"/>
          <w:szCs w:val="22"/>
        </w:rPr>
      </w:pPr>
      <w:r w:rsidRPr="00FF03CB">
        <w:rPr>
          <w:rFonts w:ascii="Times New Roman" w:hAnsi="Times New Roman" w:cs="Times New Roman"/>
          <w:b/>
          <w:i/>
          <w:sz w:val="22"/>
          <w:szCs w:val="22"/>
        </w:rPr>
        <w:t>Тысяч долларов США</w:t>
      </w:r>
    </w:p>
    <w:tbl>
      <w:tblPr>
        <w:tblW w:w="7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1260"/>
        <w:gridCol w:w="956"/>
        <w:gridCol w:w="1080"/>
        <w:gridCol w:w="1074"/>
        <w:gridCol w:w="919"/>
      </w:tblGrid>
      <w:tr w:rsidR="00FF03CB" w:rsidRPr="00FF03CB">
        <w:trPr>
          <w:trHeight w:val="495"/>
          <w:jc w:val="center"/>
        </w:trPr>
        <w:tc>
          <w:tcPr>
            <w:tcW w:w="2068" w:type="dxa"/>
            <w:vMerge w:val="restart"/>
          </w:tcPr>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tc>
        <w:tc>
          <w:tcPr>
            <w:tcW w:w="2216" w:type="dxa"/>
            <w:gridSpan w:val="2"/>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Поступило</w:t>
            </w:r>
          </w:p>
        </w:tc>
        <w:tc>
          <w:tcPr>
            <w:tcW w:w="3073" w:type="dxa"/>
            <w:gridSpan w:val="3"/>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В том числе</w:t>
            </w:r>
          </w:p>
        </w:tc>
      </w:tr>
      <w:tr w:rsidR="00FF03CB" w:rsidRPr="00FF03CB">
        <w:trPr>
          <w:trHeight w:val="780"/>
          <w:jc w:val="center"/>
        </w:trPr>
        <w:tc>
          <w:tcPr>
            <w:tcW w:w="2068" w:type="dxa"/>
            <w:vMerge/>
          </w:tcPr>
          <w:p w:rsidR="00FF03CB" w:rsidRPr="00FF03CB" w:rsidRDefault="00FF03CB" w:rsidP="00FF03CB">
            <w:pPr>
              <w:ind w:right="13"/>
              <w:rPr>
                <w:rFonts w:cs="Times New Roman"/>
                <w:sz w:val="22"/>
                <w:szCs w:val="22"/>
              </w:rPr>
            </w:pP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всего</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 % к итогу</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Прямые инвестиции</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Портфельные инвестиции</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Прочие инвестиции</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b/>
                <w:sz w:val="22"/>
                <w:szCs w:val="22"/>
                <w:vertAlign w:val="superscript"/>
              </w:rPr>
            </w:pPr>
            <w:r w:rsidRPr="00FF03CB">
              <w:rPr>
                <w:rFonts w:ascii="Times New Roman" w:hAnsi="Times New Roman" w:cs="Times New Roman"/>
                <w:b/>
                <w:sz w:val="22"/>
                <w:szCs w:val="22"/>
              </w:rPr>
              <w:t xml:space="preserve">Российская Федерация, млрд. рублей </w:t>
            </w:r>
            <w:r w:rsidRPr="00FF03CB">
              <w:rPr>
                <w:rFonts w:ascii="Times New Roman" w:hAnsi="Times New Roman" w:cs="Times New Roman"/>
                <w:b/>
                <w:sz w:val="22"/>
                <w:szCs w:val="22"/>
                <w:vertAlign w:val="superscript"/>
              </w:rPr>
              <w:t>1)</w:t>
            </w:r>
          </w:p>
        </w:tc>
        <w:tc>
          <w:tcPr>
            <w:tcW w:w="1260"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18983</w:t>
            </w:r>
          </w:p>
        </w:tc>
        <w:tc>
          <w:tcPr>
            <w:tcW w:w="956"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100</w:t>
            </w:r>
          </w:p>
        </w:tc>
        <w:tc>
          <w:tcPr>
            <w:tcW w:w="1080"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3427</w:t>
            </w:r>
          </w:p>
        </w:tc>
        <w:tc>
          <w:tcPr>
            <w:tcW w:w="1074"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129</w:t>
            </w:r>
          </w:p>
        </w:tc>
        <w:tc>
          <w:tcPr>
            <w:tcW w:w="919" w:type="dxa"/>
            <w:vAlign w:val="center"/>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15427</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Центральный федеральный округ</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8248750</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43,5</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1657723</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85110</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6805917</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Северо – Западный федеральный округ</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1716266</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9,0</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170934</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27301</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1518031</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Южный федеральный округ</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323873</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1,7</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31972</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643</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291258</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 xml:space="preserve">Приволжский федеральный округ </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1190067</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6,3</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165623</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10085</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1014359</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Уральский федеральный округ</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3756741</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19,8</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158718</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504</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3597519</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Сибирский федеральный округ</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1659777</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8,7</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35156</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5509</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1619112</w:t>
            </w:r>
          </w:p>
        </w:tc>
      </w:tr>
      <w:tr w:rsidR="00FF03CB" w:rsidRPr="00FF03CB">
        <w:trPr>
          <w:trHeight w:val="645"/>
          <w:jc w:val="center"/>
        </w:trPr>
        <w:tc>
          <w:tcPr>
            <w:tcW w:w="2068"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Дальневосточный федеральный округ</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2087042</w:t>
            </w:r>
          </w:p>
        </w:tc>
        <w:tc>
          <w:tcPr>
            <w:tcW w:w="956"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11,0</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1506196</w:t>
            </w:r>
          </w:p>
        </w:tc>
        <w:tc>
          <w:tcPr>
            <w:tcW w:w="1074"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w:t>
            </w:r>
          </w:p>
        </w:tc>
        <w:tc>
          <w:tcPr>
            <w:tcW w:w="919"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580845</w:t>
            </w:r>
          </w:p>
        </w:tc>
      </w:tr>
    </w:tbl>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cs="Times New Roman"/>
          <w:sz w:val="22"/>
          <w:szCs w:val="22"/>
        </w:rPr>
      </w:pPr>
    </w:p>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3. Внешняя торговля</w:t>
      </w:r>
    </w:p>
    <w:p w:rsidR="00FF03CB" w:rsidRPr="00FF03CB" w:rsidRDefault="00FF03CB" w:rsidP="00FF03CB">
      <w:pPr>
        <w:ind w:right="13"/>
        <w:rPr>
          <w:rFonts w:cs="Times New Roman"/>
          <w:sz w:val="22"/>
          <w:szCs w:val="22"/>
        </w:rPr>
      </w:pPr>
    </w:p>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Внешняя торговля в 1 первом квартале 2004г.</w:t>
      </w:r>
    </w:p>
    <w:p w:rsidR="00FF03CB" w:rsidRPr="00FF03CB" w:rsidRDefault="00FF03CB" w:rsidP="00FF03CB">
      <w:pPr>
        <w:ind w:right="13"/>
        <w:jc w:val="center"/>
        <w:rPr>
          <w:rFonts w:ascii="Times New Roman" w:hAnsi="Times New Roman" w:cs="Times New Roman"/>
          <w:i/>
          <w:sz w:val="22"/>
          <w:szCs w:val="22"/>
        </w:rPr>
      </w:pPr>
      <w:r w:rsidRPr="00FF03CB">
        <w:rPr>
          <w:rFonts w:ascii="Times New Roman" w:hAnsi="Times New Roman" w:cs="Times New Roman"/>
          <w:i/>
          <w:sz w:val="22"/>
          <w:szCs w:val="22"/>
        </w:rPr>
        <w:t>(по данным Государственного таможенного комитета РФ)</w:t>
      </w:r>
    </w:p>
    <w:p w:rsidR="00FF03CB" w:rsidRPr="00FF03CB" w:rsidRDefault="00FF03CB" w:rsidP="00FF03CB">
      <w:pPr>
        <w:ind w:right="13"/>
        <w:jc w:val="right"/>
        <w:rPr>
          <w:rFonts w:ascii="Times New Roman" w:hAnsi="Times New Roman" w:cs="Times New Roman"/>
          <w:b/>
          <w:i/>
          <w:sz w:val="22"/>
          <w:szCs w:val="22"/>
        </w:rPr>
      </w:pPr>
      <w:r w:rsidRPr="00FF03CB">
        <w:rPr>
          <w:rFonts w:ascii="Times New Roman" w:hAnsi="Times New Roman" w:cs="Times New Roman"/>
          <w:b/>
          <w:i/>
          <w:sz w:val="22"/>
          <w:szCs w:val="22"/>
        </w:rPr>
        <w:t>млн. долларов США</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720"/>
        <w:gridCol w:w="720"/>
        <w:gridCol w:w="720"/>
        <w:gridCol w:w="720"/>
        <w:gridCol w:w="720"/>
        <w:gridCol w:w="737"/>
        <w:gridCol w:w="540"/>
        <w:gridCol w:w="703"/>
      </w:tblGrid>
      <w:tr w:rsidR="00FF03CB" w:rsidRPr="00602116">
        <w:trPr>
          <w:trHeight w:val="510"/>
          <w:jc w:val="center"/>
        </w:trPr>
        <w:tc>
          <w:tcPr>
            <w:tcW w:w="1440" w:type="dxa"/>
            <w:vMerge w:val="restart"/>
          </w:tcPr>
          <w:p w:rsidR="00FF03CB" w:rsidRPr="00602116" w:rsidRDefault="00FF03CB" w:rsidP="00FF03CB">
            <w:pPr>
              <w:ind w:right="13"/>
              <w:rPr>
                <w:rFonts w:ascii="Times New Roman" w:hAnsi="Times New Roman" w:cs="Times New Roman"/>
              </w:rPr>
            </w:pPr>
          </w:p>
        </w:tc>
        <w:tc>
          <w:tcPr>
            <w:tcW w:w="2880" w:type="dxa"/>
            <w:gridSpan w:val="4"/>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Экспорт</w:t>
            </w:r>
          </w:p>
        </w:tc>
        <w:tc>
          <w:tcPr>
            <w:tcW w:w="2717" w:type="dxa"/>
            <w:gridSpan w:val="4"/>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Импорт</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Сальдо</w:t>
            </w:r>
          </w:p>
        </w:tc>
      </w:tr>
      <w:tr w:rsidR="00FF03CB" w:rsidRPr="00602116">
        <w:trPr>
          <w:cantSplit/>
          <w:trHeight w:val="1251"/>
          <w:jc w:val="center"/>
        </w:trPr>
        <w:tc>
          <w:tcPr>
            <w:tcW w:w="1440" w:type="dxa"/>
            <w:vMerge/>
          </w:tcPr>
          <w:p w:rsidR="00FF03CB" w:rsidRPr="00602116" w:rsidRDefault="00FF03CB" w:rsidP="00FF03CB">
            <w:pPr>
              <w:ind w:right="13"/>
              <w:rPr>
                <w:rFonts w:ascii="Times New Roman" w:hAnsi="Times New Roman" w:cs="Times New Roman"/>
              </w:rPr>
            </w:pP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Страны вне СНГ</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Государства участники СНГ</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всего</w:t>
            </w:r>
          </w:p>
        </w:tc>
        <w:tc>
          <w:tcPr>
            <w:tcW w:w="720" w:type="dxa"/>
            <w:textDirection w:val="btLr"/>
            <w:vAlign w:val="center"/>
          </w:tcPr>
          <w:p w:rsidR="00FF03CB" w:rsidRPr="00602116" w:rsidRDefault="00FF03CB" w:rsidP="00CC1ABD">
            <w:pPr>
              <w:ind w:left="113" w:right="13"/>
              <w:jc w:val="center"/>
              <w:rPr>
                <w:rFonts w:ascii="Times New Roman" w:hAnsi="Times New Roman" w:cs="Times New Roman"/>
                <w:b/>
              </w:rPr>
            </w:pPr>
            <w:r w:rsidRPr="00602116">
              <w:rPr>
                <w:rFonts w:ascii="Times New Roman" w:hAnsi="Times New Roman" w:cs="Times New Roman"/>
                <w:b/>
              </w:rPr>
              <w:t>В % к итогу</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Страны вне СНГ</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Государства участники СНГ</w:t>
            </w:r>
          </w:p>
        </w:tc>
        <w:tc>
          <w:tcPr>
            <w:tcW w:w="737"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всего</w:t>
            </w:r>
          </w:p>
        </w:tc>
        <w:tc>
          <w:tcPr>
            <w:tcW w:w="540" w:type="dxa"/>
            <w:textDirection w:val="btLr"/>
            <w:vAlign w:val="center"/>
          </w:tcPr>
          <w:p w:rsidR="00FF03CB" w:rsidRPr="00602116" w:rsidRDefault="00FF03CB" w:rsidP="00CC1ABD">
            <w:pPr>
              <w:ind w:left="113" w:right="13"/>
              <w:jc w:val="center"/>
              <w:rPr>
                <w:rFonts w:ascii="Times New Roman" w:hAnsi="Times New Roman" w:cs="Times New Roman"/>
                <w:b/>
              </w:rPr>
            </w:pPr>
            <w:r w:rsidRPr="00602116">
              <w:rPr>
                <w:rFonts w:ascii="Times New Roman" w:hAnsi="Times New Roman" w:cs="Times New Roman"/>
                <w:b/>
              </w:rPr>
              <w:t>В % к итогу</w:t>
            </w:r>
          </w:p>
        </w:tc>
        <w:tc>
          <w:tcPr>
            <w:tcW w:w="703" w:type="dxa"/>
            <w:vAlign w:val="center"/>
          </w:tcPr>
          <w:p w:rsidR="00FF03CB" w:rsidRPr="00602116" w:rsidRDefault="00FF03CB" w:rsidP="00FF03CB">
            <w:pPr>
              <w:ind w:right="13"/>
              <w:jc w:val="center"/>
              <w:rPr>
                <w:rFonts w:ascii="Times New Roman" w:hAnsi="Times New Roman" w:cs="Times New Roman"/>
                <w:b/>
              </w:rPr>
            </w:pP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b/>
              </w:rPr>
            </w:pPr>
            <w:r w:rsidRPr="00602116">
              <w:rPr>
                <w:rFonts w:ascii="Times New Roman" w:hAnsi="Times New Roman" w:cs="Times New Roman"/>
                <w:b/>
              </w:rPr>
              <w:t xml:space="preserve">Российская Федерация </w:t>
            </w:r>
            <w:r w:rsidRPr="00602116">
              <w:rPr>
                <w:rFonts w:ascii="Times New Roman" w:hAnsi="Times New Roman" w:cs="Times New Roman"/>
                <w:b/>
                <w:vertAlign w:val="superscript"/>
              </w:rPr>
              <w:t>2)</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30864</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5787</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36651</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100</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11335</w:t>
            </w:r>
          </w:p>
        </w:tc>
        <w:tc>
          <w:tcPr>
            <w:tcW w:w="72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3432</w:t>
            </w:r>
          </w:p>
        </w:tc>
        <w:tc>
          <w:tcPr>
            <w:tcW w:w="737"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14768</w:t>
            </w:r>
          </w:p>
        </w:tc>
        <w:tc>
          <w:tcPr>
            <w:tcW w:w="540"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100</w:t>
            </w:r>
          </w:p>
        </w:tc>
        <w:tc>
          <w:tcPr>
            <w:tcW w:w="703" w:type="dxa"/>
            <w:vAlign w:val="center"/>
          </w:tcPr>
          <w:p w:rsidR="00FF03CB" w:rsidRPr="00602116" w:rsidRDefault="00FF03CB" w:rsidP="00FF03CB">
            <w:pPr>
              <w:ind w:right="13"/>
              <w:jc w:val="center"/>
              <w:rPr>
                <w:rFonts w:ascii="Times New Roman" w:hAnsi="Times New Roman" w:cs="Times New Roman"/>
                <w:b/>
              </w:rPr>
            </w:pPr>
            <w:r w:rsidRPr="00602116">
              <w:rPr>
                <w:rFonts w:ascii="Times New Roman" w:hAnsi="Times New Roman" w:cs="Times New Roman"/>
                <w:b/>
              </w:rPr>
              <w:t>21883</w:t>
            </w: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Центральный федеральный округ</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12364,3</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1504,0</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13040,2</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40,4</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6510,1</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923,0</w:t>
            </w:r>
          </w:p>
        </w:tc>
        <w:tc>
          <w:tcPr>
            <w:tcW w:w="737"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7433,1</w:t>
            </w:r>
          </w:p>
        </w:tc>
        <w:tc>
          <w:tcPr>
            <w:tcW w:w="54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55,4</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6516,1</w:t>
            </w: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Северо – западный федеральный округ</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2808,7</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160,5</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2969,2</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8,6</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2484,6</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94,6</w:t>
            </w:r>
          </w:p>
        </w:tc>
        <w:tc>
          <w:tcPr>
            <w:tcW w:w="737"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2579,2</w:t>
            </w:r>
          </w:p>
        </w:tc>
        <w:tc>
          <w:tcPr>
            <w:tcW w:w="54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19,2</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390,0</w:t>
            </w: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Южный федеральный округ</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769,9</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189,6</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959,5</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2,8</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422,5</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192,0</w:t>
            </w:r>
          </w:p>
        </w:tc>
        <w:tc>
          <w:tcPr>
            <w:tcW w:w="737"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614,5</w:t>
            </w:r>
          </w:p>
        </w:tc>
        <w:tc>
          <w:tcPr>
            <w:tcW w:w="54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4,6</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345,0</w:t>
            </w: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Приволжский федеральный округ</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4359,8</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754,8</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5114,6</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14,8</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538,6</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264,6</w:t>
            </w:r>
          </w:p>
        </w:tc>
        <w:tc>
          <w:tcPr>
            <w:tcW w:w="737"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803,2</w:t>
            </w:r>
          </w:p>
        </w:tc>
        <w:tc>
          <w:tcPr>
            <w:tcW w:w="54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6,0</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4311,4</w:t>
            </w: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Уральский федеральный округ</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5374,4</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472,9</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5847,2</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16,9</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358,8</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294,3</w:t>
            </w:r>
          </w:p>
        </w:tc>
        <w:tc>
          <w:tcPr>
            <w:tcW w:w="737"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653,1</w:t>
            </w:r>
          </w:p>
        </w:tc>
        <w:tc>
          <w:tcPr>
            <w:tcW w:w="54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4,9</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5194,1</w:t>
            </w: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Сибирский федеральный округ</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4023,0</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511,4</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4534,3</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13,1</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387,1</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267,1</w:t>
            </w:r>
          </w:p>
        </w:tc>
        <w:tc>
          <w:tcPr>
            <w:tcW w:w="737"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654,2</w:t>
            </w:r>
          </w:p>
        </w:tc>
        <w:tc>
          <w:tcPr>
            <w:tcW w:w="54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4,9</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3880,1</w:t>
            </w:r>
          </w:p>
        </w:tc>
      </w:tr>
      <w:tr w:rsidR="00FF03CB" w:rsidRPr="00602116">
        <w:trPr>
          <w:trHeight w:val="450"/>
          <w:jc w:val="center"/>
        </w:trPr>
        <w:tc>
          <w:tcPr>
            <w:tcW w:w="144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Дальневосточный федеральный округ</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1011,5</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2,8</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1014,3</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2,9</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441,1</w:t>
            </w:r>
          </w:p>
        </w:tc>
        <w:tc>
          <w:tcPr>
            <w:tcW w:w="72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2,1</w:t>
            </w:r>
          </w:p>
        </w:tc>
        <w:tc>
          <w:tcPr>
            <w:tcW w:w="737"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443,2</w:t>
            </w:r>
          </w:p>
        </w:tc>
        <w:tc>
          <w:tcPr>
            <w:tcW w:w="540"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3,3</w:t>
            </w:r>
          </w:p>
        </w:tc>
        <w:tc>
          <w:tcPr>
            <w:tcW w:w="703" w:type="dxa"/>
            <w:vAlign w:val="center"/>
          </w:tcPr>
          <w:p w:rsidR="00FF03CB" w:rsidRPr="00602116" w:rsidRDefault="00FF03CB" w:rsidP="00FF03CB">
            <w:pPr>
              <w:ind w:right="13"/>
              <w:jc w:val="center"/>
              <w:rPr>
                <w:rFonts w:ascii="Times New Roman" w:hAnsi="Times New Roman" w:cs="Times New Roman"/>
              </w:rPr>
            </w:pPr>
            <w:r w:rsidRPr="00602116">
              <w:rPr>
                <w:rFonts w:ascii="Times New Roman" w:hAnsi="Times New Roman" w:cs="Times New Roman"/>
              </w:rPr>
              <w:t>571,4</w:t>
            </w:r>
          </w:p>
        </w:tc>
      </w:tr>
    </w:tbl>
    <w:p w:rsidR="00FF03CB" w:rsidRPr="00FF03CB" w:rsidRDefault="00FF03CB" w:rsidP="00FF03CB">
      <w:pPr>
        <w:ind w:right="13"/>
        <w:rPr>
          <w:rFonts w:cs="Times New Roman"/>
          <w:sz w:val="22"/>
          <w:szCs w:val="22"/>
        </w:rPr>
      </w:pPr>
    </w:p>
    <w:p w:rsidR="00CE1AFF" w:rsidRDefault="00CE1AFF" w:rsidP="00602116">
      <w:pPr>
        <w:ind w:right="13"/>
        <w:jc w:val="center"/>
        <w:rPr>
          <w:rFonts w:ascii="Times New Roman" w:hAnsi="Times New Roman" w:cs="Times New Roman"/>
          <w:b/>
          <w:sz w:val="22"/>
          <w:szCs w:val="22"/>
        </w:rPr>
      </w:pPr>
    </w:p>
    <w:p w:rsidR="00CE1AFF" w:rsidRDefault="00CE1AFF" w:rsidP="00602116">
      <w:pPr>
        <w:ind w:right="13"/>
        <w:jc w:val="center"/>
        <w:rPr>
          <w:rFonts w:ascii="Times New Roman" w:hAnsi="Times New Roman" w:cs="Times New Roman"/>
          <w:b/>
          <w:sz w:val="22"/>
          <w:szCs w:val="22"/>
        </w:rPr>
      </w:pPr>
    </w:p>
    <w:p w:rsidR="00FF03CB" w:rsidRPr="00FF03CB" w:rsidRDefault="00FF03CB" w:rsidP="00602116">
      <w:pPr>
        <w:ind w:right="13"/>
        <w:jc w:val="center"/>
        <w:rPr>
          <w:rFonts w:ascii="Times New Roman" w:hAnsi="Times New Roman" w:cs="Times New Roman"/>
          <w:b/>
          <w:sz w:val="22"/>
          <w:szCs w:val="22"/>
        </w:rPr>
      </w:pPr>
      <w:r w:rsidRPr="00FF03CB">
        <w:rPr>
          <w:rFonts w:ascii="Times New Roman" w:hAnsi="Times New Roman" w:cs="Times New Roman"/>
          <w:b/>
          <w:sz w:val="22"/>
          <w:szCs w:val="22"/>
        </w:rPr>
        <w:t>Страны – основные торговые партнеры во внешней торговле</w:t>
      </w:r>
    </w:p>
    <w:p w:rsidR="00FF03CB" w:rsidRPr="00FF03CB" w:rsidRDefault="00FF03CB" w:rsidP="00FF03CB">
      <w:pPr>
        <w:ind w:right="13"/>
        <w:rPr>
          <w:rFonts w:cs="Times New Roman"/>
          <w:sz w:val="22"/>
          <w:szCs w:val="22"/>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1080"/>
        <w:gridCol w:w="1080"/>
        <w:gridCol w:w="1440"/>
      </w:tblGrid>
      <w:tr w:rsidR="00FF03CB" w:rsidRPr="00FF03CB">
        <w:trPr>
          <w:trHeight w:val="660"/>
          <w:jc w:val="center"/>
        </w:trPr>
        <w:tc>
          <w:tcPr>
            <w:tcW w:w="180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Страна</w:t>
            </w:r>
          </w:p>
        </w:tc>
        <w:tc>
          <w:tcPr>
            <w:tcW w:w="126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Товарооборот тыс. долл.</w:t>
            </w:r>
          </w:p>
          <w:p w:rsidR="00FF03CB" w:rsidRPr="00FF03CB" w:rsidRDefault="00FF03CB" w:rsidP="00FF03CB">
            <w:pPr>
              <w:ind w:right="13"/>
              <w:jc w:val="center"/>
              <w:rPr>
                <w:rFonts w:ascii="Times New Roman" w:hAnsi="Times New Roman" w:cs="Times New Roman"/>
                <w:sz w:val="22"/>
                <w:szCs w:val="22"/>
              </w:rPr>
            </w:pPr>
          </w:p>
        </w:tc>
        <w:tc>
          <w:tcPr>
            <w:tcW w:w="108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Уд. Вес, %</w:t>
            </w:r>
          </w:p>
          <w:p w:rsidR="00FF03CB" w:rsidRPr="00FF03CB" w:rsidRDefault="00FF03CB" w:rsidP="00FF03CB">
            <w:pPr>
              <w:ind w:right="13"/>
              <w:jc w:val="center"/>
              <w:rPr>
                <w:rFonts w:ascii="Times New Roman" w:hAnsi="Times New Roman" w:cs="Times New Roman"/>
                <w:sz w:val="22"/>
                <w:szCs w:val="22"/>
              </w:rPr>
            </w:pPr>
          </w:p>
        </w:tc>
        <w:tc>
          <w:tcPr>
            <w:tcW w:w="1080" w:type="dxa"/>
            <w:vAlign w:val="center"/>
          </w:tcPr>
          <w:p w:rsidR="00FF03CB" w:rsidRPr="00FF03CB" w:rsidRDefault="00FF03CB" w:rsidP="00FF03CB">
            <w:pPr>
              <w:widowControl/>
              <w:autoSpaceDE/>
              <w:autoSpaceDN/>
              <w:adjustRightInd/>
              <w:ind w:right="13"/>
              <w:jc w:val="center"/>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2002г. в % к 2001г.</w:t>
            </w:r>
          </w:p>
          <w:p w:rsidR="00FF03CB" w:rsidRPr="00FF03CB" w:rsidRDefault="00FF03CB" w:rsidP="00FF03CB">
            <w:pPr>
              <w:ind w:right="13"/>
              <w:jc w:val="center"/>
              <w:rPr>
                <w:rFonts w:ascii="Times New Roman" w:hAnsi="Times New Roman" w:cs="Times New Roman"/>
                <w:sz w:val="22"/>
                <w:szCs w:val="22"/>
              </w:rPr>
            </w:pPr>
          </w:p>
        </w:tc>
        <w:tc>
          <w:tcPr>
            <w:tcW w:w="1440" w:type="dxa"/>
            <w:vAlign w:val="center"/>
          </w:tcPr>
          <w:p w:rsidR="00FF03CB" w:rsidRPr="00FF03CB" w:rsidRDefault="00FF03CB" w:rsidP="00FF03CB">
            <w:pPr>
              <w:widowControl/>
              <w:autoSpaceDE/>
              <w:autoSpaceDN/>
              <w:adjustRightInd/>
              <w:ind w:right="13"/>
              <w:rPr>
                <w:rFonts w:ascii="Times New Roman" w:hAnsi="Times New Roman" w:cs="Times New Roman"/>
                <w:sz w:val="22"/>
                <w:szCs w:val="22"/>
              </w:rPr>
            </w:pP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Увелич. +</w:t>
            </w: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Уменьш. –</w:t>
            </w:r>
          </w:p>
          <w:p w:rsidR="00FF03CB" w:rsidRPr="00FF03CB" w:rsidRDefault="00FF03CB" w:rsidP="00FF03CB">
            <w:pPr>
              <w:widowControl/>
              <w:autoSpaceDE/>
              <w:autoSpaceDN/>
              <w:adjustRightInd/>
              <w:ind w:right="13"/>
              <w:jc w:val="center"/>
              <w:rPr>
                <w:rFonts w:ascii="Times New Roman" w:hAnsi="Times New Roman" w:cs="Times New Roman"/>
                <w:sz w:val="22"/>
                <w:szCs w:val="22"/>
              </w:rPr>
            </w:pPr>
            <w:r w:rsidRPr="00FF03CB">
              <w:rPr>
                <w:rFonts w:ascii="Times New Roman" w:hAnsi="Times New Roman" w:cs="Times New Roman"/>
                <w:sz w:val="22"/>
                <w:szCs w:val="22"/>
              </w:rPr>
              <w:t>Тыс. долл.</w:t>
            </w:r>
          </w:p>
          <w:p w:rsidR="00FF03CB" w:rsidRPr="00FF03CB" w:rsidRDefault="00FF03CB" w:rsidP="00FF03CB">
            <w:pPr>
              <w:ind w:right="13"/>
              <w:jc w:val="center"/>
              <w:rPr>
                <w:rFonts w:ascii="Times New Roman" w:hAnsi="Times New Roman" w:cs="Times New Roman"/>
                <w:sz w:val="22"/>
                <w:szCs w:val="22"/>
              </w:rPr>
            </w:pPr>
          </w:p>
        </w:tc>
      </w:tr>
      <w:tr w:rsidR="00FF03CB" w:rsidRPr="00FF03CB">
        <w:trPr>
          <w:trHeight w:val="210"/>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Китай</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2205359,5</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17,3</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127,5</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+475011,9</w:t>
            </w:r>
          </w:p>
        </w:tc>
      </w:tr>
      <w:tr w:rsidR="00FF03CB" w:rsidRPr="00FF03CB">
        <w:trPr>
          <w:trHeight w:val="240"/>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Великобритания</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1383707,6</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10,8</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82,3</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-297324,0</w:t>
            </w:r>
          </w:p>
        </w:tc>
      </w:tr>
      <w:tr w:rsidR="00FF03CB" w:rsidRPr="00FF03CB">
        <w:trPr>
          <w:trHeight w:val="210"/>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США</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1294226,4</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10,1</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78,9</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-345892,4</w:t>
            </w:r>
          </w:p>
        </w:tc>
      </w:tr>
      <w:tr w:rsidR="00FF03CB" w:rsidRPr="00FF03CB">
        <w:trPr>
          <w:trHeight w:val="240"/>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Казахстан</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1055283,5</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8,3</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86,4</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-166063,6</w:t>
            </w:r>
          </w:p>
        </w:tc>
      </w:tr>
      <w:tr w:rsidR="00FF03CB" w:rsidRPr="00FF03CB">
        <w:trPr>
          <w:trHeight w:val="225"/>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Япония</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823255,8</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6,4</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71,5</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-327679,5</w:t>
            </w:r>
          </w:p>
        </w:tc>
      </w:tr>
      <w:tr w:rsidR="00FF03CB" w:rsidRPr="00FF03CB">
        <w:trPr>
          <w:trHeight w:val="225"/>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Украина</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677820,0</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5,3</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89,6</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-78770,6</w:t>
            </w:r>
          </w:p>
        </w:tc>
      </w:tr>
      <w:tr w:rsidR="00FF03CB" w:rsidRPr="00FF03CB">
        <w:trPr>
          <w:trHeight w:val="240"/>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Нидерланды</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577611,7</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4,5</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263,7</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+358595,5</w:t>
            </w:r>
          </w:p>
        </w:tc>
      </w:tr>
      <w:tr w:rsidR="00FF03CB" w:rsidRPr="00FF03CB">
        <w:trPr>
          <w:trHeight w:val="195"/>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Германия</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456118,6</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3,6</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99,8</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-994,4</w:t>
            </w:r>
          </w:p>
        </w:tc>
      </w:tr>
      <w:tr w:rsidR="00FF03CB" w:rsidRPr="00FF03CB">
        <w:trPr>
          <w:trHeight w:val="75"/>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Индия</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419732,3</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3,3</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 4.0р.</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+315369,6</w:t>
            </w:r>
          </w:p>
        </w:tc>
      </w:tr>
      <w:tr w:rsidR="00FF03CB" w:rsidRPr="00FF03CB">
        <w:trPr>
          <w:trHeight w:val="180"/>
          <w:jc w:val="center"/>
        </w:trPr>
        <w:tc>
          <w:tcPr>
            <w:tcW w:w="180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Турция</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313731,8</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2,5</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85,6</w:t>
            </w:r>
          </w:p>
        </w:tc>
        <w:tc>
          <w:tcPr>
            <w:tcW w:w="144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-52567,2</w:t>
            </w:r>
          </w:p>
        </w:tc>
      </w:tr>
      <w:tr w:rsidR="00FF03CB" w:rsidRPr="00FF03CB">
        <w:trPr>
          <w:trHeight w:val="180"/>
          <w:jc w:val="center"/>
        </w:trPr>
        <w:tc>
          <w:tcPr>
            <w:tcW w:w="1800" w:type="dxa"/>
            <w:tcBorders>
              <w:bottom w:val="single" w:sz="4" w:space="0" w:color="auto"/>
            </w:tcBorders>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прочие</w:t>
            </w:r>
          </w:p>
        </w:tc>
        <w:tc>
          <w:tcPr>
            <w:tcW w:w="126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3571422,6</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27,9</w:t>
            </w:r>
          </w:p>
        </w:tc>
        <w:tc>
          <w:tcPr>
            <w:tcW w:w="1080" w:type="dxa"/>
            <w:vAlign w:val="center"/>
          </w:tcPr>
          <w:p w:rsidR="00FF03CB" w:rsidRPr="00FF03CB" w:rsidRDefault="00FF03CB" w:rsidP="00FF03CB">
            <w:pPr>
              <w:ind w:right="13"/>
              <w:jc w:val="center"/>
              <w:rPr>
                <w:rFonts w:ascii="Times New Roman" w:hAnsi="Times New Roman" w:cs="Times New Roman"/>
                <w:sz w:val="22"/>
                <w:szCs w:val="22"/>
              </w:rPr>
            </w:pPr>
          </w:p>
        </w:tc>
        <w:tc>
          <w:tcPr>
            <w:tcW w:w="1440" w:type="dxa"/>
            <w:tcBorders>
              <w:right w:val="nil"/>
            </w:tcBorders>
            <w:vAlign w:val="center"/>
          </w:tcPr>
          <w:p w:rsidR="00FF03CB" w:rsidRPr="00FF03CB" w:rsidRDefault="00FF03CB" w:rsidP="00FF03CB">
            <w:pPr>
              <w:ind w:right="13"/>
              <w:jc w:val="center"/>
              <w:rPr>
                <w:rFonts w:ascii="Times New Roman" w:hAnsi="Times New Roman" w:cs="Times New Roman"/>
                <w:sz w:val="22"/>
                <w:szCs w:val="22"/>
              </w:rPr>
            </w:pPr>
          </w:p>
        </w:tc>
      </w:tr>
    </w:tbl>
    <w:p w:rsidR="00FF03CB" w:rsidRPr="00FF03CB" w:rsidRDefault="00FF03CB" w:rsidP="00FF03CB">
      <w:pPr>
        <w:ind w:right="13"/>
        <w:rPr>
          <w:rFonts w:cs="Times New Roman"/>
          <w:sz w:val="22"/>
          <w:szCs w:val="22"/>
        </w:rPr>
      </w:pPr>
    </w:p>
    <w:p w:rsidR="00FF03CB" w:rsidRPr="00FF03CB" w:rsidRDefault="00FF03CB" w:rsidP="00FF03CB">
      <w:pPr>
        <w:ind w:right="13"/>
        <w:rPr>
          <w:rFonts w:ascii="Times New Roman" w:hAnsi="Times New Roman" w:cs="Times New Roman"/>
          <w:b/>
          <w:sz w:val="22"/>
          <w:szCs w:val="22"/>
        </w:rPr>
      </w:pPr>
    </w:p>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4. Социально демографическая ситуация в  РФ</w:t>
      </w:r>
    </w:p>
    <w:p w:rsidR="00FF03CB" w:rsidRPr="00FF03CB" w:rsidRDefault="00FF03CB" w:rsidP="00FF03CB">
      <w:pPr>
        <w:ind w:right="13"/>
        <w:rPr>
          <w:rFonts w:cs="Times New Roman"/>
          <w:sz w:val="22"/>
          <w:szCs w:val="22"/>
        </w:rPr>
      </w:pPr>
    </w:p>
    <w:p w:rsidR="00FF03CB" w:rsidRPr="00FF03CB" w:rsidRDefault="00FF03CB" w:rsidP="00FF03CB">
      <w:pPr>
        <w:tabs>
          <w:tab w:val="left" w:pos="1350"/>
        </w:tabs>
        <w:ind w:right="13"/>
        <w:rPr>
          <w:rFonts w:cs="Times New Roman"/>
          <w:sz w:val="22"/>
          <w:szCs w:val="22"/>
        </w:rPr>
      </w:pPr>
      <w:r w:rsidRPr="00FF03CB">
        <w:rPr>
          <w:rFonts w:cs="Times New Roman"/>
          <w:sz w:val="22"/>
          <w:szCs w:val="22"/>
        </w:rPr>
        <w:tab/>
      </w:r>
    </w:p>
    <w:p w:rsidR="00FF03CB" w:rsidRPr="00FF03CB" w:rsidRDefault="00FF03CB" w:rsidP="00FF03CB">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Родившиеся умершие и естественный прирост населения в 1 полугодии 2004г.</w:t>
      </w:r>
    </w:p>
    <w:p w:rsidR="00FF03CB" w:rsidRPr="00FF03CB" w:rsidRDefault="00FF03CB" w:rsidP="00FF03CB">
      <w:pPr>
        <w:tabs>
          <w:tab w:val="left" w:pos="1350"/>
        </w:tabs>
        <w:ind w:right="13"/>
        <w:rPr>
          <w:rFonts w:cs="Times New Roman"/>
          <w:sz w:val="22"/>
          <w:szCs w:val="22"/>
        </w:rPr>
      </w:pPr>
    </w:p>
    <w:p w:rsidR="00FF03CB" w:rsidRPr="00FF03CB" w:rsidRDefault="00FF03CB" w:rsidP="00FF03CB">
      <w:pPr>
        <w:tabs>
          <w:tab w:val="left" w:pos="1350"/>
        </w:tabs>
        <w:ind w:right="13"/>
        <w:rPr>
          <w:rFonts w:cs="Times New Roman"/>
          <w:sz w:val="22"/>
          <w:szCs w:val="2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929"/>
        <w:gridCol w:w="871"/>
        <w:gridCol w:w="929"/>
        <w:gridCol w:w="691"/>
        <w:gridCol w:w="720"/>
        <w:gridCol w:w="720"/>
        <w:gridCol w:w="720"/>
      </w:tblGrid>
      <w:tr w:rsidR="00FF03CB" w:rsidRPr="00602116">
        <w:trPr>
          <w:trHeight w:val="945"/>
          <w:tblHeader/>
          <w:jc w:val="center"/>
        </w:trPr>
        <w:tc>
          <w:tcPr>
            <w:tcW w:w="1620" w:type="dxa"/>
            <w:vMerge w:val="restart"/>
          </w:tcPr>
          <w:p w:rsidR="00FF03CB" w:rsidRPr="00602116" w:rsidRDefault="00FF03CB" w:rsidP="00FF03CB">
            <w:pPr>
              <w:tabs>
                <w:tab w:val="left" w:pos="1350"/>
              </w:tabs>
              <w:ind w:right="13"/>
              <w:rPr>
                <w:rFonts w:cs="Times New Roman"/>
              </w:rPr>
            </w:pPr>
          </w:p>
        </w:tc>
        <w:tc>
          <w:tcPr>
            <w:tcW w:w="1649" w:type="dxa"/>
            <w:gridSpan w:val="2"/>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Родившиеся</w:t>
            </w:r>
          </w:p>
        </w:tc>
        <w:tc>
          <w:tcPr>
            <w:tcW w:w="1800" w:type="dxa"/>
            <w:gridSpan w:val="2"/>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Умершие</w:t>
            </w:r>
          </w:p>
        </w:tc>
        <w:tc>
          <w:tcPr>
            <w:tcW w:w="1411" w:type="dxa"/>
            <w:gridSpan w:val="2"/>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Из умерших в возрасте до 1 года</w:t>
            </w:r>
          </w:p>
        </w:tc>
        <w:tc>
          <w:tcPr>
            <w:tcW w:w="1440" w:type="dxa"/>
            <w:gridSpan w:val="2"/>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Естественный прирост (+)</w:t>
            </w:r>
          </w:p>
          <w:p w:rsidR="00FF03CB" w:rsidRPr="00602116" w:rsidRDefault="00FF03CB" w:rsidP="00602116">
            <w:pPr>
              <w:tabs>
                <w:tab w:val="left" w:pos="1350"/>
              </w:tabs>
              <w:ind w:right="13"/>
              <w:jc w:val="center"/>
              <w:rPr>
                <w:rFonts w:ascii="Times New Roman" w:hAnsi="Times New Roman" w:cs="Times New Roman"/>
              </w:rPr>
            </w:pPr>
            <w:r w:rsidRPr="00602116">
              <w:rPr>
                <w:rFonts w:ascii="Times New Roman" w:hAnsi="Times New Roman" w:cs="Times New Roman"/>
              </w:rPr>
              <w:t>Убыль (-)</w:t>
            </w:r>
          </w:p>
        </w:tc>
      </w:tr>
      <w:tr w:rsidR="00602116" w:rsidRPr="00602116">
        <w:trPr>
          <w:trHeight w:val="360"/>
          <w:tblHeader/>
          <w:jc w:val="center"/>
        </w:trPr>
        <w:tc>
          <w:tcPr>
            <w:tcW w:w="1620" w:type="dxa"/>
            <w:vMerge/>
          </w:tcPr>
          <w:p w:rsidR="00FF03CB" w:rsidRPr="00602116" w:rsidRDefault="00FF03CB" w:rsidP="00FF03CB">
            <w:pPr>
              <w:tabs>
                <w:tab w:val="left" w:pos="1350"/>
              </w:tabs>
              <w:ind w:right="13"/>
              <w:rPr>
                <w:rFonts w:cs="Times New Roman"/>
              </w:rPr>
            </w:pP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2004г.</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2003г.</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2004г.</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2003г.</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2004г.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2003г.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2004г.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2003г.</w:t>
            </w:r>
          </w:p>
        </w:tc>
      </w:tr>
      <w:tr w:rsidR="00602116" w:rsidRPr="00602116">
        <w:trPr>
          <w:trHeight w:val="480"/>
          <w:jc w:val="center"/>
        </w:trPr>
        <w:tc>
          <w:tcPr>
            <w:tcW w:w="1620" w:type="dxa"/>
            <w:vAlign w:val="center"/>
          </w:tcPr>
          <w:p w:rsidR="00FF03CB" w:rsidRPr="00602116" w:rsidRDefault="00FF03CB" w:rsidP="00FF03CB">
            <w:pPr>
              <w:ind w:right="13"/>
              <w:rPr>
                <w:rFonts w:ascii="Times New Roman" w:hAnsi="Times New Roman" w:cs="Times New Roman"/>
                <w:b/>
                <w:vertAlign w:val="superscript"/>
              </w:rPr>
            </w:pPr>
            <w:r w:rsidRPr="00602116">
              <w:rPr>
                <w:rFonts w:ascii="Times New Roman" w:hAnsi="Times New Roman" w:cs="Times New Roman"/>
                <w:b/>
              </w:rPr>
              <w:t>Российская Федерация, тыс. человек</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748,4</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731,9</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1171,1</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1208,4</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8,9</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9,1</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-422,7</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b/>
              </w:rPr>
            </w:pPr>
            <w:r w:rsidRPr="00602116">
              <w:rPr>
                <w:rFonts w:ascii="Times New Roman" w:hAnsi="Times New Roman" w:cs="Times New Roman"/>
                <w:b/>
              </w:rPr>
              <w:t>-476,5</w:t>
            </w:r>
          </w:p>
        </w:tc>
      </w:tr>
      <w:tr w:rsidR="00602116" w:rsidRPr="00602116">
        <w:trPr>
          <w:trHeight w:val="465"/>
          <w:jc w:val="center"/>
        </w:trPr>
        <w:tc>
          <w:tcPr>
            <w:tcW w:w="162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Центральный федеральный округ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168367</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161419</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335139</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343849</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1806</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1866</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-166772</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-182430</w:t>
            </w:r>
          </w:p>
        </w:tc>
      </w:tr>
      <w:tr w:rsidR="00602116" w:rsidRPr="00602116">
        <w:trPr>
          <w:trHeight w:val="465"/>
          <w:jc w:val="center"/>
        </w:trPr>
        <w:tc>
          <w:tcPr>
            <w:tcW w:w="162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Северо – Западный федеральный округ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65964</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64613</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124352</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127914</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636</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679</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-58388</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-63301</w:t>
            </w:r>
          </w:p>
        </w:tc>
      </w:tr>
      <w:tr w:rsidR="00602116" w:rsidRPr="00602116">
        <w:trPr>
          <w:trHeight w:val="480"/>
          <w:jc w:val="center"/>
        </w:trPr>
        <w:tc>
          <w:tcPr>
            <w:tcW w:w="162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Южный федеральный округ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132368</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128465</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153600</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162708</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1834</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1666</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-21232</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-34243</w:t>
            </w:r>
          </w:p>
        </w:tc>
      </w:tr>
      <w:tr w:rsidR="00602116" w:rsidRPr="00602116">
        <w:trPr>
          <w:trHeight w:val="465"/>
          <w:jc w:val="center"/>
        </w:trPr>
        <w:tc>
          <w:tcPr>
            <w:tcW w:w="162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 xml:space="preserve">Приволжский федеральный округ </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156709</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155620</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255310</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262728</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1800</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1922</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-98601</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-107108</w:t>
            </w:r>
          </w:p>
        </w:tc>
      </w:tr>
      <w:tr w:rsidR="00602116" w:rsidRPr="00602116">
        <w:trPr>
          <w:trHeight w:val="465"/>
          <w:jc w:val="center"/>
        </w:trPr>
        <w:tc>
          <w:tcPr>
            <w:tcW w:w="162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Уральский федеральный округ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69574</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68496</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90945</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96507</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768</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815</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-21371</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-28011</w:t>
            </w:r>
          </w:p>
        </w:tc>
      </w:tr>
      <w:tr w:rsidR="00602116" w:rsidRPr="00602116">
        <w:trPr>
          <w:trHeight w:val="480"/>
          <w:jc w:val="center"/>
        </w:trPr>
        <w:tc>
          <w:tcPr>
            <w:tcW w:w="162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Сибирский федеральный округ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116477</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115375</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160834</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164752</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1489</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1591</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-44357</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-49377</w:t>
            </w:r>
          </w:p>
        </w:tc>
      </w:tr>
      <w:tr w:rsidR="00602116" w:rsidRPr="00602116">
        <w:trPr>
          <w:trHeight w:val="450"/>
          <w:jc w:val="center"/>
        </w:trPr>
        <w:tc>
          <w:tcPr>
            <w:tcW w:w="1620" w:type="dxa"/>
            <w:vAlign w:val="center"/>
          </w:tcPr>
          <w:p w:rsidR="00FF03CB" w:rsidRPr="00602116" w:rsidRDefault="00FF03CB" w:rsidP="00FF03CB">
            <w:pPr>
              <w:ind w:right="13"/>
              <w:rPr>
                <w:rFonts w:ascii="Times New Roman" w:hAnsi="Times New Roman" w:cs="Times New Roman"/>
              </w:rPr>
            </w:pPr>
            <w:r w:rsidRPr="00602116">
              <w:rPr>
                <w:rFonts w:ascii="Times New Roman" w:hAnsi="Times New Roman" w:cs="Times New Roman"/>
              </w:rPr>
              <w:t>Дальневосточный федеральный округ</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38908</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37901</w:t>
            </w:r>
          </w:p>
        </w:tc>
        <w:tc>
          <w:tcPr>
            <w:tcW w:w="87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50905</w:t>
            </w:r>
          </w:p>
        </w:tc>
        <w:tc>
          <w:tcPr>
            <w:tcW w:w="929"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49982</w:t>
            </w:r>
          </w:p>
        </w:tc>
        <w:tc>
          <w:tcPr>
            <w:tcW w:w="691"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594</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587</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-11997</w:t>
            </w:r>
          </w:p>
        </w:tc>
        <w:tc>
          <w:tcPr>
            <w:tcW w:w="720" w:type="dxa"/>
            <w:vAlign w:val="center"/>
          </w:tcPr>
          <w:p w:rsidR="00FF03CB" w:rsidRPr="00602116" w:rsidRDefault="00FF03CB" w:rsidP="00FF03CB">
            <w:pPr>
              <w:tabs>
                <w:tab w:val="left" w:pos="1350"/>
              </w:tabs>
              <w:ind w:right="13"/>
              <w:jc w:val="center"/>
              <w:rPr>
                <w:rFonts w:ascii="Times New Roman" w:hAnsi="Times New Roman" w:cs="Times New Roman"/>
              </w:rPr>
            </w:pPr>
            <w:r w:rsidRPr="00602116">
              <w:rPr>
                <w:rFonts w:ascii="Times New Roman" w:hAnsi="Times New Roman" w:cs="Times New Roman"/>
              </w:rPr>
              <w:t>-12081</w:t>
            </w:r>
          </w:p>
        </w:tc>
      </w:tr>
    </w:tbl>
    <w:p w:rsidR="00FF03CB" w:rsidRPr="00FF03CB" w:rsidRDefault="00FF03CB" w:rsidP="00FF03CB">
      <w:pPr>
        <w:tabs>
          <w:tab w:val="left" w:pos="1350"/>
        </w:tabs>
        <w:ind w:right="13"/>
        <w:rPr>
          <w:rFonts w:cs="Times New Roman"/>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311B1E" w:rsidRDefault="00311B1E" w:rsidP="00FF03CB">
      <w:pPr>
        <w:tabs>
          <w:tab w:val="left" w:pos="1350"/>
        </w:tabs>
        <w:ind w:right="13"/>
        <w:jc w:val="center"/>
        <w:rPr>
          <w:rFonts w:ascii="Times New Roman" w:hAnsi="Times New Roman" w:cs="Times New Roman"/>
          <w:b/>
          <w:sz w:val="22"/>
          <w:szCs w:val="22"/>
        </w:rPr>
      </w:pPr>
    </w:p>
    <w:p w:rsidR="00FF03CB" w:rsidRPr="00FF03CB" w:rsidRDefault="00FF03CB" w:rsidP="00FF03CB">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Коэффициенты рождаемости смертности и естественного прироста населения в 1 полугодии 2004г.</w:t>
      </w:r>
    </w:p>
    <w:p w:rsidR="00FF03CB" w:rsidRPr="00FF03CB" w:rsidRDefault="00FF03CB" w:rsidP="00FF03CB">
      <w:pPr>
        <w:tabs>
          <w:tab w:val="left" w:pos="1350"/>
        </w:tabs>
        <w:ind w:right="13"/>
        <w:rPr>
          <w:rFonts w:cs="Times New Roman"/>
          <w:sz w:val="22"/>
          <w:szCs w:val="22"/>
        </w:rPr>
      </w:pPr>
    </w:p>
    <w:p w:rsidR="00FF03CB" w:rsidRPr="00FF03CB" w:rsidRDefault="00FF03CB" w:rsidP="00FF03CB">
      <w:pPr>
        <w:tabs>
          <w:tab w:val="left" w:pos="1350"/>
        </w:tabs>
        <w:ind w:right="13"/>
        <w:rPr>
          <w:rFonts w:cs="Times New Roman"/>
          <w:sz w:val="22"/>
          <w:szCs w:val="22"/>
        </w:rPr>
      </w:pPr>
    </w:p>
    <w:tbl>
      <w:tblPr>
        <w:tblW w:w="6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
        <w:gridCol w:w="720"/>
        <w:gridCol w:w="720"/>
        <w:gridCol w:w="720"/>
        <w:gridCol w:w="720"/>
        <w:gridCol w:w="720"/>
        <w:gridCol w:w="720"/>
        <w:gridCol w:w="720"/>
      </w:tblGrid>
      <w:tr w:rsidR="00FF03CB" w:rsidRPr="00FF03CB">
        <w:trPr>
          <w:trHeight w:val="285"/>
          <w:tblHeader/>
        </w:trPr>
        <w:tc>
          <w:tcPr>
            <w:tcW w:w="1080" w:type="dxa"/>
            <w:vMerge w:val="restart"/>
          </w:tcPr>
          <w:p w:rsidR="00FF03CB" w:rsidRPr="00FF03CB" w:rsidRDefault="00FF03CB" w:rsidP="00311B1E">
            <w:pPr>
              <w:tabs>
                <w:tab w:val="left" w:pos="1350"/>
              </w:tabs>
              <w:ind w:right="13"/>
              <w:jc w:val="center"/>
              <w:rPr>
                <w:rFonts w:cs="Times New Roman"/>
                <w:sz w:val="22"/>
                <w:szCs w:val="22"/>
              </w:rPr>
            </w:pPr>
          </w:p>
        </w:tc>
        <w:tc>
          <w:tcPr>
            <w:tcW w:w="4320" w:type="dxa"/>
            <w:gridSpan w:val="6"/>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На 1000 человек населения</w:t>
            </w:r>
          </w:p>
        </w:tc>
        <w:tc>
          <w:tcPr>
            <w:tcW w:w="1440" w:type="dxa"/>
            <w:gridSpan w:val="2"/>
            <w:vMerge w:val="restart"/>
            <w:vAlign w:val="center"/>
          </w:tcPr>
          <w:p w:rsidR="00FF03CB" w:rsidRPr="00FF03CB" w:rsidRDefault="00FF03CB" w:rsidP="00311B1E">
            <w:pPr>
              <w:tabs>
                <w:tab w:val="left" w:pos="1350"/>
              </w:tabs>
              <w:ind w:right="13"/>
              <w:jc w:val="center"/>
              <w:rPr>
                <w:rFonts w:cs="Times New Roman"/>
                <w:sz w:val="22"/>
                <w:szCs w:val="22"/>
              </w:rPr>
            </w:pPr>
            <w:r w:rsidRPr="00FF03CB">
              <w:rPr>
                <w:rFonts w:cs="Times New Roman"/>
                <w:sz w:val="22"/>
                <w:szCs w:val="22"/>
              </w:rPr>
              <w:t>Число детей, умерших в возрасте до 1 года, на 1000 родившихся</w:t>
            </w:r>
          </w:p>
        </w:tc>
      </w:tr>
      <w:tr w:rsidR="00FF03CB" w:rsidRPr="00FF03CB">
        <w:trPr>
          <w:trHeight w:val="690"/>
          <w:tblHeader/>
        </w:trPr>
        <w:tc>
          <w:tcPr>
            <w:tcW w:w="1080" w:type="dxa"/>
            <w:vMerge/>
          </w:tcPr>
          <w:p w:rsidR="00FF03CB" w:rsidRPr="00FF03CB" w:rsidRDefault="00FF03CB" w:rsidP="00311B1E">
            <w:pPr>
              <w:tabs>
                <w:tab w:val="left" w:pos="1350"/>
              </w:tabs>
              <w:ind w:right="13"/>
              <w:jc w:val="center"/>
              <w:rPr>
                <w:rFonts w:cs="Times New Roman"/>
                <w:sz w:val="22"/>
                <w:szCs w:val="22"/>
              </w:rPr>
            </w:pPr>
          </w:p>
        </w:tc>
        <w:tc>
          <w:tcPr>
            <w:tcW w:w="1440" w:type="dxa"/>
            <w:gridSpan w:val="2"/>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Родившиеся</w:t>
            </w:r>
          </w:p>
        </w:tc>
        <w:tc>
          <w:tcPr>
            <w:tcW w:w="1440" w:type="dxa"/>
            <w:gridSpan w:val="2"/>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Умершие</w:t>
            </w:r>
          </w:p>
        </w:tc>
        <w:tc>
          <w:tcPr>
            <w:tcW w:w="1440" w:type="dxa"/>
            <w:gridSpan w:val="2"/>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Естественный прирост (+)</w:t>
            </w:r>
          </w:p>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Убыль (-)</w:t>
            </w:r>
          </w:p>
        </w:tc>
        <w:tc>
          <w:tcPr>
            <w:tcW w:w="1440" w:type="dxa"/>
            <w:gridSpan w:val="2"/>
            <w:vMerge/>
          </w:tcPr>
          <w:p w:rsidR="00FF03CB" w:rsidRPr="00FF03CB" w:rsidRDefault="00FF03CB" w:rsidP="00311B1E">
            <w:pPr>
              <w:tabs>
                <w:tab w:val="left" w:pos="1350"/>
              </w:tabs>
              <w:ind w:right="13"/>
              <w:jc w:val="center"/>
              <w:rPr>
                <w:rFonts w:cs="Times New Roman"/>
                <w:sz w:val="22"/>
                <w:szCs w:val="22"/>
              </w:rPr>
            </w:pPr>
          </w:p>
        </w:tc>
      </w:tr>
      <w:tr w:rsidR="00FF03CB" w:rsidRPr="00FF03CB">
        <w:trPr>
          <w:trHeight w:val="481"/>
          <w:tblHeader/>
        </w:trPr>
        <w:tc>
          <w:tcPr>
            <w:tcW w:w="1080" w:type="dxa"/>
            <w:vMerge/>
          </w:tcPr>
          <w:p w:rsidR="00FF03CB" w:rsidRPr="00FF03CB" w:rsidRDefault="00FF03CB" w:rsidP="00311B1E">
            <w:pPr>
              <w:tabs>
                <w:tab w:val="left" w:pos="1350"/>
              </w:tabs>
              <w:ind w:right="13"/>
              <w:jc w:val="center"/>
              <w:rPr>
                <w:rFonts w:cs="Times New Roman"/>
                <w:sz w:val="22"/>
                <w:szCs w:val="22"/>
              </w:rPr>
            </w:pP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2004г.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2003г.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2004г.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2003г.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2004г.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2003г.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2004г.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2003г.</w:t>
            </w:r>
          </w:p>
        </w:tc>
      </w:tr>
      <w:tr w:rsidR="00FF03CB" w:rsidRPr="00FF03CB">
        <w:trPr>
          <w:trHeight w:val="640"/>
        </w:trPr>
        <w:tc>
          <w:tcPr>
            <w:tcW w:w="1080" w:type="dxa"/>
            <w:vAlign w:val="center"/>
          </w:tcPr>
          <w:p w:rsidR="00FF03CB" w:rsidRPr="00FF03CB" w:rsidRDefault="00FF03CB" w:rsidP="00311B1E">
            <w:pPr>
              <w:ind w:right="13"/>
              <w:jc w:val="center"/>
              <w:rPr>
                <w:rFonts w:ascii="Times New Roman" w:hAnsi="Times New Roman" w:cs="Times New Roman"/>
                <w:b/>
                <w:sz w:val="22"/>
                <w:szCs w:val="22"/>
                <w:vertAlign w:val="superscript"/>
              </w:rPr>
            </w:pPr>
            <w:r w:rsidRPr="00FF03CB">
              <w:rPr>
                <w:rFonts w:ascii="Times New Roman" w:hAnsi="Times New Roman" w:cs="Times New Roman"/>
                <w:b/>
                <w:sz w:val="22"/>
                <w:szCs w:val="22"/>
              </w:rPr>
              <w:t>Российская Федерация</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10,5</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10,2</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16,4</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16,8</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-5,9</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-6,6</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12,0</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b/>
                <w:sz w:val="22"/>
                <w:szCs w:val="22"/>
              </w:rPr>
            </w:pPr>
            <w:r w:rsidRPr="00FF03CB">
              <w:rPr>
                <w:rFonts w:ascii="Times New Roman" w:hAnsi="Times New Roman" w:cs="Times New Roman"/>
                <w:b/>
                <w:sz w:val="22"/>
                <w:szCs w:val="22"/>
              </w:rPr>
              <w:t>12,8</w:t>
            </w:r>
          </w:p>
        </w:tc>
      </w:tr>
      <w:tr w:rsidR="00FF03CB" w:rsidRPr="00FF03CB">
        <w:trPr>
          <w:trHeight w:val="285"/>
        </w:trPr>
        <w:tc>
          <w:tcPr>
            <w:tcW w:w="1080" w:type="dxa"/>
            <w:vAlign w:val="center"/>
          </w:tcPr>
          <w:p w:rsidR="00FF03CB" w:rsidRPr="00FF03CB" w:rsidRDefault="00FF03CB" w:rsidP="00311B1E">
            <w:pPr>
              <w:ind w:right="13"/>
              <w:jc w:val="center"/>
              <w:rPr>
                <w:rFonts w:ascii="Times New Roman" w:hAnsi="Times New Roman" w:cs="Times New Roman"/>
                <w:sz w:val="22"/>
                <w:szCs w:val="22"/>
              </w:rPr>
            </w:pPr>
            <w:r w:rsidRPr="00FF03CB">
              <w:rPr>
                <w:rFonts w:ascii="Times New Roman" w:hAnsi="Times New Roman" w:cs="Times New Roman"/>
                <w:sz w:val="22"/>
                <w:szCs w:val="22"/>
              </w:rPr>
              <w:t>Центральный федеральный округ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9,0</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8,6</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17,9</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18,3</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-8,9</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-9,7</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10,9</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11,8</w:t>
            </w:r>
          </w:p>
        </w:tc>
      </w:tr>
      <w:tr w:rsidR="00FF03CB" w:rsidRPr="00FF03CB">
        <w:trPr>
          <w:trHeight w:val="620"/>
        </w:trPr>
        <w:tc>
          <w:tcPr>
            <w:tcW w:w="1080" w:type="dxa"/>
            <w:vAlign w:val="center"/>
          </w:tcPr>
          <w:p w:rsidR="00FF03CB" w:rsidRPr="00FF03CB" w:rsidRDefault="00FF03CB" w:rsidP="00311B1E">
            <w:pPr>
              <w:ind w:right="13"/>
              <w:jc w:val="center"/>
              <w:rPr>
                <w:rFonts w:ascii="Times New Roman" w:hAnsi="Times New Roman" w:cs="Times New Roman"/>
                <w:sz w:val="22"/>
                <w:szCs w:val="22"/>
              </w:rPr>
            </w:pPr>
            <w:r w:rsidRPr="00FF03CB">
              <w:rPr>
                <w:rFonts w:ascii="Times New Roman" w:hAnsi="Times New Roman" w:cs="Times New Roman"/>
                <w:sz w:val="22"/>
                <w:szCs w:val="22"/>
              </w:rPr>
              <w:t>Северо – Западный федеральный округ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9,6</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9,4</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18,1</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18,7</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-8,5</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-9,3</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9,7</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10,7</w:t>
            </w:r>
          </w:p>
        </w:tc>
      </w:tr>
      <w:tr w:rsidR="00FF03CB" w:rsidRPr="00FF03CB">
        <w:trPr>
          <w:trHeight w:val="282"/>
        </w:trPr>
        <w:tc>
          <w:tcPr>
            <w:tcW w:w="1080" w:type="dxa"/>
            <w:vAlign w:val="center"/>
          </w:tcPr>
          <w:p w:rsidR="00FF03CB" w:rsidRPr="00FF03CB" w:rsidRDefault="00FF03CB" w:rsidP="00311B1E">
            <w:pPr>
              <w:ind w:right="13"/>
              <w:jc w:val="center"/>
              <w:rPr>
                <w:rFonts w:ascii="Times New Roman" w:hAnsi="Times New Roman" w:cs="Times New Roman"/>
                <w:sz w:val="22"/>
                <w:szCs w:val="22"/>
              </w:rPr>
            </w:pPr>
            <w:r w:rsidRPr="00FF03CB">
              <w:rPr>
                <w:rFonts w:ascii="Times New Roman" w:hAnsi="Times New Roman" w:cs="Times New Roman"/>
                <w:sz w:val="22"/>
                <w:szCs w:val="22"/>
              </w:rPr>
              <w:t>Южный федеральный округ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11,7</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11,3</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13,5</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14,3</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-1,8</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-3,0</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13,7</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13,9</w:t>
            </w:r>
          </w:p>
        </w:tc>
      </w:tr>
      <w:tr w:rsidR="00FF03CB" w:rsidRPr="00FF03CB">
        <w:trPr>
          <w:trHeight w:val="70"/>
        </w:trPr>
        <w:tc>
          <w:tcPr>
            <w:tcW w:w="1080" w:type="dxa"/>
            <w:vAlign w:val="center"/>
          </w:tcPr>
          <w:p w:rsidR="00FF03CB" w:rsidRPr="00FF03CB" w:rsidRDefault="00FF03CB" w:rsidP="00311B1E">
            <w:pPr>
              <w:ind w:right="13"/>
              <w:jc w:val="center"/>
              <w:rPr>
                <w:rFonts w:ascii="Times New Roman" w:hAnsi="Times New Roman" w:cs="Times New Roman"/>
                <w:sz w:val="22"/>
                <w:szCs w:val="22"/>
              </w:rPr>
            </w:pPr>
            <w:r w:rsidRPr="00FF03CB">
              <w:rPr>
                <w:rFonts w:ascii="Times New Roman" w:hAnsi="Times New Roman" w:cs="Times New Roman"/>
                <w:sz w:val="22"/>
                <w:szCs w:val="22"/>
              </w:rPr>
              <w:t>Приволжский федеральный округ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10,2</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10,1</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16,6</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17,1</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-6,4</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-7,0</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11,5</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12,5</w:t>
            </w:r>
          </w:p>
        </w:tc>
      </w:tr>
      <w:tr w:rsidR="00FF03CB" w:rsidRPr="00FF03CB">
        <w:trPr>
          <w:trHeight w:val="140"/>
        </w:trPr>
        <w:tc>
          <w:tcPr>
            <w:tcW w:w="1080" w:type="dxa"/>
            <w:vAlign w:val="center"/>
          </w:tcPr>
          <w:p w:rsidR="00FF03CB" w:rsidRPr="00FF03CB" w:rsidRDefault="00FF03CB" w:rsidP="00311B1E">
            <w:pPr>
              <w:ind w:right="13"/>
              <w:jc w:val="center"/>
              <w:rPr>
                <w:rFonts w:ascii="Times New Roman" w:hAnsi="Times New Roman" w:cs="Times New Roman"/>
                <w:sz w:val="22"/>
                <w:szCs w:val="22"/>
              </w:rPr>
            </w:pPr>
            <w:r w:rsidRPr="00FF03CB">
              <w:rPr>
                <w:rFonts w:ascii="Times New Roman" w:hAnsi="Times New Roman" w:cs="Times New Roman"/>
                <w:sz w:val="22"/>
                <w:szCs w:val="22"/>
              </w:rPr>
              <w:t>Уральский федеральный округ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11,4</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11,2</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14,9</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15,8</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-3,5</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-4,6</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11,2</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12,2</w:t>
            </w:r>
          </w:p>
        </w:tc>
      </w:tr>
      <w:tr w:rsidR="00FF03CB" w:rsidRPr="00FF03CB">
        <w:trPr>
          <w:trHeight w:val="700"/>
        </w:trPr>
        <w:tc>
          <w:tcPr>
            <w:tcW w:w="1080" w:type="dxa"/>
            <w:vAlign w:val="center"/>
          </w:tcPr>
          <w:p w:rsidR="00FF03CB" w:rsidRPr="00FF03CB" w:rsidRDefault="00FF03CB" w:rsidP="00311B1E">
            <w:pPr>
              <w:ind w:right="13"/>
              <w:jc w:val="center"/>
              <w:rPr>
                <w:rFonts w:ascii="Times New Roman" w:hAnsi="Times New Roman" w:cs="Times New Roman"/>
                <w:sz w:val="22"/>
                <w:szCs w:val="22"/>
              </w:rPr>
            </w:pPr>
            <w:r w:rsidRPr="00FF03CB">
              <w:rPr>
                <w:rFonts w:ascii="Times New Roman" w:hAnsi="Times New Roman" w:cs="Times New Roman"/>
                <w:sz w:val="22"/>
                <w:szCs w:val="22"/>
              </w:rPr>
              <w:t>Сибирский федеральный округ</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11,8</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11,6</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16,3</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16,6</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-4,5</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-5,0</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13,0</w:t>
            </w:r>
          </w:p>
        </w:tc>
        <w:tc>
          <w:tcPr>
            <w:tcW w:w="720" w:type="dxa"/>
            <w:vAlign w:val="center"/>
          </w:tcPr>
          <w:p w:rsidR="00FF03CB" w:rsidRPr="00FF03CB" w:rsidRDefault="00FF03CB" w:rsidP="00311B1E">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14,2</w:t>
            </w:r>
          </w:p>
        </w:tc>
      </w:tr>
      <w:tr w:rsidR="00FF03CB" w:rsidRPr="00FF03CB">
        <w:trPr>
          <w:trHeight w:val="566"/>
        </w:trPr>
        <w:tc>
          <w:tcPr>
            <w:tcW w:w="108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Дальневосточный федеральный округ</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11,8</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11,5</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15,4</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15,1</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-3,6</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-3,6</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15,3</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15,7</w:t>
            </w:r>
          </w:p>
        </w:tc>
      </w:tr>
    </w:tbl>
    <w:p w:rsidR="00FF03CB" w:rsidRPr="00FF03CB" w:rsidRDefault="00FF03CB" w:rsidP="00FF03CB">
      <w:pPr>
        <w:tabs>
          <w:tab w:val="left" w:pos="1350"/>
        </w:tabs>
        <w:ind w:right="13"/>
        <w:rPr>
          <w:rFonts w:cs="Times New Roman"/>
          <w:sz w:val="22"/>
          <w:szCs w:val="22"/>
        </w:rPr>
      </w:pPr>
    </w:p>
    <w:p w:rsidR="00FF03CB" w:rsidRDefault="00FF03CB"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76619" w:rsidRDefault="00F76619" w:rsidP="00FF03CB">
      <w:pPr>
        <w:tabs>
          <w:tab w:val="left" w:pos="1350"/>
        </w:tabs>
        <w:ind w:right="13"/>
        <w:rPr>
          <w:rFonts w:cs="Times New Roman"/>
          <w:sz w:val="22"/>
          <w:szCs w:val="22"/>
        </w:rPr>
      </w:pPr>
    </w:p>
    <w:p w:rsidR="00FF03CB" w:rsidRPr="00FF03CB" w:rsidRDefault="00FF03CB" w:rsidP="00FF03CB">
      <w:pPr>
        <w:tabs>
          <w:tab w:val="left" w:pos="1350"/>
        </w:tabs>
        <w:ind w:right="13"/>
        <w:rPr>
          <w:rFonts w:ascii="Times New Roman" w:hAnsi="Times New Roman" w:cs="Times New Roman"/>
          <w:b/>
          <w:sz w:val="22"/>
          <w:szCs w:val="22"/>
        </w:rPr>
      </w:pPr>
      <w:r w:rsidRPr="00FF03CB">
        <w:rPr>
          <w:rFonts w:ascii="Times New Roman" w:hAnsi="Times New Roman" w:cs="Times New Roman"/>
          <w:b/>
          <w:sz w:val="22"/>
          <w:szCs w:val="22"/>
        </w:rPr>
        <w:t>4.1 ДЕМОГРАФИЧЕСКАЯ СИТУАЦИЯ Новосибирской области</w:t>
      </w:r>
    </w:p>
    <w:p w:rsidR="00FF03CB" w:rsidRPr="00FF03CB" w:rsidRDefault="00FF03CB" w:rsidP="00FF03CB">
      <w:pPr>
        <w:tabs>
          <w:tab w:val="left" w:pos="1350"/>
        </w:tabs>
        <w:spacing w:line="360" w:lineRule="auto"/>
        <w:ind w:right="13"/>
        <w:rPr>
          <w:rFonts w:ascii="Times New Roman" w:hAnsi="Times New Roman" w:cs="Times New Roman"/>
          <w:sz w:val="22"/>
          <w:szCs w:val="22"/>
        </w:rPr>
      </w:pPr>
    </w:p>
    <w:p w:rsidR="00FF03CB" w:rsidRPr="00FF03CB" w:rsidRDefault="00FF03CB" w:rsidP="00FF03CB">
      <w:pPr>
        <w:tabs>
          <w:tab w:val="left" w:pos="1350"/>
        </w:tabs>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Демографическая ситуация в Новосибирской области в январе 2004 года характеризовалась следующими данными:</w:t>
      </w:r>
    </w:p>
    <w:p w:rsidR="00CC1ABD" w:rsidRPr="00FF03CB" w:rsidRDefault="00CC1ABD" w:rsidP="00FF03CB">
      <w:pPr>
        <w:tabs>
          <w:tab w:val="left" w:pos="1350"/>
        </w:tabs>
        <w:spacing w:line="360" w:lineRule="auto"/>
        <w:ind w:right="13"/>
        <w:rPr>
          <w:rFonts w:ascii="Times New Roman" w:hAnsi="Times New Roman" w:cs="Times New Roman"/>
          <w:sz w:val="22"/>
          <w:szCs w:val="22"/>
        </w:rPr>
      </w:pPr>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061"/>
        <w:gridCol w:w="1006"/>
        <w:gridCol w:w="1061"/>
        <w:gridCol w:w="1061"/>
      </w:tblGrid>
      <w:tr w:rsidR="00FF03CB" w:rsidRPr="00FF03CB">
        <w:trPr>
          <w:trHeight w:val="255"/>
          <w:jc w:val="center"/>
        </w:trPr>
        <w:tc>
          <w:tcPr>
            <w:tcW w:w="1620" w:type="dxa"/>
            <w:vMerge w:val="restart"/>
          </w:tcPr>
          <w:p w:rsidR="00FF03CB" w:rsidRPr="00FF03CB" w:rsidRDefault="00FF03CB" w:rsidP="00CC1ABD">
            <w:pPr>
              <w:tabs>
                <w:tab w:val="left" w:pos="1332"/>
              </w:tabs>
              <w:spacing w:line="360" w:lineRule="auto"/>
              <w:ind w:right="13"/>
              <w:rPr>
                <w:rFonts w:ascii="Times New Roman" w:hAnsi="Times New Roman" w:cs="Times New Roman"/>
                <w:sz w:val="22"/>
                <w:szCs w:val="22"/>
              </w:rPr>
            </w:pPr>
          </w:p>
        </w:tc>
        <w:tc>
          <w:tcPr>
            <w:tcW w:w="2067" w:type="dxa"/>
            <w:gridSpan w:val="2"/>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Человек</w:t>
            </w:r>
          </w:p>
        </w:tc>
        <w:tc>
          <w:tcPr>
            <w:tcW w:w="2122" w:type="dxa"/>
            <w:gridSpan w:val="2"/>
            <w:vAlign w:val="center"/>
          </w:tcPr>
          <w:p w:rsidR="00CC1ABD"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На 1000 человек</w:t>
            </w:r>
          </w:p>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 xml:space="preserve"> населения</w:t>
            </w:r>
          </w:p>
        </w:tc>
      </w:tr>
      <w:tr w:rsidR="00FF03CB" w:rsidRPr="00FF03CB">
        <w:trPr>
          <w:trHeight w:val="345"/>
          <w:jc w:val="center"/>
        </w:trPr>
        <w:tc>
          <w:tcPr>
            <w:tcW w:w="1620" w:type="dxa"/>
            <w:vMerge/>
          </w:tcPr>
          <w:p w:rsidR="00FF03CB" w:rsidRPr="00FF03CB" w:rsidRDefault="00FF03CB" w:rsidP="00FF03CB">
            <w:pPr>
              <w:tabs>
                <w:tab w:val="left" w:pos="1350"/>
              </w:tabs>
              <w:spacing w:line="360" w:lineRule="auto"/>
              <w:ind w:right="13"/>
              <w:rPr>
                <w:rFonts w:ascii="Times New Roman" w:hAnsi="Times New Roman" w:cs="Times New Roman"/>
                <w:sz w:val="22"/>
                <w:szCs w:val="22"/>
              </w:rPr>
            </w:pPr>
          </w:p>
        </w:tc>
        <w:tc>
          <w:tcPr>
            <w:tcW w:w="1061" w:type="dxa"/>
            <w:vAlign w:val="center"/>
          </w:tcPr>
          <w:p w:rsidR="00CC1ABD"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 xml:space="preserve">Январь </w:t>
            </w:r>
          </w:p>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2004</w:t>
            </w:r>
          </w:p>
        </w:tc>
        <w:tc>
          <w:tcPr>
            <w:tcW w:w="1006" w:type="dxa"/>
            <w:vAlign w:val="center"/>
          </w:tcPr>
          <w:p w:rsidR="00CC1ABD"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Январь</w:t>
            </w:r>
          </w:p>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 xml:space="preserve"> 2203</w:t>
            </w:r>
          </w:p>
        </w:tc>
        <w:tc>
          <w:tcPr>
            <w:tcW w:w="1061" w:type="dxa"/>
            <w:vAlign w:val="center"/>
          </w:tcPr>
          <w:p w:rsidR="00CC1ABD"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 xml:space="preserve">Январь </w:t>
            </w:r>
          </w:p>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2004</w:t>
            </w:r>
          </w:p>
        </w:tc>
        <w:tc>
          <w:tcPr>
            <w:tcW w:w="1061" w:type="dxa"/>
            <w:vAlign w:val="center"/>
          </w:tcPr>
          <w:p w:rsidR="00CC1ABD" w:rsidRDefault="00CC1ABD" w:rsidP="00FF03CB">
            <w:pPr>
              <w:tabs>
                <w:tab w:val="left" w:pos="1350"/>
              </w:tabs>
              <w:spacing w:line="360" w:lineRule="auto"/>
              <w:ind w:right="13"/>
              <w:jc w:val="center"/>
              <w:rPr>
                <w:rFonts w:ascii="Times New Roman" w:hAnsi="Times New Roman" w:cs="Times New Roman"/>
                <w:sz w:val="22"/>
                <w:szCs w:val="22"/>
              </w:rPr>
            </w:pPr>
            <w:r>
              <w:rPr>
                <w:rFonts w:ascii="Times New Roman" w:hAnsi="Times New Roman" w:cs="Times New Roman"/>
                <w:sz w:val="22"/>
                <w:szCs w:val="22"/>
              </w:rPr>
              <w:t xml:space="preserve">Январь </w:t>
            </w:r>
          </w:p>
          <w:p w:rsidR="00FF03CB" w:rsidRPr="00FF03CB" w:rsidRDefault="00CC1ABD" w:rsidP="00FF03CB">
            <w:pPr>
              <w:tabs>
                <w:tab w:val="left" w:pos="1350"/>
              </w:tabs>
              <w:spacing w:line="360" w:lineRule="auto"/>
              <w:ind w:right="13"/>
              <w:jc w:val="center"/>
              <w:rPr>
                <w:rFonts w:ascii="Times New Roman" w:hAnsi="Times New Roman" w:cs="Times New Roman"/>
                <w:sz w:val="22"/>
                <w:szCs w:val="22"/>
              </w:rPr>
            </w:pPr>
            <w:r>
              <w:rPr>
                <w:rFonts w:ascii="Times New Roman" w:hAnsi="Times New Roman" w:cs="Times New Roman"/>
                <w:sz w:val="22"/>
                <w:szCs w:val="22"/>
              </w:rPr>
              <w:t>20</w:t>
            </w:r>
            <w:r w:rsidR="00FF03CB" w:rsidRPr="00FF03CB">
              <w:rPr>
                <w:rFonts w:ascii="Times New Roman" w:hAnsi="Times New Roman" w:cs="Times New Roman"/>
                <w:sz w:val="22"/>
                <w:szCs w:val="22"/>
              </w:rPr>
              <w:t>03</w:t>
            </w:r>
          </w:p>
        </w:tc>
      </w:tr>
      <w:tr w:rsidR="00FF03CB" w:rsidRPr="00FF03CB">
        <w:trPr>
          <w:trHeight w:val="298"/>
          <w:jc w:val="center"/>
        </w:trPr>
        <w:tc>
          <w:tcPr>
            <w:tcW w:w="162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Родившиеся</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2270</w:t>
            </w:r>
          </w:p>
        </w:tc>
        <w:tc>
          <w:tcPr>
            <w:tcW w:w="1006"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2333</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10,0</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10,2</w:t>
            </w:r>
          </w:p>
        </w:tc>
      </w:tr>
      <w:tr w:rsidR="00FF03CB" w:rsidRPr="00FF03CB">
        <w:trPr>
          <w:trHeight w:val="235"/>
          <w:jc w:val="center"/>
        </w:trPr>
        <w:tc>
          <w:tcPr>
            <w:tcW w:w="162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Родившиеся</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4010</w:t>
            </w:r>
          </w:p>
        </w:tc>
        <w:tc>
          <w:tcPr>
            <w:tcW w:w="1006"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3825</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17,7</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16,6</w:t>
            </w:r>
          </w:p>
        </w:tc>
      </w:tr>
      <w:tr w:rsidR="00FF03CB" w:rsidRPr="00FF03CB">
        <w:trPr>
          <w:trHeight w:val="157"/>
          <w:jc w:val="center"/>
        </w:trPr>
        <w:tc>
          <w:tcPr>
            <w:tcW w:w="1620" w:type="dxa"/>
            <w:vAlign w:val="center"/>
          </w:tcPr>
          <w:p w:rsidR="00FF03CB" w:rsidRPr="00FF03CB" w:rsidRDefault="00FF03CB" w:rsidP="00FF03CB">
            <w:pPr>
              <w:tabs>
                <w:tab w:val="left" w:pos="1350"/>
              </w:tabs>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В т.ч. до 1 года</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31</w:t>
            </w:r>
          </w:p>
        </w:tc>
        <w:tc>
          <w:tcPr>
            <w:tcW w:w="1006"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25</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vertAlign w:val="superscript"/>
              </w:rPr>
            </w:pPr>
            <w:r w:rsidRPr="00FF03CB">
              <w:rPr>
                <w:rFonts w:ascii="Times New Roman" w:hAnsi="Times New Roman" w:cs="Times New Roman"/>
                <w:sz w:val="22"/>
                <w:szCs w:val="22"/>
              </w:rPr>
              <w:t xml:space="preserve">13,1 </w:t>
            </w:r>
            <w:r w:rsidRPr="00FF03CB">
              <w:rPr>
                <w:rFonts w:ascii="Times New Roman" w:hAnsi="Times New Roman" w:cs="Times New Roman"/>
                <w:sz w:val="22"/>
                <w:szCs w:val="22"/>
                <w:vertAlign w:val="superscript"/>
              </w:rPr>
              <w:t>1)</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vertAlign w:val="superscript"/>
              </w:rPr>
            </w:pPr>
            <w:r w:rsidRPr="00FF03CB">
              <w:rPr>
                <w:rFonts w:ascii="Times New Roman" w:hAnsi="Times New Roman" w:cs="Times New Roman"/>
                <w:sz w:val="22"/>
                <w:szCs w:val="22"/>
              </w:rPr>
              <w:t>11,1</w:t>
            </w:r>
            <w:r w:rsidRPr="00FF03CB">
              <w:rPr>
                <w:rFonts w:ascii="Times New Roman" w:hAnsi="Times New Roman" w:cs="Times New Roman"/>
                <w:sz w:val="22"/>
                <w:szCs w:val="22"/>
                <w:vertAlign w:val="superscript"/>
              </w:rPr>
              <w:t xml:space="preserve"> 1)</w:t>
            </w:r>
          </w:p>
        </w:tc>
      </w:tr>
      <w:tr w:rsidR="00FF03CB" w:rsidRPr="00FF03CB">
        <w:trPr>
          <w:trHeight w:val="518"/>
          <w:jc w:val="center"/>
        </w:trPr>
        <w:tc>
          <w:tcPr>
            <w:tcW w:w="162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 xml:space="preserve">Естественный </w:t>
            </w:r>
          </w:p>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прирост (+)</w:t>
            </w:r>
          </w:p>
          <w:p w:rsidR="00FF03CB" w:rsidRPr="00FF03CB" w:rsidRDefault="00FF03CB" w:rsidP="00FF03CB">
            <w:pPr>
              <w:tabs>
                <w:tab w:val="left" w:pos="1350"/>
              </w:tabs>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Убыль (-)</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-1740</w:t>
            </w:r>
          </w:p>
        </w:tc>
        <w:tc>
          <w:tcPr>
            <w:tcW w:w="1006"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-1492</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-7,7</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-6,4</w:t>
            </w:r>
          </w:p>
        </w:tc>
      </w:tr>
      <w:tr w:rsidR="00FF03CB" w:rsidRPr="00FF03CB">
        <w:trPr>
          <w:trHeight w:val="240"/>
          <w:jc w:val="center"/>
        </w:trPr>
        <w:tc>
          <w:tcPr>
            <w:tcW w:w="1620" w:type="dxa"/>
            <w:vAlign w:val="center"/>
          </w:tcPr>
          <w:p w:rsidR="00FF03CB" w:rsidRPr="00FF03CB" w:rsidRDefault="00FF03CB" w:rsidP="00FF03CB">
            <w:pPr>
              <w:tabs>
                <w:tab w:val="left" w:pos="1350"/>
              </w:tabs>
              <w:spacing w:line="360" w:lineRule="auto"/>
              <w:ind w:right="13"/>
              <w:rPr>
                <w:rFonts w:ascii="Times New Roman" w:hAnsi="Times New Roman" w:cs="Times New Roman"/>
                <w:sz w:val="22"/>
                <w:szCs w:val="22"/>
                <w:vertAlign w:val="superscript"/>
              </w:rPr>
            </w:pPr>
            <w:r w:rsidRPr="00FF03CB">
              <w:rPr>
                <w:rFonts w:ascii="Times New Roman" w:hAnsi="Times New Roman" w:cs="Times New Roman"/>
                <w:sz w:val="22"/>
                <w:szCs w:val="22"/>
              </w:rPr>
              <w:t>Браки</w:t>
            </w:r>
            <w:r w:rsidRPr="00FF03CB">
              <w:rPr>
                <w:rFonts w:ascii="Times New Roman" w:hAnsi="Times New Roman" w:cs="Times New Roman"/>
                <w:sz w:val="22"/>
                <w:szCs w:val="22"/>
                <w:vertAlign w:val="superscript"/>
              </w:rPr>
              <w:t xml:space="preserve"> 2)</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1159</w:t>
            </w:r>
          </w:p>
        </w:tc>
        <w:tc>
          <w:tcPr>
            <w:tcW w:w="1006"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1188</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5,1</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5,2</w:t>
            </w:r>
          </w:p>
        </w:tc>
      </w:tr>
      <w:tr w:rsidR="00FF03CB" w:rsidRPr="00FF03CB">
        <w:trPr>
          <w:trHeight w:val="285"/>
          <w:jc w:val="center"/>
        </w:trPr>
        <w:tc>
          <w:tcPr>
            <w:tcW w:w="1620" w:type="dxa"/>
            <w:vAlign w:val="center"/>
          </w:tcPr>
          <w:p w:rsidR="00FF03CB" w:rsidRPr="00FF03CB" w:rsidRDefault="00FF03CB" w:rsidP="00FF03CB">
            <w:pPr>
              <w:tabs>
                <w:tab w:val="left" w:pos="1350"/>
              </w:tabs>
              <w:spacing w:line="360" w:lineRule="auto"/>
              <w:ind w:right="13"/>
              <w:rPr>
                <w:rFonts w:ascii="Times New Roman" w:hAnsi="Times New Roman" w:cs="Times New Roman"/>
                <w:sz w:val="22"/>
                <w:szCs w:val="22"/>
                <w:vertAlign w:val="superscript"/>
              </w:rPr>
            </w:pPr>
            <w:r w:rsidRPr="00FF03CB">
              <w:rPr>
                <w:rFonts w:ascii="Times New Roman" w:hAnsi="Times New Roman" w:cs="Times New Roman"/>
                <w:sz w:val="22"/>
                <w:szCs w:val="22"/>
              </w:rPr>
              <w:t>Разводы</w:t>
            </w:r>
            <w:r w:rsidRPr="00FF03CB">
              <w:rPr>
                <w:rFonts w:ascii="Times New Roman" w:hAnsi="Times New Roman" w:cs="Times New Roman"/>
                <w:sz w:val="22"/>
                <w:szCs w:val="22"/>
                <w:vertAlign w:val="superscript"/>
              </w:rPr>
              <w:t xml:space="preserve"> 2)</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905</w:t>
            </w:r>
          </w:p>
        </w:tc>
        <w:tc>
          <w:tcPr>
            <w:tcW w:w="1006"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1195</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4,0</w:t>
            </w:r>
          </w:p>
        </w:tc>
        <w:tc>
          <w:tcPr>
            <w:tcW w:w="1061" w:type="dxa"/>
            <w:vAlign w:val="center"/>
          </w:tcPr>
          <w:p w:rsidR="00FF03CB" w:rsidRPr="00FF03CB" w:rsidRDefault="00FF03CB" w:rsidP="00FF03CB">
            <w:pPr>
              <w:tabs>
                <w:tab w:val="left" w:pos="1350"/>
              </w:tabs>
              <w:spacing w:line="360" w:lineRule="auto"/>
              <w:ind w:right="13"/>
              <w:jc w:val="center"/>
              <w:rPr>
                <w:rFonts w:ascii="Times New Roman" w:hAnsi="Times New Roman" w:cs="Times New Roman"/>
                <w:sz w:val="22"/>
                <w:szCs w:val="22"/>
              </w:rPr>
            </w:pPr>
            <w:r w:rsidRPr="00FF03CB">
              <w:rPr>
                <w:rFonts w:ascii="Times New Roman" w:hAnsi="Times New Roman" w:cs="Times New Roman"/>
                <w:sz w:val="22"/>
                <w:szCs w:val="22"/>
              </w:rPr>
              <w:t>5,2</w:t>
            </w:r>
          </w:p>
        </w:tc>
      </w:tr>
    </w:tbl>
    <w:p w:rsidR="00F76619" w:rsidRDefault="00F76619" w:rsidP="00FF03CB">
      <w:pPr>
        <w:tabs>
          <w:tab w:val="left" w:pos="1350"/>
        </w:tabs>
        <w:spacing w:line="360" w:lineRule="auto"/>
        <w:ind w:right="13"/>
        <w:rPr>
          <w:rFonts w:ascii="Times New Roman" w:hAnsi="Times New Roman" w:cs="Times New Roman"/>
          <w:sz w:val="22"/>
          <w:szCs w:val="22"/>
        </w:rPr>
      </w:pPr>
    </w:p>
    <w:p w:rsidR="00FF03CB" w:rsidRDefault="00FF03CB" w:rsidP="00FF03CB">
      <w:pPr>
        <w:tabs>
          <w:tab w:val="left" w:pos="1350"/>
        </w:tabs>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Смертность детей  в возрасте до 1 года по сравнению с аналогичным периодом прошлого года увеличилась. Показатель младенческой смертности (число умерших в возрасте до одного года га 1000 родившихся) в январе 2004 года составил 13.1 (в январе 2003г. – 11.1). В структуре причин смерти младенцев преобладают состояния, возникающие в перинатальный период (от 28 недель беременности, включая роды и первые семь дней жизни ребенка).</w:t>
      </w:r>
    </w:p>
    <w:p w:rsidR="00F76619" w:rsidRDefault="00F76619" w:rsidP="00FF03CB">
      <w:pPr>
        <w:tabs>
          <w:tab w:val="left" w:pos="1350"/>
        </w:tabs>
        <w:spacing w:line="360" w:lineRule="auto"/>
        <w:ind w:right="13"/>
        <w:rPr>
          <w:rFonts w:ascii="Times New Roman" w:hAnsi="Times New Roman" w:cs="Times New Roman"/>
          <w:sz w:val="22"/>
          <w:szCs w:val="22"/>
        </w:rPr>
      </w:pPr>
    </w:p>
    <w:p w:rsidR="00F76619" w:rsidRPr="00FF03CB" w:rsidRDefault="00F76619" w:rsidP="00FF03CB">
      <w:pPr>
        <w:tabs>
          <w:tab w:val="left" w:pos="1350"/>
        </w:tabs>
        <w:spacing w:line="360" w:lineRule="auto"/>
        <w:ind w:right="13"/>
        <w:rPr>
          <w:rFonts w:ascii="Times New Roman" w:hAnsi="Times New Roman" w:cs="Times New Roman"/>
          <w:sz w:val="22"/>
          <w:szCs w:val="22"/>
        </w:rPr>
      </w:pPr>
    </w:p>
    <w:tbl>
      <w:tblPr>
        <w:tblW w:w="7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720"/>
        <w:gridCol w:w="1145"/>
        <w:gridCol w:w="860"/>
        <w:gridCol w:w="834"/>
        <w:gridCol w:w="996"/>
      </w:tblGrid>
      <w:tr w:rsidR="00FF03CB" w:rsidRPr="00FF03CB">
        <w:trPr>
          <w:trHeight w:val="345"/>
          <w:jc w:val="center"/>
        </w:trPr>
        <w:tc>
          <w:tcPr>
            <w:tcW w:w="1980" w:type="dxa"/>
            <w:vMerge w:val="restart"/>
          </w:tcPr>
          <w:p w:rsidR="00FF03CB" w:rsidRPr="00FF03CB" w:rsidRDefault="00FF03CB" w:rsidP="00FF03CB">
            <w:pPr>
              <w:tabs>
                <w:tab w:val="left" w:pos="1350"/>
              </w:tabs>
              <w:spacing w:line="360" w:lineRule="auto"/>
              <w:ind w:right="13"/>
              <w:rPr>
                <w:rFonts w:ascii="Times New Roman" w:hAnsi="Times New Roman" w:cs="Times New Roman"/>
                <w:sz w:val="22"/>
                <w:szCs w:val="22"/>
              </w:rPr>
            </w:pPr>
            <w:r w:rsidRPr="00FF03CB">
              <w:rPr>
                <w:rFonts w:ascii="Times New Roman" w:hAnsi="Times New Roman" w:cs="Times New Roman"/>
                <w:sz w:val="22"/>
                <w:szCs w:val="22"/>
              </w:rPr>
              <w:t xml:space="preserve"> </w:t>
            </w:r>
          </w:p>
        </w:tc>
        <w:tc>
          <w:tcPr>
            <w:tcW w:w="2585" w:type="dxa"/>
            <w:gridSpan w:val="3"/>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Человек</w:t>
            </w:r>
          </w:p>
        </w:tc>
        <w:tc>
          <w:tcPr>
            <w:tcW w:w="2690" w:type="dxa"/>
            <w:gridSpan w:val="3"/>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На 10 тыс. родившихся</w:t>
            </w:r>
          </w:p>
        </w:tc>
      </w:tr>
      <w:tr w:rsidR="00FF03CB" w:rsidRPr="00FF03CB">
        <w:trPr>
          <w:cantSplit/>
          <w:trHeight w:val="1632"/>
          <w:jc w:val="center"/>
        </w:trPr>
        <w:tc>
          <w:tcPr>
            <w:tcW w:w="1980" w:type="dxa"/>
            <w:vMerge/>
          </w:tcPr>
          <w:p w:rsidR="00FF03CB" w:rsidRPr="00FF03CB" w:rsidRDefault="00FF03CB" w:rsidP="00FF03CB">
            <w:pPr>
              <w:tabs>
                <w:tab w:val="left" w:pos="1350"/>
              </w:tabs>
              <w:spacing w:line="360" w:lineRule="auto"/>
              <w:ind w:right="13"/>
              <w:rPr>
                <w:rFonts w:ascii="Times New Roman" w:hAnsi="Times New Roman" w:cs="Times New Roman"/>
                <w:sz w:val="22"/>
                <w:szCs w:val="22"/>
              </w:rPr>
            </w:pPr>
          </w:p>
        </w:tc>
        <w:tc>
          <w:tcPr>
            <w:tcW w:w="720" w:type="dxa"/>
            <w:textDirection w:val="btLr"/>
            <w:vAlign w:val="center"/>
          </w:tcPr>
          <w:p w:rsidR="00FF03CB" w:rsidRPr="00FF03CB" w:rsidRDefault="00FF03CB" w:rsidP="00F76619">
            <w:pPr>
              <w:tabs>
                <w:tab w:val="left" w:pos="1350"/>
              </w:tabs>
              <w:ind w:left="113" w:right="13"/>
              <w:jc w:val="center"/>
              <w:rPr>
                <w:rFonts w:ascii="Times New Roman" w:hAnsi="Times New Roman" w:cs="Times New Roman"/>
                <w:sz w:val="22"/>
                <w:szCs w:val="22"/>
              </w:rPr>
            </w:pPr>
            <w:r w:rsidRPr="00FF03CB">
              <w:rPr>
                <w:rFonts w:ascii="Times New Roman" w:hAnsi="Times New Roman" w:cs="Times New Roman"/>
                <w:sz w:val="22"/>
                <w:szCs w:val="22"/>
              </w:rPr>
              <w:t>январь 2004</w:t>
            </w:r>
          </w:p>
        </w:tc>
        <w:tc>
          <w:tcPr>
            <w:tcW w:w="720" w:type="dxa"/>
            <w:textDirection w:val="btLr"/>
            <w:vAlign w:val="center"/>
          </w:tcPr>
          <w:p w:rsidR="00FF03CB" w:rsidRPr="00FF03CB" w:rsidRDefault="00FF03CB" w:rsidP="00F76619">
            <w:pPr>
              <w:tabs>
                <w:tab w:val="left" w:pos="1350"/>
              </w:tabs>
              <w:ind w:left="113" w:right="13"/>
              <w:jc w:val="center"/>
              <w:rPr>
                <w:rFonts w:ascii="Times New Roman" w:hAnsi="Times New Roman" w:cs="Times New Roman"/>
                <w:sz w:val="22"/>
                <w:szCs w:val="22"/>
              </w:rPr>
            </w:pPr>
            <w:r w:rsidRPr="00FF03CB">
              <w:rPr>
                <w:rFonts w:ascii="Times New Roman" w:hAnsi="Times New Roman" w:cs="Times New Roman"/>
                <w:sz w:val="22"/>
                <w:szCs w:val="22"/>
              </w:rPr>
              <w:t>январь 2003</w:t>
            </w:r>
          </w:p>
        </w:tc>
        <w:tc>
          <w:tcPr>
            <w:tcW w:w="1145" w:type="dxa"/>
            <w:textDirection w:val="btLr"/>
            <w:vAlign w:val="center"/>
          </w:tcPr>
          <w:p w:rsidR="00FF03CB" w:rsidRPr="00FF03CB" w:rsidRDefault="00FF03CB" w:rsidP="00F76619">
            <w:pPr>
              <w:tabs>
                <w:tab w:val="left" w:pos="1350"/>
              </w:tabs>
              <w:ind w:left="113" w:right="13"/>
              <w:jc w:val="center"/>
              <w:rPr>
                <w:rFonts w:ascii="Times New Roman" w:hAnsi="Times New Roman" w:cs="Times New Roman"/>
                <w:sz w:val="22"/>
                <w:szCs w:val="22"/>
              </w:rPr>
            </w:pPr>
            <w:r w:rsidRPr="00FF03CB">
              <w:rPr>
                <w:rFonts w:ascii="Times New Roman" w:hAnsi="Times New Roman" w:cs="Times New Roman"/>
                <w:sz w:val="22"/>
                <w:szCs w:val="22"/>
              </w:rPr>
              <w:t>прирост (+) снижение (-)</w:t>
            </w:r>
          </w:p>
        </w:tc>
        <w:tc>
          <w:tcPr>
            <w:tcW w:w="860" w:type="dxa"/>
            <w:textDirection w:val="btLr"/>
            <w:vAlign w:val="center"/>
          </w:tcPr>
          <w:p w:rsidR="00FF03CB" w:rsidRPr="00FF03CB" w:rsidRDefault="00FF03CB" w:rsidP="00F76619">
            <w:pPr>
              <w:tabs>
                <w:tab w:val="left" w:pos="1350"/>
              </w:tabs>
              <w:ind w:left="113" w:right="13"/>
              <w:jc w:val="center"/>
              <w:rPr>
                <w:rFonts w:ascii="Times New Roman" w:hAnsi="Times New Roman" w:cs="Times New Roman"/>
                <w:sz w:val="22"/>
                <w:szCs w:val="22"/>
              </w:rPr>
            </w:pPr>
            <w:r w:rsidRPr="00FF03CB">
              <w:rPr>
                <w:rFonts w:ascii="Times New Roman" w:hAnsi="Times New Roman" w:cs="Times New Roman"/>
                <w:sz w:val="22"/>
                <w:szCs w:val="22"/>
              </w:rPr>
              <w:t>январь 2004</w:t>
            </w:r>
          </w:p>
        </w:tc>
        <w:tc>
          <w:tcPr>
            <w:tcW w:w="834" w:type="dxa"/>
            <w:textDirection w:val="btLr"/>
            <w:vAlign w:val="center"/>
          </w:tcPr>
          <w:p w:rsidR="00FF03CB" w:rsidRPr="00FF03CB" w:rsidRDefault="00FF03CB" w:rsidP="00F76619">
            <w:pPr>
              <w:tabs>
                <w:tab w:val="left" w:pos="1350"/>
              </w:tabs>
              <w:ind w:left="113" w:right="13"/>
              <w:jc w:val="center"/>
              <w:rPr>
                <w:rFonts w:ascii="Times New Roman" w:hAnsi="Times New Roman" w:cs="Times New Roman"/>
                <w:sz w:val="22"/>
                <w:szCs w:val="22"/>
              </w:rPr>
            </w:pPr>
            <w:r w:rsidRPr="00FF03CB">
              <w:rPr>
                <w:rFonts w:ascii="Times New Roman" w:hAnsi="Times New Roman" w:cs="Times New Roman"/>
                <w:sz w:val="22"/>
                <w:szCs w:val="22"/>
              </w:rPr>
              <w:t>январь 2003</w:t>
            </w:r>
          </w:p>
        </w:tc>
        <w:tc>
          <w:tcPr>
            <w:tcW w:w="996" w:type="dxa"/>
            <w:textDirection w:val="btLr"/>
            <w:vAlign w:val="center"/>
          </w:tcPr>
          <w:p w:rsidR="00FF03CB" w:rsidRPr="00FF03CB" w:rsidRDefault="00FF03CB" w:rsidP="00F76619">
            <w:pPr>
              <w:tabs>
                <w:tab w:val="left" w:pos="1350"/>
              </w:tabs>
              <w:ind w:left="113" w:right="13"/>
              <w:jc w:val="center"/>
              <w:rPr>
                <w:rFonts w:ascii="Times New Roman" w:hAnsi="Times New Roman" w:cs="Times New Roman"/>
                <w:sz w:val="22"/>
                <w:szCs w:val="22"/>
              </w:rPr>
            </w:pPr>
            <w:r w:rsidRPr="00FF03CB">
              <w:rPr>
                <w:rFonts w:ascii="Times New Roman" w:hAnsi="Times New Roman" w:cs="Times New Roman"/>
                <w:sz w:val="22"/>
                <w:szCs w:val="22"/>
              </w:rPr>
              <w:t>январь 2004 в % к январю 2003</w:t>
            </w:r>
          </w:p>
        </w:tc>
      </w:tr>
      <w:tr w:rsidR="00FF03CB" w:rsidRPr="00FF03CB">
        <w:trPr>
          <w:trHeight w:val="555"/>
          <w:jc w:val="center"/>
        </w:trPr>
        <w:tc>
          <w:tcPr>
            <w:tcW w:w="1980" w:type="dxa"/>
            <w:tcBorders>
              <w:bottom w:val="single" w:sz="4" w:space="0" w:color="auto"/>
            </w:tcBorders>
            <w:vAlign w:val="center"/>
          </w:tcPr>
          <w:p w:rsidR="00FF03CB" w:rsidRPr="00FF03CB" w:rsidRDefault="00FF03CB" w:rsidP="00FF03CB">
            <w:pPr>
              <w:tabs>
                <w:tab w:val="left" w:pos="1350"/>
              </w:tabs>
              <w:ind w:right="13"/>
              <w:rPr>
                <w:rFonts w:ascii="Times New Roman" w:hAnsi="Times New Roman" w:cs="Times New Roman"/>
                <w:b/>
                <w:sz w:val="22"/>
                <w:szCs w:val="22"/>
              </w:rPr>
            </w:pPr>
            <w:r w:rsidRPr="00FF03CB">
              <w:rPr>
                <w:rFonts w:ascii="Times New Roman" w:hAnsi="Times New Roman" w:cs="Times New Roman"/>
                <w:b/>
                <w:sz w:val="22"/>
                <w:szCs w:val="22"/>
              </w:rPr>
              <w:t>Всего умерших в возрасте до 1 года</w:t>
            </w:r>
          </w:p>
        </w:tc>
        <w:tc>
          <w:tcPr>
            <w:tcW w:w="72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31</w:t>
            </w:r>
          </w:p>
        </w:tc>
        <w:tc>
          <w:tcPr>
            <w:tcW w:w="72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25</w:t>
            </w:r>
          </w:p>
        </w:tc>
        <w:tc>
          <w:tcPr>
            <w:tcW w:w="1145"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6</w:t>
            </w:r>
          </w:p>
        </w:tc>
        <w:tc>
          <w:tcPr>
            <w:tcW w:w="86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131,2</w:t>
            </w:r>
          </w:p>
        </w:tc>
        <w:tc>
          <w:tcPr>
            <w:tcW w:w="834"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111,1</w:t>
            </w:r>
          </w:p>
        </w:tc>
        <w:tc>
          <w:tcPr>
            <w:tcW w:w="996"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118,1</w:t>
            </w:r>
          </w:p>
        </w:tc>
      </w:tr>
      <w:tr w:rsidR="00FF03CB" w:rsidRPr="00FF03CB">
        <w:trPr>
          <w:trHeight w:val="555"/>
          <w:jc w:val="center"/>
        </w:trPr>
        <w:tc>
          <w:tcPr>
            <w:tcW w:w="1980" w:type="dxa"/>
            <w:tcBorders>
              <w:top w:val="single" w:sz="4" w:space="0" w:color="auto"/>
              <w:right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в том числе от:</w:t>
            </w:r>
          </w:p>
        </w:tc>
        <w:tc>
          <w:tcPr>
            <w:tcW w:w="720" w:type="dxa"/>
            <w:tcBorders>
              <w:top w:val="single" w:sz="4" w:space="0" w:color="auto"/>
              <w:left w:val="nil"/>
              <w:right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p>
        </w:tc>
        <w:tc>
          <w:tcPr>
            <w:tcW w:w="720" w:type="dxa"/>
            <w:tcBorders>
              <w:top w:val="single" w:sz="4" w:space="0" w:color="auto"/>
              <w:left w:val="nil"/>
              <w:right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p>
        </w:tc>
        <w:tc>
          <w:tcPr>
            <w:tcW w:w="1145" w:type="dxa"/>
            <w:tcBorders>
              <w:top w:val="single" w:sz="4" w:space="0" w:color="auto"/>
              <w:left w:val="nil"/>
              <w:right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p>
        </w:tc>
        <w:tc>
          <w:tcPr>
            <w:tcW w:w="860" w:type="dxa"/>
            <w:tcBorders>
              <w:top w:val="single" w:sz="4" w:space="0" w:color="auto"/>
              <w:left w:val="nil"/>
              <w:right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p>
        </w:tc>
        <w:tc>
          <w:tcPr>
            <w:tcW w:w="834" w:type="dxa"/>
            <w:tcBorders>
              <w:top w:val="single" w:sz="4" w:space="0" w:color="auto"/>
              <w:left w:val="nil"/>
              <w:right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p>
        </w:tc>
        <w:tc>
          <w:tcPr>
            <w:tcW w:w="996" w:type="dxa"/>
            <w:tcBorders>
              <w:top w:val="single" w:sz="4" w:space="0" w:color="auto"/>
              <w:left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p>
        </w:tc>
      </w:tr>
      <w:tr w:rsidR="00FF03CB" w:rsidRPr="00FF03CB">
        <w:trPr>
          <w:trHeight w:val="555"/>
          <w:jc w:val="center"/>
        </w:trPr>
        <w:tc>
          <w:tcPr>
            <w:tcW w:w="198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врожденных аномалий</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w:t>
            </w:r>
          </w:p>
        </w:tc>
        <w:tc>
          <w:tcPr>
            <w:tcW w:w="1145"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6</w:t>
            </w:r>
          </w:p>
        </w:tc>
        <w:tc>
          <w:tcPr>
            <w:tcW w:w="86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42,3</w:t>
            </w:r>
          </w:p>
        </w:tc>
        <w:tc>
          <w:tcPr>
            <w:tcW w:w="834"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17,8</w:t>
            </w:r>
          </w:p>
        </w:tc>
        <w:tc>
          <w:tcPr>
            <w:tcW w:w="996"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237,6</w:t>
            </w:r>
          </w:p>
        </w:tc>
      </w:tr>
      <w:tr w:rsidR="00FF03CB" w:rsidRPr="00FF03CB">
        <w:trPr>
          <w:trHeight w:val="555"/>
          <w:jc w:val="center"/>
        </w:trPr>
        <w:tc>
          <w:tcPr>
            <w:tcW w:w="198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состояний, возникающих в перинатальный период</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7</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14</w:t>
            </w:r>
          </w:p>
        </w:tc>
        <w:tc>
          <w:tcPr>
            <w:tcW w:w="1145"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-7</w:t>
            </w:r>
          </w:p>
        </w:tc>
        <w:tc>
          <w:tcPr>
            <w:tcW w:w="86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29,6</w:t>
            </w:r>
          </w:p>
        </w:tc>
        <w:tc>
          <w:tcPr>
            <w:tcW w:w="834"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62,2</w:t>
            </w:r>
          </w:p>
        </w:tc>
        <w:tc>
          <w:tcPr>
            <w:tcW w:w="996"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47,6</w:t>
            </w:r>
          </w:p>
        </w:tc>
      </w:tr>
      <w:tr w:rsidR="00FF03CB" w:rsidRPr="00FF03CB">
        <w:trPr>
          <w:trHeight w:val="555"/>
          <w:jc w:val="center"/>
        </w:trPr>
        <w:tc>
          <w:tcPr>
            <w:tcW w:w="198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несчастных случаев отравлений и травм</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5</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w:t>
            </w:r>
          </w:p>
        </w:tc>
        <w:tc>
          <w:tcPr>
            <w:tcW w:w="1145"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w:t>
            </w:r>
          </w:p>
        </w:tc>
        <w:tc>
          <w:tcPr>
            <w:tcW w:w="86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21,2</w:t>
            </w:r>
          </w:p>
        </w:tc>
        <w:tc>
          <w:tcPr>
            <w:tcW w:w="834"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4,4</w:t>
            </w:r>
          </w:p>
        </w:tc>
        <w:tc>
          <w:tcPr>
            <w:tcW w:w="996"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481,8</w:t>
            </w:r>
          </w:p>
        </w:tc>
      </w:tr>
      <w:tr w:rsidR="00FF03CB" w:rsidRPr="00FF03CB">
        <w:trPr>
          <w:trHeight w:val="555"/>
          <w:jc w:val="center"/>
        </w:trPr>
        <w:tc>
          <w:tcPr>
            <w:tcW w:w="198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болезней органов дыхания</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w:t>
            </w:r>
          </w:p>
        </w:tc>
        <w:tc>
          <w:tcPr>
            <w:tcW w:w="1145"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w:t>
            </w:r>
          </w:p>
        </w:tc>
        <w:tc>
          <w:tcPr>
            <w:tcW w:w="86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12,7</w:t>
            </w:r>
          </w:p>
        </w:tc>
        <w:tc>
          <w:tcPr>
            <w:tcW w:w="834"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4,4</w:t>
            </w:r>
          </w:p>
        </w:tc>
        <w:tc>
          <w:tcPr>
            <w:tcW w:w="996"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208,8</w:t>
            </w:r>
          </w:p>
        </w:tc>
      </w:tr>
      <w:tr w:rsidR="00FF03CB" w:rsidRPr="00FF03CB">
        <w:trPr>
          <w:trHeight w:val="555"/>
          <w:jc w:val="center"/>
        </w:trPr>
        <w:tc>
          <w:tcPr>
            <w:tcW w:w="1980" w:type="dxa"/>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инфекционных и паразитарных болезней</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w:t>
            </w:r>
          </w:p>
        </w:tc>
        <w:tc>
          <w:tcPr>
            <w:tcW w:w="1145"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w:t>
            </w:r>
          </w:p>
        </w:tc>
        <w:tc>
          <w:tcPr>
            <w:tcW w:w="86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12,7</w:t>
            </w:r>
          </w:p>
        </w:tc>
        <w:tc>
          <w:tcPr>
            <w:tcW w:w="834"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4,4</w:t>
            </w:r>
          </w:p>
        </w:tc>
        <w:tc>
          <w:tcPr>
            <w:tcW w:w="996"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208,8</w:t>
            </w:r>
          </w:p>
        </w:tc>
      </w:tr>
    </w:tbl>
    <w:p w:rsidR="00F76619" w:rsidRDefault="00F76619" w:rsidP="00FF03CB">
      <w:pPr>
        <w:tabs>
          <w:tab w:val="left" w:pos="1350"/>
        </w:tabs>
        <w:spacing w:line="360" w:lineRule="auto"/>
        <w:ind w:right="13"/>
        <w:rPr>
          <w:rFonts w:ascii="Times New Roman" w:hAnsi="Times New Roman" w:cs="Times New Roman"/>
          <w:b/>
          <w:sz w:val="22"/>
          <w:szCs w:val="22"/>
        </w:rPr>
      </w:pPr>
    </w:p>
    <w:p w:rsidR="00F76619" w:rsidRDefault="00F76619" w:rsidP="00FF03CB">
      <w:pPr>
        <w:tabs>
          <w:tab w:val="left" w:pos="1350"/>
        </w:tabs>
        <w:spacing w:line="360" w:lineRule="auto"/>
        <w:ind w:right="13"/>
        <w:rPr>
          <w:rFonts w:ascii="Times New Roman" w:hAnsi="Times New Roman" w:cs="Times New Roman"/>
          <w:b/>
          <w:sz w:val="22"/>
          <w:szCs w:val="22"/>
        </w:rPr>
      </w:pPr>
    </w:p>
    <w:p w:rsidR="00F76619" w:rsidRDefault="00F76619" w:rsidP="00FF03CB">
      <w:pPr>
        <w:tabs>
          <w:tab w:val="left" w:pos="1350"/>
        </w:tabs>
        <w:spacing w:line="360" w:lineRule="auto"/>
        <w:ind w:right="13"/>
        <w:rPr>
          <w:rFonts w:ascii="Times New Roman" w:hAnsi="Times New Roman" w:cs="Times New Roman"/>
          <w:b/>
          <w:sz w:val="22"/>
          <w:szCs w:val="22"/>
        </w:rPr>
      </w:pPr>
    </w:p>
    <w:p w:rsidR="00F76619" w:rsidRDefault="00F76619" w:rsidP="00FF03CB">
      <w:pPr>
        <w:tabs>
          <w:tab w:val="left" w:pos="1350"/>
        </w:tabs>
        <w:spacing w:line="360" w:lineRule="auto"/>
        <w:ind w:right="13"/>
        <w:rPr>
          <w:rFonts w:ascii="Times New Roman" w:hAnsi="Times New Roman" w:cs="Times New Roman"/>
          <w:b/>
          <w:sz w:val="22"/>
          <w:szCs w:val="22"/>
        </w:rPr>
      </w:pPr>
    </w:p>
    <w:p w:rsidR="00F76619" w:rsidRDefault="00F76619" w:rsidP="00FF03CB">
      <w:pPr>
        <w:tabs>
          <w:tab w:val="left" w:pos="1350"/>
        </w:tabs>
        <w:spacing w:line="360" w:lineRule="auto"/>
        <w:ind w:right="13"/>
        <w:rPr>
          <w:rFonts w:ascii="Times New Roman" w:hAnsi="Times New Roman" w:cs="Times New Roman"/>
          <w:b/>
          <w:sz w:val="22"/>
          <w:szCs w:val="22"/>
        </w:rPr>
      </w:pPr>
    </w:p>
    <w:p w:rsidR="00F76619" w:rsidRDefault="00F76619" w:rsidP="00FF03CB">
      <w:pPr>
        <w:tabs>
          <w:tab w:val="left" w:pos="1350"/>
        </w:tabs>
        <w:spacing w:line="360" w:lineRule="auto"/>
        <w:ind w:right="13"/>
        <w:rPr>
          <w:rFonts w:ascii="Times New Roman" w:hAnsi="Times New Roman" w:cs="Times New Roman"/>
          <w:b/>
          <w:sz w:val="22"/>
          <w:szCs w:val="22"/>
        </w:rPr>
      </w:pPr>
    </w:p>
    <w:p w:rsidR="00F76619" w:rsidRDefault="00F76619" w:rsidP="00FF03CB">
      <w:pPr>
        <w:tabs>
          <w:tab w:val="left" w:pos="1350"/>
        </w:tabs>
        <w:spacing w:line="360" w:lineRule="auto"/>
        <w:ind w:right="13"/>
        <w:rPr>
          <w:rFonts w:ascii="Times New Roman" w:hAnsi="Times New Roman" w:cs="Times New Roman"/>
          <w:b/>
          <w:sz w:val="22"/>
          <w:szCs w:val="22"/>
        </w:rPr>
      </w:pPr>
    </w:p>
    <w:p w:rsidR="00F76619" w:rsidRDefault="00F76619" w:rsidP="00FF03CB">
      <w:pPr>
        <w:tabs>
          <w:tab w:val="left" w:pos="1350"/>
        </w:tabs>
        <w:spacing w:line="360" w:lineRule="auto"/>
        <w:ind w:right="13"/>
        <w:rPr>
          <w:rFonts w:ascii="Times New Roman" w:hAnsi="Times New Roman" w:cs="Times New Roman"/>
          <w:b/>
          <w:sz w:val="22"/>
          <w:szCs w:val="22"/>
        </w:rPr>
      </w:pPr>
    </w:p>
    <w:p w:rsidR="00FF03CB" w:rsidRDefault="00FF03CB" w:rsidP="00FF03CB">
      <w:pPr>
        <w:tabs>
          <w:tab w:val="left" w:pos="1350"/>
        </w:tabs>
        <w:spacing w:line="360" w:lineRule="auto"/>
        <w:ind w:right="13"/>
        <w:rPr>
          <w:rFonts w:ascii="Times New Roman" w:hAnsi="Times New Roman" w:cs="Times New Roman"/>
          <w:b/>
          <w:sz w:val="22"/>
          <w:szCs w:val="22"/>
        </w:rPr>
      </w:pPr>
      <w:r w:rsidRPr="00FF03CB">
        <w:rPr>
          <w:rFonts w:ascii="Times New Roman" w:hAnsi="Times New Roman" w:cs="Times New Roman"/>
          <w:b/>
          <w:sz w:val="22"/>
          <w:szCs w:val="22"/>
        </w:rPr>
        <w:t>Миграционные потоки в январе 2004 года</w:t>
      </w:r>
    </w:p>
    <w:p w:rsidR="00F76619" w:rsidRPr="00FF03CB" w:rsidRDefault="00F76619" w:rsidP="00FF03CB">
      <w:pPr>
        <w:tabs>
          <w:tab w:val="left" w:pos="1350"/>
        </w:tabs>
        <w:spacing w:line="360" w:lineRule="auto"/>
        <w:ind w:right="13"/>
        <w:rPr>
          <w:rFonts w:ascii="Times New Roman" w:hAnsi="Times New Roman" w:cs="Times New Roman"/>
          <w:b/>
          <w:sz w:val="22"/>
          <w:szCs w:val="22"/>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900"/>
        <w:gridCol w:w="1080"/>
        <w:gridCol w:w="720"/>
        <w:gridCol w:w="900"/>
        <w:gridCol w:w="900"/>
      </w:tblGrid>
      <w:tr w:rsidR="00FF03CB" w:rsidRPr="00FF03CB">
        <w:trPr>
          <w:trHeight w:val="345"/>
          <w:jc w:val="center"/>
        </w:trPr>
        <w:tc>
          <w:tcPr>
            <w:tcW w:w="1800" w:type="dxa"/>
            <w:vMerge w:val="restart"/>
          </w:tcPr>
          <w:p w:rsidR="00FF03CB" w:rsidRPr="00FF03CB" w:rsidRDefault="00FF03CB" w:rsidP="00FF03CB">
            <w:pPr>
              <w:tabs>
                <w:tab w:val="left" w:pos="1350"/>
              </w:tabs>
              <w:spacing w:line="360" w:lineRule="auto"/>
              <w:ind w:right="13"/>
              <w:rPr>
                <w:rFonts w:ascii="Times New Roman" w:hAnsi="Times New Roman" w:cs="Times New Roman"/>
                <w:sz w:val="22"/>
                <w:szCs w:val="22"/>
              </w:rPr>
            </w:pPr>
          </w:p>
        </w:tc>
        <w:tc>
          <w:tcPr>
            <w:tcW w:w="3060" w:type="dxa"/>
            <w:gridSpan w:val="3"/>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Январь 2004</w:t>
            </w:r>
          </w:p>
        </w:tc>
        <w:tc>
          <w:tcPr>
            <w:tcW w:w="2520" w:type="dxa"/>
            <w:gridSpan w:val="3"/>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Справочно: январь 2003</w:t>
            </w:r>
          </w:p>
        </w:tc>
      </w:tr>
      <w:tr w:rsidR="00FF03CB" w:rsidRPr="00FF03CB">
        <w:trPr>
          <w:trHeight w:val="585"/>
          <w:jc w:val="center"/>
        </w:trPr>
        <w:tc>
          <w:tcPr>
            <w:tcW w:w="1800" w:type="dxa"/>
            <w:vMerge/>
          </w:tcPr>
          <w:p w:rsidR="00FF03CB" w:rsidRPr="00FF03CB" w:rsidRDefault="00FF03CB" w:rsidP="00FF03CB">
            <w:pPr>
              <w:tabs>
                <w:tab w:val="left" w:pos="1350"/>
              </w:tabs>
              <w:spacing w:line="360" w:lineRule="auto"/>
              <w:ind w:right="13"/>
              <w:rPr>
                <w:rFonts w:ascii="Times New Roman" w:hAnsi="Times New Roman" w:cs="Times New Roman"/>
                <w:sz w:val="22"/>
                <w:szCs w:val="22"/>
              </w:rPr>
            </w:pPr>
          </w:p>
        </w:tc>
        <w:tc>
          <w:tcPr>
            <w:tcW w:w="108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число прибывших</w:t>
            </w:r>
          </w:p>
        </w:tc>
        <w:tc>
          <w:tcPr>
            <w:tcW w:w="90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число выбывших</w:t>
            </w:r>
          </w:p>
        </w:tc>
        <w:tc>
          <w:tcPr>
            <w:tcW w:w="108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миграционный прирост (убыль)</w:t>
            </w:r>
          </w:p>
        </w:tc>
        <w:tc>
          <w:tcPr>
            <w:tcW w:w="72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число прибывших</w:t>
            </w:r>
          </w:p>
        </w:tc>
        <w:tc>
          <w:tcPr>
            <w:tcW w:w="90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число выбывших</w:t>
            </w:r>
          </w:p>
        </w:tc>
        <w:tc>
          <w:tcPr>
            <w:tcW w:w="900" w:type="dxa"/>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миграционный прирост (убыль</w:t>
            </w:r>
          </w:p>
        </w:tc>
      </w:tr>
      <w:tr w:rsidR="00FF03CB" w:rsidRPr="00FF03CB">
        <w:trPr>
          <w:trHeight w:val="411"/>
          <w:jc w:val="center"/>
        </w:trPr>
        <w:tc>
          <w:tcPr>
            <w:tcW w:w="1800" w:type="dxa"/>
            <w:tcBorders>
              <w:bottom w:val="single" w:sz="4" w:space="0" w:color="auto"/>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Миграция</w:t>
            </w:r>
          </w:p>
        </w:tc>
        <w:tc>
          <w:tcPr>
            <w:tcW w:w="108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2996</w:t>
            </w:r>
          </w:p>
        </w:tc>
        <w:tc>
          <w:tcPr>
            <w:tcW w:w="90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3072</w:t>
            </w:r>
          </w:p>
        </w:tc>
        <w:tc>
          <w:tcPr>
            <w:tcW w:w="108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-76</w:t>
            </w:r>
          </w:p>
        </w:tc>
        <w:tc>
          <w:tcPr>
            <w:tcW w:w="72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2869</w:t>
            </w:r>
          </w:p>
        </w:tc>
        <w:tc>
          <w:tcPr>
            <w:tcW w:w="90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2822</w:t>
            </w:r>
          </w:p>
        </w:tc>
        <w:tc>
          <w:tcPr>
            <w:tcW w:w="900" w:type="dxa"/>
            <w:tcBorders>
              <w:bottom w:val="single" w:sz="4" w:space="0" w:color="auto"/>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47</w:t>
            </w:r>
          </w:p>
        </w:tc>
      </w:tr>
      <w:tr w:rsidR="00FF03CB" w:rsidRPr="00FF03CB">
        <w:trPr>
          <w:trHeight w:val="555"/>
          <w:jc w:val="center"/>
        </w:trPr>
        <w:tc>
          <w:tcPr>
            <w:tcW w:w="1800" w:type="dxa"/>
            <w:tcBorders>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из нее</w:t>
            </w:r>
          </w:p>
        </w:tc>
        <w:tc>
          <w:tcPr>
            <w:tcW w:w="1080" w:type="dxa"/>
            <w:tcBorders>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1080" w:type="dxa"/>
            <w:tcBorders>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720" w:type="dxa"/>
            <w:tcBorders>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r>
      <w:tr w:rsidR="00FF03CB" w:rsidRPr="00FF03CB">
        <w:trPr>
          <w:trHeight w:val="555"/>
          <w:jc w:val="center"/>
        </w:trPr>
        <w:tc>
          <w:tcPr>
            <w:tcW w:w="1800" w:type="dxa"/>
            <w:tcBorders>
              <w:top w:val="nil"/>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В пределах России</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2890</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2886</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w:t>
            </w:r>
          </w:p>
        </w:tc>
        <w:tc>
          <w:tcPr>
            <w:tcW w:w="72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2555</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2609</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-54</w:t>
            </w:r>
          </w:p>
        </w:tc>
      </w:tr>
      <w:tr w:rsidR="00FF03CB" w:rsidRPr="00FF03CB">
        <w:trPr>
          <w:trHeight w:val="555"/>
          <w:jc w:val="center"/>
        </w:trPr>
        <w:tc>
          <w:tcPr>
            <w:tcW w:w="1800" w:type="dxa"/>
            <w:tcBorders>
              <w:top w:val="nil"/>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В том числе:</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72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r>
      <w:tr w:rsidR="00FF03CB" w:rsidRPr="00FF03CB">
        <w:trPr>
          <w:trHeight w:val="555"/>
          <w:jc w:val="center"/>
        </w:trPr>
        <w:tc>
          <w:tcPr>
            <w:tcW w:w="1800" w:type="dxa"/>
            <w:tcBorders>
              <w:top w:val="nil"/>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внутрирегиональная</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1830</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1830</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w:t>
            </w:r>
          </w:p>
        </w:tc>
        <w:tc>
          <w:tcPr>
            <w:tcW w:w="72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1483</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1483</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w:t>
            </w:r>
          </w:p>
        </w:tc>
      </w:tr>
      <w:tr w:rsidR="00FF03CB" w:rsidRPr="00FF03CB">
        <w:trPr>
          <w:trHeight w:val="555"/>
          <w:jc w:val="center"/>
        </w:trPr>
        <w:tc>
          <w:tcPr>
            <w:tcW w:w="1800" w:type="dxa"/>
            <w:tcBorders>
              <w:top w:val="nil"/>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межрегиональная</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1060</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1056</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w:t>
            </w:r>
          </w:p>
        </w:tc>
        <w:tc>
          <w:tcPr>
            <w:tcW w:w="72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1072</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1126</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-54</w:t>
            </w:r>
          </w:p>
        </w:tc>
      </w:tr>
      <w:tr w:rsidR="00FF03CB" w:rsidRPr="00FF03CB">
        <w:trPr>
          <w:trHeight w:val="555"/>
          <w:jc w:val="center"/>
        </w:trPr>
        <w:tc>
          <w:tcPr>
            <w:tcW w:w="1800" w:type="dxa"/>
            <w:tcBorders>
              <w:top w:val="nil"/>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Международная миграция</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106</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186</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-80</w:t>
            </w:r>
          </w:p>
        </w:tc>
        <w:tc>
          <w:tcPr>
            <w:tcW w:w="72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314</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213</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101</w:t>
            </w:r>
          </w:p>
        </w:tc>
      </w:tr>
      <w:tr w:rsidR="00FF03CB" w:rsidRPr="00FF03CB">
        <w:trPr>
          <w:trHeight w:val="555"/>
          <w:jc w:val="center"/>
        </w:trPr>
        <w:tc>
          <w:tcPr>
            <w:tcW w:w="1800" w:type="dxa"/>
            <w:tcBorders>
              <w:top w:val="nil"/>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В том числе:</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72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p>
        </w:tc>
      </w:tr>
      <w:tr w:rsidR="00FF03CB" w:rsidRPr="00FF03CB">
        <w:trPr>
          <w:trHeight w:val="555"/>
          <w:jc w:val="center"/>
        </w:trPr>
        <w:tc>
          <w:tcPr>
            <w:tcW w:w="1800" w:type="dxa"/>
            <w:tcBorders>
              <w:top w:val="nil"/>
              <w:bottom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Со странами СНГ и Балтии</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96</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51</w:t>
            </w:r>
          </w:p>
        </w:tc>
        <w:tc>
          <w:tcPr>
            <w:tcW w:w="108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45</w:t>
            </w:r>
          </w:p>
        </w:tc>
        <w:tc>
          <w:tcPr>
            <w:tcW w:w="72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302</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64</w:t>
            </w:r>
          </w:p>
        </w:tc>
        <w:tc>
          <w:tcPr>
            <w:tcW w:w="900" w:type="dxa"/>
            <w:tcBorders>
              <w:top w:val="nil"/>
              <w:bottom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238</w:t>
            </w:r>
          </w:p>
        </w:tc>
      </w:tr>
      <w:tr w:rsidR="00FF03CB" w:rsidRPr="00FF03CB">
        <w:trPr>
          <w:trHeight w:val="555"/>
          <w:jc w:val="center"/>
        </w:trPr>
        <w:tc>
          <w:tcPr>
            <w:tcW w:w="1800" w:type="dxa"/>
            <w:tcBorders>
              <w:top w:val="nil"/>
            </w:tcBorders>
            <w:vAlign w:val="center"/>
          </w:tcPr>
          <w:p w:rsidR="00FF03CB" w:rsidRPr="00FF03CB" w:rsidRDefault="00FF03CB" w:rsidP="00FF03CB">
            <w:pPr>
              <w:tabs>
                <w:tab w:val="left" w:pos="1350"/>
              </w:tabs>
              <w:ind w:right="13"/>
              <w:rPr>
                <w:rFonts w:ascii="Times New Roman" w:hAnsi="Times New Roman" w:cs="Times New Roman"/>
                <w:sz w:val="22"/>
                <w:szCs w:val="22"/>
              </w:rPr>
            </w:pPr>
            <w:r w:rsidRPr="00FF03CB">
              <w:rPr>
                <w:rFonts w:ascii="Times New Roman" w:hAnsi="Times New Roman" w:cs="Times New Roman"/>
                <w:sz w:val="22"/>
                <w:szCs w:val="22"/>
              </w:rPr>
              <w:t>С другими зарубежными странами</w:t>
            </w:r>
          </w:p>
        </w:tc>
        <w:tc>
          <w:tcPr>
            <w:tcW w:w="1080" w:type="dxa"/>
            <w:tcBorders>
              <w:top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10</w:t>
            </w:r>
          </w:p>
        </w:tc>
        <w:tc>
          <w:tcPr>
            <w:tcW w:w="900" w:type="dxa"/>
            <w:tcBorders>
              <w:top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135</w:t>
            </w:r>
          </w:p>
        </w:tc>
        <w:tc>
          <w:tcPr>
            <w:tcW w:w="1080" w:type="dxa"/>
            <w:tcBorders>
              <w:top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-125</w:t>
            </w:r>
          </w:p>
        </w:tc>
        <w:tc>
          <w:tcPr>
            <w:tcW w:w="720" w:type="dxa"/>
            <w:tcBorders>
              <w:top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12</w:t>
            </w:r>
          </w:p>
        </w:tc>
        <w:tc>
          <w:tcPr>
            <w:tcW w:w="900" w:type="dxa"/>
            <w:tcBorders>
              <w:top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149</w:t>
            </w:r>
          </w:p>
        </w:tc>
        <w:tc>
          <w:tcPr>
            <w:tcW w:w="900" w:type="dxa"/>
            <w:tcBorders>
              <w:top w:val="nil"/>
            </w:tcBorders>
            <w:vAlign w:val="center"/>
          </w:tcPr>
          <w:p w:rsidR="00FF03CB" w:rsidRPr="00FF03CB" w:rsidRDefault="00FF03CB" w:rsidP="00FF03CB">
            <w:pPr>
              <w:tabs>
                <w:tab w:val="left" w:pos="1350"/>
              </w:tabs>
              <w:ind w:right="13"/>
              <w:jc w:val="center"/>
              <w:rPr>
                <w:rFonts w:ascii="Times New Roman" w:hAnsi="Times New Roman" w:cs="Times New Roman"/>
                <w:sz w:val="22"/>
                <w:szCs w:val="22"/>
              </w:rPr>
            </w:pPr>
            <w:r w:rsidRPr="00FF03CB">
              <w:rPr>
                <w:rFonts w:ascii="Times New Roman" w:hAnsi="Times New Roman" w:cs="Times New Roman"/>
                <w:sz w:val="22"/>
                <w:szCs w:val="22"/>
              </w:rPr>
              <w:t>-137</w:t>
            </w:r>
          </w:p>
        </w:tc>
      </w:tr>
    </w:tbl>
    <w:p w:rsidR="00FF03CB" w:rsidRDefault="00FF03CB" w:rsidP="00FF03CB">
      <w:pPr>
        <w:ind w:right="13"/>
        <w:rPr>
          <w:rFonts w:ascii="Times New Roman" w:hAnsi="Times New Roman" w:cs="Times New Roman"/>
          <w:sz w:val="22"/>
          <w:szCs w:val="22"/>
        </w:rPr>
      </w:pPr>
    </w:p>
    <w:p w:rsidR="00F76619" w:rsidRDefault="00F76619" w:rsidP="00FF03CB">
      <w:pPr>
        <w:ind w:right="13"/>
        <w:rPr>
          <w:rFonts w:ascii="Times New Roman" w:hAnsi="Times New Roman" w:cs="Times New Roman"/>
          <w:sz w:val="22"/>
          <w:szCs w:val="22"/>
        </w:rPr>
      </w:pPr>
    </w:p>
    <w:p w:rsidR="00F76619" w:rsidRDefault="00F76619" w:rsidP="00FF03CB">
      <w:pPr>
        <w:ind w:right="13"/>
        <w:rPr>
          <w:rFonts w:ascii="Times New Roman" w:hAnsi="Times New Roman" w:cs="Times New Roman"/>
          <w:sz w:val="22"/>
          <w:szCs w:val="22"/>
        </w:rPr>
      </w:pPr>
    </w:p>
    <w:p w:rsidR="00F76619" w:rsidRDefault="00F76619" w:rsidP="00FF03CB">
      <w:pPr>
        <w:ind w:right="13"/>
        <w:rPr>
          <w:rFonts w:ascii="Times New Roman" w:hAnsi="Times New Roman" w:cs="Times New Roman"/>
          <w:sz w:val="22"/>
          <w:szCs w:val="22"/>
        </w:rPr>
      </w:pPr>
    </w:p>
    <w:p w:rsidR="00F76619" w:rsidRDefault="00F76619" w:rsidP="00FF03CB">
      <w:pPr>
        <w:ind w:right="13"/>
        <w:rPr>
          <w:rFonts w:ascii="Times New Roman" w:hAnsi="Times New Roman" w:cs="Times New Roman"/>
          <w:sz w:val="22"/>
          <w:szCs w:val="22"/>
        </w:rPr>
      </w:pPr>
    </w:p>
    <w:p w:rsidR="00F76619" w:rsidRDefault="00F76619" w:rsidP="00FF03CB">
      <w:pPr>
        <w:ind w:right="13"/>
        <w:rPr>
          <w:rFonts w:ascii="Times New Roman" w:hAnsi="Times New Roman" w:cs="Times New Roman"/>
          <w:sz w:val="22"/>
          <w:szCs w:val="22"/>
        </w:rPr>
      </w:pPr>
    </w:p>
    <w:p w:rsidR="00F76619" w:rsidRPr="00FF03CB" w:rsidRDefault="00F76619" w:rsidP="00FF03CB">
      <w:pPr>
        <w:ind w:right="13"/>
        <w:rPr>
          <w:rFonts w:ascii="Times New Roman" w:hAnsi="Times New Roman" w:cs="Times New Roman"/>
          <w:sz w:val="22"/>
          <w:szCs w:val="22"/>
        </w:rPr>
      </w:pPr>
    </w:p>
    <w:p w:rsidR="00FF03CB" w:rsidRPr="00FF03CB" w:rsidRDefault="00FF03CB" w:rsidP="00FF03CB">
      <w:pPr>
        <w:numPr>
          <w:ilvl w:val="0"/>
          <w:numId w:val="8"/>
        </w:numPr>
        <w:ind w:left="0" w:right="13" w:firstLine="0"/>
        <w:rPr>
          <w:rFonts w:ascii="Times New Roman" w:hAnsi="Times New Roman" w:cs="Times New Roman"/>
          <w:b/>
          <w:sz w:val="22"/>
          <w:szCs w:val="22"/>
        </w:rPr>
      </w:pPr>
      <w:r w:rsidRPr="00FF03CB">
        <w:rPr>
          <w:rFonts w:ascii="Times New Roman" w:hAnsi="Times New Roman" w:cs="Times New Roman"/>
          <w:b/>
          <w:sz w:val="22"/>
          <w:szCs w:val="22"/>
        </w:rPr>
        <w:t>Уровень жизни и доходы населения</w:t>
      </w:r>
    </w:p>
    <w:p w:rsidR="00FF03CB" w:rsidRPr="00FF03CB" w:rsidRDefault="00FF03CB" w:rsidP="00FF03CB">
      <w:pPr>
        <w:ind w:right="13"/>
        <w:jc w:val="center"/>
        <w:rPr>
          <w:rFonts w:ascii="Times New Roman" w:hAnsi="Times New Roman" w:cs="Times New Roman"/>
          <w:b/>
          <w:sz w:val="22"/>
          <w:szCs w:val="22"/>
        </w:rPr>
      </w:pPr>
    </w:p>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Динамика реальных денежных доходов</w:t>
      </w:r>
    </w:p>
    <w:p w:rsidR="00FF03CB" w:rsidRPr="00FF03CB" w:rsidRDefault="00FF03CB" w:rsidP="00FF03CB">
      <w:pPr>
        <w:ind w:right="13"/>
        <w:jc w:val="center"/>
        <w:rPr>
          <w:rFonts w:ascii="Times New Roman" w:hAnsi="Times New Roman" w:cs="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gridCol w:w="1158"/>
        <w:gridCol w:w="1150"/>
        <w:gridCol w:w="1158"/>
        <w:gridCol w:w="1150"/>
      </w:tblGrid>
      <w:tr w:rsidR="00FF03CB" w:rsidRPr="00FF03CB">
        <w:trPr>
          <w:trHeight w:val="645"/>
          <w:jc w:val="center"/>
        </w:trPr>
        <w:tc>
          <w:tcPr>
            <w:tcW w:w="3840" w:type="dxa"/>
            <w:vMerge w:val="restart"/>
          </w:tcPr>
          <w:p w:rsidR="00FF03CB" w:rsidRPr="00FF03CB" w:rsidRDefault="00FF03CB" w:rsidP="00FF03CB">
            <w:pPr>
              <w:ind w:right="13"/>
              <w:jc w:val="center"/>
              <w:rPr>
                <w:rFonts w:ascii="Times New Roman" w:hAnsi="Times New Roman" w:cs="Times New Roman"/>
                <w:b/>
                <w:sz w:val="22"/>
                <w:szCs w:val="22"/>
              </w:rPr>
            </w:pPr>
          </w:p>
        </w:tc>
        <w:tc>
          <w:tcPr>
            <w:tcW w:w="2760" w:type="dxa"/>
            <w:gridSpan w:val="2"/>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 xml:space="preserve">Июнь </w:t>
            </w:r>
            <w:smartTag w:uri="urn:schemas-microsoft-com:office:smarttags" w:element="metricconverter">
              <w:smartTagPr>
                <w:attr w:name="ProductID" w:val="2004 г"/>
              </w:smartTagPr>
              <w:r w:rsidRPr="00FF03CB">
                <w:rPr>
                  <w:rFonts w:ascii="Times New Roman" w:hAnsi="Times New Roman" w:cs="Times New Roman"/>
                  <w:sz w:val="22"/>
                  <w:szCs w:val="22"/>
                </w:rPr>
                <w:t>2004 г</w:t>
              </w:r>
            </w:smartTag>
            <w:r w:rsidRPr="00FF03CB">
              <w:rPr>
                <w:rFonts w:ascii="Times New Roman" w:hAnsi="Times New Roman" w:cs="Times New Roman"/>
                <w:sz w:val="22"/>
                <w:szCs w:val="22"/>
              </w:rPr>
              <w:t>.</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 % к</w:t>
            </w:r>
          </w:p>
        </w:tc>
        <w:tc>
          <w:tcPr>
            <w:tcW w:w="2760" w:type="dxa"/>
            <w:gridSpan w:val="2"/>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Справочно</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Июнь 2003г. в % к</w:t>
            </w:r>
          </w:p>
        </w:tc>
      </w:tr>
      <w:tr w:rsidR="00FF03CB" w:rsidRPr="00FF03CB">
        <w:trPr>
          <w:trHeight w:val="585"/>
          <w:jc w:val="center"/>
        </w:trPr>
        <w:tc>
          <w:tcPr>
            <w:tcW w:w="3840" w:type="dxa"/>
            <w:vMerge/>
          </w:tcPr>
          <w:p w:rsidR="00FF03CB" w:rsidRPr="00FF03CB" w:rsidRDefault="00FF03CB" w:rsidP="00FF03CB">
            <w:pPr>
              <w:ind w:right="13"/>
              <w:jc w:val="center"/>
              <w:rPr>
                <w:rFonts w:ascii="Times New Roman" w:hAnsi="Times New Roman" w:cs="Times New Roman"/>
                <w:b/>
                <w:sz w:val="22"/>
                <w:szCs w:val="22"/>
              </w:rPr>
            </w:pPr>
          </w:p>
        </w:tc>
        <w:tc>
          <w:tcPr>
            <w:tcW w:w="1380" w:type="dxa"/>
            <w:tcBorders>
              <w:bottom w:val="single" w:sz="4" w:space="0" w:color="auto"/>
            </w:tcBorders>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Июню</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2003г.</w:t>
            </w:r>
          </w:p>
        </w:tc>
        <w:tc>
          <w:tcPr>
            <w:tcW w:w="1380" w:type="dxa"/>
            <w:tcBorders>
              <w:bottom w:val="single" w:sz="4" w:space="0" w:color="auto"/>
            </w:tcBorders>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Маю</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2004г.</w:t>
            </w:r>
          </w:p>
        </w:tc>
        <w:tc>
          <w:tcPr>
            <w:tcW w:w="1380" w:type="dxa"/>
            <w:tcBorders>
              <w:bottom w:val="single" w:sz="4" w:space="0" w:color="auto"/>
            </w:tcBorders>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Июню</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2002г.</w:t>
            </w:r>
          </w:p>
        </w:tc>
        <w:tc>
          <w:tcPr>
            <w:tcW w:w="1380" w:type="dxa"/>
            <w:tcBorders>
              <w:bottom w:val="single" w:sz="4" w:space="0" w:color="auto"/>
            </w:tcBorders>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Маю</w:t>
            </w:r>
          </w:p>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2003г.</w:t>
            </w:r>
          </w:p>
        </w:tc>
      </w:tr>
      <w:tr w:rsidR="00FF03CB" w:rsidRPr="00FF03CB">
        <w:trPr>
          <w:trHeight w:val="285"/>
          <w:jc w:val="center"/>
        </w:trPr>
        <w:tc>
          <w:tcPr>
            <w:tcW w:w="3840" w:type="dxa"/>
            <w:vAlign w:val="center"/>
          </w:tcPr>
          <w:p w:rsidR="00FF03CB" w:rsidRPr="00FF03CB" w:rsidRDefault="00FF03CB" w:rsidP="00FF03CB">
            <w:pPr>
              <w:ind w:right="13"/>
              <w:rPr>
                <w:rFonts w:ascii="Times New Roman" w:hAnsi="Times New Roman" w:cs="Times New Roman"/>
                <w:b/>
                <w:sz w:val="22"/>
                <w:szCs w:val="22"/>
              </w:rPr>
            </w:pPr>
            <w:r w:rsidRPr="00FF03CB">
              <w:rPr>
                <w:rFonts w:ascii="Times New Roman" w:hAnsi="Times New Roman" w:cs="Times New Roman"/>
                <w:b/>
                <w:sz w:val="22"/>
                <w:szCs w:val="22"/>
              </w:rPr>
              <w:t>Российская Федерация</w:t>
            </w:r>
          </w:p>
        </w:tc>
        <w:tc>
          <w:tcPr>
            <w:tcW w:w="1380" w:type="dxa"/>
            <w:tcBorders>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109,9</w:t>
            </w:r>
          </w:p>
        </w:tc>
        <w:tc>
          <w:tcPr>
            <w:tcW w:w="1380" w:type="dxa"/>
            <w:tcBorders>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112,1</w:t>
            </w:r>
          </w:p>
        </w:tc>
        <w:tc>
          <w:tcPr>
            <w:tcW w:w="1380" w:type="dxa"/>
            <w:tcBorders>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114,7</w:t>
            </w:r>
          </w:p>
        </w:tc>
        <w:tc>
          <w:tcPr>
            <w:tcW w:w="1380" w:type="dxa"/>
            <w:tcBorders>
              <w:left w:val="single" w:sz="4" w:space="0" w:color="auto"/>
              <w:bottom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104,7</w:t>
            </w:r>
          </w:p>
        </w:tc>
      </w:tr>
      <w:tr w:rsidR="00FF03CB" w:rsidRPr="00FF03CB">
        <w:trPr>
          <w:trHeight w:val="233"/>
          <w:jc w:val="center"/>
        </w:trPr>
        <w:tc>
          <w:tcPr>
            <w:tcW w:w="38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Центральный федеральный округ</w:t>
            </w:r>
          </w:p>
        </w:tc>
        <w:tc>
          <w:tcPr>
            <w:tcW w:w="1380" w:type="dxa"/>
            <w:tcBorders>
              <w:top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110,2</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114,5</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118,3</w:t>
            </w:r>
          </w:p>
        </w:tc>
        <w:tc>
          <w:tcPr>
            <w:tcW w:w="1380" w:type="dxa"/>
            <w:tcBorders>
              <w:top w:val="single" w:sz="4" w:space="0" w:color="auto"/>
              <w:left w:val="single" w:sz="4" w:space="0" w:color="auto"/>
              <w:bottom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108,3</w:t>
            </w:r>
          </w:p>
        </w:tc>
      </w:tr>
      <w:tr w:rsidR="00FF03CB" w:rsidRPr="00FF03CB">
        <w:trPr>
          <w:trHeight w:val="195"/>
          <w:jc w:val="center"/>
        </w:trPr>
        <w:tc>
          <w:tcPr>
            <w:tcW w:w="38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Северо – западный федеральный округ</w:t>
            </w:r>
          </w:p>
        </w:tc>
        <w:tc>
          <w:tcPr>
            <w:tcW w:w="1380" w:type="dxa"/>
            <w:tcBorders>
              <w:top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109,7</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112,9</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120,0</w:t>
            </w:r>
          </w:p>
        </w:tc>
        <w:tc>
          <w:tcPr>
            <w:tcW w:w="1380" w:type="dxa"/>
            <w:tcBorders>
              <w:top w:val="single" w:sz="4" w:space="0" w:color="auto"/>
              <w:left w:val="single" w:sz="4" w:space="0" w:color="auto"/>
              <w:bottom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109,6</w:t>
            </w:r>
          </w:p>
        </w:tc>
      </w:tr>
      <w:tr w:rsidR="00FF03CB" w:rsidRPr="00FF03CB">
        <w:trPr>
          <w:trHeight w:val="70"/>
          <w:jc w:val="center"/>
        </w:trPr>
        <w:tc>
          <w:tcPr>
            <w:tcW w:w="38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Южный федеральный округ</w:t>
            </w:r>
          </w:p>
        </w:tc>
        <w:tc>
          <w:tcPr>
            <w:tcW w:w="1380" w:type="dxa"/>
            <w:tcBorders>
              <w:top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116,0</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114,9</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112,5</w:t>
            </w:r>
          </w:p>
        </w:tc>
        <w:tc>
          <w:tcPr>
            <w:tcW w:w="1380" w:type="dxa"/>
            <w:tcBorders>
              <w:top w:val="single" w:sz="4" w:space="0" w:color="auto"/>
              <w:left w:val="single" w:sz="4" w:space="0" w:color="auto"/>
              <w:bottom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108,5</w:t>
            </w:r>
          </w:p>
        </w:tc>
      </w:tr>
      <w:tr w:rsidR="00FF03CB" w:rsidRPr="00FF03CB">
        <w:trPr>
          <w:trHeight w:val="137"/>
          <w:jc w:val="center"/>
        </w:trPr>
        <w:tc>
          <w:tcPr>
            <w:tcW w:w="38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Приволжский федеральный округ</w:t>
            </w:r>
          </w:p>
        </w:tc>
        <w:tc>
          <w:tcPr>
            <w:tcW w:w="1380" w:type="dxa"/>
            <w:tcBorders>
              <w:top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106,9</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113,5</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112,4</w:t>
            </w:r>
          </w:p>
        </w:tc>
        <w:tc>
          <w:tcPr>
            <w:tcW w:w="1380" w:type="dxa"/>
            <w:tcBorders>
              <w:top w:val="single" w:sz="4" w:space="0" w:color="auto"/>
              <w:left w:val="single" w:sz="4" w:space="0" w:color="auto"/>
              <w:bottom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106,7</w:t>
            </w:r>
          </w:p>
        </w:tc>
      </w:tr>
      <w:tr w:rsidR="00FF03CB" w:rsidRPr="00FF03CB">
        <w:trPr>
          <w:trHeight w:val="99"/>
          <w:jc w:val="center"/>
        </w:trPr>
        <w:tc>
          <w:tcPr>
            <w:tcW w:w="38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Уральский федеральный округ</w:t>
            </w:r>
          </w:p>
        </w:tc>
        <w:tc>
          <w:tcPr>
            <w:tcW w:w="1380" w:type="dxa"/>
            <w:tcBorders>
              <w:top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107,4</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111,6</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112,6</w:t>
            </w:r>
          </w:p>
        </w:tc>
        <w:tc>
          <w:tcPr>
            <w:tcW w:w="1380" w:type="dxa"/>
            <w:tcBorders>
              <w:top w:val="single" w:sz="4" w:space="0" w:color="auto"/>
              <w:left w:val="single" w:sz="4" w:space="0" w:color="auto"/>
              <w:bottom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106,4</w:t>
            </w:r>
          </w:p>
        </w:tc>
      </w:tr>
      <w:tr w:rsidR="00FF03CB" w:rsidRPr="00FF03CB">
        <w:trPr>
          <w:trHeight w:val="70"/>
          <w:jc w:val="center"/>
        </w:trPr>
        <w:tc>
          <w:tcPr>
            <w:tcW w:w="38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Сибирский федеральный округ</w:t>
            </w:r>
          </w:p>
        </w:tc>
        <w:tc>
          <w:tcPr>
            <w:tcW w:w="1380" w:type="dxa"/>
            <w:tcBorders>
              <w:top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112,7</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110,5</w:t>
            </w:r>
          </w:p>
        </w:tc>
        <w:tc>
          <w:tcPr>
            <w:tcW w:w="1380" w:type="dxa"/>
            <w:tcBorders>
              <w:top w:val="single" w:sz="4" w:space="0" w:color="auto"/>
              <w:left w:val="single" w:sz="4" w:space="0" w:color="auto"/>
              <w:bottom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1123,7</w:t>
            </w:r>
          </w:p>
        </w:tc>
        <w:tc>
          <w:tcPr>
            <w:tcW w:w="1380" w:type="dxa"/>
            <w:tcBorders>
              <w:top w:val="single" w:sz="4" w:space="0" w:color="auto"/>
              <w:left w:val="single" w:sz="4" w:space="0" w:color="auto"/>
              <w:bottom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107,4</w:t>
            </w:r>
          </w:p>
        </w:tc>
      </w:tr>
      <w:tr w:rsidR="00FF03CB" w:rsidRPr="00FF03CB">
        <w:trPr>
          <w:trHeight w:val="555"/>
          <w:jc w:val="center"/>
        </w:trPr>
        <w:tc>
          <w:tcPr>
            <w:tcW w:w="3840" w:type="dxa"/>
            <w:vAlign w:val="center"/>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Дальневосточный федеральный округ</w:t>
            </w:r>
          </w:p>
        </w:tc>
        <w:tc>
          <w:tcPr>
            <w:tcW w:w="1380" w:type="dxa"/>
            <w:tcBorders>
              <w:top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110,1</w:t>
            </w:r>
          </w:p>
        </w:tc>
        <w:tc>
          <w:tcPr>
            <w:tcW w:w="1380" w:type="dxa"/>
            <w:tcBorders>
              <w:top w:val="single" w:sz="4" w:space="0" w:color="auto"/>
              <w:left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111,0</w:t>
            </w:r>
          </w:p>
        </w:tc>
        <w:tc>
          <w:tcPr>
            <w:tcW w:w="1380" w:type="dxa"/>
            <w:tcBorders>
              <w:top w:val="single" w:sz="4" w:space="0" w:color="auto"/>
              <w:left w:val="single" w:sz="4" w:space="0" w:color="auto"/>
              <w:righ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112,6</w:t>
            </w:r>
          </w:p>
        </w:tc>
        <w:tc>
          <w:tcPr>
            <w:tcW w:w="1380" w:type="dxa"/>
            <w:tcBorders>
              <w:top w:val="single" w:sz="4" w:space="0" w:color="auto"/>
              <w:left w:val="single" w:sz="4" w:space="0" w:color="auto"/>
            </w:tcBorders>
            <w:vAlign w:val="center"/>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105,3</w:t>
            </w:r>
          </w:p>
        </w:tc>
      </w:tr>
    </w:tbl>
    <w:p w:rsidR="00FF03CB" w:rsidRPr="00FF03CB" w:rsidRDefault="00FF03CB" w:rsidP="00FF03CB">
      <w:pPr>
        <w:ind w:right="13"/>
        <w:jc w:val="center"/>
        <w:rPr>
          <w:rFonts w:ascii="Times New Roman" w:hAnsi="Times New Roman" w:cs="Times New Roman"/>
          <w:b/>
          <w:sz w:val="22"/>
          <w:szCs w:val="22"/>
        </w:rPr>
      </w:pPr>
    </w:p>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 xml:space="preserve">Величина прожиточного минимума за 2 квартал </w:t>
      </w:r>
      <w:smartTag w:uri="urn:schemas-microsoft-com:office:smarttags" w:element="metricconverter">
        <w:smartTagPr>
          <w:attr w:name="ProductID" w:val="2004 г"/>
        </w:smartTagPr>
        <w:r w:rsidRPr="00FF03CB">
          <w:rPr>
            <w:rFonts w:ascii="Times New Roman" w:hAnsi="Times New Roman" w:cs="Times New Roman"/>
            <w:b/>
            <w:sz w:val="22"/>
            <w:szCs w:val="22"/>
          </w:rPr>
          <w:t>2004 г</w:t>
        </w:r>
      </w:smartTag>
      <w:r w:rsidRPr="00FF03CB">
        <w:rPr>
          <w:rFonts w:ascii="Times New Roman" w:hAnsi="Times New Roman" w:cs="Times New Roman"/>
          <w:b/>
          <w:sz w:val="22"/>
          <w:szCs w:val="22"/>
        </w:rPr>
        <w:t>.</w:t>
      </w:r>
    </w:p>
    <w:p w:rsidR="00FF03CB" w:rsidRPr="00FF03CB" w:rsidRDefault="00FF03CB" w:rsidP="00FF03CB">
      <w:pPr>
        <w:ind w:right="13"/>
        <w:jc w:val="center"/>
        <w:rPr>
          <w:rFonts w:ascii="Times New Roman" w:hAnsi="Times New Roman" w:cs="Times New Roman"/>
          <w:b/>
          <w:sz w:val="22"/>
          <w:szCs w:val="22"/>
        </w:rPr>
      </w:pPr>
    </w:p>
    <w:tbl>
      <w:tblPr>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440"/>
        <w:gridCol w:w="1440"/>
        <w:gridCol w:w="1097"/>
      </w:tblGrid>
      <w:tr w:rsidR="00FF03CB" w:rsidRPr="00FF03CB">
        <w:trPr>
          <w:trHeight w:val="390"/>
          <w:tblHeader/>
          <w:jc w:val="center"/>
        </w:trPr>
        <w:tc>
          <w:tcPr>
            <w:tcW w:w="1980" w:type="dxa"/>
            <w:vMerge w:val="restart"/>
          </w:tcPr>
          <w:p w:rsidR="00FF03CB" w:rsidRPr="00FF03CB" w:rsidRDefault="00FF03CB" w:rsidP="00FF03CB">
            <w:pPr>
              <w:ind w:right="13"/>
              <w:jc w:val="center"/>
              <w:rPr>
                <w:rFonts w:ascii="Times New Roman" w:hAnsi="Times New Roman" w:cs="Times New Roman"/>
                <w:b/>
                <w:sz w:val="22"/>
                <w:szCs w:val="22"/>
              </w:rPr>
            </w:pPr>
          </w:p>
        </w:tc>
        <w:tc>
          <w:tcPr>
            <w:tcW w:w="1080" w:type="dxa"/>
            <w:vMerge w:val="restart"/>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Все население</w:t>
            </w:r>
          </w:p>
        </w:tc>
        <w:tc>
          <w:tcPr>
            <w:tcW w:w="3977" w:type="dxa"/>
            <w:gridSpan w:val="3"/>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В том числе по социально - демографическим группам</w:t>
            </w:r>
          </w:p>
        </w:tc>
      </w:tr>
      <w:tr w:rsidR="00FF03CB" w:rsidRPr="00FF03CB">
        <w:trPr>
          <w:trHeight w:val="465"/>
          <w:tblHeader/>
          <w:jc w:val="center"/>
        </w:trPr>
        <w:tc>
          <w:tcPr>
            <w:tcW w:w="1980" w:type="dxa"/>
            <w:vMerge/>
          </w:tcPr>
          <w:p w:rsidR="00FF03CB" w:rsidRPr="00FF03CB" w:rsidRDefault="00FF03CB" w:rsidP="00FF03CB">
            <w:pPr>
              <w:ind w:right="13"/>
              <w:jc w:val="center"/>
              <w:rPr>
                <w:rFonts w:ascii="Times New Roman" w:hAnsi="Times New Roman" w:cs="Times New Roman"/>
                <w:b/>
                <w:sz w:val="22"/>
                <w:szCs w:val="22"/>
              </w:rPr>
            </w:pPr>
          </w:p>
        </w:tc>
        <w:tc>
          <w:tcPr>
            <w:tcW w:w="1080" w:type="dxa"/>
            <w:vMerge/>
          </w:tcPr>
          <w:p w:rsidR="00FF03CB" w:rsidRPr="00FF03CB" w:rsidRDefault="00FF03CB" w:rsidP="00FF03CB">
            <w:pPr>
              <w:ind w:right="13"/>
              <w:jc w:val="center"/>
              <w:rPr>
                <w:rFonts w:ascii="Times New Roman" w:hAnsi="Times New Roman" w:cs="Times New Roman"/>
                <w:sz w:val="22"/>
                <w:szCs w:val="22"/>
              </w:rPr>
            </w:pPr>
          </w:p>
        </w:tc>
        <w:tc>
          <w:tcPr>
            <w:tcW w:w="1440" w:type="dxa"/>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Трудоспособное население</w:t>
            </w:r>
          </w:p>
        </w:tc>
        <w:tc>
          <w:tcPr>
            <w:tcW w:w="1440" w:type="dxa"/>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пенсионеры</w:t>
            </w:r>
          </w:p>
        </w:tc>
        <w:tc>
          <w:tcPr>
            <w:tcW w:w="1097" w:type="dxa"/>
          </w:tcPr>
          <w:p w:rsidR="00FF03CB" w:rsidRPr="00FF03CB" w:rsidRDefault="00FF03CB" w:rsidP="00FF03CB">
            <w:pPr>
              <w:ind w:right="13"/>
              <w:jc w:val="center"/>
              <w:rPr>
                <w:rFonts w:ascii="Times New Roman" w:hAnsi="Times New Roman" w:cs="Times New Roman"/>
                <w:sz w:val="22"/>
                <w:szCs w:val="22"/>
              </w:rPr>
            </w:pPr>
            <w:r w:rsidRPr="00FF03CB">
              <w:rPr>
                <w:rFonts w:ascii="Times New Roman" w:hAnsi="Times New Roman" w:cs="Times New Roman"/>
                <w:sz w:val="22"/>
                <w:szCs w:val="22"/>
              </w:rPr>
              <w:t>дети</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Республика Алтай</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2292</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2491</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1684</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2136</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Республика Бурятия</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2986</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3221</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2309</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2844</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Республика Тыва</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2595</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2750</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1960</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2606</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Республика Хакасия</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2418</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2600</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1814</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2465</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Алтайский край</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1955</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2153</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1406</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1927</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Красноярский край</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2749</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2971</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2001</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2696</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Иркутская область</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2709</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2951</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2008</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2579</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Кемеровская область</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2285</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2472</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1620</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2360</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Новосибирская область</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2455</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2674</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1825</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2448</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Омская область</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2117</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2283</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1538</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2168</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Томская область</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2697</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2877</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2007</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2706</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Читинская область</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2459</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2650</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1759</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2402</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Агинский Бурятский Автономный округ</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2569</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2831</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2012</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2380</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Таймырский (Долгано – Ненецкий) Автономный округ</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4454</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4643</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3327</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4350</w:t>
            </w:r>
          </w:p>
        </w:tc>
      </w:tr>
      <w:tr w:rsidR="00FF03CB" w:rsidRPr="00FF03CB">
        <w:trPr>
          <w:trHeight w:val="420"/>
          <w:jc w:val="center"/>
        </w:trPr>
        <w:tc>
          <w:tcPr>
            <w:tcW w:w="1980" w:type="dxa"/>
          </w:tcPr>
          <w:p w:rsidR="00FF03CB" w:rsidRPr="00FF03CB" w:rsidRDefault="00FF03CB" w:rsidP="00FF03CB">
            <w:pPr>
              <w:ind w:right="13"/>
              <w:rPr>
                <w:sz w:val="22"/>
                <w:szCs w:val="22"/>
              </w:rPr>
            </w:pPr>
            <w:r w:rsidRPr="00FF03CB">
              <w:rPr>
                <w:rFonts w:ascii="Times New Roman" w:hAnsi="Times New Roman" w:cs="Times New Roman"/>
                <w:sz w:val="22"/>
                <w:szCs w:val="22"/>
              </w:rPr>
              <w:t>Усть – Ордынский Бурятский Автономный округ</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2608</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2800</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1999</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2589</w:t>
            </w:r>
          </w:p>
        </w:tc>
      </w:tr>
      <w:tr w:rsidR="00FF03CB" w:rsidRPr="00FF03CB">
        <w:trPr>
          <w:trHeight w:val="420"/>
          <w:jc w:val="center"/>
        </w:trPr>
        <w:tc>
          <w:tcPr>
            <w:tcW w:w="1980" w:type="dxa"/>
          </w:tcPr>
          <w:p w:rsidR="00FF03CB" w:rsidRPr="00FF03CB" w:rsidRDefault="00FF03CB" w:rsidP="00FF03CB">
            <w:pPr>
              <w:ind w:right="13"/>
              <w:rPr>
                <w:rFonts w:ascii="Times New Roman" w:hAnsi="Times New Roman" w:cs="Times New Roman"/>
                <w:sz w:val="22"/>
                <w:szCs w:val="22"/>
              </w:rPr>
            </w:pPr>
            <w:r w:rsidRPr="00FF03CB">
              <w:rPr>
                <w:rFonts w:ascii="Times New Roman" w:hAnsi="Times New Roman" w:cs="Times New Roman"/>
                <w:sz w:val="22"/>
                <w:szCs w:val="22"/>
              </w:rPr>
              <w:t>Эвенкийский Автономный округ;</w:t>
            </w:r>
          </w:p>
        </w:tc>
        <w:tc>
          <w:tcPr>
            <w:tcW w:w="108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4384</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4537</w:t>
            </w:r>
          </w:p>
        </w:tc>
        <w:tc>
          <w:tcPr>
            <w:tcW w:w="1440"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3517</w:t>
            </w:r>
          </w:p>
        </w:tc>
        <w:tc>
          <w:tcPr>
            <w:tcW w:w="1097" w:type="dxa"/>
          </w:tcPr>
          <w:p w:rsidR="00FF03CB" w:rsidRPr="00FF03CB" w:rsidRDefault="00FF03CB" w:rsidP="00FF03CB">
            <w:pPr>
              <w:ind w:right="13"/>
              <w:jc w:val="center"/>
              <w:rPr>
                <w:rFonts w:ascii="Times New Roman" w:hAnsi="Times New Roman" w:cs="Times New Roman"/>
                <w:b/>
                <w:sz w:val="22"/>
                <w:szCs w:val="22"/>
              </w:rPr>
            </w:pPr>
            <w:r w:rsidRPr="00FF03CB">
              <w:rPr>
                <w:rFonts w:ascii="Times New Roman" w:hAnsi="Times New Roman" w:cs="Times New Roman"/>
                <w:b/>
                <w:sz w:val="22"/>
                <w:szCs w:val="22"/>
              </w:rPr>
              <w:t>4433</w:t>
            </w:r>
          </w:p>
        </w:tc>
      </w:tr>
    </w:tbl>
    <w:p w:rsidR="000454DC" w:rsidRDefault="000454DC" w:rsidP="00FF03CB">
      <w:pPr>
        <w:ind w:right="13"/>
        <w:jc w:val="center"/>
        <w:rPr>
          <w:rFonts w:ascii="Times New Roman" w:hAnsi="Times New Roman" w:cs="Times New Roman"/>
          <w:b/>
          <w:sz w:val="22"/>
          <w:szCs w:val="22"/>
        </w:rPr>
      </w:pPr>
    </w:p>
    <w:p w:rsidR="000454DC" w:rsidRDefault="000454DC" w:rsidP="00FF03CB">
      <w:pPr>
        <w:ind w:right="13"/>
        <w:jc w:val="center"/>
        <w:rPr>
          <w:rFonts w:ascii="Times New Roman" w:hAnsi="Times New Roman" w:cs="Times New Roman"/>
          <w:b/>
          <w:sz w:val="22"/>
          <w:szCs w:val="22"/>
        </w:rPr>
      </w:pPr>
    </w:p>
    <w:p w:rsidR="000454DC" w:rsidRPr="000454DC" w:rsidRDefault="000454DC" w:rsidP="000454DC">
      <w:pPr>
        <w:rPr>
          <w:b/>
          <w:sz w:val="22"/>
          <w:szCs w:val="22"/>
        </w:rPr>
      </w:pPr>
      <w:r w:rsidRPr="000454DC">
        <w:rPr>
          <w:b/>
          <w:sz w:val="22"/>
          <w:szCs w:val="22"/>
        </w:rPr>
        <w:t>Н.И.Константинова</w:t>
      </w:r>
    </w:p>
    <w:p w:rsidR="000454DC" w:rsidRPr="000454DC" w:rsidRDefault="000454DC" w:rsidP="000454DC">
      <w:pPr>
        <w:rPr>
          <w:sz w:val="22"/>
          <w:szCs w:val="22"/>
        </w:rPr>
      </w:pPr>
      <w:r w:rsidRPr="000454DC">
        <w:rPr>
          <w:b/>
          <w:sz w:val="22"/>
          <w:szCs w:val="22"/>
        </w:rPr>
        <w:t xml:space="preserve">К65 </w:t>
      </w:r>
      <w:r w:rsidRPr="000454DC">
        <w:rPr>
          <w:sz w:val="22"/>
          <w:szCs w:val="22"/>
        </w:rPr>
        <w:t xml:space="preserve">   Регионоведение: Учебно-методическое пособие. Новосибирск: НФ РАП, 2006</w:t>
      </w:r>
    </w:p>
    <w:p w:rsidR="000454DC" w:rsidRPr="000454DC" w:rsidRDefault="000454DC" w:rsidP="000454DC">
      <w:pPr>
        <w:rPr>
          <w:sz w:val="22"/>
          <w:szCs w:val="22"/>
        </w:rPr>
      </w:pPr>
    </w:p>
    <w:p w:rsidR="000454DC" w:rsidRPr="000454DC" w:rsidRDefault="000454DC" w:rsidP="000454DC">
      <w:pPr>
        <w:rPr>
          <w:sz w:val="22"/>
          <w:szCs w:val="22"/>
        </w:rPr>
      </w:pPr>
    </w:p>
    <w:p w:rsidR="000454DC" w:rsidRPr="000454DC" w:rsidRDefault="000454DC" w:rsidP="000454DC">
      <w:pPr>
        <w:jc w:val="right"/>
        <w:rPr>
          <w:sz w:val="22"/>
          <w:szCs w:val="22"/>
        </w:rPr>
      </w:pPr>
      <w:r w:rsidRPr="000454DC">
        <w:rPr>
          <w:sz w:val="22"/>
          <w:szCs w:val="22"/>
        </w:rPr>
        <w:t>ББК 66.3(2)я7</w:t>
      </w:r>
    </w:p>
    <w:p w:rsidR="000454DC" w:rsidRPr="000454DC" w:rsidRDefault="000454DC" w:rsidP="000454DC">
      <w:pPr>
        <w:jc w:val="right"/>
        <w:rPr>
          <w:sz w:val="22"/>
          <w:szCs w:val="22"/>
        </w:rPr>
      </w:pPr>
      <w:r w:rsidRPr="000454DC">
        <w:rPr>
          <w:sz w:val="22"/>
          <w:szCs w:val="22"/>
        </w:rPr>
        <w:t>К65</w:t>
      </w:r>
    </w:p>
    <w:p w:rsidR="000454DC" w:rsidRPr="000454DC" w:rsidRDefault="000454DC" w:rsidP="000454DC">
      <w:pPr>
        <w:jc w:val="right"/>
        <w:rPr>
          <w:sz w:val="22"/>
          <w:szCs w:val="22"/>
        </w:rPr>
      </w:pPr>
    </w:p>
    <w:p w:rsidR="000454DC" w:rsidRPr="000454DC" w:rsidRDefault="000454DC" w:rsidP="000454DC">
      <w:pPr>
        <w:jc w:val="right"/>
        <w:rPr>
          <w:sz w:val="22"/>
          <w:szCs w:val="22"/>
        </w:rPr>
      </w:pPr>
    </w:p>
    <w:p w:rsidR="000454DC" w:rsidRPr="000454DC" w:rsidRDefault="000454DC" w:rsidP="000454DC">
      <w:pPr>
        <w:jc w:val="right"/>
        <w:rPr>
          <w:sz w:val="22"/>
          <w:szCs w:val="22"/>
        </w:rPr>
      </w:pPr>
    </w:p>
    <w:p w:rsidR="000454DC" w:rsidRPr="000454DC" w:rsidRDefault="000454DC" w:rsidP="000454DC">
      <w:pPr>
        <w:jc w:val="right"/>
        <w:rPr>
          <w:sz w:val="22"/>
          <w:szCs w:val="22"/>
        </w:rPr>
      </w:pPr>
    </w:p>
    <w:p w:rsidR="000454DC" w:rsidRPr="000454DC" w:rsidRDefault="000454DC" w:rsidP="000454DC">
      <w:pPr>
        <w:jc w:val="right"/>
        <w:rPr>
          <w:sz w:val="22"/>
          <w:szCs w:val="22"/>
        </w:rPr>
      </w:pPr>
    </w:p>
    <w:p w:rsidR="000454DC" w:rsidRPr="000454DC" w:rsidRDefault="000454DC" w:rsidP="000454DC">
      <w:pPr>
        <w:jc w:val="right"/>
        <w:rPr>
          <w:sz w:val="22"/>
          <w:szCs w:val="22"/>
        </w:rPr>
      </w:pPr>
    </w:p>
    <w:p w:rsidR="000454DC" w:rsidRPr="000454DC" w:rsidRDefault="000454DC" w:rsidP="000454DC">
      <w:pPr>
        <w:jc w:val="center"/>
        <w:rPr>
          <w:sz w:val="22"/>
          <w:szCs w:val="22"/>
        </w:rPr>
      </w:pPr>
    </w:p>
    <w:p w:rsidR="000454DC" w:rsidRPr="000454DC" w:rsidRDefault="000454DC" w:rsidP="000454DC">
      <w:pPr>
        <w:jc w:val="center"/>
        <w:rPr>
          <w:b/>
          <w:sz w:val="22"/>
          <w:szCs w:val="22"/>
        </w:rPr>
      </w:pPr>
      <w:r w:rsidRPr="000454DC">
        <w:rPr>
          <w:b/>
          <w:sz w:val="22"/>
          <w:szCs w:val="22"/>
        </w:rPr>
        <w:t>Константинова Наталья Ивановна</w:t>
      </w:r>
    </w:p>
    <w:p w:rsidR="000454DC" w:rsidRPr="000454DC" w:rsidRDefault="000454DC" w:rsidP="000454DC">
      <w:pPr>
        <w:jc w:val="center"/>
        <w:rPr>
          <w:b/>
          <w:sz w:val="22"/>
          <w:szCs w:val="22"/>
        </w:rPr>
      </w:pPr>
      <w:r w:rsidRPr="000454DC">
        <w:rPr>
          <w:b/>
          <w:sz w:val="22"/>
          <w:szCs w:val="22"/>
        </w:rPr>
        <w:t>Регионоведение</w:t>
      </w:r>
    </w:p>
    <w:p w:rsidR="000454DC" w:rsidRPr="000454DC" w:rsidRDefault="000454DC" w:rsidP="000454DC">
      <w:pPr>
        <w:jc w:val="center"/>
        <w:rPr>
          <w:b/>
          <w:sz w:val="22"/>
          <w:szCs w:val="22"/>
        </w:rPr>
      </w:pPr>
      <w:r w:rsidRPr="000454DC">
        <w:rPr>
          <w:b/>
          <w:sz w:val="22"/>
          <w:szCs w:val="22"/>
        </w:rPr>
        <w:t xml:space="preserve">Учебно-методическое пособие </w:t>
      </w:r>
    </w:p>
    <w:p w:rsidR="000454DC" w:rsidRPr="000454DC" w:rsidRDefault="000454DC" w:rsidP="000454DC">
      <w:pPr>
        <w:jc w:val="center"/>
        <w:rPr>
          <w:b/>
          <w:sz w:val="22"/>
          <w:szCs w:val="22"/>
        </w:rPr>
      </w:pPr>
    </w:p>
    <w:p w:rsidR="000454DC" w:rsidRPr="000454DC" w:rsidRDefault="000454DC" w:rsidP="000454DC">
      <w:pPr>
        <w:jc w:val="center"/>
        <w:rPr>
          <w:b/>
          <w:sz w:val="22"/>
          <w:szCs w:val="22"/>
        </w:rPr>
      </w:pPr>
    </w:p>
    <w:p w:rsidR="000454DC" w:rsidRPr="000454DC" w:rsidRDefault="000454DC" w:rsidP="000454DC">
      <w:pPr>
        <w:jc w:val="center"/>
        <w:rPr>
          <w:b/>
          <w:sz w:val="22"/>
          <w:szCs w:val="22"/>
        </w:rPr>
      </w:pPr>
    </w:p>
    <w:p w:rsidR="000454DC" w:rsidRPr="000454DC" w:rsidRDefault="000454DC" w:rsidP="000454DC">
      <w:pPr>
        <w:jc w:val="center"/>
        <w:rPr>
          <w:b/>
          <w:sz w:val="22"/>
          <w:szCs w:val="22"/>
        </w:rPr>
      </w:pPr>
    </w:p>
    <w:p w:rsidR="000454DC" w:rsidRPr="000454DC" w:rsidRDefault="000454DC" w:rsidP="000454DC">
      <w:pPr>
        <w:jc w:val="center"/>
        <w:rPr>
          <w:b/>
          <w:sz w:val="22"/>
          <w:szCs w:val="22"/>
        </w:rPr>
      </w:pPr>
    </w:p>
    <w:p w:rsidR="000454DC" w:rsidRPr="000454DC" w:rsidRDefault="000454DC" w:rsidP="000454DC">
      <w:pPr>
        <w:jc w:val="center"/>
        <w:rPr>
          <w:b/>
          <w:sz w:val="22"/>
          <w:szCs w:val="22"/>
        </w:rPr>
      </w:pPr>
    </w:p>
    <w:p w:rsidR="000454DC" w:rsidRPr="000454DC" w:rsidRDefault="000454DC" w:rsidP="000454DC">
      <w:pPr>
        <w:jc w:val="center"/>
        <w:rPr>
          <w:sz w:val="22"/>
          <w:szCs w:val="22"/>
        </w:rPr>
      </w:pPr>
      <w:r w:rsidRPr="000454DC">
        <w:rPr>
          <w:sz w:val="22"/>
          <w:szCs w:val="22"/>
        </w:rPr>
        <w:t>Редакционно-издательский</w:t>
      </w:r>
      <w:r w:rsidRPr="000454DC">
        <w:rPr>
          <w:sz w:val="22"/>
          <w:szCs w:val="22"/>
        </w:rPr>
        <w:tab/>
        <w:t xml:space="preserve"> отдел НФ АНО </w:t>
      </w:r>
    </w:p>
    <w:p w:rsidR="000454DC" w:rsidRPr="000454DC" w:rsidRDefault="000454DC" w:rsidP="000454DC">
      <w:pPr>
        <w:jc w:val="center"/>
        <w:rPr>
          <w:sz w:val="22"/>
          <w:szCs w:val="22"/>
        </w:rPr>
      </w:pPr>
      <w:r w:rsidRPr="000454DC">
        <w:rPr>
          <w:sz w:val="22"/>
          <w:szCs w:val="22"/>
        </w:rPr>
        <w:t>«Российская академия предпринимательства»</w:t>
      </w:r>
    </w:p>
    <w:p w:rsidR="000454DC" w:rsidRPr="000454DC" w:rsidRDefault="000454DC" w:rsidP="000454DC">
      <w:pPr>
        <w:jc w:val="center"/>
        <w:rPr>
          <w:sz w:val="22"/>
          <w:szCs w:val="22"/>
        </w:rPr>
      </w:pPr>
    </w:p>
    <w:p w:rsidR="000454DC" w:rsidRPr="000454DC" w:rsidRDefault="000454DC" w:rsidP="000454DC">
      <w:pPr>
        <w:jc w:val="center"/>
        <w:rPr>
          <w:sz w:val="22"/>
          <w:szCs w:val="22"/>
        </w:rPr>
      </w:pPr>
    </w:p>
    <w:p w:rsidR="000454DC" w:rsidRPr="000454DC" w:rsidRDefault="000454DC" w:rsidP="000454DC">
      <w:pPr>
        <w:jc w:val="center"/>
        <w:rPr>
          <w:sz w:val="22"/>
          <w:szCs w:val="22"/>
        </w:rPr>
      </w:pPr>
      <w:r w:rsidRPr="000454DC">
        <w:rPr>
          <w:sz w:val="22"/>
          <w:szCs w:val="22"/>
        </w:rPr>
        <w:t>В авторской редакции.</w:t>
      </w:r>
    </w:p>
    <w:p w:rsidR="000454DC" w:rsidRPr="000454DC" w:rsidRDefault="000454DC" w:rsidP="000454DC">
      <w:pPr>
        <w:jc w:val="center"/>
        <w:rPr>
          <w:sz w:val="22"/>
          <w:szCs w:val="22"/>
        </w:rPr>
      </w:pPr>
      <w:r w:rsidRPr="000454DC">
        <w:rPr>
          <w:sz w:val="22"/>
          <w:szCs w:val="22"/>
        </w:rPr>
        <w:t>Компьютерная верстка Е.В. Урюпина</w:t>
      </w:r>
    </w:p>
    <w:p w:rsidR="000454DC" w:rsidRPr="000454DC" w:rsidRDefault="000454DC" w:rsidP="000454DC">
      <w:pPr>
        <w:pBdr>
          <w:bottom w:val="single" w:sz="12" w:space="1" w:color="auto"/>
        </w:pBdr>
        <w:jc w:val="center"/>
        <w:rPr>
          <w:sz w:val="22"/>
          <w:szCs w:val="22"/>
        </w:rPr>
      </w:pPr>
    </w:p>
    <w:p w:rsidR="000454DC" w:rsidRPr="000454DC" w:rsidRDefault="000454DC" w:rsidP="000454DC">
      <w:pPr>
        <w:jc w:val="center"/>
        <w:rPr>
          <w:sz w:val="22"/>
          <w:szCs w:val="22"/>
        </w:rPr>
      </w:pPr>
    </w:p>
    <w:p w:rsidR="000454DC" w:rsidRPr="000454DC" w:rsidRDefault="000454DC" w:rsidP="000454DC">
      <w:pPr>
        <w:jc w:val="center"/>
        <w:rPr>
          <w:sz w:val="22"/>
          <w:szCs w:val="22"/>
        </w:rPr>
      </w:pPr>
      <w:r w:rsidRPr="000454DC">
        <w:rPr>
          <w:sz w:val="22"/>
          <w:szCs w:val="22"/>
        </w:rPr>
        <w:t>Подписано в печать 13.06.2006. Формат 60х84 1/16 Бумага офсетная.</w:t>
      </w:r>
    </w:p>
    <w:p w:rsidR="000454DC" w:rsidRPr="000454DC" w:rsidRDefault="000454DC" w:rsidP="000454DC">
      <w:pPr>
        <w:jc w:val="center"/>
        <w:rPr>
          <w:sz w:val="22"/>
          <w:szCs w:val="22"/>
        </w:rPr>
      </w:pPr>
      <w:r w:rsidRPr="000454DC">
        <w:rPr>
          <w:sz w:val="22"/>
          <w:szCs w:val="22"/>
        </w:rPr>
        <w:t>Тираж 300 экз. Печ.л. 2,7. Заказ № 19</w:t>
      </w:r>
    </w:p>
    <w:p w:rsidR="000454DC" w:rsidRPr="000454DC" w:rsidRDefault="000454DC" w:rsidP="000454DC">
      <w:pPr>
        <w:jc w:val="center"/>
        <w:rPr>
          <w:sz w:val="22"/>
          <w:szCs w:val="22"/>
        </w:rPr>
      </w:pPr>
    </w:p>
    <w:p w:rsidR="000454DC" w:rsidRPr="000454DC" w:rsidRDefault="000454DC" w:rsidP="000454DC">
      <w:pPr>
        <w:pBdr>
          <w:bottom w:val="single" w:sz="12" w:space="1" w:color="auto"/>
        </w:pBdr>
        <w:jc w:val="center"/>
        <w:rPr>
          <w:sz w:val="22"/>
          <w:szCs w:val="22"/>
        </w:rPr>
      </w:pPr>
    </w:p>
    <w:p w:rsidR="000454DC" w:rsidRPr="000454DC" w:rsidRDefault="000454DC" w:rsidP="000454DC">
      <w:pPr>
        <w:pBdr>
          <w:bottom w:val="single" w:sz="12" w:space="1" w:color="auto"/>
        </w:pBdr>
        <w:jc w:val="center"/>
        <w:rPr>
          <w:sz w:val="22"/>
          <w:szCs w:val="22"/>
        </w:rPr>
      </w:pPr>
    </w:p>
    <w:p w:rsidR="000454DC" w:rsidRPr="000454DC" w:rsidRDefault="000454DC" w:rsidP="000454DC">
      <w:pPr>
        <w:jc w:val="center"/>
        <w:rPr>
          <w:sz w:val="22"/>
          <w:szCs w:val="22"/>
        </w:rPr>
      </w:pPr>
      <w:r w:rsidRPr="000454DC">
        <w:rPr>
          <w:sz w:val="22"/>
          <w:szCs w:val="22"/>
        </w:rPr>
        <w:t>Отпечатано в типографии</w:t>
      </w:r>
    </w:p>
    <w:p w:rsidR="000454DC" w:rsidRPr="000454DC" w:rsidRDefault="000454DC" w:rsidP="000454DC">
      <w:pPr>
        <w:jc w:val="center"/>
        <w:rPr>
          <w:sz w:val="22"/>
          <w:szCs w:val="22"/>
        </w:rPr>
      </w:pPr>
      <w:r w:rsidRPr="000454DC">
        <w:rPr>
          <w:sz w:val="22"/>
          <w:szCs w:val="22"/>
        </w:rPr>
        <w:t>ООО «Информационно-технический центр».</w:t>
      </w:r>
    </w:p>
    <w:p w:rsidR="000454DC" w:rsidRPr="000454DC" w:rsidRDefault="000454DC" w:rsidP="000454DC">
      <w:pPr>
        <w:jc w:val="center"/>
        <w:rPr>
          <w:sz w:val="22"/>
          <w:szCs w:val="22"/>
        </w:rPr>
      </w:pPr>
      <w:r w:rsidRPr="000454DC">
        <w:rPr>
          <w:sz w:val="22"/>
          <w:szCs w:val="22"/>
        </w:rPr>
        <w:t>630008, Новосибирск, ул. Никитина, 86</w:t>
      </w:r>
    </w:p>
    <w:p w:rsidR="000454DC" w:rsidRPr="000454DC" w:rsidRDefault="000454DC" w:rsidP="00FF03CB">
      <w:pPr>
        <w:ind w:right="13"/>
        <w:jc w:val="center"/>
        <w:rPr>
          <w:rFonts w:ascii="Times New Roman" w:hAnsi="Times New Roman" w:cs="Times New Roman"/>
          <w:b/>
          <w:sz w:val="22"/>
          <w:szCs w:val="22"/>
        </w:rPr>
      </w:pPr>
      <w:bookmarkStart w:id="0" w:name="_GoBack"/>
      <w:bookmarkEnd w:id="0"/>
    </w:p>
    <w:sectPr w:rsidR="000454DC" w:rsidRPr="000454DC" w:rsidSect="00FF03CB">
      <w:pgSz w:w="16838" w:h="11906" w:orient="landscape"/>
      <w:pgMar w:top="851" w:right="458" w:bottom="851" w:left="54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CD7"/>
    <w:multiLevelType w:val="hybridMultilevel"/>
    <w:tmpl w:val="0D6ADE9E"/>
    <w:lvl w:ilvl="0" w:tplc="082032D8">
      <w:start w:val="1"/>
      <w:numFmt w:val="upperRoman"/>
      <w:lvlText w:val="%1."/>
      <w:lvlJc w:val="right"/>
      <w:pPr>
        <w:tabs>
          <w:tab w:val="num" w:pos="180"/>
        </w:tabs>
        <w:ind w:left="180" w:hanging="180"/>
      </w:pPr>
      <w:rPr>
        <w:rFonts w:hint="default"/>
      </w:rPr>
    </w:lvl>
    <w:lvl w:ilvl="1" w:tplc="00528BFC">
      <w:start w:val="1"/>
      <w:numFmt w:val="decimal"/>
      <w:lvlText w:val="%2."/>
      <w:lvlJc w:val="left"/>
      <w:pPr>
        <w:tabs>
          <w:tab w:val="num" w:pos="360"/>
        </w:tabs>
        <w:ind w:left="360" w:hanging="360"/>
      </w:pPr>
      <w:rPr>
        <w:rFonts w:hint="default"/>
        <w:b/>
        <w:sz w:val="3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1B2258"/>
    <w:multiLevelType w:val="hybridMultilevel"/>
    <w:tmpl w:val="8D461976"/>
    <w:lvl w:ilvl="0" w:tplc="329276D6">
      <w:start w:val="6"/>
      <w:numFmt w:val="upperRoman"/>
      <w:lvlText w:val="%1."/>
      <w:lvlJc w:val="right"/>
      <w:pPr>
        <w:tabs>
          <w:tab w:val="num" w:pos="180"/>
        </w:tabs>
        <w:ind w:left="18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1F2969"/>
    <w:multiLevelType w:val="hybridMultilevel"/>
    <w:tmpl w:val="A31623BC"/>
    <w:lvl w:ilvl="0" w:tplc="6428D73A">
      <w:start w:val="3"/>
      <w:numFmt w:val="upperRoman"/>
      <w:lvlText w:val="%1."/>
      <w:lvlJc w:val="right"/>
      <w:pPr>
        <w:tabs>
          <w:tab w:val="num" w:pos="180"/>
        </w:tabs>
        <w:ind w:left="18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761AF3"/>
    <w:multiLevelType w:val="hybridMultilevel"/>
    <w:tmpl w:val="17CC34FA"/>
    <w:lvl w:ilvl="0" w:tplc="CC8CCA0C">
      <w:start w:val="3"/>
      <w:numFmt w:val="upperRoman"/>
      <w:lvlText w:val="%1."/>
      <w:lvlJc w:val="right"/>
      <w:pPr>
        <w:tabs>
          <w:tab w:val="num" w:pos="1230"/>
        </w:tabs>
        <w:ind w:left="1230" w:hanging="180"/>
      </w:pPr>
      <w:rPr>
        <w:rFonts w:hint="default"/>
        <w:b/>
        <w:sz w:val="52"/>
        <w:szCs w:val="5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183FF1"/>
    <w:multiLevelType w:val="hybridMultilevel"/>
    <w:tmpl w:val="18166998"/>
    <w:lvl w:ilvl="0" w:tplc="6ABAB7C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724534"/>
    <w:multiLevelType w:val="hybridMultilevel"/>
    <w:tmpl w:val="CFE293E2"/>
    <w:lvl w:ilvl="0" w:tplc="04190011">
      <w:start w:val="1"/>
      <w:numFmt w:val="decimal"/>
      <w:lvlText w:val="%1)"/>
      <w:lvlJc w:val="left"/>
      <w:pPr>
        <w:tabs>
          <w:tab w:val="num" w:pos="1440"/>
        </w:tabs>
        <w:ind w:left="1440" w:hanging="360"/>
      </w:pPr>
    </w:lvl>
    <w:lvl w:ilvl="1" w:tplc="691A93F2">
      <w:start w:val="1"/>
      <w:numFmt w:val="russianLower"/>
      <w:lvlText w:val="%2)"/>
      <w:lvlJc w:val="left"/>
      <w:pPr>
        <w:tabs>
          <w:tab w:val="num" w:pos="2160"/>
        </w:tabs>
        <w:ind w:left="2160" w:hanging="360"/>
      </w:pPr>
      <w:rPr>
        <w:rFonts w:hint="default"/>
      </w:rPr>
    </w:lvl>
    <w:lvl w:ilvl="2" w:tplc="FE745B4E">
      <w:start w:val="2"/>
      <w:numFmt w:val="decimal"/>
      <w:lvlText w:val="%3)"/>
      <w:lvlJc w:val="left"/>
      <w:pPr>
        <w:tabs>
          <w:tab w:val="num" w:pos="3060"/>
        </w:tabs>
        <w:ind w:left="3060" w:hanging="360"/>
      </w:pPr>
      <w:rPr>
        <w:rFonts w:hint="default"/>
      </w:rPr>
    </w:lvl>
    <w:lvl w:ilvl="3" w:tplc="0434AF9C">
      <w:start w:val="1"/>
      <w:numFmt w:val="decimal"/>
      <w:lvlText w:val="%4."/>
      <w:lvlJc w:val="left"/>
      <w:pPr>
        <w:tabs>
          <w:tab w:val="num" w:pos="3600"/>
        </w:tabs>
        <w:ind w:left="3600" w:hanging="360"/>
      </w:pPr>
      <w:rPr>
        <w:rFonts w:hint="default"/>
      </w:rPr>
    </w:lvl>
    <w:lvl w:ilvl="4" w:tplc="DE5887DA">
      <w:start w:val="7"/>
      <w:numFmt w:val="upperRoman"/>
      <w:lvlText w:val="%5."/>
      <w:lvlJc w:val="right"/>
      <w:pPr>
        <w:tabs>
          <w:tab w:val="num" w:pos="180"/>
        </w:tabs>
        <w:ind w:left="180" w:hanging="180"/>
      </w:pPr>
      <w:rPr>
        <w:rFonts w:hint="default"/>
        <w:sz w:val="36"/>
        <w:szCs w:val="36"/>
      </w:r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DE219CE"/>
    <w:multiLevelType w:val="multilevel"/>
    <w:tmpl w:val="3800A3D8"/>
    <w:lvl w:ilvl="0">
      <w:start w:val="1"/>
      <w:numFmt w:val="decimal"/>
      <w:lvlText w:val="%1."/>
      <w:lvlJc w:val="left"/>
      <w:pPr>
        <w:tabs>
          <w:tab w:val="num" w:pos="720"/>
        </w:tabs>
        <w:ind w:left="720" w:hanging="360"/>
      </w:pPr>
      <w:rPr>
        <w:rFonts w:hint="default"/>
      </w:rPr>
    </w:lvl>
    <w:lvl w:ilvl="1">
      <w:start w:val="1"/>
      <w:numFmt w:val="russianLow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283ED2"/>
    <w:multiLevelType w:val="multilevel"/>
    <w:tmpl w:val="E17A9ED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2"/>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rPr>
        <w:rFonts w:hint="default"/>
      </w:rPr>
    </w:lvl>
    <w:lvl w:ilvl="4">
      <w:start w:val="6"/>
      <w:numFmt w:val="upperRoman"/>
      <w:lvlText w:val="%5."/>
      <w:lvlJc w:val="right"/>
      <w:pPr>
        <w:tabs>
          <w:tab w:val="num" w:pos="180"/>
        </w:tabs>
        <w:ind w:left="180" w:hanging="180"/>
      </w:pPr>
      <w:rPr>
        <w:rFonts w:hint="default"/>
      </w:r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23CA3198"/>
    <w:multiLevelType w:val="multilevel"/>
    <w:tmpl w:val="7FEAA560"/>
    <w:lvl w:ilvl="0">
      <w:start w:val="1"/>
      <w:numFmt w:val="decimal"/>
      <w:lvlText w:val="%1)"/>
      <w:lvlJc w:val="left"/>
      <w:pPr>
        <w:tabs>
          <w:tab w:val="num" w:pos="1440"/>
        </w:tabs>
        <w:ind w:left="1440" w:hanging="360"/>
      </w:pPr>
    </w:lvl>
    <w:lvl w:ilvl="1">
      <w:start w:val="1"/>
      <w:numFmt w:val="russianLower"/>
      <w:lvlText w:val="%2)"/>
      <w:lvlJc w:val="left"/>
      <w:pPr>
        <w:tabs>
          <w:tab w:val="num" w:pos="2160"/>
        </w:tabs>
        <w:ind w:left="2160" w:hanging="360"/>
      </w:pPr>
      <w:rPr>
        <w:rFonts w:hint="default"/>
      </w:rPr>
    </w:lvl>
    <w:lvl w:ilvl="2">
      <w:start w:val="2"/>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rPr>
        <w:rFonts w:hint="default"/>
      </w:rPr>
    </w:lvl>
    <w:lvl w:ilvl="4">
      <w:start w:val="6"/>
      <w:numFmt w:val="upperRoman"/>
      <w:lvlText w:val="%5."/>
      <w:lvlJc w:val="right"/>
      <w:pPr>
        <w:tabs>
          <w:tab w:val="num" w:pos="180"/>
        </w:tabs>
        <w:ind w:left="180" w:hanging="180"/>
      </w:pPr>
      <w:rPr>
        <w:rFonts w:hint="default"/>
      </w:r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241D33FF"/>
    <w:multiLevelType w:val="hybridMultilevel"/>
    <w:tmpl w:val="52C4AD5A"/>
    <w:lvl w:ilvl="0" w:tplc="FA08A976">
      <w:start w:val="5"/>
      <w:numFmt w:val="upperRoman"/>
      <w:lvlText w:val="%1."/>
      <w:lvlJc w:val="right"/>
      <w:pPr>
        <w:tabs>
          <w:tab w:val="num" w:pos="720"/>
        </w:tabs>
        <w:ind w:left="720" w:hanging="1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A7F68"/>
    <w:multiLevelType w:val="multilevel"/>
    <w:tmpl w:val="0D6ADE9E"/>
    <w:lvl w:ilvl="0">
      <w:start w:val="1"/>
      <w:numFmt w:val="upperRoman"/>
      <w:lvlText w:val="%1."/>
      <w:lvlJc w:val="right"/>
      <w:pPr>
        <w:tabs>
          <w:tab w:val="num" w:pos="180"/>
        </w:tabs>
        <w:ind w:left="180" w:hanging="180"/>
      </w:pPr>
      <w:rPr>
        <w:rFonts w:hint="default"/>
      </w:rPr>
    </w:lvl>
    <w:lvl w:ilvl="1">
      <w:start w:val="1"/>
      <w:numFmt w:val="decimal"/>
      <w:lvlText w:val="%2."/>
      <w:lvlJc w:val="left"/>
      <w:pPr>
        <w:tabs>
          <w:tab w:val="num" w:pos="1440"/>
        </w:tabs>
        <w:ind w:left="1440" w:hanging="360"/>
      </w:pPr>
      <w:rPr>
        <w:rFonts w:hint="default"/>
        <w:b/>
        <w:sz w:val="3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99F710F"/>
    <w:multiLevelType w:val="hybridMultilevel"/>
    <w:tmpl w:val="13FC1328"/>
    <w:lvl w:ilvl="0" w:tplc="0419000F">
      <w:start w:val="1"/>
      <w:numFmt w:val="decimal"/>
      <w:lvlText w:val="%1."/>
      <w:lvlJc w:val="left"/>
      <w:pPr>
        <w:tabs>
          <w:tab w:val="num" w:pos="720"/>
        </w:tabs>
        <w:ind w:left="720" w:hanging="360"/>
      </w:pPr>
      <w:rPr>
        <w:rFonts w:hint="default"/>
      </w:rPr>
    </w:lvl>
    <w:lvl w:ilvl="1" w:tplc="04190013">
      <w:start w:val="1"/>
      <w:numFmt w:val="upperRoman"/>
      <w:lvlText w:val="%2."/>
      <w:lvlJc w:val="right"/>
      <w:pPr>
        <w:tabs>
          <w:tab w:val="num" w:pos="1260"/>
        </w:tabs>
        <w:ind w:left="1260" w:hanging="180"/>
      </w:pPr>
      <w:rPr>
        <w:rFonts w:hint="default"/>
      </w:rPr>
    </w:lvl>
    <w:lvl w:ilvl="2" w:tplc="4CC6A9F6">
      <w:start w:val="3"/>
      <w:numFmt w:val="upperRoman"/>
      <w:lvlText w:val="%3."/>
      <w:lvlJc w:val="right"/>
      <w:pPr>
        <w:tabs>
          <w:tab w:val="num" w:pos="2160"/>
        </w:tabs>
        <w:ind w:left="2160" w:hanging="18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C93F7F"/>
    <w:multiLevelType w:val="hybridMultilevel"/>
    <w:tmpl w:val="4CDC26A4"/>
    <w:lvl w:ilvl="0" w:tplc="B8564418">
      <w:start w:val="2"/>
      <w:numFmt w:val="upperRoman"/>
      <w:lvlText w:val="%1."/>
      <w:lvlJc w:val="right"/>
      <w:pPr>
        <w:tabs>
          <w:tab w:val="num" w:pos="720"/>
        </w:tabs>
        <w:ind w:left="720" w:hanging="180"/>
      </w:pPr>
      <w:rPr>
        <w:rFonts w:hint="default"/>
        <w:b/>
        <w:sz w:val="52"/>
        <w:szCs w:val="5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6A3E31"/>
    <w:multiLevelType w:val="hybridMultilevel"/>
    <w:tmpl w:val="3A624A52"/>
    <w:lvl w:ilvl="0" w:tplc="99BC3728">
      <w:start w:val="1"/>
      <w:numFmt w:val="upperRoman"/>
      <w:lvlText w:val="%1."/>
      <w:lvlJc w:val="right"/>
      <w:pPr>
        <w:tabs>
          <w:tab w:val="num" w:pos="180"/>
        </w:tabs>
        <w:ind w:left="180" w:hanging="180"/>
      </w:pPr>
      <w:rPr>
        <w:b/>
        <w:sz w:val="32"/>
        <w:szCs w:val="32"/>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9B067C"/>
    <w:multiLevelType w:val="hybridMultilevel"/>
    <w:tmpl w:val="A072B8CA"/>
    <w:lvl w:ilvl="0" w:tplc="94DC6110">
      <w:start w:val="1"/>
      <w:numFmt w:val="upperRoman"/>
      <w:lvlText w:val="%1."/>
      <w:lvlJc w:val="right"/>
      <w:pPr>
        <w:tabs>
          <w:tab w:val="num" w:pos="540"/>
        </w:tabs>
        <w:ind w:left="540" w:hanging="1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DE73152"/>
    <w:multiLevelType w:val="hybridMultilevel"/>
    <w:tmpl w:val="D1D6A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296918"/>
    <w:multiLevelType w:val="hybridMultilevel"/>
    <w:tmpl w:val="458C5B62"/>
    <w:lvl w:ilvl="0" w:tplc="4F96848C">
      <w:start w:val="1"/>
      <w:numFmt w:val="upperRoman"/>
      <w:lvlText w:val="%1."/>
      <w:lvlJc w:val="right"/>
      <w:pPr>
        <w:tabs>
          <w:tab w:val="num" w:pos="720"/>
        </w:tabs>
        <w:ind w:left="720" w:hanging="180"/>
      </w:pPr>
      <w:rPr>
        <w:rFonts w:hint="default"/>
        <w:b/>
        <w:sz w:val="40"/>
        <w:szCs w:val="4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0745B4"/>
    <w:multiLevelType w:val="multilevel"/>
    <w:tmpl w:val="3A624A52"/>
    <w:lvl w:ilvl="0">
      <w:start w:val="1"/>
      <w:numFmt w:val="upperRoman"/>
      <w:lvlText w:val="%1."/>
      <w:lvlJc w:val="right"/>
      <w:pPr>
        <w:tabs>
          <w:tab w:val="num" w:pos="180"/>
        </w:tabs>
        <w:ind w:left="180" w:hanging="180"/>
      </w:pPr>
      <w:rPr>
        <w:b/>
        <w:sz w:val="32"/>
        <w:szCs w:val="3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9062A7"/>
    <w:multiLevelType w:val="hybridMultilevel"/>
    <w:tmpl w:val="72F0CAB6"/>
    <w:lvl w:ilvl="0" w:tplc="0419000F">
      <w:start w:val="1"/>
      <w:numFmt w:val="decimal"/>
      <w:lvlText w:val="%1."/>
      <w:lvlJc w:val="left"/>
      <w:pPr>
        <w:tabs>
          <w:tab w:val="num" w:pos="720"/>
        </w:tabs>
        <w:ind w:left="720" w:hanging="360"/>
      </w:pPr>
      <w:rPr>
        <w:rFonts w:hint="default"/>
      </w:rPr>
    </w:lvl>
    <w:lvl w:ilvl="1" w:tplc="BBAEA02E">
      <w:start w:val="1"/>
      <w:numFmt w:val="russianLower"/>
      <w:lvlText w:val="%2)"/>
      <w:lvlJc w:val="left"/>
      <w:pPr>
        <w:tabs>
          <w:tab w:val="num" w:pos="1440"/>
        </w:tabs>
        <w:ind w:left="1440" w:hanging="360"/>
      </w:pPr>
      <w:rPr>
        <w:rFonts w:hint="default"/>
      </w:rPr>
    </w:lvl>
    <w:lvl w:ilvl="2" w:tplc="11B8148C">
      <w:start w:val="2"/>
      <w:numFmt w:val="decimal"/>
      <w:lvlText w:val="%3."/>
      <w:lvlJc w:val="left"/>
      <w:pPr>
        <w:tabs>
          <w:tab w:val="num" w:pos="2340"/>
        </w:tabs>
        <w:ind w:left="2340" w:hanging="360"/>
      </w:pPr>
      <w:rPr>
        <w:rFonts w:hint="default"/>
      </w:rPr>
    </w:lvl>
    <w:lvl w:ilvl="3" w:tplc="BBAEA02E">
      <w:start w:val="1"/>
      <w:numFmt w:val="russianLower"/>
      <w:lvlText w:val="%4)"/>
      <w:lvlJc w:val="left"/>
      <w:pPr>
        <w:tabs>
          <w:tab w:val="num" w:pos="1495"/>
        </w:tabs>
        <w:ind w:left="1495" w:hanging="360"/>
      </w:pPr>
      <w:rPr>
        <w:rFonts w:hint="default"/>
      </w:rPr>
    </w:lvl>
    <w:lvl w:ilvl="4" w:tplc="C74C5E82">
      <w:numFmt w:val="bullet"/>
      <w:lvlText w:val="-"/>
      <w:lvlJc w:val="left"/>
      <w:pPr>
        <w:tabs>
          <w:tab w:val="num" w:pos="3600"/>
        </w:tabs>
        <w:ind w:left="3600" w:hanging="360"/>
      </w:pPr>
      <w:rPr>
        <w:rFonts w:ascii="Times New Roman" w:eastAsia="Times New Roman" w:hAnsi="Times New Roman" w:cs="Times New Roman"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134B00"/>
    <w:multiLevelType w:val="multilevel"/>
    <w:tmpl w:val="0D6ADE9E"/>
    <w:lvl w:ilvl="0">
      <w:start w:val="1"/>
      <w:numFmt w:val="upperRoman"/>
      <w:lvlText w:val="%1."/>
      <w:lvlJc w:val="right"/>
      <w:pPr>
        <w:tabs>
          <w:tab w:val="num" w:pos="180"/>
        </w:tabs>
        <w:ind w:left="180" w:hanging="180"/>
      </w:pPr>
      <w:rPr>
        <w:rFonts w:hint="default"/>
      </w:rPr>
    </w:lvl>
    <w:lvl w:ilvl="1">
      <w:start w:val="1"/>
      <w:numFmt w:val="decimal"/>
      <w:lvlText w:val="%2."/>
      <w:lvlJc w:val="left"/>
      <w:pPr>
        <w:tabs>
          <w:tab w:val="num" w:pos="1440"/>
        </w:tabs>
        <w:ind w:left="1440" w:hanging="360"/>
      </w:pPr>
      <w:rPr>
        <w:rFonts w:hint="default"/>
        <w:b/>
        <w:sz w:val="3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691DCC"/>
    <w:multiLevelType w:val="hybridMultilevel"/>
    <w:tmpl w:val="D84A15BC"/>
    <w:lvl w:ilvl="0" w:tplc="7E306DC8">
      <w:start w:val="1"/>
      <w:numFmt w:val="decimal"/>
      <w:lvlText w:val="%1."/>
      <w:lvlJc w:val="left"/>
      <w:pPr>
        <w:tabs>
          <w:tab w:val="num" w:pos="840"/>
        </w:tabs>
        <w:ind w:left="840" w:hanging="480"/>
      </w:pPr>
      <w:rPr>
        <w:rFonts w:hint="default"/>
      </w:rPr>
    </w:lvl>
    <w:lvl w:ilvl="1" w:tplc="6428D73A">
      <w:start w:val="3"/>
      <w:numFmt w:val="upperRoman"/>
      <w:lvlText w:val="%2."/>
      <w:lvlJc w:val="right"/>
      <w:pPr>
        <w:tabs>
          <w:tab w:val="num" w:pos="1260"/>
        </w:tabs>
        <w:ind w:left="1260" w:hanging="1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7852D6"/>
    <w:multiLevelType w:val="hybridMultilevel"/>
    <w:tmpl w:val="61A444F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2C707D7"/>
    <w:multiLevelType w:val="multilevel"/>
    <w:tmpl w:val="7FEAA560"/>
    <w:lvl w:ilvl="0">
      <w:start w:val="1"/>
      <w:numFmt w:val="decimal"/>
      <w:lvlText w:val="%1)"/>
      <w:lvlJc w:val="left"/>
      <w:pPr>
        <w:tabs>
          <w:tab w:val="num" w:pos="1440"/>
        </w:tabs>
        <w:ind w:left="1440" w:hanging="360"/>
      </w:pPr>
    </w:lvl>
    <w:lvl w:ilvl="1">
      <w:start w:val="1"/>
      <w:numFmt w:val="russianLower"/>
      <w:lvlText w:val="%2)"/>
      <w:lvlJc w:val="left"/>
      <w:pPr>
        <w:tabs>
          <w:tab w:val="num" w:pos="2160"/>
        </w:tabs>
        <w:ind w:left="2160" w:hanging="360"/>
      </w:pPr>
      <w:rPr>
        <w:rFonts w:hint="default"/>
      </w:rPr>
    </w:lvl>
    <w:lvl w:ilvl="2">
      <w:start w:val="2"/>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rPr>
        <w:rFonts w:hint="default"/>
      </w:rPr>
    </w:lvl>
    <w:lvl w:ilvl="4">
      <w:start w:val="6"/>
      <w:numFmt w:val="upperRoman"/>
      <w:lvlText w:val="%5."/>
      <w:lvlJc w:val="right"/>
      <w:pPr>
        <w:tabs>
          <w:tab w:val="num" w:pos="180"/>
        </w:tabs>
        <w:ind w:left="180" w:hanging="180"/>
      </w:pPr>
      <w:rPr>
        <w:rFonts w:hint="default"/>
      </w:r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50FA5E12"/>
    <w:multiLevelType w:val="hybridMultilevel"/>
    <w:tmpl w:val="597AEE7C"/>
    <w:lvl w:ilvl="0" w:tplc="04190001">
      <w:start w:val="1"/>
      <w:numFmt w:val="bullet"/>
      <w:lvlText w:val=""/>
      <w:lvlJc w:val="left"/>
      <w:pPr>
        <w:tabs>
          <w:tab w:val="num" w:pos="975"/>
        </w:tabs>
        <w:ind w:left="975" w:hanging="360"/>
      </w:pPr>
      <w:rPr>
        <w:rFonts w:ascii="Symbol" w:hAnsi="Symbol" w:hint="default"/>
      </w:rPr>
    </w:lvl>
    <w:lvl w:ilvl="1" w:tplc="04190003" w:tentative="1">
      <w:start w:val="1"/>
      <w:numFmt w:val="bullet"/>
      <w:lvlText w:val="o"/>
      <w:lvlJc w:val="left"/>
      <w:pPr>
        <w:tabs>
          <w:tab w:val="num" w:pos="1695"/>
        </w:tabs>
        <w:ind w:left="1695" w:hanging="360"/>
      </w:pPr>
      <w:rPr>
        <w:rFonts w:ascii="Courier New" w:hAnsi="Courier New" w:cs="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cs="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cs="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24">
    <w:nsid w:val="57E7134A"/>
    <w:multiLevelType w:val="hybridMultilevel"/>
    <w:tmpl w:val="B27A72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8284D51"/>
    <w:multiLevelType w:val="hybridMultilevel"/>
    <w:tmpl w:val="7C0A1B5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4667E2"/>
    <w:multiLevelType w:val="multilevel"/>
    <w:tmpl w:val="40903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BD83E7E"/>
    <w:multiLevelType w:val="hybridMultilevel"/>
    <w:tmpl w:val="08ACEA78"/>
    <w:lvl w:ilvl="0" w:tplc="80248BD8">
      <w:start w:val="4"/>
      <w:numFmt w:val="upperRoman"/>
      <w:lvlText w:val="%1."/>
      <w:lvlJc w:val="right"/>
      <w:pPr>
        <w:tabs>
          <w:tab w:val="num" w:pos="2220"/>
        </w:tabs>
        <w:ind w:left="2220" w:hanging="1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6075EA"/>
    <w:multiLevelType w:val="hybridMultilevel"/>
    <w:tmpl w:val="44D2B3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9A105C"/>
    <w:multiLevelType w:val="hybridMultilevel"/>
    <w:tmpl w:val="C2D85D66"/>
    <w:lvl w:ilvl="0" w:tplc="E6FA8CA2">
      <w:start w:val="1"/>
      <w:numFmt w:val="upperRoman"/>
      <w:lvlText w:val="%1."/>
      <w:lvlJc w:val="right"/>
      <w:pPr>
        <w:tabs>
          <w:tab w:val="num" w:pos="720"/>
        </w:tabs>
        <w:ind w:left="72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404F2B"/>
    <w:multiLevelType w:val="hybridMultilevel"/>
    <w:tmpl w:val="0D26C464"/>
    <w:lvl w:ilvl="0" w:tplc="04190001">
      <w:start w:val="1"/>
      <w:numFmt w:val="bullet"/>
      <w:lvlText w:val=""/>
      <w:lvlJc w:val="left"/>
      <w:pPr>
        <w:tabs>
          <w:tab w:val="num" w:pos="1410"/>
        </w:tabs>
        <w:ind w:left="1410" w:hanging="360"/>
      </w:pPr>
      <w:rPr>
        <w:rFonts w:ascii="Symbol" w:hAnsi="Symbol" w:hint="default"/>
      </w:rPr>
    </w:lvl>
    <w:lvl w:ilvl="1" w:tplc="E27E8FF2">
      <w:start w:val="2"/>
      <w:numFmt w:val="upperRoman"/>
      <w:lvlText w:val="%2."/>
      <w:lvlJc w:val="right"/>
      <w:pPr>
        <w:tabs>
          <w:tab w:val="num" w:pos="1950"/>
        </w:tabs>
        <w:ind w:left="1950" w:hanging="180"/>
      </w:pPr>
      <w:rPr>
        <w:rFonts w:hint="default"/>
        <w:b/>
        <w:sz w:val="48"/>
        <w:szCs w:val="48"/>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31">
    <w:nsid w:val="6DBE5DF4"/>
    <w:multiLevelType w:val="multilevel"/>
    <w:tmpl w:val="4CDC26A4"/>
    <w:lvl w:ilvl="0">
      <w:start w:val="2"/>
      <w:numFmt w:val="upperRoman"/>
      <w:lvlText w:val="%1."/>
      <w:lvlJc w:val="right"/>
      <w:pPr>
        <w:tabs>
          <w:tab w:val="num" w:pos="720"/>
        </w:tabs>
        <w:ind w:left="720" w:hanging="180"/>
      </w:pPr>
      <w:rPr>
        <w:rFonts w:hint="default"/>
        <w:b/>
        <w:sz w:val="52"/>
        <w:szCs w:val="5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E5458C8"/>
    <w:multiLevelType w:val="multilevel"/>
    <w:tmpl w:val="12F23D26"/>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E28135F"/>
    <w:multiLevelType w:val="hybridMultilevel"/>
    <w:tmpl w:val="1A5E0992"/>
    <w:lvl w:ilvl="0" w:tplc="8FEA73D2">
      <w:start w:val="4"/>
      <w:numFmt w:val="upperRoman"/>
      <w:lvlText w:val="%1."/>
      <w:lvlJc w:val="right"/>
      <w:pPr>
        <w:tabs>
          <w:tab w:val="num" w:pos="180"/>
        </w:tabs>
        <w:ind w:left="180" w:hanging="180"/>
      </w:pPr>
      <w:rPr>
        <w:rFonts w:hint="default"/>
        <w:b/>
        <w:sz w:val="48"/>
        <w:szCs w:val="48"/>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15"/>
  </w:num>
  <w:num w:numId="2">
    <w:abstractNumId w:val="14"/>
  </w:num>
  <w:num w:numId="3">
    <w:abstractNumId w:val="11"/>
  </w:num>
  <w:num w:numId="4">
    <w:abstractNumId w:val="28"/>
  </w:num>
  <w:num w:numId="5">
    <w:abstractNumId w:val="5"/>
  </w:num>
  <w:num w:numId="6">
    <w:abstractNumId w:val="27"/>
  </w:num>
  <w:num w:numId="7">
    <w:abstractNumId w:val="18"/>
  </w:num>
  <w:num w:numId="8">
    <w:abstractNumId w:val="20"/>
  </w:num>
  <w:num w:numId="9">
    <w:abstractNumId w:val="0"/>
  </w:num>
  <w:num w:numId="10">
    <w:abstractNumId w:val="13"/>
  </w:num>
  <w:num w:numId="11">
    <w:abstractNumId w:val="32"/>
  </w:num>
  <w:num w:numId="12">
    <w:abstractNumId w:val="12"/>
  </w:num>
  <w:num w:numId="13">
    <w:abstractNumId w:val="30"/>
  </w:num>
  <w:num w:numId="14">
    <w:abstractNumId w:val="7"/>
  </w:num>
  <w:num w:numId="15">
    <w:abstractNumId w:val="26"/>
  </w:num>
  <w:num w:numId="16">
    <w:abstractNumId w:val="6"/>
  </w:num>
  <w:num w:numId="17">
    <w:abstractNumId w:val="22"/>
  </w:num>
  <w:num w:numId="18">
    <w:abstractNumId w:val="9"/>
  </w:num>
  <w:num w:numId="19">
    <w:abstractNumId w:val="19"/>
  </w:num>
  <w:num w:numId="20">
    <w:abstractNumId w:val="1"/>
  </w:num>
  <w:num w:numId="21">
    <w:abstractNumId w:val="8"/>
  </w:num>
  <w:num w:numId="22">
    <w:abstractNumId w:val="33"/>
  </w:num>
  <w:num w:numId="23">
    <w:abstractNumId w:val="23"/>
  </w:num>
  <w:num w:numId="24">
    <w:abstractNumId w:val="24"/>
  </w:num>
  <w:num w:numId="25">
    <w:abstractNumId w:val="21"/>
  </w:num>
  <w:num w:numId="26">
    <w:abstractNumId w:val="17"/>
  </w:num>
  <w:num w:numId="27">
    <w:abstractNumId w:val="25"/>
  </w:num>
  <w:num w:numId="28">
    <w:abstractNumId w:val="4"/>
  </w:num>
  <w:num w:numId="29">
    <w:abstractNumId w:val="29"/>
  </w:num>
  <w:num w:numId="30">
    <w:abstractNumId w:val="10"/>
  </w:num>
  <w:num w:numId="31">
    <w:abstractNumId w:val="2"/>
  </w:num>
  <w:num w:numId="32">
    <w:abstractNumId w:val="16"/>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3CB"/>
    <w:rsid w:val="000454DC"/>
    <w:rsid w:val="001C18C5"/>
    <w:rsid w:val="002D350A"/>
    <w:rsid w:val="00311B1E"/>
    <w:rsid w:val="00602116"/>
    <w:rsid w:val="006B0C71"/>
    <w:rsid w:val="0099188A"/>
    <w:rsid w:val="00CC1ABD"/>
    <w:rsid w:val="00CE1AFF"/>
    <w:rsid w:val="00DD49B2"/>
    <w:rsid w:val="00E11316"/>
    <w:rsid w:val="00E11FF3"/>
    <w:rsid w:val="00F76619"/>
    <w:rsid w:val="00FF0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E2A5A07-41AF-4D59-8DBD-2675EC5D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3CB"/>
    <w:pPr>
      <w:widowControl w:val="0"/>
      <w:autoSpaceDE w:val="0"/>
      <w:autoSpaceDN w:val="0"/>
      <w:adjustRightInd w:val="0"/>
    </w:pPr>
    <w:rPr>
      <w:rFonts w:ascii="Arial" w:hAnsi="Arial" w:cs="Arial"/>
    </w:rPr>
  </w:style>
  <w:style w:type="paragraph" w:styleId="1">
    <w:name w:val="heading 1"/>
    <w:basedOn w:val="a"/>
    <w:next w:val="a"/>
    <w:qFormat/>
    <w:rsid w:val="00FF03CB"/>
    <w:pPr>
      <w:keepNext/>
      <w:shd w:val="clear" w:color="auto" w:fill="FFFFFF"/>
      <w:jc w:val="center"/>
      <w:outlineLvl w:val="0"/>
    </w:pPr>
    <w:rPr>
      <w:rFonts w:ascii="Times New Roman" w:hAnsi="Times New Roman" w:cs="Times New Roman"/>
      <w:b/>
      <w:bCs/>
      <w:color w:val="000000"/>
      <w:sz w:val="28"/>
      <w:szCs w:val="28"/>
    </w:rPr>
  </w:style>
  <w:style w:type="paragraph" w:styleId="2">
    <w:name w:val="heading 2"/>
    <w:basedOn w:val="a"/>
    <w:next w:val="a"/>
    <w:qFormat/>
    <w:rsid w:val="00FF03CB"/>
    <w:pPr>
      <w:keepNext/>
      <w:shd w:val="clear" w:color="auto" w:fill="FFFFFF"/>
      <w:jc w:val="center"/>
      <w:outlineLvl w:val="1"/>
    </w:pPr>
    <w:rPr>
      <w:rFonts w:cs="Times New Roman"/>
      <w:color w:val="000000"/>
      <w:sz w:val="27"/>
      <w:szCs w:val="27"/>
    </w:rPr>
  </w:style>
  <w:style w:type="paragraph" w:styleId="3">
    <w:name w:val="heading 3"/>
    <w:basedOn w:val="a"/>
    <w:next w:val="a"/>
    <w:qFormat/>
    <w:rsid w:val="00FF03CB"/>
    <w:pPr>
      <w:keepNext/>
      <w:widowControl/>
      <w:autoSpaceDE/>
      <w:autoSpaceDN/>
      <w:adjustRightInd/>
      <w:jc w:val="center"/>
      <w:outlineLvl w:val="2"/>
    </w:pPr>
    <w:rPr>
      <w:rFonts w:ascii="Times New Roman" w:hAnsi="Times New Roman" w:cs="Times New Roman"/>
      <w:b/>
      <w:bCs/>
      <w:sz w:val="36"/>
      <w:szCs w:val="24"/>
    </w:rPr>
  </w:style>
  <w:style w:type="paragraph" w:styleId="4">
    <w:name w:val="heading 4"/>
    <w:basedOn w:val="a"/>
    <w:next w:val="a"/>
    <w:qFormat/>
    <w:rsid w:val="00FF03CB"/>
    <w:pPr>
      <w:keepNext/>
      <w:widowControl/>
      <w:autoSpaceDE/>
      <w:autoSpaceDN/>
      <w:adjustRightInd/>
      <w:jc w:val="center"/>
      <w:outlineLvl w:val="3"/>
    </w:pPr>
    <w:rPr>
      <w:rFonts w:ascii="Times New Roman" w:hAnsi="Times New Roman" w:cs="Times New Roman"/>
      <w:b/>
      <w:bCs/>
      <w:sz w:val="32"/>
      <w:szCs w:val="24"/>
    </w:rPr>
  </w:style>
  <w:style w:type="paragraph" w:styleId="5">
    <w:name w:val="heading 5"/>
    <w:basedOn w:val="a"/>
    <w:next w:val="a"/>
    <w:qFormat/>
    <w:rsid w:val="00FF03CB"/>
    <w:pPr>
      <w:keepNext/>
      <w:widowControl/>
      <w:autoSpaceDE/>
      <w:autoSpaceDN/>
      <w:adjustRightInd/>
      <w:outlineLvl w:val="4"/>
    </w:pPr>
    <w:rPr>
      <w:rFonts w:ascii="Times New Roman" w:hAnsi="Times New Roman" w:cs="Times New Roman"/>
      <w:sz w:val="32"/>
      <w:szCs w:val="24"/>
    </w:rPr>
  </w:style>
  <w:style w:type="paragraph" w:styleId="6">
    <w:name w:val="heading 6"/>
    <w:basedOn w:val="a"/>
    <w:next w:val="a"/>
    <w:qFormat/>
    <w:rsid w:val="00FF03CB"/>
    <w:pPr>
      <w:keepNext/>
      <w:tabs>
        <w:tab w:val="left" w:pos="1110"/>
      </w:tabs>
      <w:spacing w:line="360" w:lineRule="auto"/>
      <w:jc w:val="center"/>
      <w:outlineLvl w:val="5"/>
    </w:pPr>
    <w:rPr>
      <w:rFonts w:ascii="Times New Roman" w:hAnsi="Times New Roman" w:cs="Times New Roman"/>
      <w:b/>
      <w:bCs/>
      <w:sz w:val="28"/>
    </w:rPr>
  </w:style>
  <w:style w:type="paragraph" w:styleId="7">
    <w:name w:val="heading 7"/>
    <w:basedOn w:val="a"/>
    <w:next w:val="a"/>
    <w:qFormat/>
    <w:rsid w:val="00FF03CB"/>
    <w:pPr>
      <w:keepNext/>
      <w:tabs>
        <w:tab w:val="left" w:pos="1425"/>
      </w:tabs>
      <w:spacing w:line="360" w:lineRule="auto"/>
      <w:ind w:left="2040"/>
      <w:jc w:val="center"/>
      <w:outlineLvl w:val="6"/>
    </w:pPr>
    <w:rPr>
      <w:rFonts w:ascii="Times New Roman" w:hAnsi="Times New Roman" w:cs="Times New Roman"/>
      <w:b/>
      <w:bCs/>
      <w:sz w:val="28"/>
    </w:rPr>
  </w:style>
  <w:style w:type="paragraph" w:styleId="8">
    <w:name w:val="heading 8"/>
    <w:basedOn w:val="a"/>
    <w:next w:val="a"/>
    <w:qFormat/>
    <w:rsid w:val="00FF03CB"/>
    <w:pPr>
      <w:keepNext/>
      <w:shd w:val="clear" w:color="auto" w:fill="FFFFFF"/>
      <w:tabs>
        <w:tab w:val="left" w:pos="3030"/>
      </w:tabs>
      <w:jc w:val="center"/>
      <w:outlineLvl w:val="7"/>
    </w:pPr>
    <w:rPr>
      <w:rFonts w:ascii="Times New Roman" w:hAnsi="Times New Roman" w:cs="Times New Roman"/>
      <w:color w:val="000000"/>
      <w:sz w:val="28"/>
      <w:szCs w:val="28"/>
    </w:rPr>
  </w:style>
  <w:style w:type="paragraph" w:styleId="9">
    <w:name w:val="heading 9"/>
    <w:basedOn w:val="a"/>
    <w:next w:val="a"/>
    <w:qFormat/>
    <w:rsid w:val="00FF03CB"/>
    <w:pPr>
      <w:keepNext/>
      <w:tabs>
        <w:tab w:val="left" w:pos="3450"/>
      </w:tabs>
      <w:spacing w:line="360" w:lineRule="auto"/>
      <w:jc w:val="center"/>
      <w:outlineLvl w:val="8"/>
    </w:pPr>
    <w:rPr>
      <w:rFonts w:ascii="Times New Roman" w:hAnsi="Times New Roman" w:cs="Times New Roman"/>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F03CB"/>
    <w:pPr>
      <w:shd w:val="clear" w:color="auto" w:fill="FFFFFF"/>
      <w:jc w:val="center"/>
    </w:pPr>
    <w:rPr>
      <w:rFonts w:cs="Times New Roman"/>
      <w:b/>
      <w:bCs/>
      <w:color w:val="000000"/>
      <w:sz w:val="28"/>
      <w:szCs w:val="28"/>
    </w:rPr>
  </w:style>
  <w:style w:type="paragraph" w:styleId="20">
    <w:name w:val="Body Text 2"/>
    <w:basedOn w:val="a"/>
    <w:rsid w:val="00FF03CB"/>
    <w:pPr>
      <w:shd w:val="clear" w:color="auto" w:fill="FFFFFF"/>
    </w:pPr>
    <w:rPr>
      <w:rFonts w:ascii="Times New Roman" w:hAnsi="Times New Roman" w:cs="Times New Roman"/>
      <w:color w:val="000000"/>
      <w:sz w:val="28"/>
      <w:szCs w:val="26"/>
    </w:rPr>
  </w:style>
  <w:style w:type="paragraph" w:styleId="30">
    <w:name w:val="Body Text 3"/>
    <w:basedOn w:val="a"/>
    <w:rsid w:val="00FF03CB"/>
    <w:pPr>
      <w:tabs>
        <w:tab w:val="left" w:pos="1635"/>
      </w:tabs>
      <w:jc w:val="center"/>
    </w:pPr>
    <w:rPr>
      <w:rFonts w:ascii="Times New Roman" w:hAnsi="Times New Roman" w:cs="Times New Roman"/>
      <w:color w:val="000000"/>
      <w:sz w:val="46"/>
      <w:szCs w:val="46"/>
    </w:rPr>
  </w:style>
  <w:style w:type="paragraph" w:styleId="a4">
    <w:name w:val="Title"/>
    <w:basedOn w:val="a"/>
    <w:qFormat/>
    <w:rsid w:val="00FF03CB"/>
    <w:pPr>
      <w:widowControl/>
      <w:autoSpaceDE/>
      <w:autoSpaceDN/>
      <w:adjustRightInd/>
      <w:spacing w:line="360" w:lineRule="auto"/>
      <w:jc w:val="center"/>
    </w:pPr>
    <w:rPr>
      <w:rFonts w:ascii="Times New Roman" w:hAnsi="Times New Roman" w:cs="Times New Roman"/>
      <w:b/>
      <w:bCs/>
      <w:sz w:val="28"/>
      <w:szCs w:val="24"/>
    </w:rPr>
  </w:style>
  <w:style w:type="paragraph" w:styleId="a5">
    <w:name w:val="footer"/>
    <w:basedOn w:val="a"/>
    <w:rsid w:val="00FF03CB"/>
    <w:pPr>
      <w:tabs>
        <w:tab w:val="center" w:pos="4677"/>
        <w:tab w:val="right" w:pos="9355"/>
      </w:tabs>
    </w:pPr>
  </w:style>
  <w:style w:type="character" w:styleId="a6">
    <w:name w:val="page number"/>
    <w:basedOn w:val="a0"/>
    <w:rsid w:val="00FF03CB"/>
  </w:style>
  <w:style w:type="paragraph" w:styleId="a7">
    <w:name w:val="Body Text Indent"/>
    <w:basedOn w:val="a"/>
    <w:rsid w:val="00FF03CB"/>
    <w:pPr>
      <w:tabs>
        <w:tab w:val="left" w:pos="1425"/>
      </w:tabs>
      <w:spacing w:line="360" w:lineRule="auto"/>
      <w:ind w:left="360"/>
      <w:jc w:val="both"/>
    </w:pPr>
    <w:rPr>
      <w:rFonts w:ascii="Times New Roman" w:hAnsi="Times New Roman" w:cs="Times New Roman"/>
      <w:sz w:val="28"/>
    </w:rPr>
  </w:style>
  <w:style w:type="paragraph" w:styleId="21">
    <w:name w:val="Body Text Indent 2"/>
    <w:basedOn w:val="a"/>
    <w:rsid w:val="00FF03CB"/>
    <w:pPr>
      <w:ind w:firstLine="284"/>
      <w:jc w:val="both"/>
    </w:pPr>
    <w:rPr>
      <w:rFonts w:ascii="Times New Roman" w:hAnsi="Times New Roman" w:cs="Times New Roman"/>
      <w:sz w:val="24"/>
    </w:rPr>
  </w:style>
  <w:style w:type="paragraph" w:styleId="31">
    <w:name w:val="Body Text Indent 3"/>
    <w:basedOn w:val="a"/>
    <w:rsid w:val="00FF03CB"/>
    <w:pPr>
      <w:ind w:firstLine="284"/>
      <w:jc w:val="both"/>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6517</Words>
  <Characters>37147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РОССИЙСКАЯ АКАДЕМИЯ ПРЕДПРИНИМАТЕЛЬСТВА</vt:lpstr>
    </vt:vector>
  </TitlesOfParts>
  <Company>NFrap</Company>
  <LinksUpToDate>false</LinksUpToDate>
  <CharactersWithSpaces>43577</CharactersWithSpaces>
  <SharedDoc>false</SharedDoc>
  <HLinks>
    <vt:vector size="6" baseType="variant">
      <vt:variant>
        <vt:i4>5374070</vt:i4>
      </vt:variant>
      <vt:variant>
        <vt:i4>-1</vt:i4>
      </vt:variant>
      <vt:variant>
        <vt:i4>1026</vt:i4>
      </vt:variant>
      <vt:variant>
        <vt:i4>1</vt:i4>
      </vt:variant>
      <vt:variant>
        <vt:lpwstr>\\Anton\homes (c)\Мои документы\Пинтусов\Допобразование\1\Logonfrap1.jpg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ПРЕДПРИНИМАТЕЛЬСТВА</dc:title>
  <dc:subject/>
  <dc:creator>Client4</dc:creator>
  <cp:keywords/>
  <dc:description/>
  <cp:lastModifiedBy>Irina</cp:lastModifiedBy>
  <cp:revision>2</cp:revision>
  <dcterms:created xsi:type="dcterms:W3CDTF">2014-09-18T13:43:00Z</dcterms:created>
  <dcterms:modified xsi:type="dcterms:W3CDTF">2014-09-18T13:43:00Z</dcterms:modified>
</cp:coreProperties>
</file>