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02" w:rsidRDefault="00385429">
      <w:pPr>
        <w:pStyle w:val="1"/>
        <w:jc w:val="center"/>
      </w:pPr>
      <w:r>
        <w:t>Грибоедов а. с. - Внесценические персонажи в комедии а. с. грибоедова горе от ума</w:t>
      </w:r>
    </w:p>
    <w:p w:rsidR="002E0902" w:rsidRPr="00385429" w:rsidRDefault="00385429">
      <w:pPr>
        <w:pStyle w:val="a3"/>
        <w:spacing w:after="240" w:afterAutospacing="0"/>
      </w:pPr>
      <w:r>
        <w:t>    “Горе от ума” - одно из ярчайших произведений русской и мировой литературы. Основной конфликт пьесы - столкновение умного, передового человека, представителя “века нынешнего”, с отсталым, косным обществом дворян-крепостников, защищающих устои “века минувшего”. Автор ярко характеризует черты обоих противоборствующих лагерей через образы их представителей - героев пьесы. Для создания более полной картины Грибоедов вводит в комедию образы внесценических персонажей, то есть тех, кто на сцене не появляется, но о ком мы узнаем из разговоров, реплик, монологов действующих лиц.</w:t>
      </w:r>
      <w:r>
        <w:br/>
        <w:t>    Важное место в системе внесценических персонажей занимают те из них, которые дополняют картину фамусовского общества.</w:t>
      </w:r>
      <w:r>
        <w:br/>
        <w:t>    Вот, например, Кузьма Петрович, Максим Петрович, Татьяна Юрьевна, Фома Фомич дают нам представление об идеалах патриархального русского дворянства. “Что за тузы в Москве живут и умирают!” - восхищается Фамусов Кузьмой Петровичем. Молчалин называет Татьяну Юрьевну “обходительной”, “доброй”, “милой”, “простой”, и недаром, ведь “чиновные и должностные - все ей друзья и все родные”.</w:t>
      </w:r>
      <w:r>
        <w:br/>
        <w:t>    Благодаря образам иностранцев-учителей и “французика из Бордо” можно сделать выводы об отношении фамусовского общества к просвещению и воспитанию, о качестве этого воспитания, о подражании всему иноземному. “Старушка-золото” мадам Розье, несмотря на “редкие правила”, “за лишних в год пятьсот рублей сманить себя другими допустила”. А танцмейстер, “подбитый ветерком”, и ментор Чацкого и Софьи со “всеми признаками ученья” (халат, колпак и указательный перст) производят скорее комичное впечатление. Какое образование могли дать такие люди? Чему они могли научить? Они лишь внушали страсть к французским бульварным романам, далеким от жизни, танцам и всевозможным порядкам. А в итоге - картина “пустого, рабского, слепого подражанья” внешним атрибутам культуры Запада, о котором говорит Чацкий и которое видите Москве “французик из Бордо”:</w:t>
      </w:r>
      <w:r>
        <w:br/>
        <w:t>    Ах! Франция! Нет в мире лучше края! -</w:t>
      </w:r>
      <w:r>
        <w:br/>
        <w:t>    Решили две княжны, сестрицы, повторяя</w:t>
      </w:r>
      <w:r>
        <w:br/>
        <w:t>    Урок, который им из детства натвержен.</w:t>
      </w:r>
      <w:r>
        <w:br/>
        <w:t>    Не удивительно, что человек из города Бордо чувствует себя в Москве “маленьким царьком”.</w:t>
      </w:r>
      <w:r>
        <w:br/>
        <w:t>    А вот персонажи обличительных монологов Чацкого: “Нестор негодяев знатных” и помещик-театрал. Они дают нам представление о крепостнических порядках, царящих в среде крепостников, об их произволе по отношению к крестьянам и слугам. “Нестор негодяев знатных” выменял преданных слуг на “борзые три собаки”, а любитель балета распродал своих “Зефир” и “Амуров” поодиночке для уплаты долга.</w:t>
      </w:r>
      <w:r>
        <w:br/>
        <w:t>    Что касается персонажей-шутов, то с их помощью автор демонстрирует наиболее комичные черты фамусовского общества. Это тетушка Софьи, которая “забыла волосы чернить и через три дни поседела”, лишившись молодого любовника-француза, и “трое из бульварных лиц, которые с полвека молодятся”, и театрал, державший за ширмами человека, который “щелкал соловьем”, и “книгам враг”, требовавший “присяг, чтоб грамоте никто не знал и не учился”, и княгиня Власова, что упала с лошади и теперь ищет мужа “для поддержки” - все они олицетворяют полную нелепость, праздность времяпрепровождения тех, кто отстаивает отжившие традиции “векаминувшего”.</w:t>
      </w:r>
      <w:r>
        <w:br/>
        <w:t>    Есть среди внесценических персонажей и те, кому в какой-то мере чужды обычаи фамусовской Москвы. К примеру, барон фон Клоц, боявшийся “упреку за слабость будто бы к родне”, или образованный князь Федор, химик и ботаник, который “от женщин бегает” и “чинов не хочет знать”.</w:t>
      </w:r>
      <w:r>
        <w:br/>
        <w:t>    Особое место среди внесценических персонажей занимают члены тайного общества - так называемый “сок умной молодежи”: англоман князь Федор, “певец” Евдоким Воркулов, братья Левой и Боринька, “чудесные ребята”, о которых и сказать-то нечего, “гений” Удушьев Ипполит Маркелыч. Глава тайного общества - и вовсе колоритная фигура:</w:t>
      </w:r>
      <w:r>
        <w:br/>
        <w:t>    Ночной разбойник, дуэлист,</w:t>
      </w:r>
      <w:r>
        <w:br/>
        <w:t>    В Камчатку сослан был, вернулся алеутом,</w:t>
      </w:r>
      <w:r>
        <w:br/>
        <w:t>    И крепко на руку нечист...</w:t>
      </w:r>
      <w:r>
        <w:br/>
        <w:t>    Более того, в монологах Репетилова много сказано о занятиях этих молодых людей: помимо споров о “матерьях важных”, они сочиняют водевили, каламбурят - словом, “шумят”. Описание этого общества помогает нам понять, почему главный герой комедии Чацкий, не нашел в Москве “уголок” своему “оскорбленному чувству” даже среди этих “передовых дворян”.</w:t>
      </w:r>
      <w:r>
        <w:br/>
        <w:t>    Такова характеристика внесценических персонажей в комедии А. С. Грибоедова “Горе от ума”.</w:t>
      </w:r>
      <w:r>
        <w:br/>
      </w:r>
      <w:r>
        <w:br/>
      </w:r>
      <w:r>
        <w:br/>
      </w:r>
      <w:r>
        <w:br/>
      </w:r>
      <w:r>
        <w:br/>
      </w:r>
      <w:r>
        <w:br/>
        <w:t>Комедия “Горе от ума” - одно из величайших произведений русской литературы. Основной конфликт комедии - борьба двух лагерей, двух эпох русской жизни - “века нынешнего” и “века минувшего”.</w:t>
      </w:r>
      <w:r>
        <w:br/>
        <w:t>Грибоедов - новатор своего времени. Он отступает от канонов классицизма и вводит в комедию недопустимое для этого направления количество действующих лиц. “В моей комедии двадцать пять глупцов на одного здравомыслящего человека”, - говорил автор. Кроме того, автор рисует множество внесценических персонажей, что также не соответствует нормам классицистического произведения.</w:t>
      </w:r>
      <w:r>
        <w:br/>
        <w:t>Все образы в комедии можно разделить на три группы: главные, второстепенные и виесценические. Последние играют немаловажную роль в развитии основного конфликта пьесы. С их помощью автор расширяет как временные, так и пространственные границы пьесы. Подобно сценическим, все внесценические персонажи относятся либо к “веку минувшему”, либо к “веку нынешнему”, тем самым Грибоедов рисует не просто картину нравов московского общества, но и изображает основной конфликт эпохи, наступившей после Отечественной войны 1812 года.</w:t>
      </w:r>
      <w:r>
        <w:br/>
        <w:t>Используя реплики, упоминания, автор вводит в комедию один за другим внесценические персонажи, насыщая картину все более яркими красками.</w:t>
      </w:r>
      <w:r>
        <w:br/>
        <w:t>Так, мы узнаем и о “Несторе негодяев знатных”, который своих преданных слуг выменял на “борзые три собаки”, и о помещике-театрале, не согласившем “должников к отсрочке”, и в результате чего “Зефиры и Амуры все распроданы поодиночке”, и о сестре Хлестовой Прасковье, для которой Загорецкий “двух арапчонков на ярмарке достал”, и тот, у кого “на лбу написано: театр и маскерад, дом зеленью раскрашен в виде рощи, сам толст, его артисты тощи”.</w:t>
      </w:r>
      <w:r>
        <w:br/>
        <w:t>Мы видим, что и к службе внесценические персонажи относятся так же, как Фамусов и Молчалин. Максим Петрович, который “на золоте едал” и ездил “вечно цугом”, “при государыне служил Екатерине”, но “когда же надо подслужиться, и он сгибался вперегиб”. Ради карьеры он трижды падал при дворе, словно шут. Зато теперь и в вист он чаще приглашен, и “при дворе приветливое слышит слово”, а главное - “в чины выводит и пенсии дает”. Вот идеал всех Фамусовых и молчаливых. А брат его- Кузьма Петрович, “с ключом и сыну ключ умел доставить; богат и на богатой был женат” - московский туз, перед которым преклонялась вся Москва. А сам Фома Фомич: “При трех министрах был начальник отделенья”, - замечает Молчалин, а по мнению Чацкого, “пустейший человек из самых бестолковых”. Это и отец Молчалина, который завещал сыну “угождать всем людям без изъятья”, это и Настасья Николаевна, способствующая делам, и барон фон Клоц со своими продажными секретарями и многие другие. Кумовство и протекция царят в фаму-совском обществе, о чем мы знаем из монологов героев: “служащие чужие очень редки; все больше сестрины, свояченицы детки”. Знаменита Татьяна Юрьевна, к которой рекомендует съездить Молчалин Чацкому за “покровительством”. Также это “трое из бульварных лиц, которые с полвека молодятся и с помощью сестриц со всей Европой породнятся ”.</w:t>
      </w:r>
      <w:r>
        <w:br/>
        <w:t>Всех их объединяет праздное времяпрепровождение (тетушка Софьи, Прасковья Федоровна), любовь к сплетням (Татьяна Юрьевна, которая “из Петербурга возвратясь, рассказывала про вашу с министрами связь”). Все московские дамы испытывают особую любовь ко всему иностранному и презрение к национальной культуре. Это все те иностранцы, которые приехали в Россию “со страхом и слезами”, но здесь нашли, что “ласкам нет конца”. Мадам Розье, и французик из Бордо, и танцмейстер Гильоме, “подбитый ветерком”, - все они любимы в обществе только благодаря своему происхождению.</w:t>
      </w:r>
      <w:r>
        <w:br/>
        <w:t>Ко второй группе внесценических персонажей “века минувшего” относятся все друзья и знакомые Репетилова из секретнейшего союза - жалкое подобие тайного общества, претендующего на роль передового. Это и англоман князь.Григорий, и “любитель” итальянской оперы Воркулов Евдоким, и чудесные ребята Левой и Боринька, и гений-сочинитель Уду-шьев Ипполит Маркелыч, и их председатель- “ночной разбойник, дуэлист и крепко на руку нечист”. Вот те, которые решают “важнейшие” вопросы. Сам Репетилов рассказывает, чем они занимаются на собраниях: “Шумим, братец, шумим”.</w:t>
      </w:r>
      <w:r>
        <w:br/>
        <w:t>Все эти персонажи в очередной раз подтверждают, что лагерь Фамусовых велик, но есть среди внесценических персонажей и представители “века нынешнего”. Это профессора Педагогического института, “упражняющиеся в расколах и безверьи”, двоюродный брат Скалозуба, который “службу вдруг оставил, в деревне книги стал читать”, племянник княгини Тугоуховской Федор, занимающийся химией и ботаникой, а также вся передовая молодежь, от имени которой выступает Чацкий в своем монологе “А судьи кто?..”: “Где, укажите нам...”, “Пускай теперь один из нас...”. Это те люди, которые являются надеждой на светлое будущее России.</w:t>
      </w:r>
      <w:r>
        <w:br/>
        <w:t>Введение такого обилия внесценических персонажей не только расширило временные и пространственные рамки комедии, но и способствовало раскрытию основного конфликта пьесы - столкновения двух эпох.</w:t>
      </w:r>
      <w:r>
        <w:br/>
      </w:r>
      <w:r>
        <w:br/>
      </w:r>
      <w:r>
        <w:br/>
      </w:r>
      <w:r>
        <w:br/>
      </w:r>
      <w:r>
        <w:br/>
      </w:r>
      <w:r>
        <w:br/>
        <w:t>Написав первую реалистическую комедию “Горе от ума”, А. С. Грибоедов явился новатором в этом жанре. До него писатели не ставили специальной задачи высмеять Москву и ее обитателей. В пьесе же Грибоедова московское, или, по-другому, фамусовское общество играет главенствующую роль.</w:t>
      </w:r>
      <w:r>
        <w:br/>
        <w:t>Автор взял прототипы людей, которых он знал и которые жили в Москве в то время, и перенес их в свою комедию, дав им другие, подчас говорящие фамилии: Фамусов, Молчалин, Тугоуховские, Репетилов и другие. Но их типы и характеры остались. Герои разъезжают по балам, играют в карты, танцуют, веселятся и сплетничают, то есть ведут праздную жизнь. Они ненавидят просвещение, потому что боятся образованной молодежи. Все они служат только для того, чтобы заработать побольше чинов и “знаков отличья”. В их среде главенствуют мундир и звание, а человек ценится по богатству и количеству крепостных душ. И эта картина показана так ярко, четко и живо, что для нас дом Фамусова со всеми его обитателями и гостями олицетворяет Москву 10-20-х годов XIX столетия в миниатюре.</w:t>
      </w:r>
      <w:r>
        <w:br/>
        <w:t>Нарушая классицистическое правило трех единств, автор выводит действие пьесы за рамки дома Фамусова с помощью внесценических персонажей. Это помогает показать “картину нравов” грибоедовской Москвы в полном объеме. Они дополняют и расширяют ее.</w:t>
      </w:r>
      <w:r>
        <w:br/>
        <w:t>Большинство внесценических персонажей представлены “веком минувшим”. Чаще всего это князья и княгини, которые почитаются за образец и высоко ценятся в среде фамусовского общества. Для Павла Афанасьевича Фамусова таким образцом для подражания являются Кузьма Петрович (“почтенный камергер, с ключом и сыну ключ умел доставить...”) и Максим Петрович:</w:t>
      </w:r>
      <w:r>
        <w:br/>
        <w:t>Сурьезный взгляд, надменный нрав. Когда же надо подслужиться, И он сгибался вперегиб.</w:t>
      </w:r>
      <w:r>
        <w:br/>
        <w:t>Эти “тузы” всеми почитаемы и уважаемы в Москве за свои “заслуги”.</w:t>
      </w:r>
      <w:r>
        <w:br/>
        <w:t>Идеалом Молчалива, всего-навсего бедного секретаря Фамусова, является Татьяна Юрьевна, которая “балы дает нельзя богаче”. Узнав, что Чацкий не знаком с ней, он ошарашен, ведь она “известная, - притом чиновные и должностные - все ей друзья и все родные”. Потом Фома Фомич, который “при трех министрах был начальник отделенья”. Молчалин восхищается его слогом только потому, что все им восхищаются, “ведь надобно ж зависеть от других”. И сюда же относятся эти Дрянские, Хворовы, Варланские, Скачковы, которые давно уже знают о безумии Чацкого. Это, видимо, известные фамилии, которые имеют вес в обществе и на которых все ориентируются. Это “судьи” московского общества.</w:t>
      </w:r>
      <w:r>
        <w:br/>
        <w:t>Также “век минувший” в комедии представляют внесценические помещики-крепостники: “Нестор негодяев знатных”, выменявший своих преданных слуг на “борзые три собаки”, помещик-театрал, который согнал на крепостной балет “от матерей, отцов отторженаых детей”, а потом распродал их поодиночке за неуплату долгов.</w:t>
      </w:r>
      <w:r>
        <w:br/>
        <w:t>В комедии созданы также пародии на членов тайного союза: Воркулов Евдоким, Левой и Боринька, Удушьев Ипполит Маркелыч. Уже по одним их фамилиям можно догадаться, что они из себя представляют. Но Репетилов с огромным азартом рекомендует их Чацкому.</w:t>
      </w:r>
      <w:r>
        <w:br/>
        <w:t>“Век нынешний” также представлен в комедии внесценическими персонажами. Это двоюродный брат Скалозуба, который “крепко набрался каких-то новых правил. Чин следовал ему: он службу вдруг оставил, в деревне книги стал читать”.. Фамусов и Скалозуб критикуют его и без устали твердят одно и то же: “Ученье - вот чума, ученость - вот причина”. Далее - племянник княгини Тугоуховской, который “чинов не хочет знать! Он химик, он ботаник, князь Федор”. А также среди внесценических персонажей “века нынешнего” - вся передовая молодежь, от имени которой выступает Чацкий, употребляя местоимение “мы”: “Где, укажите нам, отечества отцы...”</w:t>
      </w:r>
      <w:r>
        <w:br/>
        <w:t>Все эти, казалось бы, неприметные и ненужные персонажи дополняют картину московского общества, делают ее ярче, красочнее.</w:t>
      </w:r>
      <w:r>
        <w:br/>
        <w:t>В комедии “Горе от ума” присутствует вся Москва, со всеми ее достоинствами и недостатками, с ее великолепием и пышностью балов, обедов, ужинов и танцев, но в то же время с ее непросвещенностью, преклонением перед всем иностранным, боязнью всего нового. Введение такого количества внесценических персонажей подчеркивает типичность сценических и помогает сделать изображение “картины нравов” Москвы 10-20-х годов XIX века более полным.</w:t>
      </w:r>
      <w:r>
        <w:br/>
      </w:r>
      <w:r>
        <w:br/>
      </w:r>
      <w:r>
        <w:br/>
      </w:r>
      <w:bookmarkStart w:id="0" w:name="_GoBack"/>
      <w:bookmarkEnd w:id="0"/>
    </w:p>
    <w:sectPr w:rsidR="002E0902" w:rsidRPr="00385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429"/>
    <w:rsid w:val="002E0902"/>
    <w:rsid w:val="00385429"/>
    <w:rsid w:val="00E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807B-7483-43D5-83BF-B9B544BC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2022</Words>
  <Characters>11531</Characters>
  <Application>Microsoft Office Word</Application>
  <DocSecurity>0</DocSecurity>
  <Lines>96</Lines>
  <Paragraphs>27</Paragraphs>
  <ScaleCrop>false</ScaleCrop>
  <Company>diakov.net</Company>
  <LinksUpToDate>false</LinksUpToDate>
  <CharactersWithSpaces>13526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Внесценические персонажи в комедии а. с. грибоедова горе от ума</dc:title>
  <dc:subject/>
  <dc:creator>Irina</dc:creator>
  <cp:keywords/>
  <dc:description/>
  <cp:lastModifiedBy>Irina</cp:lastModifiedBy>
  <cp:revision>2</cp:revision>
  <dcterms:created xsi:type="dcterms:W3CDTF">2014-07-18T20:03:00Z</dcterms:created>
  <dcterms:modified xsi:type="dcterms:W3CDTF">2014-07-18T20:03:00Z</dcterms:modified>
</cp:coreProperties>
</file>