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49" w:rsidRDefault="0001681D">
      <w:pPr>
        <w:pStyle w:val="1"/>
        <w:jc w:val="center"/>
      </w:pPr>
      <w:r>
        <w:t>Пикуль в. - Проблема поиска истины.</w:t>
      </w:r>
    </w:p>
    <w:p w:rsidR="00063949" w:rsidRPr="0001681D" w:rsidRDefault="0001681D">
      <w:pPr>
        <w:pStyle w:val="a3"/>
      </w:pPr>
      <w:r>
        <w:t>    До сих пор в России ведутся споры о возвращении монархизма. Сторонники этой идеи видят истину в восстановлении императорской власти, передающейся по наследству, в реставрации тех социальных отношений, которые цивилизованные люди считают давно устаревшими Пышные дифирамбы церкви усопшему царю настораживают, а книга Валентина Пикуля "Нечистая сила" позволяет установить истину на историческом уровне.</w:t>
      </w:r>
      <w:r>
        <w:br/>
        <w:t>    "Исторический роман - это роман во многом современный, - говорил сам автор. - Прослеживая разложение царского самодержавия в канун революции, я пытался показать, что Распутин был лишь видимой фигурой той отвратительной камарильи, которая плясала вокруг престола последнего царя, тех тайных сил, которые режиссировали историческое действие. Это все и есть "нечистая сила", это бесовской шабаш на русской земле".</w:t>
      </w:r>
      <w:r>
        <w:br/>
        <w:t>    Действительно, после публикации романа русофобы начали клеить на В.Пикуля ярлыки черносотенца, антисемита, шовиниста. Чем, спрашивается, это было вызвано? Скорее всего тем, что некоторые "вышестоящие" товарищи узнали в романе самих себя, лишний раз подтвердив, что истина едина и для царей, и для партийных чиновников.</w:t>
      </w:r>
      <w:r>
        <w:br/>
        <w:t>    В XVII веке маньчжурская династия Цин вломилась в Китай и свергла китайскую династию Мин. Китайцам было велено производить отсчет истории с того года, когда они покорились маньчжурам, которые ясно осознавали: надо обрубить питательные корни и дерево зачахнет.</w:t>
      </w:r>
      <w:r>
        <w:br/>
        <w:t>    Нечто подобное произошло в двадцатые годы двадцатого века после победы большевиков, когда русская история была искажена, когда ее заменили историей революционных движений и классовой борьбы. Доходило до парадокса - прошлое Древнего Рима было известно советским людям гораздо более широко и ярко, нежели история Отечества.</w:t>
      </w:r>
      <w:r>
        <w:br/>
        <w:t>    Вот небольшой эпизод из романа</w:t>
      </w:r>
      <w:r>
        <w:br/>
        <w:t>    " - Григорий, - сказала царица осенью 1915 года, - мне нужен свой человек, заведомо преданный, который бы втайне ото всего мира перевел большие суммы денег в Германию.</w:t>
      </w:r>
      <w:r>
        <w:br/>
        <w:t>    - Эге, - сказал Распутин, задумавшись.</w:t>
      </w:r>
      <w:r>
        <w:br/>
        <w:t>    - Но этот человек должен действовать настолько точно, чтобы, как говорят русские, комар носу не подточил.</w:t>
      </w:r>
      <w:r>
        <w:br/>
        <w:t>    Задача невыполнимая - в разгар войны из России, ведущей войну с Германией, перекачать русское золото в немецкие банки!</w:t>
      </w:r>
      <w:r>
        <w:br/>
        <w:t>    - Есть у меня умный банкир, - начал Распутин .."</w:t>
      </w:r>
      <w:r>
        <w:br/>
        <w:t>    Не правда ли, узнаваемая ситуация,.. Сразу вспоминаются Мавроди, Березовские и прочие "властью облеченные" аферисты, перекачивающие народное богатство России в зарубежные банки</w:t>
      </w:r>
      <w:r>
        <w:br/>
        <w:t>    Роман велик, подробный разбор его просто невозможен в небольшом сочинении Здесь важно вычленить причины, которые сделали Распутина влиятельным лицом в империи. И, насколько возможно, провести параллель между бедами нынешнего времени, когда разнообразные "Распутины" множатся, подобно паразитам, на теле современной России.</w:t>
      </w:r>
      <w:r>
        <w:br/>
        <w:t>    Только ограниченный человек может думать, что Распутин выдвинулся благодаря своей половой потенции или способностям экстрасенса. Если присмотреться к ярким фигурам фаворитизма, к таким самобытным личностям, какими были герцог Бирон, семья Шуваловых, братья Орловы, князь Потемкин-Таврический, Годой в Испании или Струензе в Дании, то мы увидим картину, совершенно обратную "распутинщине". Проявив в какой-то момент чисто мужские качества, фавориты затем выступали как видные государственные деятели с острой хваткой административных талантов - именно за это их и ценили коронованные поклонницы и поклонники.</w:t>
      </w:r>
      <w:r>
        <w:br/>
        <w:t>    Тот же Потемкин который был наделен крупными пороками, был человеком аморальным, порочным, одновременно обладал и высокими достоинствами Он строил города, заселял гигантские просторы степей Причерноморья, сделал из Крыма виноградный рай, выстоял под шквалом турецких ядер. Умнейшие люди Европы ехали за тридевять земель, чтобы насладиться беседой с русским Алкивиадом, речи которого блистали остроумием и афористичностью.</w:t>
      </w:r>
      <w:r>
        <w:br/>
        <w:t>    Какое уж тут сравнение с Распутиным'</w:t>
      </w:r>
      <w:r>
        <w:br/>
        <w:t>    Из истории известно, что, получив очень много, русские фавориты умели тратить деньги не только на себя. Они собирали коллекции картин и минералов, ценные книги и гравюры, вступали в переписку с Вольтером и Дидро, выписывали в Петербург иностранных архитекторов и живописцев, оркестры и оперные труппы, они вкладывали деньги в создание лицеев и кадетских корпусов, детских приютов и домов для престарелых, после них оставались картинные галереи, дворцы, парки, церкви, музеи, библиотеки...</w:t>
      </w:r>
      <w:r>
        <w:br/>
        <w:t>    А что дошло до нас от Распутина?</w:t>
      </w:r>
      <w:r>
        <w:br/>
        <w:t>    Грязные анекдоты, пьяная отрыжка, развратные истории ..</w:t>
      </w:r>
      <w:r>
        <w:br/>
        <w:t>    Ни в какие другие времена "фаворит", подобный Распутину, не мог бы появиться при русском дворе; такого человека не пустила бы на порог даже Анна Иоанновна, обожавшая всякие уродства природы. Появление этого вурдалака в начале XX века вполне закономерно и обоснованно, так как в период социального разложения лучше всего процветает всякая погань.</w:t>
      </w:r>
      <w:r>
        <w:br/>
        <w:t>    Мало того, что императорская власть была в это время значительно ослаблена самими личностями потомков династии Романовых. Тут еще и различные политические партии, очарованные идеями социализма, вносили свой вклад во всенародную смуту.</w:t>
      </w:r>
      <w:r>
        <w:br/>
        <w:t>    Но констатация исторического факта - это не истина, а приближение к ней Можно еще раз вспомнить слова автора, что "исторический роман во многом современен", так как социальные проблемы имеют тенденцию повторяться во времени. То, что нес Распутин как индивидуум, в наше время приняло массовую форму Разврат, алкоголизм, наркомания, торговля всем и всеми, воровство, засилье криминала, деградация литературы, искусства, обилие голливудского ширпотреба, беспризорные дети, которых только в Москве более четырех тысяч, голодные старики - все это распутинщина, захватившая нашу страну со зловещей беспощадностью.</w:t>
      </w:r>
      <w:r>
        <w:br/>
        <w:t>    И только наследственный оптимизм российского гражданина помогает нам с надеждой смотреть в будущее</w:t>
      </w:r>
      <w:bookmarkStart w:id="0" w:name="_GoBack"/>
      <w:bookmarkEnd w:id="0"/>
    </w:p>
    <w:sectPr w:rsidR="00063949" w:rsidRPr="00016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81D"/>
    <w:rsid w:val="0001681D"/>
    <w:rsid w:val="00063949"/>
    <w:rsid w:val="0016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954F1-BA84-43A2-91A6-F3D57DD4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4923</Characters>
  <Application>Microsoft Office Word</Application>
  <DocSecurity>0</DocSecurity>
  <Lines>41</Lines>
  <Paragraphs>11</Paragraphs>
  <ScaleCrop>false</ScaleCrop>
  <Company>diakov.net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Пикуль в. - Проблема поиска истины.</dc:title>
  <dc:subject/>
  <dc:creator>Irina</dc:creator>
  <cp:keywords/>
  <dc:description/>
  <cp:lastModifiedBy>Irina</cp:lastModifiedBy>
  <cp:revision>2</cp:revision>
  <dcterms:created xsi:type="dcterms:W3CDTF">2014-07-18T19:39:00Z</dcterms:created>
  <dcterms:modified xsi:type="dcterms:W3CDTF">2014-07-18T19:39:00Z</dcterms:modified>
</cp:coreProperties>
</file>