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DC" w:rsidRDefault="000626C7">
      <w:pPr>
        <w:pStyle w:val="1"/>
        <w:jc w:val="center"/>
      </w:pPr>
      <w:r>
        <w:t>Пастернак б. л. - Музыка стихов бориса пастернака</w:t>
      </w:r>
    </w:p>
    <w:p w:rsidR="00344CDC" w:rsidRPr="000626C7" w:rsidRDefault="000626C7">
      <w:pPr>
        <w:pStyle w:val="a3"/>
        <w:spacing w:after="240" w:afterAutospacing="0"/>
      </w:pPr>
      <w:r>
        <w:t>    Я б разбивал стихи как сад...</w:t>
      </w:r>
      <w:r>
        <w:br/>
        <w:t>    Б.Пастернак</w:t>
      </w:r>
      <w:r>
        <w:br/>
        <w:t>    Когда Пастернак, сам великолепный музыкант, обращается к теме музыки, особенно к боготворимому им Шопену, то накал его поэзии становится полифоническим:</w:t>
      </w:r>
      <w:r>
        <w:br/>
        <w:t>    Гремит Шопен, из окон грянув,</w:t>
      </w:r>
      <w:r>
        <w:br/>
        <w:t>     А снизу, под его эффект,</w:t>
      </w:r>
      <w:r>
        <w:br/>
        <w:t>    Прямя подсвешники каштанов,</w:t>
      </w:r>
      <w:r>
        <w:br/>
        <w:t>    На звезды смотрит прошлый век...</w:t>
      </w:r>
      <w:r>
        <w:br/>
        <w:t>    Казалось бы, совсем несопоставимо: "гремит", "грянув". Но как точно! Дальше - еще мощнее:</w:t>
      </w:r>
      <w:r>
        <w:br/>
        <w:t>    В конце ж, как женщина, отпрянув</w:t>
      </w:r>
      <w:r>
        <w:br/>
        <w:t>     И чудом сдерживая прыть,</w:t>
      </w:r>
      <w:r>
        <w:br/>
        <w:t>     Впотьмах приставших горлопанов,</w:t>
      </w:r>
      <w:r>
        <w:br/>
        <w:t>    Распятьем фортепьян застыть!</w:t>
      </w:r>
      <w:r>
        <w:br/>
        <w:t>    "Распятье фортепьян" часто присутствует в поэзии Пастернака. Его поэтический герой</w:t>
      </w:r>
      <w:r>
        <w:br/>
        <w:t>    ...чешуи не знает на сиренах,</w:t>
      </w:r>
      <w:r>
        <w:br/>
        <w:t>     И может ли поверить в рыбий хвост</w:t>
      </w:r>
      <w:r>
        <w:br/>
        <w:t>     Тот, кто хоть раз с их чашечек коленных</w:t>
      </w:r>
      <w:r>
        <w:br/>
        <w:t>     Пил бившийся как об лед отблеск звезд?</w:t>
      </w:r>
      <w:r>
        <w:br/>
        <w:t>    Лирика Пастернака живо перекликается с поэзией Шекспира, Фета, Тютчева, Вердена, Рембо, Гете. Возможно, он даже импровизирует их как музыку.</w:t>
      </w:r>
      <w:r>
        <w:br/>
        <w:t>    ...Снаружи вьюга мечется</w:t>
      </w:r>
      <w:r>
        <w:br/>
        <w:t>     И все заносит в лоск,</w:t>
      </w:r>
      <w:r>
        <w:br/>
        <w:t>    Засыпана газетчица,</w:t>
      </w:r>
      <w:r>
        <w:br/>
        <w:t>    И заметен киоск.</w:t>
      </w:r>
      <w:r>
        <w:br/>
        <w:t>    ...Так играл над землей молодою</w:t>
      </w:r>
      <w:r>
        <w:br/>
        <w:t>    Одаренный один режиссер,</w:t>
      </w:r>
      <w:r>
        <w:br/>
        <w:t>    Что носился как дух над водою</w:t>
      </w:r>
      <w:r>
        <w:br/>
        <w:t>    И ребро сокрушенное тер.</w:t>
      </w:r>
      <w:r>
        <w:br/>
        <w:t>    ...И вы прошли сквозь мелкий, нищенский,</w:t>
      </w:r>
      <w:r>
        <w:br/>
        <w:t>    Нагой, трепещущий ольшаник</w:t>
      </w:r>
      <w:r>
        <w:br/>
        <w:t>    В имбирно-красный лес кладбищенский,</w:t>
      </w:r>
      <w:r>
        <w:br/>
        <w:t>    Горевший как печатный пряник.</w:t>
      </w:r>
      <w:r>
        <w:br/>
        <w:t>    Это, кстати, закономерно для столь интеллигентного поэта и переводчика таких "трудных" писателей, как Гете, Шекспир, Клейст, Бен Джонсон...</w:t>
      </w:r>
      <w:r>
        <w:br/>
        <w:t>    Тщательность познания выражена Пастернаком в одном из ключевых стихотворений:</w:t>
      </w:r>
      <w:r>
        <w:br/>
        <w:t>    Во всем мне хочется дойти</w:t>
      </w:r>
      <w:r>
        <w:br/>
        <w:t>    До самой сути:</w:t>
      </w:r>
      <w:r>
        <w:br/>
        <w:t>    В работе, в поисках пути,</w:t>
      </w:r>
      <w:r>
        <w:br/>
        <w:t>    В сердечной смуте.</w:t>
      </w:r>
      <w:r>
        <w:br/>
        <w:t>    До сущности протекших дней,</w:t>
      </w:r>
      <w:r>
        <w:br/>
        <w:t>    До их причины,</w:t>
      </w:r>
      <w:r>
        <w:br/>
        <w:t>    До основанья, до корней,</w:t>
      </w:r>
      <w:r>
        <w:br/>
        <w:t>    До сердцевины.</w:t>
      </w:r>
      <w:r>
        <w:br/>
        <w:t>    Но философичность никогда не превращалась у поэта в дидактику. Филигранная стилистика и сила чувств поражают и ныне. Он "разбивал стихи, как сад, всей дрожью жилок...".</w:t>
      </w:r>
      <w:r>
        <w:br/>
        <w:t>    Отторгнутый от литературы, преданный ("я один, все тонет в фарисействе"), понимающий, что "жизнь прожить - не поле перейти", Пастернак остается поэтом. И знаменитый "Доктор Живаго" также пронизан поэзией, а стихи и в этой книге составляют важный музыкальный и сюжетный стержень.</w:t>
      </w:r>
      <w:bookmarkStart w:id="0" w:name="_GoBack"/>
      <w:bookmarkEnd w:id="0"/>
    </w:p>
    <w:sectPr w:rsidR="00344CDC" w:rsidRPr="00062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6C7"/>
    <w:rsid w:val="000626C7"/>
    <w:rsid w:val="00086D77"/>
    <w:rsid w:val="003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7557F-9351-4902-8BD2-F3D6B37C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Музыка стихов бориса пастернака</dc:title>
  <dc:subject/>
  <dc:creator>admin</dc:creator>
  <cp:keywords/>
  <dc:description/>
  <cp:lastModifiedBy>admin</cp:lastModifiedBy>
  <cp:revision>2</cp:revision>
  <dcterms:created xsi:type="dcterms:W3CDTF">2014-07-11T21:33:00Z</dcterms:created>
  <dcterms:modified xsi:type="dcterms:W3CDTF">2014-07-11T21:33:00Z</dcterms:modified>
</cp:coreProperties>
</file>