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F2" w:rsidRDefault="00AE395B">
      <w:pPr>
        <w:pStyle w:val="1"/>
        <w:jc w:val="center"/>
      </w:pPr>
      <w:r>
        <w:t>Весна в лирике русских поэтов по стихотворениям А. А. Фета Первый ландыш и А. Н. Майкова Поле</w:t>
      </w:r>
    </w:p>
    <w:p w:rsidR="008241F2" w:rsidRDefault="00AE395B">
      <w:r>
        <w:t>зыблется цветами</w:t>
      </w:r>
      <w:r>
        <w:br/>
        <w:t>А. Н. Майкова и А. А. Фета с полным правом можно назвать певцами природы. В пейзажной лирике они достигли блистательных художественных высот, подлинной глубины. Их поэзия привлекает остротой зрения, тонкостью изображения, любовным вниманием к мельчайшим подробностям жизни родной природы.</w:t>
      </w:r>
      <w:r>
        <w:br/>
      </w:r>
      <w:r>
        <w:br/>
        <w:t>А. Н. Майков к тому же был еще и хорошим художником, поэтому любил поэтически отображать яркое, солнечное состояние природы в своих стихах. А что может быть ярче и солнечнее поющего весеннего или летнего дня? Проснувшаяся, входящая в силу после холодов земля радует глаз буйством красок, «теплит сердце» надеждами и приветом, заставляет беспричинно улыбаться, как это описывается в стихотворении А. Н. Майкова «После зыблется цветами».</w:t>
      </w:r>
      <w:r>
        <w:br/>
      </w:r>
      <w:r>
        <w:br/>
        <w:t>Поэтическое пространство здесь лишено образов, оно все залито светом, даже пение жаворонков словно растворяется в «блеске полдня». И внутрь этой картины поэт помещает себя, не нарушая ее гармонии, а наоборот, передавая состояние счастливого единения человеческой души и окружающего мира в минуту восторга:</w:t>
      </w:r>
      <w:r>
        <w:br/>
      </w:r>
      <w:r>
        <w:br/>
      </w:r>
      <w:r>
        <w:br/>
      </w:r>
      <w:r>
        <w:br/>
      </w:r>
      <w:r>
        <w:br/>
        <w:t>О, откуда раздаются</w:t>
      </w:r>
      <w:r>
        <w:br/>
      </w:r>
      <w:r>
        <w:br/>
        <w:t>Голоса их, я не знаю…</w:t>
      </w:r>
      <w:r>
        <w:br/>
      </w:r>
      <w:r>
        <w:br/>
        <w:t>Но, им внемля, взоры к небу,</w:t>
      </w:r>
      <w:r>
        <w:br/>
      </w:r>
      <w:r>
        <w:br/>
        <w:t>Улыбаясь, обращаю.</w:t>
      </w:r>
      <w:r>
        <w:br/>
      </w:r>
      <w:r>
        <w:br/>
      </w:r>
      <w:r>
        <w:br/>
      </w:r>
      <w:r>
        <w:br/>
      </w:r>
      <w:r>
        <w:br/>
        <w:t>Возвышенное, торжественное настроение стихотворению придает лексика: «зыблется», «бездны», «взор», «тешат», «внемли».</w:t>
      </w:r>
      <w:r>
        <w:br/>
      </w:r>
      <w:r>
        <w:br/>
        <w:t>Эти слова высокой стилистической окраски как бы увлекают читателя в голубые бездны, куда устремляет свой взор и поэт.</w:t>
      </w:r>
      <w:r>
        <w:br/>
      </w:r>
      <w:r>
        <w:br/>
        <w:t>Также гармоничен, прекрасен мир в лирике А. А. Фета. Но поэт не стремится к изображению целостного и завершенного образа природы. Его интересуют «поэтические события» в жизни природы: розы грустят и смеются, тонко позванивает колокольчик в цветнике, раскидывает ветви пушистая весенняя верба, и «первый ландыш» «из под снега просит солнечных лучей». Конечно, самой богатой на такие события может быть опять же весна с ее стремлением к жизни, радости. Поэтому в стихотворении «Первый ландыш» так много восклицательных предложений. Фету важно не фотографически точно изобразить явления природы, а передать свои впечатления от них. И ландыш в его стихотворении становится не просто образом, а образом переживанием:</w:t>
      </w:r>
      <w:r>
        <w:br/>
      </w:r>
      <w:r>
        <w:br/>
      </w:r>
      <w:r>
        <w:br/>
      </w:r>
      <w:r>
        <w:br/>
      </w:r>
      <w:r>
        <w:br/>
        <w:t>О первый ландыш! Из под снега</w:t>
      </w:r>
      <w:r>
        <w:br/>
      </w:r>
      <w:r>
        <w:br/>
        <w:t>Ты просишь солнечных лучей;</w:t>
      </w:r>
      <w:r>
        <w:br/>
      </w:r>
      <w:r>
        <w:br/>
        <w:t>Какая девственная нега</w:t>
      </w:r>
      <w:r>
        <w:br/>
      </w:r>
      <w:r>
        <w:br/>
        <w:t>В душистой чистоте твоей!</w:t>
      </w:r>
      <w:r>
        <w:br/>
      </w:r>
      <w:r>
        <w:br/>
      </w:r>
      <w:r>
        <w:br/>
      </w:r>
      <w:r>
        <w:br/>
      </w:r>
      <w:r>
        <w:br/>
        <w:t>Такие стихи обращены не к уму, а к чувствам человека с его склонностью к неожиданным связям и ассоциациям:</w:t>
      </w:r>
      <w:r>
        <w:br/>
      </w:r>
      <w:r>
        <w:br/>
      </w:r>
      <w:r>
        <w:br/>
      </w:r>
      <w:r>
        <w:br/>
      </w:r>
      <w:r>
        <w:br/>
        <w:t>Так дева в первый раз вздыхает</w:t>
      </w:r>
      <w:r>
        <w:br/>
      </w:r>
      <w:r>
        <w:br/>
        <w:t>О чем – неясно ей самой, –</w:t>
      </w:r>
      <w:r>
        <w:br/>
      </w:r>
      <w:r>
        <w:br/>
        <w:t>И робкий вздох благоухает</w:t>
      </w:r>
      <w:r>
        <w:br/>
      </w:r>
      <w:r>
        <w:br/>
        <w:t>Избытком жизни молодой.</w:t>
      </w:r>
      <w:r>
        <w:br/>
      </w:r>
      <w:r>
        <w:br/>
      </w:r>
      <w:r>
        <w:br/>
      </w:r>
      <w:r>
        <w:br/>
      </w:r>
      <w:r>
        <w:br/>
        <w:t>У Фета «воздух, свет и думы заодно»: его поэтическое чувство проникает за грани обычных вещей и явлений в запредельную тайну мироздания:</w:t>
      </w:r>
      <w:r>
        <w:br/>
      </w:r>
      <w:r>
        <w:br/>
      </w:r>
      <w:r>
        <w:br/>
      </w:r>
      <w:r>
        <w:br/>
      </w:r>
      <w:r>
        <w:br/>
        <w:t>Как первый луч весенний ярок!</w:t>
      </w:r>
      <w:r>
        <w:br/>
      </w:r>
      <w:r>
        <w:br/>
        <w:t>Какие в нем нисходят сны!</w:t>
      </w:r>
      <w:r>
        <w:br/>
      </w:r>
      <w:r>
        <w:br/>
      </w:r>
      <w:r>
        <w:br/>
      </w:r>
      <w:r>
        <w:br/>
      </w:r>
      <w:r>
        <w:br/>
        <w:t>Этим объясняются и нарушение у поэта традиционной условности метафорического языка, всякие границы между человеком и природой устранены: речь в стихотворении идет сразу и о ландыше, и о деве.</w:t>
      </w:r>
      <w:r>
        <w:br/>
      </w:r>
      <w:r>
        <w:br/>
        <w:t>Еще одна особенность фетовской лирики состоит в музыкальности, которая проявляется в озвучивании предметов и явлений окружающего мира. Песенное начало есть и в стихотворении «Первый ландыш». Его создают, во первых, лексические повторы: «первый», «весна – весенний», «дева – девственный», «вздыхает – вздох», а также анафоры: «как», «какие», синонимы: «душистой – благоухает».</w:t>
      </w:r>
      <w:r>
        <w:br/>
      </w:r>
      <w:r>
        <w:br/>
        <w:t>Чтение таких стихов, как «Поле зыблется цветами», «Первый ландыш» доставляет настоящее наслаждение, позволяя окунуться в прекрасный мир поэзии и весны.</w:t>
      </w:r>
      <w:bookmarkStart w:id="0" w:name="_GoBack"/>
      <w:bookmarkEnd w:id="0"/>
    </w:p>
    <w:sectPr w:rsidR="008241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95B"/>
    <w:rsid w:val="00545411"/>
    <w:rsid w:val="008241F2"/>
    <w:rsid w:val="00A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F31D7-6C51-4AEC-AFB0-DD794DBF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>diakov.net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Весна в лирике русских поэтов по стихотворениям А. А. Фета Первый ландыш и А. Н. Майкова Поле</dc:title>
  <dc:subject/>
  <dc:creator>Irina</dc:creator>
  <cp:keywords/>
  <dc:description/>
  <cp:lastModifiedBy>Irina</cp:lastModifiedBy>
  <cp:revision>2</cp:revision>
  <dcterms:created xsi:type="dcterms:W3CDTF">2014-08-30T05:33:00Z</dcterms:created>
  <dcterms:modified xsi:type="dcterms:W3CDTF">2014-08-30T05:33:00Z</dcterms:modified>
</cp:coreProperties>
</file>