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01" w:rsidRDefault="00FD48A7">
      <w:pPr>
        <w:pStyle w:val="1"/>
        <w:jc w:val="center"/>
      </w:pPr>
      <w:r>
        <w:t>Ахматова а. - тайны ремесла в поэзии а. ахматовой</w:t>
      </w:r>
    </w:p>
    <w:p w:rsidR="00174301" w:rsidRPr="00FD48A7" w:rsidRDefault="00FD48A7">
      <w:pPr>
        <w:pStyle w:val="a3"/>
      </w:pPr>
      <w:r>
        <w:t xml:space="preserve">Вполне естественно, что та стремительность и безапелляционность, с которой молодая Анна Ахматова заявила о себе как о действительно талантливом поэте в начале прошлого века, и тот неугасающий по сей день интерес к ее творчеству заставляли и заставляют вновь и вновь обращаться к сборникам замечательных стихов, стремясь постигнуть тайны ее поэтического ремесла. Все поэты в разное время обращались к одним и тем же вечным темам: любовь, жизнь и смерть, патриотизм и чувство Родины. Однако далеко не все достигли тех вершин в стихосложении, которые с легкостью и готовностью покорились Анне Ахматовой. Так в чем же загадка этой женщины-поэта? </w:t>
      </w:r>
      <w:r>
        <w:br/>
        <w:t xml:space="preserve">Первое, что отмечали современники Ахматовой в ее поэзии и что является несомненным достоинством Ахматовой как поэта, - “романность” ее лирики. В начале XX столетия такая форма произведений, как роман в стихах, отошла на второй план и уже не занимала доминирующих позиций в русской литературе. Анна Ахматова же, вдохновленная атмосферой Царского Села, где учился и творил А. С. Пушкин, переняла у своего кумира черты классического стихотворного романа, но умещала сюжет и повествование в несколько рифмованных строк: </w:t>
      </w:r>
      <w:r>
        <w:br/>
      </w:r>
      <w:r>
        <w:br/>
        <w:t xml:space="preserve">Звенела музыка в саду </w:t>
      </w:r>
      <w:r>
        <w:br/>
        <w:t xml:space="preserve">Таким невыразимым горем. </w:t>
      </w:r>
      <w:r>
        <w:br/>
        <w:t xml:space="preserve">Свежо и остро пахли морем </w:t>
      </w:r>
      <w:r>
        <w:br/>
        <w:t xml:space="preserve">На блюде устрицы во льду. </w:t>
      </w:r>
      <w:r>
        <w:br/>
      </w:r>
      <w:r>
        <w:br/>
        <w:t xml:space="preserve">Он мне сказал: “Я верный друг!” </w:t>
      </w:r>
      <w:r>
        <w:br/>
        <w:t xml:space="preserve">И моего коснулся платья... </w:t>
      </w:r>
      <w:r>
        <w:br/>
        <w:t xml:space="preserve">Как не похожи на объятья </w:t>
      </w:r>
      <w:r>
        <w:br/>
        <w:t xml:space="preserve">Прикосновенья этих рук... </w:t>
      </w:r>
      <w:r>
        <w:br/>
      </w:r>
      <w:r>
        <w:br/>
        <w:t xml:space="preserve">А скорбных скрипок голоса </w:t>
      </w:r>
      <w:r>
        <w:br/>
        <w:t xml:space="preserve">Поют за стелющимся дымом: </w:t>
      </w:r>
      <w:r>
        <w:br/>
        <w:t xml:space="preserve">“Благослови же небеса - </w:t>
      </w:r>
      <w:r>
        <w:br/>
        <w:t xml:space="preserve">Ты первый раз одна с любимым”. </w:t>
      </w:r>
      <w:r>
        <w:br/>
      </w:r>
      <w:r>
        <w:br/>
        <w:t xml:space="preserve">“Романные” стихи Ахматовой потрясают читателей насыщенной чувственностью и вместе с тем вниманием поэтессы к мелочам, которые сначала кажутся вовсе незначительными, но без которых творения потеряли бы ту духовную силу и образность. Сама Ахматова говорила, что стихи “растут из сора”, что любая, самая незамысловатая, бытовая мелочь способна сообщить в ее стихотворном романе больше, нежели какой-нибудь изысканный эпитет или метафора. Именно на сочетании неистовости чувств с бесчувственностью окружающих деталей основана гениальность “романных” стихов Ахматовой. Хрестоматийным примером подобной “тайны ремесла” является стихотворение “Смятение”: </w:t>
      </w:r>
      <w:r>
        <w:br/>
      </w:r>
      <w:r>
        <w:br/>
        <w:t xml:space="preserve">Не любишь, не хочешь смотреть? </w:t>
      </w:r>
      <w:r>
        <w:br/>
        <w:t xml:space="preserve">О, как ты красив, проклятый! </w:t>
      </w:r>
      <w:r>
        <w:br/>
        <w:t xml:space="preserve">И я не могу взлететь, </w:t>
      </w:r>
      <w:r>
        <w:br/>
        <w:t xml:space="preserve">А с детства была крылатой. </w:t>
      </w:r>
      <w:r>
        <w:br/>
        <w:t xml:space="preserve">Мне очи застит туман, </w:t>
      </w:r>
      <w:r>
        <w:br/>
        <w:t xml:space="preserve">Сливаются вещи и лица, </w:t>
      </w:r>
      <w:r>
        <w:br/>
        <w:t xml:space="preserve">И только красный тюльпан, </w:t>
      </w:r>
      <w:r>
        <w:br/>
        <w:t xml:space="preserve">Тюльпан у тебя в петлице. </w:t>
      </w:r>
      <w:r>
        <w:br/>
      </w:r>
      <w:r>
        <w:br/>
        <w:t xml:space="preserve">Красный тюльпан, на котором сфокусировалось внимание лирической героини, будучи всего лишь деталью туалета возлюбленного, материализует всю гамму чувств, охватившую отчаявшуюся обратить на себя хоть толику заветного внимания девушку. </w:t>
      </w:r>
      <w:r>
        <w:br/>
        <w:t xml:space="preserve">Иногда вместо целостного повествовательного действия в стихотворении представлен отрывок из романа. Ахматова словно посвящает читателей в некую тайну; они невольно становятся свидетелями, а зачастую соучастниками, сопереживателями разыгрывающейся на их глазах драмы: </w:t>
      </w:r>
      <w:r>
        <w:br/>
      </w:r>
      <w:r>
        <w:br/>
        <w:t xml:space="preserve">...И на ступеньки встретить </w:t>
      </w:r>
      <w:r>
        <w:br/>
        <w:t xml:space="preserve">Не вышли с фонарем. </w:t>
      </w:r>
      <w:r>
        <w:br/>
        <w:t xml:space="preserve">В неровном лунном свете </w:t>
      </w:r>
      <w:r>
        <w:br/>
        <w:t xml:space="preserve">Вошла я в тихий дом. </w:t>
      </w:r>
      <w:r>
        <w:br/>
        <w:t xml:space="preserve">Под лампою зеленой, </w:t>
      </w:r>
      <w:r>
        <w:br/>
        <w:t xml:space="preserve">С улыбкой неживой, </w:t>
      </w:r>
      <w:r>
        <w:br/>
        <w:t xml:space="preserve">Друг шепчет: Сандрильона, </w:t>
      </w:r>
      <w:r>
        <w:br/>
        <w:t xml:space="preserve">Как странен голос твой...” </w:t>
      </w:r>
      <w:r>
        <w:br/>
      </w:r>
      <w:r>
        <w:br/>
        <w:t xml:space="preserve">Порою подобные отрывки напоминают строки из дневника, ведь именно дневнику можно доверить все самое дорогое и сокровенное, можно поплакаться, пожаловаться на неразделенные чувства, даже мысленно обращаться к Нему, роняя дрожащие строки на молчаливую гладь тетрадных листов: </w:t>
      </w:r>
      <w:r>
        <w:br/>
      </w:r>
      <w:r>
        <w:br/>
        <w:t xml:space="preserve">Ты мог бы мне сниться и реже, </w:t>
      </w:r>
      <w:r>
        <w:br/>
        <w:t xml:space="preserve">Ведь часто встречаемся мы, </w:t>
      </w:r>
      <w:r>
        <w:br/>
        <w:t xml:space="preserve">Но грустен, взволнован и нежен </w:t>
      </w:r>
      <w:r>
        <w:br/>
        <w:t xml:space="preserve">Ты только в святилище тьмы. </w:t>
      </w:r>
      <w:r>
        <w:br/>
      </w:r>
      <w:r>
        <w:br/>
        <w:t xml:space="preserve">И слаще хвалы серафима </w:t>
      </w:r>
      <w:r>
        <w:br/>
        <w:t xml:space="preserve">Мне губ твоих милая лесть... </w:t>
      </w:r>
      <w:r>
        <w:br/>
        <w:t xml:space="preserve">О, там ты не путаешь имя Мое. </w:t>
      </w:r>
      <w:r>
        <w:br/>
        <w:t xml:space="preserve">Не вздыхаешь, как здесь. </w:t>
      </w:r>
      <w:r>
        <w:br/>
      </w:r>
      <w:r>
        <w:br/>
        <w:t xml:space="preserve">Но рядом с трогательными откровениями юной девы соседствуют совершенно противоположные по духу и подаче стихи. Ахматова искусно владеет мастерством перевоплощения, и порой уже неясно, кто перед читателем: хрупкое страдающее создание или знающая все премудрости жизни гордая женщина. В таких стихотворениях чувства не затмевают образов; четкий рисунок и сильная подача - вот главные атрибуты подобной лирики: </w:t>
      </w:r>
      <w:r>
        <w:br/>
      </w:r>
      <w:r>
        <w:br/>
        <w:t xml:space="preserve">Я научилась просто, мудро жить, </w:t>
      </w:r>
      <w:r>
        <w:br/>
        <w:t xml:space="preserve">Смотреть на небо и молиться Богу, </w:t>
      </w:r>
      <w:r>
        <w:br/>
        <w:t xml:space="preserve">И долго перед вечером бродить, </w:t>
      </w:r>
      <w:r>
        <w:br/>
        <w:t xml:space="preserve">Чтоб утомить ненужную тревогу... </w:t>
      </w:r>
      <w:r>
        <w:br/>
      </w:r>
      <w:r>
        <w:br/>
        <w:t xml:space="preserve">Лишь изредка прорезывает тишь </w:t>
      </w:r>
      <w:r>
        <w:br/>
        <w:t xml:space="preserve">Крик аиста, слетевшего на крышу. </w:t>
      </w:r>
      <w:r>
        <w:br/>
        <w:t xml:space="preserve">И если в дверь мою ты постучишь, </w:t>
      </w:r>
      <w:r>
        <w:br/>
        <w:t xml:space="preserve">Мне кажется, я даже не услышу. </w:t>
      </w:r>
      <w:r>
        <w:br/>
      </w:r>
      <w:r>
        <w:br/>
        <w:t xml:space="preserve">...Так дни идут, печали умножая. </w:t>
      </w:r>
      <w:r>
        <w:br/>
        <w:t xml:space="preserve">Как за тебя мне Господ а молить? </w:t>
      </w:r>
      <w:r>
        <w:br/>
        <w:t xml:space="preserve">Ты угадал:моя любовь такая, </w:t>
      </w:r>
      <w:r>
        <w:br/>
        <w:t xml:space="preserve">Что даже ты ее не мог убить. </w:t>
      </w:r>
      <w:r>
        <w:br/>
      </w:r>
      <w:r>
        <w:br/>
        <w:t xml:space="preserve">Еще одним штрихом к описанию тайн поэтического ремесла Анны Ахматовой являются так называемые “детские” мотивы в ее творчестве. Словно запечатленные в подсознании и всплывающие время от времени кадры из детства, возникают среди бушующего океана страстей наивные образы и страхи. Ахматова будто бы делится с читателями переживаниями своих первых лет жизни. Однако между строк можно узнать вполне “взрослых” героев житейской драмы. Поэтесса предоставляет читателю возможность найти здесь самого себя и разместить в ауре стихотворения именно свои чувства и мысли: </w:t>
      </w:r>
      <w:r>
        <w:br/>
      </w:r>
      <w:r>
        <w:br/>
        <w:t xml:space="preserve">Мурка, не ходи, там сыч </w:t>
      </w:r>
      <w:r>
        <w:br/>
        <w:t xml:space="preserve">На подушке вышит, </w:t>
      </w:r>
      <w:r>
        <w:br/>
        <w:t xml:space="preserve">Мурка серый, не мурлычь, </w:t>
      </w:r>
      <w:r>
        <w:br/>
        <w:t xml:space="preserve">Дедушка услышит. </w:t>
      </w:r>
      <w:r>
        <w:br/>
        <w:t xml:space="preserve">Няня, не горит свеча, </w:t>
      </w:r>
      <w:r>
        <w:br/>
        <w:t xml:space="preserve">И скребутся мыши, </w:t>
      </w:r>
      <w:r>
        <w:br/>
        <w:t xml:space="preserve">Я боюсь того сыча: </w:t>
      </w:r>
      <w:r>
        <w:br/>
        <w:t xml:space="preserve">Для чего он вышит? </w:t>
      </w:r>
      <w:r>
        <w:br/>
      </w:r>
      <w:r>
        <w:br/>
        <w:t>Безусловно, это лишь главные поэтические приемы, которые использовала в своем творчестве Ахматова. Ее поэзия ценна уникальной многогранностью. Каждый сборник стихов представляет собой совершенно различные, но одинаково талантливые зарисовки из жизни самых обычных людей в этом безумном мире. Не каждый поэт, и тем более женщина, мог воспеть чувство любви, не опошлив его банальностью лирических образов. Не каждый поэт мог выражать в стихах искренние патриотические чувства, не скатываясь до пафосного и театрального коленопреклонства. И именно поэтому имя Анны Андреевны Ахматовой занимает достойное место в одном ряду с классиками русской литературы.</w:t>
      </w:r>
      <w:bookmarkStart w:id="0" w:name="_GoBack"/>
      <w:bookmarkEnd w:id="0"/>
    </w:p>
    <w:sectPr w:rsidR="00174301" w:rsidRPr="00FD48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8A7"/>
    <w:rsid w:val="00174301"/>
    <w:rsid w:val="00E610F2"/>
    <w:rsid w:val="00F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5A64B-8F57-47D8-A0DC-9E0587B8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тайны ремесла в поэзии а. ахматовой</dc:title>
  <dc:subject/>
  <dc:creator>admin</dc:creator>
  <cp:keywords/>
  <dc:description/>
  <cp:lastModifiedBy>admin</cp:lastModifiedBy>
  <cp:revision>2</cp:revision>
  <dcterms:created xsi:type="dcterms:W3CDTF">2014-06-23T08:46:00Z</dcterms:created>
  <dcterms:modified xsi:type="dcterms:W3CDTF">2014-06-23T08:46:00Z</dcterms:modified>
</cp:coreProperties>
</file>