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173" w:rsidRDefault="004E7173">
      <w:pPr>
        <w:pStyle w:val="2"/>
        <w:jc w:val="both"/>
      </w:pPr>
    </w:p>
    <w:p w:rsidR="00C62955" w:rsidRDefault="00C62955">
      <w:pPr>
        <w:pStyle w:val="2"/>
        <w:jc w:val="both"/>
      </w:pPr>
      <w:r>
        <w:t>«Горе от ума» как политическая комедия</w:t>
      </w:r>
    </w:p>
    <w:p w:rsidR="00C62955" w:rsidRDefault="00C62955">
      <w:pPr>
        <w:jc w:val="both"/>
        <w:rPr>
          <w:sz w:val="27"/>
          <w:szCs w:val="27"/>
        </w:rPr>
      </w:pPr>
      <w:r>
        <w:rPr>
          <w:sz w:val="27"/>
          <w:szCs w:val="27"/>
        </w:rPr>
        <w:t xml:space="preserve">Автор: </w:t>
      </w:r>
      <w:r>
        <w:rPr>
          <w:i/>
          <w:iCs/>
          <w:sz w:val="27"/>
          <w:szCs w:val="27"/>
        </w:rPr>
        <w:t>Грибоедов А.С.</w:t>
      </w:r>
    </w:p>
    <w:p w:rsidR="00C62955" w:rsidRPr="004E7173" w:rsidRDefault="00C62955">
      <w:pPr>
        <w:pStyle w:val="a3"/>
        <w:jc w:val="both"/>
        <w:rPr>
          <w:sz w:val="27"/>
          <w:szCs w:val="27"/>
        </w:rPr>
      </w:pPr>
      <w:r>
        <w:rPr>
          <w:sz w:val="27"/>
          <w:szCs w:val="27"/>
        </w:rPr>
        <w:t xml:space="preserve">Комедия "Горе от ума" построена так, что о "веке нынешнем", об идеях социально - политических преобразований о новой морали и стремлении к духовной и политической свободе на сцене говорит лишь Чацкий. Он - тот "новый человек", который несет в себе "дух времени", идею жизни, цель которой - свобода. Но Чацкий на три важнейших года исчезает из российской действительности. За эти три года утихло послевоенное ликование, поэзия </w:t>
      </w:r>
    </w:p>
    <w:p w:rsidR="00C62955" w:rsidRDefault="00C62955">
      <w:pPr>
        <w:pStyle w:val="a3"/>
        <w:jc w:val="both"/>
        <w:rPr>
          <w:sz w:val="27"/>
          <w:szCs w:val="27"/>
        </w:rPr>
      </w:pPr>
      <w:r>
        <w:rPr>
          <w:sz w:val="27"/>
          <w:szCs w:val="27"/>
        </w:rPr>
        <w:t xml:space="preserve">ратных подвигов сменилась прозой обыденных дел. И большинство радо вернуться к довоенным заботам: карьера, протекции, доходы и т.п. Воротившись в Россию и попав "с корабля на бал", Чацкий так до конца и не разобрался, что в Москве жизнь вошла в прежние довоенные "берега", что москвичи этим довольны, и лишь он находится в плену прежних иллюзий близких и реальных перемен. В образе Чацкого ограждены черты декабриста эпохи 1816 -18 годов. Прежде всего, он желал исполнить свой долг перед Отечеством, желал честно служить ему. Именно поэтому за три года до описанных в комедии событий Чацкий, "обливаясь слезами", расстался с Софьей и отправился в Петербург. Пологому же и оборвалась блестяще начатая карьера: "Служить бы рад, прислуживаться тошно". В этой формулировке Чацкого важны и значимы обе части: он рад бы служить, он жаждет этого. Но Государству, оказывается, не нужно самоотверженное служение, оно требует прислуживания. И Чацкий оставляет столицу. Он пытается служить Отечеству иначе: "славно пишет, переводит". Убеждения героя не всегда высказываются им прямо в монологах - как неприятие крепостного права, протекционизма, негодование по поводу засилья иностранцев и преклонения перед ними. </w:t>
      </w:r>
    </w:p>
    <w:p w:rsidR="00C62955" w:rsidRDefault="00C62955">
      <w:pPr>
        <w:pStyle w:val="a3"/>
        <w:jc w:val="both"/>
        <w:rPr>
          <w:sz w:val="27"/>
          <w:szCs w:val="27"/>
        </w:rPr>
      </w:pPr>
      <w:r>
        <w:rPr>
          <w:sz w:val="27"/>
          <w:szCs w:val="27"/>
        </w:rPr>
        <w:t xml:space="preserve">Просвещение, за которое ратует Чацкий, вызывает бурный гнев фамусовского общества: "Забрать все книги бы да сжечь! " Просвещение для эпохи Чацкого неотделимо от гражданского воспитания, важнейший его элемент - проповедь свободы. Вот почему так негодует свет. И такие намеки рассыпаны по всему тексту комедии. </w:t>
      </w:r>
    </w:p>
    <w:p w:rsidR="00C62955" w:rsidRDefault="00C62955">
      <w:pPr>
        <w:pStyle w:val="a3"/>
        <w:jc w:val="both"/>
        <w:rPr>
          <w:sz w:val="27"/>
          <w:szCs w:val="27"/>
        </w:rPr>
      </w:pPr>
      <w:r>
        <w:rPr>
          <w:sz w:val="27"/>
          <w:szCs w:val="27"/>
        </w:rPr>
        <w:t xml:space="preserve">Итак, Чацкий - новый человек. Его идейные убеждения рождены духом перемен, тем веком нынешним", который пытались приблизить лучшие люди России. "Его идеал свободной жизни определен: это свобода от всех.. цепей </w:t>
      </w:r>
    </w:p>
    <w:p w:rsidR="00C62955" w:rsidRDefault="00C62955">
      <w:pPr>
        <w:pStyle w:val="a3"/>
        <w:jc w:val="both"/>
        <w:rPr>
          <w:sz w:val="27"/>
          <w:szCs w:val="27"/>
        </w:rPr>
      </w:pPr>
      <w:r>
        <w:rPr>
          <w:sz w:val="27"/>
          <w:szCs w:val="27"/>
        </w:rPr>
        <w:t xml:space="preserve">рабства которыми оковано общество, а потом свобода - вперить в науки "ум, алчущий познаний", или беспрепятственно предаваться "искусствам творческим, высоким и прекрасным", - свобода служить или не служить, </w:t>
      </w:r>
    </w:p>
    <w:p w:rsidR="00C62955" w:rsidRDefault="00C62955">
      <w:pPr>
        <w:pStyle w:val="a3"/>
        <w:jc w:val="both"/>
        <w:rPr>
          <w:sz w:val="27"/>
          <w:szCs w:val="27"/>
        </w:rPr>
      </w:pPr>
      <w:r>
        <w:rPr>
          <w:sz w:val="27"/>
          <w:szCs w:val="27"/>
        </w:rPr>
        <w:t xml:space="preserve">жить в деревне или путешествовать"... - так объясняет Гончаров в статье "Мильон терзаний", какое содержание вкладывал Чацкий (и идейно близкие ему люди) в понятие "свобода". </w:t>
      </w:r>
    </w:p>
    <w:p w:rsidR="00C62955" w:rsidRDefault="00C62955">
      <w:pPr>
        <w:pStyle w:val="a3"/>
        <w:jc w:val="both"/>
        <w:rPr>
          <w:sz w:val="27"/>
          <w:szCs w:val="27"/>
        </w:rPr>
      </w:pPr>
      <w:r>
        <w:rPr>
          <w:sz w:val="27"/>
          <w:szCs w:val="27"/>
        </w:rPr>
        <w:t xml:space="preserve">В образе Чацкого отразился тот восторг, который испытало русское общество, почувствовав себя фигурой исторической, победителем самого Наполеона. Это - то новое, что появилось в социальной жизни России, что стало залогом будущих преобразований. </w:t>
      </w:r>
    </w:p>
    <w:p w:rsidR="00C62955" w:rsidRDefault="00C62955">
      <w:pPr>
        <w:pStyle w:val="a3"/>
        <w:jc w:val="both"/>
        <w:rPr>
          <w:sz w:val="27"/>
          <w:szCs w:val="27"/>
        </w:rPr>
      </w:pPr>
      <w:r>
        <w:rPr>
          <w:sz w:val="27"/>
          <w:szCs w:val="27"/>
        </w:rPr>
        <w:t xml:space="preserve">Но реальные преобразования еще далеки. Плотной стеной на их пути встал фамусовский мир, обитатели которого "радеют" лишь "родному человечку" и пределом мечтаний видят "сто человек к услугам", "чин завидный" и </w:t>
      </w:r>
    </w:p>
    <w:p w:rsidR="00C62955" w:rsidRDefault="00C62955">
      <w:pPr>
        <w:pStyle w:val="a3"/>
        <w:jc w:val="both"/>
        <w:rPr>
          <w:sz w:val="27"/>
          <w:szCs w:val="27"/>
        </w:rPr>
      </w:pPr>
      <w:r>
        <w:rPr>
          <w:sz w:val="27"/>
          <w:szCs w:val="27"/>
        </w:rPr>
        <w:t xml:space="preserve">тому подобные блага. Да, Чацкий, наделенный темпераментом бойца, активно противостоит фамусовскому обществу. Но видит ли он своего реального противника, когда обличает Фамусова, Скалозуба, бальную толпу? Подумайте, кто истинный соперник Чацкого? Пока наш герой три года путешествовал, общество не стояло на месте. Оно не просто с облегчением возвращалось к заботам и радостям мирной жизни. Оно вырабатывало в себе "сопротивляемость" тем зреющим переменам, которые грозили эту мирную жизнь сокрушить. И вот в обществе появляется и твердо прокладывает себе дорогу Молчалин. Чацкий неспособен отнестись к нему и его "талантам" всерьез. А между тем, это "жалчайшее созданье" не так уж ничтожно. За время отсутствия Чацкого, Молчалин занял его место в сердце Софьи, </w:t>
      </w:r>
    </w:p>
    <w:p w:rsidR="00C62955" w:rsidRDefault="00C62955">
      <w:pPr>
        <w:pStyle w:val="a3"/>
        <w:jc w:val="both"/>
        <w:rPr>
          <w:sz w:val="27"/>
          <w:szCs w:val="27"/>
        </w:rPr>
      </w:pPr>
      <w:r>
        <w:rPr>
          <w:sz w:val="27"/>
          <w:szCs w:val="27"/>
        </w:rPr>
        <w:t xml:space="preserve">именно он счастливый соперник главного героя. Личное поражение Чацкого не исчерпывает его будущей драмы. Брошенные им слова "Молчалины блаженствуют на свете" оказываются пророчеством. </w:t>
      </w:r>
    </w:p>
    <w:p w:rsidR="00C62955" w:rsidRDefault="00C62955">
      <w:pPr>
        <w:pStyle w:val="a3"/>
        <w:jc w:val="both"/>
        <w:rPr>
          <w:sz w:val="27"/>
          <w:szCs w:val="27"/>
        </w:rPr>
      </w:pPr>
      <w:r>
        <w:rPr>
          <w:sz w:val="27"/>
          <w:szCs w:val="27"/>
        </w:rPr>
        <w:t xml:space="preserve">Ум, хитрость, изворотливость Молчалина, умение найти "ключ" к каждому влиятельному человеку, абсолютная беспринципность - вот определяющие качества этого героя. Качества, делающие его антигероем пьесы, главным </w:t>
      </w:r>
    </w:p>
    <w:p w:rsidR="00C62955" w:rsidRDefault="00C62955">
      <w:pPr>
        <w:pStyle w:val="a3"/>
        <w:jc w:val="both"/>
        <w:rPr>
          <w:sz w:val="27"/>
          <w:szCs w:val="27"/>
        </w:rPr>
      </w:pPr>
      <w:r>
        <w:rPr>
          <w:sz w:val="27"/>
          <w:szCs w:val="27"/>
        </w:rPr>
        <w:t xml:space="preserve">противником Чацкого. Его жизненные установки, убеждения противостоит моральным идеям и идеалам Чацкого. </w:t>
      </w:r>
    </w:p>
    <w:p w:rsidR="00C62955" w:rsidRDefault="00C62955">
      <w:pPr>
        <w:pStyle w:val="a3"/>
        <w:jc w:val="both"/>
        <w:rPr>
          <w:sz w:val="27"/>
          <w:szCs w:val="27"/>
        </w:rPr>
      </w:pPr>
      <w:r>
        <w:rPr>
          <w:sz w:val="27"/>
          <w:szCs w:val="27"/>
        </w:rPr>
        <w:t xml:space="preserve">Молчачин малым не удовлетворится. За три года отсутствия Чацкого он добился блестящих успехов. Безвестный, безродный тверской мещанин, он стал секретарем московского "туза", получил три награжденья, чин асессора, дающий право на потомственное дворянство, стал возлюбленным и тайным женихом Софьи. </w:t>
      </w:r>
    </w:p>
    <w:p w:rsidR="00C62955" w:rsidRDefault="00C62955">
      <w:pPr>
        <w:pStyle w:val="a3"/>
        <w:jc w:val="both"/>
        <w:rPr>
          <w:sz w:val="27"/>
          <w:szCs w:val="27"/>
        </w:rPr>
      </w:pPr>
      <w:r>
        <w:rPr>
          <w:sz w:val="27"/>
          <w:szCs w:val="27"/>
        </w:rPr>
        <w:t xml:space="preserve">Остановится он на достигнутом? Разумеется, нет. Расчетливо и холодно набирает Молчалин силу. Уж он-то не потерпит на своем пути Чацкого - безумного мечтателя! Молчалин страшен именно своей глубочайшей безнравственностью: тот кто готов вынести любые унижения в борьбе за власть, богатство, силу, дорвавшись до желанных вершин, будет уничтожать. </w:t>
      </w:r>
    </w:p>
    <w:p w:rsidR="00C62955" w:rsidRDefault="00C62955">
      <w:pPr>
        <w:pStyle w:val="a3"/>
        <w:jc w:val="both"/>
        <w:rPr>
          <w:sz w:val="27"/>
          <w:szCs w:val="27"/>
        </w:rPr>
      </w:pPr>
      <w:r>
        <w:rPr>
          <w:sz w:val="27"/>
          <w:szCs w:val="27"/>
        </w:rPr>
        <w:t xml:space="preserve">Чацкий - новый тип человека, действующий в истории русского общего: общества. Главная его идея - гражданское служение. Такие герои призваны вносить в общественную жизнь смысл, вести к новым целям. Самое ненавистное для него - рабство во всех его проявлениях, самое желанное - свобода. Все окружающее нуждается, по его мнению, в тотальной переделке. Мы понимаем, что столкновение Чацкого с фамусовским миром - не бытовое, не частное. Оно носит всеобщий характер. Свобода во всем должна придти на смену иерархической упорядоченности прежней жизни. Чацкий, желая воплотить свои идеи, делает несколько практических шагов, результатом которых оказывается его "связь с министрами", о которой упоминает Молчалин Ведь это не что иное, как участие героя в конкретных реформах власти, которые не состоялись. Чацкий умеряет свой реформаторский пыл и уезжает за границу не только в поисках ума, но и от бессилия что-либо сделать в сложившейся ситуации. Его ничто больше не связывает с родными пенатами, вероятно, он не приехал бы вовсе, если бы не Софья. Отъезд ведь тоже форма протеста, пусть и пассивная. После скандала в доме Фамусова, Чацкий вряд ли еще когда-нибудь появится в России. Он только укрепился в выборе, который совершил давно: жить подобной жизнью - невозможно. </w:t>
      </w:r>
    </w:p>
    <w:p w:rsidR="00C62955" w:rsidRDefault="00C62955">
      <w:pPr>
        <w:pStyle w:val="a3"/>
        <w:jc w:val="both"/>
        <w:rPr>
          <w:sz w:val="27"/>
          <w:szCs w:val="27"/>
        </w:rPr>
      </w:pPr>
      <w:r>
        <w:rPr>
          <w:sz w:val="27"/>
          <w:szCs w:val="27"/>
        </w:rPr>
        <w:t xml:space="preserve">Чацкий мог быть среди тех, кто вышел 14 декабря на Сенатскую площадь, и тогда жизнь его была бы предрешена на 30 лет вперед: принявшие участие в заговоре вернулись из ссылки только после смерти Николая I в 1856 году. </w:t>
      </w:r>
    </w:p>
    <w:p w:rsidR="00C62955" w:rsidRDefault="00C62955">
      <w:pPr>
        <w:pStyle w:val="a3"/>
        <w:jc w:val="both"/>
        <w:rPr>
          <w:sz w:val="27"/>
          <w:szCs w:val="27"/>
        </w:rPr>
      </w:pPr>
      <w:r>
        <w:rPr>
          <w:sz w:val="27"/>
          <w:szCs w:val="27"/>
        </w:rPr>
        <w:t>Но могло быть и другое - непреодолимое отвращение к "мерзостям" русской жизни сделало бы его вечным скитальцем на чужой земле, человеком без Родины. И тогда – тоска, отчаянье и, что самое страшное для такого героя - борца и энтузиаста, вынужденная праздность и бездеятельность. Образ Софьи Единственный персонаж, задуманный и исполненный, как близкий Чацкому, - это Софья Павловна Фамусова. Грибоедов писал о ней: Девушка сама не глупая предпочитает дурака умному человеку... " В этом персонаже воплощен характер сложный, автор ушел здесь от сатиры и фарса. Он представил женский характер большой силы и глубины. Софье довольно долго "не везло" в критике. Даже Пушкин считал этот образ неудачей автора: " Софья начертана неясно". И только Гончаров в "Мильоне терзаний" в 1871 году впервые понял и оценил по достоинству этот персонаж и его роль в пьесе.</w:t>
      </w:r>
      <w:bookmarkStart w:id="0" w:name="_GoBack"/>
      <w:bookmarkEnd w:id="0"/>
    </w:p>
    <w:sectPr w:rsidR="00C62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173"/>
    <w:rsid w:val="004E7173"/>
    <w:rsid w:val="007C7EE2"/>
    <w:rsid w:val="00C26C67"/>
    <w:rsid w:val="00C62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BFFA13-1D34-4107-A0F3-185FC3C2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1089</Words>
  <Characters>6208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«Горе от ума» как политическая комедия - CoolReferat.com</vt:lpstr>
    </vt:vector>
  </TitlesOfParts>
  <Company>*</Company>
  <LinksUpToDate>false</LinksUpToDate>
  <CharactersWithSpaces>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«Горе от ума» как политическая комедия - CoolReferat.com</dc:title>
  <dc:subject/>
  <dc:creator>Admin</dc:creator>
  <cp:keywords/>
  <dc:description/>
  <cp:lastModifiedBy>Irina</cp:lastModifiedBy>
  <cp:revision>2</cp:revision>
  <dcterms:created xsi:type="dcterms:W3CDTF">2014-08-20T14:11:00Z</dcterms:created>
  <dcterms:modified xsi:type="dcterms:W3CDTF">2014-08-20T14:11:00Z</dcterms:modified>
</cp:coreProperties>
</file>